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CURRICULUM VITAE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Varsha </w:t>
      </w:r>
      <w:r>
        <w:rPr>
          <w:sz w:val="24"/>
          <w:szCs w:val="24"/>
        </w:rPr>
        <w:t>Rajkumar</w:t>
      </w:r>
      <w:r>
        <w:rPr>
          <w:sz w:val="24"/>
          <w:szCs w:val="24"/>
        </w:rPr>
        <w:t xml:space="preserve"> Jamakhandi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Email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z w:val="24"/>
          <w:szCs w:val="24"/>
        </w:rPr>
        <w:t>arshaj</w:t>
      </w:r>
      <w:r>
        <w:rPr>
          <w:sz w:val="24"/>
          <w:szCs w:val="24"/>
        </w:rPr>
        <w:t>28@</w:t>
      </w:r>
      <w:r>
        <w:rPr>
          <w:sz w:val="24"/>
          <w:szCs w:val="24"/>
        </w:rPr>
        <w:t>outlook</w:t>
      </w:r>
      <w:r>
        <w:rPr>
          <w:sz w:val="24"/>
          <w:szCs w:val="24"/>
        </w:rPr>
        <w:t>.com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Mobile no.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9834110855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8805566323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IN"/>
        </w:rPr>
        <w:t>36, Att</w:t>
      </w:r>
      <w:r>
        <w:rPr>
          <w:sz w:val="24"/>
          <w:szCs w:val="24"/>
          <w:lang w:val="en-IN"/>
        </w:rPr>
        <w:t xml:space="preserve">ar Nagar, </w:t>
      </w:r>
      <w:r>
        <w:rPr>
          <w:sz w:val="24"/>
          <w:szCs w:val="24"/>
          <w:lang w:val="en-IN"/>
        </w:rPr>
        <w:t>Vijapur</w:t>
      </w:r>
      <w:r>
        <w:rPr>
          <w:sz w:val="24"/>
          <w:szCs w:val="24"/>
          <w:lang w:val="en-IN"/>
        </w:rPr>
        <w:t xml:space="preserve"> Road, </w:t>
      </w:r>
      <w:r>
        <w:rPr>
          <w:sz w:val="24"/>
          <w:szCs w:val="24"/>
          <w:lang w:val="en-IN"/>
        </w:rPr>
        <w:t>Solapur ,</w:t>
      </w:r>
      <w:r>
        <w:rPr>
          <w:sz w:val="24"/>
          <w:szCs w:val="24"/>
          <w:lang w:val="en-IN"/>
        </w:rPr>
        <w:t xml:space="preserve"> 413004. (Permanent address) (</w:t>
      </w:r>
      <w:r>
        <w:rPr>
          <w:b/>
          <w:sz w:val="24"/>
          <w:szCs w:val="24"/>
          <w:lang w:val="en-IN"/>
        </w:rPr>
        <w:t>Residential address</w:t>
      </w:r>
      <w:r>
        <w:rPr>
          <w:sz w:val="24"/>
          <w:szCs w:val="24"/>
          <w:lang w:val="en-IN"/>
        </w:rPr>
        <w:t xml:space="preserve">): 606, </w:t>
      </w:r>
      <w:r>
        <w:rPr>
          <w:sz w:val="24"/>
          <w:szCs w:val="24"/>
          <w:lang w:val="en-IN"/>
        </w:rPr>
        <w:t>Krish</w:t>
      </w:r>
      <w:r>
        <w:rPr>
          <w:sz w:val="24"/>
          <w:szCs w:val="24"/>
          <w:lang w:val="en-IN"/>
        </w:rPr>
        <w:t xml:space="preserve"> Residency, Sector-4 </w:t>
      </w:r>
      <w:r>
        <w:rPr>
          <w:sz w:val="24"/>
          <w:szCs w:val="24"/>
          <w:lang w:val="en-IN"/>
        </w:rPr>
        <w:t>Karanjade</w:t>
      </w:r>
      <w:r>
        <w:rPr>
          <w:sz w:val="24"/>
          <w:szCs w:val="24"/>
          <w:lang w:val="en-IN"/>
        </w:rPr>
        <w:t xml:space="preserve">, </w:t>
      </w:r>
      <w:r>
        <w:rPr>
          <w:sz w:val="24"/>
          <w:szCs w:val="24"/>
          <w:lang w:val="en-IN"/>
        </w:rPr>
        <w:t>Panvel</w:t>
      </w:r>
      <w:r>
        <w:rPr>
          <w:sz w:val="24"/>
          <w:szCs w:val="24"/>
          <w:lang w:val="en-IN"/>
        </w:rPr>
        <w:t xml:space="preserve">, </w:t>
      </w:r>
      <w:r>
        <w:rPr>
          <w:b/>
          <w:sz w:val="24"/>
          <w:szCs w:val="24"/>
          <w:lang w:val="en-IN"/>
        </w:rPr>
        <w:t>Navi</w:t>
      </w:r>
      <w:r>
        <w:rPr>
          <w:b/>
          <w:sz w:val="24"/>
          <w:szCs w:val="24"/>
          <w:lang w:val="en-IN"/>
        </w:rPr>
        <w:t xml:space="preserve"> Mumbai</w:t>
      </w:r>
      <w:r>
        <w:rPr>
          <w:sz w:val="24"/>
          <w:szCs w:val="24"/>
          <w:lang w:val="en-IN"/>
        </w:rPr>
        <w:t xml:space="preserve">, </w:t>
      </w:r>
      <w:r>
        <w:rPr>
          <w:sz w:val="24"/>
          <w:szCs w:val="24"/>
          <w:lang w:val="en-IN"/>
        </w:rPr>
        <w:t xml:space="preserve">410206.               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utilise</w:t>
      </w:r>
      <w:r>
        <w:rPr>
          <w:sz w:val="24"/>
          <w:szCs w:val="24"/>
        </w:rPr>
        <w:t xml:space="preserve"> my professional skills in a dynamic and stable workplace so that I can keep up with cutting edge of technologies for achieving the </w:t>
      </w:r>
      <w:r>
        <w:rPr>
          <w:sz w:val="24"/>
          <w:szCs w:val="24"/>
        </w:rPr>
        <w:t>mutual goals of</w:t>
      </w:r>
      <w:r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company and mine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ACADEMIC </w:t>
      </w:r>
      <w:r>
        <w:rPr>
          <w:b/>
          <w:sz w:val="24"/>
          <w:szCs w:val="24"/>
        </w:rPr>
        <w:t>DETAILS :</w:t>
      </w:r>
    </w:p>
    <w:tbl>
      <w:tblPr>
        <w:tblW w:w="10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20"/>
        <w:gridCol w:w="1260"/>
        <w:gridCol w:w="4230"/>
        <w:gridCol w:w="2520"/>
      </w:tblGrid>
      <w:tr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105"/>
                <w:kern w:val="0"/>
                <w:sz w:val="24"/>
                <w:szCs w:val="24"/>
              </w:rPr>
              <w:t>Examinatio</w:t>
            </w:r>
            <w:r>
              <w:rPr>
                <w:spacing w:val="8"/>
                <w:kern w:val="0"/>
                <w:sz w:val="24"/>
                <w:szCs w:val="24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7"/>
                <w:w w:val="61"/>
                <w:kern w:val="0"/>
                <w:sz w:val="24"/>
                <w:szCs w:val="24"/>
              </w:rPr>
              <w:t>Year of passing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155"/>
                <w:kern w:val="0"/>
                <w:sz w:val="24"/>
                <w:szCs w:val="24"/>
              </w:rPr>
              <w:t>University/Boar</w:t>
            </w:r>
            <w:r>
              <w:rPr>
                <w:spacing w:val="3"/>
                <w:kern w:val="0"/>
                <w:sz w:val="24"/>
                <w:szCs w:val="24"/>
              </w:rPr>
              <w:t>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136"/>
                <w:kern w:val="0"/>
                <w:sz w:val="24"/>
                <w:szCs w:val="24"/>
              </w:rPr>
              <w:t>Percentag</w:t>
            </w:r>
            <w:r>
              <w:rPr>
                <w:spacing w:val="8"/>
                <w:kern w:val="0"/>
                <w:sz w:val="24"/>
                <w:szCs w:val="24"/>
              </w:rPr>
              <w:t>e</w:t>
            </w:r>
          </w:p>
        </w:tc>
      </w:tr>
      <w:tr>
        <w:tblPrEx/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5"/>
                <w:w w:val="49"/>
                <w:kern w:val="0"/>
                <w:sz w:val="24"/>
                <w:szCs w:val="24"/>
              </w:rPr>
              <w:t>M pharmacy (Quality Assurance) Final yea</w:t>
            </w:r>
            <w:r>
              <w:rPr>
                <w:spacing w:val="6"/>
                <w:w w:val="49"/>
                <w:kern w:val="0"/>
                <w:sz w:val="24"/>
                <w:szCs w:val="24"/>
              </w:rPr>
              <w:t>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8"/>
                <w:w w:val="93"/>
                <w:sz w:val="24"/>
                <w:szCs w:val="24"/>
              </w:rPr>
              <w:t>May, 2018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w w:val="81"/>
                <w:kern w:val="0"/>
                <w:sz w:val="24"/>
                <w:szCs w:val="24"/>
              </w:rPr>
              <w:t xml:space="preserve">DSTS Mandal's College of Pharmacy, </w:t>
            </w:r>
            <w:r>
              <w:rPr>
                <w:spacing w:val="9"/>
                <w:w w:val="81"/>
                <w:kern w:val="0"/>
                <w:sz w:val="24"/>
                <w:szCs w:val="24"/>
              </w:rPr>
              <w:t>S</w:t>
            </w:r>
            <w:r>
              <w:rPr>
                <w:spacing w:val="9"/>
                <w:w w:val="81"/>
                <w:kern w:val="0"/>
                <w:sz w:val="24"/>
                <w:szCs w:val="24"/>
              </w:rPr>
              <w:t>olapu</w:t>
            </w:r>
            <w:r>
              <w:rPr>
                <w:spacing w:val="7"/>
                <w:w w:val="81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kern w:val="0"/>
                <w:sz w:val="24"/>
                <w:szCs w:val="24"/>
              </w:rPr>
              <w:t>75.05 % (Distinction</w:t>
            </w:r>
            <w:r>
              <w:rPr>
                <w:spacing w:val="17"/>
                <w:kern w:val="0"/>
                <w:sz w:val="24"/>
                <w:szCs w:val="24"/>
              </w:rPr>
              <w:t>)</w:t>
            </w:r>
          </w:p>
        </w:tc>
      </w:tr>
      <w:tr>
        <w:tblPrEx/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5"/>
                <w:w w:val="49"/>
                <w:kern w:val="0"/>
                <w:sz w:val="24"/>
                <w:szCs w:val="24"/>
              </w:rPr>
              <w:t>M pharmacy (Quality Assurance) First yea</w:t>
            </w:r>
            <w:r>
              <w:rPr>
                <w:spacing w:val="32"/>
                <w:w w:val="49"/>
                <w:kern w:val="0"/>
                <w:sz w:val="24"/>
                <w:szCs w:val="24"/>
              </w:rPr>
              <w:t>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w w:val="91"/>
                <w:kern w:val="0"/>
                <w:sz w:val="24"/>
                <w:szCs w:val="24"/>
              </w:rPr>
              <w:t>May, 201</w:t>
            </w:r>
            <w:r>
              <w:rPr>
                <w:spacing w:val="7"/>
                <w:w w:val="91"/>
                <w:kern w:val="0"/>
                <w:sz w:val="24"/>
                <w:szCs w:val="24"/>
              </w:rPr>
              <w:t>7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w w:val="81"/>
                <w:kern w:val="0"/>
                <w:sz w:val="24"/>
                <w:szCs w:val="24"/>
              </w:rPr>
              <w:t xml:space="preserve">DSTS Mandal's College of Pharmacy, </w:t>
            </w:r>
            <w:r>
              <w:rPr>
                <w:spacing w:val="9"/>
                <w:w w:val="81"/>
                <w:kern w:val="0"/>
                <w:sz w:val="24"/>
                <w:szCs w:val="24"/>
              </w:rPr>
              <w:t>S</w:t>
            </w:r>
            <w:r>
              <w:rPr>
                <w:spacing w:val="9"/>
                <w:w w:val="81"/>
                <w:kern w:val="0"/>
                <w:sz w:val="24"/>
                <w:szCs w:val="24"/>
              </w:rPr>
              <w:t>olapu</w:t>
            </w:r>
            <w:r>
              <w:rPr>
                <w:spacing w:val="7"/>
                <w:w w:val="81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kern w:val="0"/>
                <w:sz w:val="24"/>
                <w:szCs w:val="24"/>
              </w:rPr>
              <w:t>74.82 %</w:t>
            </w:r>
            <w:r>
              <w:rPr>
                <w:spacing w:val="9"/>
                <w:kern w:val="0"/>
                <w:sz w:val="24"/>
                <w:szCs w:val="24"/>
              </w:rPr>
              <w:t xml:space="preserve"> (Distinction</w:t>
            </w:r>
            <w:r>
              <w:rPr>
                <w:spacing w:val="17"/>
                <w:kern w:val="0"/>
                <w:sz w:val="24"/>
                <w:szCs w:val="24"/>
              </w:rPr>
              <w:t>)</w:t>
            </w:r>
          </w:p>
        </w:tc>
      </w:tr>
      <w:tr>
        <w:tblPrEx/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w w:val="89"/>
                <w:kern w:val="0"/>
                <w:sz w:val="24"/>
                <w:szCs w:val="24"/>
              </w:rPr>
              <w:t>B pharmacy - Final yea</w:t>
            </w:r>
            <w:r>
              <w:rPr>
                <w:spacing w:val="10"/>
                <w:w w:val="89"/>
                <w:kern w:val="0"/>
                <w:sz w:val="24"/>
                <w:szCs w:val="24"/>
              </w:rPr>
              <w:t>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15"/>
                <w:w w:val="85"/>
                <w:kern w:val="0"/>
                <w:sz w:val="24"/>
                <w:szCs w:val="24"/>
              </w:rPr>
              <w:t>June, 201</w:t>
            </w:r>
            <w:r>
              <w:rPr>
                <w:spacing w:val="6"/>
                <w:w w:val="85"/>
                <w:kern w:val="0"/>
                <w:sz w:val="24"/>
                <w:szCs w:val="24"/>
              </w:rPr>
              <w:t>6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w w:val="81"/>
                <w:kern w:val="0"/>
                <w:sz w:val="24"/>
                <w:szCs w:val="24"/>
              </w:rPr>
              <w:t xml:space="preserve">DSTS Mandal's College of Pharmacy, </w:t>
            </w:r>
            <w:r>
              <w:rPr>
                <w:spacing w:val="9"/>
                <w:w w:val="81"/>
                <w:kern w:val="0"/>
                <w:sz w:val="24"/>
                <w:szCs w:val="24"/>
              </w:rPr>
              <w:t>S</w:t>
            </w:r>
            <w:r>
              <w:rPr>
                <w:spacing w:val="9"/>
                <w:w w:val="81"/>
                <w:kern w:val="0"/>
                <w:sz w:val="24"/>
                <w:szCs w:val="24"/>
              </w:rPr>
              <w:t>olapu</w:t>
            </w:r>
            <w:r>
              <w:rPr>
                <w:spacing w:val="7"/>
                <w:w w:val="81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w w:val="34"/>
                <w:kern w:val="0"/>
                <w:sz w:val="24"/>
                <w:szCs w:val="24"/>
              </w:rPr>
            </w:pPr>
            <w:r>
              <w:rPr>
                <w:spacing w:val="14"/>
                <w:kern w:val="0"/>
                <w:sz w:val="24"/>
                <w:szCs w:val="24"/>
              </w:rPr>
              <w:t>76.36 %</w:t>
            </w:r>
            <w:r>
              <w:rPr>
                <w:spacing w:val="14"/>
                <w:kern w:val="0"/>
                <w:sz w:val="24"/>
                <w:szCs w:val="24"/>
              </w:rPr>
              <w:t xml:space="preserve"> (Distinctio</w:t>
            </w:r>
            <w:r>
              <w:rPr>
                <w:spacing w:val="12"/>
                <w:kern w:val="0"/>
                <w:sz w:val="24"/>
                <w:szCs w:val="24"/>
              </w:rPr>
              <w:t>n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3"/>
                <w:w w:val="61"/>
                <w:kern w:val="0"/>
                <w:sz w:val="24"/>
                <w:szCs w:val="24"/>
              </w:rPr>
              <w:t>Gold medalist</w:t>
            </w:r>
            <w:r>
              <w:rPr>
                <w:spacing w:val="3"/>
                <w:w w:val="61"/>
                <w:kern w:val="0"/>
                <w:sz w:val="24"/>
                <w:szCs w:val="24"/>
              </w:rPr>
              <w:t xml:space="preserve"> </w:t>
            </w:r>
            <w:r>
              <w:rPr>
                <w:spacing w:val="3"/>
                <w:w w:val="61"/>
                <w:kern w:val="0"/>
                <w:sz w:val="24"/>
                <w:szCs w:val="24"/>
              </w:rPr>
              <w:t xml:space="preserve">- </w:t>
            </w:r>
            <w:r>
              <w:rPr>
                <w:spacing w:val="3"/>
                <w:w w:val="61"/>
                <w:kern w:val="0"/>
                <w:sz w:val="24"/>
                <w:szCs w:val="24"/>
              </w:rPr>
              <w:t xml:space="preserve"> </w:t>
            </w:r>
            <w:r>
              <w:rPr>
                <w:spacing w:val="3"/>
                <w:w w:val="61"/>
                <w:kern w:val="0"/>
                <w:sz w:val="24"/>
                <w:szCs w:val="24"/>
              </w:rPr>
              <w:t>University ranker )</w:t>
            </w:r>
          </w:p>
        </w:tc>
      </w:tr>
      <w:tr>
        <w:tblPrEx/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8"/>
                <w:w w:val="88"/>
                <w:kern w:val="0"/>
                <w:sz w:val="24"/>
                <w:szCs w:val="24"/>
              </w:rPr>
              <w:t>B pharmacy - Third yea</w:t>
            </w:r>
            <w:r>
              <w:rPr>
                <w:spacing w:val="20"/>
                <w:w w:val="88"/>
                <w:kern w:val="0"/>
                <w:sz w:val="24"/>
                <w:szCs w:val="24"/>
              </w:rPr>
              <w:t>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15"/>
                <w:w w:val="85"/>
                <w:kern w:val="0"/>
                <w:sz w:val="24"/>
                <w:szCs w:val="24"/>
              </w:rPr>
              <w:t>June, 201</w:t>
            </w:r>
            <w:r>
              <w:rPr>
                <w:spacing w:val="6"/>
                <w:w w:val="85"/>
                <w:kern w:val="0"/>
                <w:sz w:val="24"/>
                <w:szCs w:val="24"/>
              </w:rPr>
              <w:t>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w w:val="81"/>
                <w:kern w:val="0"/>
                <w:sz w:val="24"/>
                <w:szCs w:val="24"/>
              </w:rPr>
              <w:t xml:space="preserve">DSTS Mandal's College of Pharmacy, </w:t>
            </w:r>
            <w:r>
              <w:rPr>
                <w:spacing w:val="9"/>
                <w:w w:val="81"/>
                <w:kern w:val="0"/>
                <w:sz w:val="24"/>
                <w:szCs w:val="24"/>
              </w:rPr>
              <w:t>S</w:t>
            </w:r>
            <w:r>
              <w:rPr>
                <w:spacing w:val="9"/>
                <w:w w:val="81"/>
                <w:kern w:val="0"/>
                <w:sz w:val="24"/>
                <w:szCs w:val="24"/>
              </w:rPr>
              <w:t>olapu</w:t>
            </w:r>
            <w:r>
              <w:rPr>
                <w:spacing w:val="7"/>
                <w:w w:val="81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kern w:val="0"/>
                <w:sz w:val="24"/>
                <w:szCs w:val="24"/>
              </w:rPr>
              <w:t>78.55 %</w:t>
            </w:r>
            <w:r>
              <w:rPr>
                <w:spacing w:val="9"/>
                <w:kern w:val="0"/>
                <w:sz w:val="24"/>
                <w:szCs w:val="24"/>
              </w:rPr>
              <w:t xml:space="preserve"> (Distinction</w:t>
            </w:r>
            <w:r>
              <w:rPr>
                <w:spacing w:val="17"/>
                <w:kern w:val="0"/>
                <w:sz w:val="24"/>
                <w:szCs w:val="24"/>
              </w:rPr>
              <w:t>)</w:t>
            </w:r>
          </w:p>
        </w:tc>
      </w:tr>
      <w:tr>
        <w:tblPrEx/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10"/>
                <w:w w:val="80"/>
                <w:kern w:val="0"/>
                <w:sz w:val="24"/>
                <w:szCs w:val="24"/>
              </w:rPr>
              <w:t>B pharmacy - Second yea</w:t>
            </w:r>
            <w:r>
              <w:rPr>
                <w:spacing w:val="17"/>
                <w:w w:val="80"/>
                <w:kern w:val="0"/>
                <w:sz w:val="24"/>
                <w:szCs w:val="24"/>
              </w:rPr>
              <w:t>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15"/>
                <w:w w:val="85"/>
                <w:kern w:val="0"/>
                <w:sz w:val="24"/>
                <w:szCs w:val="24"/>
              </w:rPr>
              <w:t>June, 201</w:t>
            </w:r>
            <w:r>
              <w:rPr>
                <w:spacing w:val="6"/>
                <w:w w:val="85"/>
                <w:kern w:val="0"/>
                <w:sz w:val="24"/>
                <w:szCs w:val="24"/>
              </w:rPr>
              <w:t>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w w:val="81"/>
                <w:kern w:val="0"/>
                <w:sz w:val="24"/>
                <w:szCs w:val="24"/>
              </w:rPr>
              <w:t xml:space="preserve">DSTS Mandal's College of Pharmacy, </w:t>
            </w:r>
            <w:r>
              <w:rPr>
                <w:spacing w:val="9"/>
                <w:w w:val="81"/>
                <w:kern w:val="0"/>
                <w:sz w:val="24"/>
                <w:szCs w:val="24"/>
              </w:rPr>
              <w:t>S</w:t>
            </w:r>
            <w:r>
              <w:rPr>
                <w:spacing w:val="9"/>
                <w:w w:val="81"/>
                <w:kern w:val="0"/>
                <w:sz w:val="24"/>
                <w:szCs w:val="24"/>
              </w:rPr>
              <w:t>olapu</w:t>
            </w:r>
            <w:r>
              <w:rPr>
                <w:spacing w:val="7"/>
                <w:w w:val="81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kern w:val="0"/>
                <w:sz w:val="24"/>
                <w:szCs w:val="24"/>
              </w:rPr>
              <w:t>77.85 %</w:t>
            </w:r>
            <w:r>
              <w:rPr>
                <w:spacing w:val="9"/>
                <w:kern w:val="0"/>
                <w:sz w:val="24"/>
                <w:szCs w:val="24"/>
              </w:rPr>
              <w:t xml:space="preserve"> (Distinction</w:t>
            </w:r>
            <w:r>
              <w:rPr>
                <w:spacing w:val="17"/>
                <w:kern w:val="0"/>
                <w:sz w:val="24"/>
                <w:szCs w:val="24"/>
              </w:rPr>
              <w:t>)</w:t>
            </w:r>
          </w:p>
        </w:tc>
      </w:tr>
      <w:tr>
        <w:tblPrEx/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w w:val="91"/>
                <w:kern w:val="0"/>
                <w:sz w:val="24"/>
                <w:szCs w:val="24"/>
              </w:rPr>
              <w:t>B pharmacy - First yea</w:t>
            </w:r>
            <w:r>
              <w:rPr>
                <w:spacing w:val="13"/>
                <w:w w:val="91"/>
                <w:kern w:val="0"/>
                <w:sz w:val="24"/>
                <w:szCs w:val="24"/>
              </w:rPr>
              <w:t>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10"/>
                <w:w w:val="93"/>
                <w:kern w:val="0"/>
                <w:sz w:val="24"/>
                <w:szCs w:val="24"/>
              </w:rPr>
              <w:t>July, 201</w:t>
            </w:r>
            <w:r>
              <w:rPr>
                <w:spacing w:val="5"/>
                <w:w w:val="93"/>
                <w:kern w:val="0"/>
                <w:sz w:val="24"/>
                <w:szCs w:val="24"/>
              </w:rPr>
              <w:t>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w w:val="81"/>
                <w:kern w:val="0"/>
                <w:sz w:val="24"/>
                <w:szCs w:val="24"/>
              </w:rPr>
              <w:t xml:space="preserve">DSTS Mandal's College of Pharmacy, </w:t>
            </w:r>
            <w:r>
              <w:rPr>
                <w:spacing w:val="9"/>
                <w:w w:val="81"/>
                <w:kern w:val="0"/>
                <w:sz w:val="24"/>
                <w:szCs w:val="24"/>
              </w:rPr>
              <w:t>S</w:t>
            </w:r>
            <w:r>
              <w:rPr>
                <w:spacing w:val="9"/>
                <w:w w:val="81"/>
                <w:kern w:val="0"/>
                <w:sz w:val="24"/>
                <w:szCs w:val="24"/>
              </w:rPr>
              <w:t>olapu</w:t>
            </w:r>
            <w:r>
              <w:rPr>
                <w:spacing w:val="7"/>
                <w:w w:val="81"/>
                <w:kern w:val="0"/>
                <w:sz w:val="24"/>
                <w:szCs w:val="24"/>
              </w:rPr>
              <w:t>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kern w:val="0"/>
                <w:sz w:val="24"/>
                <w:szCs w:val="24"/>
              </w:rPr>
              <w:t>76.35 %</w:t>
            </w:r>
            <w:r>
              <w:rPr>
                <w:spacing w:val="9"/>
                <w:kern w:val="0"/>
                <w:sz w:val="24"/>
                <w:szCs w:val="24"/>
              </w:rPr>
              <w:t xml:space="preserve"> (Distinction</w:t>
            </w:r>
            <w:r>
              <w:rPr>
                <w:spacing w:val="17"/>
                <w:kern w:val="0"/>
                <w:sz w:val="24"/>
                <w:szCs w:val="24"/>
              </w:rPr>
              <w:t>)</w:t>
            </w:r>
          </w:p>
        </w:tc>
      </w:tr>
      <w:tr>
        <w:tblPrEx/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08"/>
                <w:kern w:val="0"/>
                <w:sz w:val="24"/>
                <w:szCs w:val="24"/>
              </w:rPr>
              <w:t>HS</w:t>
            </w:r>
            <w:r>
              <w:rPr>
                <w:spacing w:val="2"/>
                <w:kern w:val="0"/>
                <w:sz w:val="24"/>
                <w:szCs w:val="24"/>
              </w:rPr>
              <w:t>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w w:val="91"/>
                <w:kern w:val="0"/>
                <w:sz w:val="24"/>
                <w:szCs w:val="24"/>
              </w:rPr>
              <w:t>May, 201</w:t>
            </w:r>
            <w:r>
              <w:rPr>
                <w:spacing w:val="7"/>
                <w:w w:val="91"/>
                <w:kern w:val="0"/>
                <w:sz w:val="24"/>
                <w:szCs w:val="24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6"/>
                <w:w w:val="69"/>
                <w:kern w:val="0"/>
                <w:sz w:val="24"/>
                <w:szCs w:val="24"/>
              </w:rPr>
              <w:t>Kendriya</w:t>
            </w:r>
            <w:r>
              <w:rPr>
                <w:spacing w:val="6"/>
                <w:w w:val="69"/>
                <w:kern w:val="0"/>
                <w:sz w:val="24"/>
                <w:szCs w:val="24"/>
              </w:rPr>
              <w:t xml:space="preserve"> </w:t>
            </w:r>
            <w:r>
              <w:rPr>
                <w:spacing w:val="6"/>
                <w:w w:val="69"/>
                <w:kern w:val="0"/>
                <w:sz w:val="24"/>
                <w:szCs w:val="24"/>
              </w:rPr>
              <w:t>Vidyalaya</w:t>
            </w:r>
            <w:r>
              <w:rPr>
                <w:spacing w:val="6"/>
                <w:w w:val="69"/>
                <w:kern w:val="0"/>
                <w:sz w:val="24"/>
                <w:szCs w:val="24"/>
              </w:rPr>
              <w:t xml:space="preserve">, Central Railway, Solapur </w:t>
            </w:r>
            <w:r>
              <w:rPr>
                <w:spacing w:val="6"/>
                <w:w w:val="69"/>
                <w:kern w:val="0"/>
                <w:sz w:val="24"/>
                <w:szCs w:val="24"/>
              </w:rPr>
              <w:t>–</w:t>
            </w:r>
            <w:r>
              <w:rPr>
                <w:spacing w:val="6"/>
                <w:w w:val="69"/>
                <w:kern w:val="0"/>
                <w:sz w:val="24"/>
                <w:szCs w:val="24"/>
              </w:rPr>
              <w:t xml:space="preserve"> CBS</w:t>
            </w:r>
            <w:r>
              <w:rPr>
                <w:spacing w:val="17"/>
                <w:w w:val="69"/>
                <w:kern w:val="0"/>
                <w:sz w:val="24"/>
                <w:szCs w:val="24"/>
              </w:rPr>
              <w:t>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320"/>
                <w:kern w:val="0"/>
                <w:sz w:val="24"/>
                <w:szCs w:val="24"/>
              </w:rPr>
              <w:t xml:space="preserve">72.2 </w:t>
            </w:r>
            <w:r>
              <w:rPr>
                <w:spacing w:val="5"/>
                <w:kern w:val="0"/>
                <w:sz w:val="24"/>
                <w:szCs w:val="24"/>
              </w:rPr>
              <w:t>%</w:t>
            </w:r>
          </w:p>
        </w:tc>
      </w:tr>
      <w:tr>
        <w:tblPrEx/>
        <w:trPr>
          <w:jc w:val="center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28"/>
                <w:kern w:val="0"/>
                <w:sz w:val="24"/>
                <w:szCs w:val="24"/>
              </w:rPr>
              <w:t>SS</w:t>
            </w:r>
            <w:r>
              <w:rPr>
                <w:spacing w:val="1"/>
                <w:kern w:val="0"/>
                <w:sz w:val="24"/>
                <w:szCs w:val="24"/>
              </w:rPr>
              <w:t>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9"/>
                <w:w w:val="91"/>
                <w:kern w:val="0"/>
                <w:sz w:val="24"/>
                <w:szCs w:val="24"/>
              </w:rPr>
              <w:t>May, 201</w:t>
            </w:r>
            <w:r>
              <w:rPr>
                <w:spacing w:val="7"/>
                <w:w w:val="91"/>
                <w:kern w:val="0"/>
                <w:sz w:val="24"/>
                <w:szCs w:val="24"/>
              </w:rPr>
              <w:t>0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6"/>
                <w:w w:val="69"/>
                <w:kern w:val="0"/>
                <w:sz w:val="24"/>
                <w:szCs w:val="24"/>
              </w:rPr>
              <w:t>Kendriya</w:t>
            </w:r>
            <w:r>
              <w:rPr>
                <w:spacing w:val="6"/>
                <w:w w:val="69"/>
                <w:kern w:val="0"/>
                <w:sz w:val="24"/>
                <w:szCs w:val="24"/>
              </w:rPr>
              <w:t xml:space="preserve"> </w:t>
            </w:r>
            <w:r>
              <w:rPr>
                <w:spacing w:val="6"/>
                <w:w w:val="69"/>
                <w:kern w:val="0"/>
                <w:sz w:val="24"/>
                <w:szCs w:val="24"/>
              </w:rPr>
              <w:t>Vidyalaya</w:t>
            </w:r>
            <w:r>
              <w:rPr>
                <w:spacing w:val="6"/>
                <w:w w:val="69"/>
                <w:kern w:val="0"/>
                <w:sz w:val="24"/>
                <w:szCs w:val="24"/>
              </w:rPr>
              <w:t xml:space="preserve">, Central Railway, Solapur </w:t>
            </w:r>
            <w:r>
              <w:rPr>
                <w:spacing w:val="6"/>
                <w:w w:val="69"/>
                <w:kern w:val="0"/>
                <w:sz w:val="24"/>
                <w:szCs w:val="24"/>
              </w:rPr>
              <w:t>–</w:t>
            </w:r>
            <w:r>
              <w:rPr>
                <w:spacing w:val="6"/>
                <w:w w:val="69"/>
                <w:kern w:val="0"/>
                <w:sz w:val="24"/>
                <w:szCs w:val="24"/>
              </w:rPr>
              <w:t xml:space="preserve"> CBS</w:t>
            </w:r>
            <w:r>
              <w:rPr>
                <w:spacing w:val="17"/>
                <w:w w:val="69"/>
                <w:kern w:val="0"/>
                <w:sz w:val="24"/>
                <w:szCs w:val="24"/>
              </w:rPr>
              <w:t>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pacing w:val="320"/>
                <w:kern w:val="0"/>
                <w:sz w:val="24"/>
                <w:szCs w:val="24"/>
              </w:rPr>
              <w:t xml:space="preserve">75.2 </w:t>
            </w:r>
            <w:r>
              <w:rPr>
                <w:spacing w:val="5"/>
                <w:kern w:val="0"/>
                <w:sz w:val="24"/>
                <w:szCs w:val="24"/>
              </w:rPr>
              <w:t>%</w:t>
            </w:r>
          </w:p>
        </w:tc>
      </w:tr>
    </w:tbl>
    <w:p>
      <w:pPr>
        <w:pStyle w:val="style0"/>
        <w:jc w:val="left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b/>
          <w:sz w:val="24"/>
          <w:szCs w:val="24"/>
        </w:rPr>
        <w:t xml:space="preserve">: </w:t>
      </w:r>
    </w:p>
    <w:p>
      <w:pPr>
        <w:pStyle w:val="style179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Total </w:t>
      </w:r>
      <w:r>
        <w:rPr>
          <w:b/>
          <w:bCs/>
          <w:sz w:val="24"/>
          <w:szCs w:val="24"/>
          <w:u w:val="single"/>
          <w:lang w:val="en-US"/>
        </w:rPr>
        <w:t>4</w:t>
      </w:r>
      <w:r>
        <w:rPr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</w:rPr>
        <w:t>years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  <w:lang w:val="en-US"/>
        </w:rPr>
        <w:t>3</w:t>
      </w:r>
      <w:r>
        <w:rPr>
          <w:b/>
          <w:sz w:val="24"/>
          <w:szCs w:val="24"/>
          <w:u w:val="single"/>
        </w:rPr>
        <w:t xml:space="preserve"> months</w:t>
      </w:r>
      <w:r>
        <w:rPr>
          <w:sz w:val="24"/>
          <w:szCs w:val="24"/>
          <w:u w:val="single"/>
        </w:rPr>
        <w:t xml:space="preserve"> of experience in Pharmacovigilance.</w:t>
      </w: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>ive months</w:t>
      </w:r>
      <w:r>
        <w:rPr>
          <w:sz w:val="24"/>
          <w:szCs w:val="24"/>
        </w:rPr>
        <w:t xml:space="preserve"> training </w:t>
      </w:r>
      <w:r>
        <w:rPr>
          <w:sz w:val="24"/>
          <w:szCs w:val="24"/>
        </w:rPr>
        <w:t>(from 14-May</w:t>
      </w:r>
      <w:r>
        <w:rPr>
          <w:sz w:val="24"/>
          <w:szCs w:val="24"/>
        </w:rPr>
        <w:t>-2018</w:t>
      </w:r>
      <w:r>
        <w:rPr>
          <w:sz w:val="24"/>
          <w:szCs w:val="24"/>
        </w:rPr>
        <w:t xml:space="preserve"> to 09-Oct2018) </w:t>
      </w:r>
      <w:r>
        <w:rPr>
          <w:sz w:val="24"/>
          <w:szCs w:val="24"/>
        </w:rPr>
        <w:t xml:space="preserve">as a Product Development Scientist (Analytical </w:t>
      </w:r>
      <w:r>
        <w:rPr>
          <w:sz w:val="24"/>
          <w:szCs w:val="24"/>
        </w:rPr>
        <w:t xml:space="preserve">department </w:t>
      </w:r>
      <w:r>
        <w:rPr>
          <w:rFonts w:cs="Calibri"/>
          <w:sz w:val="24"/>
          <w:szCs w:val="24"/>
        </w:rPr>
        <w:t>:</w:t>
      </w:r>
      <w:r>
        <w:rPr>
          <w:rFonts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ARD) at </w:t>
      </w:r>
      <w:r>
        <w:rPr>
          <w:sz w:val="24"/>
          <w:szCs w:val="24"/>
        </w:rPr>
        <w:t>Aadhaar</w:t>
      </w:r>
      <w:r>
        <w:rPr>
          <w:sz w:val="24"/>
          <w:szCs w:val="24"/>
        </w:rPr>
        <w:t xml:space="preserve"> Life S</w:t>
      </w:r>
      <w:r>
        <w:rPr>
          <w:sz w:val="24"/>
          <w:szCs w:val="24"/>
        </w:rPr>
        <w:t>ciences, Solapur.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>1.7 year</w:t>
      </w:r>
      <w:r>
        <w:rPr>
          <w:bCs/>
          <w:sz w:val="24"/>
          <w:szCs w:val="24"/>
        </w:rPr>
        <w:t xml:space="preserve"> experience in </w:t>
      </w:r>
      <w:r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harmacovigilance</w:t>
      </w:r>
      <w:r>
        <w:rPr>
          <w:bCs/>
          <w:sz w:val="24"/>
          <w:szCs w:val="24"/>
        </w:rPr>
        <w:t xml:space="preserve"> as a </w:t>
      </w:r>
      <w:r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 xml:space="preserve">afety </w:t>
      </w:r>
      <w:r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>ssociate</w:t>
      </w:r>
      <w:r>
        <w:rPr>
          <w:bCs/>
          <w:sz w:val="24"/>
          <w:szCs w:val="24"/>
        </w:rPr>
        <w:t xml:space="preserve"> at IQVIA</w:t>
      </w:r>
      <w:r>
        <w:rPr>
          <w:bCs/>
          <w:sz w:val="24"/>
          <w:szCs w:val="24"/>
        </w:rPr>
        <w:t xml:space="preserve"> (From: 11-Oct-2018 to 24-Apr-2020)</w:t>
      </w:r>
      <w:r>
        <w:rPr>
          <w:bCs/>
          <w:sz w:val="24"/>
          <w:szCs w:val="24"/>
        </w:rPr>
        <w:t xml:space="preserve"> (MNC at Thane Branch</w:t>
      </w:r>
      <w:r>
        <w:rPr>
          <w:bCs/>
          <w:sz w:val="24"/>
          <w:szCs w:val="24"/>
        </w:rPr>
        <w:t xml:space="preserve">: Case processing </w:t>
      </w:r>
      <w:r>
        <w:rPr>
          <w:bCs/>
          <w:sz w:val="24"/>
          <w:szCs w:val="24"/>
        </w:rPr>
        <w:t>in SCEPTRE,</w:t>
      </w:r>
      <w:r>
        <w:rPr>
          <w:bCs/>
          <w:sz w:val="24"/>
          <w:szCs w:val="24"/>
        </w:rPr>
        <w:t xml:space="preserve"> PRISM</w:t>
      </w:r>
      <w:r>
        <w:rPr>
          <w:bCs/>
          <w:sz w:val="24"/>
          <w:szCs w:val="24"/>
        </w:rPr>
        <w:t xml:space="preserve"> and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Aris</w:t>
      </w:r>
      <w:r>
        <w:rPr>
          <w:bCs/>
          <w:sz w:val="24"/>
          <w:szCs w:val="24"/>
        </w:rPr>
        <w:t xml:space="preserve"> g, </w:t>
      </w:r>
      <w:r>
        <w:rPr>
          <w:bCs/>
          <w:sz w:val="24"/>
          <w:szCs w:val="24"/>
        </w:rPr>
        <w:t>data handling, receiving cases and allocation</w:t>
      </w:r>
      <w:r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Achieved “</w:t>
      </w:r>
      <w:r>
        <w:rPr>
          <w:b/>
          <w:bCs/>
          <w:sz w:val="24"/>
          <w:szCs w:val="24"/>
        </w:rPr>
        <w:t>Learn to Excel</w:t>
      </w:r>
      <w:r>
        <w:rPr>
          <w:bCs/>
          <w:sz w:val="24"/>
          <w:szCs w:val="24"/>
        </w:rPr>
        <w:t>” Certification</w:t>
      </w:r>
      <w:r>
        <w:rPr>
          <w:bCs/>
          <w:sz w:val="24"/>
          <w:szCs w:val="24"/>
        </w:rPr>
        <w:t xml:space="preserve"> from IQVIA</w:t>
      </w:r>
      <w:r>
        <w:rPr>
          <w:bCs/>
          <w:sz w:val="24"/>
          <w:szCs w:val="24"/>
        </w:rPr>
        <w:t xml:space="preserve">: processed ICSR, spontaneous, </w:t>
      </w:r>
      <w:r>
        <w:rPr>
          <w:bCs/>
          <w:sz w:val="24"/>
          <w:szCs w:val="24"/>
        </w:rPr>
        <w:t xml:space="preserve">study, </w:t>
      </w:r>
      <w:r>
        <w:rPr>
          <w:bCs/>
          <w:sz w:val="24"/>
          <w:szCs w:val="24"/>
        </w:rPr>
        <w:t>non-interventional and literature cases.</w:t>
      </w:r>
    </w:p>
    <w:p>
      <w:pPr>
        <w:pStyle w:val="style179"/>
        <w:numPr>
          <w:ilvl w:val="0"/>
          <w:numId w:val="1"/>
        </w:numPr>
        <w:rPr>
          <w:b/>
          <w:sz w:val="24"/>
          <w:szCs w:val="24"/>
        </w:rPr>
      </w:pPr>
      <w:r>
        <w:rPr>
          <w:bCs/>
          <w:color w:val="ff0000"/>
          <w:sz w:val="24"/>
          <w:szCs w:val="24"/>
        </w:rPr>
        <w:t>CURRENT JOB</w:t>
      </w:r>
      <w:r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  <w:lang w:val="en-US"/>
        </w:rPr>
        <w:t>2</w:t>
      </w:r>
      <w:r>
        <w:rPr>
          <w:bCs/>
          <w:sz w:val="24"/>
          <w:szCs w:val="24"/>
        </w:rPr>
        <w:t>.</w:t>
      </w:r>
      <w:r>
        <w:rPr>
          <w:bCs/>
          <w:sz w:val="24"/>
          <w:szCs w:val="24"/>
          <w:lang w:val="en-US"/>
        </w:rPr>
        <w:t xml:space="preserve">8 </w:t>
      </w:r>
      <w:r>
        <w:rPr>
          <w:bCs/>
          <w:sz w:val="24"/>
          <w:szCs w:val="24"/>
        </w:rPr>
        <w:t>year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experience in </w:t>
      </w:r>
      <w:r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harmacovigilance</w:t>
      </w:r>
      <w:r>
        <w:rPr>
          <w:bCs/>
          <w:sz w:val="24"/>
          <w:szCs w:val="24"/>
        </w:rPr>
        <w:t xml:space="preserve"> as a </w:t>
      </w:r>
      <w:r>
        <w:rPr>
          <w:bCs/>
          <w:sz w:val="24"/>
          <w:szCs w:val="24"/>
        </w:rPr>
        <w:t xml:space="preserve">Drug </w:t>
      </w:r>
      <w:r>
        <w:rPr>
          <w:bCs/>
          <w:sz w:val="24"/>
          <w:szCs w:val="24"/>
        </w:rPr>
        <w:t>Safety Associate</w:t>
      </w:r>
      <w:r>
        <w:rPr>
          <w:bCs/>
          <w:sz w:val="24"/>
          <w:szCs w:val="24"/>
        </w:rPr>
        <w:t xml:space="preserve"> II at </w:t>
      </w:r>
      <w:r>
        <w:rPr>
          <w:bCs/>
          <w:sz w:val="24"/>
          <w:szCs w:val="24"/>
        </w:rPr>
        <w:t>Qinecsa</w:t>
      </w:r>
      <w:r>
        <w:rPr>
          <w:bCs/>
          <w:sz w:val="24"/>
          <w:szCs w:val="24"/>
        </w:rPr>
        <w:t xml:space="preserve"> (previously known as </w:t>
      </w:r>
      <w:r>
        <w:rPr>
          <w:bCs/>
          <w:sz w:val="24"/>
          <w:szCs w:val="24"/>
        </w:rPr>
        <w:t>Bioclinica</w:t>
      </w:r>
      <w:r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(From: 01-Feb-2021 to</w:t>
      </w:r>
      <w:r>
        <w:rPr>
          <w:bCs/>
          <w:sz w:val="24"/>
          <w:szCs w:val="24"/>
          <w:lang w:val="en-US"/>
        </w:rPr>
        <w:t xml:space="preserve"> till date</w:t>
      </w:r>
      <w:r>
        <w:rPr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 xml:space="preserve">(at Mysore Branch: </w:t>
      </w:r>
      <w:r>
        <w:rPr>
          <w:bCs/>
          <w:sz w:val="24"/>
          <w:szCs w:val="24"/>
        </w:rPr>
        <w:t xml:space="preserve">Case prioritizing, </w:t>
      </w:r>
      <w:r>
        <w:rPr>
          <w:bCs/>
          <w:sz w:val="24"/>
          <w:szCs w:val="24"/>
        </w:rPr>
        <w:t xml:space="preserve">Case </w:t>
      </w:r>
      <w:r>
        <w:rPr>
          <w:bCs/>
          <w:sz w:val="24"/>
          <w:szCs w:val="24"/>
        </w:rPr>
        <w:t xml:space="preserve">processing and </w:t>
      </w:r>
      <w:bookmarkStart w:id="0" w:name="_GoBack"/>
      <w:bookmarkEnd w:id="0"/>
      <w:r>
        <w:rPr>
          <w:bCs/>
          <w:sz w:val="24"/>
          <w:szCs w:val="24"/>
        </w:rPr>
        <w:t>reviewing in ARGUS</w:t>
      </w:r>
      <w:r>
        <w:rPr>
          <w:bCs/>
          <w:sz w:val="24"/>
          <w:szCs w:val="24"/>
        </w:rPr>
        <w:t xml:space="preserve"> for serious and non-serious cases</w:t>
      </w:r>
      <w:r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product coding, </w:t>
      </w:r>
      <w:r>
        <w:rPr>
          <w:bCs/>
          <w:sz w:val="24"/>
          <w:szCs w:val="24"/>
        </w:rPr>
        <w:t>MedDRA</w:t>
      </w:r>
      <w:r>
        <w:rPr>
          <w:bCs/>
          <w:sz w:val="24"/>
          <w:szCs w:val="24"/>
        </w:rPr>
        <w:t xml:space="preserve"> coding of events, events labelling, </w:t>
      </w:r>
      <w:r>
        <w:rPr>
          <w:bCs/>
          <w:sz w:val="24"/>
          <w:szCs w:val="24"/>
        </w:rPr>
        <w:t xml:space="preserve">product license coding, narrative writing, </w:t>
      </w:r>
      <w:r>
        <w:rPr>
          <w:bCs/>
          <w:sz w:val="24"/>
          <w:szCs w:val="24"/>
        </w:rPr>
        <w:t>data handling</w:t>
      </w:r>
      <w:r>
        <w:rPr>
          <w:bCs/>
          <w:sz w:val="24"/>
          <w:szCs w:val="24"/>
        </w:rPr>
        <w:t>, communicating updates regarding conventions</w:t>
      </w:r>
      <w:r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: processed ICSR, spontaneous, </w:t>
      </w:r>
      <w:r>
        <w:rPr>
          <w:bCs/>
          <w:sz w:val="24"/>
          <w:szCs w:val="24"/>
        </w:rPr>
        <w:t xml:space="preserve">study, </w:t>
      </w:r>
      <w:r>
        <w:rPr>
          <w:bCs/>
          <w:sz w:val="24"/>
          <w:szCs w:val="24"/>
        </w:rPr>
        <w:t>non-interventional and literature cases</w:t>
      </w:r>
      <w:r>
        <w:rPr>
          <w:bCs/>
          <w:sz w:val="24"/>
          <w:szCs w:val="24"/>
        </w:rPr>
        <w:t xml:space="preserve"> as a case reviewer, now promoted as a Peer reviewer</w:t>
      </w:r>
      <w:r>
        <w:rPr>
          <w:bCs/>
          <w:sz w:val="24"/>
          <w:szCs w:val="24"/>
        </w:rPr>
        <w:t xml:space="preserve"> (a step next to case reviewer</w:t>
      </w:r>
      <w:r>
        <w:rPr>
          <w:bCs/>
          <w:sz w:val="24"/>
          <w:szCs w:val="24"/>
        </w:rPr>
        <w:t>: reviewing cases and routing to distribution</w:t>
      </w:r>
      <w:r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>.</w:t>
      </w:r>
    </w:p>
    <w:p>
      <w:pPr>
        <w:pStyle w:val="style179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ACADEMIC </w:t>
      </w:r>
      <w:r>
        <w:rPr>
          <w:b/>
          <w:sz w:val="24"/>
          <w:szCs w:val="24"/>
        </w:rPr>
        <w:t>ACHIEVEMENTS :</w:t>
      </w:r>
    </w:p>
    <w:p>
      <w:pPr>
        <w:pStyle w:val="style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Certificate by </w:t>
      </w:r>
      <w:r>
        <w:rPr>
          <w:b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Indian Pharmaceutical Association</w:t>
      </w:r>
      <w:r>
        <w:rPr>
          <w:sz w:val="24"/>
          <w:szCs w:val="24"/>
        </w:rPr>
        <w:t xml:space="preserve"> (Maharashtra State Branch) for securing </w:t>
      </w:r>
      <w:r>
        <w:rPr>
          <w:b/>
          <w:sz w:val="24"/>
          <w:szCs w:val="24"/>
        </w:rPr>
        <w:t>First rank</w:t>
      </w:r>
      <w:r>
        <w:rPr>
          <w:sz w:val="24"/>
          <w:szCs w:val="24"/>
        </w:rPr>
        <w:t xml:space="preserve"> in Final year B Pharm</w:t>
      </w:r>
      <w:r>
        <w:rPr>
          <w:sz w:val="24"/>
          <w:szCs w:val="24"/>
        </w:rPr>
        <w:t>acy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University level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examination in 2016.</w:t>
      </w:r>
    </w:p>
    <w:p>
      <w:pPr>
        <w:pStyle w:val="style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First rank in Final year M </w:t>
      </w:r>
      <w:r>
        <w:rPr>
          <w:sz w:val="24"/>
          <w:szCs w:val="24"/>
          <w:lang w:val="en-IN"/>
        </w:rPr>
        <w:t>Pharmacy (University level) examination in 2018.</w:t>
      </w:r>
    </w:p>
    <w:p>
      <w:pPr>
        <w:pStyle w:val="style0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GPAT</w:t>
      </w:r>
      <w:r>
        <w:rPr>
          <w:sz w:val="24"/>
          <w:szCs w:val="24"/>
        </w:rPr>
        <w:t xml:space="preserve"> qualified in 2017.</w:t>
      </w:r>
    </w:p>
    <w:p>
      <w:pPr>
        <w:pStyle w:val="style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Certificate by Indian Pharmaceutical </w:t>
      </w:r>
      <w:r>
        <w:rPr>
          <w:sz w:val="24"/>
          <w:szCs w:val="24"/>
        </w:rPr>
        <w:t>Association</w:t>
      </w:r>
      <w:r>
        <w:rPr>
          <w:sz w:val="24"/>
          <w:szCs w:val="24"/>
        </w:rPr>
        <w:t xml:space="preserve"> 2014 for winning elocution competition.</w:t>
      </w:r>
    </w:p>
    <w:p>
      <w:pPr>
        <w:pStyle w:val="style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Certificate by NSS for winning elocution competition in NSS week 24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Sept. to</w:t>
      </w:r>
      <w:r>
        <w:rPr>
          <w:sz w:val="24"/>
          <w:szCs w:val="24"/>
        </w:rPr>
        <w:t xml:space="preserve">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Oct. 2014.</w:t>
      </w:r>
    </w:p>
    <w:p>
      <w:pPr>
        <w:pStyle w:val="style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Second prize in college level elocution competition -2016.</w:t>
      </w:r>
    </w:p>
    <w:p>
      <w:pPr>
        <w:pStyle w:val="style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Second prize in I</w:t>
      </w:r>
      <w:r>
        <w:rPr>
          <w:sz w:val="24"/>
          <w:szCs w:val="24"/>
        </w:rPr>
        <w:t>ntercollege seminar competition:</w:t>
      </w:r>
      <w:r>
        <w:rPr>
          <w:sz w:val="24"/>
          <w:szCs w:val="24"/>
        </w:rPr>
        <w:t xml:space="preserve"> 2015.</w:t>
      </w:r>
    </w:p>
    <w:p>
      <w:pPr>
        <w:pStyle w:val="style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Essay writi</w:t>
      </w:r>
      <w:r>
        <w:rPr>
          <w:sz w:val="24"/>
          <w:szCs w:val="24"/>
        </w:rPr>
        <w:t>ng competition (College level):</w:t>
      </w:r>
      <w:r>
        <w:rPr>
          <w:sz w:val="24"/>
          <w:szCs w:val="24"/>
        </w:rPr>
        <w:t xml:space="preserve"> First prize in 2015.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>Second prize in 2016-17.</w:t>
      </w:r>
    </w:p>
    <w:p>
      <w:pPr>
        <w:pStyle w:val="style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Second prize in 2017-18.</w:t>
      </w:r>
    </w:p>
    <w:p>
      <w:pPr>
        <w:pStyle w:val="style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Achieved third prize in Poster presentation by NSS in 2013-14.</w:t>
      </w:r>
    </w:p>
    <w:p>
      <w:pPr>
        <w:pStyle w:val="style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Certificate in Mahat</w:t>
      </w:r>
      <w:r>
        <w:rPr>
          <w:sz w:val="24"/>
          <w:szCs w:val="24"/>
        </w:rPr>
        <w:t xml:space="preserve">ma Gandhi </w:t>
      </w:r>
      <w:r>
        <w:rPr>
          <w:sz w:val="24"/>
          <w:szCs w:val="24"/>
        </w:rPr>
        <w:t>Rashtra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Bhasha</w:t>
      </w:r>
      <w:r>
        <w:rPr>
          <w:sz w:val="24"/>
          <w:szCs w:val="24"/>
        </w:rPr>
        <w:t xml:space="preserve"> Hindi </w:t>
      </w:r>
      <w:r>
        <w:rPr>
          <w:sz w:val="24"/>
          <w:szCs w:val="24"/>
        </w:rPr>
        <w:t>P</w:t>
      </w:r>
      <w:r>
        <w:rPr>
          <w:sz w:val="24"/>
          <w:szCs w:val="24"/>
        </w:rPr>
        <w:t>rachar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Sanstha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2010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first class.</w:t>
      </w:r>
    </w:p>
    <w:p>
      <w:pPr>
        <w:pStyle w:val="style0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Participated in :</w:t>
      </w:r>
    </w:p>
    <w:p>
      <w:pPr>
        <w:pStyle w:val="style0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Aqua </w:t>
      </w:r>
      <w:r>
        <w:rPr>
          <w:sz w:val="24"/>
          <w:szCs w:val="24"/>
        </w:rPr>
        <w:t>regia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The science Quiz (Certified by Guinness                          </w:t>
      </w:r>
      <w:r>
        <w:rPr>
          <w:sz w:val="24"/>
          <w:szCs w:val="24"/>
        </w:rPr>
        <w:t>World Records) :</w:t>
      </w:r>
      <w:r>
        <w:rPr>
          <w:sz w:val="24"/>
          <w:szCs w:val="24"/>
        </w:rPr>
        <w:t xml:space="preserve"> 2008</w:t>
      </w:r>
    </w:p>
    <w:p>
      <w:pPr>
        <w:pStyle w:val="style0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Nation</w:t>
      </w:r>
      <w:r>
        <w:rPr>
          <w:sz w:val="24"/>
          <w:szCs w:val="24"/>
        </w:rPr>
        <w:t>al Cyber Olympiad (School rank :</w:t>
      </w:r>
      <w:r>
        <w:rPr>
          <w:sz w:val="24"/>
          <w:szCs w:val="24"/>
        </w:rPr>
        <w:t xml:space="preserve">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)</w:t>
      </w:r>
    </w:p>
    <w:p>
      <w:pPr>
        <w:pStyle w:val="style0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Inte</w:t>
      </w:r>
      <w:r>
        <w:rPr>
          <w:sz w:val="24"/>
          <w:szCs w:val="24"/>
        </w:rPr>
        <w:t xml:space="preserve">rnational Mathematics </w:t>
      </w:r>
      <w:r>
        <w:rPr>
          <w:sz w:val="24"/>
          <w:szCs w:val="24"/>
        </w:rPr>
        <w:t>Olympiad :</w:t>
      </w:r>
      <w:r>
        <w:rPr>
          <w:sz w:val="24"/>
          <w:szCs w:val="24"/>
        </w:rPr>
        <w:t xml:space="preserve"> 2010, 2012.</w:t>
      </w:r>
    </w:p>
    <w:p>
      <w:pPr>
        <w:pStyle w:val="style0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National Science Olympiad - 2009, 2010.</w:t>
      </w:r>
    </w:p>
    <w:p>
      <w:pPr>
        <w:pStyle w:val="style0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Holy Faith Talent </w:t>
      </w:r>
      <w:r>
        <w:rPr>
          <w:sz w:val="24"/>
          <w:szCs w:val="24"/>
        </w:rPr>
        <w:t xml:space="preserve">Search Scholarship </w:t>
      </w:r>
      <w:r>
        <w:rPr>
          <w:sz w:val="24"/>
          <w:szCs w:val="24"/>
        </w:rPr>
        <w:t>Examination :</w:t>
      </w:r>
      <w:r>
        <w:rPr>
          <w:sz w:val="24"/>
          <w:szCs w:val="24"/>
        </w:rPr>
        <w:t xml:space="preserve"> 2006.</w:t>
      </w:r>
    </w:p>
    <w:p>
      <w:pPr>
        <w:pStyle w:val="style0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Green </w:t>
      </w:r>
      <w:r>
        <w:rPr>
          <w:sz w:val="24"/>
          <w:szCs w:val="24"/>
        </w:rPr>
        <w:t>Olympiad :</w:t>
      </w:r>
      <w:r>
        <w:rPr>
          <w:sz w:val="24"/>
          <w:szCs w:val="24"/>
        </w:rPr>
        <w:t xml:space="preserve"> 2008.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EXPERIENCE :</w:t>
      </w:r>
    </w:p>
    <w:p>
      <w:pPr>
        <w:pStyle w:val="style0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 pharmacy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Development and Validation of Bioanalytical Method for </w:t>
      </w:r>
      <w:r>
        <w:rPr>
          <w:sz w:val="24"/>
          <w:szCs w:val="24"/>
        </w:rPr>
        <w:t>Argatroban</w:t>
      </w:r>
      <w:r>
        <w:rPr>
          <w:sz w:val="24"/>
          <w:szCs w:val="24"/>
        </w:rPr>
        <w:t xml:space="preserve"> in Human Plasma by LC-UV under the guidance of Dr. </w:t>
      </w:r>
      <w:r>
        <w:rPr>
          <w:sz w:val="24"/>
          <w:szCs w:val="24"/>
        </w:rPr>
        <w:t>Kalshetti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Sir.</w:t>
      </w:r>
    </w:p>
    <w:p>
      <w:pPr>
        <w:pStyle w:val="style0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pharmacy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Formulation and evaluation of anti-inflammatory herbal cream of </w:t>
      </w:r>
      <w:r>
        <w:rPr>
          <w:i/>
          <w:sz w:val="24"/>
          <w:szCs w:val="24"/>
        </w:rPr>
        <w:t>Vitex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negundo</w:t>
      </w:r>
      <w:r>
        <w:rPr>
          <w:sz w:val="24"/>
          <w:szCs w:val="24"/>
        </w:rPr>
        <w:t xml:space="preserve"> under the guidance of Mr. </w:t>
      </w:r>
      <w:r>
        <w:rPr>
          <w:sz w:val="24"/>
          <w:szCs w:val="24"/>
        </w:rPr>
        <w:t>Baburao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Chandakavathe</w:t>
      </w:r>
      <w:r>
        <w:rPr>
          <w:sz w:val="24"/>
          <w:szCs w:val="24"/>
        </w:rPr>
        <w:t>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INDUSTRIAL </w:t>
      </w:r>
      <w:r>
        <w:rPr>
          <w:b/>
          <w:sz w:val="24"/>
          <w:szCs w:val="24"/>
        </w:rPr>
        <w:t xml:space="preserve">TRAINING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>
      <w:pPr>
        <w:pStyle w:val="style0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One month industrial training at Aditi Pharmaceuticals Pvt. </w:t>
      </w:r>
      <w:r>
        <w:rPr>
          <w:sz w:val="24"/>
          <w:szCs w:val="24"/>
        </w:rPr>
        <w:t>Lmt</w:t>
      </w:r>
      <w:r>
        <w:rPr>
          <w:sz w:val="24"/>
          <w:szCs w:val="24"/>
        </w:rPr>
        <w:t>., Solapur from 1/06/2015 - 30/06/2015.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CONFERENCES / SEMINARS ATTENDED:</w:t>
      </w:r>
    </w:p>
    <w:p>
      <w:pPr>
        <w:pStyle w:val="style0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Two days international seminar on "Trends in pharmacy practice" on 4th and 5th January, 2018 </w:t>
      </w:r>
      <w:r>
        <w:rPr>
          <w:sz w:val="24"/>
          <w:szCs w:val="24"/>
        </w:rPr>
        <w:t>organised</w:t>
      </w:r>
      <w:r>
        <w:rPr>
          <w:sz w:val="24"/>
          <w:szCs w:val="24"/>
        </w:rPr>
        <w:t xml:space="preserve"> by Dr. D.Y. </w:t>
      </w:r>
      <w:r>
        <w:rPr>
          <w:sz w:val="24"/>
          <w:szCs w:val="24"/>
        </w:rPr>
        <w:t>Patil</w:t>
      </w:r>
      <w:r>
        <w:rPr>
          <w:sz w:val="24"/>
          <w:szCs w:val="24"/>
        </w:rPr>
        <w:t xml:space="preserve"> Institute of Pharmaceutical Sciences and Research.</w:t>
      </w:r>
    </w:p>
    <w:p>
      <w:pPr>
        <w:pStyle w:val="style0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Two days National workshop on "Recent trends in chromatographic techniques" </w:t>
      </w:r>
      <w:r>
        <w:rPr>
          <w:sz w:val="24"/>
          <w:szCs w:val="24"/>
        </w:rPr>
        <w:t>organised</w:t>
      </w:r>
      <w:r>
        <w:rPr>
          <w:sz w:val="24"/>
          <w:szCs w:val="24"/>
        </w:rPr>
        <w:t xml:space="preserve"> by College of Pharmacy,</w:t>
      </w:r>
      <w:r>
        <w:rPr>
          <w:sz w:val="24"/>
          <w:szCs w:val="24"/>
        </w:rPr>
        <w:t xml:space="preserve"> Solapur o</w:t>
      </w:r>
      <w:r>
        <w:rPr>
          <w:sz w:val="24"/>
          <w:szCs w:val="24"/>
        </w:rPr>
        <w:t>n 4th and 5th February,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2018.</w:t>
      </w:r>
    </w:p>
    <w:p>
      <w:pPr>
        <w:pStyle w:val="style0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Entrepreneurship awareness camp conducted by Maharashtra Center for Entrepreneurship development at College of Pharmacy, Solapur from 19/10/2015 - 21/10/2015.</w:t>
      </w:r>
    </w:p>
    <w:p>
      <w:pPr>
        <w:pStyle w:val="style0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Seminar on computer aided drug design and computer in drug development by Dr. V.K. </w:t>
      </w:r>
      <w:r>
        <w:rPr>
          <w:sz w:val="24"/>
          <w:szCs w:val="24"/>
        </w:rPr>
        <w:t>Maurya</w:t>
      </w:r>
      <w:r>
        <w:rPr>
          <w:sz w:val="24"/>
          <w:szCs w:val="24"/>
        </w:rPr>
        <w:t xml:space="preserve">, Principal, College of Pharmacy, </w:t>
      </w:r>
      <w:r>
        <w:rPr>
          <w:sz w:val="24"/>
          <w:szCs w:val="24"/>
        </w:rPr>
        <w:t>Aurangabad</w:t>
      </w:r>
      <w:r>
        <w:rPr>
          <w:sz w:val="24"/>
          <w:szCs w:val="24"/>
        </w:rPr>
        <w:t xml:space="preserve"> in February, 2018.</w:t>
      </w:r>
    </w:p>
    <w:p>
      <w:pPr>
        <w:pStyle w:val="style0"/>
        <w:ind w:left="72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PUBLICATIONS 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Review :</w:t>
      </w:r>
    </w:p>
    <w:p>
      <w:pPr>
        <w:pStyle w:val="style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Kaushik V Kulkarni and Varsha R Jamakhandi. </w:t>
      </w:r>
      <w:r>
        <w:rPr>
          <w:sz w:val="24"/>
          <w:szCs w:val="24"/>
        </w:rPr>
        <w:t xml:space="preserve">Medicinal uses of </w:t>
      </w:r>
      <w:r>
        <w:rPr>
          <w:i/>
          <w:sz w:val="24"/>
          <w:szCs w:val="24"/>
        </w:rPr>
        <w:t>Pithecellobium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dulce</w:t>
      </w:r>
      <w:r>
        <w:rPr>
          <w:sz w:val="24"/>
          <w:szCs w:val="24"/>
        </w:rPr>
        <w:t xml:space="preserve"> and its health benefits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Journal of </w:t>
      </w:r>
      <w:r>
        <w:rPr>
          <w:sz w:val="24"/>
          <w:szCs w:val="24"/>
        </w:rPr>
        <w:t>Pharmacognosy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Phytochemistry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2018 ;7</w:t>
      </w:r>
      <w:r>
        <w:rPr>
          <w:sz w:val="24"/>
          <w:szCs w:val="24"/>
        </w:rPr>
        <w:t>(2) :700-704.</w:t>
      </w:r>
      <w:r>
        <w:rPr>
          <w:sz w:val="24"/>
          <w:szCs w:val="24"/>
        </w:rPr>
        <w:t xml:space="preserve"> </w:t>
      </w:r>
    </w:p>
    <w:p>
      <w:pPr>
        <w:pStyle w:val="style0"/>
        <w:tabs>
          <w:tab w:val="left" w:leader="none" w:pos="2880"/>
        </w:tabs>
        <w:rPr>
          <w:b/>
          <w:sz w:val="24"/>
          <w:szCs w:val="24"/>
        </w:rPr>
      </w:pPr>
    </w:p>
    <w:p>
      <w:pPr>
        <w:pStyle w:val="style0"/>
        <w:tabs>
          <w:tab w:val="left" w:leader="none" w:pos="28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Research :</w:t>
      </w:r>
      <w:r>
        <w:rPr>
          <w:b/>
          <w:sz w:val="24"/>
          <w:szCs w:val="24"/>
        </w:rPr>
        <w:tab/>
      </w:r>
    </w:p>
    <w:p>
      <w:pPr>
        <w:pStyle w:val="style179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Varsha </w:t>
      </w:r>
      <w:r>
        <w:rPr>
          <w:rFonts w:ascii="Times New Roman" w:hAnsi="Times New Roman"/>
          <w:sz w:val="24"/>
          <w:szCs w:val="24"/>
        </w:rPr>
        <w:t>Rajkumar</w:t>
      </w:r>
      <w:r>
        <w:rPr>
          <w:rFonts w:ascii="Times New Roman" w:hAnsi="Times New Roman"/>
          <w:sz w:val="24"/>
          <w:szCs w:val="24"/>
        </w:rPr>
        <w:t xml:space="preserve"> Jamakhandi, Dr. M.S. </w:t>
      </w:r>
      <w:r>
        <w:rPr>
          <w:rFonts w:ascii="Times New Roman" w:hAnsi="Times New Roman"/>
          <w:sz w:val="24"/>
          <w:szCs w:val="24"/>
        </w:rPr>
        <w:t>Kalshetti</w:t>
      </w:r>
      <w:r>
        <w:rPr>
          <w:rFonts w:ascii="Times New Roman" w:hAnsi="Times New Roman"/>
          <w:sz w:val="24"/>
          <w:szCs w:val="24"/>
        </w:rPr>
        <w:t xml:space="preserve">, Prof. R.Y. </w:t>
      </w:r>
      <w:r>
        <w:rPr>
          <w:rFonts w:ascii="Times New Roman" w:hAnsi="Times New Roman"/>
          <w:sz w:val="24"/>
          <w:szCs w:val="24"/>
        </w:rPr>
        <w:t>Patil</w:t>
      </w:r>
      <w:r>
        <w:rPr>
          <w:rFonts w:ascii="Times New Roman" w:hAnsi="Times New Roman"/>
          <w:sz w:val="24"/>
          <w:szCs w:val="24"/>
        </w:rPr>
        <w:t xml:space="preserve">. Development and Validation of UV Spectroscopic Method for Estimation of </w:t>
      </w:r>
      <w:r>
        <w:rPr>
          <w:rFonts w:ascii="Times New Roman" w:hAnsi="Times New Roman"/>
          <w:sz w:val="24"/>
          <w:szCs w:val="24"/>
        </w:rPr>
        <w:t>Argatroban</w:t>
      </w:r>
      <w:r>
        <w:rPr>
          <w:rFonts w:ascii="Times New Roman" w:hAnsi="Times New Roman"/>
          <w:sz w:val="24"/>
          <w:szCs w:val="24"/>
        </w:rPr>
        <w:t xml:space="preserve"> in Bulk and in Pharmaceutical Dosage Form. </w:t>
      </w:r>
      <w:r>
        <w:rPr>
          <w:rFonts w:ascii="Times New Roman" w:hAnsi="Times New Roman"/>
          <w:sz w:val="24"/>
          <w:szCs w:val="24"/>
        </w:rPr>
        <w:t>Indoamerican</w:t>
      </w:r>
      <w:r>
        <w:rPr>
          <w:rFonts w:ascii="Times New Roman" w:hAnsi="Times New Roman"/>
          <w:sz w:val="24"/>
          <w:szCs w:val="24"/>
        </w:rPr>
        <w:t xml:space="preserve"> Journal of Pharmaceutical Research. 2018; 8(04): 437-446.</w:t>
      </w:r>
    </w:p>
    <w:p>
      <w:pPr>
        <w:pStyle w:val="style179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Varsha </w:t>
      </w:r>
      <w:r>
        <w:rPr>
          <w:rFonts w:ascii="Times New Roman" w:hAnsi="Times New Roman"/>
          <w:sz w:val="24"/>
          <w:szCs w:val="24"/>
        </w:rPr>
        <w:t>Rajkumar</w:t>
      </w:r>
      <w:r>
        <w:rPr>
          <w:rFonts w:ascii="Times New Roman" w:hAnsi="Times New Roman"/>
          <w:sz w:val="24"/>
          <w:szCs w:val="24"/>
        </w:rPr>
        <w:t xml:space="preserve"> Jamakhandi, Dr. M.S. </w:t>
      </w:r>
      <w:r>
        <w:rPr>
          <w:rFonts w:ascii="Times New Roman" w:hAnsi="Times New Roman"/>
          <w:sz w:val="24"/>
          <w:szCs w:val="24"/>
        </w:rPr>
        <w:t>Kalshetti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Jyoti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Salgar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Isak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Mujawar</w:t>
      </w:r>
      <w:r>
        <w:rPr>
          <w:rFonts w:ascii="Times New Roman" w:hAnsi="Times New Roman"/>
          <w:sz w:val="24"/>
          <w:szCs w:val="24"/>
        </w:rPr>
        <w:t xml:space="preserve">. Spectrophotometric method for estimation of </w:t>
      </w:r>
      <w:r>
        <w:rPr>
          <w:rFonts w:ascii="Times New Roman" w:hAnsi="Times New Roman"/>
          <w:sz w:val="24"/>
          <w:szCs w:val="24"/>
        </w:rPr>
        <w:t>Tadalafil</w:t>
      </w:r>
      <w:r>
        <w:rPr>
          <w:rFonts w:ascii="Times New Roman" w:hAnsi="Times New Roman"/>
          <w:sz w:val="24"/>
          <w:szCs w:val="24"/>
        </w:rPr>
        <w:t xml:space="preserve"> in bulk and in tablet dosage form. International Journal of Pharmacy and Integrated Life Sciences. 2018.</w:t>
      </w:r>
    </w:p>
    <w:p>
      <w:pPr>
        <w:pStyle w:val="style0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Development and Validation of Bioanalytical Method for </w:t>
      </w:r>
      <w:r>
        <w:rPr>
          <w:color w:val="000000"/>
          <w:sz w:val="24"/>
          <w:szCs w:val="24"/>
        </w:rPr>
        <w:t xml:space="preserve">Estimation of </w:t>
      </w:r>
      <w:r>
        <w:rPr>
          <w:color w:val="000000"/>
          <w:sz w:val="24"/>
          <w:szCs w:val="24"/>
        </w:rPr>
        <w:t>Argatroban</w:t>
      </w:r>
      <w:r>
        <w:rPr>
          <w:color w:val="000000"/>
          <w:sz w:val="24"/>
          <w:szCs w:val="24"/>
        </w:rPr>
        <w:t xml:space="preserve"> in Human Plasma by LC-UV </w:t>
      </w:r>
      <w:r>
        <w:rPr>
          <w:color w:val="000000"/>
          <w:sz w:val="24"/>
          <w:szCs w:val="24"/>
        </w:rPr>
        <w:t>[ in</w:t>
      </w:r>
      <w:r>
        <w:rPr>
          <w:color w:val="000000"/>
          <w:sz w:val="24"/>
          <w:szCs w:val="24"/>
        </w:rPr>
        <w:t xml:space="preserve"> process].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ANALYTICAL INSTRUMENTS USED:</w:t>
      </w:r>
    </w:p>
    <w:p>
      <w:pPr>
        <w:pStyle w:val="style0"/>
        <w:numPr>
          <w:ilvl w:val="0"/>
          <w:numId w:val="1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HPLC</w:t>
      </w: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 : </w:t>
      </w:r>
      <w:r>
        <w:rPr>
          <w:color w:val="000000"/>
          <w:sz w:val="24"/>
          <w:szCs w:val="24"/>
        </w:rPr>
        <w:t>Younglin</w:t>
      </w:r>
      <w:r>
        <w:rPr>
          <w:color w:val="000000"/>
          <w:sz w:val="24"/>
          <w:szCs w:val="24"/>
        </w:rPr>
        <w:t xml:space="preserve"> Acme-9000.</w:t>
      </w:r>
    </w:p>
    <w:p>
      <w:pPr>
        <w:pStyle w:val="style0"/>
        <w:numPr>
          <w:ilvl w:val="0"/>
          <w:numId w:val="1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UV-Visible double beam</w:t>
      </w:r>
      <w:r>
        <w:rPr>
          <w:color w:val="000000"/>
          <w:sz w:val="24"/>
          <w:szCs w:val="24"/>
        </w:rPr>
        <w:t xml:space="preserve"> spectrophotometer : </w:t>
      </w:r>
      <w:r>
        <w:rPr>
          <w:color w:val="000000"/>
          <w:sz w:val="24"/>
          <w:szCs w:val="24"/>
        </w:rPr>
        <w:t>Systronic</w:t>
      </w:r>
      <w:r>
        <w:rPr>
          <w:color w:val="000000"/>
          <w:sz w:val="24"/>
          <w:szCs w:val="24"/>
        </w:rPr>
        <w:t xml:space="preserve"> :</w:t>
      </w:r>
      <w:r>
        <w:rPr>
          <w:color w:val="000000"/>
          <w:sz w:val="24"/>
          <w:szCs w:val="24"/>
        </w:rPr>
        <w:t xml:space="preserve"> 2201</w:t>
      </w:r>
    </w:p>
    <w:p>
      <w:pPr>
        <w:pStyle w:val="style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</w:t>
      </w:r>
      <w:r>
        <w:rPr>
          <w:color w:val="000000"/>
          <w:sz w:val="24"/>
          <w:szCs w:val="24"/>
        </w:rPr>
        <w:t>Shimadzu :</w:t>
      </w:r>
      <w:r>
        <w:rPr>
          <w:color w:val="000000"/>
          <w:sz w:val="24"/>
          <w:szCs w:val="24"/>
        </w:rPr>
        <w:t xml:space="preserve"> 1800</w:t>
      </w:r>
    </w:p>
    <w:p>
      <w:pPr>
        <w:pStyle w:val="style0"/>
        <w:numPr>
          <w:ilvl w:val="0"/>
          <w:numId w:val="1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Cool </w:t>
      </w:r>
      <w:r>
        <w:rPr>
          <w:color w:val="000000"/>
          <w:sz w:val="24"/>
          <w:szCs w:val="24"/>
        </w:rPr>
        <w:t>Microcentrifufe</w:t>
      </w:r>
      <w:r>
        <w:rPr>
          <w:color w:val="000000"/>
          <w:sz w:val="24"/>
          <w:szCs w:val="24"/>
        </w:rPr>
        <w:t xml:space="preserve"> :</w:t>
      </w:r>
      <w:r>
        <w:rPr>
          <w:color w:val="000000"/>
          <w:sz w:val="24"/>
          <w:szCs w:val="24"/>
        </w:rPr>
        <w:t xml:space="preserve"> REMI-120.</w:t>
      </w:r>
    </w:p>
    <w:p>
      <w:pPr>
        <w:pStyle w:val="style0"/>
        <w:numPr>
          <w:ilvl w:val="0"/>
          <w:numId w:val="1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Dissolution apparatus : </w:t>
      </w:r>
      <w:r>
        <w:rPr>
          <w:color w:val="000000"/>
          <w:sz w:val="24"/>
          <w:szCs w:val="24"/>
        </w:rPr>
        <w:t>Electrolab</w:t>
      </w:r>
      <w:r>
        <w:rPr>
          <w:color w:val="000000"/>
          <w:sz w:val="24"/>
          <w:szCs w:val="24"/>
        </w:rPr>
        <w:t xml:space="preserve"> Tablet Dissolution Tester USP (XXIII)</w:t>
      </w:r>
    </w:p>
    <w:p>
      <w:pPr>
        <w:pStyle w:val="style0"/>
        <w:numPr>
          <w:ilvl w:val="0"/>
          <w:numId w:val="1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Hot air oven        : </w:t>
      </w:r>
      <w:r>
        <w:rPr>
          <w:color w:val="000000"/>
          <w:sz w:val="24"/>
          <w:szCs w:val="24"/>
        </w:rPr>
        <w:t>QUALITY-MEGA DTC 2M</w:t>
      </w:r>
    </w:p>
    <w:p>
      <w:pPr>
        <w:pStyle w:val="style0"/>
        <w:numPr>
          <w:ilvl w:val="0"/>
          <w:numId w:val="1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pH</w:t>
      </w:r>
      <w:r>
        <w:rPr>
          <w:color w:val="000000"/>
          <w:sz w:val="24"/>
          <w:szCs w:val="24"/>
        </w:rPr>
        <w:t xml:space="preserve"> meter </w:t>
      </w:r>
      <w:r>
        <w:rPr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>: Equiptronics-EQ-615.</w:t>
      </w:r>
    </w:p>
    <w:p>
      <w:pPr>
        <w:pStyle w:val="style0"/>
        <w:numPr>
          <w:ilvl w:val="0"/>
          <w:numId w:val="1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Sonicator</w:t>
      </w:r>
      <w:r>
        <w:rPr>
          <w:color w:val="000000"/>
          <w:sz w:val="24"/>
          <w:szCs w:val="24"/>
        </w:rPr>
        <w:t xml:space="preserve">         </w:t>
      </w:r>
      <w:r>
        <w:rPr>
          <w:color w:val="000000"/>
          <w:sz w:val="24"/>
          <w:szCs w:val="24"/>
        </w:rPr>
        <w:t xml:space="preserve"> : Oscar- Ultrasonic Microclean-103.</w:t>
      </w:r>
    </w:p>
    <w:p>
      <w:pPr>
        <w:pStyle w:val="style0"/>
        <w:rPr>
          <w:b/>
          <w:color w:val="000000"/>
          <w:sz w:val="24"/>
          <w:szCs w:val="24"/>
        </w:rPr>
      </w:pPr>
    </w:p>
    <w:p>
      <w:pPr>
        <w:pStyle w:val="style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COMPUTER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PROFIC</w:t>
      </w:r>
      <w:r>
        <w:rPr>
          <w:b/>
          <w:color w:val="000000"/>
          <w:sz w:val="24"/>
          <w:szCs w:val="24"/>
        </w:rPr>
        <w:t>I</w:t>
      </w:r>
      <w:r>
        <w:rPr>
          <w:b/>
          <w:color w:val="000000"/>
          <w:sz w:val="24"/>
          <w:szCs w:val="24"/>
        </w:rPr>
        <w:t>ENCY :</w:t>
      </w:r>
    </w:p>
    <w:p>
      <w:pPr>
        <w:pStyle w:val="style0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Operating Systems</w:t>
      </w:r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 xml:space="preserve"> : WINDOWS XP, WINDOWS 7, WINDOWS 8.1</w:t>
      </w:r>
    </w:p>
    <w:p>
      <w:pPr>
        <w:pStyle w:val="style0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MS-Office Packages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: MS Office 2007, MS Office 2009, MS Office 2010, MS Office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2013.</w:t>
      </w:r>
    </w:p>
    <w:p>
      <w:pPr>
        <w:pStyle w:val="style0"/>
        <w:numPr>
          <w:ilvl w:val="0"/>
          <w:numId w:val="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Other course/s </w:t>
      </w:r>
      <w:r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>: MSCIT, Corel Draw Graphics Suite.</w:t>
      </w:r>
    </w:p>
    <w:p>
      <w:pPr>
        <w:pStyle w:val="style0"/>
        <w:rPr>
          <w:color w:val="000000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>CO-CURRICULAR AND EXTRA CURRICULAR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ACTIVITIES</w:t>
      </w:r>
      <w:r>
        <w:rPr>
          <w:b/>
          <w:sz w:val="24"/>
          <w:szCs w:val="24"/>
        </w:rPr>
        <w:t xml:space="preserve"> :</w:t>
      </w:r>
      <w:r>
        <w:rPr>
          <w:b/>
          <w:sz w:val="24"/>
          <w:szCs w:val="24"/>
        </w:rPr>
        <w:t xml:space="preserve"> </w:t>
      </w:r>
    </w:p>
    <w:p>
      <w:pPr>
        <w:pStyle w:val="style0"/>
        <w:ind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Cultural:</w:t>
      </w:r>
    </w:p>
    <w:p>
      <w:pPr>
        <w:pStyle w:val="style179"/>
        <w:numPr>
          <w:ilvl w:val="0"/>
          <w:numId w:val="9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Received First prize in GROUP DANCE in College Cultural Event in 2013-14. </w:t>
      </w:r>
    </w:p>
    <w:p>
      <w:pPr>
        <w:pStyle w:val="style179"/>
        <w:numPr>
          <w:ilvl w:val="0"/>
          <w:numId w:val="9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Received Runner up prize in GROUP DANCE in College Cultural Event in 2014-15. </w:t>
      </w:r>
    </w:p>
    <w:p>
      <w:pPr>
        <w:pStyle w:val="style179"/>
        <w:numPr>
          <w:ilvl w:val="0"/>
          <w:numId w:val="9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Received third prize in RANGOLI in College Cultural Event in 2016-17. </w:t>
      </w:r>
    </w:p>
    <w:p>
      <w:pPr>
        <w:pStyle w:val="style179"/>
        <w:spacing w:after="0" w:lineRule="auto" w:line="240"/>
        <w:ind w:left="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>
      <w:pPr>
        <w:pStyle w:val="style179"/>
        <w:spacing w:after="0" w:lineRule="auto" w:line="240"/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Sports:</w:t>
      </w:r>
    </w:p>
    <w:tbl>
      <w:tblPr>
        <w:tblW w:w="568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</w:tblGrid>
      <w:tr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Sports (College level)</w:t>
            </w: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Prize and year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Chess</w:t>
            </w: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(2015-16)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(2012)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(2010)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Throwball</w:t>
            </w: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(2017-18)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(2016-17)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(2014-15)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(2012-13)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(2011-12)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(2010-11)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Cricket</w:t>
            </w: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(2017-18)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(2016-17)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Carrom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(doubles)</w:t>
            </w: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(2017-18)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Dodge ball</w:t>
            </w: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(2014-15)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Badminton doubles</w:t>
            </w: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>(2015)</w:t>
            </w:r>
          </w:p>
        </w:tc>
      </w:tr>
      <w:tr>
        <w:tblPrEx/>
        <w:trPr/>
        <w:tc>
          <w:tcPr>
            <w:tcW w:w="2840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Basket ball</w:t>
            </w:r>
          </w:p>
        </w:tc>
        <w:tc>
          <w:tcPr>
            <w:tcW w:w="2841" w:type="dxa"/>
            <w:tcBorders/>
          </w:tcPr>
          <w:p>
            <w:pPr>
              <w:pStyle w:val="style179"/>
              <w:spacing w:after="0" w:lineRule="auto" w:line="24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III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(2010)</w:t>
            </w:r>
          </w:p>
        </w:tc>
      </w:tr>
    </w:tbl>
    <w:p>
      <w:pPr>
        <w:pStyle w:val="style179"/>
        <w:spacing w:after="0" w:lineRule="auto" w:line="240"/>
        <w:ind w:left="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179"/>
        <w:spacing w:after="0" w:lineRule="auto" w:line="24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Social: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Actively p</w:t>
      </w:r>
      <w:r>
        <w:rPr>
          <w:rFonts w:ascii="Times New Roman" w:hAnsi="Times New Roman"/>
          <w:bCs/>
          <w:sz w:val="24"/>
          <w:szCs w:val="24"/>
        </w:rPr>
        <w:t>articipated in National Service Scheme</w:t>
      </w:r>
      <w:r>
        <w:rPr>
          <w:rFonts w:ascii="Times New Roman" w:hAnsi="Times New Roman"/>
          <w:bCs/>
          <w:sz w:val="24"/>
          <w:szCs w:val="24"/>
        </w:rPr>
        <w:t xml:space="preserve"> held by Govt. of India operated by Solapur University</w:t>
      </w:r>
      <w:r>
        <w:rPr>
          <w:rFonts w:ascii="Times New Roman" w:hAnsi="Times New Roman"/>
          <w:bCs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spacing w:after="0" w:lineRule="auto" w:lin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Actively participated in free </w:t>
      </w:r>
      <w:r>
        <w:rPr>
          <w:rFonts w:ascii="Times New Roman" w:hAnsi="Times New Roman"/>
          <w:bCs/>
          <w:sz w:val="24"/>
          <w:szCs w:val="24"/>
        </w:rPr>
        <w:t>Haemoglob</w:t>
      </w:r>
      <w:r>
        <w:rPr>
          <w:rFonts w:ascii="Times New Roman" w:hAnsi="Times New Roman"/>
          <w:bCs/>
          <w:sz w:val="24"/>
          <w:szCs w:val="24"/>
        </w:rPr>
        <w:t>in</w:t>
      </w:r>
      <w:r>
        <w:rPr>
          <w:rFonts w:ascii="Times New Roman" w:hAnsi="Times New Roman"/>
          <w:bCs/>
          <w:sz w:val="24"/>
          <w:szCs w:val="24"/>
        </w:rPr>
        <w:t xml:space="preserve"> count for girls held at girl’</w:t>
      </w:r>
      <w:r>
        <w:rPr>
          <w:rFonts w:ascii="Times New Roman" w:hAnsi="Times New Roman"/>
          <w:bCs/>
          <w:sz w:val="24"/>
          <w:szCs w:val="24"/>
        </w:rPr>
        <w:t>s B.C. Hostel, Solapur.</w:t>
      </w:r>
    </w:p>
    <w:p>
      <w:pPr>
        <w:pStyle w:val="style179"/>
        <w:spacing w:after="0" w:lineRule="auto" w:line="240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>
      <w:pPr>
        <w:pStyle w:val="style179"/>
        <w:spacing w:after="0" w:lineRule="auto" w:line="240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LEADERSHIP EXPERIENCE:</w:t>
      </w:r>
    </w:p>
    <w:p>
      <w:pPr>
        <w:pStyle w:val="style179"/>
        <w:numPr>
          <w:ilvl w:val="0"/>
          <w:numId w:val="14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Representative of College of Pharmacy, Solapur in 2017-18(M Pharm second year). </w:t>
      </w:r>
    </w:p>
    <w:p>
      <w:pPr>
        <w:pStyle w:val="style179"/>
        <w:numPr>
          <w:ilvl w:val="0"/>
          <w:numId w:val="14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Class Representative of College of Pharmacy, Solapur in 2016-17(M Pharm first year). </w:t>
      </w:r>
    </w:p>
    <w:p>
      <w:pPr>
        <w:pStyle w:val="style179"/>
        <w:numPr>
          <w:ilvl w:val="0"/>
          <w:numId w:val="14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of Students Council (Ladies r</w:t>
      </w:r>
      <w:r>
        <w:rPr>
          <w:rFonts w:ascii="Times New Roman" w:hAnsi="Times New Roman"/>
          <w:sz w:val="24"/>
          <w:szCs w:val="24"/>
        </w:rPr>
        <w:t>epresentative), D.S.T.S. Mandal’</w:t>
      </w:r>
      <w:r>
        <w:rPr>
          <w:rFonts w:ascii="Times New Roman" w:hAnsi="Times New Roman"/>
          <w:sz w:val="24"/>
          <w:szCs w:val="24"/>
        </w:rPr>
        <w:t>s College of Pharmacy, Solapur in 2015-16 (B pharm Final year).</w:t>
      </w:r>
    </w:p>
    <w:p>
      <w:pPr>
        <w:pStyle w:val="style179"/>
        <w:numPr>
          <w:ilvl w:val="0"/>
          <w:numId w:val="14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Member of Students Council (Ladies r</w:t>
      </w:r>
      <w:r>
        <w:rPr>
          <w:rFonts w:ascii="Times New Roman" w:hAnsi="Times New Roman"/>
          <w:sz w:val="24"/>
          <w:szCs w:val="24"/>
        </w:rPr>
        <w:t>epresentative), D.S.T.S. Mandal’</w:t>
      </w:r>
      <w:r>
        <w:rPr>
          <w:rFonts w:ascii="Times New Roman" w:hAnsi="Times New Roman"/>
          <w:sz w:val="24"/>
          <w:szCs w:val="24"/>
        </w:rPr>
        <w:t>s College of Pharmacy, Solapur in 2014-15 (B pharm Third year).</w:t>
      </w:r>
    </w:p>
    <w:p>
      <w:pPr>
        <w:pStyle w:val="style179"/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 </w:t>
      </w:r>
      <w:r>
        <w:rPr>
          <w:b/>
          <w:sz w:val="24"/>
          <w:szCs w:val="24"/>
        </w:rPr>
        <w:t>INFORMATION 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 of Birth        :  </w:t>
      </w:r>
      <w:r>
        <w:rPr>
          <w:sz w:val="24"/>
          <w:szCs w:val="24"/>
        </w:rPr>
        <w:t>28/07/1994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Nationality          :  </w:t>
      </w:r>
      <w:r>
        <w:rPr>
          <w:sz w:val="24"/>
          <w:szCs w:val="24"/>
        </w:rPr>
        <w:t>Indian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Marital Status       :  </w:t>
      </w:r>
      <w:r>
        <w:rPr>
          <w:sz w:val="24"/>
          <w:szCs w:val="24"/>
        </w:rPr>
        <w:t>M</w:t>
      </w:r>
      <w:r>
        <w:rPr>
          <w:sz w:val="24"/>
          <w:szCs w:val="24"/>
        </w:rPr>
        <w:t>arried</w:t>
      </w: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Languages known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: </w:t>
      </w:r>
      <w:r>
        <w:rPr>
          <w:sz w:val="24"/>
          <w:szCs w:val="24"/>
        </w:rPr>
        <w:t xml:space="preserve"> English, Hindi, Kannada, Marathi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INTERESTS/</w:t>
      </w:r>
      <w:r>
        <w:rPr>
          <w:b/>
          <w:sz w:val="24"/>
          <w:szCs w:val="24"/>
        </w:rPr>
        <w:t>HOBBIES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Sketching, Singing.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STRENGTHS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Optimistic, </w:t>
      </w:r>
      <w:r>
        <w:rPr>
          <w:sz w:val="24"/>
          <w:szCs w:val="24"/>
        </w:rPr>
        <w:t>self c</w:t>
      </w:r>
      <w:r>
        <w:rPr>
          <w:sz w:val="24"/>
          <w:szCs w:val="24"/>
        </w:rPr>
        <w:t>onfident</w:t>
      </w:r>
      <w:r>
        <w:rPr>
          <w:sz w:val="24"/>
          <w:szCs w:val="24"/>
        </w:rPr>
        <w:t>, punctual, hardworking, data handling</w:t>
      </w:r>
      <w:r>
        <w:rPr>
          <w:sz w:val="24"/>
          <w:szCs w:val="24"/>
        </w:rPr>
        <w:t>, case processing and reviewing</w:t>
      </w:r>
      <w:r>
        <w:rPr>
          <w:sz w:val="24"/>
          <w:szCs w:val="24"/>
        </w:rPr>
        <w:t>, communicat</w:t>
      </w:r>
      <w:r>
        <w:rPr>
          <w:sz w:val="24"/>
          <w:szCs w:val="24"/>
        </w:rPr>
        <w:t>ion abilities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DECLARATION :</w:t>
      </w:r>
      <w:r>
        <w:rPr>
          <w:b/>
          <w:sz w:val="24"/>
          <w:szCs w:val="24"/>
        </w:rPr>
        <w:t xml:space="preserve"> </w:t>
      </w:r>
    </w:p>
    <w:p>
      <w:pPr>
        <w:pStyle w:val="style0"/>
        <w:tabs>
          <w:tab w:val="left" w:leader="none" w:pos="2595"/>
        </w:tabs>
        <w:rPr>
          <w:sz w:val="24"/>
          <w:szCs w:val="24"/>
        </w:rPr>
      </w:pPr>
      <w:r>
        <w:rPr>
          <w:sz w:val="24"/>
          <w:szCs w:val="24"/>
        </w:rPr>
        <w:t>I hereby declare that the above information provided by is true to the best of my knowledge.</w:t>
      </w:r>
    </w:p>
    <w:p>
      <w:pPr>
        <w:pStyle w:val="style0"/>
        <w:tabs>
          <w:tab w:val="left" w:leader="none" w:pos="2595"/>
        </w:tabs>
        <w:rPr>
          <w:sz w:val="24"/>
          <w:szCs w:val="24"/>
        </w:rPr>
      </w:pPr>
    </w:p>
    <w:p>
      <w:pPr>
        <w:pStyle w:val="style0"/>
        <w:tabs>
          <w:tab w:val="left" w:leader="none" w:pos="2595"/>
        </w:tabs>
        <w:rPr>
          <w:sz w:val="24"/>
          <w:szCs w:val="24"/>
        </w:rPr>
      </w:pPr>
    </w:p>
    <w:p>
      <w:pPr>
        <w:pStyle w:val="style0"/>
        <w:tabs>
          <w:tab w:val="left" w:leader="none" w:pos="2595"/>
        </w:tabs>
        <w:rPr>
          <w:sz w:val="24"/>
          <w:szCs w:val="24"/>
        </w:rPr>
      </w:pPr>
      <w:r>
        <w:rPr>
          <w:sz w:val="24"/>
          <w:szCs w:val="24"/>
        </w:rPr>
        <w:t xml:space="preserve">Date   : </w:t>
      </w:r>
    </w:p>
    <w:p>
      <w:pPr>
        <w:pStyle w:val="style0"/>
        <w:tabs>
          <w:tab w:val="left" w:leader="none" w:pos="2595"/>
        </w:tabs>
        <w:rPr>
          <w:sz w:val="24"/>
          <w:szCs w:val="24"/>
        </w:rPr>
      </w:pPr>
    </w:p>
    <w:p>
      <w:pPr>
        <w:pStyle w:val="style0"/>
        <w:tabs>
          <w:tab w:val="left" w:leader="none" w:pos="2595"/>
        </w:tabs>
        <w:rPr>
          <w:sz w:val="24"/>
          <w:szCs w:val="24"/>
        </w:rPr>
      </w:pPr>
      <w:r>
        <w:rPr>
          <w:sz w:val="24"/>
          <w:szCs w:val="24"/>
        </w:rPr>
        <w:t>Place 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Panvel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Navi</w:t>
      </w:r>
      <w:r>
        <w:rPr>
          <w:sz w:val="24"/>
          <w:szCs w:val="24"/>
        </w:rPr>
        <w:t>-Mumbai)</w:t>
      </w:r>
      <w:r>
        <w:rPr>
          <w:sz w:val="24"/>
          <w:szCs w:val="24"/>
        </w:rPr>
        <w:t xml:space="preserve">.                             </w:t>
      </w:r>
    </w:p>
    <w:p>
      <w:pPr>
        <w:pStyle w:val="style0"/>
        <w:tabs>
          <w:tab w:val="left" w:leader="none" w:pos="2595"/>
        </w:tabs>
        <w:rPr>
          <w:sz w:val="24"/>
          <w:szCs w:val="24"/>
        </w:rPr>
      </w:pPr>
      <w:r>
        <w:rPr>
          <w:sz w:val="24"/>
          <w:szCs w:val="24"/>
        </w:rPr>
        <w:t>(VARSHA R JAMAKHANDI)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800" w:bottom="1440" w:left="1800" w:header="720" w:footer="720" w:gutter="0"/>
      <w:pgBorders w:zOrder="front" w:display="allPages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001010101"/>
    <w:charset w:val="86"/>
    <w:family w:val="modern"/>
    <w:pitch w:val="fixed"/>
    <w:sig w:usb0="00000001" w:usb1="080E0000" w:usb2="00000010" w:usb3="00000000" w:csb0="00040000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A70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D84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9D2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522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CAC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5BA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55C90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8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17E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9AAAA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38A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B4E0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F56C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1E4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29E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6ACC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16CD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D46D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0B2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23C4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13"/>
  </w:num>
  <w:num w:numId="9">
    <w:abstractNumId w:val="12"/>
  </w:num>
  <w:num w:numId="10">
    <w:abstractNumId w:val="5"/>
  </w:num>
  <w:num w:numId="11">
    <w:abstractNumId w:val="11"/>
  </w:num>
  <w:num w:numId="12">
    <w:abstractNumId w:val="4"/>
  </w:num>
  <w:num w:numId="13">
    <w:abstractNumId w:val="16"/>
  </w:num>
  <w:num w:numId="14">
    <w:abstractNumId w:val="15"/>
  </w:num>
  <w:num w:numId="15">
    <w:abstractNumId w:val="9"/>
  </w:num>
  <w:num w:numId="16">
    <w:abstractNumId w:val="17"/>
  </w:num>
  <w:num w:numId="17">
    <w:abstractNumId w:val="10"/>
  </w:num>
  <w:num w:numId="18">
    <w:abstractNumId w:val="3"/>
  </w:num>
  <w:num w:numId="19">
    <w:abstractNumId w:val="8"/>
  </w:num>
  <w:num w:numId="20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lang w:val="en-US" w:eastAsia="zh-CN"/>
    </w:rPr>
  </w:style>
  <w:style w:type="paragraph" w:styleId="style1">
    <w:name w:val="heading 1"/>
    <w:basedOn w:val="style0"/>
    <w:next w:val="style0"/>
    <w:link w:val="style4097"/>
    <w:qFormat/>
    <w:pPr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pPr>
      <w:widowControl/>
      <w:spacing w:after="200" w:lineRule="auto" w:line="276"/>
      <w:ind w:left="720"/>
      <w:jc w:val="left"/>
      <w:contextualSpacing/>
    </w:pPr>
    <w:rPr>
      <w:rFonts w:ascii="Calibri" w:eastAsia="Times New Roman" w:hAnsi="Calibri"/>
      <w:kern w:val="0"/>
      <w:sz w:val="22"/>
      <w:szCs w:val="22"/>
      <w:lang w:eastAsia="en-US"/>
    </w:rPr>
  </w:style>
  <w:style w:type="character" w:customStyle="1" w:styleId="style4097">
    <w:name w:val="Heading 1 Char_80436d27-51ba-49a8-959f-2c66bd9d2fff"/>
    <w:next w:val="style4097"/>
    <w:link w:val="style1"/>
    <w:rPr>
      <w:rFonts w:ascii="Times New Roman" w:cs="Times New Roman" w:eastAsia="SimSun" w:hAnsi="Times New Roman"/>
      <w:b/>
      <w:bCs/>
      <w:kern w:val="44"/>
      <w:sz w:val="44"/>
      <w:szCs w:val="44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8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41e68752-ccfa-41e9-8a30-910ecf993a7d"/>
    <w:next w:val="style4098"/>
    <w:link w:val="style31"/>
    <w:rPr>
      <w:rFonts w:ascii="Times New Roman" w:cs="Times New Roman" w:eastAsia="SimSun" w:hAnsi="Times New Roman"/>
      <w:kern w:val="2"/>
      <w:sz w:val="21"/>
      <w:lang w:eastAsia="zh-CN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2eec3fbe-6482-424a-8018-cfefbf428fcf"/>
    <w:next w:val="style4099"/>
    <w:link w:val="style32"/>
    <w:rPr>
      <w:rFonts w:ascii="Times New Roman" w:cs="Times New Roman" w:eastAsia="SimSun" w:hAnsi="Times New Roman"/>
      <w:kern w:val="2"/>
      <w:sz w:val="21"/>
      <w:lang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vjama/OneDrive/Documents/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Words>1153</Words>
  <Pages>5</Pages>
  <Characters>6838</Characters>
  <Application>WPS Office</Application>
  <DocSecurity>0</DocSecurity>
  <Paragraphs>219</Paragraphs>
  <ScaleCrop>false</ScaleCrop>
  <Company>Ocean</Company>
  <LinksUpToDate>false</LinksUpToDate>
  <CharactersWithSpaces>8199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2023-10-14T04:20:21Z</dcterms:created>
  <dc:creator>Balaji</dc:creator>
  <lastModifiedBy>22101320I</lastModifiedBy>
  <dcterms:modified xsi:type="dcterms:W3CDTF">2023-10-14T04:20:22Z</dcterms:modified>
  <revision>62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746c70b6efa94e90a3dba0e9e6e95f15</vt:lpwstr>
  </property>
</Properties>
</file>