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2esp68gs8hz" w:id="0"/>
      <w:bookmarkEnd w:id="0"/>
      <w:r w:rsidDel="00000000" w:rsidR="00000000" w:rsidRPr="00000000">
        <w:rPr>
          <w:rtl w:val="0"/>
        </w:rPr>
        <w:t xml:space="preserve">Subha R.         </w:t>
      </w:r>
      <w:r w:rsidDel="00000000" w:rsidR="00000000" w:rsidRPr="00000000">
        <w:rPr/>
        <w:drawing>
          <wp:inline distB="114300" distT="114300" distL="114300" distR="114300">
            <wp:extent cx="439802" cy="54129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802" cy="541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Date of birth - 24/07/1997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Marital status - Single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Languages known - Tamil, English, Malayalam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73w8jec30m5" w:id="1"/>
      <w:bookmarkEnd w:id="1"/>
      <w:r w:rsidDel="00000000" w:rsidR="00000000" w:rsidRPr="00000000">
        <w:rPr>
          <w:rtl w:val="0"/>
        </w:rPr>
        <w:t xml:space="preserve">Address for communication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Dindigul main road,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Palayam &amp; Palayam post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Vedasandur taluk,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Dindigul district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624620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Email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subhapoorni1997@gmail.com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Contact number - 8124773389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To obtain a position that will enable me to use my strong organizational skills and ability to work with the people.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Internships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 People Service Society, Palakkad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Plantrich agritech private limited, Kottayam.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 Education: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SSLC - Rani meyyammai high school got 476/500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Higher secondary - KSV hr sec school, got 1127/1200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B.Sc agriculture - Gandhigram Rural Institute, got 8.0/10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Project: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Chicken production by using fenugreek as a feed additive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Mushroom cultivation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720" w:top="720" w:left="1440" w:right="32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contextualSpacing w:val="0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hyperlink" Target="mailto:subhapoorni1997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