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RESUME</w:t>
      </w:r>
    </w:p>
    <w:p>
      <w:pPr>
        <w:pStyle w:val="style0"/>
        <w:spacing w:lineRule="auto" w:line="360"/>
        <w:rPr/>
      </w:pP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Manasa</w:t>
      </w:r>
      <w:r>
        <w:rPr>
          <w:sz w:val="24"/>
          <w:szCs w:val="24"/>
        </w:rPr>
        <w:t xml:space="preserve"> 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Mobile No</w:t>
      </w:r>
      <w:r>
        <w:rPr>
          <w:sz w:val="24"/>
          <w:szCs w:val="24"/>
        </w:rPr>
        <w:t>: 7619431765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E-mail</w:t>
      </w:r>
      <w:r>
        <w:rPr>
          <w:sz w:val="24"/>
          <w:szCs w:val="24"/>
        </w:rPr>
        <w:t xml:space="preserve">: </w:t>
      </w:r>
      <w:r>
        <w:rPr/>
        <w:fldChar w:fldCharType="begin"/>
      </w:r>
      <w:r>
        <w:instrText xml:space="preserve"> HYPERLINK "mailto:gowdamanasa852@gmail.com"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gowdamanasa852@gmail.com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To contribute to the growth of a Finance department of working in a position where I will have opportunities to utilize to my exposure.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Education Qualification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>
          <w:jc w:val="center"/>
        </w:trPr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Degree/Qualification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University/ Institution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Aggregate</w:t>
            </w:r>
          </w:p>
        </w:tc>
      </w:tr>
      <w:tr>
        <w:tblPrEx/>
        <w:trPr>
          <w:jc w:val="center"/>
        </w:trPr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M. </w:t>
            </w:r>
            <w:r>
              <w:rPr>
                <w:b/>
              </w:rPr>
              <w:t>B.A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Mysore University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2016-2018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62%</w:t>
            </w:r>
          </w:p>
        </w:tc>
      </w:tr>
      <w:tr>
        <w:tblPrEx/>
        <w:trPr>
          <w:jc w:val="center"/>
        </w:trPr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B.com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Mysore University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2013-2016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68%</w:t>
            </w:r>
          </w:p>
        </w:tc>
      </w:tr>
      <w:tr>
        <w:tblPrEx/>
        <w:trPr>
          <w:jc w:val="center"/>
        </w:trPr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PUC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Pre-University college. </w:t>
            </w:r>
            <w:r>
              <w:t>K.r.pet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2011-2013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57%</w:t>
            </w:r>
          </w:p>
        </w:tc>
      </w:tr>
      <w:tr>
        <w:tblPrEx/>
        <w:trPr>
          <w:trHeight w:val="1142" w:hRule="atLeast"/>
          <w:jc w:val="center"/>
        </w:trPr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S.S.L.C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Karnataka Secondary Examination Board. </w:t>
            </w:r>
            <w:r>
              <w:t>Agrahara</w:t>
            </w:r>
            <w:r>
              <w:t xml:space="preserve"> </w:t>
            </w:r>
            <w:r>
              <w:t>bachahalli</w:t>
            </w:r>
            <w:r>
              <w:t xml:space="preserve"> </w:t>
            </w:r>
          </w:p>
          <w:p>
            <w:pPr>
              <w:pStyle w:val="style0"/>
              <w:rPr/>
            </w:pPr>
            <w:r>
              <w:t xml:space="preserve"> 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2011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71%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COMPUTER SKILLS</w:t>
      </w:r>
    </w:p>
    <w:p>
      <w:pPr>
        <w:pStyle w:val="style179"/>
        <w:numPr>
          <w:ilvl w:val="0"/>
          <w:numId w:val="2"/>
        </w:numPr>
        <w:rPr/>
      </w:pPr>
      <w:r>
        <w:t>B</w:t>
      </w:r>
      <w:r>
        <w:rPr>
          <w:sz w:val="24"/>
          <w:szCs w:val="24"/>
        </w:rPr>
        <w:t>asic computer know</w:t>
      </w:r>
      <w:r>
        <w:rPr>
          <w:sz w:val="24"/>
          <w:szCs w:val="24"/>
        </w:rPr>
        <w:t>ledge</w:t>
      </w:r>
    </w:p>
    <w:p>
      <w:pPr>
        <w:pStyle w:val="style179"/>
        <w:numPr>
          <w:ilvl w:val="0"/>
          <w:numId w:val="2"/>
        </w:numPr>
        <w:rPr/>
      </w:pPr>
      <w:r>
        <w:rPr>
          <w:sz w:val="24"/>
          <w:szCs w:val="24"/>
        </w:rPr>
        <w:t xml:space="preserve">Excellent in MS office </w:t>
      </w:r>
    </w:p>
    <w:p>
      <w:pPr>
        <w:pStyle w:val="style179"/>
        <w:numPr>
          <w:ilvl w:val="0"/>
          <w:numId w:val="2"/>
        </w:numPr>
        <w:rPr/>
      </w:pPr>
      <w:r>
        <w:rPr>
          <w:sz w:val="24"/>
          <w:szCs w:val="24"/>
        </w:rPr>
        <w:t>Tally ERP 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MBA projects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Business</w:t>
      </w:r>
      <w:r>
        <w:rPr>
          <w:sz w:val="24"/>
          <w:szCs w:val="24"/>
        </w:rPr>
        <w:t xml:space="preserve"> familiarization in </w:t>
      </w:r>
      <w:r>
        <w:rPr>
          <w:sz w:val="24"/>
          <w:szCs w:val="24"/>
        </w:rPr>
        <w:t>Bhoruka</w:t>
      </w:r>
      <w:r>
        <w:rPr>
          <w:sz w:val="24"/>
          <w:szCs w:val="24"/>
        </w:rPr>
        <w:t xml:space="preserve"> Extrusion PVT Ltd. </w:t>
      </w:r>
      <w:r>
        <w:rPr>
          <w:sz w:val="24"/>
          <w:szCs w:val="24"/>
        </w:rPr>
        <w:t>Mysuru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comparative study of Financial performance of HDFC Bank and ICICI Bank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PERSONAL SKILLS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Easily adaptable and flexible to working environment 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Positive attitude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</w:t>
      </w:r>
      <w:r>
        <w:rPr>
          <w:sz w:val="24"/>
          <w:szCs w:val="24"/>
        </w:rPr>
        <w:t>gerness</w:t>
      </w:r>
      <w:r>
        <w:rPr>
          <w:sz w:val="24"/>
          <w:szCs w:val="24"/>
        </w:rPr>
        <w:t xml:space="preserve"> to take challenges and learn new things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Achievements and Awards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Participated state level conference on “Digital Marketing in India, Challenges Ahead”. In Vidyavardhaka First Grade college [2018]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Participated National seminar on “New Horizons and Innovations in Business and Management” in Maharani’s women’s college [2018]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Participated state level work shop on Research Methodology in First Grade </w:t>
      </w:r>
      <w:r>
        <w:rPr>
          <w:sz w:val="24"/>
          <w:szCs w:val="24"/>
        </w:rPr>
        <w:t>College</w:t>
      </w:r>
      <w:r>
        <w:rPr>
          <w:sz w:val="24"/>
          <w:szCs w:val="24"/>
        </w:rPr>
        <w:t>, Hunsur. [2017]</w:t>
      </w:r>
    </w:p>
    <w:p>
      <w:pPr>
        <w:pStyle w:val="style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Hobbies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Shuttlecock and reading Books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Personal profile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Name                     :  </w:t>
      </w:r>
      <w:r>
        <w:rPr>
          <w:sz w:val="24"/>
          <w:szCs w:val="24"/>
        </w:rPr>
        <w:t>Manasa</w:t>
      </w:r>
      <w:r>
        <w:rPr>
          <w:sz w:val="24"/>
          <w:szCs w:val="24"/>
        </w:rPr>
        <w:t xml:space="preserve"> 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Father’s name       :  </w:t>
      </w:r>
      <w:r>
        <w:rPr>
          <w:sz w:val="24"/>
          <w:szCs w:val="24"/>
        </w:rPr>
        <w:t>Devaraju</w:t>
      </w:r>
      <w:r>
        <w:rPr>
          <w:sz w:val="24"/>
          <w:szCs w:val="24"/>
        </w:rPr>
        <w:t xml:space="preserve"> A B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Mother’s name       :  </w:t>
      </w:r>
      <w:r>
        <w:rPr>
          <w:sz w:val="24"/>
          <w:szCs w:val="24"/>
        </w:rPr>
        <w:t>Roopa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Gender                   : Female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Nationality              : Indian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Date of Birth           : 30-4-1996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Personal address   : </w:t>
      </w:r>
      <w:r>
        <w:rPr>
          <w:sz w:val="24"/>
          <w:szCs w:val="24"/>
        </w:rPr>
        <w:t>Agraharabachahalli</w:t>
      </w:r>
      <w:r>
        <w:rPr>
          <w:sz w:val="24"/>
          <w:szCs w:val="24"/>
        </w:rPr>
        <w:t xml:space="preserve"> (v) </w:t>
      </w:r>
      <w:r>
        <w:rPr>
          <w:sz w:val="24"/>
          <w:szCs w:val="24"/>
        </w:rPr>
        <w:t>k.r.pet</w:t>
      </w:r>
      <w:r>
        <w:rPr>
          <w:sz w:val="24"/>
          <w:szCs w:val="24"/>
        </w:rPr>
        <w:t xml:space="preserve"> (T) </w:t>
      </w:r>
      <w:r>
        <w:rPr>
          <w:sz w:val="24"/>
          <w:szCs w:val="24"/>
        </w:rPr>
        <w:t>Mandya</w:t>
      </w:r>
      <w:r>
        <w:rPr>
          <w:sz w:val="24"/>
          <w:szCs w:val="24"/>
        </w:rPr>
        <w:t xml:space="preserve"> (D)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Languages known   : Kannada, English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 believe that the information, which is furnished by me, is correct as per my knowledge I will be able to provide the details as per the requirement.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z w:val="24"/>
          <w:szCs w:val="24"/>
        </w:rPr>
        <w:t>ysuru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 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(</w:t>
      </w:r>
      <w:r>
        <w:rPr>
          <w:b/>
          <w:sz w:val="24"/>
          <w:szCs w:val="24"/>
        </w:rPr>
        <w:t>Manasa</w:t>
      </w:r>
      <w:r>
        <w:rPr>
          <w:b/>
          <w:sz w:val="24"/>
          <w:szCs w:val="24"/>
        </w:rPr>
        <w:t xml:space="preserve"> D)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tabs>
          <w:tab w:val="left" w:leader="none" w:pos="229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654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926194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E74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52E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656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宋体" w:eastAsia="Arial" w:hAnsi="Arial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Arial" w:cs="宋体" w:eastAsia="宋体" w:hAnsi="Arial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7376690-c5d0-4dd9-8ec0-a0ef2b5cfa02"/>
    <w:basedOn w:val="style65"/>
    <w:next w:val="style4097"/>
    <w:link w:val="style1"/>
    <w:uiPriority w:val="9"/>
    <w:rPr>
      <w:rFonts w:ascii="Arial" w:cs="宋体" w:eastAsia="宋体" w:hAnsi="Arial"/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Arial" w:cs="宋体" w:eastAsia="宋体" w:hAnsi="Arial"/>
      <w:color w:val="17365d"/>
      <w:spacing w:val="5"/>
      <w:kern w:val="28"/>
      <w:sz w:val="52"/>
      <w:szCs w:val="52"/>
    </w:rPr>
  </w:style>
  <w:style w:type="character" w:customStyle="1" w:styleId="style4098">
    <w:name w:val="Title Char_5c82b9d5-2ebc-456f-a252-4e93f59b8265"/>
    <w:basedOn w:val="style65"/>
    <w:next w:val="style4098"/>
    <w:link w:val="style62"/>
    <w:uiPriority w:val="10"/>
    <w:rPr>
      <w:rFonts w:ascii="Arial" w:cs="宋体" w:eastAsia="宋体" w:hAnsi="Arial"/>
      <w:color w:val="17365d"/>
      <w:spacing w:val="5"/>
      <w:kern w:val="28"/>
      <w:sz w:val="52"/>
      <w:szCs w:val="52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252</Words>
  <Pages>3</Pages>
  <Characters>1486</Characters>
  <Application>WPS Office</Application>
  <DocSecurity>0</DocSecurity>
  <Paragraphs>104</Paragraphs>
  <ScaleCrop>false</ScaleCrop>
  <LinksUpToDate>false</LinksUpToDate>
  <CharactersWithSpaces>2002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2018-05-15T07:43:00Z</dcterms:created>
  <dc:creator>tmc</dc:creator>
  <lastModifiedBy>vivo 1610</lastModifiedBy>
  <dcterms:modified xsi:type="dcterms:W3CDTF">2018-06-21T14:43:50Z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