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03C" w:rsidRPr="00FE6050" w:rsidRDefault="00DC3F76" w:rsidP="0059403C">
      <w:pPr>
        <w:rPr>
          <w:sz w:val="28"/>
          <w:szCs w:val="28"/>
        </w:rPr>
      </w:pPr>
      <w:r w:rsidRPr="00DC3F7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margin-left:191.6pt;margin-top:-26.15pt;width:295.6pt;height:147pt;z-index:251738112" filled="f" stroked="f">
            <v:textbox style="mso-next-textbox:#_x0000_s1136">
              <w:txbxContent>
                <w:p w:rsidR="00982BEC" w:rsidRPr="003357BF" w:rsidRDefault="00982BEC" w:rsidP="00982BEC">
                  <w:pPr>
                    <w:jc w:val="both"/>
                  </w:pPr>
                  <w:r w:rsidRPr="003357BF">
                    <w:t>Software testing professional having 3 Years’ experience with diverse exposure in various projects and client-server, web-based applications and backend testing. Extensive knowledge of Quality Assurance standards, methodologies and strategies with comprehensive understanding of all aspects of SDLC. Key ac</w:t>
                  </w:r>
                  <w:r w:rsidR="001F4CD0">
                    <w:t xml:space="preserve">hievement in development of the </w:t>
                  </w:r>
                  <w:r w:rsidRPr="003357BF">
                    <w:t>testing framework for core product, bringing projects to completion on time with high quality, increasing test coverage by 46% and reducing bug count by 59%.</w:t>
                  </w:r>
                </w:p>
              </w:txbxContent>
            </v:textbox>
          </v:shape>
        </w:pict>
      </w:r>
      <w:r w:rsidRPr="00DC3F76">
        <w:rPr>
          <w:noProof/>
        </w:rPr>
        <w:pict>
          <v:shape id="_x0000_s1038" type="#_x0000_t202" style="position:absolute;margin-left:480.65pt;margin-top:-22.4pt;width:102pt;height:55.35pt;z-index:251665408" fillcolor="#ebe8e8" stroked="f">
            <v:textbox style="mso-next-textbox:#_x0000_s1038">
              <w:txbxContent>
                <w:p w:rsidR="00C1737E" w:rsidRPr="00D0102E" w:rsidRDefault="00D00ED9" w:rsidP="00D0102E">
                  <w:pPr>
                    <w:rPr>
                      <w:szCs w:val="24"/>
                    </w:rPr>
                  </w:pPr>
                  <w:r w:rsidRPr="00D00ED9">
                    <w:rPr>
                      <w:noProof/>
                      <w:szCs w:val="24"/>
                    </w:rPr>
                    <w:drawing>
                      <wp:inline distT="0" distB="0" distL="0" distR="0">
                        <wp:extent cx="999460" cy="531628"/>
                        <wp:effectExtent l="19050" t="0" r="0" b="0"/>
                        <wp:docPr id="3" name="Picture 1" descr="CTF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TF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472" cy="5406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C3F76">
        <w:rPr>
          <w:noProof/>
        </w:rPr>
        <w:pict>
          <v:shape id="_x0000_s1032" type="#_x0000_t202" style="position:absolute;margin-left:-6.7pt;margin-top:24.1pt;width:183.5pt;height:170.9pt;z-index:251662336" filled="f" stroked="f">
            <v:textbox style="mso-next-textbox:#_x0000_s1032">
              <w:txbxContent>
                <w:p w:rsidR="005E7C23" w:rsidRPr="003E792D" w:rsidRDefault="005E7C23" w:rsidP="0063137B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3E792D">
                    <w:rPr>
                      <w:color w:val="FFFFFF" w:themeColor="background1"/>
                      <w:sz w:val="24"/>
                      <w:szCs w:val="24"/>
                    </w:rPr>
                    <w:t>Address</w:t>
                  </w:r>
                </w:p>
                <w:p w:rsidR="00C244C0" w:rsidRPr="00C244C0" w:rsidRDefault="005C4C8D" w:rsidP="005C4C8D">
                  <w:pPr>
                    <w:pStyle w:val="NoSpacing"/>
                    <w:ind w:left="72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L.I.G. 1</w:t>
                  </w:r>
                  <w:r w:rsidRPr="005C4C8D">
                    <w:rPr>
                      <w:color w:val="FFFFFF" w:themeColor="background1"/>
                      <w:vertAlign w:val="superscript"/>
                    </w:rPr>
                    <w:t>st</w:t>
                  </w:r>
                  <w:r>
                    <w:rPr>
                      <w:color w:val="FFFFFF" w:themeColor="background1"/>
                    </w:rPr>
                    <w:t xml:space="preserve"> , Sector - 3, Room No: B-38, CIDCO COLONY, Kalamboli - 410218, Navi Mumbai</w:t>
                  </w:r>
                  <w:r w:rsidR="00494FF4">
                    <w:rPr>
                      <w:color w:val="FFFFFF" w:themeColor="background1"/>
                    </w:rPr>
                    <w:t>, Maharashtra</w:t>
                  </w:r>
                </w:p>
                <w:p w:rsidR="00C244C0" w:rsidRPr="00C244C0" w:rsidRDefault="00C244C0" w:rsidP="00C244C0">
                  <w:pPr>
                    <w:pStyle w:val="NoSpacing"/>
                    <w:ind w:left="720"/>
                    <w:rPr>
                      <w:color w:val="FFFFFF" w:themeColor="background1"/>
                    </w:rPr>
                  </w:pPr>
                </w:p>
                <w:p w:rsidR="0063137B" w:rsidRPr="0063137B" w:rsidRDefault="00295D92" w:rsidP="0063137B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3137B">
                    <w:rPr>
                      <w:color w:val="FFFFFF" w:themeColor="background1"/>
                      <w:sz w:val="24"/>
                      <w:szCs w:val="24"/>
                    </w:rPr>
                    <w:t>Phone</w:t>
                  </w:r>
                </w:p>
                <w:p w:rsidR="00C244C0" w:rsidRDefault="0063137B" w:rsidP="00C244C0">
                  <w:pPr>
                    <w:pStyle w:val="ListParagraph"/>
                    <w:rPr>
                      <w:color w:val="FFFFFF" w:themeColor="background1"/>
                    </w:rPr>
                  </w:pPr>
                  <w:r w:rsidRPr="0063137B">
                    <w:rPr>
                      <w:color w:val="FFFFFF" w:themeColor="background1"/>
                    </w:rPr>
                    <w:t>9867259992</w:t>
                  </w:r>
                </w:p>
                <w:p w:rsidR="00C244C0" w:rsidRPr="00C244C0" w:rsidRDefault="00C244C0" w:rsidP="00361427">
                  <w:pPr>
                    <w:pStyle w:val="ListParagraph"/>
                    <w:spacing w:line="240" w:lineRule="auto"/>
                    <w:rPr>
                      <w:color w:val="FFFFFF" w:themeColor="background1"/>
                    </w:rPr>
                  </w:pPr>
                </w:p>
                <w:p w:rsidR="005E7C23" w:rsidRPr="0063137B" w:rsidRDefault="005E7C23" w:rsidP="005E7C2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3137B">
                    <w:rPr>
                      <w:color w:val="FFFFFF" w:themeColor="background1"/>
                      <w:sz w:val="24"/>
                      <w:szCs w:val="24"/>
                    </w:rPr>
                    <w:t>E-mail</w:t>
                  </w:r>
                  <w:r w:rsidR="0063137B" w:rsidRPr="0063137B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63137B">
                    <w:rPr>
                      <w:color w:val="FFFFFF" w:themeColor="background1"/>
                      <w:sz w:val="20"/>
                      <w:szCs w:val="20"/>
                    </w:rPr>
                    <w:t>mayu17</w:t>
                  </w:r>
                  <w:r w:rsidR="000D20FE">
                    <w:rPr>
                      <w:color w:val="FFFFFF" w:themeColor="background1"/>
                      <w:sz w:val="20"/>
                      <w:szCs w:val="20"/>
                    </w:rPr>
                    <w:t>.deshmukh</w:t>
                  </w:r>
                  <w:r w:rsidRPr="0063137B">
                    <w:rPr>
                      <w:color w:val="FFFFFF" w:themeColor="background1"/>
                      <w:sz w:val="20"/>
                      <w:szCs w:val="20"/>
                    </w:rPr>
                    <w:t>@gmail.com</w:t>
                  </w:r>
                </w:p>
                <w:p w:rsidR="00062CE1" w:rsidRDefault="00062CE1" w:rsidP="005E7C23">
                  <w:pPr>
                    <w:pStyle w:val="NoSpacing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  <w:p w:rsidR="00062CE1" w:rsidRPr="003E792D" w:rsidRDefault="00062CE1" w:rsidP="005E7C23">
                  <w:pPr>
                    <w:pStyle w:val="NoSpacing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  <w:p w:rsidR="00295D92" w:rsidRPr="005E7C23" w:rsidRDefault="00295D92" w:rsidP="00295D92">
                  <w:pPr>
                    <w:pStyle w:val="NoSpacing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295D92" w:rsidRPr="00944AF0" w:rsidRDefault="00295D9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DC3F76">
        <w:rPr>
          <w:noProof/>
        </w:rPr>
        <w:pict>
          <v:shape id="_x0000_s1031" type="#_x0000_t202" style="position:absolute;margin-left:-10.8pt;margin-top:2.6pt;width:191.25pt;height:21.5pt;z-index:251661312" fillcolor="#0f243e [1615]" stroked="f">
            <v:textbox style="mso-next-textbox:#_x0000_s1031">
              <w:txbxContent>
                <w:p w:rsidR="00766764" w:rsidRPr="00B276A4" w:rsidRDefault="00252BD5">
                  <w:pPr>
                    <w:rPr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766764" w:rsidRPr="00B276A4">
                    <w:rPr>
                      <w:color w:val="FFFFFF" w:themeColor="background1"/>
                      <w:sz w:val="26"/>
                      <w:szCs w:val="26"/>
                    </w:rPr>
                    <w:t>Personal Info</w:t>
                  </w:r>
                </w:p>
              </w:txbxContent>
            </v:textbox>
          </v:shape>
        </w:pict>
      </w:r>
      <w:r w:rsidRPr="00DC3F76">
        <w:rPr>
          <w:noProof/>
        </w:rPr>
        <w:pict>
          <v:rect id="_x0000_s1027" style="position:absolute;margin-left:180.75pt;margin-top:-38.15pt;width:412.1pt;height:1011.5pt;z-index:251656190" fillcolor="#ebe8e8" stroked="f">
            <v:textbox style="mso-next-textbox:#_x0000_s1027">
              <w:txbxContent>
                <w:tbl>
                  <w:tblPr>
                    <w:tblW w:w="0" w:type="auto"/>
                    <w:tblInd w:w="15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813"/>
                  </w:tblGrid>
                  <w:tr w:rsidR="00D00ED9" w:rsidTr="0066320C">
                    <w:trPr>
                      <w:trHeight w:val="1372"/>
                    </w:trPr>
                    <w:tc>
                      <w:tcPr>
                        <w:tcW w:w="5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00ED9" w:rsidRDefault="00D00ED9"/>
                    </w:tc>
                  </w:tr>
                </w:tbl>
                <w:p w:rsidR="00D00ED9" w:rsidRDefault="00D00ED9"/>
              </w:txbxContent>
            </v:textbox>
          </v:rect>
        </w:pict>
      </w:r>
      <w:r w:rsidRPr="00DC3F76">
        <w:rPr>
          <w:noProof/>
        </w:rPr>
        <w:pict>
          <v:shape id="_x0000_s1119" type="#_x0000_t202" style="position:absolute;margin-left:-1.75pt;margin-top:-31.25pt;width:169.95pt;height:37.8pt;z-index:251725824" filled="f" stroked="f">
            <v:textbox style="mso-next-textbox:#_x0000_s1119">
              <w:txbxContent>
                <w:p w:rsidR="00777BE9" w:rsidRPr="00FF2C3F" w:rsidRDefault="00777BE9">
                  <w:pPr>
                    <w:rPr>
                      <w:rFonts w:ascii="Arial" w:hAnsi="Arial" w:cstheme="minorHAnsi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  </w:t>
                  </w:r>
                  <w:r w:rsidRPr="00FF2C3F">
                    <w:rPr>
                      <w:rFonts w:ascii="Arial" w:hAnsi="Arial"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r w:rsidRPr="00FF2C3F">
                    <w:rPr>
                      <w:rFonts w:ascii="Arial" w:hAnsi="Arial" w:cstheme="minorHAnsi"/>
                      <w:color w:val="FFFFFF" w:themeColor="background1"/>
                      <w:sz w:val="32"/>
                      <w:szCs w:val="32"/>
                    </w:rPr>
                    <w:t>Mayuri Deshmukh</w:t>
                  </w:r>
                </w:p>
              </w:txbxContent>
            </v:textbox>
          </v:shape>
        </w:pict>
      </w:r>
      <w:r w:rsidRPr="00DC3F76">
        <w:rPr>
          <w:noProof/>
        </w:rPr>
        <w:pict>
          <v:rect id="_x0000_s1026" style="position:absolute;margin-left:-12.7pt;margin-top:-68.25pt;width:193.15pt;height:968.7pt;z-index:251658240" fillcolor="#17365d [2415]" stroked="f" strokecolor="#f2f2f2 [3041]" strokeweight="3pt">
            <v:shadow type="perspective" color="#205867 [1608]" opacity=".5" offset="1pt" offset2="-1pt"/>
            <v:textbox>
              <w:txbxContent>
                <w:p w:rsidR="00233500" w:rsidRDefault="00233500"/>
              </w:txbxContent>
            </v:textbox>
          </v:rect>
        </w:pict>
      </w:r>
    </w:p>
    <w:p w:rsidR="00D24F19" w:rsidRDefault="00D24F19" w:rsidP="006529B1"/>
    <w:p w:rsidR="00D24F19" w:rsidRPr="00D24F19" w:rsidRDefault="00D24F19" w:rsidP="00D24F19">
      <w:permStart w:id="0" w:edGrp="everyone"/>
      <w:permEnd w:id="0"/>
    </w:p>
    <w:p w:rsidR="00D24F19" w:rsidRPr="00D24F19" w:rsidRDefault="00D24F19" w:rsidP="00CA17D8"/>
    <w:p w:rsidR="00D24F19" w:rsidRPr="00D24F19" w:rsidRDefault="00DC3F76" w:rsidP="00D24F19">
      <w:r>
        <w:rPr>
          <w:noProof/>
        </w:rPr>
        <w:pict>
          <v:shape id="_x0000_s1041" type="#_x0000_t202" style="position:absolute;margin-left:192.8pt;margin-top:10.2pt;width:89.4pt;height:23.5pt;z-index:251667456" filled="f" fillcolor="#ebe8e8" stroked="f">
            <v:textbox style="mso-next-textbox:#_x0000_s1041">
              <w:txbxContent>
                <w:p w:rsidR="006E6471" w:rsidRPr="008A4498" w:rsidRDefault="0059403C">
                  <w:pPr>
                    <w:rPr>
                      <w:b/>
                      <w:color w:val="0F243E" w:themeColor="text2" w:themeShade="80"/>
                      <w:sz w:val="28"/>
                      <w:szCs w:val="28"/>
                    </w:rPr>
                  </w:pPr>
                  <w:r w:rsidRPr="008A4498">
                    <w:rPr>
                      <w:b/>
                      <w:color w:val="0F243E" w:themeColor="text2" w:themeShade="80"/>
                      <w:sz w:val="28"/>
                      <w:szCs w:val="28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99.15pt;margin-top:14.7pt;width:381.2pt;height:0;z-index:251666432" o:connectortype="straight" strokecolor="#c4bc96 [2414]"/>
        </w:pict>
      </w:r>
    </w:p>
    <w:p w:rsidR="00F66E13" w:rsidRDefault="00DC3F76" w:rsidP="00D24F19">
      <w:pPr>
        <w:tabs>
          <w:tab w:val="left" w:pos="4186"/>
        </w:tabs>
      </w:pPr>
      <w:r>
        <w:rPr>
          <w:noProof/>
        </w:rPr>
        <w:pict>
          <v:shape id="_x0000_s1081" type="#_x0000_t202" style="position:absolute;margin-left:199.15pt;margin-top:8.35pt;width:383.5pt;height:235.35pt;z-index:251699200" filled="f" stroked="f">
            <v:textbox style="mso-next-textbox:#_x0000_s1081">
              <w:txbxContent>
                <w:p w:rsidR="00CE336D" w:rsidRPr="00057DD9" w:rsidRDefault="005521A5" w:rsidP="003B72AF">
                  <w:pPr>
                    <w:pStyle w:val="NoSpacing"/>
                    <w:rPr>
                      <w:rFonts w:cstheme="minorHAnsi"/>
                      <w:b/>
                      <w:sz w:val="23"/>
                      <w:szCs w:val="23"/>
                    </w:rPr>
                  </w:pPr>
                  <w:r>
                    <w:rPr>
                      <w:sz w:val="24"/>
                      <w:szCs w:val="24"/>
                    </w:rPr>
                    <w:t xml:space="preserve">     </w:t>
                  </w:r>
                  <w:r w:rsidR="00EC1A5E">
                    <w:rPr>
                      <w:sz w:val="24"/>
                      <w:szCs w:val="24"/>
                    </w:rPr>
                    <w:t xml:space="preserve">     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71973" w:rsidRPr="00057DD9">
                    <w:rPr>
                      <w:rFonts w:cstheme="minorHAnsi"/>
                      <w:b/>
                      <w:sz w:val="23"/>
                      <w:szCs w:val="23"/>
                    </w:rPr>
                    <w:t>Capgemini Technology Services India Limited</w:t>
                  </w:r>
                </w:p>
                <w:p w:rsidR="00CE336D" w:rsidRPr="002632A0" w:rsidRDefault="008A4498" w:rsidP="003B72AF">
                  <w:pPr>
                    <w:pStyle w:val="NoSpacing"/>
                    <w:rPr>
                      <w:sz w:val="21"/>
                      <w:szCs w:val="21"/>
                    </w:rPr>
                  </w:pPr>
                  <w:r>
                    <w:rPr>
                      <w:sz w:val="20"/>
                      <w:szCs w:val="20"/>
                    </w:rPr>
                    <w:t xml:space="preserve">        </w:t>
                  </w:r>
                  <w:r w:rsidR="005521A5">
                    <w:rPr>
                      <w:sz w:val="20"/>
                      <w:szCs w:val="20"/>
                    </w:rPr>
                    <w:t xml:space="preserve"> </w:t>
                  </w:r>
                  <w:r w:rsidR="005747BE">
                    <w:rPr>
                      <w:sz w:val="20"/>
                      <w:szCs w:val="20"/>
                    </w:rPr>
                    <w:t xml:space="preserve">       </w:t>
                  </w:r>
                  <w:r w:rsidR="00171973" w:rsidRPr="002632A0">
                    <w:rPr>
                      <w:sz w:val="21"/>
                      <w:szCs w:val="21"/>
                    </w:rPr>
                    <w:t xml:space="preserve">Full-time </w:t>
                  </w:r>
                  <w:r w:rsidR="001864DB" w:rsidRPr="002632A0">
                    <w:rPr>
                      <w:sz w:val="21"/>
                      <w:szCs w:val="21"/>
                    </w:rPr>
                    <w:t>. 3 yrs 9 mos</w:t>
                  </w:r>
                </w:p>
                <w:p w:rsidR="00E16292" w:rsidRDefault="009F7560" w:rsidP="003B72AF">
                  <w:pPr>
                    <w:pStyle w:val="NoSpacing"/>
                    <w:numPr>
                      <w:ilvl w:val="0"/>
                      <w:numId w:val="16"/>
                    </w:numPr>
                    <w:rPr>
                      <w:b/>
                    </w:rPr>
                  </w:pPr>
                  <w:r w:rsidRPr="009F7560">
                    <w:rPr>
                      <w:b/>
                    </w:rPr>
                    <w:t>Senior Analyst</w:t>
                  </w:r>
                </w:p>
                <w:p w:rsidR="009F7560" w:rsidRPr="002632A0" w:rsidRDefault="009F7560" w:rsidP="003B72AF">
                  <w:pPr>
                    <w:pStyle w:val="NoSpacing"/>
                    <w:ind w:left="720"/>
                    <w:rPr>
                      <w:sz w:val="21"/>
                      <w:szCs w:val="21"/>
                    </w:rPr>
                  </w:pPr>
                  <w:r w:rsidRPr="002632A0">
                    <w:rPr>
                      <w:sz w:val="21"/>
                      <w:szCs w:val="21"/>
                    </w:rPr>
                    <w:t>Jan 2023 - Present . 4 mos</w:t>
                  </w:r>
                </w:p>
                <w:p w:rsidR="009F7560" w:rsidRPr="002632A0" w:rsidRDefault="009F7560" w:rsidP="003B72AF">
                  <w:pPr>
                    <w:pStyle w:val="NoSpacing"/>
                    <w:ind w:left="720"/>
                    <w:rPr>
                      <w:sz w:val="21"/>
                      <w:szCs w:val="21"/>
                    </w:rPr>
                  </w:pPr>
                  <w:r w:rsidRPr="002632A0">
                    <w:rPr>
                      <w:sz w:val="21"/>
                      <w:szCs w:val="21"/>
                    </w:rPr>
                    <w:t>Mumbai, Maharashtra, India</w:t>
                  </w:r>
                </w:p>
                <w:p w:rsidR="009F7560" w:rsidRDefault="009F7560" w:rsidP="003B72AF">
                  <w:pPr>
                    <w:pStyle w:val="NoSpacing"/>
                    <w:ind w:left="720"/>
                  </w:pPr>
                  <w:r w:rsidRPr="000C19A3">
                    <w:rPr>
                      <w:b/>
                    </w:rPr>
                    <w:t>Skills</w:t>
                  </w:r>
                  <w:r>
                    <w:t xml:space="preserve">: </w:t>
                  </w:r>
                  <w:r w:rsidR="007C0B47">
                    <w:rPr>
                      <w:sz w:val="21"/>
                      <w:szCs w:val="21"/>
                    </w:rPr>
                    <w:t>QA Automation</w:t>
                  </w:r>
                </w:p>
                <w:p w:rsidR="000C19A3" w:rsidRDefault="000C19A3" w:rsidP="003B72AF">
                  <w:pPr>
                    <w:pStyle w:val="NoSpacing"/>
                    <w:ind w:left="720"/>
                  </w:pPr>
                </w:p>
                <w:p w:rsidR="000C19A3" w:rsidRPr="000C19A3" w:rsidRDefault="000C19A3" w:rsidP="003B72AF">
                  <w:pPr>
                    <w:pStyle w:val="NoSpacing"/>
                    <w:numPr>
                      <w:ilvl w:val="0"/>
                      <w:numId w:val="16"/>
                    </w:numPr>
                  </w:pPr>
                  <w:r w:rsidRPr="009F7560">
                    <w:rPr>
                      <w:b/>
                    </w:rPr>
                    <w:t>Senior</w:t>
                  </w:r>
                  <w:r>
                    <w:rPr>
                      <w:b/>
                    </w:rPr>
                    <w:t xml:space="preserve"> Associate </w:t>
                  </w:r>
                </w:p>
                <w:p w:rsidR="000C19A3" w:rsidRPr="00F40802" w:rsidRDefault="000C19A3" w:rsidP="003B72AF">
                  <w:pPr>
                    <w:pStyle w:val="NoSpacing"/>
                    <w:ind w:left="720"/>
                    <w:rPr>
                      <w:sz w:val="21"/>
                      <w:szCs w:val="21"/>
                    </w:rPr>
                  </w:pPr>
                  <w:r w:rsidRPr="00F40802">
                    <w:rPr>
                      <w:sz w:val="21"/>
                      <w:szCs w:val="21"/>
                    </w:rPr>
                    <w:t>Jan 2022</w:t>
                  </w:r>
                  <w:r w:rsidR="00911316" w:rsidRPr="00F40802">
                    <w:rPr>
                      <w:sz w:val="21"/>
                      <w:szCs w:val="21"/>
                    </w:rPr>
                    <w:t xml:space="preserve"> -</w:t>
                  </w:r>
                  <w:r w:rsidRPr="00F40802">
                    <w:rPr>
                      <w:sz w:val="21"/>
                      <w:szCs w:val="21"/>
                    </w:rPr>
                    <w:t xml:space="preserve"> Dec 2022 . 1yr</w:t>
                  </w:r>
                </w:p>
                <w:p w:rsidR="000C19A3" w:rsidRPr="00F40802" w:rsidRDefault="000C19A3" w:rsidP="003B72AF">
                  <w:pPr>
                    <w:pStyle w:val="NoSpacing"/>
                    <w:ind w:left="720"/>
                    <w:rPr>
                      <w:sz w:val="21"/>
                      <w:szCs w:val="21"/>
                    </w:rPr>
                  </w:pPr>
                  <w:r w:rsidRPr="00F40802">
                    <w:rPr>
                      <w:sz w:val="21"/>
                      <w:szCs w:val="21"/>
                    </w:rPr>
                    <w:t>Mumbai, Maharashtra, India</w:t>
                  </w:r>
                </w:p>
                <w:p w:rsidR="000C19A3" w:rsidRDefault="000C19A3" w:rsidP="003B72AF">
                  <w:pPr>
                    <w:pStyle w:val="NoSpacing"/>
                    <w:ind w:left="720"/>
                  </w:pPr>
                  <w:r w:rsidRPr="000C19A3">
                    <w:rPr>
                      <w:b/>
                    </w:rPr>
                    <w:t>Skills</w:t>
                  </w:r>
                  <w:r>
                    <w:t>:</w:t>
                  </w:r>
                  <w:r w:rsidR="003D1266">
                    <w:t xml:space="preserve"> </w:t>
                  </w:r>
                  <w:r w:rsidR="003D1266" w:rsidRPr="00F40802">
                    <w:rPr>
                      <w:sz w:val="21"/>
                      <w:szCs w:val="21"/>
                    </w:rPr>
                    <w:t xml:space="preserve">Functional Test Analyst . Unit Testing . API </w:t>
                  </w:r>
                  <w:r w:rsidR="007C0B47" w:rsidRPr="00F40802">
                    <w:rPr>
                      <w:sz w:val="21"/>
                      <w:szCs w:val="21"/>
                    </w:rPr>
                    <w:t>Testing</w:t>
                  </w:r>
                  <w:r w:rsidR="007C0B47">
                    <w:rPr>
                      <w:sz w:val="21"/>
                      <w:szCs w:val="21"/>
                    </w:rPr>
                    <w:t xml:space="preserve"> . Quality Engineering</w:t>
                  </w:r>
                </w:p>
                <w:p w:rsidR="000C19A3" w:rsidRDefault="000C19A3" w:rsidP="003B72AF">
                  <w:pPr>
                    <w:pStyle w:val="NoSpacing"/>
                  </w:pPr>
                </w:p>
                <w:p w:rsidR="003D1266" w:rsidRPr="00F40802" w:rsidRDefault="00911316" w:rsidP="003B72AF">
                  <w:pPr>
                    <w:pStyle w:val="NoSpacing"/>
                    <w:numPr>
                      <w:ilvl w:val="0"/>
                      <w:numId w:val="16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Associate</w:t>
                  </w:r>
                </w:p>
                <w:p w:rsidR="00911316" w:rsidRPr="00F40802" w:rsidRDefault="00911316" w:rsidP="003B72AF">
                  <w:pPr>
                    <w:pStyle w:val="NoSpacing"/>
                    <w:ind w:left="720"/>
                    <w:rPr>
                      <w:sz w:val="21"/>
                      <w:szCs w:val="21"/>
                    </w:rPr>
                  </w:pPr>
                  <w:r w:rsidRPr="00F40802">
                    <w:rPr>
                      <w:sz w:val="21"/>
                      <w:szCs w:val="21"/>
                    </w:rPr>
                    <w:t>Aug 2019 - Dec 2021 . 2 yrs 4 mos</w:t>
                  </w:r>
                </w:p>
                <w:p w:rsidR="00911316" w:rsidRPr="00F40802" w:rsidRDefault="00911316" w:rsidP="003B72AF">
                  <w:pPr>
                    <w:pStyle w:val="NoSpacing"/>
                    <w:ind w:left="720"/>
                    <w:rPr>
                      <w:sz w:val="21"/>
                      <w:szCs w:val="21"/>
                    </w:rPr>
                  </w:pPr>
                  <w:r w:rsidRPr="00F40802">
                    <w:rPr>
                      <w:sz w:val="21"/>
                      <w:szCs w:val="21"/>
                    </w:rPr>
                    <w:t>India . Remote</w:t>
                  </w:r>
                </w:p>
                <w:p w:rsidR="00911316" w:rsidRDefault="00911316" w:rsidP="003B72AF">
                  <w:pPr>
                    <w:pStyle w:val="NoSpacing"/>
                    <w:ind w:left="720"/>
                  </w:pPr>
                  <w:r w:rsidRPr="00911316">
                    <w:rPr>
                      <w:b/>
                    </w:rPr>
                    <w:t>Skills:</w:t>
                  </w:r>
                  <w:r>
                    <w:rPr>
                      <w:b/>
                    </w:rPr>
                    <w:t xml:space="preserve"> </w:t>
                  </w:r>
                  <w:r w:rsidR="007C0B47">
                    <w:rPr>
                      <w:sz w:val="21"/>
                      <w:szCs w:val="21"/>
                    </w:rPr>
                    <w:t>Development of Forms &amp; Templates.</w:t>
                  </w:r>
                  <w:r w:rsidR="007C0B47" w:rsidRPr="007C0B47">
                    <w:rPr>
                      <w:sz w:val="21"/>
                      <w:szCs w:val="21"/>
                    </w:rPr>
                    <w:t xml:space="preserve"> </w:t>
                  </w:r>
                  <w:r w:rsidRPr="00F40802">
                    <w:rPr>
                      <w:sz w:val="21"/>
                      <w:szCs w:val="21"/>
                    </w:rPr>
                    <w:t>Database Testing . Functional Testing</w:t>
                  </w:r>
                </w:p>
                <w:p w:rsidR="00E51ED6" w:rsidRDefault="00E51ED6" w:rsidP="00911316">
                  <w:pPr>
                    <w:pStyle w:val="NoSpacing"/>
                    <w:ind w:left="720"/>
                  </w:pPr>
                </w:p>
                <w:p w:rsidR="00911316" w:rsidRPr="00911316" w:rsidRDefault="00A178D5" w:rsidP="005747BE">
                  <w:pPr>
                    <w:pStyle w:val="NoSpacing"/>
                  </w:pPr>
                  <w:r>
                    <w:t xml:space="preserve">   </w:t>
                  </w:r>
                </w:p>
                <w:p w:rsidR="000C19A3" w:rsidRPr="000C19A3" w:rsidRDefault="000C19A3" w:rsidP="000C19A3">
                  <w:pPr>
                    <w:pStyle w:val="NoSpacing"/>
                    <w:ind w:left="720"/>
                  </w:pPr>
                </w:p>
                <w:p w:rsidR="000C19A3" w:rsidRPr="009F7560" w:rsidRDefault="000C19A3" w:rsidP="009F7560">
                  <w:pPr>
                    <w:pStyle w:val="NoSpacing"/>
                    <w:ind w:left="720"/>
                  </w:pPr>
                </w:p>
                <w:p w:rsidR="00CE336D" w:rsidRPr="00CE336D" w:rsidRDefault="00CE336D" w:rsidP="008A4498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199.15pt;margin-top:12.3pt;width:48.4pt;height:34.4pt;z-index:251698176" filled="f" stroked="f">
            <v:textbox style="mso-next-textbox:#_x0000_s1080">
              <w:txbxContent>
                <w:p w:rsidR="00CE336D" w:rsidRPr="008A4498" w:rsidRDefault="00171973" w:rsidP="00CE336D">
                  <w:pPr>
                    <w:pStyle w:val="NoSpacing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31272" cy="285008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272" cy="285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336D" w:rsidRPr="008A4498" w:rsidRDefault="00CE336D" w:rsidP="00CE336D">
                  <w:pPr>
                    <w:pStyle w:val="NoSpacing"/>
                  </w:pPr>
                </w:p>
                <w:p w:rsidR="00CE336D" w:rsidRDefault="00CE336D" w:rsidP="00CE336D">
                  <w:pPr>
                    <w:pStyle w:val="NoSpacing"/>
                  </w:pPr>
                </w:p>
                <w:p w:rsidR="00CE336D" w:rsidRDefault="00CE336D"/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199.15pt;margin-top:8.3pt;width:381.2pt;height:.05pt;z-index:251668480" o:connectortype="straight" strokecolor="#c4bc96 [2414]"/>
        </w:pict>
      </w:r>
      <w:r>
        <w:rPr>
          <w:noProof/>
        </w:rPr>
        <w:pict>
          <v:shape id="_x0000_s1035" type="#_x0000_t202" style="position:absolute;margin-left:-10.8pt;margin-top:63.6pt;width:191.25pt;height:23.15pt;z-index:251663360" fillcolor="#0f243e [1615]" stroked="f">
            <v:textbox style="mso-next-textbox:#_x0000_s1035">
              <w:txbxContent>
                <w:p w:rsidR="00A56741" w:rsidRPr="003F4E0C" w:rsidRDefault="003F4E0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  <w:r w:rsidR="00A56741" w:rsidRPr="003F4E0C">
                    <w:rPr>
                      <w:sz w:val="26"/>
                      <w:szCs w:val="26"/>
                    </w:rPr>
                    <w:t>Skills</w:t>
                  </w:r>
                </w:p>
              </w:txbxContent>
            </v:textbox>
          </v:shape>
        </w:pict>
      </w:r>
      <w:r w:rsidR="00B910DB">
        <w:t>`</w:t>
      </w:r>
      <w:r w:rsidR="008A172A">
        <w:t>```</w:t>
      </w:r>
    </w:p>
    <w:p w:rsidR="00F66E13" w:rsidRDefault="00DC3F76">
      <w:r>
        <w:rPr>
          <w:noProof/>
        </w:rPr>
        <w:pict>
          <v:shape id="_x0000_s1149" type="#_x0000_t202" style="position:absolute;margin-left:191.6pt;margin-top:418.65pt;width:350.45pt;height:41.25pt;z-index:251747328" filled="f" stroked="f">
            <v:textbox style="mso-next-textbox:#_x0000_s1149">
              <w:txbxContent>
                <w:p w:rsidR="00B40488" w:rsidRDefault="00866B9F" w:rsidP="00B40488">
                  <w:pPr>
                    <w:pStyle w:val="ListParagraph"/>
                    <w:rPr>
                      <w:b/>
                      <w:sz w:val="23"/>
                      <w:szCs w:val="23"/>
                    </w:rPr>
                  </w:pPr>
                  <w:r>
                    <w:t xml:space="preserve">      </w:t>
                  </w:r>
                  <w:r w:rsidR="00B40488">
                    <w:rPr>
                      <w:b/>
                      <w:sz w:val="23"/>
                      <w:szCs w:val="23"/>
                    </w:rPr>
                    <w:t xml:space="preserve">AWS Cloud Practioner </w:t>
                  </w:r>
                  <w:r w:rsidR="00B40488" w:rsidRPr="00B40488">
                    <w:rPr>
                      <w:b/>
                      <w:sz w:val="23"/>
                      <w:szCs w:val="23"/>
                    </w:rPr>
                    <w:t>Training</w:t>
                  </w:r>
                </w:p>
                <w:p w:rsidR="00B40488" w:rsidRPr="00E35FB6" w:rsidRDefault="00B40488" w:rsidP="00E35FB6">
                  <w:pPr>
                    <w:pStyle w:val="ListParagraph"/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3"/>
                      <w:szCs w:val="23"/>
                    </w:rPr>
                    <w:t xml:space="preserve">      </w:t>
                  </w:r>
                  <w:r w:rsidRPr="00E35FB6">
                    <w:rPr>
                      <w:sz w:val="21"/>
                      <w:szCs w:val="21"/>
                    </w:rPr>
                    <w:t xml:space="preserve"> Issued May 2023 </w:t>
                  </w:r>
                  <w:r w:rsidR="00640D1B" w:rsidRPr="00E35FB6">
                    <w:rPr>
                      <w:sz w:val="21"/>
                      <w:szCs w:val="21"/>
                    </w:rPr>
                    <w:t>- Expired June</w:t>
                  </w:r>
                  <w:r w:rsidRPr="00E35FB6">
                    <w:rPr>
                      <w:sz w:val="21"/>
                      <w:szCs w:val="21"/>
                    </w:rPr>
                    <w:t xml:space="preserve"> 2023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margin-left:195.35pt;margin-top:543.2pt;width:397.5pt;height:46.15pt;z-index:251736064" filled="f" stroked="f">
            <v:textbox style="mso-next-textbox:#_x0000_s1133">
              <w:txbxContent>
                <w:p w:rsidR="002A17D9" w:rsidRPr="00D85F15" w:rsidRDefault="002A17D9" w:rsidP="00D85F15">
                  <w:pPr>
                    <w:pStyle w:val="ListParagraph"/>
                    <w:rPr>
                      <w:b/>
                      <w:sz w:val="23"/>
                      <w:szCs w:val="23"/>
                    </w:rPr>
                  </w:pPr>
                  <w:r>
                    <w:t xml:space="preserve">  </w:t>
                  </w:r>
                  <w:r w:rsidR="00104CC7">
                    <w:t xml:space="preserve"> </w:t>
                  </w:r>
                  <w:r>
                    <w:t xml:space="preserve"> </w:t>
                  </w:r>
                  <w:r w:rsidRPr="00104CC7">
                    <w:rPr>
                      <w:b/>
                      <w:sz w:val="23"/>
                      <w:szCs w:val="23"/>
                    </w:rPr>
                    <w:t>SEED Certified Technology Specialist Expert-Software Testing</w:t>
                  </w:r>
                </w:p>
                <w:p w:rsidR="00B70BEA" w:rsidRDefault="002A17D9" w:rsidP="00104CC7">
                  <w:pPr>
                    <w:pStyle w:val="ListParagraph"/>
                  </w:pPr>
                  <w:r>
                    <w:rPr>
                      <w:b/>
                    </w:rPr>
                    <w:t xml:space="preserve">   </w:t>
                  </w:r>
                  <w:r w:rsidR="00104CC7" w:rsidRPr="00E35FB6">
                    <w:rPr>
                      <w:sz w:val="21"/>
                      <w:szCs w:val="21"/>
                    </w:rPr>
                    <w:t xml:space="preserve"> </w:t>
                  </w:r>
                  <w:r w:rsidRPr="00E35FB6">
                    <w:rPr>
                      <w:sz w:val="21"/>
                      <w:szCs w:val="21"/>
                    </w:rPr>
                    <w:t>Issued Mar 2018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199.15pt;margin-top:582.2pt;width:371.85pt;height:37.4pt;z-index:251734016" filled="f" stroked="f">
            <v:textbox style="mso-next-textbox:#_x0000_s1131">
              <w:txbxContent>
                <w:p w:rsidR="00B61636" w:rsidRPr="002D13B0" w:rsidRDefault="00B61636" w:rsidP="00B61636">
                  <w:pPr>
                    <w:pStyle w:val="ListParagraph"/>
                    <w:rPr>
                      <w:b/>
                      <w:sz w:val="23"/>
                      <w:szCs w:val="23"/>
                    </w:rPr>
                  </w:pPr>
                  <w:r>
                    <w:t xml:space="preserve">   </w:t>
                  </w:r>
                  <w:r w:rsidR="007F5031">
                    <w:t xml:space="preserve"> </w:t>
                  </w:r>
                  <w:r w:rsidRPr="002D13B0">
                    <w:rPr>
                      <w:b/>
                      <w:sz w:val="23"/>
                      <w:szCs w:val="23"/>
                    </w:rPr>
                    <w:t>TOSCA Automation Specialist (Level 1)</w:t>
                  </w:r>
                </w:p>
                <w:p w:rsidR="00B61636" w:rsidRPr="00B61636" w:rsidRDefault="00B61636" w:rsidP="00821E74">
                  <w:pPr>
                    <w:pStyle w:val="ListParagraph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7F5031" w:rsidRPr="00E35FB6">
                    <w:rPr>
                      <w:sz w:val="21"/>
                      <w:szCs w:val="21"/>
                    </w:rPr>
                    <w:t xml:space="preserve"> </w:t>
                  </w:r>
                  <w:r w:rsidR="00B70BEA" w:rsidRPr="00E35FB6">
                    <w:rPr>
                      <w:sz w:val="21"/>
                      <w:szCs w:val="21"/>
                    </w:rPr>
                    <w:t>Issued Mar 2018</w:t>
                  </w:r>
                </w:p>
                <w:p w:rsidR="00B61636" w:rsidRDefault="00B61636"/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199.15pt;margin-top:496.65pt;width:419.65pt;height:34.75pt;z-index:251729920" filled="f" stroked="f">
            <v:textbox style="mso-next-textbox:#_x0000_s1124">
              <w:txbxContent>
                <w:p w:rsidR="000728F3" w:rsidRDefault="00D213CA" w:rsidP="00D213CA">
                  <w:pPr>
                    <w:pStyle w:val="NoSpacing"/>
                    <w:rPr>
                      <w:b/>
                    </w:rPr>
                  </w:pPr>
                  <w:r>
                    <w:t xml:space="preserve">  </w:t>
                  </w:r>
                  <w:r w:rsidR="007F5031">
                    <w:t xml:space="preserve">   </w:t>
                  </w:r>
                  <w:r w:rsidR="00866B9F">
                    <w:t xml:space="preserve">            </w:t>
                  </w:r>
                  <w:r w:rsidRPr="007F5031">
                    <w:rPr>
                      <w:b/>
                      <w:sz w:val="23"/>
                      <w:szCs w:val="23"/>
                    </w:rPr>
                    <w:t>ISTQB Certified Tester (Foundation Level)</w:t>
                  </w:r>
                </w:p>
                <w:p w:rsidR="00D213CA" w:rsidRPr="00E35FB6" w:rsidRDefault="00D213CA" w:rsidP="00D213CA">
                  <w:pPr>
                    <w:pStyle w:val="NoSpacing"/>
                    <w:rPr>
                      <w:sz w:val="21"/>
                      <w:szCs w:val="21"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7F5031">
                    <w:rPr>
                      <w:b/>
                    </w:rPr>
                    <w:t xml:space="preserve">    </w:t>
                  </w:r>
                  <w:r w:rsidR="00104CC7">
                    <w:rPr>
                      <w:b/>
                    </w:rPr>
                    <w:t xml:space="preserve">             </w:t>
                  </w:r>
                  <w:r w:rsidRPr="00E35FB6">
                    <w:rPr>
                      <w:sz w:val="21"/>
                      <w:szCs w:val="21"/>
                    </w:rPr>
                    <w:t>Issued Nov 2022</w:t>
                  </w:r>
                </w:p>
                <w:p w:rsidR="00D213CA" w:rsidRDefault="000728F3" w:rsidP="00D213CA">
                  <w:pPr>
                    <w:pStyle w:val="NoSpacing"/>
                  </w:pPr>
                  <w:r>
                    <w:t xml:space="preserve">      </w:t>
                  </w:r>
                  <w:r w:rsidR="00D213CA">
                    <w:t xml:space="preserve"> </w:t>
                  </w:r>
                </w:p>
                <w:p w:rsidR="00DF476F" w:rsidRDefault="00DF476F" w:rsidP="00D213CA"/>
              </w:txbxContent>
            </v:textbox>
          </v:shape>
        </w:pict>
      </w:r>
      <w:r>
        <w:rPr>
          <w:noProof/>
        </w:rPr>
        <w:pict>
          <v:shape id="_x0000_s1147" type="#_x0000_t202" style="position:absolute;margin-left:192.8pt;margin-top:459.9pt;width:396.75pt;height:40.6pt;z-index:251745280" filled="f" stroked="f">
            <v:textbox style="mso-next-textbox:#_x0000_s1147">
              <w:txbxContent>
                <w:p w:rsidR="002D5994" w:rsidRDefault="00821E74" w:rsidP="00821E74">
                  <w:pPr>
                    <w:pStyle w:val="ListParagraph"/>
                    <w:rPr>
                      <w:b/>
                      <w:sz w:val="23"/>
                      <w:szCs w:val="23"/>
                    </w:rPr>
                  </w:pPr>
                  <w:r>
                    <w:t xml:space="preserve">     </w:t>
                  </w:r>
                  <w:hyperlink r:id="rId10" w:tooltip="View outline and dates" w:history="1">
                    <w:r w:rsidRPr="00821E74">
                      <w:rPr>
                        <w:b/>
                        <w:sz w:val="23"/>
                        <w:szCs w:val="23"/>
                      </w:rPr>
                      <w:t>Microsoft Azure Fundamentals</w:t>
                    </w:r>
                  </w:hyperlink>
                  <w:r w:rsidR="003F1841">
                    <w:rPr>
                      <w:b/>
                      <w:sz w:val="23"/>
                      <w:szCs w:val="23"/>
                    </w:rPr>
                    <w:t xml:space="preserve"> and Azure Kubern</w:t>
                  </w:r>
                  <w:r>
                    <w:rPr>
                      <w:b/>
                      <w:sz w:val="23"/>
                      <w:szCs w:val="23"/>
                    </w:rPr>
                    <w:t xml:space="preserve">etes Training  </w:t>
                  </w:r>
                </w:p>
                <w:p w:rsidR="00821E74" w:rsidRPr="00FC109C" w:rsidRDefault="00821E74" w:rsidP="00821E74">
                  <w:pPr>
                    <w:pStyle w:val="ListParagraph"/>
                  </w:pPr>
                  <w:r>
                    <w:rPr>
                      <w:b/>
                      <w:sz w:val="23"/>
                      <w:szCs w:val="23"/>
                    </w:rPr>
                    <w:t xml:space="preserve">   </w:t>
                  </w:r>
                  <w:r w:rsidRPr="00821E74">
                    <w:rPr>
                      <w:sz w:val="23"/>
                      <w:szCs w:val="23"/>
                    </w:rPr>
                    <w:t xml:space="preserve"> </w:t>
                  </w:r>
                  <w:r w:rsidRPr="00E35FB6">
                    <w:rPr>
                      <w:sz w:val="21"/>
                      <w:szCs w:val="21"/>
                    </w:rPr>
                    <w:t xml:space="preserve">  Issued May 2023</w:t>
                  </w:r>
                </w:p>
                <w:p w:rsidR="00821E74" w:rsidRDefault="00821E74" w:rsidP="00821E74">
                  <w:pPr>
                    <w:spacing w:line="240" w:lineRule="auto"/>
                    <w:rPr>
                      <w:b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 xml:space="preserve">                  </w:t>
                  </w:r>
                </w:p>
                <w:p w:rsidR="00821E74" w:rsidRDefault="00821E74" w:rsidP="00821E74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198.3pt;margin-top:582.2pt;width:56.65pt;height:32.25pt;z-index:251732992" filled="f" stroked="f">
            <v:textbox style="mso-next-textbox:#_x0000_s1130">
              <w:txbxContent>
                <w:p w:rsidR="003E0B3F" w:rsidRDefault="003E0B3F">
                  <w:r>
                    <w:rPr>
                      <w:noProof/>
                    </w:rPr>
                    <w:drawing>
                      <wp:inline distT="0" distB="0" distL="0" distR="0">
                        <wp:extent cx="447675" cy="238125"/>
                        <wp:effectExtent l="19050" t="0" r="9525" b="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0826" cy="2398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198.3pt;margin-top:543.2pt;width:51.15pt;height:29.25pt;z-index:251735040" filled="f" stroked="f">
            <v:textbox style="mso-next-textbox:#_x0000_s1132">
              <w:txbxContent>
                <w:p w:rsidR="00B70BEA" w:rsidRDefault="00B70BEA">
                  <w:r>
                    <w:rPr>
                      <w:noProof/>
                    </w:rPr>
                    <w:drawing>
                      <wp:inline distT="0" distB="0" distL="0" distR="0">
                        <wp:extent cx="447675" cy="276225"/>
                        <wp:effectExtent l="1905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199.15pt;margin-top:500.5pt;width:49.6pt;height:31.35pt;z-index:251726848" filled="f" stroked="f">
            <v:textbox style="mso-next-textbox:#_x0000_s1121">
              <w:txbxContent>
                <w:p w:rsidR="00410127" w:rsidRPr="00410127" w:rsidRDefault="00D213CA" w:rsidP="0041012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438150" cy="276046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9344" cy="2767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46" type="#_x0000_t202" style="position:absolute;margin-left:200.95pt;margin-top:459.9pt;width:45.4pt;height:35.85pt;z-index:251744256" filled="f" stroked="f">
            <v:textbox style="mso-next-textbox:#_x0000_s1146">
              <w:txbxContent>
                <w:p w:rsidR="002D5994" w:rsidRDefault="00821E74">
                  <w:r>
                    <w:rPr>
                      <w:noProof/>
                    </w:rPr>
                    <w:drawing>
                      <wp:inline distT="0" distB="0" distL="0" distR="0">
                        <wp:extent cx="352425" cy="275810"/>
                        <wp:effectExtent l="19050" t="0" r="9525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6341" cy="278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margin-left:200.95pt;margin-top:423.9pt;width:43.5pt;height:36pt;z-index:251746304" filled="f" stroked="f">
            <v:textbox style="mso-next-textbox:#_x0000_s1148">
              <w:txbxContent>
                <w:p w:rsidR="00B40488" w:rsidRDefault="00B40488">
                  <w:r>
                    <w:rPr>
                      <w:noProof/>
                    </w:rPr>
                    <w:drawing>
                      <wp:inline distT="0" distB="0" distL="0" distR="0">
                        <wp:extent cx="333375" cy="276225"/>
                        <wp:effectExtent l="19050" t="0" r="9525" b="0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393" cy="282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6" style="position:absolute;margin-left:104.85pt;margin-top:225.4pt;width:75.9pt;height:30.9pt;z-index:251678720" arcsize="10923f" filled="f" fillcolor="#0f243e [1615]" stroked="f">
            <v:textbox style="mso-next-textbox:#_x0000_s1056">
              <w:txbxContent>
                <w:p w:rsidR="00234594" w:rsidRPr="008A1736" w:rsidRDefault="00943B2F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   </w:t>
                  </w:r>
                  <w:r w:rsidR="008A1736">
                    <w:rPr>
                      <w:color w:val="FFFFFF" w:themeColor="background1"/>
                      <w:sz w:val="18"/>
                      <w:szCs w:val="18"/>
                    </w:rPr>
                    <w:t xml:space="preserve"> Very </w:t>
                  </w:r>
                  <w:r w:rsidR="008A1736" w:rsidRPr="008A1736">
                    <w:rPr>
                      <w:color w:val="FFFFFF" w:themeColor="background1"/>
                      <w:sz w:val="18"/>
                      <w:szCs w:val="18"/>
                    </w:rPr>
                    <w:t>Good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56" type="#_x0000_t202" style="position:absolute;margin-left:-6.7pt;margin-top:73.75pt;width:183.8pt;height:20pt;z-index:251753472" filled="f" stroked="f">
            <v:textbox style="mso-next-textbox:#_x0000_s1156">
              <w:txbxContent>
                <w:p w:rsidR="00643339" w:rsidRPr="00C54FAC" w:rsidRDefault="00F40BC5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54FAC">
                    <w:rPr>
                      <w:color w:val="FFFFFF" w:themeColor="background1"/>
                    </w:rPr>
                    <w:t xml:space="preserve"> </w:t>
                  </w:r>
                  <w:r w:rsidR="00C54FAC"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Automation Tools: </w:t>
                  </w:r>
                  <w:r w:rsidR="00C54FAC">
                    <w:rPr>
                      <w:color w:val="FFFFFF" w:themeColor="background1"/>
                      <w:sz w:val="20"/>
                      <w:szCs w:val="20"/>
                    </w:rPr>
                    <w:t xml:space="preserve">Selenium &amp; </w:t>
                  </w:r>
                  <w:r w:rsidR="00643339" w:rsidRPr="00C54FAC">
                    <w:rPr>
                      <w:color w:val="FFFFFF" w:themeColor="background1"/>
                      <w:sz w:val="20"/>
                      <w:szCs w:val="20"/>
                    </w:rPr>
                    <w:t>TestNG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-6.4pt;margin-top:121.55pt;width:183.2pt;height:33.95pt;z-index:251692032" filled="f" stroked="f">
            <v:textbox style="mso-next-textbox:#_x0000_s1072">
              <w:txbxContent>
                <w:p w:rsidR="00A62CFF" w:rsidRPr="00C54FAC" w:rsidRDefault="00795E70" w:rsidP="00A62CFF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54FAC">
                    <w:rPr>
                      <w:color w:val="FFFFFF" w:themeColor="background1"/>
                      <w:sz w:val="20"/>
                      <w:szCs w:val="20"/>
                    </w:rPr>
                    <w:t>C</w:t>
                  </w:r>
                  <w:r w:rsidR="00891578"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++, </w:t>
                  </w:r>
                  <w:r w:rsidR="00233500"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Core </w:t>
                  </w:r>
                  <w:r w:rsidR="00B90138" w:rsidRPr="00C54FAC">
                    <w:rPr>
                      <w:color w:val="FFFFFF" w:themeColor="background1"/>
                      <w:sz w:val="20"/>
                      <w:szCs w:val="20"/>
                    </w:rPr>
                    <w:t>JAVA</w:t>
                  </w:r>
                  <w:r w:rsidR="00A62CFF" w:rsidRPr="00C54FAC">
                    <w:rPr>
                      <w:color w:val="FFFFFF" w:themeColor="background1"/>
                      <w:sz w:val="20"/>
                      <w:szCs w:val="20"/>
                    </w:rPr>
                    <w:t>, Html, CSS</w:t>
                  </w:r>
                  <w:r w:rsidR="000851D0"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, </w:t>
                  </w:r>
                  <w:r w:rsidR="00A62CFF" w:rsidRPr="00C54FAC">
                    <w:rPr>
                      <w:color w:val="FFFFFF" w:themeColor="background1"/>
                      <w:sz w:val="20"/>
                      <w:szCs w:val="20"/>
                    </w:rPr>
                    <w:t>JavaScript &amp;</w:t>
                  </w:r>
                  <w:r w:rsidR="00C54FAC"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A62CFF" w:rsidRPr="00C54FAC">
                    <w:rPr>
                      <w:color w:val="FFFFFF" w:themeColor="background1"/>
                      <w:sz w:val="20"/>
                      <w:szCs w:val="20"/>
                    </w:rPr>
                    <w:t>XML</w:t>
                  </w:r>
                </w:p>
                <w:p w:rsidR="00795E70" w:rsidRPr="001A31D0" w:rsidRDefault="00795E70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202.5pt;margin-top:214.5pt;width:407.05pt;height:91.05pt;z-index:251694080" filled="f" stroked="f">
            <v:textbox style="mso-next-textbox:#_x0000_s1075">
              <w:txbxContent>
                <w:p w:rsidR="0059403C" w:rsidRPr="00057DD9" w:rsidRDefault="00BE3391" w:rsidP="0059403C">
                  <w:pPr>
                    <w:pStyle w:val="NoSpacing"/>
                    <w:rPr>
                      <w:b/>
                      <w:sz w:val="23"/>
                      <w:szCs w:val="23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="00302A49"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="00A0262E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302A49" w:rsidRPr="00057DD9">
                    <w:rPr>
                      <w:b/>
                      <w:sz w:val="23"/>
                      <w:szCs w:val="23"/>
                    </w:rPr>
                    <w:t>Here Technologies</w:t>
                  </w:r>
                </w:p>
                <w:p w:rsidR="00302A49" w:rsidRPr="00A0043C" w:rsidRDefault="00A0262E" w:rsidP="002D13B0">
                  <w:pPr>
                    <w:pStyle w:val="NoSpacin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</w:t>
                  </w:r>
                  <w:r w:rsidR="00302A49" w:rsidRPr="00A0043C">
                    <w:rPr>
                      <w:sz w:val="21"/>
                      <w:szCs w:val="21"/>
                    </w:rPr>
                    <w:t xml:space="preserve">Full-time . </w:t>
                  </w:r>
                  <w:r w:rsidR="00A60A7B" w:rsidRPr="00A0043C">
                    <w:rPr>
                      <w:sz w:val="21"/>
                      <w:szCs w:val="21"/>
                    </w:rPr>
                    <w:t>1 y</w:t>
                  </w:r>
                  <w:r w:rsidR="00302A49" w:rsidRPr="00A0043C">
                    <w:rPr>
                      <w:sz w:val="21"/>
                      <w:szCs w:val="21"/>
                    </w:rPr>
                    <w:t>r</w:t>
                  </w:r>
                </w:p>
                <w:p w:rsidR="00302A49" w:rsidRDefault="002D13B0" w:rsidP="002D13B0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</w:t>
                  </w:r>
                  <w:r w:rsidR="00EC4A8C">
                    <w:rPr>
                      <w:b/>
                    </w:rPr>
                    <w:t xml:space="preserve">Spatial </w:t>
                  </w:r>
                  <w:r w:rsidR="00302A49" w:rsidRPr="00302A49">
                    <w:rPr>
                      <w:b/>
                    </w:rPr>
                    <w:t>Data Specialist</w:t>
                  </w:r>
                </w:p>
                <w:p w:rsidR="00C05CAE" w:rsidRPr="00A0043C" w:rsidRDefault="002D13B0" w:rsidP="002D13B0">
                  <w:pPr>
                    <w:pStyle w:val="NoSpacin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</w:t>
                  </w:r>
                  <w:r w:rsidR="00C05CAE" w:rsidRPr="00A0043C">
                    <w:rPr>
                      <w:sz w:val="21"/>
                      <w:szCs w:val="21"/>
                    </w:rPr>
                    <w:t>Apr 2018 - Apr 2019</w:t>
                  </w:r>
                  <w:r w:rsidR="00A60A7B" w:rsidRPr="00A0043C">
                    <w:rPr>
                      <w:sz w:val="21"/>
                      <w:szCs w:val="21"/>
                    </w:rPr>
                    <w:t xml:space="preserve"> . 1yr</w:t>
                  </w:r>
                </w:p>
                <w:p w:rsidR="00A60A7B" w:rsidRPr="00A0043C" w:rsidRDefault="002D13B0" w:rsidP="002D13B0">
                  <w:pPr>
                    <w:pStyle w:val="NoSpacin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</w:t>
                  </w:r>
                  <w:r w:rsidR="00A60A7B" w:rsidRPr="00A0043C">
                    <w:rPr>
                      <w:sz w:val="21"/>
                      <w:szCs w:val="21"/>
                    </w:rPr>
                    <w:t>Mumbai, Maharashtra, India</w:t>
                  </w:r>
                </w:p>
                <w:p w:rsidR="00A60A7B" w:rsidRPr="00A60A7B" w:rsidRDefault="002D13B0" w:rsidP="002D13B0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</w:t>
                  </w:r>
                  <w:r w:rsidR="00A60A7B" w:rsidRPr="00A60A7B">
                    <w:rPr>
                      <w:b/>
                    </w:rPr>
                    <w:t>Skills:</w:t>
                  </w:r>
                  <w:r w:rsidR="00326DDA">
                    <w:rPr>
                      <w:b/>
                    </w:rPr>
                    <w:t xml:space="preserve"> </w:t>
                  </w:r>
                  <w:r w:rsidR="00326DDA" w:rsidRPr="00A0043C">
                    <w:rPr>
                      <w:sz w:val="21"/>
                      <w:szCs w:val="21"/>
                    </w:rPr>
                    <w:t>Quality Assurance</w:t>
                  </w:r>
                </w:p>
                <w:p w:rsidR="00A60A7B" w:rsidRPr="00C05CAE" w:rsidRDefault="00A60A7B" w:rsidP="00C05CAE">
                  <w:pPr>
                    <w:pStyle w:val="NoSpacing"/>
                    <w:ind w:left="720"/>
                  </w:pPr>
                </w:p>
                <w:p w:rsidR="003F4731" w:rsidRPr="00BE3391" w:rsidRDefault="00302A49" w:rsidP="003F4731">
                  <w:pPr>
                    <w:pStyle w:val="NoSpacing"/>
                  </w:pPr>
                  <w:r>
                    <w:rPr>
                      <w:sz w:val="18"/>
                      <w:szCs w:val="18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199.15pt;margin-top:218.25pt;width:47.35pt;height:38.05pt;z-index:251695104" filled="f" stroked="f">
            <v:textbox style="mso-next-textbox:#_x0000_s1077">
              <w:txbxContent>
                <w:p w:rsidR="003F4731" w:rsidRPr="003F4731" w:rsidRDefault="00302A49" w:rsidP="003F4731">
                  <w:r w:rsidRPr="00302A49">
                    <w:rPr>
                      <w:noProof/>
                    </w:rPr>
                    <w:drawing>
                      <wp:inline distT="0" distB="0" distL="0" distR="0">
                        <wp:extent cx="333375" cy="323850"/>
                        <wp:effectExtent l="19050" t="0" r="9525" b="0"/>
                        <wp:docPr id="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080" cy="3225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262E"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197.95pt;margin-top:333.15pt;width:388.8pt;height:45.75pt;z-index:251697152" filled="f" stroked="f">
            <v:textbox style="mso-next-textbox:#_x0000_s1079">
              <w:txbxContent>
                <w:p w:rsidR="00CE336D" w:rsidRPr="007F5031" w:rsidRDefault="009A03D5" w:rsidP="009A03D5">
                  <w:pPr>
                    <w:pStyle w:val="NoSpacing"/>
                    <w:rPr>
                      <w:b/>
                      <w:sz w:val="23"/>
                      <w:szCs w:val="23"/>
                    </w:rPr>
                  </w:pPr>
                  <w:r>
                    <w:t xml:space="preserve">                 </w:t>
                  </w:r>
                  <w:r w:rsidRPr="007F5031">
                    <w:rPr>
                      <w:b/>
                      <w:sz w:val="23"/>
                      <w:szCs w:val="23"/>
                    </w:rPr>
                    <w:t>SIES Graduate School of Technology, Nerul</w:t>
                  </w:r>
                </w:p>
                <w:p w:rsidR="009A03D5" w:rsidRPr="007F5031" w:rsidRDefault="005C6F5F" w:rsidP="009A03D5">
                  <w:pPr>
                    <w:pStyle w:val="NoSpacing"/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</w:t>
                  </w:r>
                  <w:r w:rsidR="009A03D5" w:rsidRPr="007F5031">
                    <w:rPr>
                      <w:sz w:val="21"/>
                      <w:szCs w:val="21"/>
                    </w:rPr>
                    <w:t>Bachelor in Electronics and Telecommunication</w:t>
                  </w:r>
                </w:p>
                <w:p w:rsidR="009A03D5" w:rsidRPr="007F5031" w:rsidRDefault="009A03D5" w:rsidP="009A03D5">
                  <w:pPr>
                    <w:pStyle w:val="NoSpacing"/>
                    <w:rPr>
                      <w:b/>
                      <w:sz w:val="21"/>
                      <w:szCs w:val="21"/>
                    </w:rPr>
                  </w:pPr>
                  <w:r w:rsidRPr="007F5031">
                    <w:rPr>
                      <w:sz w:val="21"/>
                      <w:szCs w:val="21"/>
                    </w:rPr>
                    <w:t xml:space="preserve">                  2013 - 2017</w:t>
                  </w:r>
                </w:p>
                <w:p w:rsidR="009A03D5" w:rsidRDefault="009A03D5" w:rsidP="009A03D5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9A03D5" w:rsidRDefault="009A03D5" w:rsidP="009A03D5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</w:t>
                  </w:r>
                </w:p>
                <w:p w:rsidR="009A03D5" w:rsidRDefault="009A03D5" w:rsidP="009A03D5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A03D5" w:rsidRDefault="009A03D5" w:rsidP="009A03D5"/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197.95pt;margin-top:306.35pt;width:381.2pt;height:0;z-index:251673600" o:connectortype="straight" strokecolor="#c4bc96 [2414]"/>
        </w:pict>
      </w:r>
      <w:r>
        <w:rPr>
          <w:noProof/>
        </w:rPr>
        <w:pict>
          <v:shape id="_x0000_s1045" type="#_x0000_t202" style="position:absolute;margin-left:195.35pt;margin-top:305.55pt;width:97.65pt;height:22.95pt;z-index:251669504" fillcolor="#ebe8e8" stroked="f">
            <v:textbox style="mso-next-textbox:#_x0000_s1045">
              <w:txbxContent>
                <w:p w:rsidR="00234594" w:rsidRPr="00BE3391" w:rsidRDefault="00234594">
                  <w:pPr>
                    <w:rPr>
                      <w:b/>
                      <w:sz w:val="28"/>
                      <w:szCs w:val="28"/>
                    </w:rPr>
                  </w:pPr>
                  <w:r w:rsidRPr="00BE3391">
                    <w:rPr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197.95pt;margin-top:328.5pt;width:381.2pt;height:0;z-index:251674624" o:connectortype="straight" strokecolor="#c4bc96 [2414]"/>
        </w:pict>
      </w:r>
      <w:r>
        <w:rPr>
          <w:noProof/>
        </w:rPr>
        <w:pict>
          <v:shape id="_x0000_s1078" type="#_x0000_t202" style="position:absolute;margin-left:194.95pt;margin-top:340.3pt;width:54.5pt;height:37.35pt;z-index:251696128" filled="f" stroked="f">
            <v:textbox style="mso-next-textbox:#_x0000_s1078">
              <w:txbxContent>
                <w:p w:rsidR="00CE336D" w:rsidRDefault="00835EC7" w:rsidP="00CE336D">
                  <w:pPr>
                    <w:pStyle w:val="NoSpacing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25450" cy="311150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54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97.95pt;margin-top:387.85pt;width:381.2pt;height:0;z-index:251670528" o:connectortype="straight" strokecolor="#c4bc96 [2414]"/>
        </w:pict>
      </w:r>
      <w:r>
        <w:rPr>
          <w:noProof/>
        </w:rPr>
        <w:pict>
          <v:shape id="_x0000_s1050" type="#_x0000_t202" style="position:absolute;margin-left:194.95pt;margin-top:390.55pt;width:97.65pt;height:22.25pt;z-index:251672576" fillcolor="#ebe8e8" stroked="f">
            <v:textbox style="mso-next-textbox:#_x0000_s1050">
              <w:txbxContent>
                <w:p w:rsidR="00234594" w:rsidRPr="005664B7" w:rsidRDefault="00234594">
                  <w:pPr>
                    <w:rPr>
                      <w:b/>
                      <w:sz w:val="28"/>
                      <w:szCs w:val="28"/>
                    </w:rPr>
                  </w:pPr>
                  <w:r w:rsidRPr="005664B7">
                    <w:rPr>
                      <w:b/>
                      <w:sz w:val="28"/>
                      <w:szCs w:val="28"/>
                    </w:rPr>
                    <w:t>Certification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199.15pt;margin-top:413.9pt;width:381.2pt;height:0;z-index:251671552" o:connectortype="straight" strokecolor="#c4bc96 [2414]"/>
        </w:pict>
      </w:r>
      <w:r>
        <w:rPr>
          <w:noProof/>
        </w:rPr>
        <w:pict>
          <v:shape id="_x0000_s1195" type="#_x0000_t202" style="position:absolute;margin-left:2.65pt;margin-top:435.4pt;width:161.7pt;height:7.15pt;z-index:251793408" fillcolor="white [3212]" stroked="f">
            <v:textbox style="mso-next-textbox:#_x0000_s1195">
              <w:txbxContent>
                <w:p w:rsidR="00C83C07" w:rsidRDefault="00C83C07"/>
              </w:txbxContent>
            </v:textbox>
          </v:shape>
        </w:pict>
      </w:r>
      <w:r>
        <w:rPr>
          <w:noProof/>
        </w:rPr>
        <w:pict>
          <v:shape id="_x0000_s1194" type="#_x0000_t202" style="position:absolute;margin-left:2.65pt;margin-top:531.4pt;width:161.7pt;height:7.15pt;z-index:251792384" fillcolor="white [3212]" stroked="f">
            <v:textbox style="mso-next-textbox:#_x0000_s1194">
              <w:txbxContent>
                <w:p w:rsidR="00C83C07" w:rsidRDefault="00C83C07"/>
              </w:txbxContent>
            </v:textbox>
          </v:shape>
        </w:pict>
      </w:r>
      <w:r>
        <w:rPr>
          <w:noProof/>
        </w:rPr>
        <w:pict>
          <v:shape id="_x0000_s1200" type="#_x0000_t202" style="position:absolute;margin-left:2.65pt;margin-top:582.2pt;width:161.7pt;height:7.15pt;z-index:251798528" fillcolor="white [3212]" stroked="f">
            <v:textbox style="mso-next-textbox:#_x0000_s1200">
              <w:txbxContent>
                <w:p w:rsidR="008A4266" w:rsidRDefault="008A4266"/>
              </w:txbxContent>
            </v:textbox>
          </v:shape>
        </w:pict>
      </w:r>
      <w:r>
        <w:rPr>
          <w:noProof/>
        </w:rPr>
        <w:pict>
          <v:shape id="_x0000_s1188" type="#_x0000_t202" style="position:absolute;margin-left:2.65pt;margin-top:484.25pt;width:138pt;height:7.15pt;z-index:251786240" fillcolor="white [3212]" stroked="f">
            <v:textbox style="mso-next-textbox:#_x0000_s1188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193" type="#_x0000_t202" style="position:absolute;margin-left:2.65pt;margin-top:386.8pt;width:138pt;height:7.15pt;z-index:251791360" fillcolor="white [3212]" stroked="f">
            <v:textbox style="mso-next-textbox:#_x0000_s1193">
              <w:txbxContent>
                <w:p w:rsidR="00C83C07" w:rsidRDefault="00C83C07"/>
              </w:txbxContent>
            </v:textbox>
          </v:shape>
        </w:pict>
      </w:r>
      <w:r>
        <w:rPr>
          <w:noProof/>
        </w:rPr>
        <w:pict>
          <v:shape id="_x0000_s1192" type="#_x0000_t202" style="position:absolute;margin-left:2.65pt;margin-top:333.15pt;width:138pt;height:7.15pt;z-index:251790336" fillcolor="white [3212]" stroked="f">
            <v:textbox style="mso-next-textbox:#_x0000_s1192">
              <w:txbxContent>
                <w:p w:rsidR="00C83C07" w:rsidRDefault="00C83C07"/>
              </w:txbxContent>
            </v:textbox>
          </v:shape>
        </w:pict>
      </w:r>
      <w:r>
        <w:rPr>
          <w:noProof/>
        </w:rPr>
        <w:pict>
          <v:shape id="_x0000_s1187" type="#_x0000_t202" style="position:absolute;margin-left:2.65pt;margin-top:282pt;width:138pt;height:7.15pt;z-index:251785216" fillcolor="white [3212]" stroked="f">
            <v:textbox style="mso-next-textbox:#_x0000_s1187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206" type="#_x0000_t202" style="position:absolute;margin-left:104.55pt;margin-top:589.35pt;width:75.6pt;height:25.6pt;z-index:251804672" filled="f" stroked="f">
            <v:textbox style="mso-next-textbox:#_x0000_s1206">
              <w:txbxContent>
                <w:p w:rsidR="00F61F56" w:rsidRPr="00F61F56" w:rsidRDefault="00F61F56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   </w:t>
                  </w:r>
                  <w:r w:rsidR="002104C9">
                    <w:rPr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2104C9">
                    <w:rPr>
                      <w:color w:val="FFFFFF" w:themeColor="background1"/>
                      <w:sz w:val="18"/>
                      <w:szCs w:val="18"/>
                    </w:rPr>
                    <w:t>Excellent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6" type="#_x0000_t202" style="position:absolute;margin-left:2.65pt;margin-top:582.2pt;width:161.7pt;height:7.15pt;z-index:251773952" fillcolor="#0f243e [1615]" stroked="f">
            <v:textbox style="mso-next-textbox:#_x0000_s1176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205" type="#_x0000_t202" style="position:absolute;margin-left:-6.7pt;margin-top:557.75pt;width:186.85pt;height:24.45pt;z-index:251803648" filled="f" stroked="f">
            <v:textbox style="mso-next-textbox:#_x0000_s1205">
              <w:txbxContent>
                <w:p w:rsidR="006476DD" w:rsidRPr="00C54FAC" w:rsidRDefault="00655CE3" w:rsidP="006476DD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  <w:r w:rsidR="006476DD" w:rsidRPr="00C54FAC">
                    <w:rPr>
                      <w:color w:val="FFFFFF" w:themeColor="background1"/>
                      <w:sz w:val="20"/>
                      <w:szCs w:val="20"/>
                    </w:rPr>
                    <w:t>Thought Leadership</w:t>
                  </w:r>
                </w:p>
                <w:p w:rsidR="00F61F56" w:rsidRPr="006476DD" w:rsidRDefault="00F61F56" w:rsidP="006476DD"/>
              </w:txbxContent>
            </v:textbox>
          </v:shape>
        </w:pict>
      </w:r>
      <w:r>
        <w:rPr>
          <w:noProof/>
        </w:rPr>
        <w:pict>
          <v:shape id="_x0000_s1204" type="#_x0000_t202" style="position:absolute;margin-left:112.35pt;margin-top:538.55pt;width:68.1pt;height:19.2pt;z-index:251802624" filled="f" fillcolor="white [3212]" stroked="f">
            <v:textbox style="mso-next-textbox:#_x0000_s1204">
              <w:txbxContent>
                <w:p w:rsidR="008A4266" w:rsidRDefault="008A4266"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2104C9">
                    <w:rPr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2104C9">
                    <w:rPr>
                      <w:color w:val="FFFFFF" w:themeColor="background1"/>
                      <w:sz w:val="18"/>
                      <w:szCs w:val="18"/>
                    </w:rPr>
                    <w:t>Excellent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202" style="position:absolute;margin-left:2.65pt;margin-top:531.4pt;width:161.7pt;height:7.15pt;z-index:251774976" fillcolor="#0f243e [1615]" stroked="f">
            <v:textbox style="mso-next-textbox:#_x0000_s1177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-6.7pt;margin-top:506.6pt;width:187.15pt;height:20.9pt;z-index:251764736" filled="f" stroked="f">
            <v:textbox style="mso-next-textbox:#_x0000_s1167">
              <w:txbxContent>
                <w:p w:rsidR="00803609" w:rsidRPr="00C54FAC" w:rsidRDefault="00655CE3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803609" w:rsidRPr="00C54FAC">
                    <w:rPr>
                      <w:color w:val="FFFFFF" w:themeColor="background1"/>
                      <w:sz w:val="20"/>
                      <w:szCs w:val="20"/>
                    </w:rPr>
                    <w:t>SDLC</w:t>
                  </w:r>
                  <w:r w:rsidR="006476DD"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 &amp; Test Management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6" type="#_x0000_t202" style="position:absolute;margin-left:-6.4pt;margin-top:243.95pt;width:183.5pt;height:38.05pt;z-index:251763712" filled="f" stroked="f">
            <v:textbox style="mso-next-textbox:#_x0000_s1166">
              <w:txbxContent>
                <w:p w:rsidR="00803609" w:rsidRPr="00C54FAC" w:rsidRDefault="00803609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Spring boot, Intellij, Postman, </w:t>
                  </w:r>
                  <w:r w:rsidR="008A4266" w:rsidRPr="00C54FAC">
                    <w:rPr>
                      <w:color w:val="FFFFFF" w:themeColor="background1"/>
                      <w:sz w:val="20"/>
                      <w:szCs w:val="20"/>
                    </w:rPr>
                    <w:t>WinSCP, Putty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202" style="position:absolute;margin-left:104.85pt;margin-top:491.4pt;width:75.6pt;height:19.7pt;z-index:251797504" filled="f" stroked="f">
            <v:textbox style="mso-next-textbox:#_x0000_s1199">
              <w:txbxContent>
                <w:p w:rsidR="008A4266" w:rsidRDefault="008A4266"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    </w:t>
                  </w:r>
                  <w:r w:rsidRPr="00C83C07">
                    <w:rPr>
                      <w:color w:val="FFFFFF" w:themeColor="background1"/>
                      <w:sz w:val="18"/>
                      <w:szCs w:val="18"/>
                    </w:rPr>
                    <w:t>Very Good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202" style="position:absolute;margin-left:2.65pt;margin-top:484pt;width:161.7pt;height:7.4pt;z-index:251769856" fillcolor="#0f243e [1615]" stroked="f">
            <v:textbox style="mso-next-textbox:#_x0000_s1172">
              <w:txbxContent>
                <w:p w:rsidR="00F40BC5" w:rsidRDefault="00F40BC5"/>
              </w:txbxContent>
            </v:textbox>
          </v:shape>
        </w:pict>
      </w:r>
      <w:r>
        <w:rPr>
          <w:noProof/>
        </w:rPr>
        <w:pict>
          <v:shape id="_x0000_s1155" type="#_x0000_t202" style="position:absolute;margin-left:-6.4pt;margin-top:459.9pt;width:187.15pt;height:24.1pt;z-index:251752448" filled="f" stroked="f">
            <v:textbox style="mso-next-textbox:#_x0000_s1155">
              <w:txbxContent>
                <w:p w:rsidR="009F111B" w:rsidRPr="00C54FAC" w:rsidRDefault="00655CE3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9F111B" w:rsidRPr="00C54FAC">
                    <w:rPr>
                      <w:color w:val="FFFFFF" w:themeColor="background1"/>
                      <w:sz w:val="20"/>
                      <w:szCs w:val="20"/>
                    </w:rPr>
                    <w:t>AWS Cloud Service</w:t>
                  </w:r>
                  <w:r w:rsidR="00A62CFF" w:rsidRPr="00C54FAC">
                    <w:rPr>
                      <w:color w:val="FFFFFF" w:themeColor="background1"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202" style="position:absolute;margin-left:112.35pt;margin-top:442.55pt;width:68.4pt;height:24.05pt;z-index:251796480" filled="f" stroked="f">
            <v:textbox style="mso-next-textbox:#_x0000_s1198">
              <w:txbxContent>
                <w:p w:rsidR="0068212A" w:rsidRDefault="00677F9C"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 w:rsidR="0068212A">
                    <w:rPr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>
                    <w:rPr>
                      <w:color w:val="FFFFFF" w:themeColor="background1"/>
                      <w:sz w:val="18"/>
                      <w:szCs w:val="18"/>
                    </w:rPr>
                    <w:t>Excellent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9" type="#_x0000_t202" style="position:absolute;margin-left:2.65pt;margin-top:435.4pt;width:161.7pt;height:7.15pt;z-index:251777024" fillcolor="#0f243e [1615]" stroked="f">
            <v:textbox style="mso-next-textbox:#_x0000_s1179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170" type="#_x0000_t202" style="position:absolute;margin-left:-6.7pt;margin-top:412.8pt;width:187.15pt;height:22.6pt;z-index:251767808" filled="f" stroked="f">
            <v:textbox style="mso-next-textbox:#_x0000_s1170">
              <w:txbxContent>
                <w:p w:rsidR="002A65A7" w:rsidRPr="00C54FAC" w:rsidRDefault="00655CE3" w:rsidP="002A65A7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2A65A7"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Jira, Agile &amp; Scrum </w:t>
                  </w:r>
                </w:p>
                <w:p w:rsidR="002A65A7" w:rsidRDefault="002A65A7"/>
              </w:txbxContent>
            </v:textbox>
          </v:shape>
        </w:pict>
      </w:r>
      <w:r>
        <w:rPr>
          <w:noProof/>
        </w:rPr>
        <w:pict>
          <v:shape id="_x0000_s1197" type="#_x0000_t202" style="position:absolute;margin-left:112.35pt;margin-top:393.95pt;width:68.1pt;height:24.7pt;z-index:251795456" filled="f" stroked="f">
            <v:textbox style="mso-next-textbox:#_x0000_s1197">
              <w:txbxContent>
                <w:p w:rsidR="00943B2F" w:rsidRDefault="00943B2F"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 w:rsidRPr="00C83C07">
                    <w:rPr>
                      <w:color w:val="FFFFFF" w:themeColor="background1"/>
                      <w:sz w:val="18"/>
                      <w:szCs w:val="18"/>
                    </w:rPr>
                    <w:t>Very Good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202" style="position:absolute;margin-left:2.65pt;margin-top:386.8pt;width:161.7pt;height:7.15pt;z-index:251781120" fillcolor="#0f243e [1615]" stroked="f">
            <v:textbox style="mso-next-textbox:#_x0000_s1183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165" type="#_x0000_t202" style="position:absolute;margin-left:-6.4pt;margin-top:358.25pt;width:187.15pt;height:28.55pt;z-index:251762688" filled="f" stroked="f">
            <v:textbox style="mso-next-textbox:#_x0000_s1165">
              <w:txbxContent>
                <w:p w:rsidR="00A62CFF" w:rsidRPr="00C54FAC" w:rsidRDefault="00655CE3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A62CFF" w:rsidRPr="00C54FAC">
                    <w:rPr>
                      <w:color w:val="FFFFFF" w:themeColor="background1"/>
                      <w:sz w:val="20"/>
                      <w:szCs w:val="20"/>
                    </w:rPr>
                    <w:t>Jenkins, CI/CD, Docker, Git &amp; GitHub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202" style="position:absolute;margin-left:112.35pt;margin-top:340.3pt;width:68.1pt;height:27.25pt;z-index:251794432" filled="f" stroked="f">
            <v:textbox style="mso-next-textbox:#_x0000_s1196">
              <w:txbxContent>
                <w:p w:rsidR="00C83C07" w:rsidRDefault="00943B2F"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 w:rsidRPr="00C83C07">
                    <w:rPr>
                      <w:color w:val="FFFFFF" w:themeColor="background1"/>
                      <w:sz w:val="18"/>
                      <w:szCs w:val="18"/>
                    </w:rPr>
                    <w:t>Very Good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2" type="#_x0000_t202" style="position:absolute;margin-left:2.65pt;margin-top:333.15pt;width:161.7pt;height:7.15pt;z-index:251780096" fillcolor="#0f243e [1615]" stroked="f">
            <v:textbox style="mso-next-textbox:#_x0000_s1182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164" type="#_x0000_t202" style="position:absolute;margin-left:-6.7pt;margin-top:306.35pt;width:183.5pt;height:26.8pt;z-index:251761664" filled="f" stroked="f">
            <v:textbox style="mso-next-textbox:#_x0000_s1164">
              <w:txbxContent>
                <w:p w:rsidR="00A62CFF" w:rsidRPr="00C54FAC" w:rsidRDefault="00655CE3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  <w:r w:rsidR="00A62CFF" w:rsidRPr="00C54FAC">
                    <w:rPr>
                      <w:color w:val="FFFFFF" w:themeColor="background1"/>
                      <w:sz w:val="20"/>
                      <w:szCs w:val="20"/>
                    </w:rPr>
                    <w:t>Apache Maven, Junit</w:t>
                  </w:r>
                  <w:r w:rsidR="00803609" w:rsidRPr="00C54FAC">
                    <w:rPr>
                      <w:color w:val="FFFFFF" w:themeColor="background1"/>
                      <w:sz w:val="20"/>
                      <w:szCs w:val="20"/>
                    </w:rPr>
                    <w:t>, npm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1" type="#_x0000_t202" style="position:absolute;margin-left:104.85pt;margin-top:289.15pt;width:75.6pt;height:23.1pt;z-index:251789312" filled="f" fillcolor="white [3212]" stroked="f">
            <v:textbox style="mso-next-textbox:#_x0000_s1191">
              <w:txbxContent>
                <w:p w:rsidR="00C83C07" w:rsidRPr="00C83C07" w:rsidRDefault="00943B2F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   </w:t>
                  </w:r>
                  <w:r w:rsidR="00C83C07">
                    <w:rPr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C83C07" w:rsidRPr="00C83C07">
                    <w:rPr>
                      <w:color w:val="FFFFFF" w:themeColor="background1"/>
                      <w:sz w:val="18"/>
                      <w:szCs w:val="18"/>
                    </w:rPr>
                    <w:t>Very Good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202" style="position:absolute;margin-left:2.65pt;margin-top:282pt;width:161.7pt;height:7.15pt;z-index:251771904" fillcolor="#0f243e [1615]" stroked="f">
            <v:textbox style="mso-next-textbox:#_x0000_s1174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190" type="#_x0000_t202" style="position:absolute;margin-left:-6.7pt;margin-top:181.5pt;width:178.55pt;height:36.75pt;z-index:251788288" filled="f" stroked="f">
            <v:textbox style="mso-next-textbox:#_x0000_s1190">
              <w:txbxContent>
                <w:p w:rsidR="00201809" w:rsidRPr="00C54FAC" w:rsidRDefault="00201809" w:rsidP="00201809">
                  <w:pPr>
                    <w:rPr>
                      <w:color w:val="FFFFFF" w:themeColor="background1"/>
                    </w:rPr>
                  </w:pPr>
                  <w:r w:rsidRPr="00C54FAC">
                    <w:rPr>
                      <w:color w:val="FFFFFF" w:themeColor="background1"/>
                      <w:sz w:val="20"/>
                      <w:szCs w:val="20"/>
                    </w:rPr>
                    <w:t xml:space="preserve">Microsoft SQL Server, Oracle </w:t>
                  </w:r>
                  <w:r w:rsidR="000D20FE">
                    <w:rPr>
                      <w:color w:val="FFFFFF" w:themeColor="background1"/>
                      <w:sz w:val="20"/>
                      <w:szCs w:val="20"/>
                    </w:rPr>
                    <w:t>PL</w:t>
                  </w:r>
                  <w:r w:rsidRPr="00C54FAC">
                    <w:rPr>
                      <w:color w:val="FFFFFF" w:themeColor="background1"/>
                      <w:sz w:val="20"/>
                      <w:szCs w:val="20"/>
                    </w:rPr>
                    <w:t>/SQL development, MongoDB, PostgreSQL</w:t>
                  </w:r>
                </w:p>
                <w:p w:rsidR="00201809" w:rsidRDefault="00201809"/>
              </w:txbxContent>
            </v:textbox>
          </v:shape>
        </w:pict>
      </w:r>
      <w:r>
        <w:rPr>
          <w:noProof/>
        </w:rPr>
        <w:pict>
          <v:shape id="_x0000_s1186" type="#_x0000_t202" style="position:absolute;margin-left:2.65pt;margin-top:218.25pt;width:138pt;height:7.15pt;z-index:251784192" fillcolor="white [3212]" stroked="f">
            <v:textbox style="mso-next-textbox:#_x0000_s1186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173" type="#_x0000_t202" style="position:absolute;margin-left:2.65pt;margin-top:218.25pt;width:161.7pt;height:7.15pt;z-index:251770880" fillcolor="#0f243e [1615]" stroked="f">
            <v:textbox style="mso-next-textbox:#_x0000_s1173">
              <w:txbxContent>
                <w:p w:rsidR="00F40BC5" w:rsidRDefault="00F40BC5"/>
              </w:txbxContent>
            </v:textbox>
          </v:shape>
        </w:pict>
      </w:r>
      <w:r>
        <w:rPr>
          <w:noProof/>
        </w:rPr>
        <w:pict>
          <v:shape id="_x0000_s1189" type="#_x0000_t202" style="position:absolute;margin-left:99.2pt;margin-top:162.65pt;width:81.25pt;height:23.35pt;z-index:251787264" filled="f" fillcolor="white [3212]" stroked="f">
            <v:textbox style="mso-next-textbox:#_x0000_s1189">
              <w:txbxContent>
                <w:p w:rsidR="00201809" w:rsidRPr="00201809" w:rsidRDefault="00943B2F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      </w:t>
                  </w:r>
                  <w:r w:rsidR="00201809">
                    <w:rPr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201809" w:rsidRPr="00201809">
                    <w:rPr>
                      <w:color w:val="FFFFFF" w:themeColor="background1"/>
                      <w:sz w:val="18"/>
                      <w:szCs w:val="18"/>
                    </w:rPr>
                    <w:t>Very Good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5" type="#_x0000_t202" style="position:absolute;margin-left:2.65pt;margin-top:155.5pt;width:138pt;height:7.15pt;z-index:251783168" fillcolor="white [3212]" stroked="f">
            <v:textbox style="mso-next-textbox:#_x0000_s1185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171" type="#_x0000_t202" style="position:absolute;margin-left:2.65pt;margin-top:155.5pt;width:161.7pt;height:7.15pt;z-index:251768832" fillcolor="#0f243e [1615]" stroked="f">
            <v:textbox style="mso-next-textbox:#_x0000_s1171">
              <w:txbxContent>
                <w:p w:rsidR="00F40BC5" w:rsidRDefault="00F40BC5"/>
              </w:txbxContent>
            </v:textbox>
          </v:shape>
        </w:pict>
      </w:r>
      <w:r>
        <w:rPr>
          <w:noProof/>
        </w:rPr>
        <w:pict>
          <v:shape id="_x0000_s1184" type="#_x0000_t202" style="position:absolute;margin-left:2.65pt;margin-top:93.75pt;width:138pt;height:6.7pt;z-index:251782144" fillcolor="white [3212]" stroked="f">
            <v:textbox style="mso-next-textbox:#_x0000_s1184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100.05pt;margin-top:100.45pt;width:76.75pt;height:21.1pt;z-index:251701248" filled="f" stroked="f">
            <v:textbox style="mso-next-textbox:#_x0000_s1083">
              <w:txbxContent>
                <w:p w:rsidR="00C610E2" w:rsidRPr="001A31D0" w:rsidRDefault="00D64256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        </w:t>
                  </w:r>
                  <w:r w:rsidR="00F40BC5">
                    <w:rPr>
                      <w:color w:val="FFFFFF" w:themeColor="background1"/>
                      <w:sz w:val="18"/>
                      <w:szCs w:val="18"/>
                    </w:rPr>
                    <w:t>Very Good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2.65pt;margin-top:93.75pt;width:161.7pt;height:6.7pt;z-index:251705344" fillcolor="#0f243e [1615]" stroked="f">
            <v:textbox style="mso-next-textbox:#_x0000_s1089">
              <w:txbxContent>
                <w:p w:rsidR="00B90138" w:rsidRDefault="00B90138" w:rsidP="00B90138"/>
                <w:p w:rsidR="00B90138" w:rsidRDefault="00B90138"/>
              </w:txbxContent>
            </v:textbox>
          </v:shape>
        </w:pict>
      </w:r>
      <w:r w:rsidR="00F66E13">
        <w:br w:type="page"/>
      </w:r>
    </w:p>
    <w:p w:rsidR="00CA6314" w:rsidRPr="00D24F19" w:rsidRDefault="00DC3F76" w:rsidP="00D24F19">
      <w:pPr>
        <w:tabs>
          <w:tab w:val="left" w:pos="4186"/>
        </w:tabs>
      </w:pPr>
      <w:r>
        <w:rPr>
          <w:noProof/>
        </w:rPr>
        <w:lastRenderedPageBreak/>
        <w:pict>
          <v:shape id="_x0000_s1227" type="#_x0000_t202" style="position:absolute;margin-left:228.65pt;margin-top:561.3pt;width:297.2pt;height:25.95pt;z-index:251824128" filled="f" stroked="f">
            <v:textbox style="mso-next-textbox:#_x0000_s1227">
              <w:txbxContent>
                <w:p w:rsidR="004B682B" w:rsidRDefault="00640239">
                  <w:r>
                    <w:t xml:space="preserve"> </w:t>
                  </w:r>
                  <w:r w:rsidR="004B682B">
                    <w:t>Associated with Here Technologies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6" type="#_x0000_t202" style="position:absolute;margin-left:200.6pt;margin-top:561.3pt;width:36.85pt;height:32.65pt;z-index:251823104" filled="f" stroked="f">
            <v:textbox style="mso-next-textbox:#_x0000_s1226">
              <w:txbxContent>
                <w:p w:rsidR="004B682B" w:rsidRDefault="004B682B">
                  <w:r>
                    <w:rPr>
                      <w:noProof/>
                    </w:rPr>
                    <w:drawing>
                      <wp:inline distT="0" distB="0" distL="0" distR="0">
                        <wp:extent cx="236131" cy="231461"/>
                        <wp:effectExtent l="19050" t="0" r="0" b="0"/>
                        <wp:docPr id="27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125" cy="243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202" style="position:absolute;margin-left:192.45pt;margin-top:520.25pt;width:381.2pt;height:236.95pt;z-index:251741184" filled="f" stroked="f">
            <v:textbox style="mso-next-textbox:#_x0000_s1141">
              <w:txbxContent>
                <w:p w:rsidR="00CD4398" w:rsidRPr="004B682B" w:rsidRDefault="00B962B0" w:rsidP="00AA5714">
                  <w:pPr>
                    <w:pStyle w:val="NoSpacing"/>
                    <w:rPr>
                      <w:b/>
                    </w:rPr>
                  </w:pPr>
                  <w:r w:rsidRPr="004B682B">
                    <w:rPr>
                      <w:b/>
                    </w:rPr>
                    <w:t>Spatial Intelligence - Highly Automated and Connected Driving, F</w:t>
                  </w:r>
                  <w:r w:rsidR="00B7194F">
                    <w:rPr>
                      <w:b/>
                    </w:rPr>
                    <w:t>leet Management and Supply C</w:t>
                  </w:r>
                  <w:r w:rsidR="00361427" w:rsidRPr="004B682B">
                    <w:rPr>
                      <w:b/>
                    </w:rPr>
                    <w:t xml:space="preserve">hain Project </w:t>
                  </w:r>
                  <w:r w:rsidR="00CD4398" w:rsidRPr="004B682B">
                    <w:rPr>
                      <w:b/>
                    </w:rPr>
                    <w:t>–</w:t>
                  </w:r>
                  <w:r w:rsidR="00361427" w:rsidRPr="004B682B">
                    <w:rPr>
                      <w:b/>
                    </w:rPr>
                    <w:t xml:space="preserve"> </w:t>
                  </w:r>
                  <w:r w:rsidR="003E5F6E" w:rsidRPr="004B682B">
                    <w:rPr>
                      <w:b/>
                    </w:rPr>
                    <w:t xml:space="preserve">Client </w:t>
                  </w:r>
                  <w:r w:rsidR="00361427" w:rsidRPr="004B682B">
                    <w:rPr>
                      <w:b/>
                    </w:rPr>
                    <w:t>Daimler</w:t>
                  </w:r>
                </w:p>
                <w:p w:rsidR="004B682B" w:rsidRDefault="00361427" w:rsidP="00863987">
                  <w:pPr>
                    <w:pStyle w:val="NoSpacing"/>
                    <w:rPr>
                      <w:sz w:val="21"/>
                      <w:szCs w:val="21"/>
                    </w:rPr>
                  </w:pPr>
                  <w:r w:rsidRPr="00E35FB6">
                    <w:rPr>
                      <w:b/>
                      <w:sz w:val="21"/>
                      <w:szCs w:val="21"/>
                    </w:rPr>
                    <w:t>Apr 2018 - Apr 2019</w:t>
                  </w:r>
                  <w:r w:rsidRPr="00E35FB6">
                    <w:rPr>
                      <w:sz w:val="21"/>
                      <w:szCs w:val="21"/>
                    </w:rPr>
                    <w:t xml:space="preserve">        </w:t>
                  </w:r>
                </w:p>
                <w:p w:rsidR="004B682B" w:rsidRDefault="004B682B" w:rsidP="00863987">
                  <w:pPr>
                    <w:pStyle w:val="NoSpacing"/>
                    <w:rPr>
                      <w:sz w:val="21"/>
                      <w:szCs w:val="21"/>
                    </w:rPr>
                  </w:pPr>
                </w:p>
                <w:p w:rsidR="004B682B" w:rsidRPr="004B682B" w:rsidRDefault="00361427" w:rsidP="004B682B">
                  <w:pPr>
                    <w:pStyle w:val="NoSpacing"/>
                    <w:rPr>
                      <w:sz w:val="21"/>
                      <w:szCs w:val="21"/>
                    </w:rPr>
                  </w:pPr>
                  <w:r w:rsidRPr="00E35FB6">
                    <w:rPr>
                      <w:sz w:val="21"/>
                      <w:szCs w:val="21"/>
                    </w:rPr>
                    <w:t xml:space="preserve">                                                                                                                                       </w:t>
                  </w:r>
                </w:p>
                <w:p w:rsidR="00CD4398" w:rsidRDefault="00E96497" w:rsidP="00CD4398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Developed</w:t>
                  </w:r>
                  <w:r w:rsidR="00CD4398">
                    <w:t xml:space="preserve"> and managed </w:t>
                  </w:r>
                  <w:r>
                    <w:t>comprehensive corporate spatial databases</w:t>
                  </w:r>
                  <w:r w:rsidR="00CD4398">
                    <w:t>.</w:t>
                  </w:r>
                </w:p>
                <w:p w:rsidR="00CD4398" w:rsidRDefault="00CD4398" w:rsidP="00CD4398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Provide general assistance with daily operations (i.e. data archiving and retrieval, drawing management).</w:t>
                  </w:r>
                </w:p>
                <w:p w:rsidR="00CD4398" w:rsidRDefault="00CD4398" w:rsidP="00CD4398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Conducts testing of system changes and provide written analysis of test results.</w:t>
                  </w:r>
                </w:p>
                <w:p w:rsidR="00CD4398" w:rsidRDefault="00CD4398" w:rsidP="00CD4398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Contribute to automation and improvement of GIS workflows.</w:t>
                  </w:r>
                </w:p>
                <w:p w:rsidR="00CD4398" w:rsidRDefault="00CD4398" w:rsidP="00CD4398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Executed and performed the development of plans,</w:t>
                  </w:r>
                  <w:r w:rsidR="00E96497">
                    <w:t xml:space="preserve"> specification</w:t>
                  </w:r>
                  <w:r>
                    <w:t xml:space="preserve">, analysis, </w:t>
                  </w:r>
                  <w:r w:rsidR="00E96497">
                    <w:t>evaluations</w:t>
                  </w:r>
                  <w:r>
                    <w:t>, maps, position papers,</w:t>
                  </w:r>
                  <w:r w:rsidR="00E96497">
                    <w:t xml:space="preserve"> </w:t>
                  </w:r>
                  <w:r>
                    <w:t>procedures and reports.</w:t>
                  </w:r>
                </w:p>
                <w:p w:rsidR="00B962B0" w:rsidRDefault="00E96497" w:rsidP="00CD4398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Developed</w:t>
                  </w:r>
                  <w:r w:rsidR="00CD4398">
                    <w:t>, published and enforced policies and procedures governing spacial data collection.</w:t>
                  </w:r>
                  <w:r w:rsidR="00361427">
                    <w:t xml:space="preserve">                 </w:t>
                  </w:r>
                </w:p>
                <w:p w:rsidR="00B962B0" w:rsidRDefault="00B962B0" w:rsidP="00B962B0">
                  <w:pPr>
                    <w:spacing w:line="240" w:lineRule="auto"/>
                  </w:pPr>
                </w:p>
                <w:p w:rsidR="00B962B0" w:rsidRDefault="00B962B0"/>
              </w:txbxContent>
            </v:textbox>
          </v:shape>
        </w:pict>
      </w:r>
      <w:r>
        <w:rPr>
          <w:noProof/>
        </w:rPr>
        <w:pict>
          <v:shape id="_x0000_s1144" type="#_x0000_t202" style="position:absolute;margin-left:192.45pt;margin-top:274.15pt;width:381.2pt;height:246.1pt;z-index:251743232" filled="f" stroked="f">
            <v:textbox style="mso-next-textbox:#_x0000_s1144">
              <w:txbxContent>
                <w:p w:rsidR="00E96497" w:rsidRPr="00CF7B2C" w:rsidRDefault="00CF7B2C" w:rsidP="00F079FE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CRM Upgrade -</w:t>
                  </w:r>
                  <w:r w:rsidR="000F4EB4" w:rsidRPr="00CF7B2C">
                    <w:rPr>
                      <w:b/>
                    </w:rPr>
                    <w:t xml:space="preserve"> Key services</w:t>
                  </w:r>
                  <w:r w:rsidR="00F8205B" w:rsidRPr="00CF7B2C">
                    <w:rPr>
                      <w:b/>
                    </w:rPr>
                    <w:t xml:space="preserve"> are </w:t>
                  </w:r>
                  <w:r w:rsidR="00B7194F">
                    <w:rPr>
                      <w:b/>
                    </w:rPr>
                    <w:t>Risk Advisory, Sales Services, Analytics, Broker N</w:t>
                  </w:r>
                  <w:r w:rsidR="00F079FE" w:rsidRPr="00CF7B2C">
                    <w:rPr>
                      <w:b/>
                    </w:rPr>
                    <w:t xml:space="preserve">etworks, Inv. Banking </w:t>
                  </w:r>
                  <w:r w:rsidR="00B7194F">
                    <w:rPr>
                      <w:b/>
                    </w:rPr>
                    <w:t>for I</w:t>
                  </w:r>
                  <w:r w:rsidR="00F079FE" w:rsidRPr="00CF7B2C">
                    <w:rPr>
                      <w:b/>
                    </w:rPr>
                    <w:t>nsurance</w:t>
                  </w:r>
                  <w:r w:rsidR="00F8205B" w:rsidRPr="00CF7B2C">
                    <w:rPr>
                      <w:b/>
                    </w:rPr>
                    <w:t>. Most of the applications consolidated to Eclipse</w:t>
                  </w:r>
                  <w:r>
                    <w:rPr>
                      <w:b/>
                    </w:rPr>
                    <w:t xml:space="preserve"> -</w:t>
                  </w:r>
                  <w:r w:rsidR="00F079FE" w:rsidRPr="00CF7B2C">
                    <w:rPr>
                      <w:b/>
                    </w:rPr>
                    <w:t xml:space="preserve"> Client Willis Towers Watson</w:t>
                  </w:r>
                </w:p>
                <w:p w:rsidR="00F079FE" w:rsidRDefault="00CF7B2C" w:rsidP="00F079FE">
                  <w:pPr>
                    <w:pStyle w:val="NoSpacing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Aug 2019 -</w:t>
                  </w:r>
                  <w:r w:rsidR="00F079FE" w:rsidRPr="00E35FB6">
                    <w:rPr>
                      <w:b/>
                      <w:sz w:val="21"/>
                      <w:szCs w:val="21"/>
                    </w:rPr>
                    <w:t xml:space="preserve"> Mar 2022</w:t>
                  </w:r>
                </w:p>
                <w:p w:rsidR="00CF7B2C" w:rsidRDefault="00CF7B2C" w:rsidP="00F079FE">
                  <w:pPr>
                    <w:pStyle w:val="NoSpacing"/>
                    <w:rPr>
                      <w:b/>
                      <w:sz w:val="21"/>
                      <w:szCs w:val="21"/>
                    </w:rPr>
                  </w:pPr>
                </w:p>
                <w:p w:rsidR="00CF7B2C" w:rsidRPr="00E35FB6" w:rsidRDefault="00CF7B2C" w:rsidP="00F079FE">
                  <w:pPr>
                    <w:pStyle w:val="NoSpacing"/>
                    <w:rPr>
                      <w:b/>
                      <w:sz w:val="21"/>
                      <w:szCs w:val="21"/>
                    </w:rPr>
                  </w:pPr>
                </w:p>
                <w:p w:rsidR="00E96497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Planned, developed, tested, deployed and maint</w:t>
                  </w:r>
                  <w:r w:rsidR="001F4CD0">
                    <w:t>ained around 720+ standardized Forms and T</w:t>
                  </w:r>
                  <w:r>
                    <w:t>emplates based on XML and HTML languages.</w:t>
                  </w:r>
                </w:p>
                <w:p w:rsidR="00E96497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Wrote SQL statements and stored procedures.</w:t>
                  </w:r>
                </w:p>
                <w:p w:rsidR="00E96497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Effectively translated business requirement into productive designs and system requirements.</w:t>
                  </w:r>
                </w:p>
                <w:p w:rsidR="00E96497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Followed policies and procedures related to application methods and quality standard at all times.</w:t>
                  </w:r>
                </w:p>
                <w:p w:rsidR="00E96497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Carry out quality assurance tests to discover errors and optimize usability.</w:t>
                  </w:r>
                </w:p>
                <w:p w:rsidR="00E96497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Complete tasks according to project</w:t>
                  </w:r>
                  <w:r w:rsidR="001F4CD0">
                    <w:t xml:space="preserve"> </w:t>
                  </w:r>
                  <w:r>
                    <w:t>timelines/schedules and costs.</w:t>
                  </w:r>
                </w:p>
                <w:p w:rsidR="00E96497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 xml:space="preserve">Responsible for sending consolidated Key Performance </w:t>
                  </w:r>
                  <w:r w:rsidR="00F079FE">
                    <w:t>Indicator (</w:t>
                  </w:r>
                  <w:r>
                    <w:t>KPI) report. Increased the productivity of KPI by 98%.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5" type="#_x0000_t202" style="position:absolute;margin-left:224.45pt;margin-top:331.9pt;width:301.4pt;height:25.1pt;z-index:251822080" filled="f" stroked="f">
            <v:textbox>
              <w:txbxContent>
                <w:p w:rsidR="00212A17" w:rsidRDefault="00212A17">
                  <w:r>
                    <w:t xml:space="preserve">  Associated with </w:t>
                  </w:r>
                  <w:r w:rsidRPr="00A258D5">
                    <w:t>Capgemini Technology Services India Limited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202" style="position:absolute;margin-left:200.6pt;margin-top:331.9pt;width:55.65pt;height:36pt;z-index:251821056" filled="f" stroked="f">
            <v:textbox>
              <w:txbxContent>
                <w:p w:rsidR="00CF7B2C" w:rsidRDefault="00212A17">
                  <w:r w:rsidRPr="00212A17">
                    <w:rPr>
                      <w:noProof/>
                    </w:rPr>
                    <w:drawing>
                      <wp:inline distT="0" distB="0" distL="0" distR="0">
                        <wp:extent cx="280670" cy="157615"/>
                        <wp:effectExtent l="19050" t="0" r="5080" b="0"/>
                        <wp:docPr id="2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670" cy="157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223" type="#_x0000_t202" style="position:absolute;margin-left:200.6pt;margin-top:50.6pt;width:37.25pt;height:22.6pt;z-index:251820032" filled="f" stroked="f">
            <v:textbox>
              <w:txbxContent>
                <w:p w:rsidR="00A258D5" w:rsidRDefault="00A258D5">
                  <w:r>
                    <w:rPr>
                      <w:b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280670" cy="157615"/>
                        <wp:effectExtent l="19050" t="0" r="5080" b="0"/>
                        <wp:docPr id="2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670" cy="157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222" type="#_x0000_t202" style="position:absolute;margin-left:224.45pt;margin-top:50.6pt;width:322.35pt;height:22.6pt;z-index:251819008" filled="f" stroked="f">
            <v:textbox>
              <w:txbxContent>
                <w:p w:rsidR="00A258D5" w:rsidRDefault="00A258D5">
                  <w:r>
                    <w:t xml:space="preserve"> </w:t>
                  </w:r>
                  <w:r w:rsidR="0008591D">
                    <w:t xml:space="preserve"> </w:t>
                  </w:r>
                  <w:r>
                    <w:t xml:space="preserve">Associated with </w:t>
                  </w:r>
                  <w:r w:rsidRPr="00A258D5">
                    <w:t>Capgemini Technology Services India Limited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202" style="position:absolute;margin-left:192.45pt;margin-top:3.85pt;width:381.2pt;height:300.1pt;z-index:251742208" filled="f" stroked="f">
            <v:textbox style="mso-next-textbox:#_x0000_s1143">
              <w:txbxContent>
                <w:p w:rsidR="00162182" w:rsidRPr="00A258D5" w:rsidRDefault="00CF7B2C" w:rsidP="002D599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GE Aviation -</w:t>
                  </w:r>
                  <w:r w:rsidR="00162182" w:rsidRPr="00A258D5">
                    <w:rPr>
                      <w:b/>
                    </w:rPr>
                    <w:t xml:space="preserve"> Fleet Monitor X Application Automation (Selenium, TestNG), Functional, ETL Data Migration and API Testing</w:t>
                  </w:r>
                  <w:r w:rsidR="004F2D1F" w:rsidRPr="00A258D5">
                    <w:rPr>
                      <w:b/>
                    </w:rPr>
                    <w:t xml:space="preserve"> - Client General Electric</w:t>
                  </w:r>
                </w:p>
                <w:p w:rsidR="00BB6AB1" w:rsidRDefault="00BB6AB1" w:rsidP="00BB6AB1">
                  <w:pPr>
                    <w:pStyle w:val="NoSpacing"/>
                    <w:rPr>
                      <w:b/>
                      <w:sz w:val="21"/>
                      <w:szCs w:val="21"/>
                    </w:rPr>
                  </w:pPr>
                  <w:r w:rsidRPr="00E35FB6">
                    <w:rPr>
                      <w:b/>
                      <w:sz w:val="21"/>
                      <w:szCs w:val="21"/>
                    </w:rPr>
                    <w:t xml:space="preserve">Mar 2022 </w:t>
                  </w:r>
                  <w:r w:rsidR="00CF7B2C">
                    <w:rPr>
                      <w:b/>
                      <w:sz w:val="21"/>
                      <w:szCs w:val="21"/>
                    </w:rPr>
                    <w:t>-</w:t>
                  </w:r>
                  <w:r w:rsidRPr="00E35FB6">
                    <w:rPr>
                      <w:b/>
                      <w:sz w:val="21"/>
                      <w:szCs w:val="21"/>
                    </w:rPr>
                    <w:t xml:space="preserve"> Present</w:t>
                  </w:r>
                </w:p>
                <w:p w:rsidR="00A258D5" w:rsidRDefault="00A258D5" w:rsidP="00BB6AB1">
                  <w:pPr>
                    <w:pStyle w:val="NoSpacing"/>
                    <w:rPr>
                      <w:b/>
                      <w:sz w:val="21"/>
                      <w:szCs w:val="21"/>
                    </w:rPr>
                  </w:pPr>
                </w:p>
                <w:p w:rsidR="00A258D5" w:rsidRPr="00E35FB6" w:rsidRDefault="00A258D5" w:rsidP="00BB6AB1">
                  <w:pPr>
                    <w:pStyle w:val="NoSpacing"/>
                    <w:rPr>
                      <w:b/>
                      <w:sz w:val="21"/>
                      <w:szCs w:val="21"/>
                    </w:rPr>
                  </w:pPr>
                </w:p>
                <w:p w:rsidR="00E96497" w:rsidRPr="00E35FB6" w:rsidRDefault="00A258D5" w:rsidP="00BB6AB1">
                  <w:pPr>
                    <w:pStyle w:val="NoSpacing"/>
                    <w:numPr>
                      <w:ilvl w:val="0"/>
                      <w:numId w:val="24"/>
                    </w:numPr>
                  </w:pPr>
                  <w:r>
                    <w:t>F</w:t>
                  </w:r>
                  <w:r w:rsidR="00E96497" w:rsidRPr="00E35FB6">
                    <w:t xml:space="preserve">acilitated scalability, process definition, reusability and maintenance by </w:t>
                  </w:r>
                  <w:r w:rsidR="0008591D" w:rsidRPr="00E35FB6">
                    <w:t>developing</w:t>
                  </w:r>
                  <w:r w:rsidR="00E96497" w:rsidRPr="00E35FB6">
                    <w:t xml:space="preserve"> &amp; implementing </w:t>
                  </w:r>
                  <w:r w:rsidR="0008591D" w:rsidRPr="00E35FB6">
                    <w:t>selenium</w:t>
                  </w:r>
                  <w:r w:rsidR="00E96497" w:rsidRPr="00E35FB6">
                    <w:t xml:space="preserve"> test automation.</w:t>
                  </w:r>
                </w:p>
                <w:p w:rsidR="00E96497" w:rsidRPr="00E35FB6" w:rsidRDefault="001F4CD0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Developed unit test cases for b</w:t>
                  </w:r>
                  <w:r w:rsidR="00E96497" w:rsidRPr="00E35FB6">
                    <w:t xml:space="preserve">ackend testing. </w:t>
                  </w:r>
                </w:p>
                <w:p w:rsidR="00E96497" w:rsidRPr="00E35FB6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 w:rsidRPr="00E35FB6">
                    <w:t xml:space="preserve">Identifying test cases which can be automated and adding </w:t>
                  </w:r>
                  <w:r w:rsidR="00640239" w:rsidRPr="00E35FB6">
                    <w:t>those scripts</w:t>
                  </w:r>
                  <w:r w:rsidRPr="00E35FB6">
                    <w:t xml:space="preserve"> to regression suite.</w:t>
                  </w:r>
                </w:p>
                <w:p w:rsidR="00E96497" w:rsidRPr="00E35FB6" w:rsidRDefault="00640239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 w:rsidRPr="00E35FB6">
                    <w:t>Participate</w:t>
                  </w:r>
                  <w:r w:rsidR="00E96497" w:rsidRPr="00E35FB6">
                    <w:t xml:space="preserve"> in developing strategies to improve API development life cycle and governance processes</w:t>
                  </w:r>
                  <w:r>
                    <w:t>.</w:t>
                  </w:r>
                </w:p>
                <w:p w:rsidR="00E96497" w:rsidRPr="00E35FB6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 w:rsidRPr="00E35FB6">
                    <w:t>Create various testing documentation (e.g. test strategy/plan, test cases etc.)</w:t>
                  </w:r>
                </w:p>
                <w:p w:rsidR="00E96497" w:rsidRPr="00E35FB6" w:rsidRDefault="00E96497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 w:rsidRPr="00E35FB6">
                    <w:t>Strong experience in Test Automation, including frameworks, tooling and successful implementations</w:t>
                  </w:r>
                  <w:r w:rsidR="00640239">
                    <w:t>.</w:t>
                  </w:r>
                </w:p>
                <w:p w:rsidR="00E96497" w:rsidRPr="00E35FB6" w:rsidRDefault="00640239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W</w:t>
                  </w:r>
                  <w:r w:rsidR="00E96497" w:rsidRPr="00E35FB6">
                    <w:t>orking knowledge of cloud-based deployment architecture activities</w:t>
                  </w:r>
                  <w:r>
                    <w:t>.</w:t>
                  </w:r>
                </w:p>
                <w:p w:rsidR="00E96497" w:rsidRPr="00E35FB6" w:rsidRDefault="00640239" w:rsidP="00E96497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Strong work experience using a</w:t>
                  </w:r>
                  <w:r w:rsidR="001F4CD0">
                    <w:t>gile methodology</w:t>
                  </w:r>
                  <w:r w:rsidR="00E96497" w:rsidRPr="00E35FB6">
                    <w:t xml:space="preserve"> and strong understanding of </w:t>
                  </w:r>
                  <w:r w:rsidRPr="00E35FB6">
                    <w:t>agile</w:t>
                  </w:r>
                  <w:r w:rsidR="00E96497" w:rsidRPr="00E35FB6">
                    <w:t xml:space="preserve"> ceremonies and concepts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32" style="position:absolute;margin-left:196.4pt;margin-top:.1pt;width:381.55pt;height:0;z-index:251740160" o:connectortype="straight" strokecolor="#c4bc96 [2414]"/>
        </w:pict>
      </w:r>
      <w:r>
        <w:rPr>
          <w:noProof/>
        </w:rPr>
        <w:pict>
          <v:shape id="_x0000_s1139" type="#_x0000_t32" style="position:absolute;margin-left:196.4pt;margin-top:-23.15pt;width:381.55pt;height:0;z-index:251739136" o:connectortype="straight" strokecolor="#c4bc96 [2414]"/>
        </w:pict>
      </w:r>
      <w:r>
        <w:rPr>
          <w:noProof/>
        </w:rPr>
        <w:pict>
          <v:shape id="_x0000_s1221" type="#_x0000_t202" style="position:absolute;margin-left:-8.3pt;margin-top:648.35pt;width:183.35pt;height:148.2pt;z-index:251817984" filled="f" stroked="f">
            <v:textbox style="mso-next-textbox:#_x0000_s1221">
              <w:txbxContent>
                <w:p w:rsidR="00B249B8" w:rsidRPr="00B24622" w:rsidRDefault="00B249B8" w:rsidP="00B249B8">
                  <w:pPr>
                    <w:pStyle w:val="NoSpacing"/>
                    <w:numPr>
                      <w:ilvl w:val="0"/>
                      <w:numId w:val="23"/>
                    </w:numPr>
                    <w:rPr>
                      <w:color w:val="FFFFFF" w:themeColor="background1"/>
                    </w:rPr>
                  </w:pPr>
                  <w:r w:rsidRPr="00B24622">
                    <w:rPr>
                      <w:color w:val="FFFFFF" w:themeColor="background1"/>
                    </w:rPr>
                    <w:t>Sports-Individual and Team</w:t>
                  </w:r>
                </w:p>
                <w:p w:rsidR="00B249B8" w:rsidRPr="00B24622" w:rsidRDefault="00B249B8" w:rsidP="00B249B8">
                  <w:pPr>
                    <w:pStyle w:val="NoSpacing"/>
                    <w:numPr>
                      <w:ilvl w:val="0"/>
                      <w:numId w:val="23"/>
                    </w:numPr>
                    <w:rPr>
                      <w:color w:val="FFFFFF" w:themeColor="background1"/>
                    </w:rPr>
                  </w:pPr>
                  <w:r w:rsidRPr="00B24622">
                    <w:rPr>
                      <w:color w:val="FFFFFF" w:themeColor="background1"/>
                    </w:rPr>
                    <w:t>Volunteering,</w:t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 w:rsidRPr="00B24622">
                    <w:rPr>
                      <w:color w:val="FFFFFF" w:themeColor="background1"/>
                    </w:rPr>
                    <w:t>Mentoring</w:t>
                  </w:r>
                </w:p>
                <w:p w:rsidR="00B249B8" w:rsidRPr="00B24622" w:rsidRDefault="00B249B8" w:rsidP="00B249B8">
                  <w:pPr>
                    <w:pStyle w:val="NoSpacing"/>
                    <w:numPr>
                      <w:ilvl w:val="0"/>
                      <w:numId w:val="23"/>
                    </w:numPr>
                    <w:rPr>
                      <w:color w:val="FFFFFF" w:themeColor="background1"/>
                    </w:rPr>
                  </w:pPr>
                  <w:r w:rsidRPr="00B24622">
                    <w:rPr>
                      <w:color w:val="FFFFFF" w:themeColor="background1"/>
                    </w:rPr>
                    <w:t>Travelling</w:t>
                  </w:r>
                </w:p>
                <w:p w:rsidR="00B249B8" w:rsidRPr="00B24622" w:rsidRDefault="00B249B8" w:rsidP="00B249B8">
                  <w:pPr>
                    <w:pStyle w:val="NoSpacing"/>
                    <w:numPr>
                      <w:ilvl w:val="0"/>
                      <w:numId w:val="23"/>
                    </w:numPr>
                    <w:rPr>
                      <w:color w:val="FFFFFF" w:themeColor="background1"/>
                    </w:rPr>
                  </w:pPr>
                  <w:r w:rsidRPr="00B24622">
                    <w:rPr>
                      <w:color w:val="FFFFFF" w:themeColor="background1"/>
                    </w:rPr>
                    <w:t>Art  and Music</w:t>
                  </w:r>
                </w:p>
                <w:p w:rsidR="00B249B8" w:rsidRPr="00B24622" w:rsidRDefault="00B249B8" w:rsidP="00B249B8">
                  <w:pPr>
                    <w:pStyle w:val="NoSpacing"/>
                    <w:numPr>
                      <w:ilvl w:val="0"/>
                      <w:numId w:val="23"/>
                    </w:numPr>
                    <w:rPr>
                      <w:color w:val="FFFFFF" w:themeColor="background1"/>
                    </w:rPr>
                  </w:pPr>
                  <w:r w:rsidRPr="00B24622">
                    <w:rPr>
                      <w:color w:val="FFFFFF" w:themeColor="background1"/>
                    </w:rPr>
                    <w:t>Dance</w:t>
                  </w:r>
                </w:p>
                <w:p w:rsidR="00B249B8" w:rsidRDefault="00B249B8" w:rsidP="00B249B8">
                  <w:pPr>
                    <w:pStyle w:val="NoSpacing"/>
                    <w:numPr>
                      <w:ilvl w:val="0"/>
                      <w:numId w:val="23"/>
                    </w:numPr>
                    <w:rPr>
                      <w:color w:val="FFFFFF" w:themeColor="background1"/>
                    </w:rPr>
                  </w:pPr>
                  <w:r w:rsidRPr="00B24622">
                    <w:rPr>
                      <w:color w:val="FFFFFF" w:themeColor="background1"/>
                    </w:rPr>
                    <w:t>Job related Activities</w:t>
                  </w:r>
                  <w:r>
                    <w:rPr>
                      <w:color w:val="FFFFFF" w:themeColor="background1"/>
                    </w:rPr>
                    <w:t xml:space="preserve"> like Problem Solving, Logical Analysis</w:t>
                  </w:r>
                  <w:r w:rsidR="000D20FE">
                    <w:rPr>
                      <w:color w:val="FFFFFF" w:themeColor="background1"/>
                    </w:rPr>
                    <w:t>, development</w:t>
                  </w:r>
                </w:p>
                <w:p w:rsidR="00B249B8" w:rsidRPr="00B24622" w:rsidRDefault="00B249B8" w:rsidP="00B249B8">
                  <w:pPr>
                    <w:pStyle w:val="NoSpacing"/>
                    <w:numPr>
                      <w:ilvl w:val="0"/>
                      <w:numId w:val="23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Gaming</w:t>
                  </w:r>
                </w:p>
                <w:p w:rsidR="00B249B8" w:rsidRDefault="00B249B8"/>
              </w:txbxContent>
            </v:textbox>
          </v:shape>
        </w:pict>
      </w:r>
      <w:r>
        <w:rPr>
          <w:noProof/>
        </w:rPr>
        <w:pict>
          <v:shape id="_x0000_s1220" type="#_x0000_t202" style="position:absolute;margin-left:-13.8pt;margin-top:619.9pt;width:193.15pt;height:23.15pt;z-index:251816960" fillcolor="#0f243e [1615]" stroked="f">
            <v:textbox style="mso-next-textbox:#_x0000_s1220">
              <w:txbxContent>
                <w:p w:rsidR="00B249B8" w:rsidRPr="00B249B8" w:rsidRDefault="0096204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  <w:r w:rsidR="00285E0E">
                    <w:rPr>
                      <w:sz w:val="26"/>
                      <w:szCs w:val="26"/>
                    </w:rPr>
                    <w:t xml:space="preserve"> </w:t>
                  </w:r>
                  <w:r w:rsidR="00B249B8" w:rsidRPr="00B249B8">
                    <w:rPr>
                      <w:sz w:val="26"/>
                      <w:szCs w:val="26"/>
                    </w:rPr>
                    <w:t>Interest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9" type="#_x0000_t202" style="position:absolute;margin-left:-8.3pt;margin-top:455.8pt;width:187.65pt;height:169pt;z-index:251815936" filled="f" stroked="f">
            <v:textbox style="mso-next-textbox:#_x0000_s1219">
              <w:txbxContent>
                <w:p w:rsidR="00285E0E" w:rsidRDefault="00B249B8" w:rsidP="00285E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b/>
                      <w:bCs/>
                      <w:color w:val="FFFFFF" w:themeColor="background1"/>
                    </w:rPr>
                  </w:pPr>
                  <w:r w:rsidRPr="00285E0E">
                    <w:rPr>
                      <w:rFonts w:cstheme="minorHAnsi"/>
                      <w:b/>
                      <w:bCs/>
                      <w:color w:val="FFFFFF" w:themeColor="background1"/>
                    </w:rPr>
                    <w:t>Volunteer,</w:t>
                  </w:r>
                  <w:r w:rsidR="00285E0E" w:rsidRPr="00285E0E">
                    <w:rPr>
                      <w:rFonts w:cstheme="minorHAnsi"/>
                      <w:b/>
                      <w:bCs/>
                      <w:color w:val="FFFFFF" w:themeColor="background1"/>
                    </w:rPr>
                    <w:t xml:space="preserve"> Rise Against Hunger </w:t>
                  </w:r>
                </w:p>
                <w:p w:rsidR="00B249B8" w:rsidRPr="00285E0E" w:rsidRDefault="00285E0E" w:rsidP="00285E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b/>
                      <w:bCs/>
                      <w:color w:val="FFFFFF" w:themeColor="background1"/>
                    </w:rPr>
                  </w:pPr>
                  <w:r w:rsidRPr="00285E0E">
                    <w:rPr>
                      <w:rFonts w:cstheme="minorHAnsi"/>
                      <w:b/>
                      <w:bCs/>
                      <w:color w:val="FFFFFF" w:themeColor="background1"/>
                    </w:rPr>
                    <w:t>2018-19</w:t>
                  </w:r>
                </w:p>
                <w:p w:rsidR="00B24622" w:rsidRDefault="00B249B8" w:rsidP="00285E0E">
                  <w:pPr>
                    <w:pStyle w:val="NoSpacing"/>
                    <w:numPr>
                      <w:ilvl w:val="0"/>
                      <w:numId w:val="23"/>
                    </w:numPr>
                    <w:rPr>
                      <w:color w:val="FFFFFF" w:themeColor="background1"/>
                    </w:rPr>
                  </w:pPr>
                  <w:r w:rsidRPr="00285E0E">
                    <w:rPr>
                      <w:color w:val="FFFFFF" w:themeColor="background1"/>
                    </w:rPr>
                    <w:t>Volunteered in a meal packaging event and achieved a milestone of 280000 packed meals within a record time of 2 Hrs.</w:t>
                  </w:r>
                </w:p>
                <w:p w:rsidR="00285E0E" w:rsidRPr="00556844" w:rsidRDefault="00285E0E" w:rsidP="00285E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b/>
                      <w:bCs/>
                      <w:color w:val="FFFFFF" w:themeColor="background1"/>
                    </w:rPr>
                  </w:pPr>
                  <w:r w:rsidRPr="00556844">
                    <w:rPr>
                      <w:rFonts w:cstheme="minorHAnsi"/>
                      <w:b/>
                      <w:bCs/>
                      <w:color w:val="FFFFFF" w:themeColor="background1"/>
                    </w:rPr>
                    <w:t xml:space="preserve">Event </w:t>
                  </w:r>
                  <w:r w:rsidR="00556844" w:rsidRPr="00556844">
                    <w:rPr>
                      <w:rFonts w:cstheme="minorHAnsi"/>
                      <w:b/>
                      <w:bCs/>
                      <w:color w:val="FFFFFF" w:themeColor="background1"/>
                    </w:rPr>
                    <w:t>Organizer</w:t>
                  </w:r>
                  <w:r w:rsidRPr="00556844">
                    <w:rPr>
                      <w:rFonts w:cstheme="minorHAnsi"/>
                      <w:b/>
                      <w:bCs/>
                      <w:color w:val="FFFFFF" w:themeColor="background1"/>
                    </w:rPr>
                    <w:t xml:space="preserve"> (RAIT) 2015-16</w:t>
                  </w:r>
                </w:p>
                <w:p w:rsidR="00285E0E" w:rsidRPr="00556844" w:rsidRDefault="00285E0E" w:rsidP="00285E0E">
                  <w:pPr>
                    <w:pStyle w:val="NoSpacing"/>
                    <w:numPr>
                      <w:ilvl w:val="0"/>
                      <w:numId w:val="23"/>
                    </w:numPr>
                    <w:rPr>
                      <w:rFonts w:cstheme="minorHAnsi"/>
                      <w:color w:val="FFFFFF" w:themeColor="background1"/>
                    </w:rPr>
                  </w:pPr>
                  <w:r w:rsidRPr="00556844">
                    <w:rPr>
                      <w:rFonts w:cstheme="minorHAnsi"/>
                      <w:color w:val="FFFFFF" w:themeColor="background1"/>
                    </w:rPr>
                    <w:t>Worked as an organizer for event picture mania organized by IETE-RAIT</w:t>
                  </w:r>
                </w:p>
                <w:p w:rsidR="00B24622" w:rsidRPr="00B24622" w:rsidRDefault="00B24622" w:rsidP="00B24622">
                  <w:pPr>
                    <w:pStyle w:val="ListParagraph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18" type="#_x0000_t202" style="position:absolute;margin-left:-13.8pt;margin-top:428.2pt;width:193.15pt;height:23.15pt;z-index:251814912" fillcolor="#0f243e [1615]" stroked="f">
            <v:textbox style="mso-next-textbox:#_x0000_s1218">
              <w:txbxContent>
                <w:p w:rsidR="00B00909" w:rsidRPr="00B24622" w:rsidRDefault="00285E0E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</w:t>
                  </w:r>
                  <w:r w:rsidR="00B249B8">
                    <w:rPr>
                      <w:sz w:val="26"/>
                      <w:szCs w:val="26"/>
                    </w:rPr>
                    <w:t>Position of Responsibility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202" style="position:absolute;margin-left:104.05pt;margin-top:401pt;width:75.3pt;height:23pt;z-index:251813888" filled="f" stroked="f">
            <v:textbox style="mso-next-textbox:#_x0000_s1217">
              <w:txbxContent>
                <w:p w:rsidR="00B00909" w:rsidRPr="00C54FAC" w:rsidRDefault="00B00909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  <w:r w:rsidR="00C54FAC">
                    <w:rPr>
                      <w:color w:val="FFFFFF" w:themeColor="background1"/>
                    </w:rPr>
                    <w:t xml:space="preserve">  </w:t>
                  </w:r>
                  <w:r w:rsidR="00655CE3">
                    <w:rPr>
                      <w:color w:val="FFFFFF" w:themeColor="background1"/>
                    </w:rPr>
                    <w:t xml:space="preserve">  </w:t>
                  </w:r>
                  <w:r w:rsidRPr="00C54FAC">
                    <w:rPr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B249B8" w:rsidRPr="00C54FAC">
                    <w:rPr>
                      <w:color w:val="FFFFFF" w:themeColor="background1"/>
                      <w:sz w:val="18"/>
                      <w:szCs w:val="18"/>
                    </w:rPr>
                    <w:t>Excellent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202" style="position:absolute;margin-left:1.85pt;margin-top:393.85pt;width:161.7pt;height:7.15pt;z-index:251800576" fillcolor="white [3212]" stroked="f">
            <v:textbox style="mso-next-textbox:#_x0000_s1202">
              <w:txbxContent>
                <w:p w:rsidR="008A4266" w:rsidRDefault="008A4266"/>
              </w:txbxContent>
            </v:textbox>
          </v:shape>
        </w:pict>
      </w:r>
      <w:r>
        <w:rPr>
          <w:noProof/>
        </w:rPr>
        <w:pict>
          <v:shape id="_x0000_s1175" type="#_x0000_t202" style="position:absolute;margin-left:1.85pt;margin-top:393.85pt;width:161.7pt;height:7.15pt;z-index:251772928" fillcolor="#0f243e [1615]" stroked="f">
            <v:textbox style="mso-next-textbox:#_x0000_s1175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216" type="#_x0000_t202" style="position:absolute;margin-left:-8.3pt;margin-top:367.9pt;width:155.75pt;height:25.95pt;z-index:251812864" filled="f" stroked="f">
            <v:textbox style="mso-next-textbox:#_x0000_s1216">
              <w:txbxContent>
                <w:p w:rsidR="00B00909" w:rsidRPr="00E35FB6" w:rsidRDefault="00655CE3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E35FB6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B00909" w:rsidRPr="00E35FB6">
                    <w:rPr>
                      <w:color w:val="FFFFFF" w:themeColor="background1"/>
                      <w:sz w:val="20"/>
                      <w:szCs w:val="20"/>
                    </w:rPr>
                    <w:t>Marathi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5" type="#_x0000_t202" style="position:absolute;margin-left:96.25pt;margin-top:352.4pt;width:83.1pt;height:32.2pt;z-index:251811840" filled="f" stroked="f">
            <v:textbox style="mso-next-textbox:#_x0000_s1215">
              <w:txbxContent>
                <w:p w:rsidR="00B00909" w:rsidRPr="00C54FAC" w:rsidRDefault="00B00909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  <w:r w:rsidR="00B249B8">
                    <w:rPr>
                      <w:color w:val="FFFFFF" w:themeColor="background1"/>
                    </w:rPr>
                    <w:t xml:space="preserve">   </w:t>
                  </w:r>
                  <w:r>
                    <w:rPr>
                      <w:color w:val="FFFFFF" w:themeColor="background1"/>
                    </w:rPr>
                    <w:t xml:space="preserve">  </w:t>
                  </w:r>
                  <w:r w:rsidR="00655CE3">
                    <w:rPr>
                      <w:color w:val="FFFFFF" w:themeColor="background1"/>
                    </w:rPr>
                    <w:t xml:space="preserve"> </w:t>
                  </w:r>
                  <w:r w:rsidR="00655CE3" w:rsidRPr="00C54FAC">
                    <w:rPr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C54FAC">
                    <w:rPr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 w:rsidR="00B249B8" w:rsidRPr="00C54FAC">
                    <w:rPr>
                      <w:color w:val="FFFFFF" w:themeColor="background1"/>
                      <w:sz w:val="18"/>
                      <w:szCs w:val="18"/>
                    </w:rPr>
                    <w:t>Excellent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3" type="#_x0000_t202" style="position:absolute;margin-left:1.85pt;margin-top:345.25pt;width:161.7pt;height:7.15pt;z-index:251801600" fillcolor="white [3212]" stroked="f">
            <v:textbox style="mso-next-textbox:#_x0000_s1203">
              <w:txbxContent>
                <w:p w:rsidR="008A4266" w:rsidRDefault="008A4266"/>
              </w:txbxContent>
            </v:textbox>
          </v:shape>
        </w:pict>
      </w:r>
      <w:r>
        <w:rPr>
          <w:noProof/>
        </w:rPr>
        <w:pict>
          <v:shape id="_x0000_s1181" type="#_x0000_t202" style="position:absolute;margin-left:1.85pt;margin-top:345.25pt;width:161.7pt;height:7.15pt;z-index:251779072" fillcolor="#0f243e [1615]" stroked="f">
            <v:textbox style="mso-next-textbox:#_x0000_s1181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214" type="#_x0000_t202" style="position:absolute;margin-left:-8.3pt;margin-top:321pt;width:163.25pt;height:24.25pt;z-index:251810816" filled="f" stroked="f">
            <v:textbox style="mso-next-textbox:#_x0000_s1214">
              <w:txbxContent>
                <w:p w:rsidR="00B00909" w:rsidRPr="00E35FB6" w:rsidRDefault="00655CE3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E35FB6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B00909" w:rsidRPr="00E35FB6">
                    <w:rPr>
                      <w:color w:val="FFFFFF" w:themeColor="background1"/>
                      <w:sz w:val="20"/>
                      <w:szCs w:val="20"/>
                    </w:rPr>
                    <w:t>Hindi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3" type="#_x0000_t202" style="position:absolute;margin-left:100.55pt;margin-top:303.95pt;width:78.8pt;height:21.8pt;z-index:251809792" filled="f" stroked="f">
            <v:textbox style="mso-next-textbox:#_x0000_s1213">
              <w:txbxContent>
                <w:p w:rsidR="00B00909" w:rsidRPr="00C54FAC" w:rsidRDefault="00B00909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</w:rPr>
                    <w:t xml:space="preserve">  </w:t>
                  </w:r>
                  <w:r w:rsidR="00655CE3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 w:rsidR="00C54FAC">
                    <w:rPr>
                      <w:color w:val="FFFFFF" w:themeColor="background1"/>
                    </w:rPr>
                    <w:t xml:space="preserve">  </w:t>
                  </w:r>
                  <w:r w:rsidRPr="00C54FAC">
                    <w:rPr>
                      <w:color w:val="FFFFFF" w:themeColor="background1"/>
                      <w:sz w:val="18"/>
                      <w:szCs w:val="18"/>
                    </w:rPr>
                    <w:t>Very Good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202" style="position:absolute;margin-left:1.85pt;margin-top:296.8pt;width:102.2pt;height:7.15pt;z-index:251799552" fillcolor="white [3212]" stroked="f">
            <v:textbox style="mso-next-textbox:#_x0000_s1201">
              <w:txbxContent>
                <w:p w:rsidR="008A4266" w:rsidRDefault="008A4266"/>
              </w:txbxContent>
            </v:textbox>
          </v:shape>
        </w:pict>
      </w:r>
      <w:r>
        <w:rPr>
          <w:noProof/>
        </w:rPr>
        <w:pict>
          <v:shape id="_x0000_s1178" type="#_x0000_t202" style="position:absolute;margin-left:1.85pt;margin-top:296.8pt;width:161.7pt;height:7.15pt;z-index:251776000" fillcolor="#0f243e [1615]" stroked="f">
            <v:textbox style="mso-next-textbox:#_x0000_s1178">
              <w:txbxContent>
                <w:p w:rsidR="00D64256" w:rsidRDefault="00D64256"/>
              </w:txbxContent>
            </v:textbox>
          </v:shape>
        </w:pict>
      </w:r>
      <w:r>
        <w:rPr>
          <w:noProof/>
        </w:rPr>
        <w:pict>
          <v:shape id="_x0000_s1208" type="#_x0000_t202" style="position:absolute;margin-left:-13.8pt;margin-top:-19.3pt;width:193.15pt;height:23.15pt;z-index:251805696" fillcolor="#0f243e [1615]" stroked="f">
            <v:textbox style="mso-next-textbox:#_x0000_s1208">
              <w:txbxContent>
                <w:p w:rsidR="007056AF" w:rsidRPr="007056AF" w:rsidRDefault="007056AF">
                  <w:p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t xml:space="preserve">  </w:t>
                  </w:r>
                  <w:r w:rsidRPr="007056AF">
                    <w:rPr>
                      <w:sz w:val="26"/>
                      <w:szCs w:val="26"/>
                    </w:rPr>
                    <w:t>Achievements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1" type="#_x0000_t202" style="position:absolute;margin-left:-8.3pt;margin-top:274.15pt;width:67pt;height:22.65pt;z-index:251808768" filled="f" stroked="f">
            <v:textbox style="mso-next-textbox:#_x0000_s1211">
              <w:txbxContent>
                <w:p w:rsidR="002D52B6" w:rsidRPr="00E35FB6" w:rsidRDefault="00655CE3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  <w:r w:rsidR="002D52B6" w:rsidRPr="00E35FB6">
                    <w:rPr>
                      <w:color w:val="FFFFFF" w:themeColor="background1"/>
                      <w:sz w:val="20"/>
                      <w:szCs w:val="20"/>
                    </w:rPr>
                    <w:t>English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0" type="#_x0000_t202" style="position:absolute;margin-left:-13.8pt;margin-top:246pt;width:193.15pt;height:23.15pt;z-index:251807744" fillcolor="#0f243e [1615]" stroked="f">
            <v:textbox style="mso-next-textbox:#_x0000_s1210">
              <w:txbxContent>
                <w:p w:rsidR="00613B20" w:rsidRPr="002D52B6" w:rsidRDefault="00285E0E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</w:t>
                  </w:r>
                  <w:r w:rsidR="002D52B6">
                    <w:rPr>
                      <w:sz w:val="26"/>
                      <w:szCs w:val="26"/>
                    </w:rPr>
                    <w:t>Languages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9" type="#_x0000_t202" style="position:absolute;margin-left:-8.3pt;margin-top:3.85pt;width:183.35pt;height:235.95pt;z-index:251806720" filled="f" stroked="f">
            <v:textbox style="mso-next-textbox:#_x0000_s1209">
              <w:txbxContent>
                <w:p w:rsidR="00745AF1" w:rsidRPr="00C54FAC" w:rsidRDefault="00745AF1" w:rsidP="007056AF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color w:val="FFFFFF" w:themeColor="background1"/>
                    </w:rPr>
                  </w:pPr>
                  <w:r w:rsidRPr="00C54FAC">
                    <w:rPr>
                      <w:rFonts w:cstheme="minorHAnsi"/>
                      <w:color w:val="FFFFFF" w:themeColor="background1"/>
                    </w:rPr>
                    <w:t>Win</w:t>
                  </w:r>
                  <w:r w:rsidR="000D20FE">
                    <w:rPr>
                      <w:rFonts w:cstheme="minorHAnsi"/>
                      <w:color w:val="FFFFFF" w:themeColor="background1"/>
                    </w:rPr>
                    <w:t>n</w:t>
                  </w:r>
                  <w:r w:rsidRPr="00C54FAC">
                    <w:rPr>
                      <w:rFonts w:cstheme="minorHAnsi"/>
                      <w:color w:val="FFFFFF" w:themeColor="background1"/>
                    </w:rPr>
                    <w:t>ing</w:t>
                  </w:r>
                  <w:r w:rsidR="00757BAB" w:rsidRPr="00C54FAC">
                    <w:rPr>
                      <w:rFonts w:cstheme="minorHAnsi"/>
                      <w:color w:val="FFFFFF" w:themeColor="background1"/>
                    </w:rPr>
                    <w:t xml:space="preserve"> the RockStar award for outstanding performance in Feb 2023.  </w:t>
                  </w:r>
                </w:p>
                <w:p w:rsidR="00757BAB" w:rsidRPr="00C54FAC" w:rsidRDefault="00757BAB" w:rsidP="00757BA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color w:val="FFFFFF" w:themeColor="background1"/>
                    </w:rPr>
                  </w:pPr>
                  <w:r w:rsidRPr="00C54FAC">
                    <w:rPr>
                      <w:rFonts w:cstheme="minorHAnsi"/>
                      <w:color w:val="FFFFFF" w:themeColor="background1"/>
                    </w:rPr>
                    <w:t>Awarded as top performer and received ‘Thank you Incentive’ of INR 15,425 in Mar 2022.</w:t>
                  </w:r>
                </w:p>
                <w:p w:rsidR="007056AF" w:rsidRPr="00C54FAC" w:rsidRDefault="00745AF1" w:rsidP="007056AF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color w:val="FFFFFF" w:themeColor="background1"/>
                    </w:rPr>
                  </w:pPr>
                  <w:r w:rsidRPr="00C54FAC">
                    <w:rPr>
                      <w:rFonts w:cstheme="minorHAnsi"/>
                      <w:color w:val="FFFFFF" w:themeColor="background1"/>
                    </w:rPr>
                    <w:t xml:space="preserve">Winning the Rising Star Award in Aug 2021. </w:t>
                  </w:r>
                </w:p>
                <w:p w:rsidR="00745AF1" w:rsidRPr="00C54FAC" w:rsidRDefault="00745AF1" w:rsidP="00745AF1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color w:val="FFFFFF" w:themeColor="background1"/>
                    </w:rPr>
                  </w:pPr>
                  <w:r w:rsidRPr="00C54FAC">
                    <w:rPr>
                      <w:rFonts w:cstheme="minorHAnsi"/>
                      <w:color w:val="FFFFFF" w:themeColor="background1"/>
                    </w:rPr>
                    <w:t>Awarded with Spot Recognition for outstanding contribution towards reporting and quality drive activities in Here Technologies</w:t>
                  </w:r>
                  <w:r w:rsidR="00757BAB" w:rsidRPr="00C54FAC">
                    <w:rPr>
                      <w:rFonts w:cstheme="minorHAnsi"/>
                      <w:color w:val="FFFFFF" w:themeColor="background1"/>
                    </w:rPr>
                    <w:t xml:space="preserve"> Jan 2019.</w:t>
                  </w:r>
                </w:p>
                <w:p w:rsidR="00757BAB" w:rsidRPr="00745AF1" w:rsidRDefault="00757BAB" w:rsidP="00757BAB">
                  <w:pPr>
                    <w:pStyle w:val="ListParagraph"/>
                    <w:rPr>
                      <w:rFonts w:cstheme="minorHAnsi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128" style="position:absolute;margin-left:179.35pt;margin-top:-47.25pt;width:425.5pt;height:1024.25pt;z-index:251657215" fillcolor="#ebe8e8" stroked="f">
            <v:textbox>
              <w:txbxContent>
                <w:p w:rsidR="00B962B0" w:rsidRDefault="00B962B0"/>
              </w:txbxContent>
            </v:textbox>
          </v:rect>
        </w:pict>
      </w:r>
      <w:r>
        <w:rPr>
          <w:noProof/>
        </w:rPr>
        <w:pict>
          <v:shape id="_x0000_s1134" type="#_x0000_t202" style="position:absolute;margin-left:192.45pt;margin-top:-23.15pt;width:85.5pt;height:33.75pt;z-index:251737088" filled="f" stroked="f">
            <v:textbox>
              <w:txbxContent>
                <w:p w:rsidR="00393CCF" w:rsidRDefault="00393CCF">
                  <w:pPr>
                    <w:rPr>
                      <w:b/>
                      <w:sz w:val="28"/>
                      <w:szCs w:val="28"/>
                    </w:rPr>
                  </w:pPr>
                  <w:r w:rsidRPr="00393CCF">
                    <w:rPr>
                      <w:b/>
                      <w:sz w:val="28"/>
                      <w:szCs w:val="28"/>
                    </w:rPr>
                    <w:t>Projects</w:t>
                  </w:r>
                </w:p>
                <w:p w:rsidR="00180DB5" w:rsidRDefault="00180DB5"/>
              </w:txbxContent>
            </v:textbox>
          </v:shape>
        </w:pict>
      </w:r>
      <w:r>
        <w:rPr>
          <w:noProof/>
        </w:rPr>
        <w:pict>
          <v:rect id="_x0000_s1126" style="position:absolute;margin-left:-13.8pt;margin-top:-47.25pt;width:193.15pt;height:968.7pt;z-index:251730944" fillcolor="#17365d [2415]" stroked="f" strokecolor="#f2f2f2 [3041]" strokeweight="3pt">
            <v:shadow type="perspective" color="#205867 [1608]" opacity=".5" offset="1pt" offset2="-1pt"/>
            <v:textbox>
              <w:txbxContent>
                <w:p w:rsidR="00891578" w:rsidRDefault="00891578"/>
                <w:p w:rsidR="00891578" w:rsidRDefault="00891578"/>
                <w:p w:rsidR="00891578" w:rsidRDefault="00891578"/>
                <w:p w:rsidR="00891578" w:rsidRDefault="00891578"/>
                <w:p w:rsidR="00891578" w:rsidRDefault="00891578"/>
              </w:txbxContent>
            </v:textbox>
          </v:rect>
        </w:pict>
      </w:r>
    </w:p>
    <w:sectPr w:rsidR="00CA6314" w:rsidRPr="00D24F19" w:rsidSect="006529B1">
      <w:pgSz w:w="11909" w:h="16834" w:code="9"/>
      <w:pgMar w:top="763" w:right="216" w:bottom="763" w:left="21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E79" w:rsidRDefault="00E66E79" w:rsidP="00F66E13">
      <w:pPr>
        <w:pStyle w:val="NoSpacing"/>
      </w:pPr>
      <w:r>
        <w:separator/>
      </w:r>
    </w:p>
  </w:endnote>
  <w:endnote w:type="continuationSeparator" w:id="1">
    <w:p w:rsidR="00E66E79" w:rsidRDefault="00E66E79" w:rsidP="00F66E13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E79" w:rsidRDefault="00E66E79" w:rsidP="00F66E13">
      <w:pPr>
        <w:pStyle w:val="NoSpacing"/>
      </w:pPr>
      <w:r>
        <w:separator/>
      </w:r>
    </w:p>
  </w:footnote>
  <w:footnote w:type="continuationSeparator" w:id="1">
    <w:p w:rsidR="00E66E79" w:rsidRDefault="00E66E79" w:rsidP="00F66E13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8.25pt;height:90.4pt;visibility:visible;mso-wrap-style:square" o:bullet="t">
        <v:imagedata r:id="rId1" o:title=""/>
      </v:shape>
    </w:pict>
  </w:numPicBullet>
  <w:abstractNum w:abstractNumId="0">
    <w:nsid w:val="02772D26"/>
    <w:multiLevelType w:val="hybridMultilevel"/>
    <w:tmpl w:val="812C0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87670"/>
    <w:multiLevelType w:val="hybridMultilevel"/>
    <w:tmpl w:val="E73C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B2948"/>
    <w:multiLevelType w:val="hybridMultilevel"/>
    <w:tmpl w:val="DBBEA768"/>
    <w:lvl w:ilvl="0" w:tplc="766A55C2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810728"/>
    <w:multiLevelType w:val="hybridMultilevel"/>
    <w:tmpl w:val="5E6EF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3678A"/>
    <w:multiLevelType w:val="hybridMultilevel"/>
    <w:tmpl w:val="EF46D0E0"/>
    <w:lvl w:ilvl="0" w:tplc="04090005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322D2C0E"/>
    <w:multiLevelType w:val="hybridMultilevel"/>
    <w:tmpl w:val="BF2C9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41D01"/>
    <w:multiLevelType w:val="hybridMultilevel"/>
    <w:tmpl w:val="D20A6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D67CB"/>
    <w:multiLevelType w:val="hybridMultilevel"/>
    <w:tmpl w:val="D3F8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94B28"/>
    <w:multiLevelType w:val="hybridMultilevel"/>
    <w:tmpl w:val="F82EA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F2369"/>
    <w:multiLevelType w:val="hybridMultilevel"/>
    <w:tmpl w:val="59F6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10A4"/>
    <w:multiLevelType w:val="hybridMultilevel"/>
    <w:tmpl w:val="121AE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8240D"/>
    <w:multiLevelType w:val="hybridMultilevel"/>
    <w:tmpl w:val="52481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7021F"/>
    <w:multiLevelType w:val="hybridMultilevel"/>
    <w:tmpl w:val="01CAEECA"/>
    <w:lvl w:ilvl="0" w:tplc="04090005">
      <w:start w:val="1"/>
      <w:numFmt w:val="bullet"/>
      <w:lvlText w:val=""/>
      <w:lvlJc w:val="left"/>
      <w:pPr>
        <w:ind w:left="9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>
    <w:nsid w:val="4C493FA9"/>
    <w:multiLevelType w:val="hybridMultilevel"/>
    <w:tmpl w:val="CB38CBF0"/>
    <w:lvl w:ilvl="0" w:tplc="766A55C2">
      <w:start w:val="1"/>
      <w:numFmt w:val="bullet"/>
      <w:lvlText w:val="o"/>
      <w:lvlJc w:val="center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73080"/>
    <w:multiLevelType w:val="hybridMultilevel"/>
    <w:tmpl w:val="D798A0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118ED"/>
    <w:multiLevelType w:val="hybridMultilevel"/>
    <w:tmpl w:val="4A540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C66AE"/>
    <w:multiLevelType w:val="hybridMultilevel"/>
    <w:tmpl w:val="621EB5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37E95"/>
    <w:multiLevelType w:val="hybridMultilevel"/>
    <w:tmpl w:val="955C7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BA1FC4"/>
    <w:multiLevelType w:val="hybridMultilevel"/>
    <w:tmpl w:val="2C9E1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80124"/>
    <w:multiLevelType w:val="hybridMultilevel"/>
    <w:tmpl w:val="EF6222CA"/>
    <w:lvl w:ilvl="0" w:tplc="766A55C2">
      <w:start w:val="1"/>
      <w:numFmt w:val="bullet"/>
      <w:lvlText w:val="o"/>
      <w:lvlJc w:val="center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D3730C"/>
    <w:multiLevelType w:val="hybridMultilevel"/>
    <w:tmpl w:val="AEB86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967D3"/>
    <w:multiLevelType w:val="hybridMultilevel"/>
    <w:tmpl w:val="5C2A3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A487C"/>
    <w:multiLevelType w:val="hybridMultilevel"/>
    <w:tmpl w:val="ED9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541A7D"/>
    <w:multiLevelType w:val="hybridMultilevel"/>
    <w:tmpl w:val="C122EDD4"/>
    <w:lvl w:ilvl="0" w:tplc="04090003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5"/>
  </w:num>
  <w:num w:numId="4">
    <w:abstractNumId w:val="10"/>
  </w:num>
  <w:num w:numId="5">
    <w:abstractNumId w:val="14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4"/>
  </w:num>
  <w:num w:numId="11">
    <w:abstractNumId w:val="11"/>
  </w:num>
  <w:num w:numId="12">
    <w:abstractNumId w:val="16"/>
  </w:num>
  <w:num w:numId="13">
    <w:abstractNumId w:val="9"/>
  </w:num>
  <w:num w:numId="14">
    <w:abstractNumId w:val="23"/>
  </w:num>
  <w:num w:numId="15">
    <w:abstractNumId w:val="6"/>
  </w:num>
  <w:num w:numId="16">
    <w:abstractNumId w:val="17"/>
  </w:num>
  <w:num w:numId="17">
    <w:abstractNumId w:val="13"/>
  </w:num>
  <w:num w:numId="18">
    <w:abstractNumId w:val="2"/>
  </w:num>
  <w:num w:numId="19">
    <w:abstractNumId w:val="19"/>
  </w:num>
  <w:num w:numId="20">
    <w:abstractNumId w:val="22"/>
  </w:num>
  <w:num w:numId="21">
    <w:abstractNumId w:val="21"/>
  </w:num>
  <w:num w:numId="22">
    <w:abstractNumId w:val="0"/>
  </w:num>
  <w:num w:numId="23">
    <w:abstractNumId w:val="8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readOnly" w:enforcement="1" w:cryptProviderType="rsaFull" w:cryptAlgorithmClass="hash" w:cryptAlgorithmType="typeAny" w:cryptAlgorithmSid="4" w:cryptSpinCount="50000" w:hash="ycm9I1mBnJfQrsuvY9UJKZHEHhs=" w:salt="JzGOraaB9bgaQUuv3nTsjw==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733"/>
    <w:rsid w:val="00032D0F"/>
    <w:rsid w:val="00035889"/>
    <w:rsid w:val="000519FB"/>
    <w:rsid w:val="00057DD9"/>
    <w:rsid w:val="00062CE1"/>
    <w:rsid w:val="00064615"/>
    <w:rsid w:val="000728F3"/>
    <w:rsid w:val="00073587"/>
    <w:rsid w:val="000851D0"/>
    <w:rsid w:val="0008591D"/>
    <w:rsid w:val="00093F60"/>
    <w:rsid w:val="000A5D75"/>
    <w:rsid w:val="000C19A3"/>
    <w:rsid w:val="000D20FE"/>
    <w:rsid w:val="000F07FE"/>
    <w:rsid w:val="000F4C7F"/>
    <w:rsid w:val="000F4EB4"/>
    <w:rsid w:val="00104CC7"/>
    <w:rsid w:val="00105288"/>
    <w:rsid w:val="0012058E"/>
    <w:rsid w:val="00132F5F"/>
    <w:rsid w:val="00143612"/>
    <w:rsid w:val="001520BB"/>
    <w:rsid w:val="00155E50"/>
    <w:rsid w:val="00160E5F"/>
    <w:rsid w:val="00162182"/>
    <w:rsid w:val="001670BD"/>
    <w:rsid w:val="00171973"/>
    <w:rsid w:val="00172EF1"/>
    <w:rsid w:val="00180DB5"/>
    <w:rsid w:val="0018561E"/>
    <w:rsid w:val="001864DB"/>
    <w:rsid w:val="001A31D0"/>
    <w:rsid w:val="001E297D"/>
    <w:rsid w:val="001E3B6E"/>
    <w:rsid w:val="001F19EA"/>
    <w:rsid w:val="001F288A"/>
    <w:rsid w:val="001F35CC"/>
    <w:rsid w:val="001F4CD0"/>
    <w:rsid w:val="00201809"/>
    <w:rsid w:val="002104C9"/>
    <w:rsid w:val="00212A17"/>
    <w:rsid w:val="00231203"/>
    <w:rsid w:val="002316B0"/>
    <w:rsid w:val="00232ACA"/>
    <w:rsid w:val="00233500"/>
    <w:rsid w:val="00234594"/>
    <w:rsid w:val="0023799F"/>
    <w:rsid w:val="00252BD5"/>
    <w:rsid w:val="00262E17"/>
    <w:rsid w:val="002632A0"/>
    <w:rsid w:val="00264983"/>
    <w:rsid w:val="002714E4"/>
    <w:rsid w:val="002802AA"/>
    <w:rsid w:val="00285B87"/>
    <w:rsid w:val="00285E0E"/>
    <w:rsid w:val="002906E7"/>
    <w:rsid w:val="00295D92"/>
    <w:rsid w:val="002A17D9"/>
    <w:rsid w:val="002A65A7"/>
    <w:rsid w:val="002C0307"/>
    <w:rsid w:val="002D13B0"/>
    <w:rsid w:val="002D52B6"/>
    <w:rsid w:val="002D5994"/>
    <w:rsid w:val="00302A49"/>
    <w:rsid w:val="00326DDA"/>
    <w:rsid w:val="0033519A"/>
    <w:rsid w:val="003357BF"/>
    <w:rsid w:val="00342D6D"/>
    <w:rsid w:val="0035170F"/>
    <w:rsid w:val="00361427"/>
    <w:rsid w:val="00372350"/>
    <w:rsid w:val="00387AC1"/>
    <w:rsid w:val="00393CCF"/>
    <w:rsid w:val="003B72AF"/>
    <w:rsid w:val="003C252C"/>
    <w:rsid w:val="003D1266"/>
    <w:rsid w:val="003D6282"/>
    <w:rsid w:val="003E0B3F"/>
    <w:rsid w:val="003E5F6E"/>
    <w:rsid w:val="003E792D"/>
    <w:rsid w:val="003F1127"/>
    <w:rsid w:val="003F1841"/>
    <w:rsid w:val="003F2989"/>
    <w:rsid w:val="003F4731"/>
    <w:rsid w:val="003F4E0C"/>
    <w:rsid w:val="00410127"/>
    <w:rsid w:val="0043363C"/>
    <w:rsid w:val="00451EF6"/>
    <w:rsid w:val="00466767"/>
    <w:rsid w:val="00484CA4"/>
    <w:rsid w:val="00494FF4"/>
    <w:rsid w:val="004966F2"/>
    <w:rsid w:val="004A493A"/>
    <w:rsid w:val="004B320D"/>
    <w:rsid w:val="004B3FC6"/>
    <w:rsid w:val="004B682B"/>
    <w:rsid w:val="004C74D6"/>
    <w:rsid w:val="004D18C5"/>
    <w:rsid w:val="004E6170"/>
    <w:rsid w:val="004F2D1F"/>
    <w:rsid w:val="00512E89"/>
    <w:rsid w:val="005131B7"/>
    <w:rsid w:val="0053231B"/>
    <w:rsid w:val="00537B16"/>
    <w:rsid w:val="005404F0"/>
    <w:rsid w:val="005521A5"/>
    <w:rsid w:val="00556844"/>
    <w:rsid w:val="005664B7"/>
    <w:rsid w:val="00571084"/>
    <w:rsid w:val="005747BE"/>
    <w:rsid w:val="00582A8F"/>
    <w:rsid w:val="00583D3C"/>
    <w:rsid w:val="0059403C"/>
    <w:rsid w:val="005B4D45"/>
    <w:rsid w:val="005C2B74"/>
    <w:rsid w:val="005C4C8D"/>
    <w:rsid w:val="005C6300"/>
    <w:rsid w:val="005C6F5F"/>
    <w:rsid w:val="005E7C23"/>
    <w:rsid w:val="0061206F"/>
    <w:rsid w:val="00613B20"/>
    <w:rsid w:val="00617611"/>
    <w:rsid w:val="00625D7C"/>
    <w:rsid w:val="0062603F"/>
    <w:rsid w:val="0063137B"/>
    <w:rsid w:val="00640239"/>
    <w:rsid w:val="00640D1B"/>
    <w:rsid w:val="00643008"/>
    <w:rsid w:val="00643339"/>
    <w:rsid w:val="006476DD"/>
    <w:rsid w:val="006523E6"/>
    <w:rsid w:val="0065264D"/>
    <w:rsid w:val="006529B1"/>
    <w:rsid w:val="006540DB"/>
    <w:rsid w:val="00655CE3"/>
    <w:rsid w:val="00660E94"/>
    <w:rsid w:val="0066320C"/>
    <w:rsid w:val="006666C1"/>
    <w:rsid w:val="006701FE"/>
    <w:rsid w:val="00677F9C"/>
    <w:rsid w:val="0068212A"/>
    <w:rsid w:val="006A5254"/>
    <w:rsid w:val="006E1533"/>
    <w:rsid w:val="006E54BB"/>
    <w:rsid w:val="006E6471"/>
    <w:rsid w:val="006F28D5"/>
    <w:rsid w:val="007056AF"/>
    <w:rsid w:val="00724097"/>
    <w:rsid w:val="007240C0"/>
    <w:rsid w:val="007258B3"/>
    <w:rsid w:val="007260A3"/>
    <w:rsid w:val="007435B3"/>
    <w:rsid w:val="007438D8"/>
    <w:rsid w:val="00744E93"/>
    <w:rsid w:val="00745AF1"/>
    <w:rsid w:val="00751CB9"/>
    <w:rsid w:val="00757BAB"/>
    <w:rsid w:val="00766764"/>
    <w:rsid w:val="00771DB5"/>
    <w:rsid w:val="007731A3"/>
    <w:rsid w:val="00777BE9"/>
    <w:rsid w:val="007803B7"/>
    <w:rsid w:val="007812EC"/>
    <w:rsid w:val="00781745"/>
    <w:rsid w:val="00795E70"/>
    <w:rsid w:val="007A42A2"/>
    <w:rsid w:val="007B3088"/>
    <w:rsid w:val="007C0B47"/>
    <w:rsid w:val="007D75AF"/>
    <w:rsid w:val="007F5031"/>
    <w:rsid w:val="00803609"/>
    <w:rsid w:val="0081784C"/>
    <w:rsid w:val="00821E74"/>
    <w:rsid w:val="00822792"/>
    <w:rsid w:val="00831B17"/>
    <w:rsid w:val="00834749"/>
    <w:rsid w:val="00835EC7"/>
    <w:rsid w:val="00836FE1"/>
    <w:rsid w:val="00841798"/>
    <w:rsid w:val="00863987"/>
    <w:rsid w:val="00866B9F"/>
    <w:rsid w:val="00866F0B"/>
    <w:rsid w:val="00886061"/>
    <w:rsid w:val="00891578"/>
    <w:rsid w:val="00891D22"/>
    <w:rsid w:val="00897B52"/>
    <w:rsid w:val="008A172A"/>
    <w:rsid w:val="008A1736"/>
    <w:rsid w:val="008A4266"/>
    <w:rsid w:val="008A4498"/>
    <w:rsid w:val="008B00A3"/>
    <w:rsid w:val="008C2922"/>
    <w:rsid w:val="008D3C11"/>
    <w:rsid w:val="008E7507"/>
    <w:rsid w:val="00901CA7"/>
    <w:rsid w:val="00910DBC"/>
    <w:rsid w:val="00911316"/>
    <w:rsid w:val="00930A17"/>
    <w:rsid w:val="00943B2F"/>
    <w:rsid w:val="00944AF0"/>
    <w:rsid w:val="00946392"/>
    <w:rsid w:val="00962048"/>
    <w:rsid w:val="00972254"/>
    <w:rsid w:val="00982BEC"/>
    <w:rsid w:val="00997163"/>
    <w:rsid w:val="009A03D5"/>
    <w:rsid w:val="009A0B9E"/>
    <w:rsid w:val="009B5E9C"/>
    <w:rsid w:val="009F111B"/>
    <w:rsid w:val="009F7560"/>
    <w:rsid w:val="00A0043C"/>
    <w:rsid w:val="00A0262E"/>
    <w:rsid w:val="00A05984"/>
    <w:rsid w:val="00A14E39"/>
    <w:rsid w:val="00A178D5"/>
    <w:rsid w:val="00A258D5"/>
    <w:rsid w:val="00A26483"/>
    <w:rsid w:val="00A36729"/>
    <w:rsid w:val="00A41160"/>
    <w:rsid w:val="00A56741"/>
    <w:rsid w:val="00A60A7B"/>
    <w:rsid w:val="00A62CFF"/>
    <w:rsid w:val="00A81A7D"/>
    <w:rsid w:val="00A8653A"/>
    <w:rsid w:val="00A91190"/>
    <w:rsid w:val="00A94917"/>
    <w:rsid w:val="00AA5714"/>
    <w:rsid w:val="00AC11D2"/>
    <w:rsid w:val="00AC46DD"/>
    <w:rsid w:val="00AE3363"/>
    <w:rsid w:val="00B00909"/>
    <w:rsid w:val="00B210DF"/>
    <w:rsid w:val="00B24622"/>
    <w:rsid w:val="00B249B8"/>
    <w:rsid w:val="00B276A4"/>
    <w:rsid w:val="00B40488"/>
    <w:rsid w:val="00B61636"/>
    <w:rsid w:val="00B61E05"/>
    <w:rsid w:val="00B67576"/>
    <w:rsid w:val="00B70BEA"/>
    <w:rsid w:val="00B70D47"/>
    <w:rsid w:val="00B7194F"/>
    <w:rsid w:val="00B77386"/>
    <w:rsid w:val="00B90138"/>
    <w:rsid w:val="00B910DB"/>
    <w:rsid w:val="00B962B0"/>
    <w:rsid w:val="00BA15FB"/>
    <w:rsid w:val="00BB6AB1"/>
    <w:rsid w:val="00BB7B08"/>
    <w:rsid w:val="00BD3AA8"/>
    <w:rsid w:val="00BE2237"/>
    <w:rsid w:val="00BE3391"/>
    <w:rsid w:val="00C052D3"/>
    <w:rsid w:val="00C05CAE"/>
    <w:rsid w:val="00C1737E"/>
    <w:rsid w:val="00C20274"/>
    <w:rsid w:val="00C244C0"/>
    <w:rsid w:val="00C26A39"/>
    <w:rsid w:val="00C346D7"/>
    <w:rsid w:val="00C44DC9"/>
    <w:rsid w:val="00C54FAC"/>
    <w:rsid w:val="00C610E2"/>
    <w:rsid w:val="00C62D48"/>
    <w:rsid w:val="00C83C07"/>
    <w:rsid w:val="00CA17D8"/>
    <w:rsid w:val="00CA6314"/>
    <w:rsid w:val="00CC6019"/>
    <w:rsid w:val="00CD4398"/>
    <w:rsid w:val="00CD4E50"/>
    <w:rsid w:val="00CE336D"/>
    <w:rsid w:val="00CF7B2C"/>
    <w:rsid w:val="00D00ED9"/>
    <w:rsid w:val="00D0102E"/>
    <w:rsid w:val="00D12895"/>
    <w:rsid w:val="00D213CA"/>
    <w:rsid w:val="00D24F19"/>
    <w:rsid w:val="00D32733"/>
    <w:rsid w:val="00D373FC"/>
    <w:rsid w:val="00D64256"/>
    <w:rsid w:val="00D82E23"/>
    <w:rsid w:val="00D85F15"/>
    <w:rsid w:val="00DA360B"/>
    <w:rsid w:val="00DA60A2"/>
    <w:rsid w:val="00DC3F76"/>
    <w:rsid w:val="00DD480B"/>
    <w:rsid w:val="00DE35B0"/>
    <w:rsid w:val="00DE514B"/>
    <w:rsid w:val="00DF1D12"/>
    <w:rsid w:val="00DF476F"/>
    <w:rsid w:val="00E02073"/>
    <w:rsid w:val="00E16292"/>
    <w:rsid w:val="00E163A3"/>
    <w:rsid w:val="00E35FB6"/>
    <w:rsid w:val="00E36F1D"/>
    <w:rsid w:val="00E37995"/>
    <w:rsid w:val="00E45C39"/>
    <w:rsid w:val="00E4731A"/>
    <w:rsid w:val="00E51ED6"/>
    <w:rsid w:val="00E60318"/>
    <w:rsid w:val="00E63156"/>
    <w:rsid w:val="00E66E79"/>
    <w:rsid w:val="00E96497"/>
    <w:rsid w:val="00EA6BD5"/>
    <w:rsid w:val="00EC097A"/>
    <w:rsid w:val="00EC1A5E"/>
    <w:rsid w:val="00EC4A8C"/>
    <w:rsid w:val="00EE7E63"/>
    <w:rsid w:val="00F02A6D"/>
    <w:rsid w:val="00F079FE"/>
    <w:rsid w:val="00F107E4"/>
    <w:rsid w:val="00F40802"/>
    <w:rsid w:val="00F40BC5"/>
    <w:rsid w:val="00F4426D"/>
    <w:rsid w:val="00F53C84"/>
    <w:rsid w:val="00F61F56"/>
    <w:rsid w:val="00F66E13"/>
    <w:rsid w:val="00F71A4D"/>
    <w:rsid w:val="00F74714"/>
    <w:rsid w:val="00F75D45"/>
    <w:rsid w:val="00F818D4"/>
    <w:rsid w:val="00F8205B"/>
    <w:rsid w:val="00FA2B05"/>
    <w:rsid w:val="00FB63E2"/>
    <w:rsid w:val="00FC109C"/>
    <w:rsid w:val="00FD6053"/>
    <w:rsid w:val="00FE19B4"/>
    <w:rsid w:val="00FE472D"/>
    <w:rsid w:val="00FE6050"/>
    <w:rsid w:val="00FF2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ru v:ext="edit" colors="#272626,#272726,#ebe8e8"/>
      <o:colormenu v:ext="edit" fillcolor="none" strokecolor="none" shadowcolor="none"/>
    </o:shapedefaults>
    <o:shapelayout v:ext="edit">
      <o:idmap v:ext="edit" data="1"/>
      <o:rules v:ext="edit">
        <o:r id="V:Rule9" type="connector" idref="#_x0000_s1139"/>
        <o:r id="V:Rule10" type="connector" idref="#_x0000_s1051"/>
        <o:r id="V:Rule11" type="connector" idref="#_x0000_s1140"/>
        <o:r id="V:Rule12" type="connector" idref="#_x0000_s1049"/>
        <o:r id="V:Rule13" type="connector" idref="#_x0000_s1044"/>
        <o:r id="V:Rule14" type="connector" idref="#_x0000_s1048"/>
        <o:r id="V:Rule15" type="connector" idref="#_x0000_s1040"/>
        <o:r id="V:Rule16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63"/>
  </w:style>
  <w:style w:type="paragraph" w:styleId="Heading1">
    <w:name w:val="heading 1"/>
    <w:basedOn w:val="Normal"/>
    <w:next w:val="Normal"/>
    <w:link w:val="Heading1Char"/>
    <w:uiPriority w:val="9"/>
    <w:qFormat/>
    <w:rsid w:val="00652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9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2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C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66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E13"/>
  </w:style>
  <w:style w:type="paragraph" w:styleId="Footer">
    <w:name w:val="footer"/>
    <w:basedOn w:val="Normal"/>
    <w:link w:val="FooterChar"/>
    <w:uiPriority w:val="99"/>
    <w:semiHidden/>
    <w:unhideWhenUsed/>
    <w:rsid w:val="00F66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E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onlc.com/outline.asp?ccode=aaz900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385FE-24E9-44FC-A273-A420D351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17</Words>
  <Characters>102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Deshmukh</dc:creator>
  <cp:lastModifiedBy>Mayuri Deshmukh</cp:lastModifiedBy>
  <cp:revision>118</cp:revision>
  <dcterms:created xsi:type="dcterms:W3CDTF">2021-10-10T08:28:00Z</dcterms:created>
  <dcterms:modified xsi:type="dcterms:W3CDTF">2023-05-15T18:24:00Z</dcterms:modified>
</cp:coreProperties>
</file>