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F07" w:rsidRDefault="0073664D" w:rsidP="00FC63D5">
      <w:pPr>
        <w:pStyle w:val="1"/>
      </w:pPr>
      <w:r>
        <w:rPr>
          <w:rFonts w:hint="eastAsia"/>
        </w:rPr>
        <w:t>標題</w:t>
      </w:r>
    </w:p>
    <w:p w:rsidR="001231BC" w:rsidRDefault="00B97AC4" w:rsidP="005B5BB4">
      <w:pPr>
        <w:pStyle w:val="afff8"/>
        <w:spacing w:before="180"/>
        <w:ind w:left="1121" w:hanging="1121"/>
      </w:pPr>
      <w:bookmarkStart w:id="0" w:name="_Toc163032047"/>
      <w:r>
        <w:rPr>
          <w:rFonts w:hint="eastAsia"/>
        </w:rPr>
        <w:t>第</w:t>
      </w:r>
      <w:r w:rsidR="00FC63D5">
        <w:rPr>
          <w:rFonts w:hint="eastAsia"/>
        </w:rPr>
        <w:t>四</w:t>
      </w:r>
      <w:r>
        <w:rPr>
          <w:rFonts w:hint="eastAsia"/>
        </w:rPr>
        <w:t>章、</w:t>
      </w:r>
      <w:r w:rsidR="00FC63D5" w:rsidRPr="00A135C1">
        <w:rPr>
          <w:rFonts w:hint="eastAsia"/>
        </w:rPr>
        <w:t>整體解決</w:t>
      </w:r>
      <w:r w:rsidR="00CE02BD">
        <w:rPr>
          <w:rFonts w:hint="eastAsia"/>
        </w:rPr>
        <w:t>能力</w:t>
      </w:r>
    </w:p>
    <w:p w:rsidR="00176B51" w:rsidRPr="00CD75B0" w:rsidRDefault="00176B51" w:rsidP="00176B51">
      <w:pPr>
        <w:pStyle w:val="11"/>
      </w:pPr>
      <w:bookmarkStart w:id="1" w:name="_Ref345328594"/>
      <w:bookmarkStart w:id="2" w:name="_Toc346022542"/>
      <w:r>
        <w:rPr>
          <w:rFonts w:hint="eastAsia"/>
        </w:rPr>
        <w:t>茲就本徵求建議書「整體系統架構」、「專案需求」及「需求規格」部分，提出建議與說明，內容包括：</w:t>
      </w:r>
    </w:p>
    <w:p w:rsidR="00176B51" w:rsidRDefault="00176B51" w:rsidP="00176B51">
      <w:pPr>
        <w:pStyle w:val="21"/>
        <w:spacing w:line="300" w:lineRule="auto"/>
      </w:pPr>
      <w:r w:rsidRPr="00527AE7">
        <w:rPr>
          <w:rFonts w:hint="eastAsia"/>
        </w:rPr>
        <w:t>整體系統架構建議與說明</w:t>
      </w:r>
    </w:p>
    <w:p w:rsidR="00176B51" w:rsidRDefault="00176B51" w:rsidP="00176B51">
      <w:pPr>
        <w:pStyle w:val="22"/>
      </w:pPr>
      <w:r>
        <w:rPr>
          <w:rFonts w:hint="eastAsia"/>
        </w:rPr>
        <w:t>本建置案工作項目包括新型載具購置及功能開發整合、擴大雲端影像調閱系統、建立雲端行動勤務派遣系統、資訊勤務與服務應用系統開發等。</w:t>
      </w:r>
    </w:p>
    <w:p w:rsidR="00176B51" w:rsidRDefault="00EB07DE" w:rsidP="00EB07DE">
      <w:pPr>
        <w:pStyle w:val="31"/>
        <w:spacing w:before="180"/>
      </w:pPr>
      <w:proofErr w:type="spellStart"/>
      <w:r w:rsidRPr="00EB07DE">
        <w:rPr>
          <w:rFonts w:hint="eastAsia"/>
        </w:rPr>
        <w:t>新型載具購置及功能開發整合</w:t>
      </w:r>
      <w:proofErr w:type="spellEnd"/>
    </w:p>
    <w:p w:rsidR="00BD3C47" w:rsidRDefault="00BD3C47" w:rsidP="00BD3C47">
      <w:pPr>
        <w:pStyle w:val="32"/>
      </w:pPr>
      <w:r w:rsidRPr="003119BF">
        <w:rPr>
          <w:rFonts w:hint="eastAsia"/>
        </w:rPr>
        <w:t>本工作項目</w:t>
      </w:r>
      <w:r>
        <w:rPr>
          <w:rFonts w:hint="eastAsia"/>
        </w:rPr>
        <w:t>下。</w:t>
      </w:r>
    </w:p>
    <w:p w:rsidR="00847509" w:rsidRDefault="001E1375" w:rsidP="00847509">
      <w:pPr>
        <w:pStyle w:val="31"/>
        <w:spacing w:before="180"/>
      </w:pPr>
      <w:r>
        <w:rPr>
          <w:rFonts w:hint="eastAsia"/>
          <w:lang w:eastAsia="zh-TW"/>
        </w:rPr>
        <w:t>擴大</w:t>
      </w:r>
      <w:proofErr w:type="spellStart"/>
      <w:r w:rsidR="00847509" w:rsidRPr="00847509">
        <w:rPr>
          <w:rFonts w:hint="eastAsia"/>
        </w:rPr>
        <w:t>智慧分析決策支援系統</w:t>
      </w:r>
      <w:proofErr w:type="spellEnd"/>
    </w:p>
    <w:p w:rsidR="00847509" w:rsidRDefault="00847509" w:rsidP="00847509">
      <w:pPr>
        <w:pStyle w:val="32"/>
      </w:pPr>
      <w:r w:rsidRPr="003119BF">
        <w:rPr>
          <w:rFonts w:hint="eastAsia"/>
        </w:rPr>
        <w:t>本工作項目</w:t>
      </w:r>
      <w:r>
        <w:rPr>
          <w:rFonts w:hint="eastAsia"/>
        </w:rPr>
        <w:t>下。</w:t>
      </w:r>
    </w:p>
    <w:p w:rsidR="009D7123" w:rsidRDefault="009D7123" w:rsidP="009D7123">
      <w:pPr>
        <w:pStyle w:val="31"/>
        <w:spacing w:before="180"/>
      </w:pPr>
      <w:r>
        <w:rPr>
          <w:rFonts w:hint="eastAsia"/>
          <w:lang w:eastAsia="zh-TW"/>
        </w:rPr>
        <w:t>建置刑事案件管理系統</w:t>
      </w:r>
    </w:p>
    <w:p w:rsidR="009D7123" w:rsidRPr="00EB07DE" w:rsidRDefault="009D7123" w:rsidP="009D7123">
      <w:pPr>
        <w:pStyle w:val="32"/>
      </w:pPr>
      <w:r w:rsidRPr="003119BF">
        <w:rPr>
          <w:rFonts w:hint="eastAsia"/>
        </w:rPr>
        <w:t>本工作項目</w:t>
      </w:r>
      <w:r>
        <w:rPr>
          <w:rFonts w:hint="eastAsia"/>
        </w:rPr>
        <w:t>下。</w:t>
      </w:r>
    </w:p>
    <w:p w:rsidR="009D7123" w:rsidRDefault="00205760" w:rsidP="00205760">
      <w:pPr>
        <w:pStyle w:val="31"/>
        <w:spacing w:before="180"/>
      </w:pPr>
      <w:r>
        <w:rPr>
          <w:rFonts w:hint="eastAsia"/>
          <w:lang w:eastAsia="zh-TW"/>
        </w:rPr>
        <w:t>建置</w:t>
      </w:r>
      <w:r w:rsidRPr="00205760">
        <w:rPr>
          <w:rFonts w:hint="eastAsia"/>
          <w:lang w:eastAsia="zh-TW"/>
        </w:rPr>
        <w:t>第三、四級毒品行政裁罰</w:t>
      </w:r>
      <w:proofErr w:type="spellStart"/>
      <w:r w:rsidR="009D7123" w:rsidRPr="00847509">
        <w:rPr>
          <w:rFonts w:hint="eastAsia"/>
        </w:rPr>
        <w:t>系統</w:t>
      </w:r>
      <w:proofErr w:type="spellEnd"/>
    </w:p>
    <w:p w:rsidR="009D7123" w:rsidRPr="00EB07DE" w:rsidRDefault="009D7123" w:rsidP="009D7123">
      <w:pPr>
        <w:pStyle w:val="32"/>
      </w:pPr>
      <w:r w:rsidRPr="003119BF">
        <w:rPr>
          <w:rFonts w:hint="eastAsia"/>
        </w:rPr>
        <w:t>本工作項目</w:t>
      </w:r>
      <w:r>
        <w:rPr>
          <w:rFonts w:hint="eastAsia"/>
        </w:rPr>
        <w:t>下。</w:t>
      </w:r>
    </w:p>
    <w:p w:rsidR="00205760" w:rsidRDefault="00205760" w:rsidP="00205760">
      <w:pPr>
        <w:pStyle w:val="31"/>
        <w:spacing w:before="180"/>
      </w:pPr>
      <w:r>
        <w:rPr>
          <w:rFonts w:hint="eastAsia"/>
          <w:lang w:eastAsia="zh-TW"/>
        </w:rPr>
        <w:t>建置綜合考核</w:t>
      </w:r>
      <w:proofErr w:type="spellStart"/>
      <w:r w:rsidRPr="00847509">
        <w:rPr>
          <w:rFonts w:hint="eastAsia"/>
        </w:rPr>
        <w:t>系統</w:t>
      </w:r>
      <w:proofErr w:type="spellEnd"/>
    </w:p>
    <w:p w:rsidR="00205760" w:rsidRPr="00EB07DE" w:rsidRDefault="00205760" w:rsidP="00205760">
      <w:pPr>
        <w:pStyle w:val="32"/>
      </w:pPr>
      <w:r w:rsidRPr="003119BF">
        <w:rPr>
          <w:rFonts w:hint="eastAsia"/>
        </w:rPr>
        <w:t>本工作項目</w:t>
      </w:r>
      <w:r>
        <w:rPr>
          <w:rFonts w:hint="eastAsia"/>
        </w:rPr>
        <w:t>下。</w:t>
      </w:r>
    </w:p>
    <w:p w:rsidR="00205760" w:rsidRDefault="00205760" w:rsidP="00205760">
      <w:pPr>
        <w:pStyle w:val="31"/>
        <w:spacing w:before="180"/>
      </w:pPr>
      <w:r>
        <w:rPr>
          <w:rFonts w:hint="eastAsia"/>
          <w:lang w:eastAsia="zh-TW"/>
        </w:rPr>
        <w:t>建置計程車駕駛人管理</w:t>
      </w:r>
      <w:proofErr w:type="spellStart"/>
      <w:r w:rsidRPr="00847509">
        <w:rPr>
          <w:rFonts w:hint="eastAsia"/>
        </w:rPr>
        <w:t>系統</w:t>
      </w:r>
      <w:proofErr w:type="spellEnd"/>
    </w:p>
    <w:p w:rsidR="0018219C" w:rsidRDefault="005B353E" w:rsidP="00CC2C85">
      <w:pPr>
        <w:pStyle w:val="41"/>
        <w:rPr>
          <w:rFonts w:hint="eastAsia"/>
          <w:lang w:eastAsia="zh-TW"/>
        </w:rPr>
      </w:pPr>
      <w:r>
        <w:rPr>
          <w:rFonts w:hint="eastAsia"/>
          <w:lang w:eastAsia="zh-TW"/>
        </w:rPr>
        <w:t>系統</w:t>
      </w:r>
      <w:r w:rsidR="00EC0ED1">
        <w:rPr>
          <w:rFonts w:hint="eastAsia"/>
          <w:lang w:eastAsia="zh-TW"/>
        </w:rPr>
        <w:t>軟硬體架構</w:t>
      </w:r>
      <w:r w:rsidR="00272F79">
        <w:rPr>
          <w:rFonts w:hint="eastAsia"/>
          <w:lang w:eastAsia="zh-TW"/>
        </w:rPr>
        <w:t>建議</w:t>
      </w:r>
    </w:p>
    <w:p w:rsidR="008A79C6" w:rsidRPr="008A79C6" w:rsidRDefault="008A79C6" w:rsidP="008A79C6">
      <w:pPr>
        <w:pStyle w:val="42"/>
      </w:pPr>
      <w:proofErr w:type="gramStart"/>
      <w:r w:rsidRPr="008A79C6">
        <w:t>採</w:t>
      </w:r>
      <w:proofErr w:type="gramEnd"/>
      <w:r w:rsidRPr="008A79C6">
        <w:t>分散式軟體架構（</w:t>
      </w:r>
      <w:r w:rsidRPr="008A79C6">
        <w:t>N-tier</w:t>
      </w:r>
      <w:r w:rsidRPr="008A79C6">
        <w:t>），將應用程式切分成使用介面、業務邏輯及資料處理等不同任務層級，以符合網際網路應用程式之架構。</w:t>
      </w:r>
    </w:p>
    <w:p w:rsidR="005B353E" w:rsidRDefault="005B353E" w:rsidP="00CC2C85">
      <w:pPr>
        <w:pStyle w:val="51"/>
      </w:pPr>
      <w:proofErr w:type="spellStart"/>
      <w:r>
        <w:rPr>
          <w:rFonts w:hint="eastAsia"/>
        </w:rPr>
        <w:t>正式環境</w:t>
      </w:r>
      <w:r w:rsidR="009413C0">
        <w:rPr>
          <w:rFonts w:hint="eastAsia"/>
        </w:rPr>
        <w:t>建置</w:t>
      </w:r>
      <w:proofErr w:type="spellEnd"/>
    </w:p>
    <w:p w:rsidR="005B353E" w:rsidRDefault="00C6185A" w:rsidP="00CC2C85">
      <w:pPr>
        <w:pStyle w:val="60"/>
      </w:pPr>
      <w:proofErr w:type="spellStart"/>
      <w:r>
        <w:rPr>
          <w:rFonts w:hint="eastAsia"/>
        </w:rPr>
        <w:t>內網</w:t>
      </w:r>
      <w:r w:rsidR="00A87EDA" w:rsidRPr="00A87EDA">
        <w:rPr>
          <w:rFonts w:hint="eastAsia"/>
          <w:lang w:val="en-US"/>
        </w:rPr>
        <w:t>雲端平臺</w:t>
      </w:r>
      <w:r w:rsidR="00CC2C85">
        <w:rPr>
          <w:rFonts w:hint="eastAsia"/>
        </w:rPr>
        <w:t>使用環境</w:t>
      </w:r>
      <w:r w:rsidR="005B353E">
        <w:rPr>
          <w:rFonts w:hint="eastAsia"/>
        </w:rPr>
        <w:t>建置</w:t>
      </w:r>
      <w:proofErr w:type="spellEnd"/>
    </w:p>
    <w:p w:rsidR="00C6185A" w:rsidRDefault="005B353E" w:rsidP="00CC2C85">
      <w:pPr>
        <w:pStyle w:val="70"/>
      </w:pPr>
      <w:proofErr w:type="spellStart"/>
      <w:r>
        <w:rPr>
          <w:rFonts w:hint="eastAsia"/>
        </w:rPr>
        <w:t>開發建置計程車駕駛人管理</w:t>
      </w:r>
      <w:r w:rsidRPr="00847509">
        <w:rPr>
          <w:rFonts w:hint="eastAsia"/>
        </w:rPr>
        <w:t>系統</w:t>
      </w:r>
      <w:r w:rsidR="006225A0">
        <w:rPr>
          <w:rFonts w:hint="eastAsia"/>
          <w:lang w:eastAsia="zh-TW"/>
        </w:rPr>
        <w:t>：</w:t>
      </w:r>
      <w:r w:rsidR="002B5EF0">
        <w:rPr>
          <w:rFonts w:hint="eastAsia"/>
          <w:lang w:eastAsia="zh-TW"/>
        </w:rPr>
        <w:t>除</w:t>
      </w:r>
      <w:proofErr w:type="spellEnd"/>
      <w:r w:rsidR="002B5EF0">
        <w:rPr>
          <w:rFonts w:hint="eastAsia"/>
        </w:rPr>
        <w:t>計程車駕駛人管理</w:t>
      </w:r>
      <w:r w:rsidR="002B5EF0" w:rsidRPr="00847509">
        <w:rPr>
          <w:rFonts w:hint="eastAsia"/>
        </w:rPr>
        <w:t>系統</w:t>
      </w:r>
      <w:r w:rsidR="002B5EF0">
        <w:rPr>
          <w:rFonts w:hint="eastAsia"/>
          <w:lang w:eastAsia="zh-TW"/>
        </w:rPr>
        <w:t>本身的功能</w:t>
      </w:r>
      <w:r w:rsidR="00AE4F45">
        <w:rPr>
          <w:rFonts w:hint="eastAsia"/>
          <w:lang w:eastAsia="zh-TW"/>
        </w:rPr>
        <w:t>需求</w:t>
      </w:r>
      <w:r w:rsidR="002B5EF0">
        <w:rPr>
          <w:rFonts w:hint="eastAsia"/>
          <w:lang w:eastAsia="zh-TW"/>
        </w:rPr>
        <w:t>，尚</w:t>
      </w:r>
      <w:r w:rsidR="006225A0">
        <w:rPr>
          <w:rFonts w:hint="eastAsia"/>
          <w:lang w:eastAsia="zh-TW"/>
        </w:rPr>
        <w:t>須</w:t>
      </w:r>
      <w:proofErr w:type="gramStart"/>
      <w:r w:rsidR="006225A0">
        <w:rPr>
          <w:rFonts w:hint="eastAsia"/>
          <w:lang w:eastAsia="zh-TW"/>
        </w:rPr>
        <w:t>介</w:t>
      </w:r>
      <w:proofErr w:type="gramEnd"/>
      <w:r w:rsidR="006225A0">
        <w:rPr>
          <w:rFonts w:hint="eastAsia"/>
          <w:lang w:eastAsia="zh-TW"/>
        </w:rPr>
        <w:t>接整合到現行署內的</w:t>
      </w:r>
      <w:r w:rsidR="00DA5483">
        <w:rPr>
          <w:rFonts w:hint="eastAsia"/>
          <w:lang w:eastAsia="zh-TW"/>
        </w:rPr>
        <w:t>內部入口網站及</w:t>
      </w:r>
      <w:r w:rsidR="00AE4F45" w:rsidRPr="00AE4F45">
        <w:rPr>
          <w:rFonts w:hint="eastAsia"/>
          <w:lang w:val="en-US" w:eastAsia="zh-TW"/>
        </w:rPr>
        <w:t>單一簽入系統</w:t>
      </w:r>
      <w:r w:rsidR="00AE4F45">
        <w:rPr>
          <w:rFonts w:hint="eastAsia"/>
          <w:lang w:val="en-US" w:eastAsia="zh-TW"/>
        </w:rPr>
        <w:t>等</w:t>
      </w:r>
      <w:r w:rsidR="004233FF">
        <w:rPr>
          <w:rFonts w:hint="eastAsia"/>
          <w:lang w:eastAsia="zh-TW"/>
        </w:rPr>
        <w:t>，</w:t>
      </w:r>
      <w:r w:rsidR="002B5EF0">
        <w:rPr>
          <w:rFonts w:hint="eastAsia"/>
          <w:lang w:eastAsia="zh-TW"/>
        </w:rPr>
        <w:t>並</w:t>
      </w:r>
      <w:r w:rsidR="002B5EF0" w:rsidRPr="002B5EF0">
        <w:rPr>
          <w:rFonts w:hint="eastAsia"/>
          <w:lang w:val="en-US" w:eastAsia="zh-TW"/>
        </w:rPr>
        <w:t>保留介面提供其他應用</w:t>
      </w:r>
      <w:r w:rsidR="002B5EF0" w:rsidRPr="002B5EF0">
        <w:rPr>
          <w:rFonts w:hint="eastAsia"/>
          <w:lang w:val="en-US" w:eastAsia="zh-TW"/>
        </w:rPr>
        <w:lastRenderedPageBreak/>
        <w:t>系統查詢職業登記證等相關資訊</w:t>
      </w:r>
      <w:r>
        <w:rPr>
          <w:rFonts w:hint="eastAsia"/>
        </w:rPr>
        <w:t>。</w:t>
      </w:r>
    </w:p>
    <w:p w:rsidR="00205760" w:rsidRDefault="005B353E" w:rsidP="00CC2C85">
      <w:pPr>
        <w:pStyle w:val="70"/>
      </w:pPr>
      <w:proofErr w:type="spellStart"/>
      <w:r>
        <w:rPr>
          <w:rFonts w:hint="eastAsia"/>
        </w:rPr>
        <w:t>建置</w:t>
      </w:r>
      <w:r w:rsidR="00AA01F2">
        <w:rPr>
          <w:rFonts w:hint="eastAsia"/>
        </w:rPr>
        <w:t>計程車駕駛人管理</w:t>
      </w:r>
      <w:r w:rsidRPr="00847509">
        <w:rPr>
          <w:rFonts w:hint="eastAsia"/>
        </w:rPr>
        <w:t>系統</w:t>
      </w:r>
      <w:r w:rsidR="00C6185A">
        <w:rPr>
          <w:rFonts w:hint="eastAsia"/>
        </w:rPr>
        <w:t>專用</w:t>
      </w:r>
      <w:r w:rsidR="00C6185A">
        <w:rPr>
          <w:rFonts w:hint="eastAsia"/>
        </w:rPr>
        <w:t>WEB+AP</w:t>
      </w:r>
      <w:r w:rsidR="003F0FFE">
        <w:rPr>
          <w:rFonts w:hint="eastAsia"/>
          <w:lang w:eastAsia="zh-TW"/>
        </w:rPr>
        <w:t>網站</w:t>
      </w:r>
      <w:proofErr w:type="spellEnd"/>
      <w:r w:rsidR="003F0FFE">
        <w:rPr>
          <w:rFonts w:hint="eastAsia"/>
        </w:rPr>
        <w:t>應用</w:t>
      </w:r>
      <w:r w:rsidR="00C6185A">
        <w:rPr>
          <w:rFonts w:hint="eastAsia"/>
        </w:rPr>
        <w:t>伺服主機</w:t>
      </w:r>
      <w:r w:rsidR="00C6185A">
        <w:rPr>
          <w:rFonts w:hint="eastAsia"/>
        </w:rPr>
        <w:t>2</w:t>
      </w:r>
      <w:r w:rsidR="00C6185A">
        <w:rPr>
          <w:rFonts w:hint="eastAsia"/>
        </w:rPr>
        <w:t>台，</w:t>
      </w:r>
      <w:r w:rsidR="00EC0ED1">
        <w:rPr>
          <w:rFonts w:hint="eastAsia"/>
        </w:rPr>
        <w:t>預計</w:t>
      </w:r>
      <w:proofErr w:type="gramStart"/>
      <w:r w:rsidR="00C6185A">
        <w:rPr>
          <w:rFonts w:hint="eastAsia"/>
        </w:rPr>
        <w:t>採</w:t>
      </w:r>
      <w:proofErr w:type="gramEnd"/>
      <w:r w:rsidR="008309E0">
        <w:rPr>
          <w:rFonts w:hint="eastAsia"/>
          <w:lang w:eastAsia="zh-TW"/>
        </w:rPr>
        <w:t>Windows OS</w:t>
      </w:r>
      <w:r w:rsidR="008309E0">
        <w:rPr>
          <w:rFonts w:hint="eastAsia"/>
          <w:lang w:eastAsia="zh-TW"/>
        </w:rPr>
        <w:t>、</w:t>
      </w:r>
      <w:r w:rsidR="00C6185A">
        <w:rPr>
          <w:rFonts w:hint="eastAsia"/>
        </w:rPr>
        <w:t>Java</w:t>
      </w:r>
      <w:r w:rsidR="00A130B2">
        <w:rPr>
          <w:rFonts w:hint="eastAsia"/>
        </w:rPr>
        <w:t xml:space="preserve"> JVM 1.6</w:t>
      </w:r>
      <w:r w:rsidR="00A130B2">
        <w:rPr>
          <w:rFonts w:hint="eastAsia"/>
        </w:rPr>
        <w:t>以上</w:t>
      </w:r>
      <w:r w:rsidR="00EC0ED1">
        <w:rPr>
          <w:rFonts w:hint="eastAsia"/>
        </w:rPr>
        <w:t>應用</w:t>
      </w:r>
      <w:r w:rsidR="00C6185A">
        <w:rPr>
          <w:rFonts w:hint="eastAsia"/>
        </w:rPr>
        <w:t>平台，</w:t>
      </w:r>
      <w:r w:rsidR="00A130B2">
        <w:rPr>
          <w:rFonts w:hint="eastAsia"/>
        </w:rPr>
        <w:t>2</w:t>
      </w:r>
      <w:r w:rsidR="00A130B2">
        <w:rPr>
          <w:rFonts w:hint="eastAsia"/>
        </w:rPr>
        <w:t>台主機</w:t>
      </w:r>
      <w:r w:rsidR="006A7545">
        <w:rPr>
          <w:rFonts w:hint="eastAsia"/>
          <w:lang w:eastAsia="zh-TW"/>
        </w:rPr>
        <w:t>環境一致且</w:t>
      </w:r>
      <w:proofErr w:type="spellStart"/>
      <w:r w:rsidR="00C6185A">
        <w:rPr>
          <w:rFonts w:hint="eastAsia"/>
        </w:rPr>
        <w:t>互為備援</w:t>
      </w:r>
      <w:r>
        <w:rPr>
          <w:rFonts w:hint="eastAsia"/>
        </w:rPr>
        <w:t>，提供</w:t>
      </w:r>
      <w:r w:rsidR="00EC0ED1">
        <w:rPr>
          <w:rFonts w:hint="eastAsia"/>
        </w:rPr>
        <w:t>業務單位</w:t>
      </w:r>
      <w:r>
        <w:rPr>
          <w:rFonts w:hint="eastAsia"/>
        </w:rPr>
        <w:t>計程車駕駛人管理</w:t>
      </w:r>
      <w:r w:rsidRPr="00847509">
        <w:rPr>
          <w:rFonts w:hint="eastAsia"/>
        </w:rPr>
        <w:t>系統</w:t>
      </w:r>
      <w:r w:rsidR="00F50405">
        <w:rPr>
          <w:rFonts w:hint="eastAsia"/>
          <w:lang w:eastAsia="zh-TW"/>
        </w:rPr>
        <w:t>之</w:t>
      </w:r>
      <w:r w:rsidR="00A130B2">
        <w:rPr>
          <w:rFonts w:hint="eastAsia"/>
        </w:rPr>
        <w:t>內部</w:t>
      </w:r>
      <w:r>
        <w:rPr>
          <w:rFonts w:hint="eastAsia"/>
        </w:rPr>
        <w:t>網站</w:t>
      </w:r>
      <w:r w:rsidR="00A3209F">
        <w:rPr>
          <w:rFonts w:hint="eastAsia"/>
          <w:lang w:eastAsia="zh-TW"/>
        </w:rPr>
        <w:t>及應用</w:t>
      </w:r>
      <w:r>
        <w:rPr>
          <w:rFonts w:hint="eastAsia"/>
        </w:rPr>
        <w:t>服務</w:t>
      </w:r>
      <w:proofErr w:type="spellEnd"/>
      <w:r w:rsidR="00205760">
        <w:rPr>
          <w:rFonts w:hint="eastAsia"/>
        </w:rPr>
        <w:t>。</w:t>
      </w:r>
    </w:p>
    <w:p w:rsidR="009518EC" w:rsidRDefault="003F0FFE" w:rsidP="00CC2C85">
      <w:pPr>
        <w:pStyle w:val="70"/>
      </w:pPr>
      <w:r>
        <w:rPr>
          <w:rFonts w:hint="eastAsia"/>
          <w:lang w:eastAsia="zh-TW"/>
        </w:rPr>
        <w:t>使用</w:t>
      </w:r>
      <w:proofErr w:type="spellStart"/>
      <w:r w:rsidR="00EC0ED1">
        <w:rPr>
          <w:rFonts w:hint="eastAsia"/>
        </w:rPr>
        <w:t>內網</w:t>
      </w:r>
      <w:r w:rsidR="00C6185A">
        <w:rPr>
          <w:rFonts w:hint="eastAsia"/>
        </w:rPr>
        <w:t>共用</w:t>
      </w:r>
      <w:r w:rsidR="00C6185A">
        <w:rPr>
          <w:rFonts w:hint="eastAsia"/>
        </w:rPr>
        <w:t>DB</w:t>
      </w:r>
      <w:r w:rsidR="00C6185A">
        <w:rPr>
          <w:rFonts w:hint="eastAsia"/>
        </w:rPr>
        <w:t>資料庫伺服主機</w:t>
      </w:r>
      <w:r w:rsidR="00A130B2">
        <w:rPr>
          <w:rFonts w:hint="eastAsia"/>
        </w:rPr>
        <w:t>，預計</w:t>
      </w:r>
      <w:proofErr w:type="gramStart"/>
      <w:r w:rsidR="00A130B2">
        <w:rPr>
          <w:rFonts w:hint="eastAsia"/>
        </w:rPr>
        <w:t>採</w:t>
      </w:r>
      <w:proofErr w:type="gramEnd"/>
      <w:r w:rsidR="00A130B2">
        <w:rPr>
          <w:rFonts w:hint="eastAsia"/>
        </w:rPr>
        <w:t>Sybase</w:t>
      </w:r>
      <w:proofErr w:type="spellEnd"/>
      <w:r w:rsidR="00A130B2">
        <w:rPr>
          <w:rFonts w:hint="eastAsia"/>
        </w:rPr>
        <w:t xml:space="preserve"> ASE</w:t>
      </w:r>
      <w:r w:rsidR="005B353E">
        <w:rPr>
          <w:rFonts w:hint="eastAsia"/>
        </w:rPr>
        <w:t>，建置計程車駕駛人管理</w:t>
      </w:r>
      <w:r w:rsidR="005B353E" w:rsidRPr="00847509">
        <w:rPr>
          <w:rFonts w:hint="eastAsia"/>
        </w:rPr>
        <w:t>系統</w:t>
      </w:r>
      <w:r w:rsidR="005B353E">
        <w:rPr>
          <w:rFonts w:hint="eastAsia"/>
        </w:rPr>
        <w:t>資料庫</w:t>
      </w:r>
      <w:r w:rsidR="00C6185A">
        <w:rPr>
          <w:rFonts w:hint="eastAsia"/>
        </w:rPr>
        <w:t>，</w:t>
      </w:r>
      <w:r w:rsidR="005B353E">
        <w:rPr>
          <w:rFonts w:hint="eastAsia"/>
        </w:rPr>
        <w:t>提供計程車駕駛人管理</w:t>
      </w:r>
      <w:r w:rsidR="005B353E" w:rsidRPr="00847509">
        <w:rPr>
          <w:rFonts w:hint="eastAsia"/>
        </w:rPr>
        <w:t>系統</w:t>
      </w:r>
      <w:r w:rsidR="005B353E">
        <w:rPr>
          <w:rFonts w:hint="eastAsia"/>
        </w:rPr>
        <w:t>資料存取服務</w:t>
      </w:r>
      <w:r w:rsidR="00AA01F2">
        <w:rPr>
          <w:rFonts w:hint="eastAsia"/>
          <w:lang w:eastAsia="zh-TW"/>
        </w:rPr>
        <w:t>，並將</w:t>
      </w:r>
      <w:r w:rsidR="00663116">
        <w:rPr>
          <w:rFonts w:hint="eastAsia"/>
          <w:lang w:eastAsia="zh-TW"/>
        </w:rPr>
        <w:t>原</w:t>
      </w:r>
      <w:r w:rsidR="00AA01F2">
        <w:rPr>
          <w:rFonts w:hint="eastAsia"/>
          <w:lang w:eastAsia="zh-TW"/>
        </w:rPr>
        <w:t>舊系統資料轉置</w:t>
      </w:r>
      <w:r w:rsidR="006A7545">
        <w:rPr>
          <w:rFonts w:hint="eastAsia"/>
          <w:lang w:eastAsia="zh-TW"/>
        </w:rPr>
        <w:t>到本案新建置的系統資料庫</w:t>
      </w:r>
      <w:r w:rsidR="00663116">
        <w:rPr>
          <w:rFonts w:hint="eastAsia"/>
          <w:lang w:eastAsia="zh-TW"/>
        </w:rPr>
        <w:t>中</w:t>
      </w:r>
      <w:r w:rsidR="00B47161">
        <w:rPr>
          <w:rFonts w:hint="eastAsia"/>
          <w:lang w:eastAsia="zh-TW"/>
        </w:rPr>
        <w:t>，包括</w:t>
      </w:r>
      <w:r w:rsidR="00B47161">
        <w:rPr>
          <w:rFonts w:hint="eastAsia"/>
        </w:rPr>
        <w:t>既有資料</w:t>
      </w:r>
      <w:r w:rsidR="00B47161">
        <w:t>Big5</w:t>
      </w:r>
      <w:r w:rsidR="00B47161">
        <w:rPr>
          <w:rFonts w:hint="eastAsia"/>
        </w:rPr>
        <w:t>內碼轉</w:t>
      </w:r>
      <w:r w:rsidR="00B47161">
        <w:t>Unicode</w:t>
      </w:r>
      <w:r w:rsidR="00B47161">
        <w:rPr>
          <w:rFonts w:hint="eastAsia"/>
        </w:rPr>
        <w:t>之轉碼作業，並</w:t>
      </w:r>
      <w:proofErr w:type="gramStart"/>
      <w:r w:rsidR="00B47161">
        <w:rPr>
          <w:rFonts w:hint="eastAsia"/>
        </w:rPr>
        <w:t>納入</w:t>
      </w:r>
      <w:r w:rsidR="00D028D4">
        <w:rPr>
          <w:rFonts w:hint="eastAsia"/>
          <w:lang w:eastAsia="zh-TW"/>
        </w:rPr>
        <w:t>貴署</w:t>
      </w:r>
      <w:proofErr w:type="spellStart"/>
      <w:r w:rsidR="00B47161">
        <w:rPr>
          <w:rFonts w:hint="eastAsia"/>
        </w:rPr>
        <w:t>自</w:t>
      </w:r>
      <w:proofErr w:type="gramEnd"/>
      <w:r w:rsidR="00B47161">
        <w:rPr>
          <w:rFonts w:hint="eastAsia"/>
        </w:rPr>
        <w:t>造字集內碼</w:t>
      </w:r>
      <w:proofErr w:type="spellEnd"/>
      <w:r w:rsidR="00C6185A">
        <w:rPr>
          <w:rFonts w:hint="eastAsia"/>
        </w:rPr>
        <w:t>。</w:t>
      </w:r>
    </w:p>
    <w:p w:rsidR="005B353E" w:rsidRDefault="00C6185A" w:rsidP="00CC2C85">
      <w:pPr>
        <w:pStyle w:val="60"/>
      </w:pPr>
      <w:proofErr w:type="spellStart"/>
      <w:r>
        <w:rPr>
          <w:rFonts w:hint="eastAsia"/>
        </w:rPr>
        <w:t>外網</w:t>
      </w:r>
      <w:r w:rsidR="00A87EDA" w:rsidRPr="00A87EDA">
        <w:rPr>
          <w:rFonts w:hint="eastAsia"/>
          <w:lang w:val="en-US"/>
        </w:rPr>
        <w:t>雲端平臺</w:t>
      </w:r>
      <w:r w:rsidR="00CC2C85">
        <w:rPr>
          <w:rFonts w:hint="eastAsia"/>
        </w:rPr>
        <w:t>使用環境</w:t>
      </w:r>
      <w:r w:rsidR="005B353E">
        <w:rPr>
          <w:rFonts w:hint="eastAsia"/>
        </w:rPr>
        <w:t>建置</w:t>
      </w:r>
      <w:proofErr w:type="spellEnd"/>
      <w:r w:rsidR="005B353E">
        <w:rPr>
          <w:rFonts w:hint="eastAsia"/>
        </w:rPr>
        <w:t>：</w:t>
      </w:r>
    </w:p>
    <w:p w:rsidR="009518EC" w:rsidRDefault="005B353E" w:rsidP="00CC2C85">
      <w:pPr>
        <w:pStyle w:val="70"/>
      </w:pPr>
      <w:proofErr w:type="spellStart"/>
      <w:r>
        <w:rPr>
          <w:rFonts w:hint="eastAsia"/>
        </w:rPr>
        <w:t>開發建置</w:t>
      </w:r>
      <w:r w:rsidR="00C6185A">
        <w:rPr>
          <w:rFonts w:hint="eastAsia"/>
        </w:rPr>
        <w:t>計程車駕駛人服務網</w:t>
      </w:r>
      <w:r>
        <w:rPr>
          <w:rFonts w:hint="eastAsia"/>
        </w:rPr>
        <w:t>站</w:t>
      </w:r>
      <w:r w:rsidR="004233FF">
        <w:rPr>
          <w:rFonts w:hint="eastAsia"/>
          <w:lang w:eastAsia="zh-TW"/>
        </w:rPr>
        <w:t>：須</w:t>
      </w:r>
      <w:proofErr w:type="gramStart"/>
      <w:r w:rsidR="004233FF">
        <w:rPr>
          <w:rFonts w:hint="eastAsia"/>
          <w:lang w:eastAsia="zh-TW"/>
        </w:rPr>
        <w:t>介</w:t>
      </w:r>
      <w:proofErr w:type="gramEnd"/>
      <w:r w:rsidR="004233FF">
        <w:rPr>
          <w:rFonts w:hint="eastAsia"/>
          <w:lang w:eastAsia="zh-TW"/>
        </w:rPr>
        <w:t>接整合到現行署的外部入口網站</w:t>
      </w:r>
      <w:proofErr w:type="spellEnd"/>
      <w:r>
        <w:rPr>
          <w:rFonts w:hint="eastAsia"/>
        </w:rPr>
        <w:t>。</w:t>
      </w:r>
    </w:p>
    <w:p w:rsidR="005B353E" w:rsidRDefault="005B353E" w:rsidP="00CC2C85">
      <w:pPr>
        <w:pStyle w:val="70"/>
      </w:pPr>
      <w:proofErr w:type="spellStart"/>
      <w:r>
        <w:rPr>
          <w:rFonts w:hint="eastAsia"/>
        </w:rPr>
        <w:t>建置</w:t>
      </w:r>
      <w:r w:rsidRPr="00847509">
        <w:rPr>
          <w:rFonts w:hint="eastAsia"/>
        </w:rPr>
        <w:t>系統</w:t>
      </w:r>
      <w:r>
        <w:rPr>
          <w:rFonts w:hint="eastAsia"/>
        </w:rPr>
        <w:t>專用</w:t>
      </w:r>
      <w:r>
        <w:rPr>
          <w:rFonts w:hint="eastAsia"/>
        </w:rPr>
        <w:t>WEB+AP</w:t>
      </w:r>
      <w:r w:rsidR="003F0FFE">
        <w:rPr>
          <w:rFonts w:hint="eastAsia"/>
          <w:lang w:eastAsia="zh-TW"/>
        </w:rPr>
        <w:t>網站</w:t>
      </w:r>
      <w:proofErr w:type="spellEnd"/>
      <w:r>
        <w:rPr>
          <w:rFonts w:hint="eastAsia"/>
        </w:rPr>
        <w:t>應用伺服主機</w:t>
      </w:r>
      <w:r>
        <w:rPr>
          <w:rFonts w:hint="eastAsia"/>
        </w:rPr>
        <w:t>2</w:t>
      </w:r>
      <w:r>
        <w:rPr>
          <w:rFonts w:hint="eastAsia"/>
        </w:rPr>
        <w:t>台，</w:t>
      </w:r>
      <w:r w:rsidR="00EC0ED1">
        <w:rPr>
          <w:rFonts w:hint="eastAsia"/>
        </w:rPr>
        <w:t>預計</w:t>
      </w:r>
      <w:proofErr w:type="gramStart"/>
      <w:r w:rsidR="00EC0ED1">
        <w:rPr>
          <w:rFonts w:hint="eastAsia"/>
        </w:rPr>
        <w:t>採</w:t>
      </w:r>
      <w:proofErr w:type="gramEnd"/>
      <w:r w:rsidR="008309E0">
        <w:rPr>
          <w:rFonts w:hint="eastAsia"/>
          <w:lang w:eastAsia="zh-TW"/>
        </w:rPr>
        <w:t>Windows OS</w:t>
      </w:r>
      <w:r w:rsidR="008309E0">
        <w:rPr>
          <w:rFonts w:hint="eastAsia"/>
          <w:lang w:eastAsia="zh-TW"/>
        </w:rPr>
        <w:t>、</w:t>
      </w:r>
      <w:r w:rsidR="00EC0ED1">
        <w:rPr>
          <w:rFonts w:hint="eastAsia"/>
        </w:rPr>
        <w:t>Java</w:t>
      </w:r>
      <w:r w:rsidR="00A130B2">
        <w:rPr>
          <w:rFonts w:hint="eastAsia"/>
        </w:rPr>
        <w:t xml:space="preserve"> JVM 1.6</w:t>
      </w:r>
      <w:r w:rsidR="00A130B2">
        <w:rPr>
          <w:rFonts w:hint="eastAsia"/>
        </w:rPr>
        <w:t>以上</w:t>
      </w:r>
      <w:r w:rsidR="00EC0ED1">
        <w:rPr>
          <w:rFonts w:hint="eastAsia"/>
        </w:rPr>
        <w:t>應用</w:t>
      </w:r>
      <w:r>
        <w:rPr>
          <w:rFonts w:hint="eastAsia"/>
        </w:rPr>
        <w:t>平台，</w:t>
      </w:r>
      <w:r w:rsidR="00A130B2">
        <w:rPr>
          <w:rFonts w:hint="eastAsia"/>
        </w:rPr>
        <w:t>2</w:t>
      </w:r>
      <w:r w:rsidR="00A130B2">
        <w:rPr>
          <w:rFonts w:hint="eastAsia"/>
        </w:rPr>
        <w:t>台主機</w:t>
      </w:r>
      <w:r w:rsidR="006A7545">
        <w:rPr>
          <w:rFonts w:hint="eastAsia"/>
          <w:lang w:eastAsia="zh-TW"/>
        </w:rPr>
        <w:t>環境一致且</w:t>
      </w:r>
      <w:proofErr w:type="spellStart"/>
      <w:r>
        <w:rPr>
          <w:rFonts w:hint="eastAsia"/>
        </w:rPr>
        <w:t>互為備援</w:t>
      </w:r>
      <w:proofErr w:type="spellEnd"/>
      <w:r>
        <w:rPr>
          <w:rFonts w:hint="eastAsia"/>
        </w:rPr>
        <w:t>。</w:t>
      </w:r>
    </w:p>
    <w:p w:rsidR="005B353E" w:rsidRDefault="003F0FFE" w:rsidP="00CC2C85">
      <w:pPr>
        <w:pStyle w:val="70"/>
      </w:pPr>
      <w:proofErr w:type="gramStart"/>
      <w:r>
        <w:rPr>
          <w:rFonts w:hint="eastAsia"/>
          <w:lang w:eastAsia="zh-TW"/>
        </w:rPr>
        <w:t>使用</w:t>
      </w:r>
      <w:proofErr w:type="spellStart"/>
      <w:r w:rsidR="005B353E">
        <w:rPr>
          <w:rFonts w:hint="eastAsia"/>
        </w:rPr>
        <w:t>外網共用</w:t>
      </w:r>
      <w:proofErr w:type="gramEnd"/>
      <w:r w:rsidR="005B353E">
        <w:rPr>
          <w:rFonts w:hint="eastAsia"/>
        </w:rPr>
        <w:t>DB</w:t>
      </w:r>
      <w:r w:rsidR="00CC2C85">
        <w:rPr>
          <w:rFonts w:hint="eastAsia"/>
        </w:rPr>
        <w:t>資料庫伺服主機</w:t>
      </w:r>
      <w:r w:rsidR="00A130B2">
        <w:rPr>
          <w:rFonts w:hint="eastAsia"/>
        </w:rPr>
        <w:t>，預計</w:t>
      </w:r>
      <w:proofErr w:type="gramStart"/>
      <w:r w:rsidR="00A130B2">
        <w:rPr>
          <w:rFonts w:hint="eastAsia"/>
        </w:rPr>
        <w:t>採</w:t>
      </w:r>
      <w:proofErr w:type="gramEnd"/>
      <w:r w:rsidR="00A130B2">
        <w:rPr>
          <w:rFonts w:hint="eastAsia"/>
        </w:rPr>
        <w:t>Sybase</w:t>
      </w:r>
      <w:proofErr w:type="spellEnd"/>
      <w:r w:rsidR="00A130B2">
        <w:rPr>
          <w:rFonts w:hint="eastAsia"/>
        </w:rPr>
        <w:t xml:space="preserve"> ASE</w:t>
      </w:r>
      <w:r w:rsidR="00CC2C85">
        <w:rPr>
          <w:rFonts w:hint="eastAsia"/>
        </w:rPr>
        <w:t>，建置計程車駕駛人服務網站資料庫，自內網</w:t>
      </w:r>
      <w:r w:rsidR="00AA01F2">
        <w:rPr>
          <w:rFonts w:hint="eastAsia"/>
        </w:rPr>
        <w:t>計程車駕駛人管理</w:t>
      </w:r>
      <w:r w:rsidR="00AA01F2" w:rsidRPr="00847509">
        <w:rPr>
          <w:rFonts w:hint="eastAsia"/>
        </w:rPr>
        <w:t>系統</w:t>
      </w:r>
      <w:r w:rsidR="00AA01F2">
        <w:rPr>
          <w:rFonts w:hint="eastAsia"/>
        </w:rPr>
        <w:t>資料庫</w:t>
      </w:r>
      <w:r w:rsidR="00A130B2">
        <w:rPr>
          <w:rFonts w:hint="eastAsia"/>
        </w:rPr>
        <w:t>同步駕駛人服務網站所需資料，提供計程車駕駛人及一般民眾相關資料查詢</w:t>
      </w:r>
      <w:r w:rsidR="00CC2C85">
        <w:rPr>
          <w:rFonts w:hint="eastAsia"/>
          <w:lang w:eastAsia="zh-TW"/>
        </w:rPr>
        <w:t>與</w:t>
      </w:r>
      <w:proofErr w:type="spellStart"/>
      <w:r w:rsidR="00A130B2">
        <w:rPr>
          <w:rFonts w:hint="eastAsia"/>
        </w:rPr>
        <w:t>下載服務</w:t>
      </w:r>
      <w:proofErr w:type="spellEnd"/>
      <w:r w:rsidR="005B353E">
        <w:rPr>
          <w:rFonts w:hint="eastAsia"/>
        </w:rPr>
        <w:t>。</w:t>
      </w:r>
    </w:p>
    <w:p w:rsidR="009518EC" w:rsidRDefault="00A130B2" w:rsidP="00CC2C85">
      <w:pPr>
        <w:pStyle w:val="51"/>
      </w:pPr>
      <w:proofErr w:type="spellStart"/>
      <w:r>
        <w:rPr>
          <w:rFonts w:hint="eastAsia"/>
        </w:rPr>
        <w:t>測試</w:t>
      </w:r>
      <w:r w:rsidR="00EC0ED1">
        <w:rPr>
          <w:rFonts w:hint="eastAsia"/>
        </w:rPr>
        <w:t>環境</w:t>
      </w:r>
      <w:r w:rsidR="009413C0">
        <w:rPr>
          <w:rFonts w:hint="eastAsia"/>
        </w:rPr>
        <w:t>建置</w:t>
      </w:r>
      <w:proofErr w:type="spellEnd"/>
    </w:p>
    <w:p w:rsidR="00272F79" w:rsidRDefault="00CC2C85" w:rsidP="00F50405">
      <w:pPr>
        <w:pStyle w:val="61"/>
        <w:rPr>
          <w:lang w:eastAsia="zh-TW"/>
        </w:rPr>
      </w:pPr>
      <w:proofErr w:type="spellStart"/>
      <w:r>
        <w:rPr>
          <w:rFonts w:hint="eastAsia"/>
        </w:rPr>
        <w:t>內部測試環境建置</w:t>
      </w:r>
      <w:proofErr w:type="spellEnd"/>
      <w:r w:rsidR="001B08C7">
        <w:rPr>
          <w:rFonts w:hint="eastAsia"/>
          <w:lang w:eastAsia="zh-TW"/>
        </w:rPr>
        <w:t>：</w:t>
      </w:r>
    </w:p>
    <w:p w:rsidR="009413C0" w:rsidRDefault="009413C0" w:rsidP="009413C0">
      <w:pPr>
        <w:pStyle w:val="60"/>
      </w:pPr>
      <w:proofErr w:type="spellStart"/>
      <w:r>
        <w:rPr>
          <w:rFonts w:hint="eastAsia"/>
        </w:rPr>
        <w:t>建置</w:t>
      </w:r>
      <w:r w:rsidR="003F0FFE">
        <w:rPr>
          <w:rFonts w:hint="eastAsia"/>
          <w:lang w:eastAsia="zh-TW"/>
        </w:rPr>
        <w:t>系統</w:t>
      </w:r>
      <w:r w:rsidR="004233FF">
        <w:rPr>
          <w:rFonts w:hint="eastAsia"/>
          <w:lang w:eastAsia="zh-TW"/>
        </w:rPr>
        <w:t>開發</w:t>
      </w:r>
      <w:r>
        <w:rPr>
          <w:rFonts w:hint="eastAsia"/>
          <w:lang w:eastAsia="zh-TW"/>
        </w:rPr>
        <w:t>測試</w:t>
      </w:r>
      <w:r w:rsidR="003F0FFE">
        <w:rPr>
          <w:rFonts w:hint="eastAsia"/>
          <w:lang w:eastAsia="zh-TW"/>
        </w:rPr>
        <w:t>階段所</w:t>
      </w:r>
      <w:r w:rsidR="004233FF">
        <w:rPr>
          <w:rFonts w:hint="eastAsia"/>
          <w:lang w:eastAsia="zh-TW"/>
        </w:rPr>
        <w:t>使</w:t>
      </w:r>
      <w:r>
        <w:rPr>
          <w:rFonts w:hint="eastAsia"/>
          <w:lang w:eastAsia="zh-TW"/>
        </w:rPr>
        <w:t>用</w:t>
      </w:r>
      <w:r w:rsidR="004233FF">
        <w:rPr>
          <w:rFonts w:hint="eastAsia"/>
          <w:lang w:eastAsia="zh-TW"/>
        </w:rPr>
        <w:t>之</w:t>
      </w:r>
      <w:r>
        <w:rPr>
          <w:rFonts w:hint="eastAsia"/>
        </w:rPr>
        <w:t>計程車駕駛人管理</w:t>
      </w:r>
      <w:r w:rsidRPr="00847509">
        <w:rPr>
          <w:rFonts w:hint="eastAsia"/>
        </w:rPr>
        <w:t>系統</w:t>
      </w:r>
      <w:r w:rsidR="001B08C7">
        <w:rPr>
          <w:rFonts w:hint="eastAsia"/>
          <w:lang w:eastAsia="zh-TW"/>
        </w:rPr>
        <w:t>：</w:t>
      </w:r>
      <w:r w:rsidR="00215E40">
        <w:rPr>
          <w:rFonts w:hint="eastAsia"/>
          <w:lang w:eastAsia="zh-TW"/>
        </w:rPr>
        <w:t>系統上線後，每當有</w:t>
      </w:r>
      <w:r w:rsidR="001B08C7">
        <w:rPr>
          <w:rFonts w:hint="eastAsia"/>
          <w:lang w:eastAsia="zh-TW"/>
        </w:rPr>
        <w:t>新版程式</w:t>
      </w:r>
      <w:r w:rsidR="00245D50">
        <w:rPr>
          <w:rFonts w:hint="eastAsia"/>
          <w:lang w:eastAsia="zh-TW"/>
        </w:rPr>
        <w:t>建構到正式環境前，必須在</w:t>
      </w:r>
      <w:r w:rsidR="00245D50">
        <w:rPr>
          <w:rFonts w:hint="eastAsia"/>
        </w:rPr>
        <w:t>測試環境</w:t>
      </w:r>
      <w:r w:rsidR="00245D50">
        <w:rPr>
          <w:rFonts w:hint="eastAsia"/>
          <w:lang w:eastAsia="zh-TW"/>
        </w:rPr>
        <w:t>先行測試通過</w:t>
      </w:r>
      <w:proofErr w:type="spellEnd"/>
      <w:r>
        <w:rPr>
          <w:rFonts w:hint="eastAsia"/>
        </w:rPr>
        <w:t>。</w:t>
      </w:r>
    </w:p>
    <w:p w:rsidR="009413C0" w:rsidRDefault="009413C0" w:rsidP="009413C0">
      <w:pPr>
        <w:pStyle w:val="60"/>
      </w:pPr>
      <w:proofErr w:type="spellStart"/>
      <w:r>
        <w:rPr>
          <w:rFonts w:hint="eastAsia"/>
        </w:rPr>
        <w:t>建置計程車駕駛人管理</w:t>
      </w:r>
      <w:r w:rsidRPr="00847509">
        <w:rPr>
          <w:rFonts w:hint="eastAsia"/>
        </w:rPr>
        <w:t>系統</w:t>
      </w:r>
      <w:r>
        <w:rPr>
          <w:rFonts w:hint="eastAsia"/>
          <w:lang w:eastAsia="zh-TW"/>
        </w:rPr>
        <w:t>測試</w:t>
      </w:r>
      <w:r>
        <w:rPr>
          <w:rFonts w:hint="eastAsia"/>
        </w:rPr>
        <w:t>用</w:t>
      </w:r>
      <w:r>
        <w:rPr>
          <w:rFonts w:hint="eastAsia"/>
        </w:rPr>
        <w:t>WEB+AP</w:t>
      </w:r>
      <w:r w:rsidR="003F0FFE">
        <w:rPr>
          <w:rFonts w:hint="eastAsia"/>
          <w:lang w:eastAsia="zh-TW"/>
        </w:rPr>
        <w:t>網站</w:t>
      </w:r>
      <w:proofErr w:type="spellEnd"/>
      <w:r w:rsidR="003F0FFE">
        <w:rPr>
          <w:rFonts w:hint="eastAsia"/>
        </w:rPr>
        <w:t>應用</w:t>
      </w:r>
      <w:r>
        <w:rPr>
          <w:rFonts w:hint="eastAsia"/>
        </w:rPr>
        <w:t>伺服主機</w:t>
      </w:r>
      <w:r>
        <w:rPr>
          <w:rFonts w:hint="eastAsia"/>
          <w:lang w:eastAsia="zh-TW"/>
        </w:rPr>
        <w:t>1</w:t>
      </w:r>
      <w:r>
        <w:rPr>
          <w:rFonts w:hint="eastAsia"/>
        </w:rPr>
        <w:t>台，</w:t>
      </w:r>
      <w:r w:rsidR="00245D50">
        <w:rPr>
          <w:rFonts w:hint="eastAsia"/>
          <w:lang w:eastAsia="zh-TW"/>
        </w:rPr>
        <w:t>與正式環境相同</w:t>
      </w:r>
      <w:proofErr w:type="spellStart"/>
      <w:proofErr w:type="gramStart"/>
      <w:r>
        <w:rPr>
          <w:rFonts w:hint="eastAsia"/>
        </w:rPr>
        <w:t>採</w:t>
      </w:r>
      <w:proofErr w:type="gramEnd"/>
      <w:r w:rsidR="008309E0">
        <w:rPr>
          <w:rFonts w:hint="eastAsia"/>
          <w:lang w:eastAsia="zh-TW"/>
        </w:rPr>
        <w:t>Windows</w:t>
      </w:r>
      <w:proofErr w:type="spellEnd"/>
      <w:r w:rsidR="008309E0">
        <w:rPr>
          <w:rFonts w:hint="eastAsia"/>
          <w:lang w:eastAsia="zh-TW"/>
        </w:rPr>
        <w:t xml:space="preserve"> OS</w:t>
      </w:r>
      <w:r w:rsidR="008309E0">
        <w:rPr>
          <w:rFonts w:hint="eastAsia"/>
          <w:lang w:eastAsia="zh-TW"/>
        </w:rPr>
        <w:t>、</w:t>
      </w:r>
      <w:r>
        <w:rPr>
          <w:rFonts w:hint="eastAsia"/>
        </w:rPr>
        <w:t>Java JVM 1.6</w:t>
      </w:r>
      <w:r>
        <w:rPr>
          <w:rFonts w:hint="eastAsia"/>
        </w:rPr>
        <w:t>以上應用平台，提供</w:t>
      </w:r>
      <w:r w:rsidR="004233FF">
        <w:rPr>
          <w:rFonts w:hint="eastAsia"/>
          <w:lang w:eastAsia="zh-TW"/>
        </w:rPr>
        <w:t>後續系統</w:t>
      </w:r>
      <w:r w:rsidR="00215E40">
        <w:rPr>
          <w:rFonts w:hint="eastAsia"/>
          <w:lang w:eastAsia="zh-TW"/>
        </w:rPr>
        <w:t>開發、</w:t>
      </w:r>
      <w:r w:rsidR="00245D50">
        <w:rPr>
          <w:rFonts w:hint="eastAsia"/>
          <w:lang w:eastAsia="zh-TW"/>
        </w:rPr>
        <w:t>維護</w:t>
      </w:r>
      <w:r w:rsidR="004233FF">
        <w:rPr>
          <w:rFonts w:hint="eastAsia"/>
          <w:lang w:eastAsia="zh-TW"/>
        </w:rPr>
        <w:t>等測試用途之</w:t>
      </w:r>
      <w:proofErr w:type="spellStart"/>
      <w:r>
        <w:rPr>
          <w:rFonts w:hint="eastAsia"/>
        </w:rPr>
        <w:t>系統網站</w:t>
      </w:r>
      <w:r w:rsidR="00A3209F">
        <w:rPr>
          <w:rFonts w:hint="eastAsia"/>
          <w:lang w:eastAsia="zh-TW"/>
        </w:rPr>
        <w:t>及應用</w:t>
      </w:r>
      <w:r>
        <w:rPr>
          <w:rFonts w:hint="eastAsia"/>
        </w:rPr>
        <w:t>服務</w:t>
      </w:r>
      <w:proofErr w:type="spellEnd"/>
      <w:r>
        <w:rPr>
          <w:rFonts w:hint="eastAsia"/>
        </w:rPr>
        <w:t>。</w:t>
      </w:r>
    </w:p>
    <w:p w:rsidR="009413C0" w:rsidRDefault="003F0FFE" w:rsidP="009413C0">
      <w:pPr>
        <w:pStyle w:val="60"/>
      </w:pPr>
      <w:r>
        <w:rPr>
          <w:rFonts w:hint="eastAsia"/>
          <w:lang w:eastAsia="zh-TW"/>
        </w:rPr>
        <w:t>使用</w:t>
      </w:r>
      <w:proofErr w:type="spellStart"/>
      <w:r w:rsidR="009413C0">
        <w:rPr>
          <w:rFonts w:hint="eastAsia"/>
        </w:rPr>
        <w:t>內網</w:t>
      </w:r>
      <w:r w:rsidR="004233FF">
        <w:rPr>
          <w:rFonts w:hint="eastAsia"/>
          <w:lang w:eastAsia="zh-TW"/>
        </w:rPr>
        <w:t>測試用</w:t>
      </w:r>
      <w:r w:rsidR="009413C0">
        <w:rPr>
          <w:rFonts w:hint="eastAsia"/>
        </w:rPr>
        <w:t>DB</w:t>
      </w:r>
      <w:r w:rsidR="009413C0">
        <w:rPr>
          <w:rFonts w:hint="eastAsia"/>
        </w:rPr>
        <w:t>資料庫伺服主機，預計</w:t>
      </w:r>
      <w:proofErr w:type="gramStart"/>
      <w:r w:rsidR="009413C0">
        <w:rPr>
          <w:rFonts w:hint="eastAsia"/>
        </w:rPr>
        <w:t>採</w:t>
      </w:r>
      <w:proofErr w:type="gramEnd"/>
      <w:r w:rsidR="009413C0">
        <w:rPr>
          <w:rFonts w:hint="eastAsia"/>
        </w:rPr>
        <w:t>Sybase</w:t>
      </w:r>
      <w:proofErr w:type="spellEnd"/>
      <w:r w:rsidR="009413C0">
        <w:rPr>
          <w:rFonts w:hint="eastAsia"/>
        </w:rPr>
        <w:t xml:space="preserve"> </w:t>
      </w:r>
      <w:proofErr w:type="spellStart"/>
      <w:r w:rsidR="009413C0">
        <w:rPr>
          <w:rFonts w:hint="eastAsia"/>
        </w:rPr>
        <w:t>ASE</w:t>
      </w:r>
      <w:r w:rsidR="009413C0">
        <w:rPr>
          <w:rFonts w:hint="eastAsia"/>
        </w:rPr>
        <w:t>，建置計程車駕駛人管理</w:t>
      </w:r>
      <w:r w:rsidR="009413C0" w:rsidRPr="00847509">
        <w:rPr>
          <w:rFonts w:hint="eastAsia"/>
        </w:rPr>
        <w:t>系統</w:t>
      </w:r>
      <w:r w:rsidR="004233FF">
        <w:rPr>
          <w:rFonts w:hint="eastAsia"/>
          <w:lang w:eastAsia="zh-TW"/>
        </w:rPr>
        <w:t>測試</w:t>
      </w:r>
      <w:r w:rsidR="009413C0">
        <w:rPr>
          <w:rFonts w:hint="eastAsia"/>
        </w:rPr>
        <w:t>資料庫，提供計程車駕</w:t>
      </w:r>
      <w:r w:rsidR="009413C0">
        <w:rPr>
          <w:rFonts w:hint="eastAsia"/>
        </w:rPr>
        <w:lastRenderedPageBreak/>
        <w:t>駛人管理</w:t>
      </w:r>
      <w:r w:rsidR="009413C0" w:rsidRPr="00847509">
        <w:rPr>
          <w:rFonts w:hint="eastAsia"/>
        </w:rPr>
        <w:t>系統</w:t>
      </w:r>
      <w:r w:rsidR="009413C0">
        <w:rPr>
          <w:rFonts w:hint="eastAsia"/>
        </w:rPr>
        <w:t>資料存取</w:t>
      </w:r>
      <w:r w:rsidR="004233FF">
        <w:rPr>
          <w:rFonts w:hint="eastAsia"/>
          <w:lang w:eastAsia="zh-TW"/>
        </w:rPr>
        <w:t>測試</w:t>
      </w:r>
      <w:proofErr w:type="spellEnd"/>
      <w:r w:rsidR="009413C0">
        <w:rPr>
          <w:rFonts w:hint="eastAsia"/>
        </w:rPr>
        <w:t>。</w:t>
      </w:r>
    </w:p>
    <w:p w:rsidR="009518EC" w:rsidRDefault="00EC0ED1" w:rsidP="00CC2C85">
      <w:pPr>
        <w:pStyle w:val="41"/>
        <w:rPr>
          <w:lang w:eastAsia="zh-TW"/>
        </w:rPr>
      </w:pPr>
      <w:r>
        <w:rPr>
          <w:rFonts w:hint="eastAsia"/>
          <w:lang w:eastAsia="zh-TW"/>
        </w:rPr>
        <w:t>系統功能架構</w:t>
      </w:r>
      <w:r w:rsidR="00272F79">
        <w:rPr>
          <w:rFonts w:hint="eastAsia"/>
          <w:lang w:eastAsia="zh-TW"/>
        </w:rPr>
        <w:t>建議</w:t>
      </w:r>
    </w:p>
    <w:p w:rsidR="00D55030" w:rsidRDefault="00D55030" w:rsidP="0095095A">
      <w:pPr>
        <w:pStyle w:val="42"/>
        <w:rPr>
          <w:lang w:eastAsia="zh-TW"/>
        </w:rPr>
      </w:pPr>
      <w:r>
        <w:rPr>
          <w:noProof/>
          <w:lang w:val="en-US" w:eastAsia="zh-TW"/>
        </w:rPr>
        <w:drawing>
          <wp:inline distT="0" distB="0" distL="0" distR="0" wp14:anchorId="13B76634" wp14:editId="7DD89129">
            <wp:extent cx="4905375" cy="285876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858762"/>
                    </a:xfrm>
                    <a:prstGeom prst="rect">
                      <a:avLst/>
                    </a:prstGeom>
                    <a:noFill/>
                    <a:ln>
                      <a:noFill/>
                    </a:ln>
                  </pic:spPr>
                </pic:pic>
              </a:graphicData>
            </a:graphic>
          </wp:inline>
        </w:drawing>
      </w:r>
    </w:p>
    <w:p w:rsidR="009518EC" w:rsidRDefault="00BB1D1B" w:rsidP="0095095A">
      <w:pPr>
        <w:pStyle w:val="42"/>
        <w:rPr>
          <w:rFonts w:hint="eastAsia"/>
          <w:lang w:eastAsia="zh-TW"/>
        </w:rPr>
      </w:pPr>
      <w:r>
        <w:rPr>
          <w:rFonts w:hint="eastAsia"/>
          <w:lang w:eastAsia="zh-TW"/>
        </w:rPr>
        <w:t>本團隊</w:t>
      </w:r>
      <w:proofErr w:type="spellStart"/>
      <w:r w:rsidR="006A7545">
        <w:rPr>
          <w:rFonts w:hint="eastAsia"/>
        </w:rPr>
        <w:t>將</w:t>
      </w:r>
      <w:r w:rsidR="00AA01F2">
        <w:rPr>
          <w:rFonts w:hint="eastAsia"/>
        </w:rPr>
        <w:t>以</w:t>
      </w:r>
      <w:r w:rsidR="00B73560">
        <w:rPr>
          <w:rFonts w:hint="eastAsia"/>
        </w:rPr>
        <w:t>本案建議書徵求說明書</w:t>
      </w:r>
      <w:r w:rsidR="001B08C7">
        <w:rPr>
          <w:rFonts w:hint="eastAsia"/>
          <w:lang w:eastAsia="zh-TW"/>
        </w:rPr>
        <w:t>所描述</w:t>
      </w:r>
      <w:r w:rsidR="001B08C7">
        <w:rPr>
          <w:rFonts w:hint="eastAsia"/>
        </w:rPr>
        <w:t>之</w:t>
      </w:r>
      <w:r w:rsidR="001B08C7">
        <w:rPr>
          <w:rFonts w:hint="eastAsia"/>
          <w:lang w:eastAsia="zh-TW"/>
        </w:rPr>
        <w:t>系統</w:t>
      </w:r>
      <w:r w:rsidR="00B73560">
        <w:rPr>
          <w:rFonts w:hint="eastAsia"/>
        </w:rPr>
        <w:t>功能需求</w:t>
      </w:r>
      <w:r w:rsidR="006A7545">
        <w:rPr>
          <w:rFonts w:hint="eastAsia"/>
        </w:rPr>
        <w:t>為基礎</w:t>
      </w:r>
      <w:proofErr w:type="spellEnd"/>
      <w:r w:rsidR="00D55030">
        <w:rPr>
          <w:rFonts w:hint="eastAsia"/>
          <w:lang w:eastAsia="zh-TW"/>
        </w:rPr>
        <w:t>，</w:t>
      </w:r>
      <w:proofErr w:type="spellStart"/>
      <w:r w:rsidR="00AA01F2">
        <w:rPr>
          <w:rFonts w:hint="eastAsia"/>
        </w:rPr>
        <w:t>並</w:t>
      </w:r>
      <w:proofErr w:type="gramStart"/>
      <w:r w:rsidR="00AA01F2">
        <w:rPr>
          <w:rFonts w:hint="eastAsia"/>
        </w:rPr>
        <w:t>以</w:t>
      </w:r>
      <w:r>
        <w:rPr>
          <w:rFonts w:hint="eastAsia"/>
          <w:lang w:eastAsia="zh-TW"/>
        </w:rPr>
        <w:t>貴</w:t>
      </w:r>
      <w:r w:rsidR="00AA01F2">
        <w:rPr>
          <w:rFonts w:hint="eastAsia"/>
        </w:rPr>
        <w:t>署</w:t>
      </w:r>
      <w:proofErr w:type="gramEnd"/>
      <w:r w:rsidR="00AA01F2">
        <w:rPr>
          <w:rFonts w:hint="eastAsia"/>
        </w:rPr>
        <w:t>的</w:t>
      </w:r>
      <w:r w:rsidR="00D55030">
        <w:rPr>
          <w:rFonts w:hint="eastAsia"/>
          <w:lang w:eastAsia="zh-TW"/>
        </w:rPr>
        <w:t>實際</w:t>
      </w:r>
      <w:r w:rsidR="00AA01F2">
        <w:rPr>
          <w:rFonts w:hint="eastAsia"/>
        </w:rPr>
        <w:t>業務需求為導向進行需求訪談</w:t>
      </w:r>
      <w:r w:rsidR="00D55030">
        <w:rPr>
          <w:rFonts w:hint="eastAsia"/>
          <w:lang w:eastAsia="zh-TW"/>
        </w:rPr>
        <w:t>、客製化設計</w:t>
      </w:r>
      <w:r w:rsidR="00215E40">
        <w:rPr>
          <w:rFonts w:hint="eastAsia"/>
          <w:lang w:eastAsia="zh-TW"/>
        </w:rPr>
        <w:t>與</w:t>
      </w:r>
      <w:r w:rsidR="00D55030">
        <w:rPr>
          <w:rFonts w:hint="eastAsia"/>
          <w:lang w:eastAsia="zh-TW"/>
        </w:rPr>
        <w:t>開發</w:t>
      </w:r>
      <w:proofErr w:type="spellEnd"/>
      <w:r w:rsidR="00D55030">
        <w:rPr>
          <w:rFonts w:hint="eastAsia"/>
          <w:lang w:eastAsia="zh-TW"/>
        </w:rPr>
        <w:t>。</w:t>
      </w:r>
    </w:p>
    <w:p w:rsidR="008309E0" w:rsidRDefault="008309E0" w:rsidP="008309E0">
      <w:pPr>
        <w:pStyle w:val="41"/>
        <w:rPr>
          <w:lang w:eastAsia="zh-TW"/>
        </w:rPr>
      </w:pPr>
      <w:r>
        <w:rPr>
          <w:rFonts w:hint="eastAsia"/>
          <w:lang w:eastAsia="zh-TW"/>
        </w:rPr>
        <w:t>系統技術架構建議</w:t>
      </w:r>
    </w:p>
    <w:p w:rsidR="008A79C6" w:rsidRPr="008A79C6" w:rsidRDefault="008A79C6" w:rsidP="008A79C6">
      <w:pPr>
        <w:pStyle w:val="42"/>
        <w:rPr>
          <w:lang w:eastAsia="zh-TW"/>
        </w:rPr>
      </w:pPr>
      <w:r w:rsidRPr="008A79C6">
        <w:rPr>
          <w:rFonts w:hint="eastAsia"/>
          <w:lang w:eastAsia="zh-TW"/>
        </w:rPr>
        <w:t>Java</w:t>
      </w:r>
      <w:r w:rsidRPr="008A79C6">
        <w:rPr>
          <w:rFonts w:hint="eastAsia"/>
          <w:lang w:eastAsia="zh-TW"/>
        </w:rPr>
        <w:t>程式架構，將採用</w:t>
      </w:r>
      <w:r w:rsidRPr="008A79C6">
        <w:rPr>
          <w:rFonts w:hint="eastAsia"/>
          <w:lang w:eastAsia="zh-TW"/>
        </w:rPr>
        <w:t>MVC</w:t>
      </w:r>
      <w:r w:rsidRPr="008A79C6">
        <w:rPr>
          <w:rFonts w:hint="eastAsia"/>
          <w:lang w:eastAsia="zh-TW"/>
        </w:rPr>
        <w:t>設計模式，</w:t>
      </w:r>
      <w:r w:rsidRPr="008A79C6">
        <w:rPr>
          <w:rFonts w:hint="eastAsia"/>
          <w:lang w:eastAsia="zh-TW"/>
        </w:rPr>
        <w:t>MVC</w:t>
      </w:r>
      <w:r w:rsidRPr="008A79C6">
        <w:rPr>
          <w:rFonts w:hint="eastAsia"/>
          <w:lang w:eastAsia="zh-TW"/>
        </w:rPr>
        <w:t>是一種將企業邏輯模式</w:t>
      </w:r>
      <w:r w:rsidRPr="008A79C6">
        <w:rPr>
          <w:rFonts w:hint="eastAsia"/>
          <w:lang w:eastAsia="zh-TW"/>
        </w:rPr>
        <w:t>(Model)</w:t>
      </w:r>
      <w:r w:rsidRPr="008A79C6">
        <w:rPr>
          <w:rFonts w:hint="eastAsia"/>
          <w:lang w:eastAsia="zh-TW"/>
        </w:rPr>
        <w:t>、輸出入控制模式</w:t>
      </w:r>
      <w:r w:rsidRPr="008A79C6">
        <w:rPr>
          <w:rFonts w:hint="eastAsia"/>
          <w:lang w:eastAsia="zh-TW"/>
        </w:rPr>
        <w:t>(Control)</w:t>
      </w:r>
      <w:r w:rsidRPr="008A79C6">
        <w:rPr>
          <w:rFonts w:hint="eastAsia"/>
          <w:lang w:eastAsia="zh-TW"/>
        </w:rPr>
        <w:t>、畫面呈現模式</w:t>
      </w:r>
      <w:r w:rsidRPr="008A79C6">
        <w:rPr>
          <w:rFonts w:hint="eastAsia"/>
          <w:lang w:eastAsia="zh-TW"/>
        </w:rPr>
        <w:t>(View)</w:t>
      </w:r>
      <w:r w:rsidRPr="008A79C6">
        <w:rPr>
          <w:rFonts w:hint="eastAsia"/>
          <w:lang w:eastAsia="zh-TW"/>
        </w:rPr>
        <w:t>分開的一種程式架構或軟體設計樣式</w:t>
      </w:r>
      <w:r w:rsidRPr="008A79C6">
        <w:rPr>
          <w:rFonts w:hint="eastAsia"/>
          <w:lang w:eastAsia="zh-TW"/>
        </w:rPr>
        <w:t>(Design Pattern)</w:t>
      </w:r>
      <w:r w:rsidRPr="008A79C6">
        <w:rPr>
          <w:rFonts w:hint="eastAsia"/>
          <w:lang w:eastAsia="zh-TW"/>
        </w:rPr>
        <w:t>。</w:t>
      </w:r>
    </w:p>
    <w:p w:rsidR="008A79C6" w:rsidRPr="0017527B" w:rsidRDefault="008A79C6" w:rsidP="008A79C6">
      <w:pPr>
        <w:ind w:leftChars="506" w:left="1417"/>
        <w:rPr>
          <w:rFonts w:ascii="Arial Narrow" w:hAnsi="Arial Narrow"/>
          <w:noProof/>
          <w:color w:val="C00000"/>
        </w:rPr>
      </w:pPr>
      <w:r>
        <w:rPr>
          <w:rFonts w:ascii="Arial Narrow" w:hAnsi="Arial Narrow" w:hint="eastAsia"/>
          <w:noProof/>
          <w:color w:val="C00000"/>
        </w:rPr>
        <w:drawing>
          <wp:inline distT="0" distB="0" distL="0" distR="0" wp14:anchorId="2154DE0A" wp14:editId="4FD6EFBC">
            <wp:extent cx="4956507" cy="23750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450" cy="2375038"/>
                    </a:xfrm>
                    <a:prstGeom prst="rect">
                      <a:avLst/>
                    </a:prstGeom>
                    <a:noFill/>
                    <a:ln w="19050" cmpd="sng">
                      <a:noFill/>
                      <a:miter lim="800000"/>
                      <a:headEnd/>
                      <a:tailEnd/>
                    </a:ln>
                    <a:effectLst/>
                  </pic:spPr>
                </pic:pic>
              </a:graphicData>
            </a:graphic>
          </wp:inline>
        </w:drawing>
      </w:r>
    </w:p>
    <w:p w:rsidR="008A79C6" w:rsidRPr="008A79C6" w:rsidRDefault="008A79C6" w:rsidP="008A79C6">
      <w:pPr>
        <w:pStyle w:val="42"/>
        <w:rPr>
          <w:lang w:eastAsia="zh-TW"/>
        </w:rPr>
      </w:pPr>
      <w:r w:rsidRPr="008A79C6">
        <w:rPr>
          <w:rFonts w:hint="eastAsia"/>
          <w:lang w:eastAsia="zh-TW"/>
        </w:rPr>
        <w:t>導入</w:t>
      </w:r>
      <w:r w:rsidRPr="008A79C6">
        <w:rPr>
          <w:rFonts w:hint="eastAsia"/>
          <w:lang w:eastAsia="zh-TW"/>
        </w:rPr>
        <w:t>SSH(Struts + Spring + Hibernate)</w:t>
      </w:r>
      <w:proofErr w:type="spellStart"/>
      <w:r w:rsidRPr="008A79C6">
        <w:rPr>
          <w:rFonts w:hint="eastAsia"/>
          <w:lang w:eastAsia="zh-TW"/>
        </w:rPr>
        <w:t>的整合使用，來實現</w:t>
      </w:r>
      <w:r>
        <w:rPr>
          <w:rFonts w:hint="eastAsia"/>
          <w:lang w:eastAsia="zh-TW"/>
        </w:rPr>
        <w:t>系統</w:t>
      </w:r>
      <w:r w:rsidRPr="008A79C6">
        <w:rPr>
          <w:rFonts w:hint="eastAsia"/>
          <w:lang w:eastAsia="zh-TW"/>
        </w:rPr>
        <w:t>Java</w:t>
      </w:r>
      <w:r w:rsidRPr="008A79C6">
        <w:rPr>
          <w:rFonts w:hint="eastAsia"/>
          <w:lang w:eastAsia="zh-TW"/>
        </w:rPr>
        <w:t>程式</w:t>
      </w:r>
      <w:r w:rsidRPr="008A79C6">
        <w:rPr>
          <w:rFonts w:hint="eastAsia"/>
          <w:lang w:eastAsia="zh-TW"/>
        </w:rPr>
        <w:t>MVC</w:t>
      </w:r>
      <w:r w:rsidRPr="008A79C6">
        <w:rPr>
          <w:rFonts w:hint="eastAsia"/>
          <w:lang w:eastAsia="zh-TW"/>
        </w:rPr>
        <w:t>多層式架構</w:t>
      </w:r>
      <w:proofErr w:type="spellEnd"/>
      <w:r w:rsidRPr="008A79C6">
        <w:rPr>
          <w:rFonts w:hint="eastAsia"/>
          <w:lang w:eastAsia="zh-TW"/>
        </w:rPr>
        <w:t>。</w:t>
      </w:r>
    </w:p>
    <w:p w:rsidR="008A79C6" w:rsidRPr="008A79C6" w:rsidRDefault="008A79C6" w:rsidP="008A79C6">
      <w:pPr>
        <w:pStyle w:val="51"/>
      </w:pPr>
      <w:r w:rsidRPr="008A79C6">
        <w:rPr>
          <w:rFonts w:hint="eastAsia"/>
        </w:rPr>
        <w:lastRenderedPageBreak/>
        <w:t>Apache Struts</w:t>
      </w:r>
      <w:r w:rsidRPr="008A79C6">
        <w:rPr>
          <w:rFonts w:hint="eastAsia"/>
        </w:rPr>
        <w:t>：</w:t>
      </w:r>
      <w:r w:rsidRPr="008A79C6">
        <w:rPr>
          <w:rFonts w:hint="eastAsia"/>
        </w:rPr>
        <w:t>Struts</w:t>
      </w:r>
      <w:r w:rsidRPr="008A79C6">
        <w:rPr>
          <w:rFonts w:hint="eastAsia"/>
        </w:rPr>
        <w:t>主要是採用</w:t>
      </w:r>
      <w:r w:rsidRPr="008A79C6">
        <w:rPr>
          <w:rFonts w:hint="eastAsia"/>
        </w:rPr>
        <w:t>Servlet</w:t>
      </w:r>
      <w:r w:rsidRPr="008A79C6">
        <w:rPr>
          <w:rFonts w:hint="eastAsia"/>
        </w:rPr>
        <w:t>和</w:t>
      </w:r>
      <w:r w:rsidRPr="008A79C6">
        <w:rPr>
          <w:rFonts w:hint="eastAsia"/>
        </w:rPr>
        <w:t>JSP</w:t>
      </w:r>
      <w:r w:rsidRPr="008A79C6">
        <w:rPr>
          <w:rFonts w:hint="eastAsia"/>
        </w:rPr>
        <w:t>技術。</w:t>
      </w:r>
      <w:r w:rsidRPr="008A79C6">
        <w:rPr>
          <w:rFonts w:hint="eastAsia"/>
        </w:rPr>
        <w:t>Struts</w:t>
      </w:r>
      <w:r w:rsidRPr="008A79C6">
        <w:rPr>
          <w:rFonts w:hint="eastAsia"/>
        </w:rPr>
        <w:t>把</w:t>
      </w:r>
      <w:r w:rsidRPr="008A79C6">
        <w:rPr>
          <w:rFonts w:hint="eastAsia"/>
        </w:rPr>
        <w:t>Servlet</w:t>
      </w:r>
      <w:r w:rsidRPr="008A79C6">
        <w:rPr>
          <w:rFonts w:hint="eastAsia"/>
        </w:rPr>
        <w:t>、</w:t>
      </w:r>
      <w:r w:rsidRPr="008A79C6">
        <w:rPr>
          <w:rFonts w:hint="eastAsia"/>
        </w:rPr>
        <w:t>JSP</w:t>
      </w:r>
      <w:r w:rsidRPr="008A79C6">
        <w:rPr>
          <w:rFonts w:hint="eastAsia"/>
        </w:rPr>
        <w:t>、自定義標籤</w:t>
      </w:r>
      <w:r w:rsidRPr="008A79C6">
        <w:rPr>
          <w:rFonts w:hint="eastAsia"/>
        </w:rPr>
        <w:t>(Tag)</w:t>
      </w:r>
      <w:r w:rsidRPr="008A79C6">
        <w:rPr>
          <w:rFonts w:hint="eastAsia"/>
        </w:rPr>
        <w:t>和訊息資源</w:t>
      </w:r>
      <w:r w:rsidRPr="008A79C6">
        <w:rPr>
          <w:rFonts w:hint="eastAsia"/>
        </w:rPr>
        <w:t>(Message Resources)</w:t>
      </w:r>
      <w:r w:rsidRPr="008A79C6">
        <w:rPr>
          <w:rFonts w:hint="eastAsia"/>
        </w:rPr>
        <w:t>整合到一個統一的框架中，能充分滿足應用開發的需求，簡單易用。</w:t>
      </w:r>
    </w:p>
    <w:p w:rsidR="008A79C6" w:rsidRPr="008A79C6" w:rsidRDefault="008A79C6" w:rsidP="008A79C6">
      <w:pPr>
        <w:pStyle w:val="51"/>
      </w:pPr>
      <w:r w:rsidRPr="008A79C6">
        <w:rPr>
          <w:rFonts w:hint="eastAsia"/>
        </w:rPr>
        <w:t>Spring Framework</w:t>
      </w:r>
      <w:r w:rsidRPr="008A79C6">
        <w:rPr>
          <w:rFonts w:hint="eastAsia"/>
        </w:rPr>
        <w:t>：</w:t>
      </w:r>
      <w:r w:rsidRPr="008A79C6">
        <w:rPr>
          <w:rFonts w:hint="eastAsia"/>
        </w:rPr>
        <w:t>Spring</w:t>
      </w:r>
      <w:r w:rsidRPr="008A79C6">
        <w:rPr>
          <w:rFonts w:hint="eastAsia"/>
        </w:rPr>
        <w:t>的核心是個輕量級容器（</w:t>
      </w:r>
      <w:r w:rsidRPr="008A79C6">
        <w:rPr>
          <w:rFonts w:hint="eastAsia"/>
        </w:rPr>
        <w:t>Container</w:t>
      </w:r>
      <w:r w:rsidRPr="008A79C6">
        <w:rPr>
          <w:rFonts w:hint="eastAsia"/>
        </w:rPr>
        <w:t>），實現了</w:t>
      </w:r>
      <w:proofErr w:type="spellStart"/>
      <w:r w:rsidRPr="008A79C6">
        <w:rPr>
          <w:rFonts w:hint="eastAsia"/>
        </w:rPr>
        <w:t>IoC</w:t>
      </w:r>
      <w:proofErr w:type="spellEnd"/>
      <w:r w:rsidRPr="008A79C6">
        <w:rPr>
          <w:rFonts w:hint="eastAsia"/>
        </w:rPr>
        <w:t>（</w:t>
      </w:r>
      <w:r w:rsidRPr="008A79C6">
        <w:rPr>
          <w:rFonts w:hint="eastAsia"/>
        </w:rPr>
        <w:t>Inversion of Control</w:t>
      </w:r>
      <w:r w:rsidRPr="008A79C6">
        <w:rPr>
          <w:rFonts w:hint="eastAsia"/>
        </w:rPr>
        <w:t>）模式的容器，基於此核心容器所建立的應用程式，可以達到程式元件的鬆散耦合（</w:t>
      </w:r>
      <w:r w:rsidRPr="008A79C6">
        <w:rPr>
          <w:rFonts w:hint="eastAsia"/>
        </w:rPr>
        <w:t>Loose coupling</w:t>
      </w:r>
      <w:r w:rsidRPr="008A79C6">
        <w:rPr>
          <w:rFonts w:hint="eastAsia"/>
        </w:rPr>
        <w:t>），讓程式元件可以進行測試（</w:t>
      </w:r>
      <w:r w:rsidRPr="008A79C6">
        <w:rPr>
          <w:rFonts w:hint="eastAsia"/>
        </w:rPr>
        <w:t>Testability</w:t>
      </w:r>
      <w:r w:rsidRPr="008A79C6">
        <w:rPr>
          <w:rFonts w:hint="eastAsia"/>
        </w:rPr>
        <w:t>），這些特性都使得整個應用程式在架構上與維護上都能得到相當程度的簡化。</w:t>
      </w:r>
      <w:r w:rsidRPr="008A79C6">
        <w:rPr>
          <w:rFonts w:hint="eastAsia"/>
        </w:rPr>
        <w:t xml:space="preserve"> </w:t>
      </w:r>
    </w:p>
    <w:p w:rsidR="008A79C6" w:rsidRPr="008A79C6" w:rsidRDefault="008A79C6" w:rsidP="008A79C6">
      <w:pPr>
        <w:pStyle w:val="51"/>
      </w:pPr>
      <w:r w:rsidRPr="008A79C6">
        <w:rPr>
          <w:rFonts w:hint="eastAsia"/>
        </w:rPr>
        <w:t>Hibernate</w:t>
      </w:r>
      <w:r w:rsidRPr="008A79C6">
        <w:rPr>
          <w:rFonts w:hint="eastAsia"/>
        </w:rPr>
        <w:t>：</w:t>
      </w:r>
      <w:r w:rsidRPr="008A79C6">
        <w:rPr>
          <w:rFonts w:hint="eastAsia"/>
        </w:rPr>
        <w:t>Hibernate</w:t>
      </w:r>
      <w:r w:rsidRPr="008A79C6">
        <w:rPr>
          <w:rFonts w:hint="eastAsia"/>
        </w:rPr>
        <w:t>是一個開放原始碼的物件關係對映</w:t>
      </w:r>
      <w:r w:rsidRPr="008A79C6">
        <w:rPr>
          <w:rFonts w:hint="eastAsia"/>
        </w:rPr>
        <w:t>(O/R Mapping)</w:t>
      </w:r>
      <w:r w:rsidRPr="008A79C6">
        <w:rPr>
          <w:rFonts w:hint="eastAsia"/>
        </w:rPr>
        <w:t>技術框架，它對</w:t>
      </w:r>
      <w:r w:rsidRPr="008A79C6">
        <w:rPr>
          <w:rFonts w:hint="eastAsia"/>
        </w:rPr>
        <w:t>JDBC</w:t>
      </w:r>
      <w:r w:rsidRPr="008A79C6">
        <w:rPr>
          <w:rFonts w:hint="eastAsia"/>
        </w:rPr>
        <w:t>進行了非常輕量級的物件封裝</w:t>
      </w:r>
      <w:r w:rsidRPr="008A79C6">
        <w:rPr>
          <w:rFonts w:hint="eastAsia"/>
        </w:rPr>
        <w:t>(POJO)</w:t>
      </w:r>
      <w:r w:rsidRPr="008A79C6">
        <w:rPr>
          <w:rFonts w:hint="eastAsia"/>
        </w:rPr>
        <w:t>，使得</w:t>
      </w:r>
      <w:r w:rsidRPr="008A79C6">
        <w:rPr>
          <w:rFonts w:hint="eastAsia"/>
        </w:rPr>
        <w:t>Java</w:t>
      </w:r>
      <w:r w:rsidRPr="008A79C6">
        <w:rPr>
          <w:rFonts w:hint="eastAsia"/>
        </w:rPr>
        <w:t>程式設計師可以同樣應用物件導向設計思維來存取資料庫。</w:t>
      </w:r>
      <w:r w:rsidRPr="008A79C6">
        <w:rPr>
          <w:rFonts w:hint="eastAsia"/>
        </w:rPr>
        <w:t>Hibernate</w:t>
      </w:r>
      <w:r w:rsidRPr="008A79C6">
        <w:rPr>
          <w:rFonts w:hint="eastAsia"/>
        </w:rPr>
        <w:t>可以應用在任何使用</w:t>
      </w:r>
      <w:r w:rsidRPr="008A79C6">
        <w:rPr>
          <w:rFonts w:hint="eastAsia"/>
        </w:rPr>
        <w:t>JDBC</w:t>
      </w:r>
      <w:r w:rsidRPr="008A79C6">
        <w:rPr>
          <w:rFonts w:hint="eastAsia"/>
        </w:rPr>
        <w:t>的場合，既可以在</w:t>
      </w:r>
      <w:r w:rsidRPr="008A79C6">
        <w:rPr>
          <w:rFonts w:hint="eastAsia"/>
        </w:rPr>
        <w:t>Java</w:t>
      </w:r>
      <w:r w:rsidRPr="008A79C6">
        <w:rPr>
          <w:rFonts w:hint="eastAsia"/>
        </w:rPr>
        <w:t>的客戶端程序實用，也可以在</w:t>
      </w:r>
      <w:r w:rsidRPr="008A79C6">
        <w:rPr>
          <w:rFonts w:hint="eastAsia"/>
        </w:rPr>
        <w:t>Servlet/JSP</w:t>
      </w:r>
      <w:r w:rsidRPr="008A79C6">
        <w:rPr>
          <w:rFonts w:hint="eastAsia"/>
        </w:rPr>
        <w:t>的</w:t>
      </w:r>
      <w:r w:rsidRPr="008A79C6">
        <w:rPr>
          <w:rFonts w:hint="eastAsia"/>
        </w:rPr>
        <w:t>Web</w:t>
      </w:r>
      <w:r w:rsidRPr="008A79C6">
        <w:rPr>
          <w:rFonts w:hint="eastAsia"/>
        </w:rPr>
        <w:t>應用中使用。</w:t>
      </w:r>
    </w:p>
    <w:p w:rsidR="008A79C6" w:rsidRPr="0017527B" w:rsidRDefault="008A79C6" w:rsidP="008A79C6">
      <w:pPr>
        <w:spacing w:beforeLines="100" w:before="360"/>
        <w:ind w:left="1418"/>
        <w:rPr>
          <w:rFonts w:ascii="Arial Narrow" w:hAnsi="Arial Narrow"/>
          <w:color w:val="C00000"/>
        </w:rPr>
      </w:pPr>
      <w:r w:rsidRPr="0017527B">
        <w:rPr>
          <w:rFonts w:ascii="Arial Narrow" w:hAnsi="Arial Narrow"/>
          <w:color w:val="C00000"/>
        </w:rPr>
        <w:object w:dxaOrig="9579" w:dyaOrig="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0.25pt" o:ole="" o:bordertopcolor="#c00000" o:borderleftcolor="#c00000" o:borderbottomcolor="#c00000" o:borderrightcolor="#c00000">
            <v:imagedata r:id="rId11" o:title=""/>
          </v:shape>
          <o:OLEObject Type="Embed" ProgID="Visio.Drawing.11" ShapeID="_x0000_i1025" DrawAspect="Content" ObjectID="_1551590185" r:id="rId12"/>
        </w:object>
      </w:r>
    </w:p>
    <w:p w:rsidR="008A79C6" w:rsidRPr="008A79C6" w:rsidRDefault="008A79C6" w:rsidP="008A79C6">
      <w:pPr>
        <w:pStyle w:val="42"/>
        <w:rPr>
          <w:lang w:eastAsia="zh-TW"/>
        </w:rPr>
      </w:pPr>
      <w:r w:rsidRPr="008A79C6">
        <w:rPr>
          <w:rFonts w:hint="eastAsia"/>
          <w:lang w:eastAsia="zh-TW"/>
        </w:rPr>
        <w:t>整合</w:t>
      </w:r>
      <w:r w:rsidRPr="008A79C6">
        <w:rPr>
          <w:rFonts w:hint="eastAsia"/>
          <w:lang w:eastAsia="zh-TW"/>
        </w:rPr>
        <w:t>SSH</w:t>
      </w:r>
      <w:r w:rsidRPr="008A79C6">
        <w:rPr>
          <w:rFonts w:hint="eastAsia"/>
          <w:lang w:eastAsia="zh-TW"/>
        </w:rPr>
        <w:t>框架的系統框架圖所示，系統從職責上分為三層：表現層、業務邏輯層、資料持久層。</w:t>
      </w:r>
    </w:p>
    <w:p w:rsidR="008A79C6" w:rsidRPr="008A79C6" w:rsidRDefault="008A79C6" w:rsidP="008A79C6">
      <w:pPr>
        <w:pStyle w:val="42"/>
        <w:rPr>
          <w:lang w:eastAsia="zh-TW"/>
        </w:rPr>
      </w:pPr>
      <w:r w:rsidRPr="008A79C6">
        <w:rPr>
          <w:rFonts w:hint="eastAsia"/>
          <w:lang w:eastAsia="zh-TW"/>
        </w:rPr>
        <w:t>其中使用</w:t>
      </w:r>
      <w:r w:rsidRPr="008A79C6">
        <w:rPr>
          <w:rFonts w:hint="eastAsia"/>
          <w:lang w:eastAsia="zh-TW"/>
        </w:rPr>
        <w:t>Struts</w:t>
      </w:r>
      <w:r w:rsidRPr="008A79C6">
        <w:rPr>
          <w:rFonts w:hint="eastAsia"/>
          <w:lang w:eastAsia="zh-TW"/>
        </w:rPr>
        <w:t>作為系統的整體基礎架構，負責</w:t>
      </w:r>
      <w:r w:rsidRPr="008A79C6">
        <w:rPr>
          <w:rFonts w:hint="eastAsia"/>
          <w:lang w:eastAsia="zh-TW"/>
        </w:rPr>
        <w:t>MVC</w:t>
      </w:r>
      <w:r w:rsidRPr="008A79C6">
        <w:rPr>
          <w:rFonts w:hint="eastAsia"/>
          <w:lang w:eastAsia="zh-TW"/>
        </w:rPr>
        <w:t>的分離，編寫基本的</w:t>
      </w:r>
      <w:r w:rsidRPr="008A79C6">
        <w:rPr>
          <w:rFonts w:hint="eastAsia"/>
          <w:lang w:eastAsia="zh-TW"/>
        </w:rPr>
        <w:t>DAO</w:t>
      </w:r>
      <w:r w:rsidRPr="008A79C6">
        <w:rPr>
          <w:rFonts w:hint="eastAsia"/>
          <w:lang w:eastAsia="zh-TW"/>
        </w:rPr>
        <w:t>介面元件，以支援</w:t>
      </w:r>
      <w:r w:rsidRPr="008A79C6">
        <w:rPr>
          <w:rFonts w:hint="eastAsia"/>
          <w:lang w:eastAsia="zh-TW"/>
        </w:rPr>
        <w:t>Hibernate</w:t>
      </w:r>
      <w:r w:rsidRPr="008A79C6">
        <w:rPr>
          <w:rFonts w:hint="eastAsia"/>
          <w:lang w:eastAsia="zh-TW"/>
        </w:rPr>
        <w:t>的</w:t>
      </w:r>
      <w:r w:rsidRPr="008A79C6">
        <w:rPr>
          <w:rFonts w:hint="eastAsia"/>
          <w:lang w:eastAsia="zh-TW"/>
        </w:rPr>
        <w:t>DAO(Data Access Object)</w:t>
      </w:r>
      <w:r w:rsidRPr="008A79C6">
        <w:rPr>
          <w:rFonts w:hint="eastAsia"/>
          <w:lang w:eastAsia="zh-TW"/>
        </w:rPr>
        <w:t>實作。</w:t>
      </w:r>
    </w:p>
    <w:p w:rsidR="008A79C6" w:rsidRPr="008A79C6" w:rsidRDefault="008A79C6" w:rsidP="008A79C6">
      <w:pPr>
        <w:pStyle w:val="42"/>
        <w:rPr>
          <w:lang w:eastAsia="zh-TW"/>
        </w:rPr>
      </w:pPr>
      <w:r w:rsidRPr="008A79C6">
        <w:rPr>
          <w:rFonts w:hint="eastAsia"/>
          <w:lang w:eastAsia="zh-TW"/>
        </w:rPr>
        <w:t>在</w:t>
      </w:r>
      <w:r w:rsidRPr="008A79C6">
        <w:rPr>
          <w:rFonts w:hint="eastAsia"/>
          <w:lang w:eastAsia="zh-TW"/>
        </w:rPr>
        <w:t>Struts</w:t>
      </w:r>
      <w:r w:rsidRPr="008A79C6">
        <w:rPr>
          <w:rFonts w:hint="eastAsia"/>
          <w:lang w:eastAsia="zh-TW"/>
        </w:rPr>
        <w:t>框架的</w:t>
      </w:r>
      <w:r w:rsidRPr="008A79C6">
        <w:rPr>
          <w:rFonts w:hint="eastAsia"/>
          <w:lang w:eastAsia="zh-TW"/>
        </w:rPr>
        <w:t>Model</w:t>
      </w:r>
      <w:r w:rsidRPr="008A79C6">
        <w:rPr>
          <w:rFonts w:hint="eastAsia"/>
          <w:lang w:eastAsia="zh-TW"/>
        </w:rPr>
        <w:t>部分，利用</w:t>
      </w:r>
      <w:r w:rsidRPr="008A79C6">
        <w:rPr>
          <w:rFonts w:hint="eastAsia"/>
          <w:lang w:eastAsia="zh-TW"/>
        </w:rPr>
        <w:t>Hibernate</w:t>
      </w:r>
      <w:r w:rsidRPr="008A79C6">
        <w:rPr>
          <w:rFonts w:hint="eastAsia"/>
          <w:lang w:eastAsia="zh-TW"/>
        </w:rPr>
        <w:t>架構實現的</w:t>
      </w:r>
      <w:r w:rsidRPr="008A79C6">
        <w:rPr>
          <w:rFonts w:hint="eastAsia"/>
          <w:lang w:eastAsia="zh-TW"/>
        </w:rPr>
        <w:t>DAO</w:t>
      </w:r>
      <w:r w:rsidRPr="008A79C6">
        <w:rPr>
          <w:rFonts w:hint="eastAsia"/>
          <w:lang w:eastAsia="zh-TW"/>
        </w:rPr>
        <w:t>來實現</w:t>
      </w:r>
      <w:r w:rsidRPr="008A79C6">
        <w:rPr>
          <w:rFonts w:hint="eastAsia"/>
          <w:lang w:eastAsia="zh-TW"/>
        </w:rPr>
        <w:t>Java Class</w:t>
      </w:r>
      <w:r w:rsidRPr="008A79C6">
        <w:rPr>
          <w:rFonts w:hint="eastAsia"/>
          <w:lang w:eastAsia="zh-TW"/>
        </w:rPr>
        <w:t>與資料庫之間的轉換和存取。</w:t>
      </w:r>
    </w:p>
    <w:p w:rsidR="008A79C6" w:rsidRPr="008A79C6" w:rsidRDefault="00EF4327" w:rsidP="008A79C6">
      <w:pPr>
        <w:pStyle w:val="42"/>
        <w:rPr>
          <w:lang w:eastAsia="zh-TW"/>
        </w:rPr>
      </w:pPr>
      <w:r>
        <w:rPr>
          <w:rFonts w:hint="eastAsia"/>
          <w:lang w:eastAsia="zh-TW"/>
        </w:rPr>
        <w:t>將來系統的開發與部署</w:t>
      </w:r>
      <w:r w:rsidR="008A79C6" w:rsidRPr="008A79C6">
        <w:rPr>
          <w:rFonts w:hint="eastAsia"/>
          <w:lang w:eastAsia="zh-TW"/>
        </w:rPr>
        <w:t>架構如下：</w:t>
      </w:r>
      <w:bookmarkStart w:id="3" w:name="_GoBack"/>
      <w:bookmarkEnd w:id="3"/>
    </w:p>
    <w:p w:rsidR="00BB1D1B" w:rsidRDefault="00EF4327" w:rsidP="008A79C6">
      <w:pPr>
        <w:ind w:leftChars="506" w:left="1417"/>
        <w:rPr>
          <w:rFonts w:hint="eastAsia"/>
        </w:rPr>
      </w:pPr>
      <w:r>
        <w:object w:dxaOrig="9517" w:dyaOrig="8423">
          <v:shape id="_x0000_i1026" type="#_x0000_t75" style="width:372pt;height:329.25pt" o:ole="">
            <v:imagedata r:id="rId13" o:title=""/>
          </v:shape>
          <o:OLEObject Type="Embed" ProgID="Visio.Drawing.11" ShapeID="_x0000_i1026" DrawAspect="Content" ObjectID="_1551590186" r:id="rId14"/>
        </w:object>
      </w:r>
    </w:p>
    <w:p w:rsidR="00205760" w:rsidRDefault="00205760" w:rsidP="00205760">
      <w:pPr>
        <w:pStyle w:val="31"/>
        <w:spacing w:before="180"/>
      </w:pPr>
      <w:r>
        <w:rPr>
          <w:rFonts w:hint="eastAsia"/>
          <w:lang w:eastAsia="zh-TW"/>
        </w:rPr>
        <w:t>建置電子化簿冊</w:t>
      </w:r>
      <w:proofErr w:type="spellStart"/>
      <w:r w:rsidRPr="00847509">
        <w:rPr>
          <w:rFonts w:hint="eastAsia"/>
        </w:rPr>
        <w:t>系統</w:t>
      </w:r>
      <w:proofErr w:type="spellEnd"/>
    </w:p>
    <w:p w:rsidR="00205760" w:rsidRPr="00EB07DE" w:rsidRDefault="00205760" w:rsidP="00205760">
      <w:pPr>
        <w:pStyle w:val="32"/>
      </w:pPr>
      <w:r w:rsidRPr="003119BF">
        <w:rPr>
          <w:rFonts w:hint="eastAsia"/>
        </w:rPr>
        <w:t>本工作項目</w:t>
      </w:r>
      <w:r>
        <w:rPr>
          <w:rFonts w:hint="eastAsia"/>
        </w:rPr>
        <w:t>下。</w:t>
      </w:r>
    </w:p>
    <w:p w:rsidR="00205760" w:rsidRDefault="00205760" w:rsidP="00205760">
      <w:pPr>
        <w:pStyle w:val="31"/>
        <w:spacing w:before="180"/>
      </w:pPr>
      <w:r>
        <w:rPr>
          <w:rFonts w:hint="eastAsia"/>
          <w:lang w:eastAsia="zh-TW"/>
        </w:rPr>
        <w:t>建置性侵害加害人管理平</w:t>
      </w:r>
      <w:proofErr w:type="gramStart"/>
      <w:r>
        <w:rPr>
          <w:rFonts w:hint="eastAsia"/>
          <w:lang w:eastAsia="zh-TW"/>
        </w:rPr>
        <w:t>臺</w:t>
      </w:r>
      <w:proofErr w:type="gramEnd"/>
    </w:p>
    <w:p w:rsidR="009D7123" w:rsidRDefault="00205760" w:rsidP="00847509">
      <w:pPr>
        <w:pStyle w:val="32"/>
      </w:pPr>
      <w:r w:rsidRPr="003119BF">
        <w:rPr>
          <w:rFonts w:hint="eastAsia"/>
        </w:rPr>
        <w:t>本工作項目</w:t>
      </w:r>
      <w:r>
        <w:rPr>
          <w:rFonts w:hint="eastAsia"/>
        </w:rPr>
        <w:t>下。</w:t>
      </w:r>
    </w:p>
    <w:p w:rsidR="00205760" w:rsidRDefault="00205760" w:rsidP="00205760">
      <w:pPr>
        <w:pStyle w:val="31"/>
        <w:spacing w:before="180"/>
      </w:pPr>
      <w:r>
        <w:rPr>
          <w:rFonts w:hint="eastAsia"/>
          <w:lang w:eastAsia="zh-TW"/>
        </w:rPr>
        <w:t>建置國道公路警察局</w:t>
      </w:r>
      <w:r>
        <w:rPr>
          <w:rFonts w:hint="eastAsia"/>
          <w:lang w:eastAsia="zh-TW"/>
        </w:rPr>
        <w:t xml:space="preserve">110 </w:t>
      </w:r>
      <w:proofErr w:type="spellStart"/>
      <w:r>
        <w:rPr>
          <w:rFonts w:hint="eastAsia"/>
          <w:lang w:eastAsia="zh-TW"/>
        </w:rPr>
        <w:t>e</w:t>
      </w:r>
      <w:r>
        <w:rPr>
          <w:rFonts w:hint="eastAsia"/>
          <w:lang w:eastAsia="zh-TW"/>
        </w:rPr>
        <w:t>化勤務指揮管制</w:t>
      </w:r>
      <w:r w:rsidRPr="00847509">
        <w:rPr>
          <w:rFonts w:hint="eastAsia"/>
        </w:rPr>
        <w:t>系統</w:t>
      </w:r>
      <w:proofErr w:type="spellEnd"/>
    </w:p>
    <w:p w:rsidR="00205760" w:rsidRPr="00EB07DE" w:rsidRDefault="00205760" w:rsidP="00847509">
      <w:pPr>
        <w:pStyle w:val="32"/>
      </w:pPr>
      <w:r w:rsidRPr="003119BF">
        <w:rPr>
          <w:rFonts w:hint="eastAsia"/>
        </w:rPr>
        <w:t>本工作項目</w:t>
      </w:r>
      <w:r>
        <w:rPr>
          <w:rFonts w:hint="eastAsia"/>
        </w:rPr>
        <w:t>下。</w:t>
      </w:r>
    </w:p>
    <w:p w:rsidR="00847509" w:rsidRPr="00EB07DE" w:rsidRDefault="00847509" w:rsidP="00567303">
      <w:pPr>
        <w:pStyle w:val="31"/>
        <w:spacing w:before="180"/>
      </w:pPr>
      <w:proofErr w:type="spellStart"/>
      <w:r w:rsidRPr="00EB07DE">
        <w:rPr>
          <w:rFonts w:hint="eastAsia"/>
        </w:rPr>
        <w:t>擴大雲端影像調閱系統</w:t>
      </w:r>
      <w:proofErr w:type="spellEnd"/>
    </w:p>
    <w:p w:rsidR="00847509" w:rsidRDefault="00847509" w:rsidP="00847509">
      <w:pPr>
        <w:pStyle w:val="31"/>
        <w:spacing w:before="180"/>
      </w:pPr>
      <w:proofErr w:type="spellStart"/>
      <w:r w:rsidRPr="00847509">
        <w:rPr>
          <w:rFonts w:hint="eastAsia"/>
        </w:rPr>
        <w:t>建置交通事故</w:t>
      </w:r>
      <w:r w:rsidR="00205760">
        <w:rPr>
          <w:rFonts w:hint="eastAsia"/>
          <w:lang w:eastAsia="zh-TW"/>
        </w:rPr>
        <w:t>圖繪製</w:t>
      </w:r>
      <w:r w:rsidRPr="00847509">
        <w:rPr>
          <w:rFonts w:hint="eastAsia"/>
        </w:rPr>
        <w:t>系統</w:t>
      </w:r>
      <w:proofErr w:type="spellEnd"/>
    </w:p>
    <w:p w:rsidR="00847509" w:rsidRPr="00EB07DE" w:rsidRDefault="00847509" w:rsidP="00847509">
      <w:pPr>
        <w:pStyle w:val="32"/>
      </w:pPr>
      <w:r w:rsidRPr="003119BF">
        <w:rPr>
          <w:rFonts w:hint="eastAsia"/>
        </w:rPr>
        <w:t>本工作項目</w:t>
      </w:r>
      <w:r>
        <w:rPr>
          <w:rFonts w:hint="eastAsia"/>
        </w:rPr>
        <w:t>下。</w:t>
      </w:r>
    </w:p>
    <w:p w:rsidR="00847509" w:rsidRDefault="00847509" w:rsidP="00847509">
      <w:pPr>
        <w:pStyle w:val="31"/>
        <w:spacing w:before="180"/>
      </w:pPr>
      <w:proofErr w:type="spellStart"/>
      <w:r w:rsidRPr="00847509">
        <w:rPr>
          <w:rFonts w:hint="eastAsia"/>
        </w:rPr>
        <w:t>建置</w:t>
      </w:r>
      <w:r w:rsidR="00205760">
        <w:rPr>
          <w:rFonts w:hint="eastAsia"/>
          <w:lang w:eastAsia="zh-TW"/>
        </w:rPr>
        <w:t>災害緊急應變工作</w:t>
      </w:r>
      <w:r w:rsidR="00205760">
        <w:rPr>
          <w:rFonts w:hint="eastAsia"/>
          <w:lang w:eastAsia="zh-TW"/>
        </w:rPr>
        <w:t>e</w:t>
      </w:r>
      <w:r w:rsidR="00205760">
        <w:rPr>
          <w:rFonts w:hint="eastAsia"/>
          <w:lang w:eastAsia="zh-TW"/>
        </w:rPr>
        <w:t>化作業平</w:t>
      </w:r>
      <w:proofErr w:type="gramStart"/>
      <w:r w:rsidR="00205760">
        <w:rPr>
          <w:rFonts w:hint="eastAsia"/>
          <w:lang w:eastAsia="zh-TW"/>
        </w:rPr>
        <w:t>臺</w:t>
      </w:r>
      <w:proofErr w:type="spellEnd"/>
      <w:proofErr w:type="gramEnd"/>
    </w:p>
    <w:p w:rsidR="00847509" w:rsidRPr="00EB07DE" w:rsidRDefault="00847509" w:rsidP="00847509">
      <w:pPr>
        <w:pStyle w:val="32"/>
      </w:pPr>
      <w:r w:rsidRPr="003119BF">
        <w:rPr>
          <w:rFonts w:hint="eastAsia"/>
        </w:rPr>
        <w:t>本工作項目</w:t>
      </w:r>
      <w:r>
        <w:rPr>
          <w:rFonts w:hint="eastAsia"/>
        </w:rPr>
        <w:t>下。</w:t>
      </w:r>
    </w:p>
    <w:p w:rsidR="00847509" w:rsidRDefault="00847509" w:rsidP="00847509">
      <w:pPr>
        <w:pStyle w:val="31"/>
        <w:spacing w:before="180"/>
      </w:pPr>
      <w:proofErr w:type="spellStart"/>
      <w:r>
        <w:t>應用</w:t>
      </w:r>
      <w:r w:rsidRPr="00847509">
        <w:rPr>
          <w:rFonts w:hint="eastAsia"/>
        </w:rPr>
        <w:t>系統</w:t>
      </w:r>
      <w:r>
        <w:t>重整</w:t>
      </w:r>
      <w:proofErr w:type="spellEnd"/>
    </w:p>
    <w:p w:rsidR="00847509" w:rsidRDefault="00847509" w:rsidP="00847509">
      <w:pPr>
        <w:pStyle w:val="32"/>
      </w:pPr>
      <w:r w:rsidRPr="003119BF">
        <w:rPr>
          <w:rFonts w:hint="eastAsia"/>
        </w:rPr>
        <w:t>本工作項目</w:t>
      </w:r>
      <w:r>
        <w:rPr>
          <w:rFonts w:hint="eastAsia"/>
        </w:rPr>
        <w:t>下。</w:t>
      </w:r>
    </w:p>
    <w:p w:rsidR="00205760" w:rsidRDefault="00205760" w:rsidP="00205760">
      <w:pPr>
        <w:pStyle w:val="31"/>
        <w:spacing w:before="180"/>
      </w:pPr>
      <w:r>
        <w:rPr>
          <w:rFonts w:hint="eastAsia"/>
          <w:lang w:eastAsia="zh-TW"/>
        </w:rPr>
        <w:lastRenderedPageBreak/>
        <w:t>導入建構管理系統</w:t>
      </w:r>
    </w:p>
    <w:p w:rsidR="00205760" w:rsidRDefault="00205760" w:rsidP="00205760">
      <w:pPr>
        <w:pStyle w:val="32"/>
      </w:pPr>
      <w:r w:rsidRPr="003119BF">
        <w:rPr>
          <w:rFonts w:hint="eastAsia"/>
        </w:rPr>
        <w:t>本工作項目</w:t>
      </w:r>
      <w:r>
        <w:rPr>
          <w:rFonts w:hint="eastAsia"/>
        </w:rPr>
        <w:t>下。</w:t>
      </w:r>
    </w:p>
    <w:p w:rsidR="00205760" w:rsidRDefault="00205760" w:rsidP="00205760">
      <w:pPr>
        <w:pStyle w:val="41"/>
        <w:rPr>
          <w:lang w:eastAsia="zh-TW"/>
        </w:rPr>
      </w:pPr>
      <w:r>
        <w:rPr>
          <w:lang w:eastAsia="zh-TW"/>
        </w:rPr>
        <w:t>範例文字</w:t>
      </w:r>
    </w:p>
    <w:p w:rsidR="00205760" w:rsidRDefault="00205760" w:rsidP="00205760">
      <w:pPr>
        <w:pStyle w:val="42"/>
      </w:pPr>
      <w:proofErr w:type="spellStart"/>
      <w:r>
        <w:rPr>
          <w:rFonts w:hint="eastAsia"/>
        </w:rPr>
        <w:t>本團隊為下</w:t>
      </w:r>
      <w:proofErr w:type="spellEnd"/>
    </w:p>
    <w:p w:rsidR="00205760" w:rsidRDefault="00205760" w:rsidP="00205760">
      <w:pPr>
        <w:pStyle w:val="51"/>
      </w:pPr>
      <w:proofErr w:type="spellStart"/>
      <w:r>
        <w:t>範例文字</w:t>
      </w:r>
      <w:proofErr w:type="spellEnd"/>
    </w:p>
    <w:p w:rsidR="00205760" w:rsidRDefault="00205760" w:rsidP="00205760">
      <w:pPr>
        <w:pStyle w:val="61"/>
      </w:pPr>
      <w:proofErr w:type="spellStart"/>
      <w:r>
        <w:t>段落文字</w:t>
      </w:r>
      <w:proofErr w:type="spellEnd"/>
      <w:r>
        <w:rPr>
          <w:rFonts w:hint="eastAsia"/>
        </w:rPr>
        <w:t>：</w:t>
      </w:r>
    </w:p>
    <w:p w:rsidR="00205760" w:rsidRDefault="00205760" w:rsidP="00205760">
      <w:pPr>
        <w:pStyle w:val="60"/>
      </w:pPr>
      <w:proofErr w:type="spellStart"/>
      <w:r>
        <w:t>段落文字</w:t>
      </w:r>
      <w:proofErr w:type="spellEnd"/>
    </w:p>
    <w:p w:rsidR="00205760" w:rsidRPr="00581924" w:rsidRDefault="00205760" w:rsidP="00205760">
      <w:pPr>
        <w:pStyle w:val="61"/>
      </w:pPr>
      <w:proofErr w:type="spellStart"/>
      <w:r w:rsidRPr="00CA19A5">
        <w:rPr>
          <w:rFonts w:hint="eastAsia"/>
        </w:rPr>
        <w:t>本團隊</w:t>
      </w:r>
      <w:r>
        <w:t>段落文字</w:t>
      </w:r>
      <w:proofErr w:type="spellEnd"/>
      <w:r>
        <w:rPr>
          <w:rFonts w:hint="eastAsia"/>
        </w:rPr>
        <w:t>：</w:t>
      </w:r>
    </w:p>
    <w:p w:rsidR="00205760" w:rsidRPr="00EB07DE" w:rsidRDefault="00205760" w:rsidP="00205760">
      <w:pPr>
        <w:pStyle w:val="32"/>
      </w:pPr>
    </w:p>
    <w:p w:rsidR="00205760" w:rsidRDefault="00205760" w:rsidP="00205760">
      <w:pPr>
        <w:pStyle w:val="31"/>
        <w:spacing w:before="180"/>
      </w:pPr>
      <w:r>
        <w:rPr>
          <w:rFonts w:hint="eastAsia"/>
          <w:lang w:eastAsia="zh-TW"/>
        </w:rPr>
        <w:t>強化巨量資料運算平</w:t>
      </w:r>
      <w:proofErr w:type="gramStart"/>
      <w:r>
        <w:rPr>
          <w:rFonts w:hint="eastAsia"/>
          <w:lang w:eastAsia="zh-TW"/>
        </w:rPr>
        <w:t>臺</w:t>
      </w:r>
      <w:proofErr w:type="gramEnd"/>
      <w:r>
        <w:rPr>
          <w:rFonts w:hint="eastAsia"/>
          <w:lang w:eastAsia="zh-TW"/>
        </w:rPr>
        <w:t>與其他基礎設施效能</w:t>
      </w:r>
    </w:p>
    <w:p w:rsidR="00205760" w:rsidRPr="00EB07DE" w:rsidRDefault="00205760" w:rsidP="00205760">
      <w:pPr>
        <w:pStyle w:val="32"/>
      </w:pPr>
      <w:r w:rsidRPr="003119BF">
        <w:rPr>
          <w:rFonts w:hint="eastAsia"/>
        </w:rPr>
        <w:t>本工作項目</w:t>
      </w:r>
      <w:r>
        <w:rPr>
          <w:rFonts w:hint="eastAsia"/>
        </w:rPr>
        <w:t>下。</w:t>
      </w:r>
    </w:p>
    <w:p w:rsidR="00205760" w:rsidRDefault="00205760" w:rsidP="00847509">
      <w:pPr>
        <w:pStyle w:val="32"/>
      </w:pPr>
    </w:p>
    <w:p w:rsidR="00847509" w:rsidRDefault="00847509" w:rsidP="00847509">
      <w:pPr>
        <w:pStyle w:val="31"/>
        <w:spacing w:before="180"/>
      </w:pPr>
      <w:proofErr w:type="spellStart"/>
      <w:r>
        <w:t>其他工作項目</w:t>
      </w:r>
      <w:proofErr w:type="spellEnd"/>
    </w:p>
    <w:p w:rsidR="00847509" w:rsidRDefault="00847509" w:rsidP="00847509">
      <w:pPr>
        <w:pStyle w:val="32"/>
      </w:pPr>
      <w:r w:rsidRPr="00847509">
        <w:rPr>
          <w:rFonts w:hint="eastAsia"/>
        </w:rPr>
        <w:t>進行雲端平</w:t>
      </w:r>
      <w:proofErr w:type="gramStart"/>
      <w:r w:rsidRPr="00847509">
        <w:rPr>
          <w:rFonts w:hint="eastAsia"/>
        </w:rPr>
        <w:t>臺</w:t>
      </w:r>
      <w:proofErr w:type="gramEnd"/>
      <w:r w:rsidRPr="00847509">
        <w:rPr>
          <w:rFonts w:hint="eastAsia"/>
        </w:rPr>
        <w:t>的規模擴充，以容納更多實體伺服器；簡化資料區網路架構，提升網路效能；</w:t>
      </w:r>
      <w:proofErr w:type="gramStart"/>
      <w:r w:rsidRPr="00847509">
        <w:rPr>
          <w:rFonts w:hint="eastAsia"/>
        </w:rPr>
        <w:t>汰</w:t>
      </w:r>
      <w:proofErr w:type="gramEnd"/>
      <w:r w:rsidRPr="00847509">
        <w:rPr>
          <w:rFonts w:hint="eastAsia"/>
        </w:rPr>
        <w:t>換老舊的單一簽入系統硬體與</w:t>
      </w:r>
      <w:r w:rsidRPr="00847509">
        <w:rPr>
          <w:rFonts w:hint="eastAsia"/>
        </w:rPr>
        <w:t>M-Police</w:t>
      </w:r>
      <w:r w:rsidRPr="00847509">
        <w:rPr>
          <w:rFonts w:hint="eastAsia"/>
        </w:rPr>
        <w:t>系統交換器，以提升資訊服務的可用性</w:t>
      </w:r>
      <w:r>
        <w:rPr>
          <w:rFonts w:hint="eastAsia"/>
        </w:rPr>
        <w:t>。</w:t>
      </w:r>
    </w:p>
    <w:p w:rsidR="00847509" w:rsidRPr="00EB07DE" w:rsidRDefault="00847509" w:rsidP="00847509">
      <w:pPr>
        <w:pStyle w:val="32"/>
      </w:pPr>
    </w:p>
    <w:p w:rsidR="00176B51" w:rsidRDefault="00176B51" w:rsidP="00176B51">
      <w:pPr>
        <w:pStyle w:val="21"/>
        <w:spacing w:line="300" w:lineRule="auto"/>
      </w:pPr>
      <w:r w:rsidRPr="00527AE7">
        <w:rPr>
          <w:rFonts w:hint="eastAsia"/>
        </w:rPr>
        <w:t>專案需求建議</w:t>
      </w:r>
    </w:p>
    <w:p w:rsidR="00176B51" w:rsidRDefault="00176B51" w:rsidP="00176B51">
      <w:pPr>
        <w:pStyle w:val="31"/>
        <w:tabs>
          <w:tab w:val="clear" w:pos="1844"/>
          <w:tab w:val="num" w:pos="1134"/>
        </w:tabs>
        <w:spacing w:before="180" w:line="300" w:lineRule="auto"/>
      </w:pPr>
      <w:proofErr w:type="spellStart"/>
      <w:r w:rsidRPr="00A135C1">
        <w:rPr>
          <w:rFonts w:hint="eastAsia"/>
        </w:rPr>
        <w:t>功能需求</w:t>
      </w:r>
      <w:proofErr w:type="spellEnd"/>
    </w:p>
    <w:p w:rsidR="00176B51" w:rsidRPr="00BD3C47" w:rsidRDefault="00176B51" w:rsidP="00176B51">
      <w:pPr>
        <w:pStyle w:val="41"/>
        <w:rPr>
          <w:lang w:eastAsia="zh-TW"/>
        </w:rPr>
      </w:pPr>
      <w:proofErr w:type="spellStart"/>
      <w:r w:rsidRPr="00BD3C47">
        <w:rPr>
          <w:rFonts w:hint="eastAsia"/>
        </w:rPr>
        <w:t>新型載具購置及功能開發整合</w:t>
      </w:r>
      <w:proofErr w:type="spellEnd"/>
    </w:p>
    <w:p w:rsidR="000B3A5C" w:rsidRPr="000B3A5C" w:rsidRDefault="000B3A5C" w:rsidP="000B3A5C">
      <w:pPr>
        <w:pStyle w:val="42"/>
        <w:rPr>
          <w:lang w:eastAsia="zh-TW"/>
        </w:rPr>
      </w:pPr>
    </w:p>
    <w:p w:rsidR="00C856E5" w:rsidRDefault="00D33A86" w:rsidP="00C856E5">
      <w:pPr>
        <w:pStyle w:val="41"/>
      </w:pPr>
      <w:r>
        <w:rPr>
          <w:rFonts w:hint="eastAsia"/>
          <w:lang w:eastAsia="zh-TW"/>
        </w:rPr>
        <w:t>擴大</w:t>
      </w:r>
      <w:proofErr w:type="spellStart"/>
      <w:r w:rsidR="007A3BBD">
        <w:t>智慧分析決策支援系統</w:t>
      </w:r>
      <w:proofErr w:type="spellEnd"/>
    </w:p>
    <w:p w:rsidR="00EB3FFC" w:rsidRPr="00EB3FFC" w:rsidRDefault="00EB3FFC" w:rsidP="00EB3FFC">
      <w:pPr>
        <w:pStyle w:val="42"/>
      </w:pPr>
    </w:p>
    <w:p w:rsidR="00EB3FFC" w:rsidRDefault="00EB3FFC" w:rsidP="00EB3FFC">
      <w:pPr>
        <w:pStyle w:val="41"/>
      </w:pPr>
      <w:r>
        <w:rPr>
          <w:rFonts w:hint="eastAsia"/>
          <w:lang w:eastAsia="zh-TW"/>
        </w:rPr>
        <w:t>建置刑事案件管理</w:t>
      </w:r>
      <w:proofErr w:type="spellStart"/>
      <w:r>
        <w:t>系統</w:t>
      </w:r>
      <w:proofErr w:type="spellEnd"/>
    </w:p>
    <w:p w:rsidR="00EB3FFC" w:rsidRPr="00EB3FFC" w:rsidRDefault="00EB3FFC" w:rsidP="00EB3FFC">
      <w:pPr>
        <w:pStyle w:val="42"/>
      </w:pPr>
    </w:p>
    <w:p w:rsidR="00EB3FFC" w:rsidRDefault="00EB3FFC" w:rsidP="00EB3FFC">
      <w:pPr>
        <w:pStyle w:val="41"/>
      </w:pPr>
      <w:r>
        <w:rPr>
          <w:rFonts w:hint="eastAsia"/>
          <w:lang w:eastAsia="zh-TW"/>
        </w:rPr>
        <w:t>建置第三、四級毒品行政裁罰</w:t>
      </w:r>
      <w:proofErr w:type="spellStart"/>
      <w:r>
        <w:t>系統</w:t>
      </w:r>
      <w:proofErr w:type="spellEnd"/>
    </w:p>
    <w:p w:rsidR="00EB3FFC" w:rsidRPr="00EB3FFC" w:rsidRDefault="00EB3FFC" w:rsidP="00EB3FFC">
      <w:pPr>
        <w:pStyle w:val="42"/>
      </w:pPr>
    </w:p>
    <w:p w:rsidR="00EB3FFC" w:rsidRDefault="00EB3FFC" w:rsidP="00EB3FFC">
      <w:pPr>
        <w:pStyle w:val="41"/>
      </w:pPr>
      <w:r>
        <w:rPr>
          <w:rFonts w:hint="eastAsia"/>
          <w:lang w:eastAsia="zh-TW"/>
        </w:rPr>
        <w:t>建置綜合考核</w:t>
      </w:r>
      <w:proofErr w:type="spellStart"/>
      <w:r>
        <w:t>系統</w:t>
      </w:r>
      <w:proofErr w:type="spellEnd"/>
    </w:p>
    <w:p w:rsidR="00EB3FFC" w:rsidRPr="00EB3FFC" w:rsidRDefault="00EB3FFC" w:rsidP="00EB3FFC">
      <w:pPr>
        <w:pStyle w:val="42"/>
      </w:pPr>
    </w:p>
    <w:p w:rsidR="00EB3FFC" w:rsidRDefault="00EB3FFC" w:rsidP="00EB3FFC">
      <w:pPr>
        <w:pStyle w:val="41"/>
      </w:pPr>
      <w:r>
        <w:rPr>
          <w:rFonts w:hint="eastAsia"/>
          <w:lang w:eastAsia="zh-TW"/>
        </w:rPr>
        <w:t>建置計程車駕駛人管理</w:t>
      </w:r>
      <w:proofErr w:type="spellStart"/>
      <w:r>
        <w:t>系統</w:t>
      </w:r>
      <w:proofErr w:type="spellEnd"/>
    </w:p>
    <w:p w:rsidR="00FE705A" w:rsidRDefault="00FE705A" w:rsidP="00FE705A">
      <w:pPr>
        <w:pStyle w:val="51"/>
      </w:pPr>
      <w:proofErr w:type="spellStart"/>
      <w:r>
        <w:rPr>
          <w:rFonts w:hint="eastAsia"/>
        </w:rPr>
        <w:t>報名作業：各縣市業務承辦人進行執業登記證申請相關功能處理作業</w:t>
      </w:r>
      <w:proofErr w:type="spellEnd"/>
      <w:r>
        <w:rPr>
          <w:rFonts w:hint="eastAsia"/>
        </w:rPr>
        <w:t>。</w:t>
      </w:r>
    </w:p>
    <w:p w:rsidR="00FE705A" w:rsidRDefault="00FE705A" w:rsidP="00F12FCA">
      <w:pPr>
        <w:pStyle w:val="60"/>
      </w:pPr>
      <w:r>
        <w:rPr>
          <w:rFonts w:hint="eastAsia"/>
        </w:rPr>
        <w:t>報名資料登錄：提供業務承辦人新增計程車駕駛人報名資料，新增內容包含駕駛人如身分證字號、姓名、出生日期、性別、通訊地址、相片等資訊。</w:t>
      </w:r>
    </w:p>
    <w:p w:rsidR="00FE705A" w:rsidRDefault="00FE705A" w:rsidP="00F12FCA">
      <w:pPr>
        <w:pStyle w:val="60"/>
      </w:pPr>
      <w:r>
        <w:rPr>
          <w:rFonts w:hint="eastAsia"/>
        </w:rPr>
        <w:t>報名資料匯出：依縣市別、梯次類型、身分證號、姓名、出生日期、年度梯次等查詢條件，匯出駕駛人報名資料，以</w:t>
      </w:r>
      <w:r>
        <w:rPr>
          <w:rFonts w:hint="eastAsia"/>
        </w:rPr>
        <w:t>.csv</w:t>
      </w:r>
      <w:r>
        <w:rPr>
          <w:rFonts w:hint="eastAsia"/>
        </w:rPr>
        <w:t>檔案格式或</w:t>
      </w:r>
      <w:r>
        <w:rPr>
          <w:rFonts w:hint="eastAsia"/>
        </w:rPr>
        <w:t>Excel</w:t>
      </w:r>
      <w:r>
        <w:rPr>
          <w:rFonts w:hint="eastAsia"/>
        </w:rPr>
        <w:t>檔案格式儲存。</w:t>
      </w:r>
    </w:p>
    <w:p w:rsidR="00FE705A" w:rsidRDefault="00FE705A" w:rsidP="00F12FCA">
      <w:pPr>
        <w:pStyle w:val="60"/>
      </w:pPr>
      <w:r>
        <w:rPr>
          <w:rFonts w:hint="eastAsia"/>
        </w:rPr>
        <w:t>駕駛人報名資料維護：提供業務承辦人維護駕駛人報名資料，依縣市別、姓名、身分證號、出生日期等查詢條件，以利承辦人修改、刪除駕駛人報名資料。</w:t>
      </w:r>
    </w:p>
    <w:p w:rsidR="00FE705A" w:rsidRDefault="00FE705A" w:rsidP="00F12FCA">
      <w:pPr>
        <w:pStyle w:val="60"/>
      </w:pPr>
      <w:r>
        <w:rPr>
          <w:rFonts w:hint="eastAsia"/>
        </w:rPr>
        <w:t>列印測驗通知單：依縣市別、梯次類型、身分證字號、姓名、出生日期、年度、梯次等查詢條件，列印「測驗通知單」，並提供承辦人勾選是否同時以</w:t>
      </w:r>
      <w:r>
        <w:rPr>
          <w:rFonts w:hint="eastAsia"/>
        </w:rPr>
        <w:t>email</w:t>
      </w:r>
      <w:r>
        <w:rPr>
          <w:rFonts w:hint="eastAsia"/>
        </w:rPr>
        <w:t>通知駕駛人，若勾選是，且駕駛人有</w:t>
      </w:r>
      <w:r>
        <w:rPr>
          <w:rFonts w:hint="eastAsia"/>
        </w:rPr>
        <w:t>email</w:t>
      </w:r>
      <w:r>
        <w:rPr>
          <w:rFonts w:hint="eastAsia"/>
        </w:rPr>
        <w:t>資訊，則系統同時以</w:t>
      </w:r>
      <w:r>
        <w:rPr>
          <w:rFonts w:hint="eastAsia"/>
        </w:rPr>
        <w:t>email</w:t>
      </w:r>
      <w:r>
        <w:rPr>
          <w:rFonts w:hint="eastAsia"/>
        </w:rPr>
        <w:t>通知駕駛人。</w:t>
      </w:r>
    </w:p>
    <w:p w:rsidR="00FE705A" w:rsidRDefault="00FE705A" w:rsidP="00F12FCA">
      <w:pPr>
        <w:pStyle w:val="60"/>
      </w:pPr>
      <w:r>
        <w:rPr>
          <w:rFonts w:hint="eastAsia"/>
        </w:rPr>
        <w:t>列印資格不符通知書：依縣市別、梯次類型、身分證字號、姓名、出生日期、年度、梯次等查詢條件，列印「資格不符通知書」，並提供承辦人勾選是否同時以</w:t>
      </w:r>
      <w:r>
        <w:rPr>
          <w:rFonts w:hint="eastAsia"/>
        </w:rPr>
        <w:t>email</w:t>
      </w:r>
      <w:r>
        <w:rPr>
          <w:rFonts w:hint="eastAsia"/>
        </w:rPr>
        <w:t>通知駕駛人，若勾選是，且駕駛人有</w:t>
      </w:r>
      <w:r>
        <w:rPr>
          <w:rFonts w:hint="eastAsia"/>
        </w:rPr>
        <w:t>email</w:t>
      </w:r>
      <w:r>
        <w:rPr>
          <w:rFonts w:hint="eastAsia"/>
        </w:rPr>
        <w:t>資訊，則系統同時以</w:t>
      </w:r>
      <w:r>
        <w:rPr>
          <w:rFonts w:hint="eastAsia"/>
        </w:rPr>
        <w:t>email</w:t>
      </w:r>
      <w:r>
        <w:rPr>
          <w:rFonts w:hint="eastAsia"/>
        </w:rPr>
        <w:t>通知駕駛人。</w:t>
      </w:r>
    </w:p>
    <w:p w:rsidR="00FE705A" w:rsidRDefault="00FE705A" w:rsidP="00F12FCA">
      <w:pPr>
        <w:pStyle w:val="60"/>
      </w:pPr>
      <w:proofErr w:type="spellStart"/>
      <w:r>
        <w:rPr>
          <w:rFonts w:hint="eastAsia"/>
        </w:rPr>
        <w:t>列印執業登記申請書：依縣市別、姓名、身分證號、出生日期等查詢條件，列印「執業登記申請書</w:t>
      </w:r>
      <w:proofErr w:type="spellEnd"/>
      <w:r>
        <w:rPr>
          <w:rFonts w:hint="eastAsia"/>
        </w:rPr>
        <w:t>」。</w:t>
      </w:r>
    </w:p>
    <w:p w:rsidR="00FE705A" w:rsidRDefault="00FE705A" w:rsidP="00F12FCA">
      <w:pPr>
        <w:pStyle w:val="60"/>
      </w:pPr>
      <w:proofErr w:type="spellStart"/>
      <w:r>
        <w:rPr>
          <w:rFonts w:hint="eastAsia"/>
        </w:rPr>
        <w:t>列印報考執業登記證名冊：以縣市別、申請日期為查詢條件，列印「報考執業登記證名冊</w:t>
      </w:r>
      <w:proofErr w:type="spellEnd"/>
      <w:r>
        <w:rPr>
          <w:rFonts w:hint="eastAsia"/>
        </w:rPr>
        <w:t>」。</w:t>
      </w:r>
    </w:p>
    <w:p w:rsidR="00FE705A" w:rsidRDefault="00FE705A" w:rsidP="00FE705A">
      <w:pPr>
        <w:pStyle w:val="51"/>
      </w:pPr>
      <w:proofErr w:type="spellStart"/>
      <w:r>
        <w:rPr>
          <w:rFonts w:hint="eastAsia"/>
        </w:rPr>
        <w:t>測驗、講習作業：各縣市業務承辦人進行駕駛人執業登記申請後，安排測驗及講習時之各項功能處理作業</w:t>
      </w:r>
      <w:proofErr w:type="spellEnd"/>
      <w:r>
        <w:rPr>
          <w:rFonts w:hint="eastAsia"/>
        </w:rPr>
        <w:t>。</w:t>
      </w:r>
    </w:p>
    <w:p w:rsidR="00FE705A" w:rsidRDefault="00FE705A" w:rsidP="00F12FCA">
      <w:pPr>
        <w:pStyle w:val="60"/>
      </w:pPr>
      <w:r>
        <w:rPr>
          <w:rFonts w:hint="eastAsia"/>
        </w:rPr>
        <w:lastRenderedPageBreak/>
        <w:t>測驗講習資料維護：提供業務承辦人維護測驗成績及講習成績，依維護類型、年度梯次等查詢條件，維護資料包含縣市、學號、身分證號、姓名、外縣轉入、法規成績、地理成績、及格否、狀態等資訊。</w:t>
      </w:r>
    </w:p>
    <w:p w:rsidR="00FE705A" w:rsidRDefault="00FE705A" w:rsidP="00F12FCA">
      <w:pPr>
        <w:pStyle w:val="60"/>
      </w:pPr>
      <w:r>
        <w:rPr>
          <w:rFonts w:hint="eastAsia"/>
        </w:rPr>
        <w:t>測驗成績匯入：提供業務承辦人匯入測驗成績，匯入檔案格式包含</w:t>
      </w:r>
      <w:r>
        <w:rPr>
          <w:rFonts w:hint="eastAsia"/>
        </w:rPr>
        <w:t>CSV</w:t>
      </w:r>
      <w:r>
        <w:rPr>
          <w:rFonts w:hint="eastAsia"/>
        </w:rPr>
        <w:t>與</w:t>
      </w:r>
      <w:r>
        <w:rPr>
          <w:rFonts w:hint="eastAsia"/>
        </w:rPr>
        <w:t>Excel</w:t>
      </w:r>
      <w:r>
        <w:rPr>
          <w:rFonts w:hint="eastAsia"/>
        </w:rPr>
        <w:t>等，若駕駛人有</w:t>
      </w:r>
      <w:r>
        <w:rPr>
          <w:rFonts w:hint="eastAsia"/>
        </w:rPr>
        <w:t>email</w:t>
      </w:r>
      <w:r>
        <w:rPr>
          <w:rFonts w:hint="eastAsia"/>
        </w:rPr>
        <w:t>資訊則系統需同時以</w:t>
      </w:r>
      <w:r>
        <w:rPr>
          <w:rFonts w:hint="eastAsia"/>
        </w:rPr>
        <w:t>email</w:t>
      </w:r>
      <w:r>
        <w:rPr>
          <w:rFonts w:hint="eastAsia"/>
        </w:rPr>
        <w:t>通知駕駛人。</w:t>
      </w:r>
    </w:p>
    <w:p w:rsidR="00FE705A" w:rsidRDefault="00FE705A" w:rsidP="00F12FCA">
      <w:pPr>
        <w:pStyle w:val="60"/>
      </w:pPr>
      <w:proofErr w:type="spellStart"/>
      <w:r>
        <w:rPr>
          <w:rFonts w:hint="eastAsia"/>
        </w:rPr>
        <w:t>講習資料匯出：提供業務承辦人匯出駕駛人講習資料</w:t>
      </w:r>
      <w:proofErr w:type="spellEnd"/>
      <w:r>
        <w:rPr>
          <w:rFonts w:hint="eastAsia"/>
        </w:rPr>
        <w:t>。</w:t>
      </w:r>
    </w:p>
    <w:p w:rsidR="00FE705A" w:rsidRDefault="00FE705A" w:rsidP="00F12FCA">
      <w:pPr>
        <w:pStyle w:val="60"/>
      </w:pPr>
      <w:r>
        <w:rPr>
          <w:rFonts w:hint="eastAsia"/>
        </w:rPr>
        <w:t>講習成績匯入：提供業務承辦人匯入講習成績，匯入檔案格式包含</w:t>
      </w:r>
      <w:r>
        <w:rPr>
          <w:rFonts w:hint="eastAsia"/>
        </w:rPr>
        <w:t>CSV</w:t>
      </w:r>
      <w:r>
        <w:rPr>
          <w:rFonts w:hint="eastAsia"/>
        </w:rPr>
        <w:t>與</w:t>
      </w:r>
      <w:r>
        <w:rPr>
          <w:rFonts w:hint="eastAsia"/>
        </w:rPr>
        <w:t>Excel</w:t>
      </w:r>
      <w:r>
        <w:rPr>
          <w:rFonts w:hint="eastAsia"/>
        </w:rPr>
        <w:t>等，若駕駛人有</w:t>
      </w:r>
      <w:r>
        <w:rPr>
          <w:rFonts w:hint="eastAsia"/>
        </w:rPr>
        <w:t>email</w:t>
      </w:r>
      <w:r>
        <w:rPr>
          <w:rFonts w:hint="eastAsia"/>
        </w:rPr>
        <w:t>資訊則系統需同時以</w:t>
      </w:r>
      <w:r>
        <w:rPr>
          <w:rFonts w:hint="eastAsia"/>
        </w:rPr>
        <w:t>email</w:t>
      </w:r>
      <w:r>
        <w:rPr>
          <w:rFonts w:hint="eastAsia"/>
        </w:rPr>
        <w:t>通知駕駛人。</w:t>
      </w:r>
    </w:p>
    <w:p w:rsidR="00FE705A" w:rsidRDefault="00FE705A" w:rsidP="00F12FCA">
      <w:pPr>
        <w:pStyle w:val="60"/>
      </w:pPr>
      <w:proofErr w:type="spellStart"/>
      <w:r>
        <w:rPr>
          <w:rFonts w:hint="eastAsia"/>
        </w:rPr>
        <w:t>排講習梯次：提供業務承辦人依據測驗成績通過之駕駛人進行講習梯次作業</w:t>
      </w:r>
      <w:proofErr w:type="spellEnd"/>
      <w:r>
        <w:rPr>
          <w:rFonts w:hint="eastAsia"/>
        </w:rPr>
        <w:t>。</w:t>
      </w:r>
    </w:p>
    <w:p w:rsidR="00FE705A" w:rsidRDefault="00FE705A" w:rsidP="00F12FCA">
      <w:pPr>
        <w:pStyle w:val="60"/>
      </w:pPr>
      <w:r>
        <w:rPr>
          <w:rFonts w:hint="eastAsia"/>
        </w:rPr>
        <w:t>列印測驗成績及講習通知單：提供業務承辦人列印「測驗成績」及「講習通知單」，並提供承辦人勾選是否同時以</w:t>
      </w:r>
      <w:r>
        <w:rPr>
          <w:rFonts w:hint="eastAsia"/>
        </w:rPr>
        <w:t>email</w:t>
      </w:r>
      <w:r>
        <w:rPr>
          <w:rFonts w:hint="eastAsia"/>
        </w:rPr>
        <w:t>通知駕駛人，若勾選是，且駕駛人有</w:t>
      </w:r>
      <w:r>
        <w:rPr>
          <w:rFonts w:hint="eastAsia"/>
        </w:rPr>
        <w:t>email</w:t>
      </w:r>
      <w:r>
        <w:rPr>
          <w:rFonts w:hint="eastAsia"/>
        </w:rPr>
        <w:t>資訊，則系統同時以</w:t>
      </w:r>
      <w:r>
        <w:rPr>
          <w:rFonts w:hint="eastAsia"/>
        </w:rPr>
        <w:t>email</w:t>
      </w:r>
      <w:r>
        <w:rPr>
          <w:rFonts w:hint="eastAsia"/>
        </w:rPr>
        <w:t>通知駕駛人。</w:t>
      </w:r>
    </w:p>
    <w:p w:rsidR="00FE705A" w:rsidRDefault="00FE705A" w:rsidP="00F12FCA">
      <w:pPr>
        <w:pStyle w:val="60"/>
      </w:pPr>
      <w:r>
        <w:rPr>
          <w:rFonts w:hint="eastAsia"/>
        </w:rPr>
        <w:t>列印講習合格證書：提供業務承辦人列印「講習合格證書」，並提供承辦人勾選是否同時以</w:t>
      </w:r>
      <w:r>
        <w:rPr>
          <w:rFonts w:hint="eastAsia"/>
        </w:rPr>
        <w:t>email</w:t>
      </w:r>
      <w:r>
        <w:rPr>
          <w:rFonts w:hint="eastAsia"/>
        </w:rPr>
        <w:t>通知駕駛人，若勾選是，且駕駛人有</w:t>
      </w:r>
      <w:r>
        <w:rPr>
          <w:rFonts w:hint="eastAsia"/>
        </w:rPr>
        <w:t>email</w:t>
      </w:r>
      <w:r>
        <w:rPr>
          <w:rFonts w:hint="eastAsia"/>
        </w:rPr>
        <w:t>資訊，則系統同時以</w:t>
      </w:r>
      <w:r>
        <w:rPr>
          <w:rFonts w:hint="eastAsia"/>
        </w:rPr>
        <w:t>email</w:t>
      </w:r>
      <w:r>
        <w:rPr>
          <w:rFonts w:hint="eastAsia"/>
        </w:rPr>
        <w:t>通知駕駛人。</w:t>
      </w:r>
    </w:p>
    <w:p w:rsidR="00FE705A" w:rsidRDefault="00FE705A" w:rsidP="00FE705A">
      <w:pPr>
        <w:pStyle w:val="51"/>
      </w:pPr>
      <w:proofErr w:type="spellStart"/>
      <w:r>
        <w:rPr>
          <w:rFonts w:hint="eastAsia"/>
        </w:rPr>
        <w:t>執業登記證發證作業：各縣市業務承辦人進行駕駛人執業登記證申請發證相關功能處理作業</w:t>
      </w:r>
      <w:proofErr w:type="spellEnd"/>
      <w:r>
        <w:rPr>
          <w:rFonts w:hint="eastAsia"/>
        </w:rPr>
        <w:t>。</w:t>
      </w:r>
    </w:p>
    <w:p w:rsidR="00FE705A" w:rsidRDefault="00FE705A" w:rsidP="00F12FCA">
      <w:pPr>
        <w:pStyle w:val="60"/>
      </w:pPr>
      <w:r>
        <w:rPr>
          <w:rFonts w:hint="eastAsia"/>
        </w:rPr>
        <w:t>駕駛人發證維護：提供業務承辦人進行申請執業登記證發證作業，以縣市別、合格證號、身分證號為查詢條件，維護資料包含駕駛人詳細資料及測驗相關資料。</w:t>
      </w:r>
    </w:p>
    <w:p w:rsidR="00FE705A" w:rsidRDefault="00FE705A" w:rsidP="00F12FCA">
      <w:pPr>
        <w:pStyle w:val="60"/>
      </w:pPr>
      <w:proofErr w:type="spellStart"/>
      <w:r>
        <w:rPr>
          <w:rFonts w:hint="eastAsia"/>
        </w:rPr>
        <w:t>列印執業登記證：提供業務承辦人列印「執業登記證</w:t>
      </w:r>
      <w:proofErr w:type="spellEnd"/>
      <w:r>
        <w:rPr>
          <w:rFonts w:hint="eastAsia"/>
        </w:rPr>
        <w:t>」，</w:t>
      </w:r>
      <w:proofErr w:type="spellStart"/>
      <w:r>
        <w:rPr>
          <w:rFonts w:hint="eastAsia"/>
        </w:rPr>
        <w:t>以縣市別、合格證號、身分證號為查詢條件，列印「計程車駕駛人執業登記證</w:t>
      </w:r>
      <w:proofErr w:type="spellEnd"/>
      <w:r>
        <w:rPr>
          <w:rFonts w:hint="eastAsia"/>
        </w:rPr>
        <w:t>」。</w:t>
      </w:r>
    </w:p>
    <w:p w:rsidR="00FE705A" w:rsidRDefault="00FE705A" w:rsidP="00F12FCA">
      <w:pPr>
        <w:pStyle w:val="60"/>
      </w:pPr>
      <w:proofErr w:type="spellStart"/>
      <w:r>
        <w:rPr>
          <w:rFonts w:hint="eastAsia"/>
        </w:rPr>
        <w:t>一次告知單列印：提供業務承辦人列印應補文件告知單</w:t>
      </w:r>
      <w:proofErr w:type="spellEnd"/>
      <w:r>
        <w:rPr>
          <w:rFonts w:hint="eastAsia"/>
        </w:rPr>
        <w:t>。</w:t>
      </w:r>
    </w:p>
    <w:p w:rsidR="00FE705A" w:rsidRDefault="00FE705A" w:rsidP="00FE705A">
      <w:pPr>
        <w:pStyle w:val="51"/>
      </w:pPr>
      <w:proofErr w:type="spellStart"/>
      <w:r>
        <w:rPr>
          <w:rFonts w:hint="eastAsia"/>
        </w:rPr>
        <w:t>查驗稽核作業：各縣市業務承辦人對申請查驗之計程車駕</w:t>
      </w:r>
      <w:r>
        <w:rPr>
          <w:rFonts w:hint="eastAsia"/>
        </w:rPr>
        <w:lastRenderedPageBreak/>
        <w:t>駛人進行查驗結果資料維護功能處理作業</w:t>
      </w:r>
      <w:proofErr w:type="spellEnd"/>
      <w:r>
        <w:rPr>
          <w:rFonts w:hint="eastAsia"/>
        </w:rPr>
        <w:t>。</w:t>
      </w:r>
    </w:p>
    <w:p w:rsidR="00FE705A" w:rsidRDefault="00FE705A" w:rsidP="00F12FCA">
      <w:pPr>
        <w:pStyle w:val="60"/>
      </w:pPr>
      <w:r>
        <w:rPr>
          <w:rFonts w:hint="eastAsia"/>
        </w:rPr>
        <w:t>年度查驗：提供業務承辦人對申請查驗之計程車駕駛人進行查驗結果資料維護，資料內容包含查驗類別、查驗日期、執業登記證號、發證日期、上次查驗日期、查驗時間起迄、查驗狀況、一次告知單日期等。</w:t>
      </w:r>
    </w:p>
    <w:p w:rsidR="00FE705A" w:rsidRDefault="00FE705A" w:rsidP="00F12FCA">
      <w:pPr>
        <w:pStyle w:val="60"/>
      </w:pPr>
      <w:r>
        <w:rPr>
          <w:rFonts w:hint="eastAsia"/>
        </w:rPr>
        <w:t>整批逾期查驗作業：提供業務承辦人依查驗日期為查詢條件，比對該查驗日期已經逾期查驗之駕駛人執業登記證資料進行舉發（逾期未滿</w:t>
      </w:r>
      <w:r>
        <w:rPr>
          <w:rFonts w:hint="eastAsia"/>
        </w:rPr>
        <w:t>6</w:t>
      </w:r>
      <w:r>
        <w:rPr>
          <w:rFonts w:hint="eastAsia"/>
        </w:rPr>
        <w:t>個月）或註銷（逾期超過</w:t>
      </w:r>
      <w:r>
        <w:rPr>
          <w:rFonts w:hint="eastAsia"/>
        </w:rPr>
        <w:t>6</w:t>
      </w:r>
      <w:r>
        <w:rPr>
          <w:rFonts w:hint="eastAsia"/>
        </w:rPr>
        <w:t>個月）的程序。</w:t>
      </w:r>
    </w:p>
    <w:p w:rsidR="00FE705A" w:rsidRDefault="00FE705A" w:rsidP="00F12FCA">
      <w:pPr>
        <w:pStyle w:val="60"/>
      </w:pPr>
      <w:r>
        <w:rPr>
          <w:rFonts w:hint="eastAsia"/>
        </w:rPr>
        <w:t>整批稽核註銷：提供業務承辦人依查驗日期區間為查詢條件，比對此區間的駕駛人執業登記證資料進行查核，如發現須註銷的資料則進行註銷程序。</w:t>
      </w:r>
    </w:p>
    <w:p w:rsidR="00FE705A" w:rsidRDefault="00FE705A" w:rsidP="00F12FCA">
      <w:pPr>
        <w:pStyle w:val="60"/>
      </w:pPr>
      <w:r>
        <w:rPr>
          <w:rFonts w:hint="eastAsia"/>
        </w:rPr>
        <w:t>列印查驗通知單：提供業務承辦人列印「駕駛人執業登記證年度查驗通知書」，並提供承辦人勾選是否同時以</w:t>
      </w:r>
      <w:r>
        <w:rPr>
          <w:rFonts w:hint="eastAsia"/>
        </w:rPr>
        <w:t>email</w:t>
      </w:r>
      <w:r>
        <w:rPr>
          <w:rFonts w:hint="eastAsia"/>
        </w:rPr>
        <w:t>通知駕駛人，若勾選是，且駕駛人有</w:t>
      </w:r>
      <w:r>
        <w:rPr>
          <w:rFonts w:hint="eastAsia"/>
        </w:rPr>
        <w:t>email</w:t>
      </w:r>
      <w:r>
        <w:rPr>
          <w:rFonts w:hint="eastAsia"/>
        </w:rPr>
        <w:t>資訊，則系統同時以</w:t>
      </w:r>
      <w:r>
        <w:rPr>
          <w:rFonts w:hint="eastAsia"/>
        </w:rPr>
        <w:t>email</w:t>
      </w:r>
      <w:r>
        <w:rPr>
          <w:rFonts w:hint="eastAsia"/>
        </w:rPr>
        <w:t>通知駕駛人。</w:t>
      </w:r>
    </w:p>
    <w:p w:rsidR="00FE705A" w:rsidRDefault="00FE705A" w:rsidP="00F12FCA">
      <w:pPr>
        <w:pStyle w:val="60"/>
      </w:pPr>
      <w:proofErr w:type="spellStart"/>
      <w:r>
        <w:rPr>
          <w:rFonts w:hint="eastAsia"/>
        </w:rPr>
        <w:t>一次告知單列印：提供業務承辦人列印駕駛人執業登記證的「一次告發單</w:t>
      </w:r>
      <w:proofErr w:type="spellEnd"/>
      <w:r>
        <w:rPr>
          <w:rFonts w:hint="eastAsia"/>
        </w:rPr>
        <w:t>」。</w:t>
      </w:r>
    </w:p>
    <w:p w:rsidR="00FE705A" w:rsidRDefault="00FE705A" w:rsidP="00F12FCA">
      <w:pPr>
        <w:pStyle w:val="60"/>
      </w:pPr>
      <w:proofErr w:type="spellStart"/>
      <w:r>
        <w:rPr>
          <w:rFonts w:hint="eastAsia"/>
        </w:rPr>
        <w:t>舉發單轉出：提供業務承辦人將駕駛人違反執證之舉發單轉出</w:t>
      </w:r>
      <w:proofErr w:type="spellEnd"/>
      <w:r>
        <w:rPr>
          <w:rFonts w:hint="eastAsia"/>
        </w:rPr>
        <w:t>。</w:t>
      </w:r>
    </w:p>
    <w:p w:rsidR="00FE705A" w:rsidRDefault="00FE705A" w:rsidP="00FE705A">
      <w:pPr>
        <w:pStyle w:val="51"/>
      </w:pPr>
      <w:proofErr w:type="spellStart"/>
      <w:r>
        <w:rPr>
          <w:rFonts w:hint="eastAsia"/>
        </w:rPr>
        <w:t>異動作業：提供各縣市交通組業務承辦人處理駕駛人與執業登記證資料異動相關作業處理</w:t>
      </w:r>
      <w:proofErr w:type="spellEnd"/>
      <w:r>
        <w:rPr>
          <w:rFonts w:hint="eastAsia"/>
        </w:rPr>
        <w:t>。</w:t>
      </w:r>
    </w:p>
    <w:p w:rsidR="00FE705A" w:rsidRDefault="00FE705A" w:rsidP="00F12FCA">
      <w:pPr>
        <w:pStyle w:val="60"/>
      </w:pPr>
      <w:r>
        <w:rPr>
          <w:rFonts w:hint="eastAsia"/>
        </w:rPr>
        <w:t>資料異動維護：提供業務承辦人對計程車駕駛人申請變更或由他縣市轉來須處理之駕駛人資料，包含駕駛人詳細資料、執業事實資料、違反執證資料、查驗資料、列管資料、執業登記證資料、申訴資料等。</w:t>
      </w:r>
    </w:p>
    <w:p w:rsidR="00FE705A" w:rsidRDefault="00FE705A" w:rsidP="00F12FCA">
      <w:pPr>
        <w:pStyle w:val="60"/>
      </w:pPr>
      <w:r>
        <w:rPr>
          <w:rFonts w:hint="eastAsia"/>
        </w:rPr>
        <w:t>資料查核：提供業務承辦人對臨櫃申請資料異動之計程車駕駛人進行資格查驗，包含查驗資料、執業事實資料等，若於查驗期間且未辦理查驗則不允許異動資料。</w:t>
      </w:r>
    </w:p>
    <w:p w:rsidR="00FE705A" w:rsidRDefault="00FE705A" w:rsidP="00F12FCA">
      <w:pPr>
        <w:pStyle w:val="60"/>
      </w:pPr>
      <w:proofErr w:type="spellStart"/>
      <w:r>
        <w:rPr>
          <w:rFonts w:hint="eastAsia"/>
        </w:rPr>
        <w:t>吊扣、廢止執業登記證：提供業務承辦人進行吊扣、吊銷或註銷等程序</w:t>
      </w:r>
      <w:proofErr w:type="spellEnd"/>
      <w:r>
        <w:rPr>
          <w:rFonts w:hint="eastAsia"/>
        </w:rPr>
        <w:t>。</w:t>
      </w:r>
    </w:p>
    <w:p w:rsidR="00FE705A" w:rsidRDefault="00FE705A" w:rsidP="00F12FCA">
      <w:pPr>
        <w:pStyle w:val="60"/>
      </w:pPr>
      <w:proofErr w:type="spellStart"/>
      <w:r>
        <w:rPr>
          <w:rFonts w:hint="eastAsia"/>
        </w:rPr>
        <w:t>回復執業登記證：提供業務承辦人進行回復執業登記證</w:t>
      </w:r>
      <w:r>
        <w:rPr>
          <w:rFonts w:hint="eastAsia"/>
        </w:rPr>
        <w:lastRenderedPageBreak/>
        <w:t>之程序</w:t>
      </w:r>
      <w:proofErr w:type="spellEnd"/>
      <w:r>
        <w:rPr>
          <w:rFonts w:hint="eastAsia"/>
        </w:rPr>
        <w:t>。</w:t>
      </w:r>
    </w:p>
    <w:p w:rsidR="00FE705A" w:rsidRDefault="00FE705A" w:rsidP="00F12FCA">
      <w:pPr>
        <w:pStyle w:val="60"/>
      </w:pPr>
      <w:r>
        <w:rPr>
          <w:rFonts w:hint="eastAsia"/>
        </w:rPr>
        <w:t>換</w:t>
      </w:r>
      <w:r>
        <w:rPr>
          <w:rFonts w:hint="eastAsia"/>
        </w:rPr>
        <w:t>(</w:t>
      </w:r>
      <w:r>
        <w:rPr>
          <w:rFonts w:hint="eastAsia"/>
        </w:rPr>
        <w:t>補</w:t>
      </w:r>
      <w:r>
        <w:rPr>
          <w:rFonts w:hint="eastAsia"/>
        </w:rPr>
        <w:t>)</w:t>
      </w:r>
      <w:proofErr w:type="spellStart"/>
      <w:r>
        <w:rPr>
          <w:rFonts w:hint="eastAsia"/>
        </w:rPr>
        <w:t>發執業登記證：提供業務承辦人進行換</w:t>
      </w:r>
      <w:proofErr w:type="spellEnd"/>
      <w:r>
        <w:rPr>
          <w:rFonts w:hint="eastAsia"/>
        </w:rPr>
        <w:t>(</w:t>
      </w:r>
      <w:r>
        <w:rPr>
          <w:rFonts w:hint="eastAsia"/>
        </w:rPr>
        <w:t>補</w:t>
      </w:r>
      <w:r>
        <w:rPr>
          <w:rFonts w:hint="eastAsia"/>
        </w:rPr>
        <w:t>)</w:t>
      </w:r>
      <w:proofErr w:type="spellStart"/>
      <w:r>
        <w:rPr>
          <w:rFonts w:hint="eastAsia"/>
        </w:rPr>
        <w:t>發執業登記證之程序</w:t>
      </w:r>
      <w:proofErr w:type="spellEnd"/>
      <w:r>
        <w:rPr>
          <w:rFonts w:hint="eastAsia"/>
        </w:rPr>
        <w:t>。</w:t>
      </w:r>
    </w:p>
    <w:p w:rsidR="00FE705A" w:rsidRDefault="00FE705A" w:rsidP="00F12FCA">
      <w:pPr>
        <w:pStyle w:val="60"/>
      </w:pPr>
      <w:proofErr w:type="spellStart"/>
      <w:r>
        <w:rPr>
          <w:rFonts w:hint="eastAsia"/>
        </w:rPr>
        <w:t>列印繳交執業登記證通知書：提供業務承辦人列印「繳交執業登記證通知書</w:t>
      </w:r>
      <w:proofErr w:type="spellEnd"/>
      <w:r>
        <w:rPr>
          <w:rFonts w:hint="eastAsia"/>
        </w:rPr>
        <w:t>」。</w:t>
      </w:r>
    </w:p>
    <w:p w:rsidR="00FE705A" w:rsidRDefault="00FE705A" w:rsidP="00F12FCA">
      <w:pPr>
        <w:pStyle w:val="60"/>
      </w:pPr>
      <w:proofErr w:type="spellStart"/>
      <w:r>
        <w:rPr>
          <w:rFonts w:hint="eastAsia"/>
        </w:rPr>
        <w:t>列印處分書：提供業務承辦人列印「處分書</w:t>
      </w:r>
      <w:proofErr w:type="spellEnd"/>
      <w:r>
        <w:rPr>
          <w:rFonts w:hint="eastAsia"/>
        </w:rPr>
        <w:t>」。</w:t>
      </w:r>
    </w:p>
    <w:p w:rsidR="00FE705A" w:rsidRDefault="00FE705A" w:rsidP="00F12FCA">
      <w:pPr>
        <w:pStyle w:val="60"/>
      </w:pPr>
      <w:proofErr w:type="spellStart"/>
      <w:r>
        <w:rPr>
          <w:rFonts w:hint="eastAsia"/>
        </w:rPr>
        <w:t>證照換發通知單列印：提供業務承辦人以換照日期對應生日為區間列出駕駛人資料，列印「證照換發通知單</w:t>
      </w:r>
      <w:proofErr w:type="spellEnd"/>
      <w:r>
        <w:rPr>
          <w:rFonts w:hint="eastAsia"/>
        </w:rPr>
        <w:t>」。</w:t>
      </w:r>
    </w:p>
    <w:p w:rsidR="00FE705A" w:rsidRDefault="00FE705A" w:rsidP="00F12FCA">
      <w:pPr>
        <w:pStyle w:val="60"/>
      </w:pPr>
      <w:proofErr w:type="spellStart"/>
      <w:r>
        <w:rPr>
          <w:rFonts w:hint="eastAsia"/>
        </w:rPr>
        <w:t>駕駛人外縣市轉入：提供業務承辦人對申請異動之計程車駕駛人進行異動結果資料維護作業</w:t>
      </w:r>
      <w:proofErr w:type="spellEnd"/>
      <w:r>
        <w:rPr>
          <w:rFonts w:hint="eastAsia"/>
        </w:rPr>
        <w:t>。</w:t>
      </w:r>
    </w:p>
    <w:p w:rsidR="00FE705A" w:rsidRDefault="00FE705A" w:rsidP="00F12FCA">
      <w:pPr>
        <w:pStyle w:val="60"/>
      </w:pPr>
      <w:proofErr w:type="spellStart"/>
      <w:r>
        <w:rPr>
          <w:rFonts w:hint="eastAsia"/>
        </w:rPr>
        <w:t>暫停執業繳回：提供各縣市交通組業務承辦人因駕駛人提出暫停執業申請，進行收繳執業登記證併印出收據的程序</w:t>
      </w:r>
      <w:proofErr w:type="spellEnd"/>
      <w:r>
        <w:rPr>
          <w:rFonts w:hint="eastAsia"/>
        </w:rPr>
        <w:t>。</w:t>
      </w:r>
    </w:p>
    <w:p w:rsidR="00FE705A" w:rsidRDefault="00FE705A" w:rsidP="00F12FCA">
      <w:pPr>
        <w:pStyle w:val="60"/>
      </w:pPr>
      <w:proofErr w:type="spellStart"/>
      <w:r>
        <w:rPr>
          <w:rFonts w:hint="eastAsia"/>
        </w:rPr>
        <w:t>執業登記證異動：提供各縣市交通組業務承辦人進行執業登記證異動維護作業</w:t>
      </w:r>
      <w:proofErr w:type="spellEnd"/>
      <w:r>
        <w:rPr>
          <w:rFonts w:hint="eastAsia"/>
        </w:rPr>
        <w:t>。</w:t>
      </w:r>
    </w:p>
    <w:p w:rsidR="00FE705A" w:rsidRDefault="00FE705A" w:rsidP="00F12FCA">
      <w:pPr>
        <w:pStyle w:val="60"/>
      </w:pPr>
      <w:r>
        <w:rPr>
          <w:rFonts w:hint="eastAsia"/>
        </w:rPr>
        <w:t>65</w:t>
      </w:r>
      <w:r>
        <w:rPr>
          <w:rFonts w:hint="eastAsia"/>
        </w:rPr>
        <w:t>歲以上執業登記證恢復：提供業務承辦人進行</w:t>
      </w:r>
      <w:r>
        <w:rPr>
          <w:rFonts w:hint="eastAsia"/>
        </w:rPr>
        <w:t>65</w:t>
      </w:r>
      <w:r>
        <w:rPr>
          <w:rFonts w:hint="eastAsia"/>
        </w:rPr>
        <w:t>歲以上執業登記證恢復資料作業。</w:t>
      </w:r>
    </w:p>
    <w:p w:rsidR="00FE705A" w:rsidRDefault="00FE705A" w:rsidP="00FE705A">
      <w:pPr>
        <w:pStyle w:val="51"/>
      </w:pPr>
      <w:proofErr w:type="spellStart"/>
      <w:r>
        <w:rPr>
          <w:rFonts w:hint="eastAsia"/>
        </w:rPr>
        <w:t>資料查詢作業：提供各縣市業務承辦人、警政署交通組進行查詢計程車駕駛人資訊管理系統各項資料使用</w:t>
      </w:r>
      <w:proofErr w:type="spellEnd"/>
      <w:r>
        <w:rPr>
          <w:rFonts w:hint="eastAsia"/>
        </w:rPr>
        <w:t>。</w:t>
      </w:r>
    </w:p>
    <w:p w:rsidR="00FE705A" w:rsidRDefault="00FE705A" w:rsidP="00F12FCA">
      <w:pPr>
        <w:pStyle w:val="60"/>
      </w:pPr>
      <w:r>
        <w:rPr>
          <w:rFonts w:hint="eastAsia"/>
        </w:rPr>
        <w:t>駕駛人資料查詢：提供業務承辦人查詢、列印及匯出駕駛人資料，依縣市別、身分證號、姓名、出生日期為查詢條件，資料內容包含縣市別、身分證號、姓名、出生日期、年齡、執業登記證、執證狀態、發證日期、性別、列管、車行名稱、計程車車號等資訊。</w:t>
      </w:r>
    </w:p>
    <w:p w:rsidR="00FE705A" w:rsidRDefault="00FE705A" w:rsidP="00F12FCA">
      <w:pPr>
        <w:pStyle w:val="60"/>
      </w:pPr>
      <w:r>
        <w:rPr>
          <w:rFonts w:hint="eastAsia"/>
        </w:rPr>
        <w:t>報名資料查詢：提供業務承辦人查詢、列印及匯出報名資料，依縣市別、身分證號、姓名、出生日期為查詢條件，資料內容包含縣市別、姓名、出生日期、申請日期、測驗年度梯次、身分證字號、姓別、測驗日期等資訊。</w:t>
      </w:r>
    </w:p>
    <w:p w:rsidR="00FE705A" w:rsidRDefault="00FE705A" w:rsidP="00F12FCA">
      <w:pPr>
        <w:pStyle w:val="60"/>
      </w:pPr>
      <w:r>
        <w:rPr>
          <w:rFonts w:hint="eastAsia"/>
        </w:rPr>
        <w:t>未領證資料查詢：提供業務承辦人查詢、列印及匯出駕駛人未領證資料，依縣市別、身分證號、姓名、出生日期為查詢條件，資料內容包含縣市別、身分證字號、出</w:t>
      </w:r>
      <w:r>
        <w:rPr>
          <w:rFonts w:hint="eastAsia"/>
        </w:rPr>
        <w:lastRenderedPageBreak/>
        <w:t>生日期、姓名、申請日期、講習日期、講習及格</w:t>
      </w:r>
      <w:r>
        <w:rPr>
          <w:rFonts w:hint="eastAsia"/>
        </w:rPr>
        <w:t>/</w:t>
      </w:r>
      <w:r>
        <w:rPr>
          <w:rFonts w:hint="eastAsia"/>
        </w:rPr>
        <w:t>成績、合格證號等資訊。</w:t>
      </w:r>
    </w:p>
    <w:p w:rsidR="00FE705A" w:rsidRDefault="00FE705A" w:rsidP="00F12FCA">
      <w:pPr>
        <w:pStyle w:val="60"/>
      </w:pPr>
      <w:r>
        <w:rPr>
          <w:rFonts w:hint="eastAsia"/>
        </w:rPr>
        <w:t>逾期未查驗資料查詢：提供業務承辦人查詢、列印及匯出逾期未查驗資料，依縣市別、身分證號、姓名、出生日期為查詢條件，資料內容包含姓名、身分證字號、逾期狀況、上次查驗日等資訊。</w:t>
      </w:r>
    </w:p>
    <w:p w:rsidR="00FE705A" w:rsidRDefault="00FE705A" w:rsidP="00F12FCA">
      <w:pPr>
        <w:pStyle w:val="60"/>
      </w:pPr>
      <w:r>
        <w:rPr>
          <w:rFonts w:hint="eastAsia"/>
        </w:rPr>
        <w:t>歷史證照資料查詢：提供業務承辦人查詢、列印及匯出駕駛人歷史證照資料，依縣市別、發證時間為查詢條件，資料內容，包含縣市別、發證時間、執業登記證、執業登記證狀態等資訊。</w:t>
      </w:r>
    </w:p>
    <w:p w:rsidR="00FE705A" w:rsidRDefault="00FE705A" w:rsidP="00F12FCA">
      <w:pPr>
        <w:pStyle w:val="60"/>
      </w:pPr>
      <w:r>
        <w:rPr>
          <w:rFonts w:hint="eastAsia"/>
        </w:rPr>
        <w:t>一次告知單查詢：提供業務承辦人查詢一次告知單，依縣市別、申請日期為查詢條件，資料內容包含申請日期、姓名、申辦事項、補件截止日、補件狀態等資訊。</w:t>
      </w:r>
    </w:p>
    <w:p w:rsidR="00FE705A" w:rsidRDefault="00FE705A" w:rsidP="00FE705A">
      <w:pPr>
        <w:pStyle w:val="51"/>
      </w:pPr>
      <w:r>
        <w:rPr>
          <w:rFonts w:hint="eastAsia"/>
        </w:rPr>
        <w:t>報表列印作業：提供各縣市業務承辦人、</w:t>
      </w:r>
      <w:r w:rsidR="00BB1D1B">
        <w:rPr>
          <w:rFonts w:hint="eastAsia"/>
        </w:rPr>
        <w:t>貴署</w:t>
      </w:r>
      <w:r>
        <w:rPr>
          <w:rFonts w:hint="eastAsia"/>
        </w:rPr>
        <w:t>交通組列印計程車駕駛人資訊管理系統各項資料，並能以</w:t>
      </w:r>
      <w:r>
        <w:rPr>
          <w:rFonts w:hint="eastAsia"/>
        </w:rPr>
        <w:t>Excel</w:t>
      </w:r>
      <w:r>
        <w:rPr>
          <w:rFonts w:hint="eastAsia"/>
        </w:rPr>
        <w:t>格式儲存與匯出，至少應包含以下報表。</w:t>
      </w:r>
    </w:p>
    <w:p w:rsidR="00FE705A" w:rsidRDefault="00FE705A" w:rsidP="00F12FCA">
      <w:pPr>
        <w:pStyle w:val="60"/>
      </w:pPr>
      <w:proofErr w:type="spellStart"/>
      <w:r>
        <w:rPr>
          <w:rFonts w:hint="eastAsia"/>
        </w:rPr>
        <w:t>前科列管人數統計月報表：提供業務承辦人依縣市別及日期為查詢條件，列印「前科列管人數統計月報表</w:t>
      </w:r>
      <w:proofErr w:type="spellEnd"/>
      <w:r>
        <w:rPr>
          <w:rFonts w:hint="eastAsia"/>
        </w:rPr>
        <w:t>」。</w:t>
      </w:r>
    </w:p>
    <w:p w:rsidR="00FE705A" w:rsidRDefault="00FE705A" w:rsidP="00F12FCA">
      <w:pPr>
        <w:pStyle w:val="60"/>
      </w:pPr>
      <w:proofErr w:type="spellStart"/>
      <w:r>
        <w:rPr>
          <w:rFonts w:hint="eastAsia"/>
        </w:rPr>
        <w:t>計程車執行檢查結果：提供業務承辦人依縣市別及日期為查詢條件，列印「計程車執行檢查結果</w:t>
      </w:r>
      <w:proofErr w:type="spellEnd"/>
      <w:r>
        <w:rPr>
          <w:rFonts w:hint="eastAsia"/>
        </w:rPr>
        <w:t>」。</w:t>
      </w:r>
    </w:p>
    <w:p w:rsidR="00FE705A" w:rsidRDefault="00FE705A" w:rsidP="00F12FCA">
      <w:pPr>
        <w:pStyle w:val="60"/>
      </w:pPr>
      <w:proofErr w:type="spellStart"/>
      <w:r>
        <w:rPr>
          <w:rFonts w:hint="eastAsia"/>
        </w:rPr>
        <w:t>逾期未查驗明細表：提供業務承辦人依縣市別及日期為查詢條件，列印「逾期未查驗的駕駛人統計表</w:t>
      </w:r>
      <w:proofErr w:type="spellEnd"/>
      <w:r>
        <w:rPr>
          <w:rFonts w:hint="eastAsia"/>
        </w:rPr>
        <w:t>」。</w:t>
      </w:r>
    </w:p>
    <w:p w:rsidR="00FE705A" w:rsidRDefault="00FE705A" w:rsidP="00F12FCA">
      <w:pPr>
        <w:pStyle w:val="60"/>
      </w:pPr>
      <w:proofErr w:type="spellStart"/>
      <w:r>
        <w:rPr>
          <w:rFonts w:hint="eastAsia"/>
        </w:rPr>
        <w:t>轉出、註銷統計表：提供業務承辦人依縣市別及日期為查詢條件，列印特定區間內以原因類別統計駕駛人轉出與註銷之統計報表</w:t>
      </w:r>
      <w:proofErr w:type="spellEnd"/>
      <w:r>
        <w:rPr>
          <w:rFonts w:hint="eastAsia"/>
        </w:rPr>
        <w:t>。</w:t>
      </w:r>
    </w:p>
    <w:p w:rsidR="00FE705A" w:rsidRDefault="00FE705A" w:rsidP="00F12FCA">
      <w:pPr>
        <w:pStyle w:val="60"/>
      </w:pPr>
      <w:r>
        <w:rPr>
          <w:rFonts w:hint="eastAsia"/>
        </w:rPr>
        <w:t>異動名冊：提供業務承辦人依縣市別及日期為查詢條件，列印特定日期區間內以異動類別（申請、查驗、轉出、註銷）統計駕駛人異動類別之統計報表。</w:t>
      </w:r>
    </w:p>
    <w:p w:rsidR="00FE705A" w:rsidRDefault="00FE705A" w:rsidP="00F12FCA">
      <w:pPr>
        <w:pStyle w:val="60"/>
      </w:pPr>
      <w:proofErr w:type="spellStart"/>
      <w:r>
        <w:rPr>
          <w:rFonts w:hint="eastAsia"/>
        </w:rPr>
        <w:t>駕駛人被申訴類別統計表：提供業務承辦人依縣市別及日期為查詢條件，列印特定區間內以被申訴類別統計駕駛人被申訴類別之統計報表</w:t>
      </w:r>
      <w:proofErr w:type="spellEnd"/>
      <w:r>
        <w:rPr>
          <w:rFonts w:hint="eastAsia"/>
        </w:rPr>
        <w:t>。</w:t>
      </w:r>
    </w:p>
    <w:p w:rsidR="00FE705A" w:rsidRDefault="00FE705A" w:rsidP="00F12FCA">
      <w:pPr>
        <w:pStyle w:val="60"/>
      </w:pPr>
      <w:r>
        <w:rPr>
          <w:rFonts w:hint="eastAsia"/>
        </w:rPr>
        <w:t>駕駛人屬性區分統計表：提供業務承辦人依縣市別及日</w:t>
      </w:r>
      <w:r>
        <w:rPr>
          <w:rFonts w:hint="eastAsia"/>
        </w:rPr>
        <w:lastRenderedPageBreak/>
        <w:t>期為查詢條件，列印縣市別統計各種屬性</w:t>
      </w:r>
      <w:r>
        <w:rPr>
          <w:rFonts w:hint="eastAsia"/>
        </w:rPr>
        <w:t>(</w:t>
      </w:r>
      <w:r>
        <w:rPr>
          <w:rFonts w:hint="eastAsia"/>
        </w:rPr>
        <w:t>年齡、性別、殘障、車行、地域、曾犯「道路交通管理處罰條例」第三十七條各項之罪則</w:t>
      </w:r>
      <w:r>
        <w:rPr>
          <w:rFonts w:hint="eastAsia"/>
        </w:rPr>
        <w:t>)</w:t>
      </w:r>
      <w:r>
        <w:rPr>
          <w:rFonts w:hint="eastAsia"/>
        </w:rPr>
        <w:t>駕駛人人數統計表。</w:t>
      </w:r>
    </w:p>
    <w:p w:rsidR="00FE705A" w:rsidRDefault="00FE705A" w:rsidP="00F12FCA">
      <w:pPr>
        <w:pStyle w:val="60"/>
      </w:pPr>
      <w:proofErr w:type="spellStart"/>
      <w:r>
        <w:rPr>
          <w:rFonts w:hint="eastAsia"/>
        </w:rPr>
        <w:t>計程車執行檢查結果統計表：提供業務承辦人依縣市別及年度為查詢條件，列印「計程車執行檢查結果統計表</w:t>
      </w:r>
      <w:proofErr w:type="spellEnd"/>
      <w:r>
        <w:rPr>
          <w:rFonts w:hint="eastAsia"/>
        </w:rPr>
        <w:t>」。</w:t>
      </w:r>
    </w:p>
    <w:p w:rsidR="00FE705A" w:rsidRDefault="00FE705A" w:rsidP="00F12FCA">
      <w:pPr>
        <w:pStyle w:val="60"/>
      </w:pPr>
      <w:proofErr w:type="spellStart"/>
      <w:r>
        <w:rPr>
          <w:rFonts w:hint="eastAsia"/>
        </w:rPr>
        <w:t>計程車執行檢查結果：提供業務承辦人依縣市別、年度為查詢條件，列印計程車執行檢查結果</w:t>
      </w:r>
      <w:proofErr w:type="spellEnd"/>
      <w:r>
        <w:rPr>
          <w:rFonts w:hint="eastAsia"/>
        </w:rPr>
        <w:t>。</w:t>
      </w:r>
    </w:p>
    <w:p w:rsidR="00FE705A" w:rsidRDefault="00FE705A" w:rsidP="00F12FCA">
      <w:pPr>
        <w:pStyle w:val="60"/>
      </w:pPr>
      <w:r>
        <w:rPr>
          <w:rFonts w:hint="eastAsia"/>
        </w:rPr>
        <w:t>計程車駕駛人數統計表</w:t>
      </w:r>
      <w:r>
        <w:rPr>
          <w:rFonts w:hint="eastAsia"/>
        </w:rPr>
        <w:t>(</w:t>
      </w:r>
      <w:r>
        <w:rPr>
          <w:rFonts w:hint="eastAsia"/>
        </w:rPr>
        <w:t>依年齡層</w:t>
      </w:r>
      <w:r>
        <w:rPr>
          <w:rFonts w:hint="eastAsia"/>
        </w:rPr>
        <w:t>)</w:t>
      </w:r>
      <w:r>
        <w:rPr>
          <w:rFonts w:hint="eastAsia"/>
        </w:rPr>
        <w:t>：提供業務承辦人依縣市別、年度為查詢條件，列印「計程車駕駛人數統計表」、「全國換證統計表」、「全國有效執證統計表」。</w:t>
      </w:r>
    </w:p>
    <w:p w:rsidR="00FE705A" w:rsidRDefault="00FE705A" w:rsidP="00F12FCA">
      <w:pPr>
        <w:pStyle w:val="60"/>
      </w:pPr>
      <w:proofErr w:type="spellStart"/>
      <w:r>
        <w:rPr>
          <w:rFonts w:hint="eastAsia"/>
        </w:rPr>
        <w:t>駕駛人連續持有執業登記證年資統計：提供業務承辦人依縣市別、年度查詢條件，列印駕駛人連續持有執業登記證年資統計表</w:t>
      </w:r>
      <w:proofErr w:type="spellEnd"/>
      <w:r>
        <w:rPr>
          <w:rFonts w:hint="eastAsia"/>
        </w:rPr>
        <w:t>。</w:t>
      </w:r>
    </w:p>
    <w:p w:rsidR="00FE705A" w:rsidRDefault="00FE705A" w:rsidP="00F12FCA">
      <w:pPr>
        <w:pStyle w:val="60"/>
      </w:pPr>
      <w:proofErr w:type="spellStart"/>
      <w:r>
        <w:rPr>
          <w:rFonts w:hint="eastAsia"/>
        </w:rPr>
        <w:t>交通法規地理環境講習及格率統計表：提供業務承辦人依縣市別、年度為查詢條件，列印「交通法規地理環境講習及格率統計表</w:t>
      </w:r>
      <w:proofErr w:type="spellEnd"/>
      <w:r>
        <w:rPr>
          <w:rFonts w:hint="eastAsia"/>
        </w:rPr>
        <w:t>」。</w:t>
      </w:r>
    </w:p>
    <w:p w:rsidR="00FE705A" w:rsidRDefault="00FE705A" w:rsidP="00F12FCA">
      <w:pPr>
        <w:pStyle w:val="60"/>
      </w:pPr>
      <w:proofErr w:type="spellStart"/>
      <w:r>
        <w:rPr>
          <w:rFonts w:hint="eastAsia"/>
        </w:rPr>
        <w:t>廢止執業登記統計：提供業務承辦人依縣市別、年度為查詢條件，列印「廢止執業登記統計表</w:t>
      </w:r>
      <w:proofErr w:type="spellEnd"/>
      <w:r>
        <w:rPr>
          <w:rFonts w:hint="eastAsia"/>
        </w:rPr>
        <w:t>」。</w:t>
      </w:r>
    </w:p>
    <w:p w:rsidR="00FE705A" w:rsidRDefault="00FE705A" w:rsidP="00F12FCA">
      <w:pPr>
        <w:pStyle w:val="60"/>
      </w:pPr>
      <w:proofErr w:type="spellStart"/>
      <w:r>
        <w:rPr>
          <w:rFonts w:hint="eastAsia"/>
        </w:rPr>
        <w:t>吊扣執業登記證統計：提供業務承辦人依縣市別、年度為查詢條件，列印吊扣執業登記證統計表</w:t>
      </w:r>
      <w:proofErr w:type="spellEnd"/>
      <w:r>
        <w:rPr>
          <w:rFonts w:hint="eastAsia"/>
        </w:rPr>
        <w:t>。</w:t>
      </w:r>
    </w:p>
    <w:p w:rsidR="00FE705A" w:rsidRDefault="00FE705A" w:rsidP="00FE705A">
      <w:pPr>
        <w:pStyle w:val="51"/>
      </w:pPr>
      <w:proofErr w:type="spellStart"/>
      <w:r>
        <w:rPr>
          <w:rFonts w:hint="eastAsia"/>
        </w:rPr>
        <w:t>題庫維護：此作業提供命題與試卷列印及題庫資料匯出的功能，以利進行執業登記證申請作業中之測驗程序的進行</w:t>
      </w:r>
      <w:proofErr w:type="spellEnd"/>
      <w:r>
        <w:rPr>
          <w:rFonts w:hint="eastAsia"/>
        </w:rPr>
        <w:t>。</w:t>
      </w:r>
    </w:p>
    <w:p w:rsidR="00FE705A" w:rsidRDefault="00FE705A" w:rsidP="00F12FCA">
      <w:pPr>
        <w:pStyle w:val="60"/>
      </w:pPr>
      <w:proofErr w:type="spellStart"/>
      <w:r>
        <w:rPr>
          <w:rFonts w:hint="eastAsia"/>
        </w:rPr>
        <w:t>交通法令試卷</w:t>
      </w:r>
      <w:proofErr w:type="spellEnd"/>
      <w:r>
        <w:rPr>
          <w:rFonts w:hint="eastAsia"/>
        </w:rPr>
        <w:t>/</w:t>
      </w:r>
      <w:proofErr w:type="spellStart"/>
      <w:r>
        <w:rPr>
          <w:rFonts w:hint="eastAsia"/>
        </w:rPr>
        <w:t>解答列印：提供業務承辦人列印試卷及匯出題庫的功能</w:t>
      </w:r>
      <w:proofErr w:type="spellEnd"/>
      <w:r>
        <w:rPr>
          <w:rFonts w:hint="eastAsia"/>
        </w:rPr>
        <w:t>。</w:t>
      </w:r>
    </w:p>
    <w:p w:rsidR="00FE705A" w:rsidRDefault="00FE705A" w:rsidP="00F12FCA">
      <w:pPr>
        <w:pStyle w:val="60"/>
      </w:pPr>
      <w:proofErr w:type="spellStart"/>
      <w:r>
        <w:rPr>
          <w:rFonts w:hint="eastAsia"/>
        </w:rPr>
        <w:t>各縣市道路環境試卷</w:t>
      </w:r>
      <w:proofErr w:type="spellEnd"/>
      <w:r>
        <w:rPr>
          <w:rFonts w:hint="eastAsia"/>
        </w:rPr>
        <w:t>/</w:t>
      </w:r>
      <w:proofErr w:type="spellStart"/>
      <w:r>
        <w:rPr>
          <w:rFonts w:hint="eastAsia"/>
        </w:rPr>
        <w:t>解答列印：提供業務承辦人列印試卷及匯出題庫的功能</w:t>
      </w:r>
      <w:proofErr w:type="spellEnd"/>
      <w:r>
        <w:rPr>
          <w:rFonts w:hint="eastAsia"/>
        </w:rPr>
        <w:t>。</w:t>
      </w:r>
    </w:p>
    <w:p w:rsidR="00FE705A" w:rsidRDefault="00FE705A" w:rsidP="00F12FCA">
      <w:pPr>
        <w:pStyle w:val="60"/>
      </w:pPr>
      <w:proofErr w:type="spellStart"/>
      <w:r>
        <w:rPr>
          <w:rFonts w:hint="eastAsia"/>
        </w:rPr>
        <w:t>交通法令題庫維護：提供業務承辦人維護交通法令試題資料</w:t>
      </w:r>
      <w:proofErr w:type="spellEnd"/>
      <w:r>
        <w:rPr>
          <w:rFonts w:hint="eastAsia"/>
        </w:rPr>
        <w:t>。</w:t>
      </w:r>
    </w:p>
    <w:p w:rsidR="00FE705A" w:rsidRDefault="00FE705A" w:rsidP="00F12FCA">
      <w:pPr>
        <w:pStyle w:val="60"/>
      </w:pPr>
      <w:proofErr w:type="spellStart"/>
      <w:r>
        <w:rPr>
          <w:rFonts w:hint="eastAsia"/>
        </w:rPr>
        <w:t>各縣市道路環境題庫維護：提供業務承辦人維護各縣市</w:t>
      </w:r>
      <w:r>
        <w:rPr>
          <w:rFonts w:hint="eastAsia"/>
        </w:rPr>
        <w:lastRenderedPageBreak/>
        <w:t>道路環境題庫</w:t>
      </w:r>
      <w:proofErr w:type="spellEnd"/>
      <w:r>
        <w:rPr>
          <w:rFonts w:hint="eastAsia"/>
        </w:rPr>
        <w:t>。</w:t>
      </w:r>
    </w:p>
    <w:p w:rsidR="00FE705A" w:rsidRDefault="00FE705A" w:rsidP="00F12FCA">
      <w:pPr>
        <w:pStyle w:val="60"/>
      </w:pPr>
      <w:proofErr w:type="spellStart"/>
      <w:r>
        <w:rPr>
          <w:rFonts w:hint="eastAsia"/>
        </w:rPr>
        <w:t>出題難易比率設定：提供業務承辦人設定試題難易比率設定作業，包含交通法令難易比與縣市道路難易比等設定</w:t>
      </w:r>
      <w:proofErr w:type="spellEnd"/>
      <w:r>
        <w:rPr>
          <w:rFonts w:hint="eastAsia"/>
        </w:rPr>
        <w:t>。</w:t>
      </w:r>
    </w:p>
    <w:p w:rsidR="00FE705A" w:rsidRDefault="00FE705A" w:rsidP="00FE705A">
      <w:pPr>
        <w:pStyle w:val="51"/>
      </w:pPr>
      <w:proofErr w:type="spellStart"/>
      <w:r>
        <w:rPr>
          <w:rFonts w:hint="eastAsia"/>
        </w:rPr>
        <w:t>系統資料設定：各縣市建立與管理系統中共用資料之用</w:t>
      </w:r>
      <w:proofErr w:type="spellEnd"/>
      <w:r>
        <w:rPr>
          <w:rFonts w:hint="eastAsia"/>
        </w:rPr>
        <w:t>。</w:t>
      </w:r>
    </w:p>
    <w:p w:rsidR="00FE705A" w:rsidRDefault="00FE705A" w:rsidP="00F12FCA">
      <w:pPr>
        <w:pStyle w:val="60"/>
      </w:pPr>
      <w:r>
        <w:rPr>
          <w:rFonts w:hint="eastAsia"/>
        </w:rPr>
        <w:t>車行合作社資料維護：提供業務承辦人進行車行、合作社資料維護，包含車行合作代號、車行合作名稱、車行合作負責人、車行管轄單位、電話、地址等資訊。</w:t>
      </w:r>
    </w:p>
    <w:p w:rsidR="00FE705A" w:rsidRDefault="00FE705A" w:rsidP="00F12FCA">
      <w:pPr>
        <w:pStyle w:val="60"/>
      </w:pPr>
      <w:r>
        <w:rPr>
          <w:rFonts w:hint="eastAsia"/>
        </w:rPr>
        <w:t>分區測驗梯次設定：提供業務承辦人按該年度計劃，設定分區測驗梯次資料，包含梯次類型、年度、梯次、梯次起迄日、報到日期、報到時間、學號起迄號、人數、截止否等資訊。</w:t>
      </w:r>
    </w:p>
    <w:p w:rsidR="00FE705A" w:rsidRDefault="00FE705A" w:rsidP="00F12FCA">
      <w:pPr>
        <w:pStyle w:val="60"/>
      </w:pPr>
      <w:r>
        <w:rPr>
          <w:rFonts w:hint="eastAsia"/>
        </w:rPr>
        <w:t>跨區測驗梯次設定：提供業務承辦人按該年度計劃，設定跨區測驗梯次資料，包含梯次類型、年度、梯次、梯次起迄日、報到日期、報到時間、學號起迄號、人數、截止否等資訊。</w:t>
      </w:r>
    </w:p>
    <w:p w:rsidR="00FE705A" w:rsidRDefault="00FE705A" w:rsidP="00F12FCA">
      <w:pPr>
        <w:pStyle w:val="60"/>
      </w:pPr>
      <w:proofErr w:type="spellStart"/>
      <w:r>
        <w:rPr>
          <w:rFonts w:hint="eastAsia"/>
        </w:rPr>
        <w:t>參數設定：設定及維護本系統需參考的參數資訊</w:t>
      </w:r>
      <w:proofErr w:type="spellEnd"/>
      <w:r>
        <w:rPr>
          <w:rFonts w:hint="eastAsia"/>
        </w:rPr>
        <w:t>。</w:t>
      </w:r>
    </w:p>
    <w:p w:rsidR="00FE705A" w:rsidRDefault="00FE705A" w:rsidP="00F12FCA">
      <w:pPr>
        <w:pStyle w:val="60"/>
      </w:pPr>
      <w:proofErr w:type="spellStart"/>
      <w:r>
        <w:rPr>
          <w:rFonts w:hint="eastAsia"/>
        </w:rPr>
        <w:t>最新消息：維護本系統內外網公告之各類訊息</w:t>
      </w:r>
      <w:proofErr w:type="spellEnd"/>
      <w:r>
        <w:rPr>
          <w:rFonts w:hint="eastAsia"/>
        </w:rPr>
        <w:t>。</w:t>
      </w:r>
    </w:p>
    <w:p w:rsidR="00FE705A" w:rsidRDefault="00FE705A" w:rsidP="00F12FCA">
      <w:pPr>
        <w:pStyle w:val="60"/>
      </w:pPr>
      <w:proofErr w:type="spellStart"/>
      <w:r>
        <w:rPr>
          <w:rFonts w:hint="eastAsia"/>
        </w:rPr>
        <w:t>其他功能：代碼設定、共用測驗轄區設定、證號管理、各式費用收據列印等功能</w:t>
      </w:r>
      <w:proofErr w:type="spellEnd"/>
      <w:r>
        <w:rPr>
          <w:rFonts w:hint="eastAsia"/>
        </w:rPr>
        <w:t>。</w:t>
      </w:r>
    </w:p>
    <w:p w:rsidR="00FE705A" w:rsidRDefault="00FE705A" w:rsidP="00FE705A">
      <w:pPr>
        <w:pStyle w:val="51"/>
      </w:pPr>
      <w:proofErr w:type="spellStart"/>
      <w:r>
        <w:rPr>
          <w:rFonts w:hint="eastAsia"/>
        </w:rPr>
        <w:t>計程車駕駛人服務網</w:t>
      </w:r>
      <w:proofErr w:type="spellEnd"/>
      <w:r>
        <w:rPr>
          <w:rFonts w:hint="eastAsia"/>
        </w:rPr>
        <w:t>：</w:t>
      </w:r>
    </w:p>
    <w:p w:rsidR="00FE705A" w:rsidRDefault="00FE705A" w:rsidP="00F12FCA">
      <w:pPr>
        <w:pStyle w:val="60"/>
      </w:pPr>
      <w:proofErr w:type="spellStart"/>
      <w:r>
        <w:rPr>
          <w:rFonts w:hint="eastAsia"/>
        </w:rPr>
        <w:t>最新消息公布</w:t>
      </w:r>
      <w:proofErr w:type="spellEnd"/>
      <w:r>
        <w:rPr>
          <w:rFonts w:hint="eastAsia"/>
        </w:rPr>
        <w:t>。</w:t>
      </w:r>
    </w:p>
    <w:p w:rsidR="00FE705A" w:rsidRDefault="00FE705A" w:rsidP="00F12FCA">
      <w:pPr>
        <w:pStyle w:val="60"/>
      </w:pPr>
      <w:proofErr w:type="spellStart"/>
      <w:r>
        <w:rPr>
          <w:rFonts w:hint="eastAsia"/>
        </w:rPr>
        <w:t>提供民眾線上查詢執業登記證資料</w:t>
      </w:r>
      <w:proofErr w:type="spellEnd"/>
      <w:r>
        <w:rPr>
          <w:rFonts w:hint="eastAsia"/>
        </w:rPr>
        <w:t>。</w:t>
      </w:r>
    </w:p>
    <w:p w:rsidR="00FE705A" w:rsidRDefault="00FE705A" w:rsidP="00F12FCA">
      <w:pPr>
        <w:pStyle w:val="60"/>
      </w:pPr>
      <w:proofErr w:type="spellStart"/>
      <w:r>
        <w:rPr>
          <w:rFonts w:hint="eastAsia"/>
        </w:rPr>
        <w:t>提供駕駛人查詢考試結果</w:t>
      </w:r>
      <w:proofErr w:type="spellEnd"/>
      <w:r>
        <w:rPr>
          <w:rFonts w:hint="eastAsia"/>
        </w:rPr>
        <w:t>。</w:t>
      </w:r>
    </w:p>
    <w:p w:rsidR="00FE705A" w:rsidRDefault="00FE705A" w:rsidP="00F12FCA">
      <w:pPr>
        <w:pStyle w:val="60"/>
      </w:pPr>
      <w:proofErr w:type="spellStart"/>
      <w:r>
        <w:rPr>
          <w:rFonts w:hint="eastAsia"/>
        </w:rPr>
        <w:t>提供駕駛人下載交通法令題庫、各縣市道路環境等題庫及申辦作業相關資訊功能</w:t>
      </w:r>
      <w:proofErr w:type="spellEnd"/>
      <w:r>
        <w:rPr>
          <w:rFonts w:hint="eastAsia"/>
        </w:rPr>
        <w:t>。</w:t>
      </w:r>
    </w:p>
    <w:p w:rsidR="00FE705A" w:rsidRDefault="00FE705A" w:rsidP="00FE705A">
      <w:pPr>
        <w:pStyle w:val="51"/>
      </w:pPr>
      <w:proofErr w:type="spellStart"/>
      <w:r>
        <w:rPr>
          <w:rFonts w:hint="eastAsia"/>
        </w:rPr>
        <w:t>其他需求</w:t>
      </w:r>
      <w:proofErr w:type="spellEnd"/>
      <w:r>
        <w:rPr>
          <w:rFonts w:hint="eastAsia"/>
        </w:rPr>
        <w:t>：</w:t>
      </w:r>
    </w:p>
    <w:p w:rsidR="00FE705A" w:rsidRDefault="00BB1D1B" w:rsidP="00BB1D1B">
      <w:pPr>
        <w:pStyle w:val="60"/>
      </w:pPr>
      <w:r>
        <w:rPr>
          <w:rFonts w:hint="eastAsia"/>
          <w:lang w:eastAsia="zh-TW"/>
        </w:rPr>
        <w:t>本團隊</w:t>
      </w:r>
      <w:proofErr w:type="spellStart"/>
      <w:r w:rsidR="00FE705A">
        <w:rPr>
          <w:rFonts w:hint="eastAsia"/>
        </w:rPr>
        <w:t>應</w:t>
      </w:r>
      <w:proofErr w:type="gramStart"/>
      <w:r w:rsidR="00FE705A">
        <w:rPr>
          <w:rFonts w:hint="eastAsia"/>
        </w:rPr>
        <w:t>於</w:t>
      </w:r>
      <w:r>
        <w:rPr>
          <w:rFonts w:hint="eastAsia"/>
          <w:lang w:eastAsia="zh-TW"/>
        </w:rPr>
        <w:t>貴</w:t>
      </w:r>
      <w:proofErr w:type="spellEnd"/>
      <w:r w:rsidR="00FE705A">
        <w:rPr>
          <w:rFonts w:hint="eastAsia"/>
        </w:rPr>
        <w:t>署內</w:t>
      </w:r>
      <w:proofErr w:type="gramEnd"/>
      <w:r w:rsidR="00FE705A">
        <w:rPr>
          <w:rFonts w:hint="eastAsia"/>
        </w:rPr>
        <w:t>網雲端平</w:t>
      </w:r>
      <w:proofErr w:type="gramStart"/>
      <w:r w:rsidR="00FE705A">
        <w:rPr>
          <w:rFonts w:hint="eastAsia"/>
        </w:rPr>
        <w:t>臺</w:t>
      </w:r>
      <w:proofErr w:type="gramEnd"/>
      <w:r w:rsidR="00FE705A">
        <w:rPr>
          <w:rFonts w:hint="eastAsia"/>
        </w:rPr>
        <w:t>建置網站主機（</w:t>
      </w:r>
      <w:r w:rsidR="00FE705A">
        <w:rPr>
          <w:rFonts w:hint="eastAsia"/>
        </w:rPr>
        <w:t>Web</w:t>
      </w:r>
      <w:r w:rsidR="00FE705A">
        <w:rPr>
          <w:rFonts w:hint="eastAsia"/>
        </w:rPr>
        <w:t>）與應用程式主機（</w:t>
      </w:r>
      <w:r w:rsidR="00FE705A">
        <w:rPr>
          <w:rFonts w:hint="eastAsia"/>
        </w:rPr>
        <w:t>AP</w:t>
      </w:r>
      <w:r w:rsidR="00FE705A">
        <w:rPr>
          <w:rFonts w:hint="eastAsia"/>
        </w:rPr>
        <w:t>）共</w:t>
      </w:r>
      <w:r w:rsidR="00FE705A">
        <w:rPr>
          <w:rFonts w:hint="eastAsia"/>
        </w:rPr>
        <w:t>4</w:t>
      </w:r>
      <w:proofErr w:type="gramStart"/>
      <w:r>
        <w:rPr>
          <w:rFonts w:hint="eastAsia"/>
        </w:rPr>
        <w:t>臺</w:t>
      </w:r>
      <w:proofErr w:type="gramEnd"/>
      <w:r>
        <w:rPr>
          <w:rFonts w:hint="eastAsia"/>
        </w:rPr>
        <w:t>，於</w:t>
      </w:r>
      <w:proofErr w:type="gramStart"/>
      <w:r>
        <w:rPr>
          <w:rFonts w:hint="eastAsia"/>
          <w:lang w:eastAsia="zh-TW"/>
        </w:rPr>
        <w:t>貴</w:t>
      </w:r>
      <w:r w:rsidR="00FE705A">
        <w:rPr>
          <w:rFonts w:hint="eastAsia"/>
        </w:rPr>
        <w:t>署外網</w:t>
      </w:r>
      <w:proofErr w:type="gramEnd"/>
      <w:r w:rsidR="00FE705A">
        <w:rPr>
          <w:rFonts w:hint="eastAsia"/>
        </w:rPr>
        <w:t>雲端平</w:t>
      </w:r>
      <w:proofErr w:type="gramStart"/>
      <w:r w:rsidR="00FE705A">
        <w:rPr>
          <w:rFonts w:hint="eastAsia"/>
        </w:rPr>
        <w:t>臺</w:t>
      </w:r>
      <w:proofErr w:type="gramEnd"/>
      <w:r w:rsidR="00FE705A">
        <w:rPr>
          <w:rFonts w:hint="eastAsia"/>
        </w:rPr>
        <w:t>建置網站主機（</w:t>
      </w:r>
      <w:r w:rsidR="00FE705A">
        <w:rPr>
          <w:rFonts w:hint="eastAsia"/>
        </w:rPr>
        <w:t>Web</w:t>
      </w:r>
      <w:r w:rsidR="00FE705A">
        <w:rPr>
          <w:rFonts w:hint="eastAsia"/>
        </w:rPr>
        <w:t>）與應用程式主機（</w:t>
      </w:r>
      <w:r w:rsidR="00FE705A">
        <w:rPr>
          <w:rFonts w:hint="eastAsia"/>
        </w:rPr>
        <w:t>AP</w:t>
      </w:r>
      <w:r w:rsidR="00FE705A">
        <w:rPr>
          <w:rFonts w:hint="eastAsia"/>
        </w:rPr>
        <w:t>）共</w:t>
      </w:r>
      <w:r w:rsidR="00FE705A">
        <w:rPr>
          <w:rFonts w:hint="eastAsia"/>
        </w:rPr>
        <w:t>2</w:t>
      </w:r>
      <w:proofErr w:type="gramStart"/>
      <w:r w:rsidR="00FE705A">
        <w:rPr>
          <w:rFonts w:hint="eastAsia"/>
        </w:rPr>
        <w:t>臺</w:t>
      </w:r>
      <w:proofErr w:type="gramEnd"/>
      <w:r w:rsidR="00FE705A">
        <w:rPr>
          <w:rFonts w:hint="eastAsia"/>
        </w:rPr>
        <w:t>，</w:t>
      </w:r>
      <w:r w:rsidRPr="00BB1D1B">
        <w:rPr>
          <w:rFonts w:hint="eastAsia"/>
        </w:rPr>
        <w:t>本團隊</w:t>
      </w:r>
      <w:r w:rsidR="00FE705A">
        <w:rPr>
          <w:rFonts w:hint="eastAsia"/>
        </w:rPr>
        <w:t>須提</w:t>
      </w:r>
      <w:r w:rsidR="00FE705A">
        <w:rPr>
          <w:rFonts w:hint="eastAsia"/>
        </w:rPr>
        <w:lastRenderedPageBreak/>
        <w:t>供虛擬機器運作所需之防毒軟體授權，</w:t>
      </w:r>
      <w:proofErr w:type="gramStart"/>
      <w:r w:rsidR="00FE705A">
        <w:rPr>
          <w:rFonts w:hint="eastAsia"/>
        </w:rPr>
        <w:t>外網虛擬機器</w:t>
      </w:r>
      <w:proofErr w:type="gramEnd"/>
      <w:r w:rsidR="00FE705A">
        <w:rPr>
          <w:rFonts w:hint="eastAsia"/>
        </w:rPr>
        <w:t>需提供作業系統授權，並</w:t>
      </w:r>
      <w:proofErr w:type="gramStart"/>
      <w:r w:rsidR="00FE705A">
        <w:rPr>
          <w:rFonts w:hint="eastAsia"/>
        </w:rPr>
        <w:t>配合</w:t>
      </w:r>
      <w:r>
        <w:rPr>
          <w:rFonts w:hint="eastAsia"/>
        </w:rPr>
        <w:t>貴署</w:t>
      </w:r>
      <w:r w:rsidR="00FE705A">
        <w:rPr>
          <w:rFonts w:hint="eastAsia"/>
        </w:rPr>
        <w:t>導入</w:t>
      </w:r>
      <w:proofErr w:type="gramEnd"/>
      <w:r w:rsidR="00FE705A">
        <w:rPr>
          <w:rFonts w:hint="eastAsia"/>
        </w:rPr>
        <w:t>負載平衡、安全管理機制等作法。</w:t>
      </w:r>
    </w:p>
    <w:p w:rsidR="00FE705A" w:rsidRDefault="00FE705A" w:rsidP="00F12FCA">
      <w:pPr>
        <w:pStyle w:val="60"/>
      </w:pPr>
      <w:proofErr w:type="spellStart"/>
      <w:r>
        <w:rPr>
          <w:rFonts w:hint="eastAsia"/>
        </w:rPr>
        <w:t>本系統資料庫使用</w:t>
      </w:r>
      <w:r w:rsidR="00BB1D1B">
        <w:rPr>
          <w:rFonts w:hint="eastAsia"/>
        </w:rPr>
        <w:t>貴署</w:t>
      </w:r>
      <w:r>
        <w:rPr>
          <w:rFonts w:hint="eastAsia"/>
        </w:rPr>
        <w:t>建置之內外網同步資料庫，</w:t>
      </w:r>
      <w:r w:rsidR="00BB1D1B">
        <w:rPr>
          <w:rFonts w:hint="eastAsia"/>
        </w:rPr>
        <w:t>本團隊</w:t>
      </w:r>
      <w:r>
        <w:rPr>
          <w:rFonts w:hint="eastAsia"/>
        </w:rPr>
        <w:t>應完成同步機制設定與測試</w:t>
      </w:r>
      <w:proofErr w:type="spellEnd"/>
      <w:r>
        <w:rPr>
          <w:rFonts w:hint="eastAsia"/>
        </w:rPr>
        <w:t>。</w:t>
      </w:r>
    </w:p>
    <w:p w:rsidR="00F12FCA" w:rsidRDefault="00BB1D1B" w:rsidP="00F12FCA">
      <w:pPr>
        <w:pStyle w:val="60"/>
      </w:pPr>
      <w:r>
        <w:rPr>
          <w:rFonts w:hint="eastAsia"/>
        </w:rPr>
        <w:t>本團隊</w:t>
      </w:r>
      <w:r w:rsidR="00FE705A">
        <w:rPr>
          <w:rFonts w:hint="eastAsia"/>
        </w:rPr>
        <w:t>需將原系統資料庫中資料移轉至本建置案採購之資料庫內，進行既有資料</w:t>
      </w:r>
      <w:r w:rsidR="00FE705A">
        <w:rPr>
          <w:rFonts w:hint="eastAsia"/>
        </w:rPr>
        <w:t xml:space="preserve">Big5 </w:t>
      </w:r>
      <w:proofErr w:type="spellStart"/>
      <w:r w:rsidR="00FE705A">
        <w:rPr>
          <w:rFonts w:hint="eastAsia"/>
        </w:rPr>
        <w:t>內碼轉換為</w:t>
      </w:r>
      <w:r w:rsidR="00FE705A">
        <w:rPr>
          <w:rFonts w:hint="eastAsia"/>
        </w:rPr>
        <w:t>Unicode</w:t>
      </w:r>
      <w:r w:rsidR="00FE705A">
        <w:rPr>
          <w:rFonts w:hint="eastAsia"/>
        </w:rPr>
        <w:t>之轉碼作業，並納入</w:t>
      </w:r>
      <w:r>
        <w:rPr>
          <w:rFonts w:hint="eastAsia"/>
        </w:rPr>
        <w:t>貴署</w:t>
      </w:r>
      <w:r w:rsidR="00FE705A">
        <w:rPr>
          <w:rFonts w:hint="eastAsia"/>
        </w:rPr>
        <w:t>自造字集內碼，確保中文字呈現及資料內容無誤</w:t>
      </w:r>
      <w:proofErr w:type="spellEnd"/>
      <w:r w:rsidR="00FE705A">
        <w:rPr>
          <w:rFonts w:hint="eastAsia"/>
        </w:rPr>
        <w:t>。</w:t>
      </w:r>
    </w:p>
    <w:p w:rsidR="00EB3FFC" w:rsidRDefault="00FE705A" w:rsidP="00F12FCA">
      <w:pPr>
        <w:pStyle w:val="60"/>
      </w:pPr>
      <w:proofErr w:type="spellStart"/>
      <w:r>
        <w:rPr>
          <w:rFonts w:hint="eastAsia"/>
        </w:rPr>
        <w:t>本系統應保留介面提供其他應用系統查詢職業登記證等相關資訊</w:t>
      </w:r>
      <w:proofErr w:type="spellEnd"/>
      <w:r>
        <w:rPr>
          <w:rFonts w:hint="eastAsia"/>
        </w:rPr>
        <w:t>。</w:t>
      </w:r>
    </w:p>
    <w:p w:rsidR="00EB3FFC" w:rsidRDefault="00EB3FFC" w:rsidP="00EB3FFC">
      <w:pPr>
        <w:pStyle w:val="41"/>
      </w:pPr>
      <w:r>
        <w:rPr>
          <w:rFonts w:hint="eastAsia"/>
          <w:lang w:eastAsia="zh-TW"/>
        </w:rPr>
        <w:t>建置電子化簿冊</w:t>
      </w:r>
      <w:proofErr w:type="spellStart"/>
      <w:r>
        <w:t>系統</w:t>
      </w:r>
      <w:proofErr w:type="spellEnd"/>
    </w:p>
    <w:p w:rsidR="00EB3FFC" w:rsidRPr="00EB3FFC" w:rsidRDefault="00EB3FFC" w:rsidP="00EB3FFC">
      <w:pPr>
        <w:pStyle w:val="42"/>
      </w:pPr>
    </w:p>
    <w:p w:rsidR="00EB3FFC" w:rsidRDefault="00EB3FFC" w:rsidP="00EB3FFC">
      <w:pPr>
        <w:pStyle w:val="41"/>
        <w:rPr>
          <w:lang w:eastAsia="zh-TW"/>
        </w:rPr>
      </w:pPr>
      <w:r>
        <w:rPr>
          <w:rFonts w:hint="eastAsia"/>
          <w:lang w:eastAsia="zh-TW"/>
        </w:rPr>
        <w:t>建置性侵害加害人管理平</w:t>
      </w:r>
      <w:proofErr w:type="gramStart"/>
      <w:r>
        <w:rPr>
          <w:rFonts w:hint="eastAsia"/>
          <w:lang w:eastAsia="zh-TW"/>
        </w:rPr>
        <w:t>臺</w:t>
      </w:r>
      <w:proofErr w:type="gramEnd"/>
    </w:p>
    <w:p w:rsidR="00EB3FFC" w:rsidRPr="00EB3FFC" w:rsidRDefault="00EB3FFC" w:rsidP="00EB3FFC">
      <w:pPr>
        <w:pStyle w:val="42"/>
        <w:rPr>
          <w:lang w:eastAsia="zh-TW"/>
        </w:rPr>
      </w:pPr>
    </w:p>
    <w:p w:rsidR="00EB3FFC" w:rsidRDefault="00EB3FFC" w:rsidP="00EB3FFC">
      <w:pPr>
        <w:pStyle w:val="41"/>
      </w:pPr>
      <w:r>
        <w:rPr>
          <w:rFonts w:hint="eastAsia"/>
          <w:lang w:eastAsia="zh-TW"/>
        </w:rPr>
        <w:t>建置國道公路警察局</w:t>
      </w:r>
      <w:r>
        <w:rPr>
          <w:rFonts w:hint="eastAsia"/>
          <w:lang w:eastAsia="zh-TW"/>
        </w:rPr>
        <w:t xml:space="preserve">110 </w:t>
      </w:r>
      <w:proofErr w:type="spellStart"/>
      <w:r>
        <w:rPr>
          <w:rFonts w:hint="eastAsia"/>
          <w:lang w:eastAsia="zh-TW"/>
        </w:rPr>
        <w:t>e</w:t>
      </w:r>
      <w:r>
        <w:rPr>
          <w:rFonts w:hint="eastAsia"/>
          <w:lang w:eastAsia="zh-TW"/>
        </w:rPr>
        <w:t>化勤務指揮管制系統</w:t>
      </w:r>
      <w:proofErr w:type="spellEnd"/>
    </w:p>
    <w:p w:rsidR="00EB3FFC" w:rsidRDefault="00EB3FFC" w:rsidP="00C91190">
      <w:pPr>
        <w:pStyle w:val="52"/>
      </w:pPr>
    </w:p>
    <w:p w:rsidR="00EB3FFC" w:rsidRDefault="00EB3FFC" w:rsidP="00C91190">
      <w:pPr>
        <w:pStyle w:val="52"/>
      </w:pPr>
    </w:p>
    <w:p w:rsidR="00EB3FFC" w:rsidRPr="00BD3C47" w:rsidRDefault="00EB3FFC" w:rsidP="00EB3FFC">
      <w:pPr>
        <w:pStyle w:val="41"/>
        <w:spacing w:line="300" w:lineRule="auto"/>
        <w:rPr>
          <w:lang w:eastAsia="zh-TW"/>
        </w:rPr>
      </w:pPr>
      <w:proofErr w:type="spellStart"/>
      <w:r w:rsidRPr="00BD3C47">
        <w:rPr>
          <w:rFonts w:hint="eastAsia"/>
        </w:rPr>
        <w:t>擴</w:t>
      </w:r>
      <w:r w:rsidRPr="00BD3C47">
        <w:rPr>
          <w:rFonts w:hint="eastAsia"/>
          <w:spacing w:val="1"/>
        </w:rPr>
        <w:t>大</w:t>
      </w:r>
      <w:r w:rsidRPr="00BD3C47">
        <w:rPr>
          <w:rFonts w:hint="eastAsia"/>
        </w:rPr>
        <w:t>雲</w:t>
      </w:r>
      <w:r w:rsidRPr="00BD3C47">
        <w:rPr>
          <w:rFonts w:hint="eastAsia"/>
          <w:spacing w:val="-2"/>
        </w:rPr>
        <w:t>端</w:t>
      </w:r>
      <w:r w:rsidRPr="00BD3C47">
        <w:rPr>
          <w:rFonts w:hint="eastAsia"/>
        </w:rPr>
        <w:t>影像</w:t>
      </w:r>
      <w:r w:rsidRPr="00BD3C47">
        <w:rPr>
          <w:rFonts w:hint="eastAsia"/>
          <w:spacing w:val="-3"/>
        </w:rPr>
        <w:t>調閱</w:t>
      </w:r>
      <w:r w:rsidRPr="00BD3C47">
        <w:rPr>
          <w:rFonts w:hint="eastAsia"/>
        </w:rPr>
        <w:t>系統</w:t>
      </w:r>
      <w:proofErr w:type="spellEnd"/>
    </w:p>
    <w:p w:rsidR="000B3A5C" w:rsidRPr="000B3A5C" w:rsidRDefault="000B3A5C" w:rsidP="000B3A5C">
      <w:pPr>
        <w:pStyle w:val="42"/>
        <w:rPr>
          <w:lang w:eastAsia="zh-TW"/>
        </w:rPr>
      </w:pPr>
    </w:p>
    <w:p w:rsidR="007A3BBD" w:rsidRDefault="007A3BBD" w:rsidP="00EB3FFC">
      <w:pPr>
        <w:pStyle w:val="41"/>
        <w:rPr>
          <w:lang w:eastAsia="zh-TW"/>
        </w:rPr>
      </w:pPr>
      <w:r w:rsidRPr="007A3BBD">
        <w:rPr>
          <w:rFonts w:hint="eastAsia"/>
          <w:lang w:eastAsia="zh-TW"/>
        </w:rPr>
        <w:t>建置交通事故</w:t>
      </w:r>
      <w:r w:rsidR="00EB3FFC">
        <w:rPr>
          <w:rFonts w:hint="eastAsia"/>
          <w:lang w:eastAsia="zh-TW"/>
        </w:rPr>
        <w:t>圖繪製</w:t>
      </w:r>
      <w:r w:rsidRPr="007A3BBD">
        <w:rPr>
          <w:rFonts w:hint="eastAsia"/>
          <w:lang w:eastAsia="zh-TW"/>
        </w:rPr>
        <w:t>系統</w:t>
      </w:r>
    </w:p>
    <w:p w:rsidR="007A3BBD" w:rsidRPr="007A3BBD" w:rsidRDefault="007A3BBD" w:rsidP="007A3BBD">
      <w:pPr>
        <w:pStyle w:val="42"/>
        <w:rPr>
          <w:lang w:eastAsia="zh-TW"/>
        </w:rPr>
      </w:pPr>
    </w:p>
    <w:p w:rsidR="007A3BBD" w:rsidRDefault="007A3BBD" w:rsidP="00EB3FFC">
      <w:pPr>
        <w:pStyle w:val="41"/>
        <w:rPr>
          <w:lang w:eastAsia="zh-TW"/>
        </w:rPr>
      </w:pPr>
      <w:r w:rsidRPr="007A3BBD">
        <w:rPr>
          <w:rFonts w:hint="eastAsia"/>
          <w:lang w:eastAsia="zh-TW"/>
        </w:rPr>
        <w:t>建置</w:t>
      </w:r>
      <w:r w:rsidR="00EB3FFC" w:rsidRPr="00EB3FFC">
        <w:rPr>
          <w:rFonts w:hint="eastAsia"/>
          <w:lang w:eastAsia="zh-TW"/>
        </w:rPr>
        <w:t>災害緊急應變工作</w:t>
      </w:r>
      <w:proofErr w:type="spellStart"/>
      <w:r w:rsidR="00EB3FFC" w:rsidRPr="00EB3FFC">
        <w:rPr>
          <w:rFonts w:hint="eastAsia"/>
          <w:lang w:eastAsia="zh-TW"/>
        </w:rPr>
        <w:t>e</w:t>
      </w:r>
      <w:r w:rsidR="00EB3FFC" w:rsidRPr="00EB3FFC">
        <w:rPr>
          <w:rFonts w:hint="eastAsia"/>
          <w:lang w:eastAsia="zh-TW"/>
        </w:rPr>
        <w:t>化作業平</w:t>
      </w:r>
      <w:proofErr w:type="gramStart"/>
      <w:r w:rsidR="00EB3FFC" w:rsidRPr="00EB3FFC">
        <w:rPr>
          <w:rFonts w:hint="eastAsia"/>
          <w:lang w:eastAsia="zh-TW"/>
        </w:rPr>
        <w:t>臺</w:t>
      </w:r>
      <w:proofErr w:type="spellEnd"/>
      <w:proofErr w:type="gramEnd"/>
    </w:p>
    <w:p w:rsidR="007A3BBD" w:rsidRPr="007A3BBD" w:rsidRDefault="007A3BBD" w:rsidP="007A3BBD">
      <w:pPr>
        <w:pStyle w:val="42"/>
        <w:rPr>
          <w:lang w:eastAsia="zh-TW"/>
        </w:rPr>
      </w:pPr>
    </w:p>
    <w:p w:rsidR="007A3BBD" w:rsidRDefault="007A3BBD" w:rsidP="007A3BBD">
      <w:pPr>
        <w:pStyle w:val="41"/>
        <w:rPr>
          <w:lang w:eastAsia="zh-TW"/>
        </w:rPr>
      </w:pPr>
      <w:r>
        <w:rPr>
          <w:lang w:eastAsia="zh-TW"/>
        </w:rPr>
        <w:t>應</w:t>
      </w:r>
      <w:r w:rsidRPr="007A3BBD">
        <w:rPr>
          <w:rFonts w:hint="eastAsia"/>
          <w:lang w:eastAsia="zh-TW"/>
        </w:rPr>
        <w:t>用系統重整</w:t>
      </w:r>
    </w:p>
    <w:p w:rsidR="00EB3FFC" w:rsidRPr="00EB3FFC" w:rsidRDefault="00EB3FFC" w:rsidP="00EB3FFC">
      <w:pPr>
        <w:pStyle w:val="42"/>
        <w:rPr>
          <w:lang w:eastAsia="zh-TW"/>
        </w:rPr>
      </w:pPr>
    </w:p>
    <w:p w:rsidR="007A3BBD" w:rsidRPr="007A3BBD" w:rsidRDefault="00EB3FFC" w:rsidP="007A3BBD">
      <w:pPr>
        <w:pStyle w:val="41"/>
      </w:pPr>
      <w:r>
        <w:rPr>
          <w:rFonts w:hint="eastAsia"/>
          <w:lang w:eastAsia="zh-TW"/>
        </w:rPr>
        <w:t>導入建構管理系統</w:t>
      </w:r>
    </w:p>
    <w:p w:rsidR="00176B51" w:rsidRDefault="00176B51" w:rsidP="00176B51">
      <w:pPr>
        <w:pStyle w:val="52"/>
      </w:pPr>
    </w:p>
    <w:p w:rsidR="00EB3FFC" w:rsidRDefault="00EB3FFC" w:rsidP="00EB3FFC">
      <w:pPr>
        <w:pStyle w:val="41"/>
        <w:rPr>
          <w:lang w:eastAsia="zh-TW"/>
        </w:rPr>
      </w:pPr>
      <w:r>
        <w:rPr>
          <w:rFonts w:hint="eastAsia"/>
          <w:lang w:eastAsia="zh-TW"/>
        </w:rPr>
        <w:lastRenderedPageBreak/>
        <w:t>強化巨量資料運算平</w:t>
      </w:r>
      <w:proofErr w:type="gramStart"/>
      <w:r>
        <w:rPr>
          <w:rFonts w:hint="eastAsia"/>
          <w:lang w:eastAsia="zh-TW"/>
        </w:rPr>
        <w:t>臺</w:t>
      </w:r>
      <w:proofErr w:type="gramEnd"/>
      <w:r>
        <w:rPr>
          <w:rFonts w:hint="eastAsia"/>
          <w:lang w:eastAsia="zh-TW"/>
        </w:rPr>
        <w:t>與其他基礎設施效能</w:t>
      </w:r>
    </w:p>
    <w:p w:rsidR="00EB3FFC" w:rsidRDefault="00EB3FFC" w:rsidP="00176B51">
      <w:pPr>
        <w:pStyle w:val="52"/>
      </w:pPr>
    </w:p>
    <w:p w:rsidR="00EB3FFC" w:rsidRDefault="00EB3FFC" w:rsidP="00176B51">
      <w:pPr>
        <w:pStyle w:val="52"/>
      </w:pPr>
    </w:p>
    <w:p w:rsidR="00176B51" w:rsidRDefault="00176B51" w:rsidP="00176B51">
      <w:pPr>
        <w:pStyle w:val="31"/>
        <w:tabs>
          <w:tab w:val="clear" w:pos="1844"/>
          <w:tab w:val="num" w:pos="1134"/>
        </w:tabs>
        <w:spacing w:before="180" w:line="300" w:lineRule="auto"/>
      </w:pPr>
      <w:proofErr w:type="spellStart"/>
      <w:r w:rsidRPr="00A135C1">
        <w:rPr>
          <w:rFonts w:hint="eastAsia"/>
        </w:rPr>
        <w:t>非功能需求</w:t>
      </w:r>
      <w:proofErr w:type="spellEnd"/>
    </w:p>
    <w:p w:rsidR="00176B51" w:rsidRPr="00CE3915" w:rsidRDefault="00176B51" w:rsidP="00176B51">
      <w:pPr>
        <w:pStyle w:val="41"/>
      </w:pPr>
      <w:bookmarkStart w:id="4" w:name="_Toc317779356"/>
      <w:bookmarkStart w:id="5" w:name="_Toc345330063"/>
      <w:bookmarkStart w:id="6" w:name="_Toc382992057"/>
      <w:proofErr w:type="spellStart"/>
      <w:r w:rsidRPr="00CE3915">
        <w:rPr>
          <w:rFonts w:hint="eastAsia"/>
        </w:rPr>
        <w:t>應用系統反應時間</w:t>
      </w:r>
      <w:bookmarkEnd w:id="4"/>
      <w:bookmarkEnd w:id="5"/>
      <w:bookmarkEnd w:id="6"/>
      <w:proofErr w:type="spellEnd"/>
    </w:p>
    <w:p w:rsidR="00176B51" w:rsidRDefault="00176B51" w:rsidP="00176B51">
      <w:pPr>
        <w:pStyle w:val="51"/>
        <w:spacing w:line="300" w:lineRule="auto"/>
      </w:pPr>
      <w:r w:rsidRPr="00017B70">
        <w:rPr>
          <w:rFonts w:hint="eastAsia"/>
        </w:rPr>
        <w:t>本建置案中</w:t>
      </w:r>
      <w:r w:rsidR="003F3857">
        <w:rPr>
          <w:rFonts w:hint="eastAsia"/>
          <w:lang w:eastAsia="zh-TW"/>
        </w:rPr>
        <w:t>智慧分析決策支援系統、刑事案件管理系統、第三、四級毒品行政裁罰系統、綜合考核系統、計程車駕駛人管理系統、電子化簿冊系統、性侵害加害人管理平</w:t>
      </w:r>
      <w:proofErr w:type="gramStart"/>
      <w:r w:rsidR="003F3857">
        <w:rPr>
          <w:rFonts w:hint="eastAsia"/>
          <w:lang w:eastAsia="zh-TW"/>
        </w:rPr>
        <w:t>臺</w:t>
      </w:r>
      <w:proofErr w:type="gramEnd"/>
      <w:r w:rsidR="003F3857">
        <w:rPr>
          <w:rFonts w:hint="eastAsia"/>
          <w:lang w:eastAsia="zh-TW"/>
        </w:rPr>
        <w:t>、國道公路警察局</w:t>
      </w:r>
      <w:r w:rsidR="003F3857">
        <w:rPr>
          <w:rFonts w:hint="eastAsia"/>
          <w:lang w:eastAsia="zh-TW"/>
        </w:rPr>
        <w:t>110</w:t>
      </w:r>
      <w:r w:rsidR="00820ED8">
        <w:rPr>
          <w:rFonts w:hint="eastAsia"/>
          <w:lang w:eastAsia="zh-TW"/>
        </w:rPr>
        <w:t xml:space="preserve"> </w:t>
      </w:r>
      <w:proofErr w:type="spellStart"/>
      <w:r w:rsidR="003F3857">
        <w:rPr>
          <w:rFonts w:hint="eastAsia"/>
          <w:lang w:eastAsia="zh-TW"/>
        </w:rPr>
        <w:t>e</w:t>
      </w:r>
      <w:r w:rsidR="003F3857">
        <w:rPr>
          <w:rFonts w:hint="eastAsia"/>
          <w:lang w:eastAsia="zh-TW"/>
        </w:rPr>
        <w:t>化勤務指揮管制系統、交通事故圖繪製系統、災害緊急應變工作</w:t>
      </w:r>
      <w:r w:rsidR="003F3857">
        <w:rPr>
          <w:rFonts w:hint="eastAsia"/>
          <w:lang w:eastAsia="zh-TW"/>
        </w:rPr>
        <w:t>e</w:t>
      </w:r>
      <w:r w:rsidR="003F3857">
        <w:rPr>
          <w:rFonts w:hint="eastAsia"/>
          <w:lang w:eastAsia="zh-TW"/>
        </w:rPr>
        <w:t>化作業平</w:t>
      </w:r>
      <w:proofErr w:type="gramStart"/>
      <w:r w:rsidR="003F3857">
        <w:rPr>
          <w:rFonts w:hint="eastAsia"/>
          <w:lang w:eastAsia="zh-TW"/>
        </w:rPr>
        <w:t>臺</w:t>
      </w:r>
      <w:proofErr w:type="gramEnd"/>
      <w:r w:rsidR="003F3857">
        <w:rPr>
          <w:rFonts w:hint="eastAsia"/>
          <w:lang w:eastAsia="zh-TW"/>
        </w:rPr>
        <w:t>、建構管理系統</w:t>
      </w:r>
      <w:r w:rsidRPr="00017B70">
        <w:rPr>
          <w:rFonts w:hint="eastAsia"/>
        </w:rPr>
        <w:t>等應符合本節所述反應時間</w:t>
      </w:r>
      <w:proofErr w:type="spellEnd"/>
      <w:r w:rsidRPr="00017B70">
        <w:rPr>
          <w:rFonts w:hint="eastAsia"/>
        </w:rPr>
        <w:t>。</w:t>
      </w:r>
    </w:p>
    <w:p w:rsidR="00176B51" w:rsidRPr="00017B70" w:rsidRDefault="00176B51" w:rsidP="00176B51">
      <w:pPr>
        <w:pStyle w:val="51"/>
        <w:spacing w:line="300" w:lineRule="auto"/>
      </w:pPr>
      <w:r w:rsidRPr="00017B70">
        <w:rPr>
          <w:rFonts w:hint="eastAsia"/>
        </w:rPr>
        <w:t>針對反應時間進行的驗證測試，每一項次之操作結果符合需求的達成率必須在</w:t>
      </w:r>
      <w:r w:rsidRPr="00017B70">
        <w:t>90%</w:t>
      </w:r>
      <w:r w:rsidRPr="00017B70">
        <w:rPr>
          <w:rFonts w:hint="eastAsia"/>
        </w:rPr>
        <w:t>以上。</w:t>
      </w:r>
    </w:p>
    <w:p w:rsidR="00176B51" w:rsidRPr="005C4544" w:rsidRDefault="00176B51" w:rsidP="00176B51">
      <w:pPr>
        <w:pStyle w:val="51"/>
      </w:pPr>
      <w:proofErr w:type="spellStart"/>
      <w:r>
        <w:rPr>
          <w:rFonts w:hint="eastAsia"/>
        </w:rPr>
        <w:t>本團隊將</w:t>
      </w:r>
      <w:r w:rsidRPr="005C4544">
        <w:rPr>
          <w:rFonts w:hint="eastAsia"/>
        </w:rPr>
        <w:t>在</w:t>
      </w:r>
      <w:r>
        <w:rPr>
          <w:rFonts w:hint="eastAsia"/>
        </w:rPr>
        <w:t>貴署</w:t>
      </w:r>
      <w:r w:rsidRPr="005C4544">
        <w:rPr>
          <w:rFonts w:hint="eastAsia"/>
        </w:rPr>
        <w:t>指定之驗收環境下，達成本章節要求的網頁瀏覽器端與行動載具端之系統反應時間</w:t>
      </w:r>
      <w:proofErr w:type="spellEnd"/>
      <w:r w:rsidRPr="005C4544">
        <w:rPr>
          <w:rFonts w:hint="eastAsia"/>
        </w:rPr>
        <w:t>。</w:t>
      </w:r>
    </w:p>
    <w:p w:rsidR="00176B51" w:rsidRDefault="00176B51" w:rsidP="00176B51">
      <w:pPr>
        <w:pStyle w:val="51"/>
        <w:rPr>
          <w:lang w:eastAsia="zh-TW"/>
        </w:rPr>
      </w:pPr>
      <w:r w:rsidRPr="005C4544">
        <w:t>表</w:t>
      </w:r>
      <w:r w:rsidRPr="005C4544">
        <w:rPr>
          <w:rFonts w:hint="eastAsia"/>
        </w:rPr>
        <w:t>4-</w:t>
      </w:r>
      <w:r w:rsidR="00FB55A8">
        <w:rPr>
          <w:rFonts w:hint="eastAsia"/>
          <w:lang w:eastAsia="zh-TW"/>
        </w:rPr>
        <w:t>14</w:t>
      </w:r>
      <w:r w:rsidRPr="005C4544">
        <w:rPr>
          <w:rFonts w:hint="eastAsia"/>
        </w:rPr>
        <w:t>網頁瀏覽器端所需達成之系統反應時間</w:t>
      </w:r>
      <w:r w:rsidRPr="005C4544">
        <w:t>不含瀏覽器解譯與呈現網</w:t>
      </w:r>
      <w:r w:rsidRPr="00CE3915">
        <w:t>頁內容之時間（瀏覽器解譯涉及使用端環境差異），亦即本反應時間之要求僅含送出</w:t>
      </w:r>
      <w:r w:rsidRPr="00CE3915">
        <w:t>Request</w:t>
      </w:r>
      <w:r w:rsidRPr="00CE3915">
        <w:t>至收到</w:t>
      </w:r>
      <w:r w:rsidRPr="00CE3915">
        <w:t>Response</w:t>
      </w:r>
      <w:r w:rsidRPr="00CE3915">
        <w:t>之時間</w:t>
      </w:r>
      <w:r>
        <w:rPr>
          <w:rFonts w:hint="eastAsia"/>
        </w:rPr>
        <w:t>，包含</w:t>
      </w:r>
      <w:r>
        <w:rPr>
          <w:rFonts w:hint="eastAsia"/>
        </w:rPr>
        <w:t>MDVPN</w:t>
      </w:r>
      <w:r>
        <w:rPr>
          <w:rFonts w:hint="eastAsia"/>
        </w:rPr>
        <w:t>的傳送時間</w:t>
      </w:r>
      <w:r w:rsidRPr="00CE3915">
        <w:t>。</w:t>
      </w:r>
    </w:p>
    <w:p w:rsidR="00176B51" w:rsidRPr="00CE3915" w:rsidRDefault="007F59C3" w:rsidP="00176B51">
      <w:pPr>
        <w:pStyle w:val="afff1"/>
      </w:pPr>
      <w:r>
        <w:br w:type="page"/>
      </w:r>
      <w:r w:rsidR="00176B51">
        <w:rPr>
          <w:rFonts w:hint="eastAsia"/>
        </w:rPr>
        <w:lastRenderedPageBreak/>
        <w:t>表</w:t>
      </w:r>
      <w:r w:rsidR="00176B51">
        <w:fldChar w:fldCharType="begin"/>
      </w:r>
      <w:r w:rsidR="00176B51">
        <w:instrText xml:space="preserve"> STYLEREF 1 \s </w:instrText>
      </w:r>
      <w:r w:rsidR="00176B51">
        <w:fldChar w:fldCharType="separate"/>
      </w:r>
      <w:r w:rsidR="007659BA">
        <w:rPr>
          <w:noProof/>
        </w:rPr>
        <w:t>4</w:t>
      </w:r>
      <w:r w:rsidR="00176B51">
        <w:fldChar w:fldCharType="end"/>
      </w:r>
      <w:r w:rsidR="00176B51">
        <w:noBreakHyphen/>
      </w:r>
      <w:r w:rsidR="00176B51">
        <w:fldChar w:fldCharType="begin"/>
      </w:r>
      <w:r w:rsidR="00176B51">
        <w:instrText xml:space="preserve"> SEQ </w:instrText>
      </w:r>
      <w:r w:rsidR="00176B51">
        <w:rPr>
          <w:rFonts w:hint="eastAsia"/>
        </w:rPr>
        <w:instrText>表</w:instrText>
      </w:r>
      <w:r w:rsidR="00176B51">
        <w:rPr>
          <w:rFonts w:hint="eastAsia"/>
        </w:rPr>
        <w:instrText xml:space="preserve"> \* ARABIC \s 1</w:instrText>
      </w:r>
      <w:r w:rsidR="00176B51">
        <w:instrText xml:space="preserve"> </w:instrText>
      </w:r>
      <w:r w:rsidR="00176B51">
        <w:fldChar w:fldCharType="separate"/>
      </w:r>
      <w:r w:rsidR="007659BA">
        <w:rPr>
          <w:noProof/>
        </w:rPr>
        <w:t>14</w:t>
      </w:r>
      <w:r w:rsidR="00176B51">
        <w:fldChar w:fldCharType="end"/>
      </w:r>
      <w:r w:rsidR="00176B51">
        <w:rPr>
          <w:rFonts w:hint="eastAsia"/>
        </w:rPr>
        <w:t>：</w:t>
      </w:r>
      <w:r w:rsidR="00176B51" w:rsidRPr="00CE3915">
        <w:rPr>
          <w:rFonts w:hint="eastAsia"/>
        </w:rPr>
        <w:t>網頁瀏覽器端之</w:t>
      </w:r>
      <w:r w:rsidR="00176B51" w:rsidRPr="00CE3915">
        <w:rPr>
          <w:rFonts w:hAnsi="標楷體"/>
        </w:rPr>
        <w:t>系統反應時間需求表</w:t>
      </w:r>
    </w:p>
    <w:tbl>
      <w:tblPr>
        <w:tblW w:w="8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09"/>
        <w:gridCol w:w="2137"/>
        <w:gridCol w:w="5670"/>
      </w:tblGrid>
      <w:tr w:rsidR="00176B51" w:rsidRPr="00CE3915" w:rsidTr="00B62E34">
        <w:trPr>
          <w:tblHeader/>
          <w:jc w:val="center"/>
        </w:trPr>
        <w:tc>
          <w:tcPr>
            <w:tcW w:w="709"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pPr>
            <w:r w:rsidRPr="00CE3915">
              <w:rPr>
                <w:rFonts w:hint="eastAsia"/>
              </w:rPr>
              <w:t>項次</w:t>
            </w:r>
          </w:p>
        </w:tc>
        <w:tc>
          <w:tcPr>
            <w:tcW w:w="2137"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pPr>
            <w:r w:rsidRPr="00CE3915">
              <w:rPr>
                <w:rFonts w:hint="eastAsia"/>
              </w:rPr>
              <w:t>要求項目</w:t>
            </w:r>
          </w:p>
        </w:tc>
        <w:tc>
          <w:tcPr>
            <w:tcW w:w="5670"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pPr>
            <w:r w:rsidRPr="00CE3915">
              <w:rPr>
                <w:rFonts w:hint="eastAsia"/>
              </w:rPr>
              <w:t>反應時間</w:t>
            </w:r>
          </w:p>
        </w:tc>
      </w:tr>
      <w:tr w:rsidR="00176B51" w:rsidRPr="00CE3915" w:rsidTr="00B62E34">
        <w:trPr>
          <w:jc w:val="center"/>
        </w:trPr>
        <w:tc>
          <w:tcPr>
            <w:tcW w:w="709" w:type="dxa"/>
            <w:tcBorders>
              <w:top w:val="double" w:sz="4" w:space="0" w:color="auto"/>
            </w:tcBorders>
            <w:vAlign w:val="center"/>
          </w:tcPr>
          <w:p w:rsidR="00176B51" w:rsidRPr="00CE3915" w:rsidRDefault="00176B51" w:rsidP="00B62E34">
            <w:pPr>
              <w:pStyle w:val="afffb"/>
              <w:widowControl/>
              <w:numPr>
                <w:ilvl w:val="0"/>
                <w:numId w:val="23"/>
              </w:numPr>
              <w:tabs>
                <w:tab w:val="clear" w:pos="480"/>
                <w:tab w:val="num" w:pos="375"/>
              </w:tabs>
              <w:spacing w:line="300" w:lineRule="auto"/>
              <w:ind w:leftChars="0" w:firstLineChars="0"/>
              <w:jc w:val="right"/>
              <w:rPr>
                <w:szCs w:val="28"/>
              </w:rPr>
            </w:pPr>
          </w:p>
        </w:tc>
        <w:tc>
          <w:tcPr>
            <w:tcW w:w="2137" w:type="dxa"/>
            <w:tcBorders>
              <w:top w:val="double" w:sz="4" w:space="0" w:color="auto"/>
            </w:tcBorders>
            <w:vAlign w:val="center"/>
          </w:tcPr>
          <w:p w:rsidR="00176B51" w:rsidRDefault="00176B51" w:rsidP="00B62E34">
            <w:pPr>
              <w:pStyle w:val="afffb"/>
              <w:spacing w:beforeLines="10" w:before="36" w:afterLines="10" w:after="36" w:line="300" w:lineRule="auto"/>
              <w:ind w:leftChars="0" w:left="0" w:firstLineChars="0" w:firstLine="0"/>
              <w:rPr>
                <w:szCs w:val="28"/>
              </w:rPr>
            </w:pPr>
            <w:r w:rsidRPr="00CE3915">
              <w:rPr>
                <w:rFonts w:hint="eastAsia"/>
                <w:szCs w:val="28"/>
              </w:rPr>
              <w:t>使用者登入時間</w:t>
            </w:r>
          </w:p>
        </w:tc>
        <w:tc>
          <w:tcPr>
            <w:tcW w:w="5670" w:type="dxa"/>
            <w:tcBorders>
              <w:top w:val="double" w:sz="4" w:space="0" w:color="auto"/>
            </w:tcBorders>
            <w:vAlign w:val="center"/>
          </w:tcPr>
          <w:p w:rsidR="00176B51" w:rsidRDefault="00176B51" w:rsidP="00B62E34">
            <w:pPr>
              <w:pStyle w:val="afffb"/>
              <w:spacing w:beforeLines="10" w:before="36" w:afterLines="10" w:after="36" w:line="300" w:lineRule="auto"/>
              <w:ind w:leftChars="0" w:left="0" w:firstLineChars="0" w:firstLine="0"/>
              <w:rPr>
                <w:szCs w:val="28"/>
              </w:rPr>
            </w:pPr>
            <w:r w:rsidRPr="00CE3915">
              <w:rPr>
                <w:szCs w:val="28"/>
              </w:rPr>
              <w:t>5</w:t>
            </w:r>
            <w:r w:rsidRPr="00CE3915">
              <w:rPr>
                <w:rFonts w:hint="eastAsia"/>
                <w:szCs w:val="28"/>
              </w:rPr>
              <w:t>秒內回復使用者登入成功或失敗。使用者登入檢核包含認證資料與授權資料。</w:t>
            </w:r>
          </w:p>
        </w:tc>
      </w:tr>
      <w:tr w:rsidR="00176B51" w:rsidRPr="00CE3915" w:rsidTr="00B62E34">
        <w:trPr>
          <w:jc w:val="center"/>
        </w:trPr>
        <w:tc>
          <w:tcPr>
            <w:tcW w:w="709" w:type="dxa"/>
            <w:vAlign w:val="center"/>
          </w:tcPr>
          <w:p w:rsidR="00176B51" w:rsidRPr="00CE3915" w:rsidRDefault="00176B51" w:rsidP="00B62E34">
            <w:pPr>
              <w:pStyle w:val="afffb"/>
              <w:widowControl/>
              <w:numPr>
                <w:ilvl w:val="0"/>
                <w:numId w:val="23"/>
              </w:numPr>
              <w:tabs>
                <w:tab w:val="clear" w:pos="480"/>
                <w:tab w:val="num" w:pos="375"/>
              </w:tabs>
              <w:spacing w:line="300" w:lineRule="auto"/>
              <w:ind w:leftChars="0" w:firstLineChars="0"/>
              <w:jc w:val="right"/>
              <w:rPr>
                <w:szCs w:val="28"/>
              </w:rPr>
            </w:pPr>
          </w:p>
        </w:tc>
        <w:tc>
          <w:tcPr>
            <w:tcW w:w="2137" w:type="dxa"/>
            <w:vAlign w:val="center"/>
          </w:tcPr>
          <w:p w:rsidR="00176B51" w:rsidRDefault="00176B51" w:rsidP="00B62E34">
            <w:pPr>
              <w:pStyle w:val="afffb"/>
              <w:spacing w:beforeLines="10" w:before="36" w:afterLines="10" w:after="36" w:line="300" w:lineRule="auto"/>
              <w:ind w:leftChars="0" w:left="0" w:firstLineChars="0" w:firstLine="0"/>
              <w:rPr>
                <w:szCs w:val="28"/>
              </w:rPr>
            </w:pPr>
            <w:r w:rsidRPr="00CE3915">
              <w:rPr>
                <w:rFonts w:hint="eastAsia"/>
                <w:szCs w:val="28"/>
              </w:rPr>
              <w:t>一般網頁</w:t>
            </w:r>
            <w:proofErr w:type="gramStart"/>
            <w:r w:rsidRPr="00CE3915">
              <w:rPr>
                <w:rFonts w:hint="eastAsia"/>
                <w:szCs w:val="28"/>
              </w:rPr>
              <w:t>頁</w:t>
            </w:r>
            <w:proofErr w:type="gramEnd"/>
            <w:r w:rsidRPr="00CE3915">
              <w:rPr>
                <w:rFonts w:hint="eastAsia"/>
                <w:szCs w:val="28"/>
              </w:rPr>
              <w:t>面顯示時間</w:t>
            </w:r>
          </w:p>
        </w:tc>
        <w:tc>
          <w:tcPr>
            <w:tcW w:w="5670" w:type="dxa"/>
            <w:vAlign w:val="center"/>
          </w:tcPr>
          <w:p w:rsidR="00176B51" w:rsidRDefault="00176B51" w:rsidP="00B62E34">
            <w:pPr>
              <w:pStyle w:val="afffb"/>
              <w:spacing w:beforeLines="10" w:before="36" w:afterLines="10" w:after="36" w:line="300" w:lineRule="auto"/>
              <w:ind w:leftChars="0" w:left="0" w:firstLineChars="0" w:firstLine="0"/>
              <w:rPr>
                <w:szCs w:val="28"/>
              </w:rPr>
            </w:pPr>
            <w:r w:rsidRPr="00CE3915">
              <w:rPr>
                <w:szCs w:val="28"/>
              </w:rPr>
              <w:t>5</w:t>
            </w:r>
            <w:r w:rsidRPr="00CE3915">
              <w:rPr>
                <w:rFonts w:hint="eastAsia"/>
                <w:szCs w:val="28"/>
              </w:rPr>
              <w:t>秒內回復使用者所點選的功能頁面。例如：功能選單、填寫表單等。</w:t>
            </w:r>
          </w:p>
        </w:tc>
      </w:tr>
      <w:tr w:rsidR="00176B51" w:rsidRPr="00CE3915" w:rsidTr="00B62E34">
        <w:trPr>
          <w:jc w:val="center"/>
        </w:trPr>
        <w:tc>
          <w:tcPr>
            <w:tcW w:w="709" w:type="dxa"/>
            <w:vAlign w:val="center"/>
          </w:tcPr>
          <w:p w:rsidR="00176B51" w:rsidRPr="00CE3915" w:rsidRDefault="00176B51" w:rsidP="00B62E34">
            <w:pPr>
              <w:pStyle w:val="afffb"/>
              <w:widowControl/>
              <w:numPr>
                <w:ilvl w:val="0"/>
                <w:numId w:val="23"/>
              </w:numPr>
              <w:tabs>
                <w:tab w:val="clear" w:pos="480"/>
                <w:tab w:val="num" w:pos="375"/>
              </w:tabs>
              <w:spacing w:line="300" w:lineRule="auto"/>
              <w:ind w:leftChars="0" w:firstLineChars="0"/>
              <w:jc w:val="right"/>
              <w:rPr>
                <w:szCs w:val="28"/>
              </w:rPr>
            </w:pPr>
          </w:p>
        </w:tc>
        <w:tc>
          <w:tcPr>
            <w:tcW w:w="2137" w:type="dxa"/>
            <w:vAlign w:val="center"/>
          </w:tcPr>
          <w:p w:rsidR="00176B51" w:rsidRDefault="00176B51" w:rsidP="00B62E34">
            <w:pPr>
              <w:pStyle w:val="afffb"/>
              <w:spacing w:beforeLines="10" w:before="36" w:afterLines="10" w:after="36" w:line="300" w:lineRule="auto"/>
              <w:ind w:leftChars="0" w:left="0" w:firstLineChars="0" w:firstLine="0"/>
              <w:rPr>
                <w:szCs w:val="28"/>
              </w:rPr>
            </w:pPr>
            <w:r w:rsidRPr="00CE3915">
              <w:rPr>
                <w:rFonts w:hint="eastAsia"/>
                <w:szCs w:val="28"/>
              </w:rPr>
              <w:t>單筆網頁查詢顯示時間</w:t>
            </w:r>
          </w:p>
        </w:tc>
        <w:tc>
          <w:tcPr>
            <w:tcW w:w="5670" w:type="dxa"/>
            <w:vAlign w:val="center"/>
          </w:tcPr>
          <w:p w:rsidR="00176B51" w:rsidRDefault="00176B51" w:rsidP="00B62E34">
            <w:pPr>
              <w:pStyle w:val="afffb"/>
              <w:spacing w:beforeLines="10" w:before="36" w:afterLines="10" w:after="36" w:line="300" w:lineRule="auto"/>
              <w:ind w:leftChars="0" w:left="0" w:firstLineChars="0" w:firstLine="0"/>
              <w:rPr>
                <w:szCs w:val="28"/>
              </w:rPr>
            </w:pPr>
            <w:r w:rsidRPr="00CE3915">
              <w:rPr>
                <w:szCs w:val="28"/>
              </w:rPr>
              <w:t>5</w:t>
            </w:r>
            <w:r w:rsidRPr="00CE3915">
              <w:rPr>
                <w:rFonts w:hint="eastAsia"/>
                <w:szCs w:val="28"/>
              </w:rPr>
              <w:t>秒內回復使用者查詢各種資料之結果。</w:t>
            </w:r>
          </w:p>
        </w:tc>
      </w:tr>
    </w:tbl>
    <w:p w:rsidR="00176B51" w:rsidRPr="009978CB" w:rsidRDefault="00176B51" w:rsidP="00176B51">
      <w:pPr>
        <w:pStyle w:val="51"/>
        <w:spacing w:line="300" w:lineRule="auto"/>
      </w:pPr>
      <w:r w:rsidRPr="00BE3C8D">
        <w:rPr>
          <w:rFonts w:hint="eastAsia"/>
        </w:rPr>
        <w:t>系統具備</w:t>
      </w:r>
      <w:r w:rsidR="003F3857">
        <w:rPr>
          <w:rFonts w:hint="eastAsia"/>
        </w:rPr>
        <w:t>APP</w:t>
      </w:r>
      <w:r>
        <w:rPr>
          <w:rFonts w:hint="eastAsia"/>
        </w:rPr>
        <w:t>功能者將符合</w:t>
      </w:r>
      <w:r w:rsidRPr="00CE3915">
        <w:t>表</w:t>
      </w:r>
      <w:r>
        <w:rPr>
          <w:rFonts w:hint="eastAsia"/>
        </w:rPr>
        <w:t>4-1</w:t>
      </w:r>
      <w:r w:rsidR="00FB55A8">
        <w:rPr>
          <w:rFonts w:hint="eastAsia"/>
          <w:lang w:eastAsia="zh-TW"/>
        </w:rPr>
        <w:t>5</w:t>
      </w:r>
      <w:r w:rsidRPr="00CE3915">
        <w:rPr>
          <w:rFonts w:hint="eastAsia"/>
        </w:rPr>
        <w:t>行動載具端反應時間項目，其定義詳細說明如下：</w:t>
      </w:r>
    </w:p>
    <w:p w:rsidR="00176B51" w:rsidRPr="00437EE8" w:rsidRDefault="00176B51" w:rsidP="00176B51">
      <w:pPr>
        <w:pStyle w:val="52"/>
      </w:pPr>
      <w:proofErr w:type="spellStart"/>
      <w:r w:rsidRPr="00437EE8">
        <w:rPr>
          <w:rFonts w:hint="eastAsia"/>
        </w:rPr>
        <w:t>行動載具端文字資料反應時間：使用者在行動載具端，執行本建置案所建置之</w:t>
      </w:r>
      <w:r w:rsidRPr="00437EE8">
        <w:rPr>
          <w:rFonts w:hint="eastAsia"/>
        </w:rPr>
        <w:t>APP</w:t>
      </w:r>
      <w:r w:rsidRPr="00437EE8">
        <w:rPr>
          <w:rFonts w:hint="eastAsia"/>
        </w:rPr>
        <w:t>進行傳送及接收資料為文字資料者，其所需之反應時間</w:t>
      </w:r>
      <w:proofErr w:type="spellEnd"/>
      <w:r w:rsidRPr="00437EE8">
        <w:rPr>
          <w:rFonts w:hint="eastAsia"/>
        </w:rPr>
        <w:t>。</w:t>
      </w:r>
    </w:p>
    <w:p w:rsidR="00176B51" w:rsidRPr="00CE3915" w:rsidRDefault="00176B51" w:rsidP="00176B51">
      <w:pPr>
        <w:pStyle w:val="afff1"/>
        <w:ind w:firstLineChars="405" w:firstLine="1134"/>
      </w:pPr>
      <w:r w:rsidRPr="00F307E6">
        <w:t>表</w:t>
      </w:r>
      <w:r>
        <w:fldChar w:fldCharType="begin"/>
      </w:r>
      <w:r>
        <w:instrText xml:space="preserve"> STYLEREF 1 \s </w:instrText>
      </w:r>
      <w:r>
        <w:fldChar w:fldCharType="separate"/>
      </w:r>
      <w:r w:rsidR="007659BA">
        <w:rPr>
          <w:noProof/>
        </w:rPr>
        <w:t>4</w:t>
      </w:r>
      <w:r>
        <w:rPr>
          <w:noProof/>
        </w:rPr>
        <w:fldChar w:fldCharType="end"/>
      </w:r>
      <w:r w:rsidRPr="00F307E6">
        <w:noBreakHyphen/>
      </w:r>
      <w:r w:rsidRPr="00F307E6">
        <w:fldChar w:fldCharType="begin"/>
      </w:r>
      <w:r w:rsidRPr="00F307E6">
        <w:instrText xml:space="preserve"> SEQ </w:instrText>
      </w:r>
      <w:r w:rsidRPr="00F307E6">
        <w:instrText>表</w:instrText>
      </w:r>
      <w:r w:rsidRPr="00F307E6">
        <w:instrText xml:space="preserve"> \* ARABIC \s 1 </w:instrText>
      </w:r>
      <w:r w:rsidRPr="00F307E6">
        <w:fldChar w:fldCharType="separate"/>
      </w:r>
      <w:r w:rsidR="007659BA">
        <w:rPr>
          <w:noProof/>
        </w:rPr>
        <w:t>15</w:t>
      </w:r>
      <w:r w:rsidRPr="00F307E6">
        <w:fldChar w:fldCharType="end"/>
      </w:r>
      <w:r w:rsidRPr="00F307E6">
        <w:t>：</w:t>
      </w:r>
      <w:r w:rsidRPr="00CE3915">
        <w:rPr>
          <w:rFonts w:hAnsi="標楷體" w:hint="eastAsia"/>
        </w:rPr>
        <w:t>行動載具端之系統</w:t>
      </w:r>
      <w:r w:rsidRPr="00CE3915">
        <w:rPr>
          <w:rFonts w:hAnsi="標楷體"/>
        </w:rPr>
        <w:t>反應時間需求表</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40"/>
        <w:gridCol w:w="1995"/>
        <w:gridCol w:w="5670"/>
      </w:tblGrid>
      <w:tr w:rsidR="00176B51" w:rsidRPr="00FE7073" w:rsidTr="00B62E34">
        <w:trPr>
          <w:tblHeader/>
          <w:jc w:val="center"/>
        </w:trPr>
        <w:tc>
          <w:tcPr>
            <w:tcW w:w="840"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pPr>
            <w:r w:rsidRPr="00FE7073">
              <w:t>項次</w:t>
            </w:r>
          </w:p>
        </w:tc>
        <w:tc>
          <w:tcPr>
            <w:tcW w:w="1995"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pPr>
            <w:r w:rsidRPr="00FE7073">
              <w:t>要求項目</w:t>
            </w:r>
          </w:p>
        </w:tc>
        <w:tc>
          <w:tcPr>
            <w:tcW w:w="5670"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pPr>
            <w:r w:rsidRPr="00FE7073">
              <w:t>反應時間</w:t>
            </w:r>
          </w:p>
        </w:tc>
      </w:tr>
      <w:tr w:rsidR="00176B51" w:rsidRPr="009D7A44" w:rsidTr="00B62E34">
        <w:trPr>
          <w:jc w:val="center"/>
        </w:trPr>
        <w:tc>
          <w:tcPr>
            <w:tcW w:w="840" w:type="dxa"/>
            <w:vAlign w:val="center"/>
          </w:tcPr>
          <w:p w:rsidR="00176B51" w:rsidRPr="009D7A44" w:rsidRDefault="00176B51" w:rsidP="00B62E34">
            <w:pPr>
              <w:pStyle w:val="afffb"/>
              <w:widowControl/>
              <w:numPr>
                <w:ilvl w:val="0"/>
                <w:numId w:val="34"/>
              </w:numPr>
              <w:spacing w:line="300" w:lineRule="auto"/>
              <w:ind w:leftChars="0" w:firstLineChars="0"/>
              <w:jc w:val="right"/>
              <w:rPr>
                <w:szCs w:val="28"/>
              </w:rPr>
            </w:pPr>
          </w:p>
        </w:tc>
        <w:tc>
          <w:tcPr>
            <w:tcW w:w="1995" w:type="dxa"/>
            <w:vAlign w:val="center"/>
          </w:tcPr>
          <w:p w:rsidR="00176B51" w:rsidRPr="009D7A44" w:rsidRDefault="00176B51" w:rsidP="00B62E34">
            <w:pPr>
              <w:pStyle w:val="afffb"/>
              <w:spacing w:line="300" w:lineRule="auto"/>
              <w:ind w:leftChars="0" w:left="0" w:firstLineChars="0" w:firstLine="0"/>
              <w:rPr>
                <w:szCs w:val="28"/>
              </w:rPr>
            </w:pPr>
            <w:r w:rsidRPr="009D7A44">
              <w:rPr>
                <w:rFonts w:hint="eastAsia"/>
                <w:szCs w:val="28"/>
              </w:rPr>
              <w:t>行動</w:t>
            </w:r>
            <w:proofErr w:type="gramStart"/>
            <w:r w:rsidRPr="009D7A44">
              <w:rPr>
                <w:rFonts w:hint="eastAsia"/>
                <w:szCs w:val="28"/>
              </w:rPr>
              <w:t>載具端文字</w:t>
            </w:r>
            <w:proofErr w:type="gramEnd"/>
            <w:r w:rsidRPr="009D7A44">
              <w:rPr>
                <w:rFonts w:hint="eastAsia"/>
                <w:szCs w:val="28"/>
              </w:rPr>
              <w:t>資料反應時間</w:t>
            </w:r>
          </w:p>
        </w:tc>
        <w:tc>
          <w:tcPr>
            <w:tcW w:w="5670" w:type="dxa"/>
            <w:vAlign w:val="center"/>
          </w:tcPr>
          <w:p w:rsidR="00176B51" w:rsidRDefault="00176B51" w:rsidP="00B62E34">
            <w:pPr>
              <w:pStyle w:val="afffb"/>
              <w:spacing w:beforeLines="10" w:before="36" w:afterLines="10" w:after="36" w:line="300" w:lineRule="auto"/>
              <w:ind w:leftChars="0" w:left="0" w:firstLineChars="0" w:firstLine="0"/>
              <w:rPr>
                <w:szCs w:val="28"/>
              </w:rPr>
            </w:pPr>
            <w:r w:rsidRPr="009D7A44">
              <w:rPr>
                <w:rFonts w:hint="eastAsia"/>
                <w:szCs w:val="28"/>
              </w:rPr>
              <w:t>已建立行動網路連線且達到</w:t>
            </w:r>
            <w:r w:rsidRPr="009D7A44">
              <w:rPr>
                <w:rFonts w:hint="eastAsia"/>
                <w:szCs w:val="28"/>
              </w:rPr>
              <w:t>50KBps</w:t>
            </w:r>
            <w:r w:rsidRPr="009D7A44">
              <w:rPr>
                <w:rFonts w:hint="eastAsia"/>
                <w:szCs w:val="28"/>
              </w:rPr>
              <w:t>頻寬以上之情況下，傳送端每次傳送</w:t>
            </w:r>
            <w:r w:rsidRPr="009D7A44">
              <w:rPr>
                <w:rFonts w:hint="eastAsia"/>
                <w:szCs w:val="28"/>
              </w:rPr>
              <w:t>70</w:t>
            </w:r>
            <w:r w:rsidRPr="009D7A44">
              <w:rPr>
                <w:rFonts w:hint="eastAsia"/>
                <w:szCs w:val="28"/>
              </w:rPr>
              <w:t>字以內的文字資料，接收端必須在</w:t>
            </w:r>
            <w:r>
              <w:rPr>
                <w:rFonts w:hint="eastAsia"/>
                <w:szCs w:val="28"/>
              </w:rPr>
              <w:t>5</w:t>
            </w:r>
            <w:r w:rsidRPr="009D7A44">
              <w:rPr>
                <w:rFonts w:hint="eastAsia"/>
                <w:szCs w:val="28"/>
              </w:rPr>
              <w:t>秒內收到</w:t>
            </w:r>
          </w:p>
        </w:tc>
      </w:tr>
    </w:tbl>
    <w:p w:rsidR="00176B51" w:rsidRPr="00CE3915" w:rsidRDefault="00176B51" w:rsidP="00176B51">
      <w:pPr>
        <w:pStyle w:val="41"/>
      </w:pPr>
      <w:bookmarkStart w:id="7" w:name="_Toc345330064"/>
      <w:bookmarkStart w:id="8" w:name="_Toc382992058"/>
      <w:bookmarkStart w:id="9" w:name="_Toc140679774"/>
      <w:bookmarkStart w:id="10" w:name="_Toc148952762"/>
      <w:proofErr w:type="spellStart"/>
      <w:r w:rsidRPr="00CE3915">
        <w:rPr>
          <w:rFonts w:hint="eastAsia"/>
        </w:rPr>
        <w:t>影像處理反應時間</w:t>
      </w:r>
      <w:bookmarkEnd w:id="7"/>
      <w:bookmarkEnd w:id="8"/>
      <w:proofErr w:type="spellEnd"/>
    </w:p>
    <w:p w:rsidR="00D966A7" w:rsidRDefault="00176B51" w:rsidP="007F59C3">
      <w:pPr>
        <w:pStyle w:val="42"/>
      </w:pPr>
      <w:bookmarkStart w:id="11" w:name="_Toc140679772"/>
      <w:bookmarkStart w:id="12" w:name="_Ref146552263"/>
      <w:bookmarkStart w:id="13" w:name="_Toc148952760"/>
      <w:r w:rsidRPr="00CE3915">
        <w:rPr>
          <w:rFonts w:hint="eastAsia"/>
        </w:rPr>
        <w:t>針對反應時間進行的驗證測試，每一項次之操作結果符合需求的達成率必須在</w:t>
      </w:r>
      <w:r w:rsidRPr="00CE3915">
        <w:t>80%</w:t>
      </w:r>
      <w:r w:rsidRPr="00CE3915">
        <w:rPr>
          <w:rFonts w:hint="eastAsia"/>
        </w:rPr>
        <w:t>以上。</w:t>
      </w:r>
    </w:p>
    <w:p w:rsidR="00176B51" w:rsidRPr="00CE3915" w:rsidRDefault="00176B51" w:rsidP="00176B51">
      <w:pPr>
        <w:pStyle w:val="afff1"/>
        <w:rPr>
          <w:rFonts w:hAnsi="標楷體"/>
          <w:bCs/>
        </w:rPr>
      </w:pPr>
      <w:r w:rsidRPr="00F307E6">
        <w:t>表</w:t>
      </w:r>
      <w:r>
        <w:fldChar w:fldCharType="begin"/>
      </w:r>
      <w:r>
        <w:instrText xml:space="preserve"> STYLEREF 1 \s </w:instrText>
      </w:r>
      <w:r>
        <w:fldChar w:fldCharType="separate"/>
      </w:r>
      <w:r w:rsidR="007659BA">
        <w:rPr>
          <w:noProof/>
        </w:rPr>
        <w:t>4</w:t>
      </w:r>
      <w:r>
        <w:rPr>
          <w:noProof/>
        </w:rPr>
        <w:fldChar w:fldCharType="end"/>
      </w:r>
      <w:r w:rsidRPr="00F307E6">
        <w:noBreakHyphen/>
      </w:r>
      <w:r w:rsidRPr="00F307E6">
        <w:fldChar w:fldCharType="begin"/>
      </w:r>
      <w:r w:rsidRPr="00F307E6">
        <w:instrText xml:space="preserve"> SEQ </w:instrText>
      </w:r>
      <w:r w:rsidRPr="00F307E6">
        <w:instrText>表</w:instrText>
      </w:r>
      <w:r w:rsidRPr="00F307E6">
        <w:instrText xml:space="preserve"> \* ARABIC \s 1 </w:instrText>
      </w:r>
      <w:r w:rsidRPr="00F307E6">
        <w:fldChar w:fldCharType="separate"/>
      </w:r>
      <w:r w:rsidR="007659BA">
        <w:rPr>
          <w:noProof/>
        </w:rPr>
        <w:t>16</w:t>
      </w:r>
      <w:r w:rsidRPr="00F307E6">
        <w:fldChar w:fldCharType="end"/>
      </w:r>
      <w:r w:rsidRPr="00F307E6">
        <w:t>：</w:t>
      </w:r>
      <w:r w:rsidRPr="00CE3915">
        <w:rPr>
          <w:rFonts w:hAnsi="標楷體" w:hint="eastAsia"/>
        </w:rPr>
        <w:t>影像處理</w:t>
      </w:r>
      <w:r w:rsidRPr="00CE3915">
        <w:rPr>
          <w:rFonts w:hAnsi="標楷體"/>
        </w:rPr>
        <w:t>反應時間需求表</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40"/>
        <w:gridCol w:w="2279"/>
        <w:gridCol w:w="5386"/>
      </w:tblGrid>
      <w:tr w:rsidR="00176B51" w:rsidRPr="00CE3915" w:rsidTr="00B62E34">
        <w:trPr>
          <w:tblHeader/>
          <w:jc w:val="center"/>
        </w:trPr>
        <w:tc>
          <w:tcPr>
            <w:tcW w:w="840" w:type="dxa"/>
            <w:tcBorders>
              <w:bottom w:val="double" w:sz="4" w:space="0" w:color="auto"/>
            </w:tcBorders>
            <w:shd w:val="clear" w:color="auto" w:fill="E6E6E6"/>
            <w:vAlign w:val="center"/>
          </w:tcPr>
          <w:bookmarkEnd w:id="11"/>
          <w:bookmarkEnd w:id="12"/>
          <w:bookmarkEnd w:id="13"/>
          <w:p w:rsidR="00176B51" w:rsidRDefault="00176B51" w:rsidP="00B62E34">
            <w:pPr>
              <w:pStyle w:val="afffb"/>
              <w:spacing w:beforeLines="50" w:before="180" w:afterLines="50" w:after="180" w:line="240" w:lineRule="auto"/>
              <w:ind w:leftChars="0" w:left="0" w:firstLineChars="0" w:firstLine="0"/>
              <w:jc w:val="center"/>
              <w:rPr>
                <w:szCs w:val="28"/>
              </w:rPr>
            </w:pPr>
            <w:r w:rsidRPr="00CE3915">
              <w:rPr>
                <w:rFonts w:hint="eastAsia"/>
                <w:szCs w:val="28"/>
              </w:rPr>
              <w:t>項次</w:t>
            </w:r>
          </w:p>
        </w:tc>
        <w:tc>
          <w:tcPr>
            <w:tcW w:w="2279"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rPr>
                <w:szCs w:val="28"/>
              </w:rPr>
            </w:pPr>
            <w:r w:rsidRPr="00CE3915">
              <w:rPr>
                <w:rFonts w:hint="eastAsia"/>
                <w:szCs w:val="28"/>
              </w:rPr>
              <w:t>要求項目</w:t>
            </w:r>
          </w:p>
        </w:tc>
        <w:tc>
          <w:tcPr>
            <w:tcW w:w="5386" w:type="dxa"/>
            <w:tcBorders>
              <w:bottom w:val="double" w:sz="4" w:space="0" w:color="auto"/>
            </w:tcBorders>
            <w:shd w:val="clear" w:color="auto" w:fill="E6E6E6"/>
            <w:vAlign w:val="center"/>
          </w:tcPr>
          <w:p w:rsidR="00176B51" w:rsidRDefault="00176B51" w:rsidP="00B62E34">
            <w:pPr>
              <w:pStyle w:val="afffb"/>
              <w:spacing w:beforeLines="50" w:before="180" w:afterLines="50" w:after="180" w:line="240" w:lineRule="auto"/>
              <w:ind w:leftChars="0" w:left="0" w:firstLineChars="0" w:firstLine="0"/>
              <w:jc w:val="center"/>
              <w:rPr>
                <w:szCs w:val="28"/>
              </w:rPr>
            </w:pPr>
            <w:r w:rsidRPr="00CE3915">
              <w:rPr>
                <w:rFonts w:hint="eastAsia"/>
                <w:szCs w:val="28"/>
              </w:rPr>
              <w:t>反應時間</w:t>
            </w:r>
          </w:p>
        </w:tc>
      </w:tr>
      <w:tr w:rsidR="00176B51" w:rsidRPr="00CE3915" w:rsidTr="00B62E34">
        <w:trPr>
          <w:trHeight w:val="933"/>
          <w:jc w:val="center"/>
        </w:trPr>
        <w:tc>
          <w:tcPr>
            <w:tcW w:w="840" w:type="dxa"/>
            <w:tcBorders>
              <w:top w:val="double" w:sz="4" w:space="0" w:color="auto"/>
            </w:tcBorders>
            <w:vAlign w:val="center"/>
          </w:tcPr>
          <w:p w:rsidR="00176B51" w:rsidRPr="00CE3915" w:rsidRDefault="00176B51" w:rsidP="00B62E34">
            <w:pPr>
              <w:pStyle w:val="afffb"/>
              <w:widowControl/>
              <w:numPr>
                <w:ilvl w:val="0"/>
                <w:numId w:val="36"/>
              </w:numPr>
              <w:spacing w:line="300" w:lineRule="auto"/>
              <w:ind w:leftChars="0" w:firstLineChars="0"/>
              <w:jc w:val="right"/>
              <w:rPr>
                <w:szCs w:val="28"/>
              </w:rPr>
            </w:pPr>
          </w:p>
        </w:tc>
        <w:tc>
          <w:tcPr>
            <w:tcW w:w="2279" w:type="dxa"/>
            <w:tcBorders>
              <w:top w:val="double" w:sz="4" w:space="0" w:color="auto"/>
            </w:tcBorders>
            <w:vAlign w:val="center"/>
          </w:tcPr>
          <w:p w:rsidR="00176B51" w:rsidRDefault="00176B51" w:rsidP="00B62E34">
            <w:pPr>
              <w:pStyle w:val="afffb"/>
              <w:spacing w:beforeLines="10" w:before="36" w:afterLines="10" w:after="36" w:line="300" w:lineRule="auto"/>
              <w:ind w:leftChars="0" w:left="0" w:firstLineChars="0" w:firstLine="0"/>
              <w:rPr>
                <w:szCs w:val="28"/>
              </w:rPr>
            </w:pPr>
            <w:r>
              <w:rPr>
                <w:rFonts w:ascii="標楷體" w:hAnsi="標楷體" w:hint="eastAsia"/>
                <w:szCs w:val="28"/>
              </w:rPr>
              <w:t>雲端</w:t>
            </w:r>
            <w:r w:rsidRPr="00CE3915">
              <w:rPr>
                <w:rFonts w:ascii="標楷體" w:hAnsi="標楷體" w:hint="eastAsia"/>
                <w:szCs w:val="28"/>
              </w:rPr>
              <w:t>影像調閱系統建置</w:t>
            </w:r>
          </w:p>
        </w:tc>
        <w:tc>
          <w:tcPr>
            <w:tcW w:w="5386" w:type="dxa"/>
            <w:tcBorders>
              <w:top w:val="double" w:sz="4" w:space="0" w:color="auto"/>
            </w:tcBorders>
            <w:vAlign w:val="center"/>
          </w:tcPr>
          <w:p w:rsidR="00176B51" w:rsidRDefault="00176B51" w:rsidP="00B62E34">
            <w:pPr>
              <w:pStyle w:val="afffb"/>
              <w:spacing w:beforeLines="10" w:before="36" w:afterLines="10" w:after="36" w:line="300" w:lineRule="auto"/>
              <w:ind w:leftChars="0" w:left="0" w:firstLineChars="0" w:firstLine="0"/>
              <w:rPr>
                <w:szCs w:val="28"/>
              </w:rPr>
            </w:pPr>
            <w:r w:rsidRPr="00CE3915">
              <w:rPr>
                <w:rFonts w:hAnsi="標楷體" w:hint="eastAsia"/>
                <w:szCs w:val="28"/>
              </w:rPr>
              <w:t>在網路連線及</w:t>
            </w:r>
            <w:r w:rsidRPr="00CE3915">
              <w:rPr>
                <w:rFonts w:hint="eastAsia"/>
              </w:rPr>
              <w:t>監視器</w:t>
            </w:r>
            <w:r w:rsidRPr="00CE3915">
              <w:rPr>
                <w:rFonts w:hAnsi="標楷體" w:hint="eastAsia"/>
                <w:szCs w:val="28"/>
              </w:rPr>
              <w:t>運作正常狀態下，</w:t>
            </w:r>
            <w:r w:rsidRPr="00CE3915">
              <w:rPr>
                <w:rFonts w:ascii="標楷體" w:hAnsi="標楷體" w:hint="eastAsia"/>
                <w:szCs w:val="28"/>
              </w:rPr>
              <w:t>遠端調閱即時畫面自</w:t>
            </w:r>
            <w:r w:rsidRPr="00CE3915">
              <w:rPr>
                <w:rFonts w:hAnsi="標楷體" w:hint="eastAsia"/>
                <w:szCs w:val="28"/>
              </w:rPr>
              <w:t>點選攝影機後</w:t>
            </w:r>
            <w:r>
              <w:rPr>
                <w:rFonts w:hAnsi="標楷體" w:hint="eastAsia"/>
                <w:szCs w:val="28"/>
              </w:rPr>
              <w:t>5</w:t>
            </w:r>
            <w:r w:rsidRPr="00CE3915">
              <w:rPr>
                <w:rFonts w:ascii="標楷體" w:hAnsi="標楷體" w:hint="eastAsia"/>
                <w:szCs w:val="28"/>
              </w:rPr>
              <w:t>秒內</w:t>
            </w:r>
            <w:r w:rsidRPr="00CE3915">
              <w:rPr>
                <w:rFonts w:hAnsi="標楷體" w:hint="eastAsia"/>
                <w:szCs w:val="28"/>
              </w:rPr>
              <w:t>回應處理訊息</w:t>
            </w:r>
            <w:r w:rsidRPr="00CE3915">
              <w:rPr>
                <w:rFonts w:hint="eastAsia"/>
              </w:rPr>
              <w:t>。</w:t>
            </w:r>
          </w:p>
        </w:tc>
      </w:tr>
    </w:tbl>
    <w:p w:rsidR="003F3857" w:rsidRPr="00CE3915" w:rsidRDefault="003F3857" w:rsidP="003F3857">
      <w:pPr>
        <w:pStyle w:val="41"/>
      </w:pPr>
      <w:bookmarkStart w:id="14" w:name="_Toc140679313"/>
      <w:bookmarkStart w:id="15" w:name="_Toc148952218"/>
      <w:bookmarkStart w:id="16" w:name="_Toc345330068"/>
      <w:bookmarkStart w:id="17" w:name="_Toc347219555"/>
      <w:bookmarkStart w:id="18" w:name="_Toc382992059"/>
      <w:bookmarkEnd w:id="9"/>
      <w:bookmarkEnd w:id="10"/>
      <w:r>
        <w:rPr>
          <w:rFonts w:hint="eastAsia"/>
          <w:lang w:eastAsia="zh-TW"/>
        </w:rPr>
        <w:lastRenderedPageBreak/>
        <w:t>車牌辨識正確率</w:t>
      </w:r>
    </w:p>
    <w:p w:rsidR="003F3857" w:rsidRDefault="003F3857" w:rsidP="003F3857">
      <w:pPr>
        <w:pStyle w:val="42"/>
      </w:pPr>
      <w:r>
        <w:rPr>
          <w:rFonts w:hint="eastAsia"/>
          <w:lang w:eastAsia="zh-TW"/>
        </w:rPr>
        <w:t>高速公路電子收費車牌號碼蒐集服務應針對車牌辨識偵測率與正確率進行驗證測試，並須符合</w:t>
      </w:r>
      <w:r w:rsidR="00A33C1E">
        <w:rPr>
          <w:rFonts w:hint="eastAsia"/>
          <w:lang w:eastAsia="zh-TW"/>
        </w:rPr>
        <w:t>下</w:t>
      </w:r>
      <w:r>
        <w:rPr>
          <w:rFonts w:hint="eastAsia"/>
          <w:lang w:eastAsia="zh-TW"/>
        </w:rPr>
        <w:t>表所要求之偵測率與正確率</w:t>
      </w:r>
      <w:r w:rsidRPr="00CE3915">
        <w:rPr>
          <w:rFonts w:hint="eastAsia"/>
        </w:rPr>
        <w:t>。</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40"/>
        <w:gridCol w:w="2279"/>
        <w:gridCol w:w="5530"/>
      </w:tblGrid>
      <w:tr w:rsidR="00A33C1E" w:rsidRPr="00CE3915" w:rsidTr="00A33C1E">
        <w:trPr>
          <w:tblHeader/>
          <w:jc w:val="center"/>
        </w:trPr>
        <w:tc>
          <w:tcPr>
            <w:tcW w:w="840" w:type="dxa"/>
            <w:tcBorders>
              <w:bottom w:val="double" w:sz="4" w:space="0" w:color="auto"/>
            </w:tcBorders>
            <w:shd w:val="clear" w:color="auto" w:fill="E6E6E6"/>
            <w:vAlign w:val="center"/>
          </w:tcPr>
          <w:p w:rsidR="00A33C1E" w:rsidRDefault="00A33C1E" w:rsidP="00567303">
            <w:pPr>
              <w:pStyle w:val="afffb"/>
              <w:spacing w:beforeLines="50" w:before="180" w:afterLines="50" w:after="180" w:line="240" w:lineRule="auto"/>
              <w:ind w:leftChars="0" w:left="0" w:firstLineChars="0" w:firstLine="0"/>
              <w:jc w:val="center"/>
              <w:rPr>
                <w:szCs w:val="28"/>
              </w:rPr>
            </w:pPr>
            <w:r w:rsidRPr="00CE3915">
              <w:rPr>
                <w:rFonts w:hint="eastAsia"/>
                <w:szCs w:val="28"/>
              </w:rPr>
              <w:t>項次</w:t>
            </w:r>
          </w:p>
        </w:tc>
        <w:tc>
          <w:tcPr>
            <w:tcW w:w="2279" w:type="dxa"/>
            <w:tcBorders>
              <w:bottom w:val="double" w:sz="4" w:space="0" w:color="auto"/>
            </w:tcBorders>
            <w:shd w:val="clear" w:color="auto" w:fill="E6E6E6"/>
            <w:vAlign w:val="center"/>
          </w:tcPr>
          <w:p w:rsidR="00A33C1E" w:rsidRDefault="00A33C1E" w:rsidP="00567303">
            <w:pPr>
              <w:pStyle w:val="afffb"/>
              <w:spacing w:beforeLines="50" w:before="180" w:afterLines="50" w:after="180" w:line="240" w:lineRule="auto"/>
              <w:ind w:leftChars="0" w:left="0" w:firstLineChars="0" w:firstLine="0"/>
              <w:jc w:val="center"/>
              <w:rPr>
                <w:szCs w:val="28"/>
              </w:rPr>
            </w:pPr>
            <w:r w:rsidRPr="00CE3915">
              <w:rPr>
                <w:rFonts w:hint="eastAsia"/>
                <w:szCs w:val="28"/>
              </w:rPr>
              <w:t>要求項目</w:t>
            </w:r>
          </w:p>
        </w:tc>
        <w:tc>
          <w:tcPr>
            <w:tcW w:w="5530" w:type="dxa"/>
            <w:tcBorders>
              <w:bottom w:val="double" w:sz="4" w:space="0" w:color="auto"/>
            </w:tcBorders>
            <w:shd w:val="clear" w:color="auto" w:fill="E6E6E6"/>
            <w:vAlign w:val="center"/>
          </w:tcPr>
          <w:p w:rsidR="00A33C1E" w:rsidRDefault="00A33C1E" w:rsidP="00567303">
            <w:pPr>
              <w:pStyle w:val="afffb"/>
              <w:spacing w:beforeLines="50" w:before="180" w:afterLines="50" w:after="180" w:line="240" w:lineRule="auto"/>
              <w:ind w:leftChars="0" w:left="0" w:firstLineChars="0" w:firstLine="0"/>
              <w:jc w:val="center"/>
              <w:rPr>
                <w:szCs w:val="28"/>
              </w:rPr>
            </w:pPr>
            <w:r w:rsidRPr="00CE3915">
              <w:rPr>
                <w:rFonts w:hint="eastAsia"/>
                <w:szCs w:val="28"/>
              </w:rPr>
              <w:t>反應時間</w:t>
            </w:r>
          </w:p>
        </w:tc>
      </w:tr>
      <w:tr w:rsidR="00A33C1E" w:rsidRPr="00CE3915" w:rsidTr="00A33C1E">
        <w:trPr>
          <w:trHeight w:val="933"/>
          <w:jc w:val="center"/>
        </w:trPr>
        <w:tc>
          <w:tcPr>
            <w:tcW w:w="840" w:type="dxa"/>
            <w:tcBorders>
              <w:top w:val="double" w:sz="4" w:space="0" w:color="auto"/>
              <w:bottom w:val="double" w:sz="4" w:space="0" w:color="auto"/>
            </w:tcBorders>
            <w:vAlign w:val="center"/>
          </w:tcPr>
          <w:p w:rsidR="00A33C1E" w:rsidRPr="00CE3915" w:rsidRDefault="00A33C1E" w:rsidP="00CD3BA7">
            <w:pPr>
              <w:pStyle w:val="afffb"/>
              <w:widowControl/>
              <w:numPr>
                <w:ilvl w:val="0"/>
                <w:numId w:val="37"/>
              </w:numPr>
              <w:spacing w:line="300" w:lineRule="auto"/>
              <w:ind w:leftChars="0" w:firstLineChars="0"/>
              <w:jc w:val="right"/>
              <w:rPr>
                <w:szCs w:val="28"/>
              </w:rPr>
            </w:pPr>
          </w:p>
        </w:tc>
        <w:tc>
          <w:tcPr>
            <w:tcW w:w="2279" w:type="dxa"/>
            <w:tcBorders>
              <w:top w:val="double" w:sz="4" w:space="0" w:color="auto"/>
              <w:bottom w:val="double" w:sz="4" w:space="0" w:color="auto"/>
            </w:tcBorders>
            <w:vAlign w:val="center"/>
          </w:tcPr>
          <w:p w:rsidR="00A33C1E" w:rsidRDefault="00A33C1E" w:rsidP="00A33C1E">
            <w:pPr>
              <w:pStyle w:val="afffb"/>
              <w:spacing w:beforeLines="10" w:before="36" w:afterLines="10" w:after="36" w:line="300" w:lineRule="auto"/>
              <w:ind w:leftChars="0" w:left="0" w:firstLineChars="0" w:firstLine="0"/>
              <w:rPr>
                <w:szCs w:val="28"/>
              </w:rPr>
            </w:pPr>
            <w:r>
              <w:rPr>
                <w:rFonts w:ascii="標楷體" w:hAnsi="標楷體" w:hint="eastAsia"/>
                <w:szCs w:val="28"/>
              </w:rPr>
              <w:t>車牌辨識偵測率</w:t>
            </w:r>
          </w:p>
        </w:tc>
        <w:tc>
          <w:tcPr>
            <w:tcW w:w="5530" w:type="dxa"/>
            <w:tcBorders>
              <w:top w:val="double" w:sz="4" w:space="0" w:color="auto"/>
              <w:bottom w:val="double" w:sz="4" w:space="0" w:color="auto"/>
            </w:tcBorders>
            <w:vAlign w:val="center"/>
          </w:tcPr>
          <w:p w:rsidR="00A33C1E" w:rsidRDefault="00A33C1E" w:rsidP="00A33C1E">
            <w:pPr>
              <w:pStyle w:val="afffb"/>
              <w:spacing w:beforeLines="10" w:before="36" w:afterLines="10" w:after="36" w:line="300" w:lineRule="auto"/>
              <w:ind w:leftChars="0" w:left="0" w:firstLineChars="0" w:firstLine="0"/>
              <w:rPr>
                <w:szCs w:val="28"/>
              </w:rPr>
            </w:pPr>
            <w:r>
              <w:rPr>
                <w:rFonts w:hAnsi="標楷體" w:hint="eastAsia"/>
                <w:szCs w:val="28"/>
              </w:rPr>
              <w:t>正確安裝車牌車輛之車牌偵測率達</w:t>
            </w:r>
            <w:r>
              <w:rPr>
                <w:rFonts w:hAnsi="標楷體" w:hint="eastAsia"/>
                <w:szCs w:val="28"/>
              </w:rPr>
              <w:t>98</w:t>
            </w:r>
            <w:r>
              <w:rPr>
                <w:rFonts w:hAnsi="標楷體"/>
                <w:szCs w:val="28"/>
              </w:rPr>
              <w:t>%</w:t>
            </w:r>
            <w:r>
              <w:rPr>
                <w:rFonts w:hAnsi="標楷體"/>
                <w:szCs w:val="28"/>
              </w:rPr>
              <w:t>以上</w:t>
            </w:r>
          </w:p>
        </w:tc>
      </w:tr>
      <w:tr w:rsidR="00A33C1E" w:rsidRPr="00CE3915" w:rsidTr="00A33C1E">
        <w:trPr>
          <w:trHeight w:val="933"/>
          <w:jc w:val="center"/>
        </w:trPr>
        <w:tc>
          <w:tcPr>
            <w:tcW w:w="840" w:type="dxa"/>
            <w:tcBorders>
              <w:top w:val="double" w:sz="4" w:space="0" w:color="auto"/>
            </w:tcBorders>
            <w:vAlign w:val="center"/>
          </w:tcPr>
          <w:p w:rsidR="00A33C1E" w:rsidRPr="00CE3915" w:rsidRDefault="00A33C1E" w:rsidP="00CD3BA7">
            <w:pPr>
              <w:pStyle w:val="afffb"/>
              <w:widowControl/>
              <w:numPr>
                <w:ilvl w:val="0"/>
                <w:numId w:val="37"/>
              </w:numPr>
              <w:spacing w:line="300" w:lineRule="auto"/>
              <w:ind w:leftChars="0" w:firstLineChars="0"/>
              <w:jc w:val="right"/>
              <w:rPr>
                <w:szCs w:val="28"/>
              </w:rPr>
            </w:pPr>
          </w:p>
        </w:tc>
        <w:tc>
          <w:tcPr>
            <w:tcW w:w="2279" w:type="dxa"/>
            <w:tcBorders>
              <w:top w:val="double" w:sz="4" w:space="0" w:color="auto"/>
            </w:tcBorders>
            <w:vAlign w:val="center"/>
          </w:tcPr>
          <w:p w:rsidR="00A33C1E" w:rsidRDefault="00A33C1E" w:rsidP="00A33C1E">
            <w:pPr>
              <w:pStyle w:val="afffb"/>
              <w:spacing w:beforeLines="10" w:before="36" w:afterLines="10" w:after="36" w:line="300" w:lineRule="auto"/>
              <w:ind w:leftChars="0" w:left="0" w:firstLineChars="0" w:firstLine="0"/>
              <w:rPr>
                <w:rFonts w:ascii="標楷體" w:hAnsi="標楷體"/>
                <w:szCs w:val="28"/>
              </w:rPr>
            </w:pPr>
            <w:r>
              <w:rPr>
                <w:rFonts w:ascii="標楷體" w:hAnsi="標楷體" w:hint="eastAsia"/>
                <w:szCs w:val="28"/>
              </w:rPr>
              <w:t>車牌辨識正確率</w:t>
            </w:r>
          </w:p>
        </w:tc>
        <w:tc>
          <w:tcPr>
            <w:tcW w:w="5530" w:type="dxa"/>
            <w:tcBorders>
              <w:top w:val="double" w:sz="4" w:space="0" w:color="auto"/>
            </w:tcBorders>
            <w:vAlign w:val="center"/>
          </w:tcPr>
          <w:p w:rsidR="00A33C1E" w:rsidRDefault="00A33C1E" w:rsidP="00A33C1E">
            <w:pPr>
              <w:pStyle w:val="afffb"/>
              <w:spacing w:beforeLines="10" w:before="36" w:afterLines="10" w:after="36" w:line="300" w:lineRule="auto"/>
              <w:ind w:leftChars="0" w:left="0" w:firstLineChars="0" w:firstLine="0"/>
              <w:rPr>
                <w:rFonts w:hAnsi="標楷體"/>
                <w:szCs w:val="28"/>
              </w:rPr>
            </w:pPr>
            <w:r>
              <w:rPr>
                <w:rFonts w:hAnsi="標楷體" w:hint="eastAsia"/>
                <w:szCs w:val="28"/>
              </w:rPr>
              <w:t>於人眼可清楚辨識車號範圍內，車牌辨識正確率達</w:t>
            </w:r>
            <w:r>
              <w:rPr>
                <w:rFonts w:hAnsi="標楷體" w:hint="eastAsia"/>
                <w:szCs w:val="28"/>
              </w:rPr>
              <w:t>95</w:t>
            </w:r>
            <w:r>
              <w:rPr>
                <w:rFonts w:hAnsi="標楷體"/>
                <w:szCs w:val="28"/>
              </w:rPr>
              <w:t>%</w:t>
            </w:r>
            <w:r>
              <w:rPr>
                <w:rFonts w:hAnsi="標楷體"/>
                <w:szCs w:val="28"/>
              </w:rPr>
              <w:t>以上</w:t>
            </w:r>
            <w:r>
              <w:rPr>
                <w:rFonts w:hAnsi="標楷體" w:hint="eastAsia"/>
                <w:szCs w:val="28"/>
              </w:rPr>
              <w:t>(</w:t>
            </w:r>
            <w:r>
              <w:rPr>
                <w:rFonts w:hAnsi="標楷體" w:hint="eastAsia"/>
                <w:szCs w:val="28"/>
              </w:rPr>
              <w:t>正確率</w:t>
            </w:r>
            <w:r>
              <w:rPr>
                <w:rFonts w:hAnsi="標楷體" w:hint="eastAsia"/>
                <w:szCs w:val="28"/>
              </w:rPr>
              <w:t>=</w:t>
            </w:r>
            <w:r>
              <w:rPr>
                <w:rFonts w:hAnsi="標楷體" w:hint="eastAsia"/>
                <w:szCs w:val="28"/>
              </w:rPr>
              <w:t>辨識正確車牌數</w:t>
            </w:r>
            <w:r>
              <w:rPr>
                <w:rFonts w:hAnsi="標楷體" w:hint="eastAsia"/>
                <w:szCs w:val="28"/>
              </w:rPr>
              <w:t>/</w:t>
            </w:r>
            <w:r>
              <w:rPr>
                <w:rFonts w:hAnsi="標楷體" w:hint="eastAsia"/>
                <w:szCs w:val="28"/>
              </w:rPr>
              <w:t>人眼可清楚辨識車號車牌數</w:t>
            </w:r>
            <w:r>
              <w:rPr>
                <w:rFonts w:hAnsi="標楷體" w:hint="eastAsia"/>
                <w:szCs w:val="28"/>
              </w:rPr>
              <w:t>)</w:t>
            </w:r>
          </w:p>
        </w:tc>
      </w:tr>
    </w:tbl>
    <w:p w:rsidR="003F3857" w:rsidRPr="00A33C1E" w:rsidRDefault="003F3857" w:rsidP="003F3857">
      <w:pPr>
        <w:pStyle w:val="41"/>
        <w:numPr>
          <w:ilvl w:val="0"/>
          <w:numId w:val="0"/>
        </w:numPr>
        <w:ind w:left="1418"/>
        <w:rPr>
          <w:lang w:val="en-US"/>
        </w:rPr>
      </w:pPr>
    </w:p>
    <w:p w:rsidR="00176B51" w:rsidRPr="00CE3915" w:rsidRDefault="003F3857" w:rsidP="00176B51">
      <w:pPr>
        <w:pStyle w:val="41"/>
      </w:pPr>
      <w:proofErr w:type="spellStart"/>
      <w:r w:rsidRPr="00CE3915">
        <w:rPr>
          <w:rFonts w:hint="eastAsia"/>
        </w:rPr>
        <w:t>安全與保密需求</w:t>
      </w:r>
      <w:bookmarkEnd w:id="14"/>
      <w:bookmarkEnd w:id="15"/>
      <w:bookmarkEnd w:id="16"/>
      <w:bookmarkEnd w:id="17"/>
      <w:bookmarkEnd w:id="18"/>
      <w:proofErr w:type="spellEnd"/>
    </w:p>
    <w:p w:rsidR="00A33C1E" w:rsidRPr="00CE3915" w:rsidRDefault="00A33C1E" w:rsidP="00A33C1E">
      <w:pPr>
        <w:pStyle w:val="42"/>
      </w:pPr>
      <w:proofErr w:type="spellStart"/>
      <w:r w:rsidRPr="00CE3915">
        <w:rPr>
          <w:rFonts w:hint="eastAsia"/>
        </w:rPr>
        <w:t>本建置案系統之相關安全與保密需求，包含網路安全設計、帳號安全規範、病毒與惡意攻擊預防等主要項目，說明</w:t>
      </w:r>
      <w:r>
        <w:rPr>
          <w:rFonts w:hint="eastAsia"/>
        </w:rPr>
        <w:t>如下</w:t>
      </w:r>
      <w:proofErr w:type="spellEnd"/>
      <w:r w:rsidRPr="00CE3915">
        <w:rPr>
          <w:rFonts w:hint="eastAsia"/>
        </w:rPr>
        <w:t>：</w:t>
      </w:r>
      <w:r w:rsidRPr="00CE3915">
        <w:t xml:space="preserve"> </w:t>
      </w:r>
    </w:p>
    <w:p w:rsidR="00A33C1E" w:rsidRPr="00CE3915" w:rsidRDefault="00A33C1E" w:rsidP="00A33C1E">
      <w:pPr>
        <w:pStyle w:val="51"/>
      </w:pPr>
      <w:bookmarkStart w:id="19" w:name="_Toc140679314"/>
      <w:bookmarkStart w:id="20" w:name="_Toc148952219"/>
      <w:bookmarkStart w:id="21" w:name="_Toc148952221"/>
      <w:proofErr w:type="spellStart"/>
      <w:r w:rsidRPr="00CE3915">
        <w:rPr>
          <w:rFonts w:hint="eastAsia"/>
        </w:rPr>
        <w:t>網路安全設計</w:t>
      </w:r>
      <w:bookmarkEnd w:id="19"/>
      <w:bookmarkEnd w:id="20"/>
      <w:proofErr w:type="spellEnd"/>
    </w:p>
    <w:p w:rsidR="00A33C1E" w:rsidRPr="00CE3915" w:rsidRDefault="00A33C1E" w:rsidP="00A33C1E">
      <w:pPr>
        <w:pStyle w:val="52"/>
      </w:pPr>
      <w:r w:rsidRPr="00CE3915">
        <w:rPr>
          <w:rFonts w:hint="eastAsia"/>
        </w:rPr>
        <w:t>本建置案之網路架構除考量本身之應用環境與需求外，基</w:t>
      </w:r>
      <w:r>
        <w:rPr>
          <w:rFonts w:hint="eastAsia"/>
        </w:rPr>
        <w:t>於整體之網路安全、資訊安全及監控管理等需求，須融入貴署現有之網路架構，並符合貴署</w:t>
      </w:r>
      <w:r w:rsidRPr="00CE3915">
        <w:rPr>
          <w:rFonts w:hint="eastAsia"/>
        </w:rPr>
        <w:t>既有之相關規範。</w:t>
      </w:r>
    </w:p>
    <w:p w:rsidR="00A33C1E" w:rsidRPr="00CE3915" w:rsidRDefault="00A33C1E" w:rsidP="00A33C1E">
      <w:pPr>
        <w:pStyle w:val="51"/>
      </w:pPr>
      <w:proofErr w:type="spellStart"/>
      <w:r w:rsidRPr="00CE3915">
        <w:rPr>
          <w:rFonts w:hint="eastAsia"/>
        </w:rPr>
        <w:t>帳號安全規範</w:t>
      </w:r>
      <w:proofErr w:type="spellEnd"/>
    </w:p>
    <w:p w:rsidR="00A33C1E" w:rsidRPr="00CE3915" w:rsidRDefault="00A33C1E" w:rsidP="00A33C1E">
      <w:pPr>
        <w:pStyle w:val="60"/>
      </w:pPr>
      <w:proofErr w:type="spellStart"/>
      <w:r>
        <w:rPr>
          <w:rFonts w:hint="eastAsia"/>
        </w:rPr>
        <w:t>一般使用者帳號安全規範：符合貴署</w:t>
      </w:r>
      <w:r w:rsidRPr="00CE3915">
        <w:rPr>
          <w:rFonts w:hint="eastAsia"/>
        </w:rPr>
        <w:t>既有之資訊安全規範</w:t>
      </w:r>
      <w:proofErr w:type="spellEnd"/>
      <w:r w:rsidRPr="00CE3915">
        <w:rPr>
          <w:rFonts w:hint="eastAsia"/>
        </w:rPr>
        <w:t>。</w:t>
      </w:r>
    </w:p>
    <w:p w:rsidR="00A33C1E" w:rsidRPr="00CE3915" w:rsidRDefault="00A33C1E" w:rsidP="00A33C1E">
      <w:pPr>
        <w:pStyle w:val="60"/>
      </w:pPr>
      <w:proofErr w:type="spellStart"/>
      <w:r>
        <w:rPr>
          <w:rFonts w:hint="eastAsia"/>
        </w:rPr>
        <w:t>系統管理帳號安全規範：符合貴署</w:t>
      </w:r>
      <w:r w:rsidRPr="00CE3915">
        <w:rPr>
          <w:rFonts w:hint="eastAsia"/>
        </w:rPr>
        <w:t>既有資訊安全規範</w:t>
      </w:r>
      <w:proofErr w:type="spellEnd"/>
      <w:r w:rsidRPr="00CE3915">
        <w:rPr>
          <w:rFonts w:hint="eastAsia"/>
        </w:rPr>
        <w:t>。</w:t>
      </w:r>
    </w:p>
    <w:p w:rsidR="00A33C1E" w:rsidRPr="00CE3915" w:rsidRDefault="00A33C1E" w:rsidP="00A33C1E">
      <w:pPr>
        <w:pStyle w:val="51"/>
      </w:pPr>
      <w:bookmarkStart w:id="22" w:name="_Toc192863628"/>
      <w:bookmarkEnd w:id="21"/>
      <w:proofErr w:type="spellStart"/>
      <w:r>
        <w:rPr>
          <w:rFonts w:hint="eastAsia"/>
        </w:rPr>
        <w:t>本團隊開發建置系統將遵循貴署個人資料保護管理要點</w:t>
      </w:r>
      <w:proofErr w:type="spellEnd"/>
      <w:r>
        <w:rPr>
          <w:rFonts w:hint="eastAsia"/>
        </w:rPr>
        <w:t>。</w:t>
      </w:r>
    </w:p>
    <w:p w:rsidR="00A33C1E" w:rsidRPr="00CE3915" w:rsidRDefault="00A33C1E" w:rsidP="00A33C1E">
      <w:pPr>
        <w:pStyle w:val="51"/>
      </w:pPr>
      <w:proofErr w:type="spellStart"/>
      <w:r w:rsidRPr="00CE3915">
        <w:rPr>
          <w:rFonts w:hint="eastAsia"/>
        </w:rPr>
        <w:t>病毒與惡意攻擊預防設計</w:t>
      </w:r>
      <w:bookmarkEnd w:id="22"/>
      <w:proofErr w:type="spellEnd"/>
    </w:p>
    <w:p w:rsidR="00A33C1E" w:rsidRDefault="00A33C1E" w:rsidP="00A33C1E">
      <w:pPr>
        <w:pStyle w:val="60"/>
      </w:pPr>
      <w:proofErr w:type="spellStart"/>
      <w:r w:rsidRPr="00CE3915">
        <w:rPr>
          <w:rFonts w:hint="eastAsia"/>
        </w:rPr>
        <w:t>病毒預防與防禦</w:t>
      </w:r>
      <w:proofErr w:type="spellEnd"/>
    </w:p>
    <w:p w:rsidR="00A33C1E" w:rsidRDefault="00A33C1E" w:rsidP="00A33C1E">
      <w:pPr>
        <w:pStyle w:val="70"/>
      </w:pPr>
      <w:proofErr w:type="spellStart"/>
      <w:r w:rsidRPr="00CE3915">
        <w:rPr>
          <w:rFonts w:hint="eastAsia"/>
        </w:rPr>
        <w:t>系統應安裝防毒軟體，並於每日檢視與更新防毒軟體程式及病毒碼版本</w:t>
      </w:r>
      <w:proofErr w:type="spellEnd"/>
      <w:r w:rsidRPr="00CE3915">
        <w:rPr>
          <w:rFonts w:hint="eastAsia"/>
        </w:rPr>
        <w:t>。</w:t>
      </w:r>
    </w:p>
    <w:p w:rsidR="00A33C1E" w:rsidRDefault="00A33C1E" w:rsidP="00A33C1E">
      <w:pPr>
        <w:pStyle w:val="70"/>
      </w:pPr>
      <w:proofErr w:type="spellStart"/>
      <w:r w:rsidRPr="00CE3915">
        <w:rPr>
          <w:rFonts w:hint="eastAsia"/>
        </w:rPr>
        <w:lastRenderedPageBreak/>
        <w:t>應擬定發現後門、暗門或病毒、木馬程式等事件之災害防治與復原作業程序</w:t>
      </w:r>
      <w:proofErr w:type="spellEnd"/>
      <w:r w:rsidRPr="00CE3915">
        <w:rPr>
          <w:rFonts w:hint="eastAsia"/>
        </w:rPr>
        <w:t>。</w:t>
      </w:r>
    </w:p>
    <w:p w:rsidR="00A33C1E" w:rsidRDefault="00A33C1E" w:rsidP="00A33C1E">
      <w:pPr>
        <w:pStyle w:val="60"/>
      </w:pPr>
      <w:proofErr w:type="spellStart"/>
      <w:r w:rsidRPr="00CE3915">
        <w:rPr>
          <w:rFonts w:hint="eastAsia"/>
        </w:rPr>
        <w:t>若須使用</w:t>
      </w:r>
      <w:r w:rsidRPr="00CE3915">
        <w:rPr>
          <w:rFonts w:hint="eastAsia"/>
        </w:rPr>
        <w:t>ActiveX</w:t>
      </w:r>
      <w:r w:rsidRPr="00CE3915">
        <w:rPr>
          <w:rFonts w:hint="eastAsia"/>
        </w:rPr>
        <w:t>元件，廠商應</w:t>
      </w:r>
      <w:r>
        <w:rPr>
          <w:rFonts w:hint="eastAsia"/>
        </w:rPr>
        <w:t>遵循貴署資訊安全規定</w:t>
      </w:r>
      <w:r w:rsidRPr="00CE3915">
        <w:rPr>
          <w:rFonts w:hint="eastAsia"/>
        </w:rPr>
        <w:t>對</w:t>
      </w:r>
      <w:r w:rsidRPr="00CE3915">
        <w:rPr>
          <w:rFonts w:hint="eastAsia"/>
        </w:rPr>
        <w:t>ActiveX</w:t>
      </w:r>
      <w:r w:rsidRPr="00CE3915">
        <w:rPr>
          <w:rFonts w:hint="eastAsia"/>
        </w:rPr>
        <w:t>元件進行簽章</w:t>
      </w:r>
      <w:proofErr w:type="spellEnd"/>
      <w:r w:rsidRPr="00CE3915">
        <w:rPr>
          <w:rFonts w:hint="eastAsia"/>
        </w:rPr>
        <w:t>。</w:t>
      </w:r>
    </w:p>
    <w:p w:rsidR="00A33C1E" w:rsidRDefault="00A33C1E" w:rsidP="00A33C1E">
      <w:pPr>
        <w:pStyle w:val="60"/>
      </w:pPr>
      <w:proofErr w:type="spellStart"/>
      <w:r w:rsidRPr="00CE3915">
        <w:rPr>
          <w:rFonts w:hint="eastAsia"/>
        </w:rPr>
        <w:t>網頁建置安全強化</w:t>
      </w:r>
      <w:proofErr w:type="spellEnd"/>
    </w:p>
    <w:p w:rsidR="00A33C1E" w:rsidRDefault="00A33C1E" w:rsidP="00A33C1E">
      <w:pPr>
        <w:pStyle w:val="70"/>
      </w:pPr>
      <w:proofErr w:type="spellStart"/>
      <w:r w:rsidRPr="00CE3915">
        <w:rPr>
          <w:rFonts w:hint="eastAsia"/>
        </w:rPr>
        <w:t>駭客攻擊預防與防禦</w:t>
      </w:r>
      <w:proofErr w:type="spellEnd"/>
    </w:p>
    <w:p w:rsidR="00A33C1E" w:rsidRDefault="00A33C1E" w:rsidP="00A33C1E">
      <w:pPr>
        <w:pStyle w:val="80"/>
      </w:pPr>
      <w:proofErr w:type="spellStart"/>
      <w:r w:rsidRPr="00CE3915">
        <w:rPr>
          <w:rFonts w:hint="eastAsia"/>
        </w:rPr>
        <w:t>依循網路安全設計之架構設定監控交換器、防火牆、防毒伺服器等設備，並於每日執行病毒、惡意軟體之監控、檢視稽核報表</w:t>
      </w:r>
      <w:proofErr w:type="spellEnd"/>
      <w:r w:rsidRPr="00CE3915">
        <w:rPr>
          <w:rFonts w:hint="eastAsia"/>
        </w:rPr>
        <w:t>。</w:t>
      </w:r>
    </w:p>
    <w:p w:rsidR="00A33C1E" w:rsidRDefault="00A33C1E" w:rsidP="00A33C1E">
      <w:pPr>
        <w:pStyle w:val="80"/>
      </w:pPr>
      <w:proofErr w:type="spellStart"/>
      <w:r w:rsidRPr="00CE3915">
        <w:rPr>
          <w:rFonts w:hint="eastAsia"/>
        </w:rPr>
        <w:t>擬定遭入侵或有可疑的入侵行為等事件之災害防治、緊急應變與復原作業程序</w:t>
      </w:r>
      <w:proofErr w:type="spellEnd"/>
      <w:r w:rsidRPr="00CE3915">
        <w:rPr>
          <w:rFonts w:hint="eastAsia"/>
        </w:rPr>
        <w:t>。</w:t>
      </w:r>
    </w:p>
    <w:p w:rsidR="00A33C1E" w:rsidRDefault="00A33C1E" w:rsidP="00A33C1E">
      <w:pPr>
        <w:pStyle w:val="70"/>
      </w:pPr>
      <w:proofErr w:type="spellStart"/>
      <w:r w:rsidRPr="00CE3915">
        <w:rPr>
          <w:rFonts w:hint="eastAsia"/>
        </w:rPr>
        <w:t>程式原始碼弱點安全檢測與</w:t>
      </w:r>
      <w:r>
        <w:rPr>
          <w:rFonts w:hint="eastAsia"/>
        </w:rPr>
        <w:t>滲透測試</w:t>
      </w:r>
      <w:proofErr w:type="spellEnd"/>
    </w:p>
    <w:p w:rsidR="00A33C1E" w:rsidRDefault="00A33C1E" w:rsidP="00A33C1E">
      <w:pPr>
        <w:pStyle w:val="80"/>
      </w:pPr>
      <w:proofErr w:type="spellStart"/>
      <w:r w:rsidRPr="00CE3915">
        <w:rPr>
          <w:rFonts w:hint="eastAsia"/>
        </w:rPr>
        <w:t>支援</w:t>
      </w:r>
      <w:r w:rsidRPr="00CE3915">
        <w:t>OWASP</w:t>
      </w:r>
      <w:proofErr w:type="spellEnd"/>
      <w:r>
        <w:rPr>
          <w:rFonts w:hint="eastAsia"/>
        </w:rPr>
        <w:t xml:space="preserve"> </w:t>
      </w:r>
      <w:r w:rsidRPr="00456C27">
        <w:t>Top 10</w:t>
      </w:r>
      <w:r>
        <w:t>之</w:t>
      </w:r>
      <w:r>
        <w:rPr>
          <w:rFonts w:hint="eastAsia"/>
        </w:rPr>
        <w:t>「注入</w:t>
      </w:r>
      <w:r>
        <w:rPr>
          <w:rFonts w:hint="eastAsia"/>
        </w:rPr>
        <w:t>(Injection)</w:t>
      </w:r>
      <w:r>
        <w:rPr>
          <w:rFonts w:hint="eastAsia"/>
        </w:rPr>
        <w:t>」、「</w:t>
      </w:r>
      <w:proofErr w:type="spellStart"/>
      <w:r>
        <w:rPr>
          <w:rFonts w:hint="eastAsia"/>
        </w:rPr>
        <w:t>身分驗證相關功能缺陷</w:t>
      </w:r>
      <w:proofErr w:type="spellEnd"/>
      <w:r>
        <w:rPr>
          <w:rFonts w:hint="eastAsia"/>
        </w:rPr>
        <w:t xml:space="preserve"> (Broken Authentication and Session Management)</w:t>
      </w:r>
      <w:r>
        <w:rPr>
          <w:rFonts w:hint="eastAsia"/>
        </w:rPr>
        <w:t>」、「</w:t>
      </w:r>
      <w:proofErr w:type="spellStart"/>
      <w:r>
        <w:rPr>
          <w:rFonts w:hint="eastAsia"/>
        </w:rPr>
        <w:t>跨站腳本攻擊</w:t>
      </w:r>
      <w:proofErr w:type="spellEnd"/>
      <w:r>
        <w:rPr>
          <w:rFonts w:hint="eastAsia"/>
        </w:rPr>
        <w:t>(Cross-Site Scripting, XSS)</w:t>
      </w:r>
      <w:r>
        <w:rPr>
          <w:rFonts w:hint="eastAsia"/>
        </w:rPr>
        <w:t>」、「</w:t>
      </w:r>
      <w:proofErr w:type="spellStart"/>
      <w:r>
        <w:rPr>
          <w:rFonts w:hint="eastAsia"/>
        </w:rPr>
        <w:t>不安全的直接物件參考</w:t>
      </w:r>
      <w:proofErr w:type="spellEnd"/>
      <w:r>
        <w:rPr>
          <w:rFonts w:hint="eastAsia"/>
        </w:rPr>
        <w:t>(Insecure Direct Object References)</w:t>
      </w:r>
      <w:r>
        <w:rPr>
          <w:rFonts w:hint="eastAsia"/>
        </w:rPr>
        <w:t>」、「</w:t>
      </w:r>
      <w:proofErr w:type="spellStart"/>
      <w:r>
        <w:rPr>
          <w:rFonts w:hint="eastAsia"/>
        </w:rPr>
        <w:t>不當的安全組態設定</w:t>
      </w:r>
      <w:proofErr w:type="spellEnd"/>
      <w:r>
        <w:rPr>
          <w:rFonts w:hint="eastAsia"/>
        </w:rPr>
        <w:t xml:space="preserve">  (Security Misconfiguration)</w:t>
      </w:r>
      <w:r>
        <w:rPr>
          <w:rFonts w:hint="eastAsia"/>
        </w:rPr>
        <w:t>」、「</w:t>
      </w:r>
      <w:proofErr w:type="spellStart"/>
      <w:r>
        <w:rPr>
          <w:rFonts w:hint="eastAsia"/>
        </w:rPr>
        <w:t>敏感資料暴露</w:t>
      </w:r>
      <w:proofErr w:type="spellEnd"/>
      <w:r>
        <w:rPr>
          <w:rFonts w:hint="eastAsia"/>
        </w:rPr>
        <w:t xml:space="preserve"> (Sensitive Data Exposure)</w:t>
      </w:r>
      <w:r>
        <w:rPr>
          <w:rFonts w:hint="eastAsia"/>
        </w:rPr>
        <w:t>」、「</w:t>
      </w:r>
      <w:proofErr w:type="spellStart"/>
      <w:r>
        <w:rPr>
          <w:rFonts w:hint="eastAsia"/>
        </w:rPr>
        <w:t>缺少功能級別的存取控制</w:t>
      </w:r>
      <w:proofErr w:type="spellEnd"/>
      <w:r>
        <w:rPr>
          <w:rFonts w:hint="eastAsia"/>
        </w:rPr>
        <w:t xml:space="preserve"> (Missing Function Level Access Control)</w:t>
      </w:r>
      <w:r>
        <w:rPr>
          <w:rFonts w:hint="eastAsia"/>
        </w:rPr>
        <w:t>」、「</w:t>
      </w:r>
      <w:proofErr w:type="spellStart"/>
      <w:r>
        <w:rPr>
          <w:rFonts w:hint="eastAsia"/>
        </w:rPr>
        <w:t>跨站冒名請求</w:t>
      </w:r>
      <w:proofErr w:type="spellEnd"/>
      <w:r>
        <w:rPr>
          <w:rFonts w:hint="eastAsia"/>
        </w:rPr>
        <w:t>(Cross-Site Request Forgery, CSRF)</w:t>
      </w:r>
      <w:r>
        <w:rPr>
          <w:rFonts w:hint="eastAsia"/>
        </w:rPr>
        <w:t>」、「使</w:t>
      </w:r>
      <w:r>
        <w:rPr>
          <w:rFonts w:hint="eastAsia"/>
        </w:rPr>
        <w:t xml:space="preserve"> </w:t>
      </w:r>
      <w:proofErr w:type="spellStart"/>
      <w:r>
        <w:rPr>
          <w:rFonts w:hint="eastAsia"/>
        </w:rPr>
        <w:t>用具有已知弱點的元件</w:t>
      </w:r>
      <w:proofErr w:type="spellEnd"/>
      <w:r>
        <w:rPr>
          <w:rFonts w:hint="eastAsia"/>
        </w:rPr>
        <w:t>(Using Components with Known Vulnerabilities)</w:t>
      </w:r>
      <w:r>
        <w:rPr>
          <w:rFonts w:hint="eastAsia"/>
        </w:rPr>
        <w:t>」、「</w:t>
      </w:r>
      <w:proofErr w:type="spellStart"/>
      <w:r>
        <w:rPr>
          <w:rFonts w:hint="eastAsia"/>
        </w:rPr>
        <w:t>未經驗證的重新導向與轉送</w:t>
      </w:r>
      <w:proofErr w:type="spellEnd"/>
      <w:r>
        <w:rPr>
          <w:rFonts w:hint="eastAsia"/>
        </w:rPr>
        <w:t xml:space="preserve"> (</w:t>
      </w:r>
      <w:proofErr w:type="spellStart"/>
      <w:r>
        <w:rPr>
          <w:rFonts w:hint="eastAsia"/>
        </w:rPr>
        <w:t>Unvalidated</w:t>
      </w:r>
      <w:proofErr w:type="spellEnd"/>
      <w:r>
        <w:rPr>
          <w:rFonts w:hint="eastAsia"/>
        </w:rPr>
        <w:t xml:space="preserve"> Redirects and Forwards)</w:t>
      </w:r>
      <w:r>
        <w:rPr>
          <w:rFonts w:hint="eastAsia"/>
        </w:rPr>
        <w:t>」</w:t>
      </w:r>
      <w:proofErr w:type="spellStart"/>
      <w:r>
        <w:rPr>
          <w:rFonts w:hint="eastAsia"/>
        </w:rPr>
        <w:t>等檢測，或</w:t>
      </w:r>
      <w:r>
        <w:rPr>
          <w:rFonts w:hint="eastAsia"/>
        </w:rPr>
        <w:t>WASC</w:t>
      </w:r>
      <w:r>
        <w:rPr>
          <w:rFonts w:hint="eastAsia"/>
        </w:rPr>
        <w:t>之「窮舉法攻擊</w:t>
      </w:r>
      <w:proofErr w:type="spellEnd"/>
      <w:r>
        <w:rPr>
          <w:rFonts w:hint="eastAsia"/>
        </w:rPr>
        <w:t>(Brute Force)</w:t>
      </w:r>
      <w:r>
        <w:rPr>
          <w:rFonts w:hint="eastAsia"/>
        </w:rPr>
        <w:t>」、「</w:t>
      </w:r>
      <w:proofErr w:type="spellStart"/>
      <w:r>
        <w:rPr>
          <w:rFonts w:hint="eastAsia"/>
        </w:rPr>
        <w:t>緩衝區溢位</w:t>
      </w:r>
      <w:proofErr w:type="spellEnd"/>
      <w:r>
        <w:rPr>
          <w:rFonts w:hint="eastAsia"/>
        </w:rPr>
        <w:t>(Buffer Overflow)</w:t>
      </w:r>
      <w:r>
        <w:rPr>
          <w:rFonts w:hint="eastAsia"/>
        </w:rPr>
        <w:t>」、「</w:t>
      </w:r>
      <w:proofErr w:type="spellStart"/>
      <w:r>
        <w:rPr>
          <w:rFonts w:hint="eastAsia"/>
        </w:rPr>
        <w:t>內容</w:t>
      </w:r>
      <w:proofErr w:type="spellEnd"/>
      <w:r>
        <w:rPr>
          <w:rFonts w:hint="eastAsia"/>
        </w:rPr>
        <w:t xml:space="preserve"> </w:t>
      </w:r>
      <w:proofErr w:type="spellStart"/>
      <w:r>
        <w:rPr>
          <w:rFonts w:hint="eastAsia"/>
        </w:rPr>
        <w:t>偽冒</w:t>
      </w:r>
      <w:proofErr w:type="spellEnd"/>
      <w:r>
        <w:rPr>
          <w:rFonts w:hint="eastAsia"/>
        </w:rPr>
        <w:t>(Content Spoofing)</w:t>
      </w:r>
      <w:r>
        <w:rPr>
          <w:rFonts w:hint="eastAsia"/>
        </w:rPr>
        <w:t>」、「</w:t>
      </w:r>
      <w:proofErr w:type="spellStart"/>
      <w:r>
        <w:rPr>
          <w:rFonts w:hint="eastAsia"/>
        </w:rPr>
        <w:t>認證與會話辨識碼的預測</w:t>
      </w:r>
      <w:proofErr w:type="spellEnd"/>
      <w:r>
        <w:rPr>
          <w:rFonts w:hint="eastAsia"/>
        </w:rPr>
        <w:t>(Credential/Session Prediction)</w:t>
      </w:r>
      <w:r>
        <w:rPr>
          <w:rFonts w:hint="eastAsia"/>
        </w:rPr>
        <w:t>」、「</w:t>
      </w:r>
      <w:proofErr w:type="spellStart"/>
      <w:r>
        <w:rPr>
          <w:rFonts w:hint="eastAsia"/>
        </w:rPr>
        <w:t>跨站腳本攻擊</w:t>
      </w:r>
      <w:proofErr w:type="spellEnd"/>
      <w:r>
        <w:rPr>
          <w:rFonts w:hint="eastAsia"/>
        </w:rPr>
        <w:t xml:space="preserve"> (Cross-Site Scripting, XSS)</w:t>
      </w:r>
      <w:r>
        <w:rPr>
          <w:rFonts w:hint="eastAsia"/>
        </w:rPr>
        <w:t>」、「</w:t>
      </w:r>
      <w:proofErr w:type="spellStart"/>
      <w:r>
        <w:rPr>
          <w:rFonts w:hint="eastAsia"/>
        </w:rPr>
        <w:t>跨站冒名請求</w:t>
      </w:r>
      <w:proofErr w:type="spellEnd"/>
      <w:r>
        <w:rPr>
          <w:rFonts w:hint="eastAsia"/>
        </w:rPr>
        <w:t>(Cross- Site Request Forgery, CSRF)</w:t>
      </w:r>
      <w:r>
        <w:rPr>
          <w:rFonts w:hint="eastAsia"/>
        </w:rPr>
        <w:t>」、「</w:t>
      </w:r>
      <w:proofErr w:type="spellStart"/>
      <w:r>
        <w:rPr>
          <w:rFonts w:hint="eastAsia"/>
        </w:rPr>
        <w:t>阻絕服務</w:t>
      </w:r>
      <w:proofErr w:type="spellEnd"/>
      <w:r>
        <w:rPr>
          <w:rFonts w:hint="eastAsia"/>
        </w:rPr>
        <w:t>(Denial of Service)</w:t>
      </w:r>
      <w:r>
        <w:rPr>
          <w:rFonts w:hint="eastAsia"/>
        </w:rPr>
        <w:t>」、「</w:t>
      </w:r>
      <w:proofErr w:type="spellStart"/>
      <w:r>
        <w:rPr>
          <w:rFonts w:hint="eastAsia"/>
        </w:rPr>
        <w:t>指紋探索與辨識</w:t>
      </w:r>
      <w:proofErr w:type="spellEnd"/>
      <w:r>
        <w:rPr>
          <w:rFonts w:hint="eastAsia"/>
        </w:rPr>
        <w:t>(Fingerprinting)</w:t>
      </w:r>
      <w:r>
        <w:rPr>
          <w:rFonts w:hint="eastAsia"/>
        </w:rPr>
        <w:t>」「格</w:t>
      </w:r>
      <w:r>
        <w:rPr>
          <w:rFonts w:hint="eastAsia"/>
        </w:rPr>
        <w:t xml:space="preserve"> </w:t>
      </w:r>
      <w:proofErr w:type="spellStart"/>
      <w:r>
        <w:rPr>
          <w:rFonts w:hint="eastAsia"/>
        </w:rPr>
        <w:t>式化字串攻擊</w:t>
      </w:r>
      <w:proofErr w:type="spellEnd"/>
      <w:r>
        <w:rPr>
          <w:rFonts w:hint="eastAsia"/>
        </w:rPr>
        <w:t>(Format String)</w:t>
      </w:r>
      <w:r>
        <w:rPr>
          <w:rFonts w:hint="eastAsia"/>
        </w:rPr>
        <w:t>」、「</w:t>
      </w:r>
      <w:r>
        <w:rPr>
          <w:rFonts w:hint="eastAsia"/>
        </w:rPr>
        <w:t xml:space="preserve">HTTP </w:t>
      </w:r>
      <w:proofErr w:type="spellStart"/>
      <w:r>
        <w:rPr>
          <w:rFonts w:hint="eastAsia"/>
        </w:rPr>
        <w:t>回應偷渡</w:t>
      </w:r>
      <w:proofErr w:type="spellEnd"/>
      <w:r>
        <w:rPr>
          <w:rFonts w:hint="eastAsia"/>
        </w:rPr>
        <w:t xml:space="preserve"> (HTTP Response Smuggling) HTTP </w:t>
      </w:r>
      <w:proofErr w:type="spellStart"/>
      <w:r>
        <w:rPr>
          <w:rFonts w:hint="eastAsia"/>
        </w:rPr>
        <w:t>回應分割攻擊</w:t>
      </w:r>
      <w:proofErr w:type="spellEnd"/>
      <w:r>
        <w:rPr>
          <w:rFonts w:hint="eastAsia"/>
        </w:rPr>
        <w:t xml:space="preserve"> (HTTP Response Splitting)</w:t>
      </w:r>
      <w:r>
        <w:rPr>
          <w:rFonts w:hint="eastAsia"/>
        </w:rPr>
        <w:t>」、「</w:t>
      </w:r>
      <w:r>
        <w:rPr>
          <w:rFonts w:hint="eastAsia"/>
        </w:rPr>
        <w:t xml:space="preserve">HTTP </w:t>
      </w:r>
      <w:proofErr w:type="spellStart"/>
      <w:r>
        <w:rPr>
          <w:rFonts w:hint="eastAsia"/>
        </w:rPr>
        <w:t>請求偷渡</w:t>
      </w:r>
      <w:proofErr w:type="spellEnd"/>
      <w:r>
        <w:rPr>
          <w:rFonts w:hint="eastAsia"/>
        </w:rPr>
        <w:t xml:space="preserve">(HTTP </w:t>
      </w:r>
      <w:r>
        <w:rPr>
          <w:rFonts w:hint="eastAsia"/>
        </w:rPr>
        <w:lastRenderedPageBreak/>
        <w:t>Request Smuggling)</w:t>
      </w:r>
      <w:r>
        <w:rPr>
          <w:rFonts w:hint="eastAsia"/>
        </w:rPr>
        <w:t>」、「</w:t>
      </w:r>
      <w:r>
        <w:rPr>
          <w:rFonts w:hint="eastAsia"/>
        </w:rPr>
        <w:t xml:space="preserve">HTTP </w:t>
      </w:r>
      <w:proofErr w:type="spellStart"/>
      <w:r>
        <w:rPr>
          <w:rFonts w:hint="eastAsia"/>
        </w:rPr>
        <w:t>請求分割攻擊</w:t>
      </w:r>
      <w:proofErr w:type="spellEnd"/>
      <w:r>
        <w:rPr>
          <w:rFonts w:hint="eastAsia"/>
        </w:rPr>
        <w:t>(HTTP Request Splitting)</w:t>
      </w:r>
      <w:r>
        <w:rPr>
          <w:rFonts w:hint="eastAsia"/>
        </w:rPr>
        <w:t>」、「</w:t>
      </w:r>
      <w:proofErr w:type="spellStart"/>
      <w:r>
        <w:rPr>
          <w:rFonts w:hint="eastAsia"/>
        </w:rPr>
        <w:t>整數溢位</w:t>
      </w:r>
      <w:proofErr w:type="spellEnd"/>
      <w:r>
        <w:rPr>
          <w:rFonts w:hint="eastAsia"/>
        </w:rPr>
        <w:t>(Integer Overflows)</w:t>
      </w:r>
      <w:r>
        <w:rPr>
          <w:rFonts w:hint="eastAsia"/>
        </w:rPr>
        <w:t>」、「</w:t>
      </w:r>
      <w:r>
        <w:rPr>
          <w:rFonts w:hint="eastAsia"/>
        </w:rPr>
        <w:t xml:space="preserve">LDAP </w:t>
      </w:r>
      <w:proofErr w:type="spellStart"/>
      <w:r>
        <w:rPr>
          <w:rFonts w:hint="eastAsia"/>
        </w:rPr>
        <w:t>注入</w:t>
      </w:r>
      <w:proofErr w:type="spellEnd"/>
      <w:r>
        <w:rPr>
          <w:rFonts w:hint="eastAsia"/>
        </w:rPr>
        <w:t>(LDAP Injection)</w:t>
      </w:r>
      <w:r>
        <w:rPr>
          <w:rFonts w:hint="eastAsia"/>
        </w:rPr>
        <w:t>」、「</w:t>
      </w:r>
      <w:proofErr w:type="spellStart"/>
      <w:r>
        <w:rPr>
          <w:rFonts w:hint="eastAsia"/>
        </w:rPr>
        <w:t>郵件命令注入</w:t>
      </w:r>
      <w:proofErr w:type="spellEnd"/>
      <w:r>
        <w:rPr>
          <w:rFonts w:hint="eastAsia"/>
        </w:rPr>
        <w:t>(Mail Command Injection)</w:t>
      </w:r>
      <w:r>
        <w:rPr>
          <w:rFonts w:hint="eastAsia"/>
        </w:rPr>
        <w:t>」「</w:t>
      </w:r>
      <w:proofErr w:type="spellStart"/>
      <w:r>
        <w:rPr>
          <w:rFonts w:hint="eastAsia"/>
        </w:rPr>
        <w:t>未經授權執行作業系統命令</w:t>
      </w:r>
      <w:proofErr w:type="spellEnd"/>
      <w:r>
        <w:rPr>
          <w:rFonts w:hint="eastAsia"/>
        </w:rPr>
        <w:t xml:space="preserve"> (OS Commanding)</w:t>
      </w:r>
      <w:r>
        <w:rPr>
          <w:rFonts w:hint="eastAsia"/>
        </w:rPr>
        <w:t>」、「</w:t>
      </w:r>
      <w:proofErr w:type="spellStart"/>
      <w:r>
        <w:rPr>
          <w:rFonts w:hint="eastAsia"/>
        </w:rPr>
        <w:t>路徑尋訪</w:t>
      </w:r>
      <w:proofErr w:type="spellEnd"/>
      <w:r>
        <w:rPr>
          <w:rFonts w:hint="eastAsia"/>
        </w:rPr>
        <w:t>(Path Traversal)</w:t>
      </w:r>
      <w:r>
        <w:rPr>
          <w:rFonts w:hint="eastAsia"/>
        </w:rPr>
        <w:t>」、「</w:t>
      </w:r>
      <w:proofErr w:type="spellStart"/>
      <w:r>
        <w:rPr>
          <w:rFonts w:hint="eastAsia"/>
        </w:rPr>
        <w:t>可預測的資源位置</w:t>
      </w:r>
      <w:proofErr w:type="spellEnd"/>
      <w:r>
        <w:rPr>
          <w:rFonts w:hint="eastAsia"/>
        </w:rPr>
        <w:t>(Predictable Resource Location)</w:t>
      </w:r>
      <w:r>
        <w:rPr>
          <w:rFonts w:hint="eastAsia"/>
        </w:rPr>
        <w:t>」、「</w:t>
      </w:r>
      <w:proofErr w:type="spellStart"/>
      <w:r>
        <w:rPr>
          <w:rFonts w:hint="eastAsia"/>
        </w:rPr>
        <w:t>遠端檔案含入</w:t>
      </w:r>
      <w:proofErr w:type="spellEnd"/>
      <w:r>
        <w:rPr>
          <w:rFonts w:hint="eastAsia"/>
        </w:rPr>
        <w:t>(Remote File Inclusion, RFI)</w:t>
      </w:r>
      <w:r>
        <w:rPr>
          <w:rFonts w:hint="eastAsia"/>
        </w:rPr>
        <w:t>」</w:t>
      </w:r>
      <w:proofErr w:type="spellStart"/>
      <w:r>
        <w:rPr>
          <w:rFonts w:hint="eastAsia"/>
        </w:rPr>
        <w:t>等檢測。可採用商業化工具協助測試</w:t>
      </w:r>
      <w:proofErr w:type="spellEnd"/>
      <w:r>
        <w:rPr>
          <w:rFonts w:hint="eastAsia"/>
        </w:rPr>
        <w:t>(</w:t>
      </w:r>
      <w:proofErr w:type="spellStart"/>
      <w:r>
        <w:rPr>
          <w:rFonts w:hint="eastAsia"/>
        </w:rPr>
        <w:t>如</w:t>
      </w:r>
      <w:r>
        <w:rPr>
          <w:rFonts w:hint="eastAsia"/>
        </w:rPr>
        <w:t>HP</w:t>
      </w:r>
      <w:proofErr w:type="spellEnd"/>
      <w:r>
        <w:rPr>
          <w:rFonts w:hint="eastAsia"/>
        </w:rPr>
        <w:t xml:space="preserve"> Fortify Static Code Analyzer (SCA)</w:t>
      </w:r>
      <w:r>
        <w:rPr>
          <w:rFonts w:hint="eastAsia"/>
        </w:rPr>
        <w:t>、</w:t>
      </w:r>
      <w:r>
        <w:rPr>
          <w:rFonts w:hint="eastAsia"/>
        </w:rPr>
        <w:t xml:space="preserve">IBM Security </w:t>
      </w:r>
      <w:proofErr w:type="spellStart"/>
      <w:r>
        <w:rPr>
          <w:rFonts w:hint="eastAsia"/>
        </w:rPr>
        <w:t>AppScan</w:t>
      </w:r>
      <w:r>
        <w:rPr>
          <w:rFonts w:hint="eastAsia"/>
        </w:rPr>
        <w:t>等</w:t>
      </w:r>
      <w:proofErr w:type="spellEnd"/>
      <w:r>
        <w:rPr>
          <w:rFonts w:hint="eastAsia"/>
        </w:rPr>
        <w:t>)</w:t>
      </w:r>
      <w:r w:rsidRPr="00CE3915">
        <w:rPr>
          <w:rFonts w:hint="eastAsia"/>
        </w:rPr>
        <w:t>。</w:t>
      </w:r>
    </w:p>
    <w:p w:rsidR="00A33C1E" w:rsidRPr="008D581A" w:rsidRDefault="00A33C1E" w:rsidP="00A33C1E">
      <w:pPr>
        <w:pStyle w:val="80"/>
      </w:pPr>
      <w:proofErr w:type="spellStart"/>
      <w:r w:rsidRPr="008D581A">
        <w:rPr>
          <w:rFonts w:hint="eastAsia"/>
        </w:rPr>
        <w:t>滲透測試參考項目有「作業系統</w:t>
      </w:r>
      <w:proofErr w:type="spellEnd"/>
      <w:r w:rsidRPr="008D581A">
        <w:rPr>
          <w:rFonts w:hint="eastAsia"/>
        </w:rPr>
        <w:t xml:space="preserve"> (</w:t>
      </w:r>
      <w:proofErr w:type="spellStart"/>
      <w:r w:rsidRPr="008D581A">
        <w:rPr>
          <w:rFonts w:hint="eastAsia"/>
        </w:rPr>
        <w:t>遠端服務、本機服</w:t>
      </w:r>
      <w:proofErr w:type="spellEnd"/>
      <w:r w:rsidRPr="008D581A">
        <w:rPr>
          <w:rFonts w:hint="eastAsia"/>
        </w:rPr>
        <w:t xml:space="preserve"> </w:t>
      </w:r>
      <w:r w:rsidRPr="008D581A">
        <w:rPr>
          <w:rFonts w:hint="eastAsia"/>
        </w:rPr>
        <w:t>務</w:t>
      </w:r>
      <w:r w:rsidRPr="008D581A">
        <w:rPr>
          <w:rFonts w:hint="eastAsia"/>
        </w:rPr>
        <w:t>)</w:t>
      </w:r>
      <w:r w:rsidRPr="008D581A">
        <w:rPr>
          <w:rFonts w:hint="eastAsia"/>
        </w:rPr>
        <w:t>」、「</w:t>
      </w:r>
      <w:proofErr w:type="spellStart"/>
      <w:r w:rsidRPr="008D581A">
        <w:rPr>
          <w:rFonts w:hint="eastAsia"/>
        </w:rPr>
        <w:t>網站服務</w:t>
      </w:r>
      <w:proofErr w:type="spellEnd"/>
      <w:r w:rsidRPr="008D581A">
        <w:rPr>
          <w:rFonts w:hint="eastAsia"/>
        </w:rPr>
        <w:t>(</w:t>
      </w:r>
      <w:proofErr w:type="spellStart"/>
      <w:r w:rsidRPr="008D581A">
        <w:rPr>
          <w:rFonts w:hint="eastAsia"/>
        </w:rPr>
        <w:t>設定管理、使用者驗證、連線管理、使用者授權、邏輯漏洞、輸入驗證、</w:t>
      </w:r>
      <w:r>
        <w:rPr>
          <w:rFonts w:hint="eastAsia"/>
        </w:rPr>
        <w:t>Web</w:t>
      </w:r>
      <w:proofErr w:type="spellEnd"/>
      <w:r>
        <w:rPr>
          <w:rFonts w:hint="eastAsia"/>
        </w:rPr>
        <w:t xml:space="preserve"> </w:t>
      </w:r>
      <w:proofErr w:type="spellStart"/>
      <w:r>
        <w:rPr>
          <w:rFonts w:hint="eastAsia"/>
        </w:rPr>
        <w:t>Service</w:t>
      </w:r>
      <w:r w:rsidRPr="008D581A">
        <w:rPr>
          <w:rFonts w:hint="eastAsia"/>
        </w:rPr>
        <w:t>、</w:t>
      </w:r>
      <w:r w:rsidRPr="008D581A">
        <w:rPr>
          <w:rFonts w:hint="eastAsia"/>
        </w:rPr>
        <w:t>Ajax</w:t>
      </w:r>
      <w:proofErr w:type="spellEnd"/>
      <w:r w:rsidRPr="008D581A">
        <w:rPr>
          <w:rFonts w:hint="eastAsia"/>
        </w:rPr>
        <w:t xml:space="preserve"> )</w:t>
      </w:r>
      <w:r w:rsidRPr="008D581A">
        <w:rPr>
          <w:rFonts w:hint="eastAsia"/>
        </w:rPr>
        <w:t>」、「</w:t>
      </w:r>
      <w:proofErr w:type="spellStart"/>
      <w:r w:rsidRPr="008D581A">
        <w:rPr>
          <w:rFonts w:hint="eastAsia"/>
        </w:rPr>
        <w:t>應用程式</w:t>
      </w:r>
      <w:proofErr w:type="spellEnd"/>
      <w:r w:rsidRPr="008D581A">
        <w:rPr>
          <w:rFonts w:hint="eastAsia"/>
        </w:rPr>
        <w:t>(</w:t>
      </w:r>
      <w:proofErr w:type="spellStart"/>
      <w:r w:rsidRPr="008D581A">
        <w:rPr>
          <w:rFonts w:hint="eastAsia"/>
        </w:rPr>
        <w:t>電子郵件服務套件、網站服務套件</w:t>
      </w:r>
      <w:proofErr w:type="spellEnd"/>
      <w:r w:rsidRPr="008D581A">
        <w:rPr>
          <w:rFonts w:hint="eastAsia"/>
        </w:rPr>
        <w:t xml:space="preserve"> </w:t>
      </w:r>
      <w:r w:rsidRPr="008D581A">
        <w:rPr>
          <w:rFonts w:hint="eastAsia"/>
        </w:rPr>
        <w:t>、</w:t>
      </w:r>
      <w:proofErr w:type="spellStart"/>
      <w:r w:rsidRPr="008D581A">
        <w:rPr>
          <w:rFonts w:hint="eastAsia"/>
        </w:rPr>
        <w:t>檔案傳檔服務套件</w:t>
      </w:r>
      <w:proofErr w:type="spellEnd"/>
      <w:r w:rsidRPr="008D581A">
        <w:rPr>
          <w:rFonts w:hint="eastAsia"/>
        </w:rPr>
        <w:t xml:space="preserve"> </w:t>
      </w:r>
      <w:r w:rsidRPr="008D581A">
        <w:rPr>
          <w:rFonts w:hint="eastAsia"/>
        </w:rPr>
        <w:t>、</w:t>
      </w:r>
      <w:proofErr w:type="spellStart"/>
      <w:r w:rsidRPr="008D581A">
        <w:rPr>
          <w:rFonts w:hint="eastAsia"/>
        </w:rPr>
        <w:t>遠端連線服務套件、網路服務套件、其他</w:t>
      </w:r>
      <w:proofErr w:type="spellEnd"/>
      <w:r w:rsidRPr="008D581A">
        <w:rPr>
          <w:rFonts w:hint="eastAsia"/>
        </w:rPr>
        <w:t>)</w:t>
      </w:r>
      <w:r w:rsidRPr="008D581A">
        <w:rPr>
          <w:rFonts w:hint="eastAsia"/>
        </w:rPr>
        <w:t>」、「</w:t>
      </w:r>
      <w:proofErr w:type="spellStart"/>
      <w:r w:rsidRPr="008D581A">
        <w:rPr>
          <w:rFonts w:hint="eastAsia"/>
        </w:rPr>
        <w:t>密碼破解</w:t>
      </w:r>
      <w:proofErr w:type="spellEnd"/>
      <w:r w:rsidRPr="008D581A">
        <w:rPr>
          <w:rFonts w:hint="eastAsia"/>
        </w:rPr>
        <w:t>(</w:t>
      </w:r>
      <w:proofErr w:type="spellStart"/>
      <w:r w:rsidRPr="008D581A">
        <w:rPr>
          <w:rFonts w:hint="eastAsia"/>
        </w:rPr>
        <w:t>密碼強度測試</w:t>
      </w:r>
      <w:proofErr w:type="spellEnd"/>
      <w:r w:rsidRPr="008D581A">
        <w:rPr>
          <w:rFonts w:hint="eastAsia"/>
        </w:rPr>
        <w:t xml:space="preserve"> )</w:t>
      </w:r>
      <w:r w:rsidRPr="008D581A">
        <w:rPr>
          <w:rFonts w:hint="eastAsia"/>
        </w:rPr>
        <w:t>」</w:t>
      </w:r>
      <w:proofErr w:type="spellStart"/>
      <w:r w:rsidRPr="008D581A">
        <w:rPr>
          <w:rFonts w:hint="eastAsia"/>
        </w:rPr>
        <w:t>等檢測。可採用商業化工具協助測試</w:t>
      </w:r>
      <w:proofErr w:type="spellEnd"/>
      <w:r>
        <w:rPr>
          <w:rFonts w:hint="eastAsia"/>
        </w:rPr>
        <w:t>(</w:t>
      </w:r>
      <w:proofErr w:type="spellStart"/>
      <w:r w:rsidRPr="008D581A">
        <w:rPr>
          <w:rFonts w:hint="eastAsia"/>
        </w:rPr>
        <w:t>如</w:t>
      </w:r>
      <w:r w:rsidRPr="008D581A">
        <w:rPr>
          <w:rFonts w:hint="eastAsia"/>
        </w:rPr>
        <w:t>Metasploit</w:t>
      </w:r>
      <w:r w:rsidRPr="008D581A">
        <w:rPr>
          <w:rFonts w:hint="eastAsia"/>
        </w:rPr>
        <w:t>、</w:t>
      </w:r>
      <w:r>
        <w:rPr>
          <w:rFonts w:hint="eastAsia"/>
        </w:rPr>
        <w:t>Burp</w:t>
      </w:r>
      <w:proofErr w:type="spellEnd"/>
      <w:r>
        <w:t xml:space="preserve"> </w:t>
      </w:r>
      <w:proofErr w:type="spellStart"/>
      <w:r w:rsidRPr="008D581A">
        <w:rPr>
          <w:rFonts w:hint="eastAsia"/>
        </w:rPr>
        <w:t>suite</w:t>
      </w:r>
      <w:r w:rsidRPr="008D581A">
        <w:rPr>
          <w:rFonts w:hint="eastAsia"/>
        </w:rPr>
        <w:t>、</w:t>
      </w:r>
      <w:r w:rsidRPr="008D581A">
        <w:rPr>
          <w:rFonts w:hint="eastAsia"/>
        </w:rPr>
        <w:t>Acunetix</w:t>
      </w:r>
      <w:proofErr w:type="spellEnd"/>
      <w:r w:rsidRPr="008D581A">
        <w:rPr>
          <w:rFonts w:hint="eastAsia"/>
        </w:rPr>
        <w:t xml:space="preserve"> Web Vulnerability </w:t>
      </w:r>
      <w:proofErr w:type="spellStart"/>
      <w:r w:rsidRPr="008D581A">
        <w:rPr>
          <w:rFonts w:hint="eastAsia"/>
        </w:rPr>
        <w:t>Scanner</w:t>
      </w:r>
      <w:r w:rsidRPr="008D581A">
        <w:rPr>
          <w:rFonts w:hint="eastAsia"/>
        </w:rPr>
        <w:t>以及</w:t>
      </w:r>
      <w:r w:rsidRPr="008D581A">
        <w:rPr>
          <w:rFonts w:hint="eastAsia"/>
        </w:rPr>
        <w:t>HP</w:t>
      </w:r>
      <w:proofErr w:type="spellEnd"/>
      <w:r w:rsidRPr="008D581A">
        <w:rPr>
          <w:rFonts w:hint="eastAsia"/>
        </w:rPr>
        <w:t xml:space="preserve"> </w:t>
      </w:r>
      <w:proofErr w:type="spellStart"/>
      <w:r w:rsidRPr="008D581A">
        <w:rPr>
          <w:rFonts w:hint="eastAsia"/>
        </w:rPr>
        <w:t>WebInspect</w:t>
      </w:r>
      <w:proofErr w:type="spellEnd"/>
      <w:r w:rsidRPr="008D581A">
        <w:rPr>
          <w:rFonts w:hint="eastAsia"/>
        </w:rPr>
        <w:t xml:space="preserve"> </w:t>
      </w:r>
      <w:proofErr w:type="spellStart"/>
      <w:r w:rsidRPr="008D581A">
        <w:rPr>
          <w:rFonts w:hint="eastAsia"/>
        </w:rPr>
        <w:t>等滲透測試工具</w:t>
      </w:r>
      <w:proofErr w:type="spellEnd"/>
      <w:r w:rsidRPr="008D581A">
        <w:rPr>
          <w:rFonts w:hint="eastAsia"/>
        </w:rPr>
        <w:t>)</w:t>
      </w:r>
      <w:r>
        <w:rPr>
          <w:rFonts w:hint="eastAsia"/>
        </w:rPr>
        <w:t>。</w:t>
      </w:r>
    </w:p>
    <w:p w:rsidR="00A33C1E" w:rsidRPr="00CE3915" w:rsidRDefault="00A33C1E" w:rsidP="00A33C1E">
      <w:pPr>
        <w:pStyle w:val="80"/>
      </w:pPr>
      <w:r>
        <w:rPr>
          <w:rFonts w:hint="eastAsia"/>
        </w:rPr>
        <w:t>程式撰寫過程與測試將</w:t>
      </w:r>
      <w:r w:rsidRPr="00CE3915">
        <w:rPr>
          <w:rFonts w:hint="eastAsia"/>
        </w:rPr>
        <w:t>以相關</w:t>
      </w:r>
      <w:r w:rsidRPr="00CE3915">
        <w:t>Web</w:t>
      </w:r>
      <w:r w:rsidRPr="00CE3915">
        <w:rPr>
          <w:rFonts w:hint="eastAsia"/>
        </w:rPr>
        <w:t>應用程式原始碼檢測工具，進行檢測與預防</w:t>
      </w:r>
      <w:r w:rsidRPr="00CE3915">
        <w:t>OWASP</w:t>
      </w:r>
      <w:r w:rsidRPr="00CE3915">
        <w:rPr>
          <w:rFonts w:hint="eastAsia"/>
        </w:rPr>
        <w:t>之程式原始碼弱點安全問題漏洞，以</w:t>
      </w:r>
      <w:r>
        <w:t>SQL-Injection</w:t>
      </w:r>
      <w:r w:rsidRPr="00CE3915">
        <w:rPr>
          <w:rFonts w:hint="eastAsia"/>
        </w:rPr>
        <w:t>為例，如在取用客戶端送進來的資料前，先刪除所有可能造成問題的特殊字元，這些字元包括單引號（</w:t>
      </w:r>
      <w:r w:rsidRPr="00CE3915">
        <w:t>'</w:t>
      </w:r>
      <w:r w:rsidRPr="00CE3915">
        <w:rPr>
          <w:rFonts w:hint="eastAsia"/>
        </w:rPr>
        <w:t>）、雙引號（</w:t>
      </w:r>
      <w:r w:rsidRPr="00CE3915">
        <w:t>"</w:t>
      </w:r>
      <w:r w:rsidRPr="00CE3915">
        <w:rPr>
          <w:rFonts w:hint="eastAsia"/>
        </w:rPr>
        <w:t>）、問號（</w:t>
      </w:r>
      <w:r w:rsidRPr="00CE3915">
        <w:t>?</w:t>
      </w:r>
      <w:r w:rsidRPr="00CE3915">
        <w:rPr>
          <w:rFonts w:hint="eastAsia"/>
        </w:rPr>
        <w:t>）、星號（</w:t>
      </w:r>
      <w:r w:rsidRPr="00CE3915">
        <w:t>*</w:t>
      </w:r>
      <w:r w:rsidRPr="00CE3915">
        <w:rPr>
          <w:rFonts w:hint="eastAsia"/>
        </w:rPr>
        <w:t>）、底線（</w:t>
      </w:r>
      <w:r w:rsidRPr="00CE3915">
        <w:t>_</w:t>
      </w:r>
      <w:r w:rsidRPr="00CE3915">
        <w:rPr>
          <w:rFonts w:hint="eastAsia"/>
        </w:rPr>
        <w:t>）、百分比（</w:t>
      </w:r>
      <w:r w:rsidRPr="00CE3915">
        <w:t>%</w:t>
      </w:r>
      <w:r w:rsidRPr="00CE3915">
        <w:rPr>
          <w:rFonts w:hint="eastAsia"/>
        </w:rPr>
        <w:t>）、</w:t>
      </w:r>
      <w:r w:rsidRPr="00CE3915">
        <w:t>Ampersand</w:t>
      </w:r>
      <w:r w:rsidRPr="00CE3915">
        <w:rPr>
          <w:rFonts w:hint="eastAsia"/>
        </w:rPr>
        <w:t>（</w:t>
      </w:r>
      <w:r w:rsidRPr="00CE3915">
        <w:t>&amp;</w:t>
      </w:r>
      <w:r w:rsidRPr="00CE3915">
        <w:rPr>
          <w:rFonts w:hint="eastAsia"/>
        </w:rPr>
        <w:t>）等。</w:t>
      </w:r>
      <w:r>
        <w:rPr>
          <w:rFonts w:hint="eastAsia"/>
        </w:rPr>
        <w:t>刪除特殊字元等動作將</w:t>
      </w:r>
      <w:r w:rsidRPr="00CE3915">
        <w:rPr>
          <w:rFonts w:hint="eastAsia"/>
        </w:rPr>
        <w:t>於伺服器端進行而非用戶端（如</w:t>
      </w:r>
      <w:r w:rsidRPr="00CE3915">
        <w:t xml:space="preserve">Java </w:t>
      </w:r>
      <w:proofErr w:type="spellStart"/>
      <w:r w:rsidRPr="00CE3915">
        <w:t>Script</w:t>
      </w:r>
      <w:r w:rsidRPr="00CE3915">
        <w:rPr>
          <w:rFonts w:hint="eastAsia"/>
        </w:rPr>
        <w:t>）檢核，以避免使用者迴避該項防護措施</w:t>
      </w:r>
      <w:proofErr w:type="spellEnd"/>
      <w:r w:rsidRPr="00CE3915">
        <w:rPr>
          <w:rFonts w:hint="eastAsia"/>
        </w:rPr>
        <w:t>。</w:t>
      </w:r>
    </w:p>
    <w:p w:rsidR="00A33C1E" w:rsidRPr="00CE3915" w:rsidRDefault="00A33C1E" w:rsidP="00A33C1E">
      <w:pPr>
        <w:pStyle w:val="70"/>
      </w:pPr>
      <w:proofErr w:type="spellStart"/>
      <w:r>
        <w:rPr>
          <w:rFonts w:hint="eastAsia"/>
        </w:rPr>
        <w:t>新程式</w:t>
      </w:r>
      <w:proofErr w:type="spellEnd"/>
      <w:r>
        <w:rPr>
          <w:rFonts w:hint="eastAsia"/>
        </w:rPr>
        <w:t>(</w:t>
      </w:r>
      <w:proofErr w:type="spellStart"/>
      <w:r>
        <w:rPr>
          <w:rFonts w:hint="eastAsia"/>
        </w:rPr>
        <w:t>包含行動</w:t>
      </w:r>
      <w:r>
        <w:rPr>
          <w:rFonts w:hint="eastAsia"/>
        </w:rPr>
        <w:t>APP</w:t>
      </w:r>
      <w:proofErr w:type="spellEnd"/>
      <w:r>
        <w:rPr>
          <w:rFonts w:hint="eastAsia"/>
        </w:rPr>
        <w:t>)</w:t>
      </w:r>
      <w:proofErr w:type="spellStart"/>
      <w:r w:rsidRPr="008D581A">
        <w:rPr>
          <w:rFonts w:hint="eastAsia"/>
        </w:rPr>
        <w:t>上線及改版前均應以程式原始</w:t>
      </w:r>
      <w:proofErr w:type="spellEnd"/>
      <w:r w:rsidRPr="008D581A">
        <w:rPr>
          <w:rFonts w:hint="eastAsia"/>
        </w:rPr>
        <w:t xml:space="preserve"> </w:t>
      </w:r>
      <w:proofErr w:type="spellStart"/>
      <w:r w:rsidRPr="008D581A">
        <w:rPr>
          <w:rFonts w:hint="eastAsia"/>
        </w:rPr>
        <w:t>碼檢測工具進行檢測（白箱測試，使用</w:t>
      </w:r>
      <w:r w:rsidRPr="008D581A">
        <w:rPr>
          <w:rFonts w:hint="eastAsia"/>
        </w:rPr>
        <w:t>HP</w:t>
      </w:r>
      <w:proofErr w:type="spellEnd"/>
      <w:r w:rsidRPr="008D581A">
        <w:rPr>
          <w:rFonts w:hint="eastAsia"/>
        </w:rPr>
        <w:t xml:space="preserve"> Fortify Source Code </w:t>
      </w:r>
      <w:proofErr w:type="spellStart"/>
      <w:r w:rsidRPr="008D581A">
        <w:rPr>
          <w:rFonts w:hint="eastAsia"/>
        </w:rPr>
        <w:t>Analyzer</w:t>
      </w:r>
      <w:r w:rsidRPr="008D581A">
        <w:rPr>
          <w:rFonts w:hint="eastAsia"/>
        </w:rPr>
        <w:t>、</w:t>
      </w:r>
      <w:r>
        <w:rPr>
          <w:rFonts w:hint="eastAsia"/>
        </w:rPr>
        <w:t>HP</w:t>
      </w:r>
      <w:proofErr w:type="spellEnd"/>
      <w:r>
        <w:rPr>
          <w:rFonts w:hint="eastAsia"/>
        </w:rPr>
        <w:t xml:space="preserve"> </w:t>
      </w:r>
      <w:proofErr w:type="spellStart"/>
      <w:r>
        <w:rPr>
          <w:rFonts w:hint="eastAsia"/>
        </w:rPr>
        <w:t>DevInspect</w:t>
      </w:r>
      <w:r w:rsidRPr="008D581A">
        <w:rPr>
          <w:rFonts w:hint="eastAsia"/>
        </w:rPr>
        <w:t>或</w:t>
      </w:r>
      <w:r w:rsidRPr="008D581A">
        <w:rPr>
          <w:rFonts w:hint="eastAsia"/>
        </w:rPr>
        <w:t>IBM</w:t>
      </w:r>
      <w:proofErr w:type="spellEnd"/>
      <w:r w:rsidRPr="008D581A">
        <w:rPr>
          <w:rFonts w:hint="eastAsia"/>
        </w:rPr>
        <w:t xml:space="preserve"> Rational </w:t>
      </w:r>
      <w:proofErr w:type="spellStart"/>
      <w:r w:rsidRPr="008D581A">
        <w:rPr>
          <w:rFonts w:hint="eastAsia"/>
        </w:rPr>
        <w:t>AppScan</w:t>
      </w:r>
      <w:proofErr w:type="spellEnd"/>
      <w:r w:rsidRPr="008D581A">
        <w:rPr>
          <w:rFonts w:hint="eastAsia"/>
        </w:rPr>
        <w:t xml:space="preserve"> Source </w:t>
      </w:r>
      <w:proofErr w:type="spellStart"/>
      <w:r w:rsidRPr="008D581A">
        <w:rPr>
          <w:rFonts w:hint="eastAsia"/>
        </w:rPr>
        <w:t>Edtion</w:t>
      </w:r>
      <w:proofErr w:type="spellEnd"/>
      <w:r w:rsidRPr="008D581A">
        <w:rPr>
          <w:rFonts w:hint="eastAsia"/>
        </w:rPr>
        <w:t xml:space="preserve"> </w:t>
      </w:r>
      <w:proofErr w:type="spellStart"/>
      <w:r w:rsidRPr="008D581A">
        <w:rPr>
          <w:rFonts w:hint="eastAsia"/>
        </w:rPr>
        <w:t>等工具</w:t>
      </w:r>
      <w:proofErr w:type="spellEnd"/>
      <w:r w:rsidRPr="008D581A">
        <w:rPr>
          <w:rFonts w:hint="eastAsia"/>
        </w:rPr>
        <w:t>），</w:t>
      </w:r>
      <w:proofErr w:type="spellStart"/>
      <w:r w:rsidRPr="008D581A">
        <w:rPr>
          <w:rFonts w:hint="eastAsia"/>
        </w:rPr>
        <w:t>並且提供程式原始碼弱點掃描</w:t>
      </w:r>
      <w:proofErr w:type="spellEnd"/>
      <w:r w:rsidRPr="008D581A">
        <w:rPr>
          <w:rFonts w:hint="eastAsia"/>
        </w:rPr>
        <w:t xml:space="preserve"> </w:t>
      </w:r>
      <w:proofErr w:type="spellStart"/>
      <w:r w:rsidRPr="008D581A">
        <w:rPr>
          <w:rFonts w:hint="eastAsia"/>
        </w:rPr>
        <w:t>統計數據、弱點分類圖表、弱點說明、修補建議等原始碼檢測報表</w:t>
      </w:r>
      <w:proofErr w:type="spellEnd"/>
      <w:r w:rsidRPr="00CE3915">
        <w:rPr>
          <w:rFonts w:hint="eastAsia"/>
        </w:rPr>
        <w:t>。</w:t>
      </w:r>
    </w:p>
    <w:p w:rsidR="00A33C1E" w:rsidRPr="00CE3915" w:rsidRDefault="00A33C1E" w:rsidP="00A33C1E">
      <w:pPr>
        <w:pStyle w:val="70"/>
      </w:pPr>
      <w:proofErr w:type="spellStart"/>
      <w:r w:rsidRPr="00CE3915">
        <w:rPr>
          <w:rFonts w:hint="eastAsia"/>
        </w:rPr>
        <w:t>系統上線時及保固期間內，應至少每半年進行一次弱點檢測</w:t>
      </w:r>
      <w:r>
        <w:rPr>
          <w:rFonts w:hint="eastAsia"/>
        </w:rPr>
        <w:t>（</w:t>
      </w:r>
      <w:r w:rsidRPr="00CE3915">
        <w:rPr>
          <w:rFonts w:hint="eastAsia"/>
        </w:rPr>
        <w:t>黑箱測試，使用</w:t>
      </w:r>
      <w:r>
        <w:rPr>
          <w:rFonts w:hint="eastAsia"/>
        </w:rPr>
        <w:t>HP</w:t>
      </w:r>
      <w:proofErr w:type="spellEnd"/>
      <w:r>
        <w:rPr>
          <w:rFonts w:hint="eastAsia"/>
        </w:rPr>
        <w:t xml:space="preserve"> </w:t>
      </w:r>
      <w:proofErr w:type="spellStart"/>
      <w:r>
        <w:rPr>
          <w:rFonts w:hint="eastAsia"/>
        </w:rPr>
        <w:t>WebInspect</w:t>
      </w:r>
      <w:r w:rsidRPr="00CE3915">
        <w:rPr>
          <w:rFonts w:hint="eastAsia"/>
        </w:rPr>
        <w:t>或</w:t>
      </w:r>
      <w:r w:rsidRPr="00CE3915">
        <w:rPr>
          <w:rFonts w:hint="eastAsia"/>
        </w:rPr>
        <w:t>IBM</w:t>
      </w:r>
      <w:proofErr w:type="spellEnd"/>
      <w:r w:rsidRPr="00CE3915">
        <w:rPr>
          <w:rFonts w:hint="eastAsia"/>
        </w:rPr>
        <w:t xml:space="preserve"> Rational </w:t>
      </w:r>
      <w:proofErr w:type="spellStart"/>
      <w:r w:rsidRPr="00CE3915">
        <w:rPr>
          <w:rFonts w:hint="eastAsia"/>
        </w:rPr>
        <w:lastRenderedPageBreak/>
        <w:t>AppScan</w:t>
      </w:r>
      <w:proofErr w:type="spellEnd"/>
      <w:r w:rsidRPr="00CE3915">
        <w:rPr>
          <w:rFonts w:hint="eastAsia"/>
        </w:rPr>
        <w:t xml:space="preserve"> Standard</w:t>
      </w:r>
      <w:r w:rsidRPr="00CE3915">
        <w:rPr>
          <w:rFonts w:hint="eastAsia"/>
        </w:rPr>
        <w:t>等工具</w:t>
      </w:r>
      <w:r>
        <w:rPr>
          <w:rFonts w:hint="eastAsia"/>
        </w:rPr>
        <w:t>）</w:t>
      </w:r>
      <w:r w:rsidRPr="00CE3915">
        <w:rPr>
          <w:rFonts w:hint="eastAsia"/>
        </w:rPr>
        <w:t>，並完成系統修補及複測，以防止系統被新攻擊手法破壞。弱點檢測後須提供程式原始碼弱點掃描統計數據、弱點分類圖表、弱點說明、修補建議等。</w:t>
      </w:r>
    </w:p>
    <w:p w:rsidR="00A33C1E" w:rsidRDefault="00A33C1E" w:rsidP="00A33C1E">
      <w:pPr>
        <w:pStyle w:val="70"/>
      </w:pPr>
      <w:proofErr w:type="spellStart"/>
      <w:r>
        <w:rPr>
          <w:rFonts w:hint="eastAsia"/>
        </w:rPr>
        <w:t>針對網頁建置安全強化各項需求，本團隊將</w:t>
      </w:r>
      <w:r w:rsidRPr="00CD3D0B">
        <w:rPr>
          <w:rFonts w:hint="eastAsia"/>
        </w:rPr>
        <w:t>參考行政</w:t>
      </w:r>
      <w:proofErr w:type="spellEnd"/>
      <w:r w:rsidRPr="00CD3D0B">
        <w:rPr>
          <w:rFonts w:hint="eastAsia"/>
        </w:rPr>
        <w:t xml:space="preserve"> </w:t>
      </w:r>
      <w:r w:rsidRPr="00CD3D0B">
        <w:rPr>
          <w:rFonts w:hint="eastAsia"/>
        </w:rPr>
        <w:t>院國家資通安全會報技術服務中心「</w:t>
      </w:r>
      <w:r>
        <w:rPr>
          <w:rFonts w:hint="eastAsia"/>
        </w:rPr>
        <w:t>103</w:t>
      </w:r>
      <w:r w:rsidRPr="00CD3D0B">
        <w:rPr>
          <w:rFonts w:hint="eastAsia"/>
        </w:rPr>
        <w:t>年資安服務暨</w:t>
      </w:r>
      <w:r w:rsidRPr="00CD3D0B">
        <w:rPr>
          <w:rFonts w:hint="eastAsia"/>
        </w:rPr>
        <w:t xml:space="preserve"> </w:t>
      </w:r>
      <w:proofErr w:type="spellStart"/>
      <w:r w:rsidRPr="00CD3D0B">
        <w:rPr>
          <w:rFonts w:hint="eastAsia"/>
        </w:rPr>
        <w:t>專案管理辦公室安全軟體測試參考指引</w:t>
      </w:r>
      <w:proofErr w:type="spellEnd"/>
      <w:r w:rsidRPr="00CD3D0B">
        <w:rPr>
          <w:rFonts w:hint="eastAsia"/>
        </w:rPr>
        <w:t>(V1.0)</w:t>
      </w:r>
      <w:r w:rsidRPr="00CD3D0B">
        <w:rPr>
          <w:rFonts w:hint="eastAsia"/>
        </w:rPr>
        <w:t>」、</w:t>
      </w:r>
      <w:r w:rsidRPr="00CD3D0B">
        <w:rPr>
          <w:rFonts w:hint="eastAsia"/>
        </w:rPr>
        <w:t xml:space="preserve">OWASP </w:t>
      </w:r>
      <w:proofErr w:type="spellStart"/>
      <w:r w:rsidRPr="00CD3D0B">
        <w:rPr>
          <w:rFonts w:hint="eastAsia"/>
        </w:rPr>
        <w:t>相關指引，及行動</w:t>
      </w:r>
      <w:proofErr w:type="spellEnd"/>
      <w:r w:rsidRPr="00CD3D0B">
        <w:rPr>
          <w:rFonts w:hint="eastAsia"/>
        </w:rPr>
        <w:t xml:space="preserve"> APP </w:t>
      </w:r>
      <w:proofErr w:type="spellStart"/>
      <w:r w:rsidRPr="00CD3D0B">
        <w:rPr>
          <w:rFonts w:hint="eastAsia"/>
        </w:rPr>
        <w:t>開發安全部分，參考</w:t>
      </w:r>
      <w:proofErr w:type="spellEnd"/>
      <w:r w:rsidRPr="00CD3D0B">
        <w:rPr>
          <w:rFonts w:hint="eastAsia"/>
        </w:rPr>
        <w:t xml:space="preserve"> OWASP Top 10 Mobile Risks </w:t>
      </w:r>
      <w:proofErr w:type="spellStart"/>
      <w:r w:rsidRPr="00CD3D0B">
        <w:rPr>
          <w:rFonts w:hint="eastAsia"/>
        </w:rPr>
        <w:t>相關指引發展</w:t>
      </w:r>
      <w:r>
        <w:rPr>
          <w:rFonts w:hint="eastAsia"/>
        </w:rPr>
        <w:t>，皆使用貴署</w:t>
      </w:r>
      <w:r w:rsidRPr="00CE3915">
        <w:rPr>
          <w:rFonts w:hint="eastAsia"/>
        </w:rPr>
        <w:t>指定之檢測工具進行檢測</w:t>
      </w:r>
      <w:proofErr w:type="spellEnd"/>
      <w:r w:rsidRPr="00CE3915">
        <w:rPr>
          <w:rFonts w:hint="eastAsia"/>
        </w:rPr>
        <w:t>。</w:t>
      </w:r>
    </w:p>
    <w:p w:rsidR="00A33C1E" w:rsidRDefault="00A33C1E" w:rsidP="00567303">
      <w:pPr>
        <w:pStyle w:val="70"/>
      </w:pPr>
      <w:proofErr w:type="spellStart"/>
      <w:r w:rsidRPr="00A33C1E">
        <w:rPr>
          <w:rFonts w:hint="eastAsia"/>
        </w:rPr>
        <w:t>檔案完整性檢測：</w:t>
      </w:r>
      <w:r>
        <w:rPr>
          <w:rFonts w:hint="eastAsia"/>
        </w:rPr>
        <w:t>本團隊</w:t>
      </w:r>
      <w:r>
        <w:rPr>
          <w:rFonts w:hint="eastAsia"/>
          <w:lang w:eastAsia="zh-TW"/>
        </w:rPr>
        <w:t>將提</w:t>
      </w:r>
      <w:r w:rsidRPr="00A33C1E">
        <w:rPr>
          <w:rFonts w:hint="eastAsia"/>
        </w:rPr>
        <w:t>供資訊系統檔案檢測機制與檢測工具，</w:t>
      </w:r>
      <w:r>
        <w:rPr>
          <w:rFonts w:hint="eastAsia"/>
          <w:lang w:eastAsia="zh-TW"/>
        </w:rPr>
        <w:t>依</w:t>
      </w:r>
      <w:r>
        <w:rPr>
          <w:rFonts w:hint="eastAsia"/>
          <w:lang w:eastAsia="zh-TW"/>
        </w:rPr>
        <w:t>RFP</w:t>
      </w:r>
      <w:r>
        <w:rPr>
          <w:lang w:eastAsia="zh-TW"/>
        </w:rPr>
        <w:t>捌、保固維護一</w:t>
      </w:r>
      <w:proofErr w:type="spellEnd"/>
      <w:r>
        <w:rPr>
          <w:lang w:eastAsia="zh-TW"/>
        </w:rPr>
        <w:t>、</w:t>
      </w:r>
      <w:r w:rsidRPr="00820ED8">
        <w:rPr>
          <w:rFonts w:eastAsia="Times New Roman"/>
          <w:lang w:eastAsia="zh-TW"/>
        </w:rPr>
        <w:t>(</w:t>
      </w:r>
      <w:r>
        <w:rPr>
          <w:lang w:eastAsia="zh-TW"/>
        </w:rPr>
        <w:t>十</w:t>
      </w:r>
      <w:r w:rsidRPr="00820ED8">
        <w:rPr>
          <w:rFonts w:eastAsia="Times New Roman"/>
          <w:lang w:eastAsia="zh-TW"/>
        </w:rPr>
        <w:t>)</w:t>
      </w:r>
      <w:proofErr w:type="spellStart"/>
      <w:r w:rsidRPr="00A33C1E">
        <w:rPr>
          <w:rFonts w:hint="eastAsia"/>
          <w:lang w:eastAsia="zh-TW"/>
        </w:rPr>
        <w:t>規定</w:t>
      </w:r>
      <w:proofErr w:type="spellEnd"/>
      <w:r w:rsidRPr="0075274A">
        <w:rPr>
          <w:rFonts w:ascii="新細明體" w:eastAsia="新細明體" w:hAnsi="新細明體" w:hint="eastAsia"/>
          <w:lang w:eastAsia="zh-TW"/>
        </w:rPr>
        <w:t>，</w:t>
      </w:r>
      <w:proofErr w:type="spellStart"/>
      <w:r w:rsidRPr="00A33C1E">
        <w:rPr>
          <w:rFonts w:hint="eastAsia"/>
        </w:rPr>
        <w:t>於保固維護期間使用</w:t>
      </w:r>
      <w:r>
        <w:rPr>
          <w:rFonts w:hint="eastAsia"/>
          <w:lang w:eastAsia="zh-TW"/>
        </w:rPr>
        <w:t>，以確保檔案的完整性</w:t>
      </w:r>
      <w:proofErr w:type="spellEnd"/>
      <w:r w:rsidRPr="00CE3915">
        <w:rPr>
          <w:rFonts w:hint="eastAsia"/>
        </w:rPr>
        <w:t>。</w:t>
      </w:r>
    </w:p>
    <w:p w:rsidR="00176B51" w:rsidRDefault="00176B51" w:rsidP="00176B51">
      <w:pPr>
        <w:pStyle w:val="51"/>
        <w:spacing w:line="300" w:lineRule="auto"/>
      </w:pPr>
      <w:proofErr w:type="spellStart"/>
      <w:r w:rsidRPr="00977C71">
        <w:rPr>
          <w:rFonts w:hint="eastAsia"/>
        </w:rPr>
        <w:t>計畫管理</w:t>
      </w:r>
      <w:proofErr w:type="spellEnd"/>
    </w:p>
    <w:p w:rsidR="00176B51" w:rsidRDefault="00176B51" w:rsidP="00176B51">
      <w:pPr>
        <w:pStyle w:val="60"/>
        <w:tabs>
          <w:tab w:val="clear" w:pos="1985"/>
          <w:tab w:val="num" w:pos="1843"/>
        </w:tabs>
        <w:spacing w:line="300" w:lineRule="auto"/>
        <w:ind w:left="1843"/>
      </w:pPr>
      <w:proofErr w:type="spellStart"/>
      <w:r w:rsidRPr="005D272D">
        <w:rPr>
          <w:rFonts w:hint="eastAsia"/>
        </w:rPr>
        <w:t>資安稽核機制</w:t>
      </w:r>
      <w:proofErr w:type="spellEnd"/>
    </w:p>
    <w:p w:rsidR="005E758A" w:rsidRDefault="005E758A" w:rsidP="005E758A">
      <w:pPr>
        <w:pStyle w:val="61"/>
      </w:pPr>
      <w:r>
        <w:rPr>
          <w:rFonts w:hint="eastAsia"/>
        </w:rPr>
        <w:t>本案所涉及貴署</w:t>
      </w:r>
      <w:r w:rsidRPr="005D272D">
        <w:rPr>
          <w:rFonts w:hint="eastAsia"/>
        </w:rPr>
        <w:t>相關開發文件及各項產出資料（含系統架構、網路設定、系統原始碼及教育訓練文件等），</w:t>
      </w:r>
      <w:r>
        <w:rPr>
          <w:rFonts w:hint="eastAsia"/>
        </w:rPr>
        <w:t>本團隊將</w:t>
      </w:r>
      <w:r w:rsidRPr="005D272D">
        <w:rPr>
          <w:rFonts w:hint="eastAsia"/>
        </w:rPr>
        <w:t>視同機密文件採必要之保密措施，並應採用「實體隔離」方式處理，不得暴露於對外公開之網路環境，且</w:t>
      </w:r>
      <w:r>
        <w:rPr>
          <w:rFonts w:hint="eastAsia"/>
        </w:rPr>
        <w:t>不得被與本案無相關之人員可觸及，以確保資料安全且無外洩之虞。另貴署</w:t>
      </w:r>
      <w:r w:rsidRPr="005D272D">
        <w:rPr>
          <w:rFonts w:hint="eastAsia"/>
        </w:rPr>
        <w:t>為確認</w:t>
      </w:r>
      <w:r>
        <w:rPr>
          <w:rFonts w:hint="eastAsia"/>
        </w:rPr>
        <w:t>本團隊</w:t>
      </w:r>
      <w:r w:rsidRPr="005D272D">
        <w:rPr>
          <w:rFonts w:hint="eastAsia"/>
        </w:rPr>
        <w:t>之資訊安全措施是否落實，得派員至</w:t>
      </w:r>
      <w:r>
        <w:rPr>
          <w:rFonts w:hint="eastAsia"/>
        </w:rPr>
        <w:t>本團隊</w:t>
      </w:r>
      <w:r w:rsidRPr="005D272D">
        <w:rPr>
          <w:rFonts w:hint="eastAsia"/>
        </w:rPr>
        <w:t>採不定時抽檢，</w:t>
      </w:r>
      <w:r>
        <w:rPr>
          <w:rFonts w:hint="eastAsia"/>
        </w:rPr>
        <w:t>本團隊將</w:t>
      </w:r>
      <w:r w:rsidRPr="005D272D">
        <w:rPr>
          <w:rFonts w:hint="eastAsia"/>
        </w:rPr>
        <w:t>就目前所具備之資安措施或設備是否足以提供維護資安防護所需，提出說明。</w:t>
      </w:r>
    </w:p>
    <w:p w:rsidR="00176B51" w:rsidRDefault="00176B51" w:rsidP="00176B51">
      <w:pPr>
        <w:pStyle w:val="60"/>
        <w:tabs>
          <w:tab w:val="clear" w:pos="1985"/>
          <w:tab w:val="num" w:pos="1843"/>
        </w:tabs>
        <w:spacing w:line="300" w:lineRule="auto"/>
        <w:ind w:left="1843"/>
      </w:pPr>
      <w:r>
        <w:rPr>
          <w:rFonts w:hint="eastAsia"/>
        </w:rPr>
        <w:t xml:space="preserve"> </w:t>
      </w:r>
      <w:proofErr w:type="spellStart"/>
      <w:r w:rsidRPr="005D272D">
        <w:rPr>
          <w:rFonts w:hint="eastAsia"/>
        </w:rPr>
        <w:t>禁止分包中國大陸廠商與計畫成員限制</w:t>
      </w:r>
      <w:proofErr w:type="spellEnd"/>
    </w:p>
    <w:p w:rsidR="005E758A" w:rsidRDefault="005E758A" w:rsidP="005E758A">
      <w:pPr>
        <w:pStyle w:val="61"/>
      </w:pPr>
      <w:r>
        <w:rPr>
          <w:rFonts w:hint="eastAsia"/>
        </w:rPr>
        <w:t>本團隊將確保分包廠商非中國大陸廠商或陸資企業，以及參與本建置案之成員，包括分包廠商參與成員，均無中國大陸國籍，以避免貴署重大機敏資料有外洩之虞，影響貴署資通安全。</w:t>
      </w:r>
    </w:p>
    <w:p w:rsidR="00176B51" w:rsidRDefault="00176B51" w:rsidP="00176B51">
      <w:pPr>
        <w:pStyle w:val="31"/>
        <w:spacing w:before="180"/>
      </w:pPr>
      <w:proofErr w:type="spellStart"/>
      <w:r>
        <w:rPr>
          <w:rFonts w:hint="eastAsia"/>
        </w:rPr>
        <w:t>其他需求</w:t>
      </w:r>
      <w:proofErr w:type="spellEnd"/>
    </w:p>
    <w:p w:rsidR="00176B51" w:rsidRPr="00A2320A" w:rsidRDefault="00176B51" w:rsidP="00176B51">
      <w:pPr>
        <w:pStyle w:val="41"/>
      </w:pPr>
      <w:proofErr w:type="spellStart"/>
      <w:r>
        <w:rPr>
          <w:rFonts w:hint="eastAsia"/>
        </w:rPr>
        <w:t>應用系統共通機制</w:t>
      </w:r>
      <w:proofErr w:type="spellEnd"/>
    </w:p>
    <w:p w:rsidR="00176B51" w:rsidRDefault="00176B51" w:rsidP="00176B51">
      <w:pPr>
        <w:pStyle w:val="42"/>
      </w:pPr>
      <w:proofErr w:type="spellStart"/>
      <w:r>
        <w:rPr>
          <w:rFonts w:hint="eastAsia"/>
        </w:rPr>
        <w:t>本專案團隊將滿足以下其他需求</w:t>
      </w:r>
      <w:proofErr w:type="spellEnd"/>
      <w:r>
        <w:rPr>
          <w:rFonts w:hint="eastAsia"/>
        </w:rPr>
        <w:t>：</w:t>
      </w:r>
    </w:p>
    <w:p w:rsidR="00176B51" w:rsidRDefault="00176B51" w:rsidP="00176B51">
      <w:pPr>
        <w:pStyle w:val="51"/>
      </w:pPr>
      <w:proofErr w:type="spellStart"/>
      <w:r>
        <w:rPr>
          <w:rFonts w:hint="eastAsia"/>
        </w:rPr>
        <w:lastRenderedPageBreak/>
        <w:t>認證機制</w:t>
      </w:r>
      <w:proofErr w:type="spellEnd"/>
    </w:p>
    <w:p w:rsidR="007F59C3" w:rsidRPr="00802268" w:rsidRDefault="005E758A" w:rsidP="00176B51">
      <w:pPr>
        <w:pStyle w:val="52"/>
      </w:pPr>
      <w:r w:rsidRPr="00802268">
        <w:rPr>
          <w:rFonts w:hint="eastAsia"/>
        </w:rPr>
        <w:t>本建置案之認證與授權程序須介接與應用</w:t>
      </w:r>
      <w:r>
        <w:rPr>
          <w:rFonts w:hint="eastAsia"/>
        </w:rPr>
        <w:t>貴署</w:t>
      </w:r>
      <w:r w:rsidRPr="00802268">
        <w:rPr>
          <w:rFonts w:hint="eastAsia"/>
        </w:rPr>
        <w:t>既有之單一簽入管理與認證授權機制。配合</w:t>
      </w:r>
      <w:r>
        <w:rPr>
          <w:rFonts w:hint="eastAsia"/>
        </w:rPr>
        <w:t>貴署</w:t>
      </w:r>
      <w:r w:rsidRPr="00802268">
        <w:rPr>
          <w:rFonts w:hint="eastAsia"/>
        </w:rPr>
        <w:t>線上作業所需認證授權程式，</w:t>
      </w:r>
      <w:r>
        <w:rPr>
          <w:rFonts w:hint="eastAsia"/>
        </w:rPr>
        <w:t>線上認證使用者身分，並取得使用者姓名、所屬單位、角色等相關資訊，</w:t>
      </w:r>
      <w:r w:rsidRPr="00B67923">
        <w:rPr>
          <w:rFonts w:hint="eastAsia"/>
        </w:rPr>
        <w:t>依本署需求由單一簽入系統或應用系統進行權限管理</w:t>
      </w:r>
      <w:r>
        <w:rPr>
          <w:rFonts w:hint="eastAsia"/>
        </w:rPr>
        <w:t>。</w:t>
      </w:r>
    </w:p>
    <w:p w:rsidR="00176B51" w:rsidRDefault="00176B51" w:rsidP="00176B51">
      <w:pPr>
        <w:pStyle w:val="51"/>
      </w:pPr>
      <w:proofErr w:type="spellStart"/>
      <w:r>
        <w:rPr>
          <w:rFonts w:hint="eastAsia"/>
        </w:rPr>
        <w:t>日</w:t>
      </w:r>
      <w:r w:rsidRPr="005C4544">
        <w:rPr>
          <w:rFonts w:hint="eastAsia"/>
        </w:rPr>
        <w:t>誌</w:t>
      </w:r>
      <w:r>
        <w:rPr>
          <w:rFonts w:hint="eastAsia"/>
        </w:rPr>
        <w:t>紀錄</w:t>
      </w:r>
      <w:proofErr w:type="spellEnd"/>
    </w:p>
    <w:p w:rsidR="00176B51" w:rsidRPr="00802268" w:rsidRDefault="00176B51" w:rsidP="00176B51">
      <w:pPr>
        <w:pStyle w:val="52"/>
      </w:pPr>
      <w:proofErr w:type="spellStart"/>
      <w:r>
        <w:rPr>
          <w:rFonts w:hint="eastAsia"/>
        </w:rPr>
        <w:t>本建置案各項功能之操作將</w:t>
      </w:r>
      <w:r w:rsidRPr="00802268">
        <w:rPr>
          <w:rFonts w:hint="eastAsia"/>
        </w:rPr>
        <w:t>納入</w:t>
      </w:r>
      <w:r>
        <w:rPr>
          <w:rFonts w:hint="eastAsia"/>
        </w:rPr>
        <w:t>貴署</w:t>
      </w:r>
      <w:r w:rsidRPr="00802268">
        <w:rPr>
          <w:rFonts w:hint="eastAsia"/>
        </w:rPr>
        <w:t>已建立之操作日誌管理體制</w:t>
      </w:r>
      <w:proofErr w:type="spellEnd"/>
      <w:r w:rsidRPr="00802268">
        <w:rPr>
          <w:rFonts w:hint="eastAsia"/>
        </w:rPr>
        <w:t>。</w:t>
      </w:r>
    </w:p>
    <w:p w:rsidR="00176B51" w:rsidRDefault="00176B51" w:rsidP="00176B51">
      <w:pPr>
        <w:pStyle w:val="51"/>
      </w:pPr>
      <w:proofErr w:type="spellStart"/>
      <w:r>
        <w:rPr>
          <w:rFonts w:hint="eastAsia"/>
        </w:rPr>
        <w:t>使用次數統計</w:t>
      </w:r>
      <w:proofErr w:type="spellEnd"/>
    </w:p>
    <w:p w:rsidR="00176B51" w:rsidRDefault="005E758A" w:rsidP="00176B51">
      <w:pPr>
        <w:pStyle w:val="52"/>
      </w:pPr>
      <w:proofErr w:type="spellStart"/>
      <w:r w:rsidRPr="005E758A">
        <w:rPr>
          <w:rFonts w:hint="eastAsia"/>
        </w:rPr>
        <w:t>本建置案各項功能之使用，將能分類統計並產出報表，並配合貴署需求及規範</w:t>
      </w:r>
      <w:proofErr w:type="spellEnd"/>
      <w:r w:rsidR="00176B51" w:rsidRPr="00802268">
        <w:rPr>
          <w:rFonts w:hint="eastAsia"/>
        </w:rPr>
        <w:t>。</w:t>
      </w:r>
    </w:p>
    <w:p w:rsidR="005E758A" w:rsidRDefault="005E758A" w:rsidP="005E758A">
      <w:pPr>
        <w:pStyle w:val="51"/>
      </w:pPr>
      <w:r>
        <w:rPr>
          <w:rFonts w:hint="eastAsia"/>
          <w:lang w:eastAsia="zh-TW"/>
        </w:rPr>
        <w:t>瀏覽器支援版本</w:t>
      </w:r>
    </w:p>
    <w:p w:rsidR="005E758A" w:rsidRPr="00802268" w:rsidRDefault="005E758A" w:rsidP="005E758A">
      <w:pPr>
        <w:pStyle w:val="52"/>
      </w:pPr>
      <w:proofErr w:type="spellStart"/>
      <w:r w:rsidRPr="005E758A">
        <w:rPr>
          <w:rFonts w:hint="eastAsia"/>
        </w:rPr>
        <w:t>本建置案網頁至少支援需支援</w:t>
      </w:r>
      <w:r w:rsidRPr="005E758A">
        <w:rPr>
          <w:rFonts w:hint="eastAsia"/>
        </w:rPr>
        <w:t>IE</w:t>
      </w:r>
      <w:proofErr w:type="spellEnd"/>
      <w:r w:rsidRPr="005E758A">
        <w:rPr>
          <w:rFonts w:hint="eastAsia"/>
        </w:rPr>
        <w:t xml:space="preserve"> 9.0</w:t>
      </w:r>
      <w:r w:rsidRPr="005E758A">
        <w:rPr>
          <w:rFonts w:hint="eastAsia"/>
        </w:rPr>
        <w:t>、</w:t>
      </w:r>
      <w:r w:rsidRPr="005E758A">
        <w:rPr>
          <w:rFonts w:hint="eastAsia"/>
        </w:rPr>
        <w:t>Google Chrome 40.0</w:t>
      </w:r>
      <w:r w:rsidRPr="005E758A">
        <w:rPr>
          <w:rFonts w:hint="eastAsia"/>
        </w:rPr>
        <w:t>以上、</w:t>
      </w:r>
      <w:r w:rsidRPr="005E758A">
        <w:rPr>
          <w:rFonts w:hint="eastAsia"/>
        </w:rPr>
        <w:t xml:space="preserve">Mozilla Firefox 38.0 </w:t>
      </w:r>
      <w:proofErr w:type="spellStart"/>
      <w:r w:rsidRPr="005E758A">
        <w:rPr>
          <w:rFonts w:hint="eastAsia"/>
        </w:rPr>
        <w:t>以上瀏覽器版本</w:t>
      </w:r>
      <w:proofErr w:type="spellEnd"/>
      <w:r w:rsidRPr="00802268">
        <w:rPr>
          <w:rFonts w:hint="eastAsia"/>
        </w:rPr>
        <w:t>。</w:t>
      </w:r>
    </w:p>
    <w:p w:rsidR="005E758A" w:rsidRDefault="005E758A" w:rsidP="005E758A">
      <w:pPr>
        <w:pStyle w:val="41"/>
      </w:pPr>
      <w:proofErr w:type="spellStart"/>
      <w:r w:rsidRPr="005E758A">
        <w:rPr>
          <w:rFonts w:hint="eastAsia"/>
        </w:rPr>
        <w:t>本建置案應用系統所使用之軟體工具，</w:t>
      </w:r>
      <w:r>
        <w:rPr>
          <w:rFonts w:hint="eastAsia"/>
          <w:lang w:eastAsia="zh-TW"/>
        </w:rPr>
        <w:t>將</w:t>
      </w:r>
      <w:r w:rsidRPr="005E758A">
        <w:rPr>
          <w:rFonts w:hint="eastAsia"/>
        </w:rPr>
        <w:t>以使用專業廠商開發之工具為原則，並於需求訪談階段</w:t>
      </w:r>
      <w:proofErr w:type="gramStart"/>
      <w:r w:rsidRPr="005E758A">
        <w:rPr>
          <w:rFonts w:hint="eastAsia"/>
        </w:rPr>
        <w:t>視</w:t>
      </w:r>
      <w:r>
        <w:rPr>
          <w:rFonts w:hint="eastAsia"/>
          <w:lang w:eastAsia="zh-TW"/>
        </w:rPr>
        <w:t>貴</w:t>
      </w:r>
      <w:r w:rsidRPr="005E758A">
        <w:rPr>
          <w:rFonts w:hint="eastAsia"/>
        </w:rPr>
        <w:t>署</w:t>
      </w:r>
      <w:proofErr w:type="gramEnd"/>
      <w:r w:rsidRPr="005E758A">
        <w:rPr>
          <w:rFonts w:hint="eastAsia"/>
        </w:rPr>
        <w:t>實際使用需求</w:t>
      </w:r>
      <w:proofErr w:type="gramStart"/>
      <w:r w:rsidRPr="005E758A">
        <w:rPr>
          <w:rFonts w:hint="eastAsia"/>
        </w:rPr>
        <w:t>與</w:t>
      </w:r>
      <w:r>
        <w:rPr>
          <w:rFonts w:hint="eastAsia"/>
          <w:lang w:eastAsia="zh-TW"/>
        </w:rPr>
        <w:t>貴</w:t>
      </w:r>
      <w:r w:rsidRPr="005E758A">
        <w:rPr>
          <w:rFonts w:hint="eastAsia"/>
        </w:rPr>
        <w:t>署討論</w:t>
      </w:r>
      <w:proofErr w:type="gramEnd"/>
      <w:r w:rsidRPr="005E758A">
        <w:rPr>
          <w:rFonts w:hint="eastAsia"/>
        </w:rPr>
        <w:t>後，決定最終採購產品</w:t>
      </w:r>
      <w:proofErr w:type="spellEnd"/>
    </w:p>
    <w:p w:rsidR="005E758A" w:rsidRPr="00B67923" w:rsidRDefault="005E758A" w:rsidP="005E758A">
      <w:pPr>
        <w:pStyle w:val="41"/>
      </w:pPr>
      <w:proofErr w:type="spellStart"/>
      <w:r>
        <w:rPr>
          <w:rFonts w:hint="eastAsia"/>
        </w:rPr>
        <w:t>本團隊將</w:t>
      </w:r>
      <w:r w:rsidRPr="00B67923">
        <w:rPr>
          <w:rFonts w:hint="eastAsia"/>
        </w:rPr>
        <w:t>依本說明書要求，提供呈現圖資功能所需要的</w:t>
      </w:r>
      <w:proofErr w:type="spellEnd"/>
      <w:r w:rsidRPr="00B67923">
        <w:rPr>
          <w:rFonts w:hint="eastAsia"/>
        </w:rPr>
        <w:t xml:space="preserve"> GIS </w:t>
      </w:r>
      <w:r w:rsidRPr="00B67923">
        <w:rPr>
          <w:rFonts w:hint="eastAsia"/>
        </w:rPr>
        <w:t>圖資版權，並且於系統保固期間，負責</w:t>
      </w:r>
      <w:r>
        <w:rPr>
          <w:rFonts w:hint="eastAsia"/>
        </w:rPr>
        <w:t>GIS</w:t>
      </w:r>
      <w:r>
        <w:rPr>
          <w:rFonts w:hint="eastAsia"/>
        </w:rPr>
        <w:t>圖資更新。但若貴</w:t>
      </w:r>
      <w:r w:rsidRPr="00B67923">
        <w:rPr>
          <w:rFonts w:hint="eastAsia"/>
        </w:rPr>
        <w:t>署之圖資授權尚在使用期限並有使用次數餘裕，得使用</w:t>
      </w:r>
      <w:r>
        <w:rPr>
          <w:rFonts w:hint="eastAsia"/>
        </w:rPr>
        <w:t>貴</w:t>
      </w:r>
      <w:r w:rsidRPr="00B67923">
        <w:rPr>
          <w:rFonts w:hint="eastAsia"/>
        </w:rPr>
        <w:t>署圖資授權，若期限與次數不足，則由</w:t>
      </w:r>
      <w:r>
        <w:rPr>
          <w:rFonts w:hint="eastAsia"/>
        </w:rPr>
        <w:t>本團隊</w:t>
      </w:r>
      <w:r w:rsidRPr="00B67923">
        <w:rPr>
          <w:rFonts w:hint="eastAsia"/>
        </w:rPr>
        <w:t>負責補足本建置範圍所需部分。</w:t>
      </w:r>
    </w:p>
    <w:p w:rsidR="00176B51" w:rsidRDefault="00176B51" w:rsidP="00176B51">
      <w:pPr>
        <w:pStyle w:val="41"/>
      </w:pPr>
      <w:proofErr w:type="spellStart"/>
      <w:r w:rsidRPr="00802268">
        <w:rPr>
          <w:rFonts w:hint="eastAsia"/>
        </w:rPr>
        <w:t>本建置案之軟硬體設備皆須具備</w:t>
      </w:r>
      <w:proofErr w:type="spellEnd"/>
      <w:r w:rsidRPr="00802268">
        <w:rPr>
          <w:rFonts w:hint="eastAsia"/>
        </w:rPr>
        <w:t xml:space="preserve"> IPv6 </w:t>
      </w:r>
      <w:proofErr w:type="spellStart"/>
      <w:r w:rsidRPr="00802268">
        <w:rPr>
          <w:rFonts w:hint="eastAsia"/>
        </w:rPr>
        <w:t>連網能力，須提供下列任一功能說明或證明文件</w:t>
      </w:r>
      <w:proofErr w:type="spellEnd"/>
      <w:r w:rsidRPr="00802268">
        <w:rPr>
          <w:rFonts w:hint="eastAsia"/>
        </w:rPr>
        <w:t>。</w:t>
      </w:r>
    </w:p>
    <w:p w:rsidR="00176B51" w:rsidRPr="005C4544" w:rsidRDefault="00176B51" w:rsidP="00176B51">
      <w:pPr>
        <w:pStyle w:val="51"/>
      </w:pPr>
      <w:proofErr w:type="spellStart"/>
      <w:r w:rsidRPr="00802268">
        <w:rPr>
          <w:rFonts w:hint="eastAsia"/>
        </w:rPr>
        <w:t>通過</w:t>
      </w:r>
      <w:proofErr w:type="spellEnd"/>
      <w:r w:rsidRPr="00802268">
        <w:rPr>
          <w:rFonts w:hint="eastAsia"/>
        </w:rPr>
        <w:t xml:space="preserve"> IPv6 </w:t>
      </w:r>
      <w:proofErr w:type="spellStart"/>
      <w:r w:rsidRPr="00802268">
        <w:rPr>
          <w:rFonts w:hint="eastAsia"/>
        </w:rPr>
        <w:t>組</w:t>
      </w:r>
      <w:r w:rsidRPr="005C4544">
        <w:rPr>
          <w:rFonts w:hint="eastAsia"/>
        </w:rPr>
        <w:t>織驗證測試，具備</w:t>
      </w:r>
      <w:proofErr w:type="spellEnd"/>
      <w:r w:rsidRPr="005C4544">
        <w:rPr>
          <w:rFonts w:hint="eastAsia"/>
        </w:rPr>
        <w:t xml:space="preserve"> IPv6 Ready Logo Phase2 </w:t>
      </w:r>
      <w:proofErr w:type="spellStart"/>
      <w:r w:rsidRPr="005C4544">
        <w:rPr>
          <w:rFonts w:hint="eastAsia"/>
        </w:rPr>
        <w:t>認證文件</w:t>
      </w:r>
      <w:proofErr w:type="spellEnd"/>
      <w:r w:rsidRPr="005C4544">
        <w:rPr>
          <w:rFonts w:hint="eastAsia"/>
        </w:rPr>
        <w:t>。</w:t>
      </w:r>
    </w:p>
    <w:p w:rsidR="00176B51" w:rsidRPr="005C4544" w:rsidRDefault="00176B51" w:rsidP="00176B51">
      <w:pPr>
        <w:pStyle w:val="51"/>
      </w:pPr>
      <w:proofErr w:type="spellStart"/>
      <w:r w:rsidRPr="005C4544">
        <w:rPr>
          <w:rFonts w:hint="eastAsia"/>
        </w:rPr>
        <w:t>符合</w:t>
      </w:r>
      <w:proofErr w:type="spellEnd"/>
      <w:r w:rsidRPr="005C4544">
        <w:rPr>
          <w:rFonts w:hint="eastAsia"/>
        </w:rPr>
        <w:t xml:space="preserve"> IETF </w:t>
      </w:r>
      <w:proofErr w:type="spellStart"/>
      <w:r w:rsidRPr="005C4544">
        <w:rPr>
          <w:rFonts w:hint="eastAsia"/>
        </w:rPr>
        <w:t>發展規範</w:t>
      </w:r>
      <w:proofErr w:type="spellEnd"/>
      <w:r w:rsidRPr="005C4544">
        <w:rPr>
          <w:rFonts w:hint="eastAsia"/>
        </w:rPr>
        <w:t xml:space="preserve"> Request for Comments </w:t>
      </w:r>
      <w:proofErr w:type="spellStart"/>
      <w:r w:rsidRPr="005C4544">
        <w:rPr>
          <w:rFonts w:hint="eastAsia"/>
        </w:rPr>
        <w:t>之</w:t>
      </w:r>
      <w:r w:rsidRPr="005C4544">
        <w:rPr>
          <w:rFonts w:hint="eastAsia"/>
        </w:rPr>
        <w:t>RFC</w:t>
      </w:r>
      <w:proofErr w:type="spellEnd"/>
      <w:r w:rsidRPr="005C4544">
        <w:rPr>
          <w:rFonts w:hint="eastAsia"/>
        </w:rPr>
        <w:t xml:space="preserve"> 2460 Internet Protocol, Version 6(IPv6) Specification </w:t>
      </w:r>
      <w:r w:rsidRPr="005C4544">
        <w:rPr>
          <w:rFonts w:hint="eastAsia"/>
        </w:rPr>
        <w:t>、</w:t>
      </w:r>
      <w:r w:rsidRPr="005C4544">
        <w:rPr>
          <w:rFonts w:hint="eastAsia"/>
        </w:rPr>
        <w:t xml:space="preserve"> RFC 2461  </w:t>
      </w:r>
      <w:proofErr w:type="spellStart"/>
      <w:r w:rsidRPr="005C4544">
        <w:rPr>
          <w:rFonts w:hint="eastAsia"/>
        </w:rPr>
        <w:t>Neighbor</w:t>
      </w:r>
      <w:r w:rsidRPr="005C4544">
        <w:rPr>
          <w:rFonts w:hint="eastAsia"/>
        </w:rPr>
        <w:t>，</w:t>
      </w:r>
      <w:r w:rsidRPr="005C4544">
        <w:rPr>
          <w:rFonts w:hint="eastAsia"/>
        </w:rPr>
        <w:t>Discovery</w:t>
      </w:r>
      <w:proofErr w:type="spellEnd"/>
      <w:r w:rsidRPr="005C4544">
        <w:rPr>
          <w:rFonts w:hint="eastAsia"/>
        </w:rPr>
        <w:t xml:space="preserve"> for IP Version 6(IPv6) </w:t>
      </w:r>
      <w:r w:rsidRPr="005C4544">
        <w:rPr>
          <w:rFonts w:hint="eastAsia"/>
        </w:rPr>
        <w:t>、</w:t>
      </w:r>
      <w:r w:rsidRPr="005C4544">
        <w:rPr>
          <w:rFonts w:hint="eastAsia"/>
        </w:rPr>
        <w:t xml:space="preserve"> RFC 2462  IPv6 Stateless Address </w:t>
      </w:r>
      <w:proofErr w:type="spellStart"/>
      <w:r w:rsidRPr="005C4544">
        <w:rPr>
          <w:rFonts w:hint="eastAsia"/>
        </w:rPr>
        <w:t>Autoconfiguration</w:t>
      </w:r>
      <w:proofErr w:type="spellEnd"/>
      <w:r w:rsidRPr="005C4544">
        <w:rPr>
          <w:rFonts w:hint="eastAsia"/>
        </w:rPr>
        <w:t xml:space="preserve"> </w:t>
      </w:r>
      <w:proofErr w:type="spellStart"/>
      <w:r w:rsidRPr="005C4544">
        <w:rPr>
          <w:rFonts w:hint="eastAsia"/>
        </w:rPr>
        <w:t>及</w:t>
      </w:r>
      <w:r w:rsidRPr="005C4544">
        <w:rPr>
          <w:rFonts w:hint="eastAsia"/>
        </w:rPr>
        <w:t>RFC</w:t>
      </w:r>
      <w:proofErr w:type="spellEnd"/>
      <w:r w:rsidRPr="005C4544">
        <w:rPr>
          <w:rFonts w:hint="eastAsia"/>
        </w:rPr>
        <w:t xml:space="preserve"> 2463 Internet </w:t>
      </w:r>
      <w:r w:rsidRPr="005C4544">
        <w:rPr>
          <w:rFonts w:hint="eastAsia"/>
        </w:rPr>
        <w:lastRenderedPageBreak/>
        <w:t xml:space="preserve">Control Message </w:t>
      </w:r>
      <w:r w:rsidRPr="005C4544">
        <w:t xml:space="preserve">Protocol (ICMPv6) for the Internet Protocol  Version 6 (IPv6) </w:t>
      </w:r>
      <w:r w:rsidRPr="005C4544">
        <w:rPr>
          <w:rFonts w:hint="eastAsia"/>
        </w:rPr>
        <w:t xml:space="preserve">Specification </w:t>
      </w:r>
      <w:proofErr w:type="spellStart"/>
      <w:r w:rsidRPr="005C4544">
        <w:rPr>
          <w:rFonts w:hint="eastAsia"/>
        </w:rPr>
        <w:t>等規範標準</w:t>
      </w:r>
      <w:proofErr w:type="spellEnd"/>
      <w:r w:rsidRPr="005C4544">
        <w:rPr>
          <w:rFonts w:hint="eastAsia"/>
        </w:rPr>
        <w:t>。</w:t>
      </w:r>
    </w:p>
    <w:p w:rsidR="00176B51" w:rsidRPr="005C4544" w:rsidRDefault="00176B51" w:rsidP="00176B51">
      <w:pPr>
        <w:pStyle w:val="51"/>
      </w:pPr>
      <w:r w:rsidRPr="005C4544">
        <w:rPr>
          <w:rFonts w:hint="eastAsia"/>
        </w:rPr>
        <w:t>經</w:t>
      </w:r>
      <w:r w:rsidRPr="005C4544">
        <w:rPr>
          <w:rFonts w:hint="eastAsia"/>
        </w:rPr>
        <w:t xml:space="preserve"> </w:t>
      </w:r>
      <w:r w:rsidRPr="005C4544">
        <w:rPr>
          <w:rFonts w:hint="eastAsia"/>
        </w:rPr>
        <w:t>由</w:t>
      </w:r>
      <w:r w:rsidRPr="005C4544">
        <w:rPr>
          <w:rFonts w:hint="eastAsia"/>
        </w:rPr>
        <w:t xml:space="preserve"> IPv6 </w:t>
      </w:r>
      <w:proofErr w:type="spellStart"/>
      <w:r w:rsidRPr="005C4544">
        <w:rPr>
          <w:rFonts w:hint="eastAsia"/>
        </w:rPr>
        <w:t>組織網站</w:t>
      </w:r>
      <w:proofErr w:type="spellEnd"/>
      <w:r w:rsidRPr="005C4544">
        <w:rPr>
          <w:rFonts w:hint="eastAsia"/>
        </w:rPr>
        <w:t>(https://www.ipv6ready.org/db  /</w:t>
      </w:r>
      <w:proofErr w:type="spellStart"/>
      <w:r w:rsidRPr="005C4544">
        <w:rPr>
          <w:rFonts w:hint="eastAsia"/>
        </w:rPr>
        <w:t>index.php</w:t>
      </w:r>
      <w:proofErr w:type="spellEnd"/>
      <w:r w:rsidRPr="005C4544">
        <w:rPr>
          <w:rFonts w:hint="eastAsia"/>
        </w:rPr>
        <w:t xml:space="preserve"> /public) </w:t>
      </w:r>
      <w:proofErr w:type="spellStart"/>
      <w:r w:rsidRPr="005C4544">
        <w:rPr>
          <w:rFonts w:hint="eastAsia"/>
        </w:rPr>
        <w:t>驗證查詢，取得相關該產品名稱或系列名稱等文件證明</w:t>
      </w:r>
      <w:proofErr w:type="spellEnd"/>
      <w:r w:rsidRPr="005C4544">
        <w:rPr>
          <w:rFonts w:hint="eastAsia"/>
        </w:rPr>
        <w:t>。</w:t>
      </w:r>
    </w:p>
    <w:p w:rsidR="00176B51" w:rsidRPr="0026547A" w:rsidRDefault="00176B51" w:rsidP="00176B51">
      <w:pPr>
        <w:pStyle w:val="51"/>
      </w:pPr>
      <w:r w:rsidRPr="005C4544">
        <w:rPr>
          <w:rFonts w:hint="eastAsia"/>
        </w:rPr>
        <w:t>提供佐證資</w:t>
      </w:r>
      <w:r w:rsidRPr="00802268">
        <w:rPr>
          <w:rFonts w:hint="eastAsia"/>
        </w:rPr>
        <w:t>料或經由測試證明具有</w:t>
      </w:r>
      <w:r w:rsidRPr="00802268">
        <w:rPr>
          <w:rFonts w:hint="eastAsia"/>
        </w:rPr>
        <w:t>IPv6</w:t>
      </w:r>
      <w:r w:rsidRPr="00802268">
        <w:rPr>
          <w:rFonts w:hint="eastAsia"/>
        </w:rPr>
        <w:t>功能。</w:t>
      </w:r>
      <w:r>
        <w:rPr>
          <w:rFonts w:hint="eastAsia"/>
        </w:rPr>
        <w:t xml:space="preserve">  </w:t>
      </w:r>
    </w:p>
    <w:p w:rsidR="005E758A" w:rsidRDefault="005E758A" w:rsidP="005E758A">
      <w:pPr>
        <w:pStyle w:val="41"/>
      </w:pPr>
      <w:proofErr w:type="spellStart"/>
      <w:r>
        <w:rPr>
          <w:rFonts w:hint="eastAsia"/>
        </w:rPr>
        <w:t>本團隊將</w:t>
      </w:r>
      <w:r w:rsidRPr="00AC1E70">
        <w:rPr>
          <w:rFonts w:hint="eastAsia"/>
        </w:rPr>
        <w:t>負責</w:t>
      </w:r>
      <w:r w:rsidRPr="00AC1E70">
        <w:rPr>
          <w:rFonts w:hint="eastAsia"/>
        </w:rPr>
        <w:t>NPA</w:t>
      </w:r>
      <w:proofErr w:type="spellEnd"/>
      <w:r w:rsidRPr="00AC1E70">
        <w:rPr>
          <w:rFonts w:hint="eastAsia"/>
        </w:rPr>
        <w:t xml:space="preserve"> </w:t>
      </w:r>
      <w:proofErr w:type="spellStart"/>
      <w:r w:rsidRPr="00AC1E70">
        <w:rPr>
          <w:rFonts w:hint="eastAsia"/>
        </w:rPr>
        <w:t>Store</w:t>
      </w:r>
      <w:r w:rsidRPr="00EA5DEA">
        <w:rPr>
          <w:rFonts w:hint="eastAsia"/>
        </w:rPr>
        <w:t>於</w:t>
      </w:r>
      <w:r w:rsidRPr="00EA5DEA">
        <w:t>Apple</w:t>
      </w:r>
      <w:proofErr w:type="spellEnd"/>
      <w:r w:rsidRPr="00EA5DEA">
        <w:t xml:space="preserve"> </w:t>
      </w:r>
      <w:proofErr w:type="spellStart"/>
      <w:r w:rsidRPr="00EA5DEA">
        <w:t>iOS</w:t>
      </w:r>
      <w:r w:rsidRPr="00EA5DEA">
        <w:rPr>
          <w:rFonts w:hint="eastAsia"/>
        </w:rPr>
        <w:t>與</w:t>
      </w:r>
      <w:r w:rsidRPr="00EA5DEA">
        <w:t>Google</w:t>
      </w:r>
      <w:proofErr w:type="spellEnd"/>
      <w:r w:rsidRPr="00EA5DEA">
        <w:t xml:space="preserve"> </w:t>
      </w:r>
      <w:proofErr w:type="spellStart"/>
      <w:r w:rsidRPr="00EA5DEA">
        <w:t>Android</w:t>
      </w:r>
      <w:r w:rsidRPr="00AC1E70">
        <w:rPr>
          <w:rFonts w:hint="eastAsia"/>
        </w:rPr>
        <w:t>合法使用之權利與費用，以及本建置案中屬於民眾使用的</w:t>
      </w:r>
      <w:r w:rsidRPr="00AC1E70">
        <w:rPr>
          <w:rFonts w:hint="eastAsia"/>
        </w:rPr>
        <w:t>APP</w:t>
      </w:r>
      <w:r w:rsidRPr="00AC1E70">
        <w:rPr>
          <w:rFonts w:hint="eastAsia"/>
        </w:rPr>
        <w:t>上架相關事宜與費用至保固期滿為止</w:t>
      </w:r>
      <w:proofErr w:type="spellEnd"/>
      <w:r w:rsidRPr="00AC1E70">
        <w:rPr>
          <w:rFonts w:hint="eastAsia"/>
        </w:rPr>
        <w:t>。</w:t>
      </w:r>
    </w:p>
    <w:p w:rsidR="005E758A" w:rsidRDefault="005E758A" w:rsidP="005E758A">
      <w:pPr>
        <w:pStyle w:val="41"/>
        <w:spacing w:line="300" w:lineRule="auto"/>
      </w:pPr>
      <w:proofErr w:type="spellStart"/>
      <w:r>
        <w:rPr>
          <w:rFonts w:hint="eastAsia"/>
        </w:rPr>
        <w:t>本建置案所開發之載具端</w:t>
      </w:r>
      <w:r>
        <w:rPr>
          <w:rFonts w:hint="eastAsia"/>
        </w:rPr>
        <w:t>APP</w:t>
      </w:r>
      <w:r>
        <w:rPr>
          <w:rFonts w:hint="eastAsia"/>
        </w:rPr>
        <w:t>應依循貴署「</w:t>
      </w:r>
      <w:r>
        <w:rPr>
          <w:rFonts w:hint="eastAsia"/>
        </w:rPr>
        <w:t>APP</w:t>
      </w:r>
      <w:proofErr w:type="spellEnd"/>
      <w:r>
        <w:rPr>
          <w:rFonts w:hint="eastAsia"/>
        </w:rPr>
        <w:t xml:space="preserve"> </w:t>
      </w:r>
      <w:proofErr w:type="spellStart"/>
      <w:r>
        <w:rPr>
          <w:rFonts w:hint="eastAsia"/>
        </w:rPr>
        <w:t>開發與發佈規範」辦理</w:t>
      </w:r>
      <w:proofErr w:type="spellEnd"/>
      <w:r>
        <w:rPr>
          <w:rFonts w:hint="eastAsia"/>
        </w:rPr>
        <w:t>。</w:t>
      </w:r>
    </w:p>
    <w:p w:rsidR="005E758A" w:rsidRPr="00802268" w:rsidRDefault="005E758A" w:rsidP="005E758A">
      <w:pPr>
        <w:pStyle w:val="41"/>
      </w:pPr>
      <w:proofErr w:type="spellStart"/>
      <w:r w:rsidRPr="00802268">
        <w:rPr>
          <w:rFonts w:hint="eastAsia"/>
        </w:rPr>
        <w:t>本專案設備安裝及與</w:t>
      </w:r>
      <w:r>
        <w:rPr>
          <w:rFonts w:hint="eastAsia"/>
        </w:rPr>
        <w:t>貴署現有設備整合所需之各項軟硬體設備或零組件將</w:t>
      </w:r>
      <w:r w:rsidRPr="00802268">
        <w:rPr>
          <w:rFonts w:hint="eastAsia"/>
        </w:rPr>
        <w:t>納於本案辦理，不得要求增加費用</w:t>
      </w:r>
      <w:proofErr w:type="spellEnd"/>
      <w:r w:rsidRPr="00802268">
        <w:rPr>
          <w:rFonts w:hint="eastAsia"/>
        </w:rPr>
        <w:t>。</w:t>
      </w:r>
    </w:p>
    <w:p w:rsidR="005E758A" w:rsidRDefault="005E758A" w:rsidP="005E758A">
      <w:pPr>
        <w:pStyle w:val="41"/>
      </w:pPr>
      <w:r w:rsidRPr="00802268">
        <w:rPr>
          <w:rFonts w:hint="eastAsia"/>
        </w:rPr>
        <w:t>本專案電腦設備將依據</w:t>
      </w:r>
      <w:r>
        <w:rPr>
          <w:rFonts w:hint="eastAsia"/>
        </w:rPr>
        <w:t>貴署</w:t>
      </w:r>
      <w:r w:rsidRPr="00802268">
        <w:rPr>
          <w:rFonts w:hint="eastAsia"/>
        </w:rPr>
        <w:t>3</w:t>
      </w:r>
      <w:r w:rsidRPr="00802268">
        <w:rPr>
          <w:rFonts w:hint="eastAsia"/>
        </w:rPr>
        <w:t>層式網路架構（</w:t>
      </w:r>
      <w:r w:rsidRPr="00802268">
        <w:rPr>
          <w:rFonts w:hint="eastAsia"/>
        </w:rPr>
        <w:t>Web</w:t>
      </w:r>
      <w:r w:rsidRPr="00802268">
        <w:rPr>
          <w:rFonts w:hint="eastAsia"/>
        </w:rPr>
        <w:t>、</w:t>
      </w:r>
      <w:r w:rsidRPr="00802268">
        <w:rPr>
          <w:rFonts w:hint="eastAsia"/>
        </w:rPr>
        <w:t>Application</w:t>
      </w:r>
      <w:r w:rsidRPr="00802268">
        <w:rPr>
          <w:rFonts w:hint="eastAsia"/>
        </w:rPr>
        <w:t>及</w:t>
      </w:r>
      <w:r w:rsidRPr="00802268">
        <w:rPr>
          <w:rFonts w:hint="eastAsia"/>
        </w:rPr>
        <w:t>DB</w:t>
      </w:r>
      <w:r w:rsidRPr="00802268">
        <w:rPr>
          <w:rFonts w:hint="eastAsia"/>
        </w:rPr>
        <w:t>）規範配置，透過區域網路連結或介接所需之相關轉換設備與連接線概由本團隊負責，</w:t>
      </w:r>
      <w:r>
        <w:rPr>
          <w:rFonts w:hint="eastAsia"/>
        </w:rPr>
        <w:t>貴署</w:t>
      </w:r>
      <w:r w:rsidRPr="00802268">
        <w:rPr>
          <w:rFonts w:hint="eastAsia"/>
        </w:rPr>
        <w:t>不另外支付費用。</w:t>
      </w:r>
    </w:p>
    <w:p w:rsidR="005E758A" w:rsidRDefault="005E758A" w:rsidP="005E758A">
      <w:pPr>
        <w:pStyle w:val="41"/>
      </w:pPr>
      <w:r w:rsidRPr="004F5E24">
        <w:rPr>
          <w:rFonts w:hint="eastAsia"/>
        </w:rPr>
        <w:t>本</w:t>
      </w:r>
      <w:r w:rsidRPr="00CE3915">
        <w:rPr>
          <w:rFonts w:hint="eastAsia"/>
        </w:rPr>
        <w:t>建置案</w:t>
      </w:r>
      <w:r w:rsidRPr="004F5E24">
        <w:rPr>
          <w:rFonts w:hint="eastAsia"/>
        </w:rPr>
        <w:t>採購之軟硬體設備數量若無法滿足</w:t>
      </w:r>
      <w:r>
        <w:rPr>
          <w:rFonts w:hint="eastAsia"/>
        </w:rPr>
        <w:t>功能及非功能需求，本團隊將增加或更換</w:t>
      </w:r>
      <w:r w:rsidRPr="004F5E24">
        <w:rPr>
          <w:rFonts w:hint="eastAsia"/>
        </w:rPr>
        <w:t>軟硬體設備以符要求，所增加之軟硬體設備應</w:t>
      </w:r>
      <w:r w:rsidRPr="004F5E24">
        <w:t>納於本</w:t>
      </w:r>
      <w:r w:rsidRPr="00CE3915">
        <w:rPr>
          <w:rFonts w:hint="eastAsia"/>
        </w:rPr>
        <w:t>建置案</w:t>
      </w:r>
      <w:r w:rsidRPr="004F5E24">
        <w:t>辦理，不得要求增加費用</w:t>
      </w:r>
      <w:r w:rsidRPr="004F5E24">
        <w:rPr>
          <w:rFonts w:hint="eastAsia"/>
        </w:rPr>
        <w:t>。</w:t>
      </w:r>
    </w:p>
    <w:p w:rsidR="005E758A" w:rsidRPr="00802268" w:rsidRDefault="005E758A" w:rsidP="005E758A">
      <w:pPr>
        <w:pStyle w:val="41"/>
      </w:pPr>
      <w:r w:rsidRPr="00802268">
        <w:rPr>
          <w:rFonts w:hint="eastAsia"/>
        </w:rPr>
        <w:t>本建置案所提供之設備，若裝置於機房中，均應符合標準</w:t>
      </w:r>
      <w:r w:rsidRPr="00802268">
        <w:t>19</w:t>
      </w:r>
      <w:r w:rsidRPr="00802268">
        <w:rPr>
          <w:rFonts w:hint="eastAsia"/>
        </w:rPr>
        <w:t>吋機架式規格，安裝於本建置案所採購之機櫃或</w:t>
      </w:r>
      <w:r>
        <w:rPr>
          <w:rFonts w:hint="eastAsia"/>
        </w:rPr>
        <w:t>貴署</w:t>
      </w:r>
      <w:r w:rsidRPr="00802268">
        <w:rPr>
          <w:rFonts w:hint="eastAsia"/>
        </w:rPr>
        <w:t>所指定之機櫃，若有例外應經</w:t>
      </w:r>
      <w:r>
        <w:rPr>
          <w:rFonts w:hint="eastAsia"/>
        </w:rPr>
        <w:t>貴署同意。</w:t>
      </w:r>
    </w:p>
    <w:p w:rsidR="005E758A" w:rsidRPr="00802268" w:rsidRDefault="005E758A" w:rsidP="005E758A">
      <w:pPr>
        <w:pStyle w:val="41"/>
      </w:pPr>
      <w:proofErr w:type="spellStart"/>
      <w:r w:rsidRPr="00802268">
        <w:rPr>
          <w:rFonts w:hint="eastAsia"/>
        </w:rPr>
        <w:t>本團隊於通訊</w:t>
      </w:r>
      <w:proofErr w:type="spellEnd"/>
      <w:r w:rsidRPr="00802268">
        <w:rPr>
          <w:rFonts w:hint="eastAsia"/>
        </w:rPr>
        <w:t>/</w:t>
      </w:r>
      <w:proofErr w:type="spellStart"/>
      <w:r w:rsidRPr="00802268">
        <w:rPr>
          <w:rFonts w:hint="eastAsia"/>
        </w:rPr>
        <w:t>網路施工前，</w:t>
      </w:r>
      <w:r>
        <w:rPr>
          <w:rFonts w:hint="eastAsia"/>
        </w:rPr>
        <w:t>貴署</w:t>
      </w:r>
      <w:r w:rsidRPr="00802268">
        <w:rPr>
          <w:rFonts w:hint="eastAsia"/>
        </w:rPr>
        <w:t>得變更設備配置地點</w:t>
      </w:r>
      <w:proofErr w:type="spellEnd"/>
      <w:r w:rsidRPr="00802268">
        <w:rPr>
          <w:rFonts w:hint="eastAsia"/>
        </w:rPr>
        <w:t>。</w:t>
      </w:r>
    </w:p>
    <w:p w:rsidR="005E758A" w:rsidRPr="005C4544" w:rsidRDefault="005E758A" w:rsidP="005E758A">
      <w:pPr>
        <w:pStyle w:val="41"/>
      </w:pPr>
      <w:proofErr w:type="spellStart"/>
      <w:r w:rsidRPr="00802268">
        <w:rPr>
          <w:rFonts w:hint="eastAsia"/>
        </w:rPr>
        <w:t>本專案之設備，於裝機後、驗收前，</w:t>
      </w:r>
      <w:r>
        <w:rPr>
          <w:rFonts w:hint="eastAsia"/>
        </w:rPr>
        <w:t>貴署</w:t>
      </w:r>
      <w:r w:rsidRPr="00802268">
        <w:rPr>
          <w:rFonts w:hint="eastAsia"/>
        </w:rPr>
        <w:t>為測試系統穩定性與深</w:t>
      </w:r>
      <w:r w:rsidRPr="005C4544">
        <w:rPr>
          <w:rFonts w:hint="eastAsia"/>
        </w:rPr>
        <w:t>入瞭解系統操作方法，得試用之，試用過程若發生故障，本團隊將協助排除</w:t>
      </w:r>
      <w:proofErr w:type="spellEnd"/>
      <w:r w:rsidRPr="005C4544">
        <w:rPr>
          <w:rFonts w:hint="eastAsia"/>
        </w:rPr>
        <w:t>。</w:t>
      </w:r>
    </w:p>
    <w:p w:rsidR="005E758A" w:rsidRPr="005C4544" w:rsidRDefault="005E758A" w:rsidP="005E758A">
      <w:pPr>
        <w:pStyle w:val="41"/>
      </w:pPr>
      <w:r w:rsidRPr="005C4544">
        <w:rPr>
          <w:rFonts w:hint="eastAsia"/>
        </w:rPr>
        <w:t>貴署網路系統發生故障或不能連通、經查與本案新增設備有關時，本團隊將派員協助排除問題；保固期間內，針對本專案後續新增設備，本團隊將視需求派員調整相關設備設定（含通訊</w:t>
      </w:r>
      <w:r w:rsidRPr="005C4544">
        <w:rPr>
          <w:rFonts w:hint="eastAsia"/>
        </w:rPr>
        <w:t>/</w:t>
      </w:r>
      <w:r w:rsidRPr="005C4544">
        <w:rPr>
          <w:rFonts w:hint="eastAsia"/>
        </w:rPr>
        <w:t>網路工程施工），協助網路平順連結並提供技術支援，本團隊不得拒絕。</w:t>
      </w:r>
    </w:p>
    <w:p w:rsidR="005E758A" w:rsidRPr="005C4544" w:rsidRDefault="005E758A" w:rsidP="005E758A">
      <w:pPr>
        <w:pStyle w:val="41"/>
      </w:pPr>
      <w:proofErr w:type="spellStart"/>
      <w:r w:rsidRPr="005C4544">
        <w:rPr>
          <w:rFonts w:hint="eastAsia"/>
        </w:rPr>
        <w:lastRenderedPageBreak/>
        <w:t>本案應用系統開發必須依循本規格及系統需求規格</w:t>
      </w:r>
      <w:r>
        <w:rPr>
          <w:rFonts w:hint="eastAsia"/>
        </w:rPr>
        <w:t>書</w:t>
      </w:r>
      <w:r w:rsidRPr="005C4544">
        <w:rPr>
          <w:rFonts w:hint="eastAsia"/>
        </w:rPr>
        <w:t>、</w:t>
      </w:r>
      <w:r>
        <w:rPr>
          <w:rFonts w:hint="eastAsia"/>
        </w:rPr>
        <w:t>系統</w:t>
      </w:r>
      <w:r w:rsidRPr="005C4544">
        <w:rPr>
          <w:rFonts w:hint="eastAsia"/>
        </w:rPr>
        <w:t>設計規格</w:t>
      </w:r>
      <w:r>
        <w:rPr>
          <w:rFonts w:hint="eastAsia"/>
        </w:rPr>
        <w:t>書</w:t>
      </w:r>
      <w:r w:rsidRPr="005C4544">
        <w:rPr>
          <w:rFonts w:hint="eastAsia"/>
        </w:rPr>
        <w:t>所述之模組化架構建置</w:t>
      </w:r>
      <w:proofErr w:type="spellEnd"/>
      <w:r w:rsidRPr="005C4544">
        <w:rPr>
          <w:rFonts w:hint="eastAsia"/>
        </w:rPr>
        <w:t>。</w:t>
      </w:r>
    </w:p>
    <w:p w:rsidR="005E758A" w:rsidRPr="005C4544" w:rsidRDefault="005E758A" w:rsidP="005E758A">
      <w:pPr>
        <w:pStyle w:val="41"/>
      </w:pPr>
      <w:r w:rsidRPr="005C4544">
        <w:rPr>
          <w:rFonts w:hint="eastAsia"/>
        </w:rPr>
        <w:t>契約有效期間</w:t>
      </w:r>
      <w:r>
        <w:rPr>
          <w:rFonts w:hint="eastAsia"/>
        </w:rPr>
        <w:t>，本專案所購置之系統軟體如有更新版本，本團隊將於更新版本上市後</w:t>
      </w:r>
      <w:r>
        <w:rPr>
          <w:rFonts w:hint="eastAsia"/>
        </w:rPr>
        <w:t>1</w:t>
      </w:r>
      <w:r w:rsidRPr="005C4544">
        <w:rPr>
          <w:rFonts w:hint="eastAsia"/>
        </w:rPr>
        <w:t>個月內研擬是否升級之評估報告，</w:t>
      </w:r>
      <w:r>
        <w:rPr>
          <w:rFonts w:hint="eastAsia"/>
        </w:rPr>
        <w:t>內容須包含應用系統不相容問題之解決方案，提供本署參考，並於貴署確認升級後執行升級作業</w:t>
      </w:r>
      <w:r w:rsidRPr="005C4544">
        <w:rPr>
          <w:rFonts w:hint="eastAsia"/>
        </w:rPr>
        <w:t>。</w:t>
      </w:r>
    </w:p>
    <w:p w:rsidR="005E758A" w:rsidRPr="005C4544" w:rsidRDefault="005E758A" w:rsidP="005E758A">
      <w:pPr>
        <w:pStyle w:val="41"/>
      </w:pPr>
      <w:proofErr w:type="spellStart"/>
      <w:r w:rsidRPr="005C4544">
        <w:rPr>
          <w:rFonts w:hint="eastAsia"/>
        </w:rPr>
        <w:t>契約有效期間，本團隊提供之設備、工具及系統軟體等，須配合應用系統之提升或移轉進行無償調整</w:t>
      </w:r>
      <w:proofErr w:type="spellEnd"/>
      <w:r w:rsidRPr="005C4544">
        <w:rPr>
          <w:rFonts w:hint="eastAsia"/>
        </w:rPr>
        <w:t>。</w:t>
      </w:r>
    </w:p>
    <w:p w:rsidR="005E758A" w:rsidRPr="005C4544" w:rsidRDefault="005E758A" w:rsidP="005E758A">
      <w:pPr>
        <w:pStyle w:val="41"/>
      </w:pPr>
      <w:r w:rsidRPr="005C4544">
        <w:rPr>
          <w:rFonts w:hint="eastAsia"/>
        </w:rPr>
        <w:t>本專案原則首重開放性，所有相關需求、功能，本團隊將儘可能以市面上現有標準軟硬體提供；爾後</w:t>
      </w:r>
      <w:r>
        <w:rPr>
          <w:rFonts w:hint="eastAsia"/>
        </w:rPr>
        <w:t>貴署</w:t>
      </w:r>
      <w:r w:rsidRPr="005C4544">
        <w:rPr>
          <w:rFonts w:hint="eastAsia"/>
        </w:rPr>
        <w:t>因需要而擴充設備，如涉及前述軟硬體時，本團隊將免費提供相關技術支援（例如提供原始碼、說明文件、相關技術資料、諮詢服務等），以保持擴充彈性。</w:t>
      </w:r>
    </w:p>
    <w:p w:rsidR="005E758A" w:rsidRPr="005C4544" w:rsidRDefault="005E758A" w:rsidP="005E758A">
      <w:pPr>
        <w:pStyle w:val="41"/>
      </w:pPr>
      <w:proofErr w:type="spellStart"/>
      <w:r w:rsidRPr="005C4544">
        <w:rPr>
          <w:rFonts w:hint="eastAsia"/>
        </w:rPr>
        <w:t>本團隊開發之應用程式所使用之跨平臺技術與相關開發工具須經</w:t>
      </w:r>
      <w:r>
        <w:rPr>
          <w:rFonts w:hint="eastAsia"/>
        </w:rPr>
        <w:t>貴署</w:t>
      </w:r>
      <w:r w:rsidRPr="005C4544">
        <w:rPr>
          <w:rFonts w:hint="eastAsia"/>
        </w:rPr>
        <w:t>同意後採用</w:t>
      </w:r>
      <w:proofErr w:type="spellEnd"/>
      <w:r w:rsidRPr="005C4544">
        <w:rPr>
          <w:rFonts w:hint="eastAsia"/>
        </w:rPr>
        <w:t>。</w:t>
      </w:r>
    </w:p>
    <w:p w:rsidR="005E758A" w:rsidRPr="005C4544" w:rsidRDefault="005E758A" w:rsidP="005E758A">
      <w:pPr>
        <w:pStyle w:val="41"/>
      </w:pPr>
      <w:r w:rsidRPr="005C4544">
        <w:rPr>
          <w:rFonts w:hint="eastAsia"/>
        </w:rPr>
        <w:t>本團隊將配合</w:t>
      </w:r>
      <w:r>
        <w:rPr>
          <w:rFonts w:hint="eastAsia"/>
        </w:rPr>
        <w:t>貴署</w:t>
      </w:r>
      <w:r w:rsidRPr="005C4544">
        <w:rPr>
          <w:rFonts w:hint="eastAsia"/>
        </w:rPr>
        <w:t>現有網路、防毒、防火牆、入侵偵測</w:t>
      </w:r>
      <w:r>
        <w:rPr>
          <w:rFonts w:hint="eastAsia"/>
        </w:rPr>
        <w:t>、負載平衡、安全管理</w:t>
      </w:r>
      <w:r w:rsidRPr="005C4544">
        <w:rPr>
          <w:rFonts w:hint="eastAsia"/>
        </w:rPr>
        <w:t>等系統</w:t>
      </w:r>
      <w:r>
        <w:rPr>
          <w:rFonts w:hint="eastAsia"/>
        </w:rPr>
        <w:t>與管理機制</w:t>
      </w:r>
      <w:r w:rsidRPr="005C4544">
        <w:rPr>
          <w:rFonts w:hint="eastAsia"/>
        </w:rPr>
        <w:t>，</w:t>
      </w:r>
      <w:r>
        <w:rPr>
          <w:rFonts w:hint="eastAsia"/>
        </w:rPr>
        <w:t>並</w:t>
      </w:r>
      <w:r w:rsidRPr="005C4544">
        <w:rPr>
          <w:rFonts w:hint="eastAsia"/>
        </w:rPr>
        <w:t>在不影響既有功能下進行本建置案系統建置、修改及設定，達成本建置案的建置目標，如需另行購置軟體或硬體設備者，相關費用均包含在本建置案總價內。</w:t>
      </w:r>
    </w:p>
    <w:p w:rsidR="005E758A" w:rsidRPr="005C4544" w:rsidRDefault="005E758A" w:rsidP="005E758A">
      <w:pPr>
        <w:pStyle w:val="41"/>
      </w:pPr>
      <w:r w:rsidRPr="005C4544">
        <w:rPr>
          <w:rFonts w:hint="eastAsia"/>
        </w:rPr>
        <w:t>本建置案系統如與其他系統環境無法劃分權責時，本團隊將協助</w:t>
      </w:r>
      <w:r>
        <w:rPr>
          <w:rFonts w:hint="eastAsia"/>
        </w:rPr>
        <w:t>貴署</w:t>
      </w:r>
      <w:r w:rsidRPr="005C4544">
        <w:rPr>
          <w:rFonts w:hint="eastAsia"/>
        </w:rPr>
        <w:t>排除障礙，如整合所使用之產品與相關技術，牽涉其他廠商時，本團隊將負責協調處理，不會推諉拖延。</w:t>
      </w:r>
    </w:p>
    <w:p w:rsidR="005E758A" w:rsidRDefault="005E758A" w:rsidP="005E758A">
      <w:pPr>
        <w:pStyle w:val="41"/>
      </w:pPr>
      <w:r>
        <w:rPr>
          <w:rFonts w:hint="eastAsia"/>
        </w:rPr>
        <w:t>本建置案所開發建置之系統應持續遵循行政院資安政策並配合貴署需求調整系統設計，如因應推動</w:t>
      </w:r>
      <w:r>
        <w:rPr>
          <w:rFonts w:hint="eastAsia"/>
        </w:rPr>
        <w:t>GCB</w:t>
      </w:r>
      <w:r>
        <w:rPr>
          <w:rFonts w:hint="eastAsia"/>
        </w:rPr>
        <w:t>規範政策，調整系統以適應貴署</w:t>
      </w:r>
      <w:r>
        <w:rPr>
          <w:rFonts w:hint="eastAsia"/>
        </w:rPr>
        <w:t>GCB</w:t>
      </w:r>
      <w:r>
        <w:rPr>
          <w:rFonts w:hint="eastAsia"/>
        </w:rPr>
        <w:t>環境。</w:t>
      </w:r>
    </w:p>
    <w:p w:rsidR="005E758A" w:rsidRDefault="005E758A" w:rsidP="005E758A">
      <w:pPr>
        <w:pStyle w:val="41"/>
      </w:pPr>
      <w:proofErr w:type="spellStart"/>
      <w:r w:rsidRPr="00CE3915">
        <w:rPr>
          <w:rFonts w:hint="eastAsia"/>
        </w:rPr>
        <w:t>本建置案</w:t>
      </w:r>
      <w:r>
        <w:rPr>
          <w:rFonts w:hint="eastAsia"/>
        </w:rPr>
        <w:t>建置之系統軟硬體將</w:t>
      </w:r>
      <w:r w:rsidRPr="00CE3915">
        <w:rPr>
          <w:rFonts w:hint="eastAsia"/>
        </w:rPr>
        <w:t>確保不同資料儲存裝置、不同廠牌之相容性</w:t>
      </w:r>
      <w:proofErr w:type="spellEnd"/>
      <w:r w:rsidRPr="00CE3915">
        <w:rPr>
          <w:rFonts w:hint="eastAsia"/>
        </w:rPr>
        <w:t>。</w:t>
      </w:r>
    </w:p>
    <w:p w:rsidR="00176B51" w:rsidRDefault="005E758A" w:rsidP="00567303">
      <w:pPr>
        <w:pStyle w:val="41"/>
      </w:pPr>
      <w:proofErr w:type="spellStart"/>
      <w:r>
        <w:rPr>
          <w:rFonts w:hint="eastAsia"/>
        </w:rPr>
        <w:t>本建置案所購置新型商規載具於辦理本專案教育訓練前，</w:t>
      </w:r>
      <w:r w:rsidRPr="005C4544">
        <w:rPr>
          <w:rFonts w:hint="eastAsia"/>
        </w:rPr>
        <w:t>本團隊將</w:t>
      </w:r>
      <w:r>
        <w:rPr>
          <w:rFonts w:hint="eastAsia"/>
        </w:rPr>
        <w:t>負責將載具所需作業系統及所需之</w:t>
      </w:r>
      <w:r>
        <w:rPr>
          <w:rFonts w:hint="eastAsia"/>
        </w:rPr>
        <w:t>APP</w:t>
      </w:r>
      <w:r>
        <w:rPr>
          <w:rFonts w:hint="eastAsia"/>
        </w:rPr>
        <w:t>下載安裝及開通完成</w:t>
      </w:r>
      <w:proofErr w:type="spellEnd"/>
      <w:r>
        <w:rPr>
          <w:rFonts w:hint="eastAsia"/>
        </w:rPr>
        <w:t>。</w:t>
      </w:r>
    </w:p>
    <w:p w:rsidR="00567303" w:rsidRDefault="00567303" w:rsidP="00567303">
      <w:pPr>
        <w:pStyle w:val="41"/>
      </w:pPr>
      <w:proofErr w:type="spellStart"/>
      <w:r>
        <w:rPr>
          <w:rFonts w:hint="eastAsia"/>
        </w:rPr>
        <w:t>電信服務</w:t>
      </w:r>
      <w:proofErr w:type="spellEnd"/>
    </w:p>
    <w:p w:rsidR="00567303" w:rsidRDefault="00567303" w:rsidP="00567303">
      <w:pPr>
        <w:pStyle w:val="51"/>
      </w:pPr>
      <w:proofErr w:type="spellStart"/>
      <w:r w:rsidRPr="00567303">
        <w:rPr>
          <w:rFonts w:hint="eastAsia"/>
        </w:rPr>
        <w:lastRenderedPageBreak/>
        <w:t>通訊服務之電信公司服務品質說明</w:t>
      </w:r>
      <w:proofErr w:type="spellEnd"/>
    </w:p>
    <w:p w:rsidR="00567303" w:rsidRDefault="00567303" w:rsidP="00567303">
      <w:pPr>
        <w:pStyle w:val="52"/>
      </w:pPr>
      <w:r>
        <w:rPr>
          <w:rFonts w:hint="eastAsia"/>
          <w:lang w:eastAsia="zh-TW"/>
        </w:rPr>
        <w:t>建議書內文</w:t>
      </w:r>
    </w:p>
    <w:p w:rsidR="00567303" w:rsidRDefault="00567303" w:rsidP="00567303">
      <w:pPr>
        <w:pStyle w:val="51"/>
      </w:pPr>
      <w:proofErr w:type="spellStart"/>
      <w:r w:rsidRPr="00567303">
        <w:rPr>
          <w:rFonts w:hint="eastAsia"/>
        </w:rPr>
        <w:t>增加之</w:t>
      </w:r>
      <w:proofErr w:type="spellEnd"/>
      <w:r w:rsidRPr="00567303">
        <w:rPr>
          <w:rFonts w:hint="eastAsia"/>
        </w:rPr>
        <w:t xml:space="preserve"> SIM </w:t>
      </w:r>
      <w:proofErr w:type="spellStart"/>
      <w:r w:rsidRPr="00567303">
        <w:rPr>
          <w:rFonts w:hint="eastAsia"/>
        </w:rPr>
        <w:t>卡之遞送作業執行方式與時程規劃</w:t>
      </w:r>
      <w:proofErr w:type="spellEnd"/>
    </w:p>
    <w:p w:rsidR="00567303" w:rsidRDefault="00567303" w:rsidP="00567303">
      <w:pPr>
        <w:pStyle w:val="52"/>
      </w:pPr>
      <w:r>
        <w:rPr>
          <w:rFonts w:hint="eastAsia"/>
          <w:lang w:eastAsia="zh-TW"/>
        </w:rPr>
        <w:t>建議書內文</w:t>
      </w:r>
    </w:p>
    <w:p w:rsidR="00567303" w:rsidRPr="00567303" w:rsidRDefault="00567303" w:rsidP="00567303">
      <w:pPr>
        <w:pStyle w:val="52"/>
      </w:pPr>
    </w:p>
    <w:p w:rsidR="00176B51" w:rsidRDefault="00573B77" w:rsidP="00176B51">
      <w:pPr>
        <w:pStyle w:val="21"/>
        <w:spacing w:line="300" w:lineRule="auto"/>
      </w:pPr>
      <w:r>
        <w:br w:type="page"/>
      </w:r>
      <w:r w:rsidR="00176B51" w:rsidRPr="00527AE7">
        <w:rPr>
          <w:rFonts w:hint="eastAsia"/>
        </w:rPr>
        <w:lastRenderedPageBreak/>
        <w:t>需求規格建議</w:t>
      </w:r>
    </w:p>
    <w:p w:rsidR="00176B51" w:rsidRDefault="00176B51" w:rsidP="00176B51">
      <w:pPr>
        <w:pStyle w:val="31"/>
        <w:tabs>
          <w:tab w:val="clear" w:pos="1844"/>
          <w:tab w:val="num" w:pos="1134"/>
        </w:tabs>
        <w:spacing w:before="180" w:line="300" w:lineRule="auto"/>
      </w:pPr>
      <w:proofErr w:type="spellStart"/>
      <w:r w:rsidRPr="00527AE7">
        <w:rPr>
          <w:rFonts w:hint="eastAsia"/>
        </w:rPr>
        <w:t>系統軟硬體需求規格</w:t>
      </w:r>
      <w:proofErr w:type="spellEnd"/>
    </w:p>
    <w:p w:rsidR="00176B51" w:rsidRPr="00C2252E" w:rsidRDefault="00176B51" w:rsidP="00176B51">
      <w:pPr>
        <w:pStyle w:val="41"/>
        <w:spacing w:line="300" w:lineRule="auto"/>
      </w:pPr>
      <w:proofErr w:type="spellStart"/>
      <w:r w:rsidRPr="007D64D4">
        <w:rPr>
          <w:rFonts w:hint="eastAsia"/>
        </w:rPr>
        <w:t>作業系統與防毒軟體</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5147"/>
        <w:gridCol w:w="2126"/>
        <w:gridCol w:w="1418"/>
      </w:tblGrid>
      <w:tr w:rsidR="00573B77" w:rsidRPr="00A725FC" w:rsidTr="00CF4CD6">
        <w:trPr>
          <w:trHeight w:val="140"/>
          <w:tblHeader/>
        </w:trPr>
        <w:tc>
          <w:tcPr>
            <w:tcW w:w="773" w:type="dxa"/>
            <w:shd w:val="clear" w:color="auto" w:fill="F2F2F2"/>
            <w:vAlign w:val="center"/>
          </w:tcPr>
          <w:p w:rsidR="00573B77" w:rsidRPr="00A725FC" w:rsidRDefault="00573B77" w:rsidP="00CF4CD6">
            <w:pPr>
              <w:jc w:val="center"/>
            </w:pPr>
            <w:r w:rsidRPr="00A725FC">
              <w:t>項次</w:t>
            </w:r>
          </w:p>
        </w:tc>
        <w:tc>
          <w:tcPr>
            <w:tcW w:w="5147" w:type="dxa"/>
            <w:shd w:val="clear" w:color="auto" w:fill="F2F2F2"/>
            <w:vAlign w:val="center"/>
          </w:tcPr>
          <w:p w:rsidR="00573B77" w:rsidRPr="00A725FC" w:rsidRDefault="00573B77" w:rsidP="00CF4CD6">
            <w:pPr>
              <w:jc w:val="center"/>
            </w:pPr>
            <w:r w:rsidRPr="00A725FC">
              <w:rPr>
                <w:rFonts w:hAnsi="標楷體"/>
              </w:rPr>
              <w:t>品項及規格</w:t>
            </w:r>
          </w:p>
          <w:p w:rsidR="00573B77" w:rsidRPr="00A725FC" w:rsidRDefault="00573B77" w:rsidP="00CF4CD6">
            <w:pPr>
              <w:jc w:val="center"/>
            </w:pPr>
            <w:r w:rsidRPr="00A725FC">
              <w:t>(</w:t>
            </w:r>
            <w:r w:rsidRPr="00A725FC">
              <w:t>依本案建議書徵求說明書</w:t>
            </w:r>
            <w:r w:rsidRPr="00A725FC">
              <w:t>)</w:t>
            </w:r>
          </w:p>
        </w:tc>
        <w:tc>
          <w:tcPr>
            <w:tcW w:w="2126" w:type="dxa"/>
            <w:shd w:val="clear" w:color="auto" w:fill="F2F2F2"/>
            <w:vAlign w:val="center"/>
          </w:tcPr>
          <w:p w:rsidR="00573B77" w:rsidRPr="00A725FC" w:rsidRDefault="00573B77" w:rsidP="00CF4CD6">
            <w:pPr>
              <w:jc w:val="center"/>
            </w:pPr>
            <w:r w:rsidRPr="00A725FC">
              <w:rPr>
                <w:rFonts w:hAnsi="標楷體"/>
              </w:rPr>
              <w:t>提供規格</w:t>
            </w:r>
          </w:p>
        </w:tc>
        <w:tc>
          <w:tcPr>
            <w:tcW w:w="1418" w:type="dxa"/>
            <w:shd w:val="clear" w:color="auto" w:fill="F2F2F2"/>
            <w:vAlign w:val="center"/>
          </w:tcPr>
          <w:p w:rsidR="00573B77" w:rsidRPr="00A725FC" w:rsidRDefault="00573B77" w:rsidP="00CF4CD6">
            <w:pPr>
              <w:jc w:val="center"/>
            </w:pPr>
            <w:r w:rsidRPr="00A725FC">
              <w:rPr>
                <w:rFonts w:hAnsi="標楷體"/>
              </w:rPr>
              <w:t>型錄或</w:t>
            </w:r>
            <w:r w:rsidRPr="00A725FC">
              <w:br/>
            </w:r>
            <w:r w:rsidRPr="00A725FC">
              <w:rPr>
                <w:rFonts w:hAnsi="標楷體"/>
              </w:rPr>
              <w:t>佐證資料</w:t>
            </w:r>
          </w:p>
        </w:tc>
      </w:tr>
      <w:tr w:rsidR="00573B77" w:rsidRPr="00A725FC" w:rsidTr="00CF4CD6">
        <w:trPr>
          <w:trHeight w:val="1196"/>
        </w:trPr>
        <w:tc>
          <w:tcPr>
            <w:tcW w:w="773" w:type="dxa"/>
            <w:vMerge w:val="restart"/>
            <w:vAlign w:val="center"/>
          </w:tcPr>
          <w:p w:rsidR="00573B77" w:rsidRPr="00A725FC" w:rsidRDefault="00573B77" w:rsidP="00CF4CD6">
            <w:pPr>
              <w:jc w:val="both"/>
            </w:pPr>
            <w:proofErr w:type="gramStart"/>
            <w:r w:rsidRPr="00A725FC">
              <w:t>一</w:t>
            </w:r>
            <w:proofErr w:type="gramEnd"/>
            <w:r w:rsidRPr="00A725FC">
              <w:t xml:space="preserve"> </w:t>
            </w:r>
          </w:p>
        </w:tc>
        <w:tc>
          <w:tcPr>
            <w:tcW w:w="5147" w:type="dxa"/>
          </w:tcPr>
          <w:p w:rsidR="00573B77" w:rsidRPr="003050AA" w:rsidRDefault="00573B77" w:rsidP="00CF4CD6">
            <w:pPr>
              <w:jc w:val="both"/>
              <w:rPr>
                <w:b/>
                <w:color w:val="000000"/>
                <w:kern w:val="0"/>
              </w:rPr>
            </w:pPr>
            <w:r w:rsidRPr="003050AA">
              <w:rPr>
                <w:rFonts w:hint="eastAsia"/>
                <w:b/>
                <w:color w:val="000000"/>
                <w:kern w:val="0"/>
              </w:rPr>
              <w:t>軟體需求</w:t>
            </w:r>
          </w:p>
          <w:p w:rsidR="00573B77" w:rsidRPr="00A725FC" w:rsidRDefault="00573B77" w:rsidP="00CF4CD6">
            <w:pPr>
              <w:jc w:val="both"/>
            </w:pPr>
            <w:r w:rsidRPr="00A725FC">
              <w:t xml:space="preserve">1. </w:t>
            </w:r>
            <w:r w:rsidRPr="007D64D4">
              <w:rPr>
                <w:rFonts w:hint="eastAsia"/>
              </w:rPr>
              <w:t xml:space="preserve">Microsoft Windows Server 64 </w:t>
            </w:r>
            <w:r w:rsidRPr="007D64D4">
              <w:rPr>
                <w:rFonts w:hint="eastAsia"/>
              </w:rPr>
              <w:t>位元最新繁體中文標準版授權。</w:t>
            </w:r>
          </w:p>
        </w:tc>
        <w:tc>
          <w:tcPr>
            <w:tcW w:w="2126" w:type="dxa"/>
          </w:tcPr>
          <w:p w:rsidR="00573B77" w:rsidRPr="00A725FC" w:rsidRDefault="00573B77" w:rsidP="00CF4CD6">
            <w:pPr>
              <w:jc w:val="both"/>
            </w:pPr>
          </w:p>
        </w:tc>
        <w:tc>
          <w:tcPr>
            <w:tcW w:w="1418" w:type="dxa"/>
            <w:vAlign w:val="center"/>
          </w:tcPr>
          <w:p w:rsidR="00573B77" w:rsidRPr="00A725FC" w:rsidRDefault="00573B77" w:rsidP="00CF4CD6"/>
        </w:tc>
      </w:tr>
      <w:tr w:rsidR="00573B77" w:rsidRPr="00A725FC" w:rsidTr="00CF4CD6">
        <w:trPr>
          <w:trHeight w:val="148"/>
        </w:trPr>
        <w:tc>
          <w:tcPr>
            <w:tcW w:w="773" w:type="dxa"/>
            <w:vMerge/>
            <w:vAlign w:val="center"/>
          </w:tcPr>
          <w:p w:rsidR="00573B77" w:rsidRPr="00A725FC" w:rsidRDefault="00573B77" w:rsidP="00CF4CD6">
            <w:pPr>
              <w:jc w:val="both"/>
            </w:pPr>
          </w:p>
        </w:tc>
        <w:tc>
          <w:tcPr>
            <w:tcW w:w="5147" w:type="dxa"/>
          </w:tcPr>
          <w:p w:rsidR="00573B77" w:rsidRPr="00A725FC" w:rsidRDefault="00573B77" w:rsidP="00CF4CD6">
            <w:pPr>
              <w:jc w:val="both"/>
            </w:pPr>
            <w:r w:rsidRPr="00A725FC">
              <w:t xml:space="preserve">2. </w:t>
            </w:r>
            <w:r w:rsidRPr="007D64D4">
              <w:rPr>
                <w:rFonts w:hint="eastAsia"/>
              </w:rPr>
              <w:t>Avira-</w:t>
            </w:r>
            <w:proofErr w:type="spellStart"/>
            <w:r w:rsidRPr="007D64D4">
              <w:rPr>
                <w:rFonts w:hint="eastAsia"/>
              </w:rPr>
              <w:t>AntiVir</w:t>
            </w:r>
            <w:proofErr w:type="spellEnd"/>
            <w:r w:rsidRPr="007D64D4">
              <w:rPr>
                <w:rFonts w:hint="eastAsia"/>
              </w:rPr>
              <w:t xml:space="preserve"> Server </w:t>
            </w:r>
            <w:proofErr w:type="gramStart"/>
            <w:r w:rsidRPr="007D64D4">
              <w:rPr>
                <w:rFonts w:hint="eastAsia"/>
              </w:rPr>
              <w:t>最</w:t>
            </w:r>
            <w:proofErr w:type="gramEnd"/>
            <w:r w:rsidRPr="007D64D4">
              <w:rPr>
                <w:rFonts w:hint="eastAsia"/>
              </w:rPr>
              <w:t>新版防毒授權。</w:t>
            </w:r>
          </w:p>
        </w:tc>
        <w:tc>
          <w:tcPr>
            <w:tcW w:w="2126" w:type="dxa"/>
          </w:tcPr>
          <w:p w:rsidR="00573B77" w:rsidRPr="00A725FC" w:rsidRDefault="00573B77" w:rsidP="00CF4CD6">
            <w:pPr>
              <w:jc w:val="both"/>
            </w:pPr>
          </w:p>
        </w:tc>
        <w:tc>
          <w:tcPr>
            <w:tcW w:w="1418" w:type="dxa"/>
            <w:vAlign w:val="center"/>
          </w:tcPr>
          <w:p w:rsidR="00573B77" w:rsidRPr="00A725FC" w:rsidRDefault="00573B77" w:rsidP="00CF4CD6"/>
        </w:tc>
      </w:tr>
      <w:tr w:rsidR="00573B77" w:rsidRPr="00A725FC" w:rsidTr="00CF4CD6">
        <w:trPr>
          <w:trHeight w:val="438"/>
        </w:trPr>
        <w:tc>
          <w:tcPr>
            <w:tcW w:w="773" w:type="dxa"/>
            <w:vMerge/>
            <w:vAlign w:val="center"/>
          </w:tcPr>
          <w:p w:rsidR="00573B77" w:rsidRPr="00A725FC" w:rsidRDefault="00573B77" w:rsidP="00CF4CD6">
            <w:pPr>
              <w:jc w:val="both"/>
            </w:pPr>
          </w:p>
        </w:tc>
        <w:tc>
          <w:tcPr>
            <w:tcW w:w="5147" w:type="dxa"/>
          </w:tcPr>
          <w:p w:rsidR="00573B77" w:rsidRPr="00A725FC" w:rsidRDefault="00573B77" w:rsidP="00CF4CD6">
            <w:pPr>
              <w:jc w:val="both"/>
            </w:pPr>
            <w:r w:rsidRPr="00A725FC">
              <w:t xml:space="preserve">3. </w:t>
            </w:r>
            <w:r>
              <w:rPr>
                <w:rFonts w:hint="eastAsia"/>
              </w:rPr>
              <w:t>作業系統應更新至最新</w:t>
            </w:r>
            <w:r>
              <w:rPr>
                <w:rFonts w:hint="eastAsia"/>
              </w:rPr>
              <w:t>patch</w:t>
            </w:r>
            <w:r>
              <w:rPr>
                <w:rFonts w:hint="eastAsia"/>
              </w:rPr>
              <w:t>（以驗收日期為基準），倘若安裝環境具備更新機制之規定，應從其規定；若無，則於保固期間以手動方式更新。</w:t>
            </w:r>
          </w:p>
        </w:tc>
        <w:tc>
          <w:tcPr>
            <w:tcW w:w="2126" w:type="dxa"/>
          </w:tcPr>
          <w:p w:rsidR="00573B77" w:rsidRPr="00A725FC" w:rsidRDefault="00573B77" w:rsidP="00CF4CD6">
            <w:pPr>
              <w:jc w:val="both"/>
            </w:pPr>
          </w:p>
        </w:tc>
        <w:tc>
          <w:tcPr>
            <w:tcW w:w="1418" w:type="dxa"/>
            <w:vAlign w:val="center"/>
          </w:tcPr>
          <w:p w:rsidR="00573B77" w:rsidRPr="00A725FC" w:rsidRDefault="00573B77" w:rsidP="00CF4CD6"/>
        </w:tc>
      </w:tr>
      <w:tr w:rsidR="00573B77" w:rsidRPr="00A725FC" w:rsidTr="00CF4CD6">
        <w:trPr>
          <w:trHeight w:val="750"/>
        </w:trPr>
        <w:tc>
          <w:tcPr>
            <w:tcW w:w="773" w:type="dxa"/>
            <w:vMerge/>
            <w:vAlign w:val="center"/>
          </w:tcPr>
          <w:p w:rsidR="00573B77" w:rsidRPr="00A725FC" w:rsidRDefault="00573B77" w:rsidP="00CF4CD6">
            <w:pPr>
              <w:jc w:val="both"/>
            </w:pPr>
          </w:p>
        </w:tc>
        <w:tc>
          <w:tcPr>
            <w:tcW w:w="5147" w:type="dxa"/>
          </w:tcPr>
          <w:p w:rsidR="00573B77" w:rsidRPr="00A725FC" w:rsidRDefault="00573B77" w:rsidP="00CF4CD6">
            <w:pPr>
              <w:jc w:val="both"/>
            </w:pPr>
            <w:r w:rsidRPr="00A725FC">
              <w:t xml:space="preserve">4. </w:t>
            </w:r>
            <w:r>
              <w:rPr>
                <w:rFonts w:hint="eastAsia"/>
              </w:rPr>
              <w:t>防毒軟體應更新至最新病毒碼（以驗收日期為基準），倘若安裝環境具備更新機制之規定，應從其規定；若無，則於保固期間以手動方式更新。</w:t>
            </w:r>
          </w:p>
        </w:tc>
        <w:tc>
          <w:tcPr>
            <w:tcW w:w="2126" w:type="dxa"/>
          </w:tcPr>
          <w:p w:rsidR="00573B77" w:rsidRPr="00A725FC" w:rsidRDefault="00573B77" w:rsidP="00CF4CD6">
            <w:pPr>
              <w:jc w:val="both"/>
            </w:pPr>
          </w:p>
        </w:tc>
        <w:tc>
          <w:tcPr>
            <w:tcW w:w="1418" w:type="dxa"/>
            <w:vAlign w:val="center"/>
          </w:tcPr>
          <w:p w:rsidR="00573B77" w:rsidRPr="00A725FC" w:rsidRDefault="00573B77" w:rsidP="00CF4CD6"/>
        </w:tc>
      </w:tr>
    </w:tbl>
    <w:p w:rsidR="00176B51" w:rsidRDefault="00176B51" w:rsidP="00176B51"/>
    <w:p w:rsidR="00176B51" w:rsidRDefault="00176B51" w:rsidP="00176B51">
      <w:pPr>
        <w:pStyle w:val="41"/>
        <w:spacing w:line="300" w:lineRule="auto"/>
      </w:pPr>
      <w:r>
        <w:br w:type="page"/>
      </w:r>
      <w:proofErr w:type="spellStart"/>
      <w:r w:rsidR="00443BB2">
        <w:lastRenderedPageBreak/>
        <w:t>A</w:t>
      </w:r>
      <w:r w:rsidR="00443BB2">
        <w:rPr>
          <w:rFonts w:hint="eastAsia"/>
          <w:lang w:eastAsia="zh-TW"/>
        </w:rPr>
        <w:t>ndroid</w:t>
      </w:r>
      <w:r w:rsidRPr="007D64D4">
        <w:rPr>
          <w:rFonts w:hint="eastAsia"/>
        </w:rPr>
        <w:t>商規行動載具</w:t>
      </w:r>
      <w:proofErr w:type="spellEnd"/>
    </w:p>
    <w:tbl>
      <w:tblPr>
        <w:tblW w:w="501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3"/>
        <w:gridCol w:w="5288"/>
        <w:gridCol w:w="1843"/>
        <w:gridCol w:w="1417"/>
      </w:tblGrid>
      <w:tr w:rsidR="00262899" w:rsidRPr="00262899" w:rsidTr="00582650">
        <w:trPr>
          <w:trHeight w:val="140"/>
          <w:tblHeader/>
        </w:trPr>
        <w:tc>
          <w:tcPr>
            <w:tcW w:w="773" w:type="dxa"/>
            <w:tcBorders>
              <w:top w:val="single" w:sz="12" w:space="0" w:color="auto"/>
              <w:bottom w:val="single" w:sz="6" w:space="0" w:color="auto"/>
            </w:tcBorders>
            <w:shd w:val="clear" w:color="auto" w:fill="F2F2F2"/>
            <w:vAlign w:val="center"/>
          </w:tcPr>
          <w:p w:rsidR="00262899" w:rsidRPr="00262899" w:rsidRDefault="00262899" w:rsidP="00582650">
            <w:pPr>
              <w:jc w:val="center"/>
            </w:pPr>
            <w:r w:rsidRPr="00262899">
              <w:t>項次</w:t>
            </w:r>
          </w:p>
        </w:tc>
        <w:tc>
          <w:tcPr>
            <w:tcW w:w="5288" w:type="dxa"/>
            <w:tcBorders>
              <w:top w:val="single" w:sz="12" w:space="0" w:color="auto"/>
              <w:bottom w:val="single" w:sz="6" w:space="0" w:color="auto"/>
            </w:tcBorders>
            <w:shd w:val="clear" w:color="auto" w:fill="F2F2F2"/>
            <w:vAlign w:val="center"/>
          </w:tcPr>
          <w:p w:rsidR="00262899" w:rsidRPr="00262899" w:rsidRDefault="00262899" w:rsidP="00582650">
            <w:pPr>
              <w:jc w:val="center"/>
            </w:pPr>
            <w:r w:rsidRPr="00262899">
              <w:rPr>
                <w:rFonts w:hAnsi="標楷體"/>
              </w:rPr>
              <w:t>品項及規格</w:t>
            </w:r>
          </w:p>
          <w:p w:rsidR="00262899" w:rsidRPr="00262899" w:rsidRDefault="00262899" w:rsidP="00582650">
            <w:pPr>
              <w:jc w:val="center"/>
            </w:pPr>
            <w:r w:rsidRPr="00262899">
              <w:t>(</w:t>
            </w:r>
            <w:r w:rsidRPr="00262899">
              <w:t>依本案建議書徵求說明書</w:t>
            </w:r>
            <w:r w:rsidRPr="00262899">
              <w:t>)</w:t>
            </w:r>
          </w:p>
        </w:tc>
        <w:tc>
          <w:tcPr>
            <w:tcW w:w="1843" w:type="dxa"/>
            <w:tcBorders>
              <w:top w:val="single" w:sz="12" w:space="0" w:color="auto"/>
              <w:bottom w:val="single" w:sz="6" w:space="0" w:color="auto"/>
            </w:tcBorders>
            <w:shd w:val="clear" w:color="auto" w:fill="F2F2F2"/>
            <w:vAlign w:val="center"/>
          </w:tcPr>
          <w:p w:rsidR="00262899" w:rsidRPr="00262899" w:rsidRDefault="00262899" w:rsidP="00582650">
            <w:pPr>
              <w:jc w:val="center"/>
            </w:pPr>
            <w:r w:rsidRPr="00262899">
              <w:rPr>
                <w:rFonts w:hAnsi="標楷體"/>
              </w:rPr>
              <w:t>提供規格</w:t>
            </w:r>
          </w:p>
        </w:tc>
        <w:tc>
          <w:tcPr>
            <w:tcW w:w="1417" w:type="dxa"/>
            <w:tcBorders>
              <w:top w:val="single" w:sz="12" w:space="0" w:color="auto"/>
              <w:bottom w:val="single" w:sz="6" w:space="0" w:color="auto"/>
            </w:tcBorders>
            <w:shd w:val="clear" w:color="auto" w:fill="F2F2F2"/>
            <w:vAlign w:val="center"/>
          </w:tcPr>
          <w:p w:rsidR="00262899" w:rsidRPr="00262899" w:rsidRDefault="00262899" w:rsidP="00582650">
            <w:pPr>
              <w:jc w:val="center"/>
            </w:pPr>
            <w:r w:rsidRPr="00262899">
              <w:rPr>
                <w:rFonts w:hAnsi="標楷體"/>
              </w:rPr>
              <w:t>型錄或</w:t>
            </w:r>
            <w:r w:rsidRPr="00262899">
              <w:br/>
            </w:r>
            <w:r w:rsidRPr="00262899">
              <w:rPr>
                <w:rFonts w:hAnsi="標楷體"/>
              </w:rPr>
              <w:t>佐證資料</w:t>
            </w:r>
          </w:p>
        </w:tc>
      </w:tr>
      <w:tr w:rsidR="00262899" w:rsidRPr="00262899" w:rsidTr="00582650">
        <w:trPr>
          <w:trHeight w:val="1016"/>
        </w:trPr>
        <w:tc>
          <w:tcPr>
            <w:tcW w:w="773" w:type="dxa"/>
            <w:vMerge w:val="restart"/>
            <w:tcBorders>
              <w:top w:val="single" w:sz="6" w:space="0" w:color="auto"/>
            </w:tcBorders>
            <w:vAlign w:val="center"/>
          </w:tcPr>
          <w:p w:rsidR="00262899" w:rsidRPr="00262899" w:rsidRDefault="00262899" w:rsidP="00582650">
            <w:pPr>
              <w:jc w:val="both"/>
            </w:pPr>
            <w:proofErr w:type="gramStart"/>
            <w:r w:rsidRPr="00262899">
              <w:t>一</w:t>
            </w:r>
            <w:proofErr w:type="gramEnd"/>
          </w:p>
        </w:tc>
        <w:tc>
          <w:tcPr>
            <w:tcW w:w="5288" w:type="dxa"/>
            <w:tcBorders>
              <w:top w:val="single" w:sz="6" w:space="0" w:color="auto"/>
              <w:bottom w:val="single" w:sz="8" w:space="0" w:color="auto"/>
            </w:tcBorders>
            <w:vAlign w:val="center"/>
          </w:tcPr>
          <w:p w:rsidR="00262899" w:rsidRPr="00262899" w:rsidRDefault="00262899" w:rsidP="00582650">
            <w:pPr>
              <w:rPr>
                <w:b/>
              </w:rPr>
            </w:pPr>
            <w:r w:rsidRPr="00262899">
              <w:rPr>
                <w:rFonts w:hint="eastAsia"/>
                <w:b/>
              </w:rPr>
              <w:t>載具主機</w:t>
            </w:r>
          </w:p>
          <w:p w:rsidR="00262899" w:rsidRPr="00262899" w:rsidRDefault="00262899" w:rsidP="00D00396">
            <w:r w:rsidRPr="00262899">
              <w:rPr>
                <w:rFonts w:hint="eastAsia"/>
              </w:rPr>
              <w:t>1.</w:t>
            </w:r>
            <w:r w:rsidRPr="00262899">
              <w:rPr>
                <w:rFonts w:hint="eastAsia"/>
              </w:rPr>
              <w:tab/>
            </w:r>
            <w:r w:rsidRPr="00262899">
              <w:rPr>
                <w:rFonts w:hint="eastAsia"/>
              </w:rPr>
              <w:t>作業系統：</w:t>
            </w:r>
            <w:r w:rsidR="00D00396">
              <w:rPr>
                <w:rFonts w:hint="eastAsia"/>
              </w:rPr>
              <w:t xml:space="preserve"> Google Android 5</w:t>
            </w:r>
            <w:r w:rsidRPr="00262899">
              <w:rPr>
                <w:rFonts w:hint="eastAsia"/>
              </w:rPr>
              <w:t>.</w:t>
            </w:r>
            <w:r w:rsidR="00D00396">
              <w:t>0</w:t>
            </w:r>
            <w:r w:rsidRPr="00262899">
              <w:rPr>
                <w:rFonts w:hint="eastAsia"/>
              </w:rPr>
              <w:t xml:space="preserve"> </w:t>
            </w:r>
            <w:r w:rsidRPr="00262899">
              <w:rPr>
                <w:rFonts w:hint="eastAsia"/>
              </w:rPr>
              <w:t>以上或</w:t>
            </w:r>
            <w:r w:rsidRPr="00262899">
              <w:rPr>
                <w:rFonts w:hint="eastAsia"/>
              </w:rPr>
              <w:t xml:space="preserve"> Apple iOS </w:t>
            </w:r>
            <w:r w:rsidR="00D00396">
              <w:t>9</w:t>
            </w:r>
            <w:r w:rsidRPr="00262899">
              <w:rPr>
                <w:rFonts w:hint="eastAsia"/>
              </w:rPr>
              <w:t xml:space="preserve">.0 </w:t>
            </w:r>
            <w:r w:rsidRPr="00262899">
              <w:rPr>
                <w:rFonts w:hint="eastAsia"/>
              </w:rPr>
              <w:t>以上中文版。</w:t>
            </w:r>
          </w:p>
        </w:tc>
        <w:tc>
          <w:tcPr>
            <w:tcW w:w="1843" w:type="dxa"/>
            <w:tcBorders>
              <w:top w:val="single" w:sz="6" w:space="0" w:color="auto"/>
              <w:bottom w:val="single" w:sz="8" w:space="0" w:color="auto"/>
            </w:tcBorders>
            <w:vAlign w:val="center"/>
          </w:tcPr>
          <w:p w:rsidR="00262899" w:rsidRPr="00262899" w:rsidRDefault="00262899" w:rsidP="00582650"/>
        </w:tc>
        <w:tc>
          <w:tcPr>
            <w:tcW w:w="1417" w:type="dxa"/>
            <w:tcBorders>
              <w:top w:val="single" w:sz="6" w:space="0" w:color="auto"/>
              <w:bottom w:val="single" w:sz="8" w:space="0" w:color="auto"/>
            </w:tcBorders>
            <w:vAlign w:val="center"/>
          </w:tcPr>
          <w:p w:rsidR="00262899" w:rsidRPr="00262899" w:rsidRDefault="00262899" w:rsidP="00582650"/>
        </w:tc>
      </w:tr>
      <w:tr w:rsidR="00262899" w:rsidRPr="00262899" w:rsidTr="00582650">
        <w:trPr>
          <w:trHeight w:val="728"/>
        </w:trPr>
        <w:tc>
          <w:tcPr>
            <w:tcW w:w="773" w:type="dxa"/>
            <w:vMerge/>
            <w:vAlign w:val="center"/>
          </w:tcPr>
          <w:p w:rsidR="00262899" w:rsidRPr="00262899" w:rsidRDefault="00262899" w:rsidP="00582650">
            <w:pPr>
              <w:jc w:val="both"/>
            </w:pPr>
          </w:p>
        </w:tc>
        <w:tc>
          <w:tcPr>
            <w:tcW w:w="5288" w:type="dxa"/>
            <w:vMerge w:val="restart"/>
            <w:tcBorders>
              <w:top w:val="single" w:sz="8" w:space="0" w:color="auto"/>
            </w:tcBorders>
            <w:vAlign w:val="center"/>
          </w:tcPr>
          <w:p w:rsidR="00262899" w:rsidRPr="00262899" w:rsidRDefault="00262899" w:rsidP="00582650">
            <w:r w:rsidRPr="00262899">
              <w:rPr>
                <w:rFonts w:hint="eastAsia"/>
              </w:rPr>
              <w:t xml:space="preserve">2. </w:t>
            </w:r>
            <w:r w:rsidRPr="00262899">
              <w:rPr>
                <w:rFonts w:hint="eastAsia"/>
              </w:rPr>
              <w:t>中央處理器</w:t>
            </w:r>
            <w:r w:rsidRPr="00262899">
              <w:rPr>
                <w:rFonts w:hint="eastAsia"/>
              </w:rPr>
              <w:t>(CPU)</w:t>
            </w:r>
            <w:r w:rsidRPr="00262899">
              <w:rPr>
                <w:rFonts w:hint="eastAsia"/>
              </w:rPr>
              <w:t>：</w:t>
            </w:r>
          </w:p>
          <w:p w:rsidR="00262899" w:rsidRPr="00262899" w:rsidRDefault="00262899" w:rsidP="00582650">
            <w:r w:rsidRPr="00262899">
              <w:rPr>
                <w:rFonts w:hint="eastAsia"/>
              </w:rPr>
              <w:t xml:space="preserve">(1) Android </w:t>
            </w:r>
            <w:r w:rsidR="00D00396">
              <w:rPr>
                <w:rFonts w:hint="eastAsia"/>
              </w:rPr>
              <w:t>系統配備</w:t>
            </w:r>
            <w:r w:rsidR="00D00396">
              <w:rPr>
                <w:rFonts w:hint="eastAsia"/>
              </w:rPr>
              <w:t>8</w:t>
            </w:r>
            <w:r w:rsidRPr="00262899">
              <w:rPr>
                <w:rFonts w:hint="eastAsia"/>
              </w:rPr>
              <w:t>核心以上</w:t>
            </w:r>
            <w:r w:rsidR="00D00396">
              <w:t>，至少一半核心數為</w:t>
            </w:r>
            <w:r w:rsidR="00D00396">
              <w:rPr>
                <w:rFonts w:hint="eastAsia"/>
              </w:rPr>
              <w:t>2.0</w:t>
            </w:r>
            <w:r w:rsidR="00D00396">
              <w:t>GHz</w:t>
            </w:r>
            <w:r w:rsidR="00D00396">
              <w:t>已上</w:t>
            </w:r>
            <w:r w:rsidRPr="00262899">
              <w:rPr>
                <w:rFonts w:hint="eastAsia"/>
              </w:rPr>
              <w:t>。</w:t>
            </w:r>
          </w:p>
          <w:p w:rsidR="00262899" w:rsidRPr="00262899" w:rsidRDefault="00262899" w:rsidP="00D00396">
            <w:r w:rsidRPr="00262899">
              <w:rPr>
                <w:rFonts w:hint="eastAsia"/>
              </w:rPr>
              <w:t xml:space="preserve">(2) iOS </w:t>
            </w:r>
            <w:r w:rsidRPr="00262899">
              <w:rPr>
                <w:rFonts w:hint="eastAsia"/>
              </w:rPr>
              <w:t>系統配備</w:t>
            </w:r>
            <w:r w:rsidRPr="00262899">
              <w:rPr>
                <w:rFonts w:hint="eastAsia"/>
              </w:rPr>
              <w:t>Apple A</w:t>
            </w:r>
            <w:r w:rsidR="00D00396">
              <w:t>9</w:t>
            </w:r>
            <w:r w:rsidRPr="00262899">
              <w:rPr>
                <w:rFonts w:hint="eastAsia"/>
              </w:rPr>
              <w:t xml:space="preserve"> </w:t>
            </w:r>
            <w:r w:rsidRPr="00262899">
              <w:rPr>
                <w:rFonts w:hint="eastAsia"/>
              </w:rPr>
              <w:t>以上處理器。</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tcBorders>
            <w:vAlign w:val="center"/>
          </w:tcPr>
          <w:p w:rsidR="00262899" w:rsidRPr="00262899" w:rsidRDefault="00262899" w:rsidP="00582650"/>
        </w:tc>
      </w:tr>
      <w:tr w:rsidR="00262899" w:rsidRPr="00262899" w:rsidTr="00582650">
        <w:trPr>
          <w:trHeight w:val="727"/>
        </w:trPr>
        <w:tc>
          <w:tcPr>
            <w:tcW w:w="773" w:type="dxa"/>
            <w:vMerge/>
            <w:vAlign w:val="center"/>
          </w:tcPr>
          <w:p w:rsidR="00262899" w:rsidRPr="00262899" w:rsidRDefault="00262899" w:rsidP="00582650">
            <w:pPr>
              <w:jc w:val="both"/>
            </w:pPr>
          </w:p>
        </w:tc>
        <w:tc>
          <w:tcPr>
            <w:tcW w:w="5288" w:type="dxa"/>
            <w:vMerge/>
            <w:tcBorders>
              <w:bottom w:val="single" w:sz="8" w:space="0" w:color="auto"/>
            </w:tcBorders>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bottom w:val="single" w:sz="8" w:space="0" w:color="auto"/>
            </w:tcBorders>
            <w:vAlign w:val="center"/>
          </w:tcPr>
          <w:p w:rsidR="00262899" w:rsidRPr="00262899" w:rsidRDefault="00262899" w:rsidP="00582650"/>
        </w:tc>
      </w:tr>
      <w:tr w:rsidR="00262899" w:rsidRPr="00262899" w:rsidTr="00582650">
        <w:trPr>
          <w:trHeight w:val="750"/>
        </w:trPr>
        <w:tc>
          <w:tcPr>
            <w:tcW w:w="773" w:type="dxa"/>
            <w:vMerge/>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3. </w:t>
            </w:r>
            <w:r w:rsidRPr="00262899">
              <w:rPr>
                <w:rFonts w:hint="eastAsia"/>
              </w:rPr>
              <w:t>記憶體：</w:t>
            </w:r>
            <w:r w:rsidRPr="00262899">
              <w:rPr>
                <w:rFonts w:hint="eastAsia"/>
              </w:rPr>
              <w:t xml:space="preserve">Android </w:t>
            </w:r>
            <w:r w:rsidRPr="00262899">
              <w:rPr>
                <w:rFonts w:hint="eastAsia"/>
              </w:rPr>
              <w:t>系統配備</w:t>
            </w:r>
            <w:r w:rsidRPr="00262899">
              <w:rPr>
                <w:rFonts w:hint="eastAsia"/>
              </w:rPr>
              <w:t xml:space="preserve">RAM 2GB </w:t>
            </w:r>
            <w:r w:rsidRPr="00262899">
              <w:rPr>
                <w:rFonts w:hint="eastAsia"/>
              </w:rPr>
              <w:t>以上。</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548"/>
        </w:trPr>
        <w:tc>
          <w:tcPr>
            <w:tcW w:w="773" w:type="dxa"/>
            <w:vMerge/>
            <w:vAlign w:val="center"/>
          </w:tcPr>
          <w:p w:rsidR="00262899" w:rsidRPr="00262899" w:rsidRDefault="00262899" w:rsidP="00582650">
            <w:pPr>
              <w:jc w:val="both"/>
            </w:pPr>
          </w:p>
        </w:tc>
        <w:tc>
          <w:tcPr>
            <w:tcW w:w="5288" w:type="dxa"/>
            <w:vMerge w:val="restart"/>
            <w:tcBorders>
              <w:top w:val="single" w:sz="8" w:space="0" w:color="auto"/>
            </w:tcBorders>
            <w:vAlign w:val="center"/>
          </w:tcPr>
          <w:p w:rsidR="00262899" w:rsidRPr="00262899" w:rsidRDefault="00262899" w:rsidP="00582650">
            <w:r w:rsidRPr="00262899">
              <w:rPr>
                <w:rFonts w:hint="eastAsia"/>
              </w:rPr>
              <w:t xml:space="preserve">4. </w:t>
            </w:r>
            <w:r w:rsidRPr="00262899">
              <w:rPr>
                <w:rFonts w:hint="eastAsia"/>
              </w:rPr>
              <w:t>儲存空間：</w:t>
            </w:r>
          </w:p>
          <w:p w:rsidR="00262899" w:rsidRPr="00262899" w:rsidRDefault="00262899" w:rsidP="00582650">
            <w:r w:rsidRPr="00262899">
              <w:rPr>
                <w:rFonts w:hint="eastAsia"/>
              </w:rPr>
              <w:t xml:space="preserve">(1) Android </w:t>
            </w:r>
            <w:r w:rsidRPr="00262899">
              <w:rPr>
                <w:rFonts w:hint="eastAsia"/>
              </w:rPr>
              <w:t>系統配備</w:t>
            </w:r>
            <w:r w:rsidRPr="00262899">
              <w:rPr>
                <w:rFonts w:hint="eastAsia"/>
              </w:rPr>
              <w:t xml:space="preserve">32 GB </w:t>
            </w:r>
            <w:r w:rsidRPr="00262899">
              <w:rPr>
                <w:rFonts w:hint="eastAsia"/>
              </w:rPr>
              <w:t>以上。</w:t>
            </w:r>
          </w:p>
          <w:p w:rsidR="00262899" w:rsidRPr="00262899" w:rsidRDefault="00262899" w:rsidP="00582650">
            <w:r w:rsidRPr="00262899">
              <w:rPr>
                <w:rFonts w:hint="eastAsia"/>
              </w:rPr>
              <w:t xml:space="preserve">(2) iOS </w:t>
            </w:r>
            <w:r w:rsidRPr="00262899">
              <w:rPr>
                <w:rFonts w:hint="eastAsia"/>
              </w:rPr>
              <w:t>系統配備</w:t>
            </w:r>
            <w:r w:rsidRPr="00262899">
              <w:rPr>
                <w:rFonts w:hint="eastAsia"/>
              </w:rPr>
              <w:t xml:space="preserve">64 GB </w:t>
            </w:r>
            <w:r w:rsidRPr="00262899">
              <w:rPr>
                <w:rFonts w:hint="eastAsia"/>
              </w:rPr>
              <w:t>以上。。</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tcBorders>
            <w:vAlign w:val="center"/>
          </w:tcPr>
          <w:p w:rsidR="00262899" w:rsidRPr="00262899" w:rsidRDefault="00262899" w:rsidP="00582650"/>
        </w:tc>
      </w:tr>
      <w:tr w:rsidR="00262899" w:rsidRPr="00262899" w:rsidTr="00582650">
        <w:trPr>
          <w:trHeight w:val="547"/>
        </w:trPr>
        <w:tc>
          <w:tcPr>
            <w:tcW w:w="773" w:type="dxa"/>
            <w:vMerge/>
            <w:vAlign w:val="center"/>
          </w:tcPr>
          <w:p w:rsidR="00262899" w:rsidRPr="00262899" w:rsidRDefault="00262899" w:rsidP="00582650">
            <w:pPr>
              <w:jc w:val="both"/>
            </w:pPr>
          </w:p>
        </w:tc>
        <w:tc>
          <w:tcPr>
            <w:tcW w:w="5288" w:type="dxa"/>
            <w:vMerge/>
            <w:tcBorders>
              <w:bottom w:val="single" w:sz="8" w:space="0" w:color="auto"/>
            </w:tcBorders>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bottom w:val="single" w:sz="8" w:space="0" w:color="auto"/>
            </w:tcBorders>
            <w:vAlign w:val="center"/>
          </w:tcPr>
          <w:p w:rsidR="00262899" w:rsidRPr="00262899" w:rsidRDefault="00262899" w:rsidP="00582650"/>
        </w:tc>
      </w:tr>
      <w:tr w:rsidR="00262899" w:rsidRPr="00262899" w:rsidTr="00582650">
        <w:trPr>
          <w:trHeight w:val="485"/>
        </w:trPr>
        <w:tc>
          <w:tcPr>
            <w:tcW w:w="773" w:type="dxa"/>
            <w:vMerge/>
            <w:vAlign w:val="center"/>
          </w:tcPr>
          <w:p w:rsidR="00262899" w:rsidRPr="00262899" w:rsidRDefault="00262899" w:rsidP="00582650">
            <w:pPr>
              <w:jc w:val="both"/>
            </w:pPr>
          </w:p>
        </w:tc>
        <w:tc>
          <w:tcPr>
            <w:tcW w:w="5288" w:type="dxa"/>
            <w:vMerge w:val="restart"/>
            <w:tcBorders>
              <w:top w:val="single" w:sz="8" w:space="0" w:color="auto"/>
            </w:tcBorders>
            <w:vAlign w:val="center"/>
          </w:tcPr>
          <w:p w:rsidR="00262899" w:rsidRPr="00262899" w:rsidRDefault="00262899" w:rsidP="00582650">
            <w:r w:rsidRPr="00262899">
              <w:rPr>
                <w:rFonts w:hint="eastAsia"/>
              </w:rPr>
              <w:t xml:space="preserve">5. </w:t>
            </w:r>
            <w:r w:rsidRPr="00262899">
              <w:rPr>
                <w:rFonts w:hint="eastAsia"/>
              </w:rPr>
              <w:t>通訊模組：</w:t>
            </w:r>
          </w:p>
          <w:p w:rsidR="00262899" w:rsidRPr="00262899" w:rsidRDefault="00262899" w:rsidP="00582650">
            <w:r w:rsidRPr="00262899">
              <w:rPr>
                <w:rFonts w:hint="eastAsia"/>
              </w:rPr>
              <w:t xml:space="preserve">(1) </w:t>
            </w:r>
            <w:r w:rsidRPr="00262899">
              <w:rPr>
                <w:rFonts w:hint="eastAsia"/>
              </w:rPr>
              <w:t>內建</w:t>
            </w:r>
            <w:r w:rsidRPr="00262899">
              <w:rPr>
                <w:rFonts w:hint="eastAsia"/>
              </w:rPr>
              <w:t>4G (LTE)</w:t>
            </w:r>
            <w:r w:rsidRPr="00262899">
              <w:rPr>
                <w:rFonts w:hint="eastAsia"/>
              </w:rPr>
              <w:t>行動通訊功能。</w:t>
            </w:r>
          </w:p>
          <w:p w:rsidR="00262899" w:rsidRPr="00262899" w:rsidRDefault="00262899" w:rsidP="00582650">
            <w:r w:rsidRPr="00262899">
              <w:rPr>
                <w:rFonts w:hint="eastAsia"/>
              </w:rPr>
              <w:t xml:space="preserve">(2) </w:t>
            </w:r>
            <w:r w:rsidRPr="00262899">
              <w:rPr>
                <w:rFonts w:hint="eastAsia"/>
              </w:rPr>
              <w:t>內建藍牙</w:t>
            </w:r>
            <w:r w:rsidRPr="00262899">
              <w:rPr>
                <w:rFonts w:hint="eastAsia"/>
              </w:rPr>
              <w:t xml:space="preserve">(Bluetooth) 4.0 </w:t>
            </w:r>
            <w:r w:rsidRPr="00262899">
              <w:rPr>
                <w:rFonts w:hint="eastAsia"/>
              </w:rPr>
              <w:t>以上。</w:t>
            </w:r>
          </w:p>
          <w:p w:rsidR="00262899" w:rsidRPr="00262899" w:rsidRDefault="00262899" w:rsidP="00582650">
            <w:r w:rsidRPr="00262899">
              <w:rPr>
                <w:rFonts w:hint="eastAsia"/>
              </w:rPr>
              <w:t xml:space="preserve">(3) </w:t>
            </w:r>
            <w:r w:rsidRPr="00262899">
              <w:rPr>
                <w:rFonts w:hint="eastAsia"/>
              </w:rPr>
              <w:t>內建</w:t>
            </w:r>
            <w:r w:rsidRPr="00262899">
              <w:rPr>
                <w:rFonts w:hint="eastAsia"/>
              </w:rPr>
              <w:t>Wireless LAN 802.11 a/b/g/n</w:t>
            </w:r>
            <w:r w:rsidRPr="00262899">
              <w:rPr>
                <w:rFonts w:hint="eastAsia"/>
              </w:rPr>
              <w:t>。</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tcBorders>
            <w:vAlign w:val="center"/>
          </w:tcPr>
          <w:p w:rsidR="00262899" w:rsidRPr="00262899" w:rsidRDefault="00262899" w:rsidP="00582650"/>
        </w:tc>
      </w:tr>
      <w:tr w:rsidR="00262899" w:rsidRPr="00262899" w:rsidTr="00582650">
        <w:trPr>
          <w:trHeight w:val="485"/>
        </w:trPr>
        <w:tc>
          <w:tcPr>
            <w:tcW w:w="773" w:type="dxa"/>
            <w:vMerge/>
            <w:vAlign w:val="center"/>
          </w:tcPr>
          <w:p w:rsidR="00262899" w:rsidRPr="00262899" w:rsidRDefault="00262899" w:rsidP="00582650">
            <w:pPr>
              <w:jc w:val="both"/>
            </w:pPr>
          </w:p>
        </w:tc>
        <w:tc>
          <w:tcPr>
            <w:tcW w:w="5288" w:type="dxa"/>
            <w:vMerge/>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vAlign w:val="center"/>
          </w:tcPr>
          <w:p w:rsidR="00262899" w:rsidRPr="00262899" w:rsidRDefault="00262899" w:rsidP="00582650"/>
        </w:tc>
      </w:tr>
      <w:tr w:rsidR="00262899" w:rsidRPr="00262899" w:rsidTr="00582650">
        <w:trPr>
          <w:trHeight w:val="485"/>
        </w:trPr>
        <w:tc>
          <w:tcPr>
            <w:tcW w:w="773" w:type="dxa"/>
            <w:vMerge/>
            <w:vAlign w:val="center"/>
          </w:tcPr>
          <w:p w:rsidR="00262899" w:rsidRPr="00262899" w:rsidRDefault="00262899" w:rsidP="00582650">
            <w:pPr>
              <w:jc w:val="both"/>
            </w:pPr>
          </w:p>
        </w:tc>
        <w:tc>
          <w:tcPr>
            <w:tcW w:w="5288" w:type="dxa"/>
            <w:vMerge/>
            <w:tcBorders>
              <w:bottom w:val="single" w:sz="8" w:space="0" w:color="auto"/>
            </w:tcBorders>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bottom w:val="single" w:sz="8" w:space="0" w:color="auto"/>
            </w:tcBorders>
            <w:vAlign w:val="center"/>
          </w:tcPr>
          <w:p w:rsidR="00262899" w:rsidRPr="00262899" w:rsidRDefault="00262899" w:rsidP="00582650"/>
        </w:tc>
      </w:tr>
      <w:tr w:rsidR="00262899" w:rsidRPr="00262899" w:rsidTr="00582650">
        <w:trPr>
          <w:trHeight w:val="1095"/>
        </w:trPr>
        <w:tc>
          <w:tcPr>
            <w:tcW w:w="773" w:type="dxa"/>
            <w:vMerge/>
            <w:vAlign w:val="center"/>
          </w:tcPr>
          <w:p w:rsidR="00262899" w:rsidRPr="00262899" w:rsidRDefault="00262899" w:rsidP="00582650">
            <w:pPr>
              <w:jc w:val="both"/>
            </w:pPr>
          </w:p>
        </w:tc>
        <w:tc>
          <w:tcPr>
            <w:tcW w:w="5288" w:type="dxa"/>
            <w:vMerge w:val="restart"/>
            <w:tcBorders>
              <w:top w:val="single" w:sz="8" w:space="0" w:color="auto"/>
            </w:tcBorders>
            <w:vAlign w:val="center"/>
          </w:tcPr>
          <w:p w:rsidR="00262899" w:rsidRPr="00262899" w:rsidRDefault="00262899" w:rsidP="00582650">
            <w:r w:rsidRPr="00262899">
              <w:rPr>
                <w:rFonts w:hint="eastAsia"/>
              </w:rPr>
              <w:t xml:space="preserve">6. </w:t>
            </w:r>
            <w:r w:rsidRPr="00262899">
              <w:rPr>
                <w:rFonts w:hint="eastAsia"/>
              </w:rPr>
              <w:t>螢幕：</w:t>
            </w:r>
          </w:p>
          <w:p w:rsidR="00262899" w:rsidRPr="00262899" w:rsidRDefault="00262899" w:rsidP="00582650">
            <w:r w:rsidRPr="00262899">
              <w:rPr>
                <w:rFonts w:hint="eastAsia"/>
              </w:rPr>
              <w:t xml:space="preserve">(1) Android </w:t>
            </w:r>
            <w:r w:rsidRPr="00262899">
              <w:rPr>
                <w:rFonts w:hint="eastAsia"/>
              </w:rPr>
              <w:t>系統配備</w:t>
            </w:r>
            <w:r w:rsidRPr="00262899">
              <w:rPr>
                <w:rFonts w:hint="eastAsia"/>
              </w:rPr>
              <w:t xml:space="preserve">5 </w:t>
            </w:r>
            <w:r w:rsidRPr="00262899">
              <w:rPr>
                <w:rFonts w:hint="eastAsia"/>
              </w:rPr>
              <w:t>吋以上、</w:t>
            </w:r>
            <w:r w:rsidRPr="00262899">
              <w:rPr>
                <w:rFonts w:hint="eastAsia"/>
              </w:rPr>
              <w:t xml:space="preserve">1920 x 1080 </w:t>
            </w:r>
            <w:r w:rsidRPr="00262899">
              <w:rPr>
                <w:rFonts w:hint="eastAsia"/>
              </w:rPr>
              <w:t>像素以上，具背光照明之彩色觸控螢幕。</w:t>
            </w:r>
          </w:p>
          <w:p w:rsidR="00262899" w:rsidRPr="00262899" w:rsidRDefault="00262899" w:rsidP="00582650">
            <w:r w:rsidRPr="00262899">
              <w:rPr>
                <w:rFonts w:hint="eastAsia"/>
              </w:rPr>
              <w:t xml:space="preserve">(2) iOS </w:t>
            </w:r>
            <w:r w:rsidRPr="00262899">
              <w:rPr>
                <w:rFonts w:hint="eastAsia"/>
              </w:rPr>
              <w:t>系統配備</w:t>
            </w:r>
            <w:r w:rsidRPr="00262899">
              <w:rPr>
                <w:rFonts w:hint="eastAsia"/>
              </w:rPr>
              <w:t xml:space="preserve">4.7 </w:t>
            </w:r>
            <w:r w:rsidRPr="00262899">
              <w:rPr>
                <w:rFonts w:hint="eastAsia"/>
              </w:rPr>
              <w:t>吋以上、</w:t>
            </w:r>
            <w:r w:rsidRPr="00262899">
              <w:rPr>
                <w:rFonts w:hint="eastAsia"/>
              </w:rPr>
              <w:t xml:space="preserve">1334 x750 </w:t>
            </w:r>
            <w:r w:rsidRPr="00262899">
              <w:rPr>
                <w:rFonts w:hint="eastAsia"/>
              </w:rPr>
              <w:t>像素以上，具背光照明之彩色觸控螢幕。</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tcBorders>
            <w:vAlign w:val="center"/>
          </w:tcPr>
          <w:p w:rsidR="00262899" w:rsidRPr="00262899" w:rsidRDefault="00262899" w:rsidP="00582650"/>
        </w:tc>
      </w:tr>
      <w:tr w:rsidR="00262899" w:rsidRPr="00262899" w:rsidTr="00582650">
        <w:trPr>
          <w:trHeight w:val="1095"/>
        </w:trPr>
        <w:tc>
          <w:tcPr>
            <w:tcW w:w="773" w:type="dxa"/>
            <w:vMerge/>
            <w:vAlign w:val="center"/>
          </w:tcPr>
          <w:p w:rsidR="00262899" w:rsidRPr="00262899" w:rsidRDefault="00262899" w:rsidP="00582650">
            <w:pPr>
              <w:jc w:val="both"/>
            </w:pPr>
          </w:p>
        </w:tc>
        <w:tc>
          <w:tcPr>
            <w:tcW w:w="5288" w:type="dxa"/>
            <w:vMerge/>
            <w:tcBorders>
              <w:bottom w:val="single" w:sz="8" w:space="0" w:color="auto"/>
            </w:tcBorders>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bottom w:val="single" w:sz="8" w:space="0" w:color="auto"/>
            </w:tcBorders>
            <w:vAlign w:val="center"/>
          </w:tcPr>
          <w:p w:rsidR="00262899" w:rsidRPr="00262899" w:rsidRDefault="00262899" w:rsidP="00582650"/>
        </w:tc>
      </w:tr>
      <w:tr w:rsidR="00262899" w:rsidRPr="00262899" w:rsidTr="00582650">
        <w:trPr>
          <w:trHeight w:val="908"/>
        </w:trPr>
        <w:tc>
          <w:tcPr>
            <w:tcW w:w="773" w:type="dxa"/>
            <w:vMerge/>
            <w:vAlign w:val="center"/>
          </w:tcPr>
          <w:p w:rsidR="00262899" w:rsidRPr="00262899" w:rsidRDefault="00262899" w:rsidP="00582650">
            <w:pPr>
              <w:jc w:val="both"/>
            </w:pPr>
          </w:p>
        </w:tc>
        <w:tc>
          <w:tcPr>
            <w:tcW w:w="5288" w:type="dxa"/>
            <w:vMerge w:val="restart"/>
            <w:tcBorders>
              <w:top w:val="single" w:sz="8" w:space="0" w:color="auto"/>
            </w:tcBorders>
            <w:vAlign w:val="center"/>
          </w:tcPr>
          <w:p w:rsidR="00262899" w:rsidRPr="00262899" w:rsidRDefault="00262899" w:rsidP="00582650">
            <w:r w:rsidRPr="00262899">
              <w:rPr>
                <w:rFonts w:hint="eastAsia"/>
              </w:rPr>
              <w:t xml:space="preserve">7. </w:t>
            </w:r>
            <w:r w:rsidRPr="00262899">
              <w:rPr>
                <w:rFonts w:hint="eastAsia"/>
              </w:rPr>
              <w:t>照相：</w:t>
            </w:r>
          </w:p>
          <w:p w:rsidR="00262899" w:rsidRPr="00262899" w:rsidRDefault="00262899" w:rsidP="00582650">
            <w:r w:rsidRPr="00262899">
              <w:rPr>
                <w:rFonts w:hint="eastAsia"/>
              </w:rPr>
              <w:t xml:space="preserve">(1) Android </w:t>
            </w:r>
            <w:r w:rsidRPr="00262899">
              <w:rPr>
                <w:rFonts w:hint="eastAsia"/>
              </w:rPr>
              <w:t>系統配備</w:t>
            </w:r>
            <w:r w:rsidR="00D00396">
              <w:rPr>
                <w:rFonts w:hint="eastAsia"/>
              </w:rPr>
              <w:t>8</w:t>
            </w:r>
            <w:r w:rsidRPr="00262899">
              <w:rPr>
                <w:rFonts w:hint="eastAsia"/>
              </w:rPr>
              <w:t xml:space="preserve">00 </w:t>
            </w:r>
            <w:r w:rsidRPr="00262899">
              <w:rPr>
                <w:rFonts w:hint="eastAsia"/>
              </w:rPr>
              <w:t>萬像素以上鏡頭並具備閃光燈功能。</w:t>
            </w:r>
          </w:p>
          <w:p w:rsidR="00262899" w:rsidRPr="00262899" w:rsidRDefault="00262899" w:rsidP="00D00396">
            <w:r w:rsidRPr="00262899">
              <w:rPr>
                <w:rFonts w:hint="eastAsia"/>
              </w:rPr>
              <w:t xml:space="preserve">(2) iOS </w:t>
            </w:r>
            <w:r w:rsidRPr="00262899">
              <w:rPr>
                <w:rFonts w:hint="eastAsia"/>
              </w:rPr>
              <w:t>系統配備</w:t>
            </w:r>
            <w:r w:rsidR="00D00396">
              <w:rPr>
                <w:rFonts w:hint="eastAsia"/>
              </w:rPr>
              <w:t>12</w:t>
            </w:r>
            <w:r w:rsidRPr="00262899">
              <w:rPr>
                <w:rFonts w:hint="eastAsia"/>
              </w:rPr>
              <w:t xml:space="preserve">00 </w:t>
            </w:r>
            <w:r w:rsidRPr="00262899">
              <w:rPr>
                <w:rFonts w:hint="eastAsia"/>
              </w:rPr>
              <w:t>萬像素以上鏡頭並具備閃光燈功能。</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tcBorders>
            <w:vAlign w:val="center"/>
          </w:tcPr>
          <w:p w:rsidR="00262899" w:rsidRPr="00262899" w:rsidRDefault="00262899" w:rsidP="00582650"/>
        </w:tc>
      </w:tr>
      <w:tr w:rsidR="00262899" w:rsidRPr="00262899" w:rsidTr="00582650">
        <w:trPr>
          <w:trHeight w:val="907"/>
        </w:trPr>
        <w:tc>
          <w:tcPr>
            <w:tcW w:w="773" w:type="dxa"/>
            <w:vMerge/>
            <w:vAlign w:val="center"/>
          </w:tcPr>
          <w:p w:rsidR="00262899" w:rsidRPr="00262899" w:rsidRDefault="00262899" w:rsidP="00582650">
            <w:pPr>
              <w:jc w:val="both"/>
            </w:pPr>
          </w:p>
        </w:tc>
        <w:tc>
          <w:tcPr>
            <w:tcW w:w="5288" w:type="dxa"/>
            <w:vMerge/>
            <w:tcBorders>
              <w:bottom w:val="single" w:sz="8" w:space="0" w:color="auto"/>
            </w:tcBorders>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bottom w:val="single" w:sz="8" w:space="0" w:color="auto"/>
            </w:tcBorders>
            <w:vAlign w:val="center"/>
          </w:tcPr>
          <w:p w:rsidR="00262899" w:rsidRPr="00262899" w:rsidRDefault="00262899" w:rsidP="00582650"/>
        </w:tc>
      </w:tr>
      <w:tr w:rsidR="00262899" w:rsidRPr="00262899" w:rsidTr="00582650">
        <w:trPr>
          <w:trHeight w:val="645"/>
        </w:trPr>
        <w:tc>
          <w:tcPr>
            <w:tcW w:w="773" w:type="dxa"/>
            <w:vMerge/>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8. </w:t>
            </w:r>
            <w:r w:rsidRPr="00262899">
              <w:rPr>
                <w:rFonts w:hint="eastAsia"/>
              </w:rPr>
              <w:t>提供錄音、</w:t>
            </w:r>
            <w:r w:rsidRPr="00262899">
              <w:rPr>
                <w:rFonts w:hint="eastAsia"/>
              </w:rPr>
              <w:t xml:space="preserve">1080p HD </w:t>
            </w:r>
            <w:r w:rsidRPr="00262899">
              <w:rPr>
                <w:rFonts w:hint="eastAsia"/>
              </w:rPr>
              <w:t>錄影、影片播放功能。</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434"/>
        </w:trPr>
        <w:tc>
          <w:tcPr>
            <w:tcW w:w="773" w:type="dxa"/>
            <w:vMerge/>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9. </w:t>
            </w:r>
            <w:r w:rsidRPr="00262899">
              <w:rPr>
                <w:rFonts w:hint="eastAsia"/>
              </w:rPr>
              <w:t>提供定位功能：</w:t>
            </w:r>
            <w:r w:rsidRPr="00262899">
              <w:rPr>
                <w:rFonts w:hint="eastAsia"/>
              </w:rPr>
              <w:t xml:space="preserve">GPS </w:t>
            </w:r>
            <w:r w:rsidRPr="00262899">
              <w:rPr>
                <w:rFonts w:hint="eastAsia"/>
              </w:rPr>
              <w:t>或</w:t>
            </w:r>
            <w:r w:rsidRPr="00262899">
              <w:rPr>
                <w:rFonts w:hint="eastAsia"/>
              </w:rPr>
              <w:t>AGPS</w:t>
            </w:r>
            <w:r w:rsidRPr="00262899">
              <w:rPr>
                <w:rFonts w:hint="eastAsia"/>
              </w:rPr>
              <w:t>。</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1335"/>
        </w:trPr>
        <w:tc>
          <w:tcPr>
            <w:tcW w:w="773" w:type="dxa"/>
            <w:vMerge/>
            <w:vAlign w:val="center"/>
          </w:tcPr>
          <w:p w:rsidR="00262899" w:rsidRPr="00262899" w:rsidRDefault="00262899" w:rsidP="00582650">
            <w:pPr>
              <w:jc w:val="both"/>
            </w:pPr>
          </w:p>
        </w:tc>
        <w:tc>
          <w:tcPr>
            <w:tcW w:w="5288" w:type="dxa"/>
            <w:vMerge w:val="restart"/>
            <w:tcBorders>
              <w:top w:val="single" w:sz="8" w:space="0" w:color="auto"/>
            </w:tcBorders>
            <w:vAlign w:val="center"/>
          </w:tcPr>
          <w:p w:rsidR="00262899" w:rsidRPr="00262899" w:rsidRDefault="00262899" w:rsidP="00582650">
            <w:r w:rsidRPr="00262899">
              <w:rPr>
                <w:rFonts w:hint="eastAsia"/>
              </w:rPr>
              <w:t xml:space="preserve">10. </w:t>
            </w:r>
            <w:r w:rsidRPr="00262899">
              <w:rPr>
                <w:rFonts w:hint="eastAsia"/>
              </w:rPr>
              <w:t>電源：</w:t>
            </w:r>
          </w:p>
          <w:p w:rsidR="00262899" w:rsidRPr="00262899" w:rsidRDefault="00262899" w:rsidP="00582650">
            <w:r w:rsidRPr="00262899">
              <w:rPr>
                <w:rFonts w:hint="eastAsia"/>
              </w:rPr>
              <w:t xml:space="preserve">(1) </w:t>
            </w:r>
            <w:r w:rsidRPr="00262899">
              <w:rPr>
                <w:rFonts w:hint="eastAsia"/>
              </w:rPr>
              <w:t>若裝置電池為可拆卸式，電池應為可重複使用之充電式</w:t>
            </w:r>
            <w:proofErr w:type="gramStart"/>
            <w:r w:rsidRPr="00262899">
              <w:rPr>
                <w:rFonts w:hint="eastAsia"/>
              </w:rPr>
              <w:t>鋰</w:t>
            </w:r>
            <w:proofErr w:type="gramEnd"/>
            <w:r w:rsidRPr="00262899">
              <w:rPr>
                <w:rFonts w:hint="eastAsia"/>
              </w:rPr>
              <w:t>電池，每一載具配備</w:t>
            </w:r>
            <w:r w:rsidRPr="00262899">
              <w:rPr>
                <w:rFonts w:hint="eastAsia"/>
              </w:rPr>
              <w:t xml:space="preserve">3 </w:t>
            </w:r>
            <w:proofErr w:type="gramStart"/>
            <w:r w:rsidRPr="00262899">
              <w:rPr>
                <w:rFonts w:hint="eastAsia"/>
              </w:rPr>
              <w:t>個</w:t>
            </w:r>
            <w:proofErr w:type="gramEnd"/>
            <w:r w:rsidRPr="00262899">
              <w:rPr>
                <w:rFonts w:hint="eastAsia"/>
              </w:rPr>
              <w:t>原廠電池（含載具本體裝置</w:t>
            </w:r>
            <w:r w:rsidRPr="00262899">
              <w:rPr>
                <w:rFonts w:hint="eastAsia"/>
              </w:rPr>
              <w:t xml:space="preserve">1 </w:t>
            </w:r>
            <w:proofErr w:type="gramStart"/>
            <w:r w:rsidRPr="00262899">
              <w:rPr>
                <w:rFonts w:hint="eastAsia"/>
              </w:rPr>
              <w:t>個</w:t>
            </w:r>
            <w:proofErr w:type="gramEnd"/>
            <w:r w:rsidRPr="00262899">
              <w:rPr>
                <w:rFonts w:hint="eastAsia"/>
              </w:rPr>
              <w:t>），</w:t>
            </w:r>
          </w:p>
          <w:p w:rsidR="00262899" w:rsidRPr="00262899" w:rsidRDefault="00262899" w:rsidP="00582650">
            <w:r w:rsidRPr="00262899">
              <w:rPr>
                <w:rFonts w:hint="eastAsia"/>
              </w:rPr>
              <w:t>所附充電器並應具電池充電座。</w:t>
            </w:r>
          </w:p>
          <w:p w:rsidR="00262899" w:rsidRPr="00262899" w:rsidRDefault="00262899" w:rsidP="00582650">
            <w:r w:rsidRPr="00262899">
              <w:rPr>
                <w:rFonts w:hint="eastAsia"/>
              </w:rPr>
              <w:t xml:space="preserve">(2) Android </w:t>
            </w:r>
            <w:r w:rsidRPr="00262899">
              <w:rPr>
                <w:rFonts w:hint="eastAsia"/>
              </w:rPr>
              <w:t>系統配備</w:t>
            </w:r>
            <w:r w:rsidRPr="00262899">
              <w:rPr>
                <w:rFonts w:hint="eastAsia"/>
              </w:rPr>
              <w:t xml:space="preserve"> </w:t>
            </w:r>
            <w:r w:rsidRPr="00262899">
              <w:rPr>
                <w:rFonts w:hint="eastAsia"/>
              </w:rPr>
              <w:t>電池充滿後，達</w:t>
            </w:r>
            <w:r w:rsidRPr="00262899">
              <w:rPr>
                <w:rFonts w:hint="eastAsia"/>
              </w:rPr>
              <w:t xml:space="preserve">4 </w:t>
            </w:r>
            <w:r w:rsidRPr="00262899">
              <w:rPr>
                <w:rFonts w:hint="eastAsia"/>
              </w:rPr>
              <w:t>小時以上工作時間的電量大小或</w:t>
            </w:r>
            <w:r w:rsidRPr="00262899">
              <w:rPr>
                <w:rFonts w:hint="eastAsia"/>
              </w:rPr>
              <w:t xml:space="preserve"> 2000mAh </w:t>
            </w:r>
            <w:r w:rsidRPr="00262899">
              <w:rPr>
                <w:rFonts w:hint="eastAsia"/>
              </w:rPr>
              <w:t>以上。</w:t>
            </w:r>
          </w:p>
          <w:p w:rsidR="00262899" w:rsidRPr="00262899" w:rsidRDefault="00262899" w:rsidP="00582650">
            <w:r w:rsidRPr="00262899">
              <w:rPr>
                <w:rFonts w:hint="eastAsia"/>
              </w:rPr>
              <w:t xml:space="preserve">(3) iOS </w:t>
            </w:r>
            <w:r w:rsidRPr="00262899">
              <w:rPr>
                <w:rFonts w:hint="eastAsia"/>
              </w:rPr>
              <w:t>系統配備</w:t>
            </w:r>
            <w:r w:rsidRPr="00262899">
              <w:rPr>
                <w:rFonts w:hint="eastAsia"/>
              </w:rPr>
              <w:t xml:space="preserve"> </w:t>
            </w:r>
            <w:r w:rsidRPr="00262899">
              <w:rPr>
                <w:rFonts w:hint="eastAsia"/>
              </w:rPr>
              <w:t>電池充滿後，達</w:t>
            </w:r>
            <w:r w:rsidRPr="00262899">
              <w:rPr>
                <w:rFonts w:hint="eastAsia"/>
              </w:rPr>
              <w:t xml:space="preserve">4 </w:t>
            </w:r>
            <w:r w:rsidRPr="00262899">
              <w:rPr>
                <w:rFonts w:hint="eastAsia"/>
              </w:rPr>
              <w:t>小時以上工作時間的電量大小或</w:t>
            </w:r>
            <w:r w:rsidR="00D00396">
              <w:rPr>
                <w:rFonts w:hint="eastAsia"/>
              </w:rPr>
              <w:t>16</w:t>
            </w:r>
            <w:r w:rsidRPr="00262899">
              <w:rPr>
                <w:rFonts w:hint="eastAsia"/>
              </w:rPr>
              <w:t xml:space="preserve">00mAh </w:t>
            </w:r>
            <w:r w:rsidRPr="00262899">
              <w:rPr>
                <w:rFonts w:hint="eastAsia"/>
              </w:rPr>
              <w:t>以上。</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tcBorders>
            <w:vAlign w:val="center"/>
          </w:tcPr>
          <w:p w:rsidR="00262899" w:rsidRPr="00262899" w:rsidRDefault="00262899" w:rsidP="00582650"/>
        </w:tc>
      </w:tr>
      <w:tr w:rsidR="00262899" w:rsidRPr="00262899" w:rsidTr="00582650">
        <w:trPr>
          <w:trHeight w:val="1335"/>
        </w:trPr>
        <w:tc>
          <w:tcPr>
            <w:tcW w:w="773" w:type="dxa"/>
            <w:vMerge/>
            <w:vAlign w:val="center"/>
          </w:tcPr>
          <w:p w:rsidR="00262899" w:rsidRPr="00262899" w:rsidRDefault="00262899" w:rsidP="00582650">
            <w:pPr>
              <w:jc w:val="both"/>
            </w:pPr>
          </w:p>
        </w:tc>
        <w:tc>
          <w:tcPr>
            <w:tcW w:w="5288" w:type="dxa"/>
            <w:vMerge/>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vAlign w:val="center"/>
          </w:tcPr>
          <w:p w:rsidR="00262899" w:rsidRPr="00262899" w:rsidRDefault="00262899" w:rsidP="00582650"/>
        </w:tc>
      </w:tr>
      <w:tr w:rsidR="00262899" w:rsidRPr="00262899" w:rsidTr="00582650">
        <w:trPr>
          <w:trHeight w:val="1335"/>
        </w:trPr>
        <w:tc>
          <w:tcPr>
            <w:tcW w:w="773" w:type="dxa"/>
            <w:vMerge/>
            <w:vAlign w:val="center"/>
          </w:tcPr>
          <w:p w:rsidR="00262899" w:rsidRPr="00262899" w:rsidRDefault="00262899" w:rsidP="00582650">
            <w:pPr>
              <w:jc w:val="both"/>
            </w:pPr>
          </w:p>
        </w:tc>
        <w:tc>
          <w:tcPr>
            <w:tcW w:w="5288" w:type="dxa"/>
            <w:vMerge/>
            <w:tcBorders>
              <w:bottom w:val="single" w:sz="8" w:space="0" w:color="auto"/>
            </w:tcBorders>
            <w:vAlign w:val="center"/>
          </w:tcPr>
          <w:p w:rsidR="00262899" w:rsidRPr="00262899" w:rsidRDefault="00262899" w:rsidP="00582650"/>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bottom w:val="single" w:sz="8" w:space="0" w:color="auto"/>
            </w:tcBorders>
            <w:vAlign w:val="center"/>
          </w:tcPr>
          <w:p w:rsidR="00262899" w:rsidRPr="00262899" w:rsidRDefault="00262899" w:rsidP="00582650"/>
        </w:tc>
      </w:tr>
      <w:tr w:rsidR="00262899" w:rsidRPr="00262899" w:rsidTr="00582650">
        <w:trPr>
          <w:trHeight w:val="800"/>
        </w:trPr>
        <w:tc>
          <w:tcPr>
            <w:tcW w:w="773" w:type="dxa"/>
            <w:vMerge/>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11. </w:t>
            </w:r>
            <w:r w:rsidRPr="00262899">
              <w:rPr>
                <w:rFonts w:hint="eastAsia"/>
              </w:rPr>
              <w:t>尺寸重量（含電池、不含保護套）：尺寸</w:t>
            </w:r>
            <w:r w:rsidRPr="00262899">
              <w:rPr>
                <w:rFonts w:hint="eastAsia"/>
              </w:rPr>
              <w:t xml:space="preserve">160(L) x 80(W) x 12(D) mm </w:t>
            </w:r>
            <w:r w:rsidRPr="00262899">
              <w:rPr>
                <w:rFonts w:hint="eastAsia"/>
              </w:rPr>
              <w:t>以內；重量</w:t>
            </w:r>
            <w:r w:rsidR="00D00396">
              <w:rPr>
                <w:rFonts w:hint="eastAsia"/>
              </w:rPr>
              <w:t>18</w:t>
            </w:r>
            <w:r w:rsidRPr="00262899">
              <w:rPr>
                <w:rFonts w:hint="eastAsia"/>
              </w:rPr>
              <w:t xml:space="preserve">0g </w:t>
            </w:r>
            <w:r w:rsidRPr="00262899">
              <w:rPr>
                <w:rFonts w:hint="eastAsia"/>
              </w:rPr>
              <w:t>以內。</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800"/>
        </w:trPr>
        <w:tc>
          <w:tcPr>
            <w:tcW w:w="773" w:type="dxa"/>
            <w:vMerge/>
            <w:tcBorders>
              <w:bottom w:val="single" w:sz="6" w:space="0" w:color="auto"/>
            </w:tcBorders>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12. </w:t>
            </w:r>
            <w:r w:rsidRPr="00262899">
              <w:rPr>
                <w:rFonts w:hint="eastAsia"/>
              </w:rPr>
              <w:t>若製造商於本署執行採購期間進行軟硬體改版或改型，</w:t>
            </w:r>
            <w:proofErr w:type="gramStart"/>
            <w:r w:rsidRPr="00262899">
              <w:rPr>
                <w:rFonts w:hint="eastAsia"/>
              </w:rPr>
              <w:t>本署得</w:t>
            </w:r>
            <w:proofErr w:type="gramEnd"/>
            <w:r w:rsidRPr="00262899">
              <w:rPr>
                <w:rFonts w:hint="eastAsia"/>
              </w:rPr>
              <w:t>選擇以舊款或新款軟硬體交貨，以新款硬體交貨時可不受上述規格之限制。</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800"/>
        </w:trPr>
        <w:tc>
          <w:tcPr>
            <w:tcW w:w="773" w:type="dxa"/>
            <w:vMerge w:val="restart"/>
            <w:tcBorders>
              <w:top w:val="single" w:sz="6" w:space="0" w:color="auto"/>
            </w:tcBorders>
            <w:vAlign w:val="center"/>
          </w:tcPr>
          <w:p w:rsidR="00262899" w:rsidRPr="00262899" w:rsidRDefault="00262899" w:rsidP="00582650">
            <w:pPr>
              <w:jc w:val="both"/>
            </w:pPr>
            <w:r w:rsidRPr="00262899">
              <w:rPr>
                <w:rFonts w:hint="eastAsia"/>
              </w:rPr>
              <w:t>二</w:t>
            </w:r>
          </w:p>
        </w:tc>
        <w:tc>
          <w:tcPr>
            <w:tcW w:w="5288" w:type="dxa"/>
            <w:tcBorders>
              <w:top w:val="single" w:sz="8" w:space="0" w:color="auto"/>
              <w:bottom w:val="single" w:sz="8" w:space="0" w:color="auto"/>
            </w:tcBorders>
            <w:vAlign w:val="center"/>
          </w:tcPr>
          <w:p w:rsidR="00262899" w:rsidRPr="00262899" w:rsidRDefault="00262899" w:rsidP="00582650">
            <w:pPr>
              <w:rPr>
                <w:b/>
              </w:rPr>
            </w:pPr>
            <w:r w:rsidRPr="00262899">
              <w:rPr>
                <w:rFonts w:hint="eastAsia"/>
                <w:b/>
              </w:rPr>
              <w:t>其他配備</w:t>
            </w:r>
          </w:p>
          <w:p w:rsidR="00262899" w:rsidRPr="00262899" w:rsidRDefault="00262899" w:rsidP="00582650">
            <w:r w:rsidRPr="00262899">
              <w:rPr>
                <w:rFonts w:hint="eastAsia"/>
              </w:rPr>
              <w:t xml:space="preserve">1. </w:t>
            </w:r>
            <w:proofErr w:type="gramStart"/>
            <w:r w:rsidRPr="00262899">
              <w:rPr>
                <w:rFonts w:hint="eastAsia"/>
              </w:rPr>
              <w:t>每部載具</w:t>
            </w:r>
            <w:proofErr w:type="gramEnd"/>
            <w:r w:rsidRPr="00262899">
              <w:rPr>
                <w:rFonts w:hint="eastAsia"/>
              </w:rPr>
              <w:t>之螢幕須加貼保護貼，保護</w:t>
            </w:r>
            <w:proofErr w:type="gramStart"/>
            <w:r w:rsidRPr="00262899">
              <w:rPr>
                <w:rFonts w:hint="eastAsia"/>
              </w:rPr>
              <w:t>貼須耐磨不留刮</w:t>
            </w:r>
            <w:proofErr w:type="gramEnd"/>
            <w:r w:rsidRPr="00262899">
              <w:rPr>
                <w:rFonts w:hint="eastAsia"/>
              </w:rPr>
              <w:t>痕、防水、具高透光率。</w:t>
            </w:r>
            <w:proofErr w:type="gramStart"/>
            <w:r w:rsidRPr="00262899">
              <w:rPr>
                <w:rFonts w:hint="eastAsia"/>
              </w:rPr>
              <w:t>保護套若具有</w:t>
            </w:r>
            <w:proofErr w:type="gramEnd"/>
            <w:r w:rsidRPr="00262899">
              <w:rPr>
                <w:rFonts w:hint="eastAsia"/>
              </w:rPr>
              <w:t>螢幕之保護層，則可不需保護貼。</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800"/>
        </w:trPr>
        <w:tc>
          <w:tcPr>
            <w:tcW w:w="773" w:type="dxa"/>
            <w:vMerge/>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2. </w:t>
            </w:r>
            <w:r w:rsidRPr="00262899">
              <w:rPr>
                <w:rFonts w:hint="eastAsia"/>
              </w:rPr>
              <w:t>每</w:t>
            </w:r>
            <w:proofErr w:type="gramStart"/>
            <w:r w:rsidRPr="00262899">
              <w:rPr>
                <w:rFonts w:hint="eastAsia"/>
              </w:rPr>
              <w:t>部載具須</w:t>
            </w:r>
            <w:proofErr w:type="gramEnd"/>
            <w:r w:rsidRPr="00262899">
              <w:rPr>
                <w:rFonts w:hint="eastAsia"/>
              </w:rPr>
              <w:t>提供符合</w:t>
            </w:r>
            <w:r w:rsidRPr="00262899">
              <w:rPr>
                <w:rFonts w:hint="eastAsia"/>
              </w:rPr>
              <w:t xml:space="preserve">MIL-STD 810F </w:t>
            </w:r>
            <w:r w:rsidRPr="00262899">
              <w:rPr>
                <w:rFonts w:hint="eastAsia"/>
              </w:rPr>
              <w:t>或</w:t>
            </w:r>
            <w:r w:rsidRPr="00262899">
              <w:rPr>
                <w:rFonts w:hint="eastAsia"/>
              </w:rPr>
              <w:t xml:space="preserve"> (IP67 </w:t>
            </w:r>
            <w:r w:rsidRPr="00262899">
              <w:rPr>
                <w:rFonts w:hint="eastAsia"/>
              </w:rPr>
              <w:t>及</w:t>
            </w:r>
            <w:r w:rsidRPr="00262899">
              <w:rPr>
                <w:rFonts w:hint="eastAsia"/>
              </w:rPr>
              <w:t xml:space="preserve">1.2 </w:t>
            </w:r>
            <w:proofErr w:type="gramStart"/>
            <w:r w:rsidRPr="00262899">
              <w:rPr>
                <w:rFonts w:hint="eastAsia"/>
              </w:rPr>
              <w:t>米耐摔</w:t>
            </w:r>
            <w:proofErr w:type="gramEnd"/>
            <w:r w:rsidRPr="00262899">
              <w:rPr>
                <w:rFonts w:hint="eastAsia"/>
              </w:rPr>
              <w:t>)</w:t>
            </w:r>
            <w:r w:rsidRPr="00262899">
              <w:rPr>
                <w:rFonts w:hint="eastAsia"/>
              </w:rPr>
              <w:t>等級以上防水</w:t>
            </w:r>
            <w:proofErr w:type="gramStart"/>
            <w:r w:rsidRPr="00262899">
              <w:rPr>
                <w:rFonts w:hint="eastAsia"/>
              </w:rPr>
              <w:t>防塵防摔之</w:t>
            </w:r>
            <w:proofErr w:type="gramEnd"/>
            <w:r w:rsidRPr="00262899">
              <w:rPr>
                <w:rFonts w:hint="eastAsia"/>
              </w:rPr>
              <w:t>保護套，以保護行動載具。若因行動載具機型無適用之保護套，交貨時可不受上述規格之限制，但款式需</w:t>
            </w:r>
            <w:proofErr w:type="gramStart"/>
            <w:r w:rsidRPr="00262899">
              <w:rPr>
                <w:rFonts w:hint="eastAsia"/>
              </w:rPr>
              <w:t>與本署確認</w:t>
            </w:r>
            <w:proofErr w:type="gramEnd"/>
            <w:r w:rsidRPr="00262899">
              <w:rPr>
                <w:rFonts w:hint="eastAsia"/>
              </w:rPr>
              <w:t>同意後交付。</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800"/>
        </w:trPr>
        <w:tc>
          <w:tcPr>
            <w:tcW w:w="773" w:type="dxa"/>
            <w:vMerge/>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3. </w:t>
            </w:r>
            <w:r w:rsidRPr="00262899">
              <w:rPr>
                <w:rFonts w:hint="eastAsia"/>
              </w:rPr>
              <w:t>每</w:t>
            </w:r>
            <w:proofErr w:type="gramStart"/>
            <w:r w:rsidRPr="00262899">
              <w:rPr>
                <w:rFonts w:hint="eastAsia"/>
              </w:rPr>
              <w:t>部載具須</w:t>
            </w:r>
            <w:proofErr w:type="gramEnd"/>
            <w:r w:rsidRPr="00262899">
              <w:rPr>
                <w:rFonts w:hint="eastAsia"/>
              </w:rPr>
              <w:t>提供充電器、</w:t>
            </w:r>
            <w:proofErr w:type="gramStart"/>
            <w:r w:rsidRPr="00262899">
              <w:rPr>
                <w:rFonts w:hint="eastAsia"/>
              </w:rPr>
              <w:t>車充</w:t>
            </w:r>
            <w:proofErr w:type="gramEnd"/>
            <w:r w:rsidRPr="00262899">
              <w:rPr>
                <w:rFonts w:hint="eastAsia"/>
              </w:rPr>
              <w:t>、</w:t>
            </w:r>
            <w:r w:rsidRPr="00262899">
              <w:rPr>
                <w:rFonts w:hint="eastAsia"/>
              </w:rPr>
              <w:t xml:space="preserve">USB </w:t>
            </w:r>
            <w:r w:rsidRPr="00262899">
              <w:rPr>
                <w:rFonts w:hint="eastAsia"/>
              </w:rPr>
              <w:t>連接線、耳機及車用支架。本建置案所提供之</w:t>
            </w:r>
            <w:proofErr w:type="gramStart"/>
            <w:r w:rsidRPr="00262899">
              <w:rPr>
                <w:rFonts w:hint="eastAsia"/>
              </w:rPr>
              <w:t>車充須</w:t>
            </w:r>
            <w:proofErr w:type="gramEnd"/>
            <w:r w:rsidRPr="00262899">
              <w:rPr>
                <w:rFonts w:hint="eastAsia"/>
              </w:rPr>
              <w:t>為同一款式；車用支架應不妨礙</w:t>
            </w:r>
          </w:p>
          <w:p w:rsidR="00262899" w:rsidRPr="00262899" w:rsidRDefault="00262899" w:rsidP="00582650">
            <w:proofErr w:type="gramStart"/>
            <w:r w:rsidRPr="00262899">
              <w:rPr>
                <w:rFonts w:hint="eastAsia"/>
              </w:rPr>
              <w:t>車充與</w:t>
            </w:r>
            <w:proofErr w:type="gramEnd"/>
            <w:r w:rsidRPr="00262899">
              <w:rPr>
                <w:rFonts w:hint="eastAsia"/>
              </w:rPr>
              <w:t>攝影鏡頭之使用。</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800"/>
        </w:trPr>
        <w:tc>
          <w:tcPr>
            <w:tcW w:w="773" w:type="dxa"/>
            <w:vMerge/>
            <w:vAlign w:val="center"/>
          </w:tcPr>
          <w:p w:rsidR="00262899" w:rsidRPr="00262899" w:rsidRDefault="00262899" w:rsidP="00582650">
            <w:pPr>
              <w:jc w:val="both"/>
            </w:pPr>
          </w:p>
        </w:tc>
        <w:tc>
          <w:tcPr>
            <w:tcW w:w="5288"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4. </w:t>
            </w:r>
            <w:r w:rsidRPr="00262899">
              <w:rPr>
                <w:rFonts w:hint="eastAsia"/>
              </w:rPr>
              <w:t>每</w:t>
            </w:r>
            <w:proofErr w:type="gramStart"/>
            <w:r w:rsidRPr="00262899">
              <w:rPr>
                <w:rFonts w:hint="eastAsia"/>
              </w:rPr>
              <w:t>部載具須</w:t>
            </w:r>
            <w:proofErr w:type="gramEnd"/>
            <w:r w:rsidRPr="00262899">
              <w:rPr>
                <w:rFonts w:hint="eastAsia"/>
              </w:rPr>
              <w:t>提供</w:t>
            </w:r>
            <w:r w:rsidRPr="00262899">
              <w:rPr>
                <w:rFonts w:hint="eastAsia"/>
              </w:rPr>
              <w:t xml:space="preserve">2 </w:t>
            </w:r>
            <w:r w:rsidRPr="00262899">
              <w:rPr>
                <w:rFonts w:hint="eastAsia"/>
              </w:rPr>
              <w:t>具</w:t>
            </w:r>
            <w:proofErr w:type="gramStart"/>
            <w:r w:rsidRPr="00262899">
              <w:rPr>
                <w:rFonts w:hint="eastAsia"/>
              </w:rPr>
              <w:t>多功能背套</w:t>
            </w:r>
            <w:proofErr w:type="gramEnd"/>
            <w:r w:rsidRPr="00262899">
              <w:rPr>
                <w:rFonts w:hint="eastAsia"/>
              </w:rPr>
              <w:t>，多功能</w:t>
            </w:r>
            <w:proofErr w:type="gramStart"/>
            <w:r w:rsidRPr="00262899">
              <w:rPr>
                <w:rFonts w:hint="eastAsia"/>
              </w:rPr>
              <w:t>背套可斜</w:t>
            </w:r>
            <w:proofErr w:type="gramEnd"/>
            <w:r w:rsidRPr="00262899">
              <w:rPr>
                <w:rFonts w:hint="eastAsia"/>
              </w:rPr>
              <w:t>背、可附掛於</w:t>
            </w:r>
            <w:r w:rsidRPr="00262899">
              <w:rPr>
                <w:rFonts w:hint="eastAsia"/>
              </w:rPr>
              <w:t xml:space="preserve">S </w:t>
            </w:r>
            <w:r w:rsidRPr="00262899">
              <w:rPr>
                <w:rFonts w:hint="eastAsia"/>
              </w:rPr>
              <w:t>腰帶以及具備</w:t>
            </w:r>
            <w:proofErr w:type="gramStart"/>
            <w:r w:rsidRPr="00262899">
              <w:rPr>
                <w:rFonts w:hint="eastAsia"/>
              </w:rPr>
              <w:t>方便手</w:t>
            </w:r>
            <w:proofErr w:type="gramEnd"/>
            <w:r w:rsidRPr="00262899">
              <w:rPr>
                <w:rFonts w:hint="eastAsia"/>
              </w:rPr>
              <w:t>持之固定帶，固定帶具備止滑功能並可調整符合使用者掌型大小。</w:t>
            </w:r>
            <w:proofErr w:type="gramStart"/>
            <w:r w:rsidRPr="00262899">
              <w:rPr>
                <w:rFonts w:hint="eastAsia"/>
              </w:rPr>
              <w:t>背套具備</w:t>
            </w:r>
            <w:proofErr w:type="gramEnd"/>
            <w:r w:rsidRPr="00262899">
              <w:rPr>
                <w:rFonts w:hint="eastAsia"/>
              </w:rPr>
              <w:t>止滑功能，可以固定載具避免掉落，使用時不得妨害使用者行動及操作。</w:t>
            </w:r>
          </w:p>
        </w:tc>
        <w:tc>
          <w:tcPr>
            <w:tcW w:w="1843" w:type="dxa"/>
            <w:tcBorders>
              <w:top w:val="single" w:sz="8" w:space="0" w:color="auto"/>
              <w:bottom w:val="single" w:sz="8" w:space="0" w:color="auto"/>
            </w:tcBorders>
            <w:vAlign w:val="center"/>
          </w:tcPr>
          <w:p w:rsidR="00262899" w:rsidRPr="00262899" w:rsidRDefault="00262899" w:rsidP="00582650"/>
        </w:tc>
        <w:tc>
          <w:tcPr>
            <w:tcW w:w="1417"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800"/>
        </w:trPr>
        <w:tc>
          <w:tcPr>
            <w:tcW w:w="773" w:type="dxa"/>
            <w:vMerge/>
            <w:tcBorders>
              <w:bottom w:val="single" w:sz="12" w:space="0" w:color="auto"/>
            </w:tcBorders>
            <w:vAlign w:val="center"/>
          </w:tcPr>
          <w:p w:rsidR="00262899" w:rsidRPr="00262899" w:rsidRDefault="00262899" w:rsidP="00582650">
            <w:pPr>
              <w:jc w:val="both"/>
            </w:pPr>
          </w:p>
        </w:tc>
        <w:tc>
          <w:tcPr>
            <w:tcW w:w="5288" w:type="dxa"/>
            <w:tcBorders>
              <w:top w:val="single" w:sz="8" w:space="0" w:color="auto"/>
              <w:bottom w:val="single" w:sz="12" w:space="0" w:color="auto"/>
            </w:tcBorders>
            <w:vAlign w:val="center"/>
          </w:tcPr>
          <w:p w:rsidR="00262899" w:rsidRPr="00262899" w:rsidRDefault="00262899" w:rsidP="00582650">
            <w:r w:rsidRPr="00262899">
              <w:rPr>
                <w:rFonts w:hint="eastAsia"/>
              </w:rPr>
              <w:t xml:space="preserve">5. </w:t>
            </w:r>
            <w:r w:rsidRPr="00262899">
              <w:rPr>
                <w:rFonts w:hint="eastAsia"/>
              </w:rPr>
              <w:t>每</w:t>
            </w:r>
            <w:proofErr w:type="gramStart"/>
            <w:r w:rsidRPr="00262899">
              <w:rPr>
                <w:rFonts w:hint="eastAsia"/>
              </w:rPr>
              <w:t>部載具須</w:t>
            </w:r>
            <w:proofErr w:type="gramEnd"/>
            <w:r w:rsidRPr="00262899">
              <w:rPr>
                <w:rFonts w:hint="eastAsia"/>
              </w:rPr>
              <w:t>提供放電容量</w:t>
            </w:r>
            <w:r w:rsidRPr="00262899">
              <w:rPr>
                <w:rFonts w:hint="eastAsia"/>
              </w:rPr>
              <w:t xml:space="preserve">8,000mAh </w:t>
            </w:r>
            <w:r w:rsidRPr="00262899">
              <w:rPr>
                <w:rFonts w:hint="eastAsia"/>
              </w:rPr>
              <w:t>以上行動電源，行動電源需具備</w:t>
            </w:r>
            <w:r w:rsidRPr="00262899">
              <w:rPr>
                <w:rFonts w:hint="eastAsia"/>
              </w:rPr>
              <w:t xml:space="preserve">2 </w:t>
            </w:r>
            <w:r w:rsidRPr="00262899">
              <w:rPr>
                <w:rFonts w:hint="eastAsia"/>
              </w:rPr>
              <w:t>埠以上</w:t>
            </w:r>
            <w:r w:rsidRPr="00262899">
              <w:rPr>
                <w:rFonts w:hint="eastAsia"/>
              </w:rPr>
              <w:t xml:space="preserve">USB </w:t>
            </w:r>
            <w:r w:rsidRPr="00262899">
              <w:rPr>
                <w:rFonts w:hint="eastAsia"/>
              </w:rPr>
              <w:t>接頭與充電線，並提供合適之保護套保護行動電源。</w:t>
            </w:r>
          </w:p>
        </w:tc>
        <w:tc>
          <w:tcPr>
            <w:tcW w:w="1843" w:type="dxa"/>
            <w:tcBorders>
              <w:top w:val="single" w:sz="8" w:space="0" w:color="auto"/>
              <w:bottom w:val="single" w:sz="12" w:space="0" w:color="auto"/>
            </w:tcBorders>
            <w:vAlign w:val="center"/>
          </w:tcPr>
          <w:p w:rsidR="00262899" w:rsidRPr="00262899" w:rsidRDefault="00262899" w:rsidP="00582650"/>
        </w:tc>
        <w:tc>
          <w:tcPr>
            <w:tcW w:w="1417" w:type="dxa"/>
            <w:tcBorders>
              <w:top w:val="single" w:sz="8" w:space="0" w:color="auto"/>
              <w:bottom w:val="single" w:sz="12" w:space="0" w:color="auto"/>
            </w:tcBorders>
            <w:vAlign w:val="center"/>
          </w:tcPr>
          <w:p w:rsidR="00262899" w:rsidRPr="00262899" w:rsidRDefault="00262899" w:rsidP="00582650"/>
        </w:tc>
      </w:tr>
    </w:tbl>
    <w:p w:rsidR="00443BB2" w:rsidRDefault="00176B51" w:rsidP="00443BB2">
      <w:pPr>
        <w:pStyle w:val="41"/>
      </w:pPr>
      <w:r>
        <w:br w:type="page"/>
      </w:r>
      <w:proofErr w:type="spellStart"/>
      <w:r w:rsidR="00443BB2">
        <w:rPr>
          <w:rFonts w:hint="eastAsia"/>
          <w:lang w:eastAsia="zh-TW"/>
        </w:rPr>
        <w:lastRenderedPageBreak/>
        <w:t>iOS</w:t>
      </w:r>
      <w:r w:rsidR="00443BB2" w:rsidRPr="007D64D4">
        <w:rPr>
          <w:rFonts w:hint="eastAsia"/>
        </w:rPr>
        <w:t>商規行動載具</w:t>
      </w:r>
      <w:proofErr w:type="spellEnd"/>
    </w:p>
    <w:tbl>
      <w:tblPr>
        <w:tblW w:w="501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3"/>
        <w:gridCol w:w="5288"/>
        <w:gridCol w:w="1843"/>
        <w:gridCol w:w="1417"/>
      </w:tblGrid>
      <w:tr w:rsidR="00443BB2" w:rsidRPr="00262899" w:rsidTr="003F3857">
        <w:trPr>
          <w:trHeight w:val="140"/>
          <w:tblHeader/>
        </w:trPr>
        <w:tc>
          <w:tcPr>
            <w:tcW w:w="773" w:type="dxa"/>
            <w:tcBorders>
              <w:top w:val="single" w:sz="12" w:space="0" w:color="auto"/>
              <w:bottom w:val="single" w:sz="6" w:space="0" w:color="auto"/>
            </w:tcBorders>
            <w:shd w:val="clear" w:color="auto" w:fill="F2F2F2"/>
            <w:vAlign w:val="center"/>
          </w:tcPr>
          <w:p w:rsidR="00443BB2" w:rsidRPr="00262899" w:rsidRDefault="00443BB2" w:rsidP="003F3857">
            <w:pPr>
              <w:jc w:val="center"/>
            </w:pPr>
            <w:r w:rsidRPr="00262899">
              <w:t>項次</w:t>
            </w:r>
          </w:p>
        </w:tc>
        <w:tc>
          <w:tcPr>
            <w:tcW w:w="5288" w:type="dxa"/>
            <w:tcBorders>
              <w:top w:val="single" w:sz="12" w:space="0" w:color="auto"/>
              <w:bottom w:val="single" w:sz="6" w:space="0" w:color="auto"/>
            </w:tcBorders>
            <w:shd w:val="clear" w:color="auto" w:fill="F2F2F2"/>
            <w:vAlign w:val="center"/>
          </w:tcPr>
          <w:p w:rsidR="00443BB2" w:rsidRPr="00262899" w:rsidRDefault="00443BB2" w:rsidP="003F3857">
            <w:pPr>
              <w:jc w:val="center"/>
            </w:pPr>
            <w:r w:rsidRPr="00262899">
              <w:rPr>
                <w:rFonts w:hAnsi="標楷體"/>
              </w:rPr>
              <w:t>品項及規格</w:t>
            </w:r>
          </w:p>
          <w:p w:rsidR="00443BB2" w:rsidRPr="00262899" w:rsidRDefault="00443BB2" w:rsidP="003F3857">
            <w:pPr>
              <w:jc w:val="center"/>
            </w:pPr>
            <w:r w:rsidRPr="00262899">
              <w:t>(</w:t>
            </w:r>
            <w:r w:rsidRPr="00262899">
              <w:t>依本案建議書徵求說明書</w:t>
            </w:r>
            <w:r w:rsidRPr="00262899">
              <w:t>)</w:t>
            </w:r>
          </w:p>
        </w:tc>
        <w:tc>
          <w:tcPr>
            <w:tcW w:w="1843" w:type="dxa"/>
            <w:tcBorders>
              <w:top w:val="single" w:sz="12" w:space="0" w:color="auto"/>
              <w:bottom w:val="single" w:sz="6" w:space="0" w:color="auto"/>
            </w:tcBorders>
            <w:shd w:val="clear" w:color="auto" w:fill="F2F2F2"/>
            <w:vAlign w:val="center"/>
          </w:tcPr>
          <w:p w:rsidR="00443BB2" w:rsidRPr="00262899" w:rsidRDefault="00443BB2" w:rsidP="003F3857">
            <w:pPr>
              <w:jc w:val="center"/>
            </w:pPr>
            <w:r w:rsidRPr="00262899">
              <w:rPr>
                <w:rFonts w:hAnsi="標楷體"/>
              </w:rPr>
              <w:t>提供規格</w:t>
            </w:r>
          </w:p>
        </w:tc>
        <w:tc>
          <w:tcPr>
            <w:tcW w:w="1417" w:type="dxa"/>
            <w:tcBorders>
              <w:top w:val="single" w:sz="12" w:space="0" w:color="auto"/>
              <w:bottom w:val="single" w:sz="6" w:space="0" w:color="auto"/>
            </w:tcBorders>
            <w:shd w:val="clear" w:color="auto" w:fill="F2F2F2"/>
            <w:vAlign w:val="center"/>
          </w:tcPr>
          <w:p w:rsidR="00443BB2" w:rsidRPr="00262899" w:rsidRDefault="00443BB2" w:rsidP="003F3857">
            <w:pPr>
              <w:jc w:val="center"/>
            </w:pPr>
            <w:r w:rsidRPr="00262899">
              <w:rPr>
                <w:rFonts w:hAnsi="標楷體"/>
              </w:rPr>
              <w:t>型錄或</w:t>
            </w:r>
            <w:r w:rsidRPr="00262899">
              <w:br/>
            </w:r>
            <w:r w:rsidRPr="00262899">
              <w:rPr>
                <w:rFonts w:hAnsi="標楷體"/>
              </w:rPr>
              <w:t>佐證資料</w:t>
            </w:r>
          </w:p>
        </w:tc>
      </w:tr>
      <w:tr w:rsidR="00443BB2" w:rsidRPr="00262899" w:rsidTr="003F3857">
        <w:trPr>
          <w:trHeight w:val="1016"/>
        </w:trPr>
        <w:tc>
          <w:tcPr>
            <w:tcW w:w="773" w:type="dxa"/>
            <w:vMerge w:val="restart"/>
            <w:tcBorders>
              <w:top w:val="single" w:sz="6" w:space="0" w:color="auto"/>
            </w:tcBorders>
            <w:vAlign w:val="center"/>
          </w:tcPr>
          <w:p w:rsidR="00443BB2" w:rsidRPr="00262899" w:rsidRDefault="00443BB2" w:rsidP="003F3857">
            <w:pPr>
              <w:jc w:val="both"/>
            </w:pPr>
            <w:proofErr w:type="gramStart"/>
            <w:r w:rsidRPr="00262899">
              <w:t>一</w:t>
            </w:r>
            <w:proofErr w:type="gramEnd"/>
          </w:p>
        </w:tc>
        <w:tc>
          <w:tcPr>
            <w:tcW w:w="5288" w:type="dxa"/>
            <w:tcBorders>
              <w:top w:val="single" w:sz="6" w:space="0" w:color="auto"/>
              <w:bottom w:val="single" w:sz="8" w:space="0" w:color="auto"/>
            </w:tcBorders>
            <w:vAlign w:val="center"/>
          </w:tcPr>
          <w:p w:rsidR="00443BB2" w:rsidRPr="00262899" w:rsidRDefault="00443BB2" w:rsidP="003F3857">
            <w:pPr>
              <w:rPr>
                <w:b/>
              </w:rPr>
            </w:pPr>
            <w:r w:rsidRPr="00262899">
              <w:rPr>
                <w:rFonts w:hint="eastAsia"/>
                <w:b/>
              </w:rPr>
              <w:t>載具主機</w:t>
            </w:r>
          </w:p>
          <w:p w:rsidR="00443BB2" w:rsidRPr="00262899" w:rsidRDefault="00443BB2" w:rsidP="003F3857">
            <w:r w:rsidRPr="00262899">
              <w:rPr>
                <w:rFonts w:hint="eastAsia"/>
              </w:rPr>
              <w:t>1.</w:t>
            </w:r>
            <w:r w:rsidRPr="00262899">
              <w:rPr>
                <w:rFonts w:hint="eastAsia"/>
              </w:rPr>
              <w:tab/>
            </w:r>
            <w:r w:rsidRPr="00262899">
              <w:rPr>
                <w:rFonts w:hint="eastAsia"/>
              </w:rPr>
              <w:t>作業系統：</w:t>
            </w:r>
            <w:r>
              <w:rPr>
                <w:rFonts w:hint="eastAsia"/>
              </w:rPr>
              <w:t xml:space="preserve"> Google Android 5</w:t>
            </w:r>
            <w:r w:rsidRPr="00262899">
              <w:rPr>
                <w:rFonts w:hint="eastAsia"/>
              </w:rPr>
              <w:t>.</w:t>
            </w:r>
            <w:r>
              <w:t>0</w:t>
            </w:r>
            <w:r w:rsidRPr="00262899">
              <w:rPr>
                <w:rFonts w:hint="eastAsia"/>
              </w:rPr>
              <w:t xml:space="preserve"> </w:t>
            </w:r>
            <w:r w:rsidRPr="00262899">
              <w:rPr>
                <w:rFonts w:hint="eastAsia"/>
              </w:rPr>
              <w:t>以上或</w:t>
            </w:r>
            <w:r w:rsidRPr="00262899">
              <w:rPr>
                <w:rFonts w:hint="eastAsia"/>
              </w:rPr>
              <w:t xml:space="preserve"> Apple iOS </w:t>
            </w:r>
            <w:r>
              <w:t>9</w:t>
            </w:r>
            <w:r w:rsidRPr="00262899">
              <w:rPr>
                <w:rFonts w:hint="eastAsia"/>
              </w:rPr>
              <w:t xml:space="preserve">.0 </w:t>
            </w:r>
            <w:r w:rsidRPr="00262899">
              <w:rPr>
                <w:rFonts w:hint="eastAsia"/>
              </w:rPr>
              <w:t>以上中文版。</w:t>
            </w:r>
          </w:p>
        </w:tc>
        <w:tc>
          <w:tcPr>
            <w:tcW w:w="1843" w:type="dxa"/>
            <w:tcBorders>
              <w:top w:val="single" w:sz="6" w:space="0" w:color="auto"/>
              <w:bottom w:val="single" w:sz="8" w:space="0" w:color="auto"/>
            </w:tcBorders>
            <w:vAlign w:val="center"/>
          </w:tcPr>
          <w:p w:rsidR="00443BB2" w:rsidRPr="00262899" w:rsidRDefault="00443BB2" w:rsidP="003F3857"/>
        </w:tc>
        <w:tc>
          <w:tcPr>
            <w:tcW w:w="1417" w:type="dxa"/>
            <w:tcBorders>
              <w:top w:val="single" w:sz="6" w:space="0" w:color="auto"/>
              <w:bottom w:val="single" w:sz="8" w:space="0" w:color="auto"/>
            </w:tcBorders>
            <w:vAlign w:val="center"/>
          </w:tcPr>
          <w:p w:rsidR="00443BB2" w:rsidRPr="00262899" w:rsidRDefault="00443BB2" w:rsidP="003F3857"/>
        </w:tc>
      </w:tr>
      <w:tr w:rsidR="00443BB2" w:rsidRPr="00262899" w:rsidTr="003F3857">
        <w:trPr>
          <w:trHeight w:val="728"/>
        </w:trPr>
        <w:tc>
          <w:tcPr>
            <w:tcW w:w="773" w:type="dxa"/>
            <w:vMerge/>
            <w:vAlign w:val="center"/>
          </w:tcPr>
          <w:p w:rsidR="00443BB2" w:rsidRPr="00262899" w:rsidRDefault="00443BB2" w:rsidP="003F3857">
            <w:pPr>
              <w:jc w:val="both"/>
            </w:pPr>
          </w:p>
        </w:tc>
        <w:tc>
          <w:tcPr>
            <w:tcW w:w="5288" w:type="dxa"/>
            <w:vMerge w:val="restart"/>
            <w:tcBorders>
              <w:top w:val="single" w:sz="8" w:space="0" w:color="auto"/>
            </w:tcBorders>
            <w:vAlign w:val="center"/>
          </w:tcPr>
          <w:p w:rsidR="00443BB2" w:rsidRPr="00262899" w:rsidRDefault="00443BB2" w:rsidP="003F3857">
            <w:r w:rsidRPr="00262899">
              <w:rPr>
                <w:rFonts w:hint="eastAsia"/>
              </w:rPr>
              <w:t xml:space="preserve">2. </w:t>
            </w:r>
            <w:r w:rsidRPr="00262899">
              <w:rPr>
                <w:rFonts w:hint="eastAsia"/>
              </w:rPr>
              <w:t>中央處理器</w:t>
            </w:r>
            <w:r w:rsidRPr="00262899">
              <w:rPr>
                <w:rFonts w:hint="eastAsia"/>
              </w:rPr>
              <w:t>(CPU)</w:t>
            </w:r>
            <w:r w:rsidRPr="00262899">
              <w:rPr>
                <w:rFonts w:hint="eastAsia"/>
              </w:rPr>
              <w:t>：</w:t>
            </w:r>
          </w:p>
          <w:p w:rsidR="00443BB2" w:rsidRPr="00262899" w:rsidRDefault="00443BB2" w:rsidP="003F3857">
            <w:r w:rsidRPr="00262899">
              <w:rPr>
                <w:rFonts w:hint="eastAsia"/>
              </w:rPr>
              <w:t xml:space="preserve">(1) Android </w:t>
            </w:r>
            <w:r>
              <w:rPr>
                <w:rFonts w:hint="eastAsia"/>
              </w:rPr>
              <w:t>系統配備</w:t>
            </w:r>
            <w:r>
              <w:rPr>
                <w:rFonts w:hint="eastAsia"/>
              </w:rPr>
              <w:t>8</w:t>
            </w:r>
            <w:r w:rsidRPr="00262899">
              <w:rPr>
                <w:rFonts w:hint="eastAsia"/>
              </w:rPr>
              <w:t>核心以上</w:t>
            </w:r>
            <w:r>
              <w:t>，至少一半核心數為</w:t>
            </w:r>
            <w:r>
              <w:rPr>
                <w:rFonts w:hint="eastAsia"/>
              </w:rPr>
              <w:t>2.0</w:t>
            </w:r>
            <w:r>
              <w:t>GHz</w:t>
            </w:r>
            <w:r>
              <w:t>已上</w:t>
            </w:r>
            <w:r w:rsidRPr="00262899">
              <w:rPr>
                <w:rFonts w:hint="eastAsia"/>
              </w:rPr>
              <w:t>。</w:t>
            </w:r>
          </w:p>
          <w:p w:rsidR="00443BB2" w:rsidRPr="00262899" w:rsidRDefault="00443BB2" w:rsidP="003F3857">
            <w:r w:rsidRPr="00262899">
              <w:rPr>
                <w:rFonts w:hint="eastAsia"/>
              </w:rPr>
              <w:t xml:space="preserve">(2) iOS </w:t>
            </w:r>
            <w:r w:rsidRPr="00262899">
              <w:rPr>
                <w:rFonts w:hint="eastAsia"/>
              </w:rPr>
              <w:t>系統配備</w:t>
            </w:r>
            <w:r w:rsidRPr="00262899">
              <w:rPr>
                <w:rFonts w:hint="eastAsia"/>
              </w:rPr>
              <w:t>Apple A</w:t>
            </w:r>
            <w:r>
              <w:t>9</w:t>
            </w:r>
            <w:r w:rsidRPr="00262899">
              <w:rPr>
                <w:rFonts w:hint="eastAsia"/>
              </w:rPr>
              <w:t xml:space="preserve"> </w:t>
            </w:r>
            <w:r w:rsidRPr="00262899">
              <w:rPr>
                <w:rFonts w:hint="eastAsia"/>
              </w:rPr>
              <w:t>以上處理器。</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tcBorders>
            <w:vAlign w:val="center"/>
          </w:tcPr>
          <w:p w:rsidR="00443BB2" w:rsidRPr="00262899" w:rsidRDefault="00443BB2" w:rsidP="003F3857"/>
        </w:tc>
      </w:tr>
      <w:tr w:rsidR="00443BB2" w:rsidRPr="00262899" w:rsidTr="003F3857">
        <w:trPr>
          <w:trHeight w:val="727"/>
        </w:trPr>
        <w:tc>
          <w:tcPr>
            <w:tcW w:w="773" w:type="dxa"/>
            <w:vMerge/>
            <w:vAlign w:val="center"/>
          </w:tcPr>
          <w:p w:rsidR="00443BB2" w:rsidRPr="00262899" w:rsidRDefault="00443BB2" w:rsidP="003F3857">
            <w:pPr>
              <w:jc w:val="both"/>
            </w:pPr>
          </w:p>
        </w:tc>
        <w:tc>
          <w:tcPr>
            <w:tcW w:w="5288" w:type="dxa"/>
            <w:vMerge/>
            <w:tcBorders>
              <w:bottom w:val="single" w:sz="8" w:space="0" w:color="auto"/>
            </w:tcBorders>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bottom w:val="single" w:sz="8" w:space="0" w:color="auto"/>
            </w:tcBorders>
            <w:vAlign w:val="center"/>
          </w:tcPr>
          <w:p w:rsidR="00443BB2" w:rsidRPr="00262899" w:rsidRDefault="00443BB2" w:rsidP="003F3857"/>
        </w:tc>
      </w:tr>
      <w:tr w:rsidR="00443BB2" w:rsidRPr="00262899" w:rsidTr="003F3857">
        <w:trPr>
          <w:trHeight w:val="750"/>
        </w:trPr>
        <w:tc>
          <w:tcPr>
            <w:tcW w:w="773" w:type="dxa"/>
            <w:vMerge/>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3. </w:t>
            </w:r>
            <w:r w:rsidRPr="00262899">
              <w:rPr>
                <w:rFonts w:hint="eastAsia"/>
              </w:rPr>
              <w:t>記憶體：</w:t>
            </w:r>
            <w:r w:rsidRPr="00262899">
              <w:rPr>
                <w:rFonts w:hint="eastAsia"/>
              </w:rPr>
              <w:t xml:space="preserve">Android </w:t>
            </w:r>
            <w:r w:rsidRPr="00262899">
              <w:rPr>
                <w:rFonts w:hint="eastAsia"/>
              </w:rPr>
              <w:t>系統配備</w:t>
            </w:r>
            <w:r w:rsidRPr="00262899">
              <w:rPr>
                <w:rFonts w:hint="eastAsia"/>
              </w:rPr>
              <w:t xml:space="preserve">RAM 2GB </w:t>
            </w:r>
            <w:r w:rsidRPr="00262899">
              <w:rPr>
                <w:rFonts w:hint="eastAsia"/>
              </w:rPr>
              <w:t>以上。</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548"/>
        </w:trPr>
        <w:tc>
          <w:tcPr>
            <w:tcW w:w="773" w:type="dxa"/>
            <w:vMerge/>
            <w:vAlign w:val="center"/>
          </w:tcPr>
          <w:p w:rsidR="00443BB2" w:rsidRPr="00262899" w:rsidRDefault="00443BB2" w:rsidP="003F3857">
            <w:pPr>
              <w:jc w:val="both"/>
            </w:pPr>
          </w:p>
        </w:tc>
        <w:tc>
          <w:tcPr>
            <w:tcW w:w="5288" w:type="dxa"/>
            <w:vMerge w:val="restart"/>
            <w:tcBorders>
              <w:top w:val="single" w:sz="8" w:space="0" w:color="auto"/>
            </w:tcBorders>
            <w:vAlign w:val="center"/>
          </w:tcPr>
          <w:p w:rsidR="00443BB2" w:rsidRPr="00262899" w:rsidRDefault="00443BB2" w:rsidP="003F3857">
            <w:r w:rsidRPr="00262899">
              <w:rPr>
                <w:rFonts w:hint="eastAsia"/>
              </w:rPr>
              <w:t xml:space="preserve">4. </w:t>
            </w:r>
            <w:r w:rsidRPr="00262899">
              <w:rPr>
                <w:rFonts w:hint="eastAsia"/>
              </w:rPr>
              <w:t>儲存空間：</w:t>
            </w:r>
          </w:p>
          <w:p w:rsidR="00443BB2" w:rsidRPr="00262899" w:rsidRDefault="00443BB2" w:rsidP="003F3857">
            <w:r w:rsidRPr="00262899">
              <w:rPr>
                <w:rFonts w:hint="eastAsia"/>
              </w:rPr>
              <w:t xml:space="preserve">(1) Android </w:t>
            </w:r>
            <w:r w:rsidRPr="00262899">
              <w:rPr>
                <w:rFonts w:hint="eastAsia"/>
              </w:rPr>
              <w:t>系統配備</w:t>
            </w:r>
            <w:r w:rsidRPr="00262899">
              <w:rPr>
                <w:rFonts w:hint="eastAsia"/>
              </w:rPr>
              <w:t xml:space="preserve">32 GB </w:t>
            </w:r>
            <w:r w:rsidRPr="00262899">
              <w:rPr>
                <w:rFonts w:hint="eastAsia"/>
              </w:rPr>
              <w:t>以上。</w:t>
            </w:r>
          </w:p>
          <w:p w:rsidR="00443BB2" w:rsidRPr="00262899" w:rsidRDefault="00443BB2" w:rsidP="003F3857">
            <w:r w:rsidRPr="00262899">
              <w:rPr>
                <w:rFonts w:hint="eastAsia"/>
              </w:rPr>
              <w:t xml:space="preserve">(2) iOS </w:t>
            </w:r>
            <w:r w:rsidRPr="00262899">
              <w:rPr>
                <w:rFonts w:hint="eastAsia"/>
              </w:rPr>
              <w:t>系統配備</w:t>
            </w:r>
            <w:r w:rsidRPr="00262899">
              <w:rPr>
                <w:rFonts w:hint="eastAsia"/>
              </w:rPr>
              <w:t xml:space="preserve">64 GB </w:t>
            </w:r>
            <w:r w:rsidRPr="00262899">
              <w:rPr>
                <w:rFonts w:hint="eastAsia"/>
              </w:rPr>
              <w:t>以上。。</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tcBorders>
            <w:vAlign w:val="center"/>
          </w:tcPr>
          <w:p w:rsidR="00443BB2" w:rsidRPr="00262899" w:rsidRDefault="00443BB2" w:rsidP="003F3857"/>
        </w:tc>
      </w:tr>
      <w:tr w:rsidR="00443BB2" w:rsidRPr="00262899" w:rsidTr="003F3857">
        <w:trPr>
          <w:trHeight w:val="547"/>
        </w:trPr>
        <w:tc>
          <w:tcPr>
            <w:tcW w:w="773" w:type="dxa"/>
            <w:vMerge/>
            <w:vAlign w:val="center"/>
          </w:tcPr>
          <w:p w:rsidR="00443BB2" w:rsidRPr="00262899" w:rsidRDefault="00443BB2" w:rsidP="003F3857">
            <w:pPr>
              <w:jc w:val="both"/>
            </w:pPr>
          </w:p>
        </w:tc>
        <w:tc>
          <w:tcPr>
            <w:tcW w:w="5288" w:type="dxa"/>
            <w:vMerge/>
            <w:tcBorders>
              <w:bottom w:val="single" w:sz="8" w:space="0" w:color="auto"/>
            </w:tcBorders>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bottom w:val="single" w:sz="8" w:space="0" w:color="auto"/>
            </w:tcBorders>
            <w:vAlign w:val="center"/>
          </w:tcPr>
          <w:p w:rsidR="00443BB2" w:rsidRPr="00262899" w:rsidRDefault="00443BB2" w:rsidP="003F3857"/>
        </w:tc>
      </w:tr>
      <w:tr w:rsidR="00443BB2" w:rsidRPr="00262899" w:rsidTr="003F3857">
        <w:trPr>
          <w:trHeight w:val="485"/>
        </w:trPr>
        <w:tc>
          <w:tcPr>
            <w:tcW w:w="773" w:type="dxa"/>
            <w:vMerge/>
            <w:vAlign w:val="center"/>
          </w:tcPr>
          <w:p w:rsidR="00443BB2" w:rsidRPr="00262899" w:rsidRDefault="00443BB2" w:rsidP="003F3857">
            <w:pPr>
              <w:jc w:val="both"/>
            </w:pPr>
          </w:p>
        </w:tc>
        <w:tc>
          <w:tcPr>
            <w:tcW w:w="5288" w:type="dxa"/>
            <w:vMerge w:val="restart"/>
            <w:tcBorders>
              <w:top w:val="single" w:sz="8" w:space="0" w:color="auto"/>
            </w:tcBorders>
            <w:vAlign w:val="center"/>
          </w:tcPr>
          <w:p w:rsidR="00443BB2" w:rsidRPr="00262899" w:rsidRDefault="00443BB2" w:rsidP="003F3857">
            <w:r w:rsidRPr="00262899">
              <w:rPr>
                <w:rFonts w:hint="eastAsia"/>
              </w:rPr>
              <w:t xml:space="preserve">5. </w:t>
            </w:r>
            <w:r w:rsidRPr="00262899">
              <w:rPr>
                <w:rFonts w:hint="eastAsia"/>
              </w:rPr>
              <w:t>通訊模組：</w:t>
            </w:r>
          </w:p>
          <w:p w:rsidR="00443BB2" w:rsidRPr="00262899" w:rsidRDefault="00443BB2" w:rsidP="003F3857">
            <w:r w:rsidRPr="00262899">
              <w:rPr>
                <w:rFonts w:hint="eastAsia"/>
              </w:rPr>
              <w:t xml:space="preserve">(1) </w:t>
            </w:r>
            <w:r w:rsidRPr="00262899">
              <w:rPr>
                <w:rFonts w:hint="eastAsia"/>
              </w:rPr>
              <w:t>內建</w:t>
            </w:r>
            <w:r w:rsidRPr="00262899">
              <w:rPr>
                <w:rFonts w:hint="eastAsia"/>
              </w:rPr>
              <w:t>4G (LTE)</w:t>
            </w:r>
            <w:r w:rsidRPr="00262899">
              <w:rPr>
                <w:rFonts w:hint="eastAsia"/>
              </w:rPr>
              <w:t>行動通訊功能。</w:t>
            </w:r>
          </w:p>
          <w:p w:rsidR="00443BB2" w:rsidRPr="00262899" w:rsidRDefault="00443BB2" w:rsidP="003F3857">
            <w:r w:rsidRPr="00262899">
              <w:rPr>
                <w:rFonts w:hint="eastAsia"/>
              </w:rPr>
              <w:t xml:space="preserve">(2) </w:t>
            </w:r>
            <w:r w:rsidRPr="00262899">
              <w:rPr>
                <w:rFonts w:hint="eastAsia"/>
              </w:rPr>
              <w:t>內建藍牙</w:t>
            </w:r>
            <w:r w:rsidRPr="00262899">
              <w:rPr>
                <w:rFonts w:hint="eastAsia"/>
              </w:rPr>
              <w:t xml:space="preserve">(Bluetooth) 4.0 </w:t>
            </w:r>
            <w:r w:rsidRPr="00262899">
              <w:rPr>
                <w:rFonts w:hint="eastAsia"/>
              </w:rPr>
              <w:t>以上。</w:t>
            </w:r>
          </w:p>
          <w:p w:rsidR="00443BB2" w:rsidRPr="00262899" w:rsidRDefault="00443BB2" w:rsidP="003F3857">
            <w:r w:rsidRPr="00262899">
              <w:rPr>
                <w:rFonts w:hint="eastAsia"/>
              </w:rPr>
              <w:t xml:space="preserve">(3) </w:t>
            </w:r>
            <w:r w:rsidRPr="00262899">
              <w:rPr>
                <w:rFonts w:hint="eastAsia"/>
              </w:rPr>
              <w:t>內建</w:t>
            </w:r>
            <w:r w:rsidRPr="00262899">
              <w:rPr>
                <w:rFonts w:hint="eastAsia"/>
              </w:rPr>
              <w:t>Wireless LAN 802.11 a/b/g/n</w:t>
            </w:r>
            <w:r w:rsidRPr="00262899">
              <w:rPr>
                <w:rFonts w:hint="eastAsia"/>
              </w:rPr>
              <w:t>。</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tcBorders>
            <w:vAlign w:val="center"/>
          </w:tcPr>
          <w:p w:rsidR="00443BB2" w:rsidRPr="00262899" w:rsidRDefault="00443BB2" w:rsidP="003F3857"/>
        </w:tc>
      </w:tr>
      <w:tr w:rsidR="00443BB2" w:rsidRPr="00262899" w:rsidTr="003F3857">
        <w:trPr>
          <w:trHeight w:val="485"/>
        </w:trPr>
        <w:tc>
          <w:tcPr>
            <w:tcW w:w="773" w:type="dxa"/>
            <w:vMerge/>
            <w:vAlign w:val="center"/>
          </w:tcPr>
          <w:p w:rsidR="00443BB2" w:rsidRPr="00262899" w:rsidRDefault="00443BB2" w:rsidP="003F3857">
            <w:pPr>
              <w:jc w:val="both"/>
            </w:pPr>
          </w:p>
        </w:tc>
        <w:tc>
          <w:tcPr>
            <w:tcW w:w="5288" w:type="dxa"/>
            <w:vMerge/>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vAlign w:val="center"/>
          </w:tcPr>
          <w:p w:rsidR="00443BB2" w:rsidRPr="00262899" w:rsidRDefault="00443BB2" w:rsidP="003F3857"/>
        </w:tc>
      </w:tr>
      <w:tr w:rsidR="00443BB2" w:rsidRPr="00262899" w:rsidTr="003F3857">
        <w:trPr>
          <w:trHeight w:val="485"/>
        </w:trPr>
        <w:tc>
          <w:tcPr>
            <w:tcW w:w="773" w:type="dxa"/>
            <w:vMerge/>
            <w:vAlign w:val="center"/>
          </w:tcPr>
          <w:p w:rsidR="00443BB2" w:rsidRPr="00262899" w:rsidRDefault="00443BB2" w:rsidP="003F3857">
            <w:pPr>
              <w:jc w:val="both"/>
            </w:pPr>
          </w:p>
        </w:tc>
        <w:tc>
          <w:tcPr>
            <w:tcW w:w="5288" w:type="dxa"/>
            <w:vMerge/>
            <w:tcBorders>
              <w:bottom w:val="single" w:sz="8" w:space="0" w:color="auto"/>
            </w:tcBorders>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bottom w:val="single" w:sz="8" w:space="0" w:color="auto"/>
            </w:tcBorders>
            <w:vAlign w:val="center"/>
          </w:tcPr>
          <w:p w:rsidR="00443BB2" w:rsidRPr="00262899" w:rsidRDefault="00443BB2" w:rsidP="003F3857"/>
        </w:tc>
      </w:tr>
      <w:tr w:rsidR="00443BB2" w:rsidRPr="00262899" w:rsidTr="003F3857">
        <w:trPr>
          <w:trHeight w:val="1095"/>
        </w:trPr>
        <w:tc>
          <w:tcPr>
            <w:tcW w:w="773" w:type="dxa"/>
            <w:vMerge/>
            <w:vAlign w:val="center"/>
          </w:tcPr>
          <w:p w:rsidR="00443BB2" w:rsidRPr="00262899" w:rsidRDefault="00443BB2" w:rsidP="003F3857">
            <w:pPr>
              <w:jc w:val="both"/>
            </w:pPr>
          </w:p>
        </w:tc>
        <w:tc>
          <w:tcPr>
            <w:tcW w:w="5288" w:type="dxa"/>
            <w:vMerge w:val="restart"/>
            <w:tcBorders>
              <w:top w:val="single" w:sz="8" w:space="0" w:color="auto"/>
            </w:tcBorders>
            <w:vAlign w:val="center"/>
          </w:tcPr>
          <w:p w:rsidR="00443BB2" w:rsidRPr="00262899" w:rsidRDefault="00443BB2" w:rsidP="003F3857">
            <w:r w:rsidRPr="00262899">
              <w:rPr>
                <w:rFonts w:hint="eastAsia"/>
              </w:rPr>
              <w:t xml:space="preserve">6. </w:t>
            </w:r>
            <w:r w:rsidRPr="00262899">
              <w:rPr>
                <w:rFonts w:hint="eastAsia"/>
              </w:rPr>
              <w:t>螢幕：</w:t>
            </w:r>
          </w:p>
          <w:p w:rsidR="00443BB2" w:rsidRPr="00262899" w:rsidRDefault="00443BB2" w:rsidP="003F3857">
            <w:r w:rsidRPr="00262899">
              <w:rPr>
                <w:rFonts w:hint="eastAsia"/>
              </w:rPr>
              <w:t xml:space="preserve">(1) Android </w:t>
            </w:r>
            <w:r w:rsidRPr="00262899">
              <w:rPr>
                <w:rFonts w:hint="eastAsia"/>
              </w:rPr>
              <w:t>系統配備</w:t>
            </w:r>
            <w:r w:rsidRPr="00262899">
              <w:rPr>
                <w:rFonts w:hint="eastAsia"/>
              </w:rPr>
              <w:t xml:space="preserve">5 </w:t>
            </w:r>
            <w:r w:rsidRPr="00262899">
              <w:rPr>
                <w:rFonts w:hint="eastAsia"/>
              </w:rPr>
              <w:t>吋以上、</w:t>
            </w:r>
            <w:r w:rsidRPr="00262899">
              <w:rPr>
                <w:rFonts w:hint="eastAsia"/>
              </w:rPr>
              <w:t xml:space="preserve">1920 x 1080 </w:t>
            </w:r>
            <w:r w:rsidRPr="00262899">
              <w:rPr>
                <w:rFonts w:hint="eastAsia"/>
              </w:rPr>
              <w:t>像素以上，具背光照明之彩色觸控螢幕。</w:t>
            </w:r>
          </w:p>
          <w:p w:rsidR="00443BB2" w:rsidRPr="00262899" w:rsidRDefault="00443BB2" w:rsidP="003F3857">
            <w:r w:rsidRPr="00262899">
              <w:rPr>
                <w:rFonts w:hint="eastAsia"/>
              </w:rPr>
              <w:t xml:space="preserve">(2) iOS </w:t>
            </w:r>
            <w:r w:rsidRPr="00262899">
              <w:rPr>
                <w:rFonts w:hint="eastAsia"/>
              </w:rPr>
              <w:t>系統配備</w:t>
            </w:r>
            <w:r w:rsidRPr="00262899">
              <w:rPr>
                <w:rFonts w:hint="eastAsia"/>
              </w:rPr>
              <w:t xml:space="preserve">4.7 </w:t>
            </w:r>
            <w:r w:rsidRPr="00262899">
              <w:rPr>
                <w:rFonts w:hint="eastAsia"/>
              </w:rPr>
              <w:t>吋以上、</w:t>
            </w:r>
            <w:r w:rsidRPr="00262899">
              <w:rPr>
                <w:rFonts w:hint="eastAsia"/>
              </w:rPr>
              <w:t xml:space="preserve">1334 x750 </w:t>
            </w:r>
            <w:r w:rsidRPr="00262899">
              <w:rPr>
                <w:rFonts w:hint="eastAsia"/>
              </w:rPr>
              <w:t>像素以上，具背光照明之彩色觸控螢幕。</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tcBorders>
            <w:vAlign w:val="center"/>
          </w:tcPr>
          <w:p w:rsidR="00443BB2" w:rsidRPr="00262899" w:rsidRDefault="00443BB2" w:rsidP="003F3857"/>
        </w:tc>
      </w:tr>
      <w:tr w:rsidR="00443BB2" w:rsidRPr="00262899" w:rsidTr="003F3857">
        <w:trPr>
          <w:trHeight w:val="1095"/>
        </w:trPr>
        <w:tc>
          <w:tcPr>
            <w:tcW w:w="773" w:type="dxa"/>
            <w:vMerge/>
            <w:vAlign w:val="center"/>
          </w:tcPr>
          <w:p w:rsidR="00443BB2" w:rsidRPr="00262899" w:rsidRDefault="00443BB2" w:rsidP="003F3857">
            <w:pPr>
              <w:jc w:val="both"/>
            </w:pPr>
          </w:p>
        </w:tc>
        <w:tc>
          <w:tcPr>
            <w:tcW w:w="5288" w:type="dxa"/>
            <w:vMerge/>
            <w:tcBorders>
              <w:bottom w:val="single" w:sz="8" w:space="0" w:color="auto"/>
            </w:tcBorders>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bottom w:val="single" w:sz="8" w:space="0" w:color="auto"/>
            </w:tcBorders>
            <w:vAlign w:val="center"/>
          </w:tcPr>
          <w:p w:rsidR="00443BB2" w:rsidRPr="00262899" w:rsidRDefault="00443BB2" w:rsidP="003F3857"/>
        </w:tc>
      </w:tr>
      <w:tr w:rsidR="00443BB2" w:rsidRPr="00262899" w:rsidTr="003F3857">
        <w:trPr>
          <w:trHeight w:val="908"/>
        </w:trPr>
        <w:tc>
          <w:tcPr>
            <w:tcW w:w="773" w:type="dxa"/>
            <w:vMerge/>
            <w:vAlign w:val="center"/>
          </w:tcPr>
          <w:p w:rsidR="00443BB2" w:rsidRPr="00262899" w:rsidRDefault="00443BB2" w:rsidP="003F3857">
            <w:pPr>
              <w:jc w:val="both"/>
            </w:pPr>
          </w:p>
        </w:tc>
        <w:tc>
          <w:tcPr>
            <w:tcW w:w="5288" w:type="dxa"/>
            <w:vMerge w:val="restart"/>
            <w:tcBorders>
              <w:top w:val="single" w:sz="8" w:space="0" w:color="auto"/>
            </w:tcBorders>
            <w:vAlign w:val="center"/>
          </w:tcPr>
          <w:p w:rsidR="00443BB2" w:rsidRPr="00262899" w:rsidRDefault="00443BB2" w:rsidP="003F3857">
            <w:r w:rsidRPr="00262899">
              <w:rPr>
                <w:rFonts w:hint="eastAsia"/>
              </w:rPr>
              <w:t xml:space="preserve">7. </w:t>
            </w:r>
            <w:r w:rsidRPr="00262899">
              <w:rPr>
                <w:rFonts w:hint="eastAsia"/>
              </w:rPr>
              <w:t>照相：</w:t>
            </w:r>
          </w:p>
          <w:p w:rsidR="00443BB2" w:rsidRPr="00262899" w:rsidRDefault="00443BB2" w:rsidP="003F3857">
            <w:r w:rsidRPr="00262899">
              <w:rPr>
                <w:rFonts w:hint="eastAsia"/>
              </w:rPr>
              <w:t xml:space="preserve">(1) Android </w:t>
            </w:r>
            <w:r w:rsidRPr="00262899">
              <w:rPr>
                <w:rFonts w:hint="eastAsia"/>
              </w:rPr>
              <w:t>系統配備</w:t>
            </w:r>
            <w:r>
              <w:rPr>
                <w:rFonts w:hint="eastAsia"/>
              </w:rPr>
              <w:t>8</w:t>
            </w:r>
            <w:r w:rsidRPr="00262899">
              <w:rPr>
                <w:rFonts w:hint="eastAsia"/>
              </w:rPr>
              <w:t xml:space="preserve">00 </w:t>
            </w:r>
            <w:r w:rsidRPr="00262899">
              <w:rPr>
                <w:rFonts w:hint="eastAsia"/>
              </w:rPr>
              <w:t>萬像素以上鏡頭並具備閃光燈功能。</w:t>
            </w:r>
          </w:p>
          <w:p w:rsidR="00443BB2" w:rsidRPr="00262899" w:rsidRDefault="00443BB2" w:rsidP="003F3857">
            <w:r w:rsidRPr="00262899">
              <w:rPr>
                <w:rFonts w:hint="eastAsia"/>
              </w:rPr>
              <w:t xml:space="preserve">(2) iOS </w:t>
            </w:r>
            <w:r w:rsidRPr="00262899">
              <w:rPr>
                <w:rFonts w:hint="eastAsia"/>
              </w:rPr>
              <w:t>系統配備</w:t>
            </w:r>
            <w:r>
              <w:rPr>
                <w:rFonts w:hint="eastAsia"/>
              </w:rPr>
              <w:t>12</w:t>
            </w:r>
            <w:r w:rsidRPr="00262899">
              <w:rPr>
                <w:rFonts w:hint="eastAsia"/>
              </w:rPr>
              <w:t xml:space="preserve">00 </w:t>
            </w:r>
            <w:r w:rsidRPr="00262899">
              <w:rPr>
                <w:rFonts w:hint="eastAsia"/>
              </w:rPr>
              <w:t>萬像素以上鏡頭並具備閃光燈功能。</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tcBorders>
            <w:vAlign w:val="center"/>
          </w:tcPr>
          <w:p w:rsidR="00443BB2" w:rsidRPr="00262899" w:rsidRDefault="00443BB2" w:rsidP="003F3857"/>
        </w:tc>
      </w:tr>
      <w:tr w:rsidR="00443BB2" w:rsidRPr="00262899" w:rsidTr="003F3857">
        <w:trPr>
          <w:trHeight w:val="907"/>
        </w:trPr>
        <w:tc>
          <w:tcPr>
            <w:tcW w:w="773" w:type="dxa"/>
            <w:vMerge/>
            <w:vAlign w:val="center"/>
          </w:tcPr>
          <w:p w:rsidR="00443BB2" w:rsidRPr="00262899" w:rsidRDefault="00443BB2" w:rsidP="003F3857">
            <w:pPr>
              <w:jc w:val="both"/>
            </w:pPr>
          </w:p>
        </w:tc>
        <w:tc>
          <w:tcPr>
            <w:tcW w:w="5288" w:type="dxa"/>
            <w:vMerge/>
            <w:tcBorders>
              <w:bottom w:val="single" w:sz="8" w:space="0" w:color="auto"/>
            </w:tcBorders>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bottom w:val="single" w:sz="8" w:space="0" w:color="auto"/>
            </w:tcBorders>
            <w:vAlign w:val="center"/>
          </w:tcPr>
          <w:p w:rsidR="00443BB2" w:rsidRPr="00262899" w:rsidRDefault="00443BB2" w:rsidP="003F3857"/>
        </w:tc>
      </w:tr>
      <w:tr w:rsidR="00443BB2" w:rsidRPr="00262899" w:rsidTr="003F3857">
        <w:trPr>
          <w:trHeight w:val="645"/>
        </w:trPr>
        <w:tc>
          <w:tcPr>
            <w:tcW w:w="773" w:type="dxa"/>
            <w:vMerge/>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8. </w:t>
            </w:r>
            <w:r w:rsidRPr="00262899">
              <w:rPr>
                <w:rFonts w:hint="eastAsia"/>
              </w:rPr>
              <w:t>提供錄音、</w:t>
            </w:r>
            <w:r w:rsidRPr="00262899">
              <w:rPr>
                <w:rFonts w:hint="eastAsia"/>
              </w:rPr>
              <w:t xml:space="preserve">1080p HD </w:t>
            </w:r>
            <w:r w:rsidRPr="00262899">
              <w:rPr>
                <w:rFonts w:hint="eastAsia"/>
              </w:rPr>
              <w:t>錄影、影片播放功能。</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434"/>
        </w:trPr>
        <w:tc>
          <w:tcPr>
            <w:tcW w:w="773" w:type="dxa"/>
            <w:vMerge/>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9. </w:t>
            </w:r>
            <w:r w:rsidRPr="00262899">
              <w:rPr>
                <w:rFonts w:hint="eastAsia"/>
              </w:rPr>
              <w:t>提供定位功能：</w:t>
            </w:r>
            <w:r w:rsidRPr="00262899">
              <w:rPr>
                <w:rFonts w:hint="eastAsia"/>
              </w:rPr>
              <w:t xml:space="preserve">GPS </w:t>
            </w:r>
            <w:r w:rsidRPr="00262899">
              <w:rPr>
                <w:rFonts w:hint="eastAsia"/>
              </w:rPr>
              <w:t>或</w:t>
            </w:r>
            <w:r w:rsidRPr="00262899">
              <w:rPr>
                <w:rFonts w:hint="eastAsia"/>
              </w:rPr>
              <w:t>AGPS</w:t>
            </w:r>
            <w:r w:rsidRPr="00262899">
              <w:rPr>
                <w:rFonts w:hint="eastAsia"/>
              </w:rPr>
              <w:t>。</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1335"/>
        </w:trPr>
        <w:tc>
          <w:tcPr>
            <w:tcW w:w="773" w:type="dxa"/>
            <w:vMerge/>
            <w:vAlign w:val="center"/>
          </w:tcPr>
          <w:p w:rsidR="00443BB2" w:rsidRPr="00262899" w:rsidRDefault="00443BB2" w:rsidP="003F3857">
            <w:pPr>
              <w:jc w:val="both"/>
            </w:pPr>
          </w:p>
        </w:tc>
        <w:tc>
          <w:tcPr>
            <w:tcW w:w="5288" w:type="dxa"/>
            <w:vMerge w:val="restart"/>
            <w:tcBorders>
              <w:top w:val="single" w:sz="8" w:space="0" w:color="auto"/>
            </w:tcBorders>
            <w:vAlign w:val="center"/>
          </w:tcPr>
          <w:p w:rsidR="00443BB2" w:rsidRPr="00262899" w:rsidRDefault="00443BB2" w:rsidP="003F3857">
            <w:r w:rsidRPr="00262899">
              <w:rPr>
                <w:rFonts w:hint="eastAsia"/>
              </w:rPr>
              <w:t xml:space="preserve">10. </w:t>
            </w:r>
            <w:r w:rsidRPr="00262899">
              <w:rPr>
                <w:rFonts w:hint="eastAsia"/>
              </w:rPr>
              <w:t>電源：</w:t>
            </w:r>
          </w:p>
          <w:p w:rsidR="00443BB2" w:rsidRPr="00262899" w:rsidRDefault="00443BB2" w:rsidP="003F3857">
            <w:r w:rsidRPr="00262899">
              <w:rPr>
                <w:rFonts w:hint="eastAsia"/>
              </w:rPr>
              <w:t xml:space="preserve">(1) </w:t>
            </w:r>
            <w:r w:rsidRPr="00262899">
              <w:rPr>
                <w:rFonts w:hint="eastAsia"/>
              </w:rPr>
              <w:t>若裝置電池為可拆卸式，電池應為可重複使用之充電式</w:t>
            </w:r>
            <w:proofErr w:type="gramStart"/>
            <w:r w:rsidRPr="00262899">
              <w:rPr>
                <w:rFonts w:hint="eastAsia"/>
              </w:rPr>
              <w:t>鋰</w:t>
            </w:r>
            <w:proofErr w:type="gramEnd"/>
            <w:r w:rsidRPr="00262899">
              <w:rPr>
                <w:rFonts w:hint="eastAsia"/>
              </w:rPr>
              <w:t>電池，每一載具配備</w:t>
            </w:r>
            <w:r w:rsidRPr="00262899">
              <w:rPr>
                <w:rFonts w:hint="eastAsia"/>
              </w:rPr>
              <w:t xml:space="preserve">3 </w:t>
            </w:r>
            <w:proofErr w:type="gramStart"/>
            <w:r w:rsidRPr="00262899">
              <w:rPr>
                <w:rFonts w:hint="eastAsia"/>
              </w:rPr>
              <w:t>個</w:t>
            </w:r>
            <w:proofErr w:type="gramEnd"/>
            <w:r w:rsidRPr="00262899">
              <w:rPr>
                <w:rFonts w:hint="eastAsia"/>
              </w:rPr>
              <w:t>原廠電池（含載具本體裝置</w:t>
            </w:r>
            <w:r w:rsidRPr="00262899">
              <w:rPr>
                <w:rFonts w:hint="eastAsia"/>
              </w:rPr>
              <w:t xml:space="preserve">1 </w:t>
            </w:r>
            <w:proofErr w:type="gramStart"/>
            <w:r w:rsidRPr="00262899">
              <w:rPr>
                <w:rFonts w:hint="eastAsia"/>
              </w:rPr>
              <w:t>個</w:t>
            </w:r>
            <w:proofErr w:type="gramEnd"/>
            <w:r w:rsidRPr="00262899">
              <w:rPr>
                <w:rFonts w:hint="eastAsia"/>
              </w:rPr>
              <w:t>），</w:t>
            </w:r>
          </w:p>
          <w:p w:rsidR="00443BB2" w:rsidRPr="00262899" w:rsidRDefault="00443BB2" w:rsidP="003F3857">
            <w:r w:rsidRPr="00262899">
              <w:rPr>
                <w:rFonts w:hint="eastAsia"/>
              </w:rPr>
              <w:t>所附充電器並應具電池充電座。</w:t>
            </w:r>
          </w:p>
          <w:p w:rsidR="00443BB2" w:rsidRPr="00262899" w:rsidRDefault="00443BB2" w:rsidP="003F3857">
            <w:r w:rsidRPr="00262899">
              <w:rPr>
                <w:rFonts w:hint="eastAsia"/>
              </w:rPr>
              <w:t xml:space="preserve">(2) Android </w:t>
            </w:r>
            <w:r w:rsidRPr="00262899">
              <w:rPr>
                <w:rFonts w:hint="eastAsia"/>
              </w:rPr>
              <w:t>系統配備</w:t>
            </w:r>
            <w:r w:rsidRPr="00262899">
              <w:rPr>
                <w:rFonts w:hint="eastAsia"/>
              </w:rPr>
              <w:t xml:space="preserve"> </w:t>
            </w:r>
            <w:r w:rsidRPr="00262899">
              <w:rPr>
                <w:rFonts w:hint="eastAsia"/>
              </w:rPr>
              <w:t>電池充滿後，達</w:t>
            </w:r>
            <w:r w:rsidRPr="00262899">
              <w:rPr>
                <w:rFonts w:hint="eastAsia"/>
              </w:rPr>
              <w:t xml:space="preserve">4 </w:t>
            </w:r>
            <w:r w:rsidRPr="00262899">
              <w:rPr>
                <w:rFonts w:hint="eastAsia"/>
              </w:rPr>
              <w:t>小時以上工作時間的電量大小或</w:t>
            </w:r>
            <w:r w:rsidRPr="00262899">
              <w:rPr>
                <w:rFonts w:hint="eastAsia"/>
              </w:rPr>
              <w:t xml:space="preserve"> 2000mAh </w:t>
            </w:r>
            <w:r w:rsidRPr="00262899">
              <w:rPr>
                <w:rFonts w:hint="eastAsia"/>
              </w:rPr>
              <w:t>以上。</w:t>
            </w:r>
          </w:p>
          <w:p w:rsidR="00443BB2" w:rsidRPr="00262899" w:rsidRDefault="00443BB2" w:rsidP="003F3857">
            <w:r w:rsidRPr="00262899">
              <w:rPr>
                <w:rFonts w:hint="eastAsia"/>
              </w:rPr>
              <w:t xml:space="preserve">(3) iOS </w:t>
            </w:r>
            <w:r w:rsidRPr="00262899">
              <w:rPr>
                <w:rFonts w:hint="eastAsia"/>
              </w:rPr>
              <w:t>系統配備</w:t>
            </w:r>
            <w:r w:rsidRPr="00262899">
              <w:rPr>
                <w:rFonts w:hint="eastAsia"/>
              </w:rPr>
              <w:t xml:space="preserve"> </w:t>
            </w:r>
            <w:r w:rsidRPr="00262899">
              <w:rPr>
                <w:rFonts w:hint="eastAsia"/>
              </w:rPr>
              <w:t>電池充滿後，達</w:t>
            </w:r>
            <w:r w:rsidRPr="00262899">
              <w:rPr>
                <w:rFonts w:hint="eastAsia"/>
              </w:rPr>
              <w:t xml:space="preserve">4 </w:t>
            </w:r>
            <w:r w:rsidRPr="00262899">
              <w:rPr>
                <w:rFonts w:hint="eastAsia"/>
              </w:rPr>
              <w:t>小時以上工作時間的電量大小或</w:t>
            </w:r>
            <w:r>
              <w:rPr>
                <w:rFonts w:hint="eastAsia"/>
              </w:rPr>
              <w:t>16</w:t>
            </w:r>
            <w:r w:rsidRPr="00262899">
              <w:rPr>
                <w:rFonts w:hint="eastAsia"/>
              </w:rPr>
              <w:t xml:space="preserve">00mAh </w:t>
            </w:r>
            <w:r w:rsidRPr="00262899">
              <w:rPr>
                <w:rFonts w:hint="eastAsia"/>
              </w:rPr>
              <w:t>以上。</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tcBorders>
            <w:vAlign w:val="center"/>
          </w:tcPr>
          <w:p w:rsidR="00443BB2" w:rsidRPr="00262899" w:rsidRDefault="00443BB2" w:rsidP="003F3857"/>
        </w:tc>
      </w:tr>
      <w:tr w:rsidR="00443BB2" w:rsidRPr="00262899" w:rsidTr="003F3857">
        <w:trPr>
          <w:trHeight w:val="1335"/>
        </w:trPr>
        <w:tc>
          <w:tcPr>
            <w:tcW w:w="773" w:type="dxa"/>
            <w:vMerge/>
            <w:vAlign w:val="center"/>
          </w:tcPr>
          <w:p w:rsidR="00443BB2" w:rsidRPr="00262899" w:rsidRDefault="00443BB2" w:rsidP="003F3857">
            <w:pPr>
              <w:jc w:val="both"/>
            </w:pPr>
          </w:p>
        </w:tc>
        <w:tc>
          <w:tcPr>
            <w:tcW w:w="5288" w:type="dxa"/>
            <w:vMerge/>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vAlign w:val="center"/>
          </w:tcPr>
          <w:p w:rsidR="00443BB2" w:rsidRPr="00262899" w:rsidRDefault="00443BB2" w:rsidP="003F3857"/>
        </w:tc>
      </w:tr>
      <w:tr w:rsidR="00443BB2" w:rsidRPr="00262899" w:rsidTr="003F3857">
        <w:trPr>
          <w:trHeight w:val="1335"/>
        </w:trPr>
        <w:tc>
          <w:tcPr>
            <w:tcW w:w="773" w:type="dxa"/>
            <w:vMerge/>
            <w:vAlign w:val="center"/>
          </w:tcPr>
          <w:p w:rsidR="00443BB2" w:rsidRPr="00262899" w:rsidRDefault="00443BB2" w:rsidP="003F3857">
            <w:pPr>
              <w:jc w:val="both"/>
            </w:pPr>
          </w:p>
        </w:tc>
        <w:tc>
          <w:tcPr>
            <w:tcW w:w="5288" w:type="dxa"/>
            <w:vMerge/>
            <w:tcBorders>
              <w:bottom w:val="single" w:sz="8" w:space="0" w:color="auto"/>
            </w:tcBorders>
            <w:vAlign w:val="center"/>
          </w:tcPr>
          <w:p w:rsidR="00443BB2" w:rsidRPr="00262899" w:rsidRDefault="00443BB2" w:rsidP="003F3857"/>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bottom w:val="single" w:sz="8" w:space="0" w:color="auto"/>
            </w:tcBorders>
            <w:vAlign w:val="center"/>
          </w:tcPr>
          <w:p w:rsidR="00443BB2" w:rsidRPr="00262899" w:rsidRDefault="00443BB2" w:rsidP="003F3857"/>
        </w:tc>
      </w:tr>
      <w:tr w:rsidR="00443BB2" w:rsidRPr="00262899" w:rsidTr="003F3857">
        <w:trPr>
          <w:trHeight w:val="800"/>
        </w:trPr>
        <w:tc>
          <w:tcPr>
            <w:tcW w:w="773" w:type="dxa"/>
            <w:vMerge/>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11. </w:t>
            </w:r>
            <w:r w:rsidRPr="00262899">
              <w:rPr>
                <w:rFonts w:hint="eastAsia"/>
              </w:rPr>
              <w:t>尺寸重量（含電池、不含保護套）：尺寸</w:t>
            </w:r>
            <w:r w:rsidRPr="00262899">
              <w:rPr>
                <w:rFonts w:hint="eastAsia"/>
              </w:rPr>
              <w:t xml:space="preserve">160(L) x 80(W) x 12(D) mm </w:t>
            </w:r>
            <w:r w:rsidRPr="00262899">
              <w:rPr>
                <w:rFonts w:hint="eastAsia"/>
              </w:rPr>
              <w:t>以內；重量</w:t>
            </w:r>
            <w:r>
              <w:rPr>
                <w:rFonts w:hint="eastAsia"/>
              </w:rPr>
              <w:t>18</w:t>
            </w:r>
            <w:r w:rsidRPr="00262899">
              <w:rPr>
                <w:rFonts w:hint="eastAsia"/>
              </w:rPr>
              <w:t xml:space="preserve">0g </w:t>
            </w:r>
            <w:r w:rsidRPr="00262899">
              <w:rPr>
                <w:rFonts w:hint="eastAsia"/>
              </w:rPr>
              <w:t>以內。</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800"/>
        </w:trPr>
        <w:tc>
          <w:tcPr>
            <w:tcW w:w="773" w:type="dxa"/>
            <w:vMerge/>
            <w:tcBorders>
              <w:bottom w:val="single" w:sz="6" w:space="0" w:color="auto"/>
            </w:tcBorders>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12. </w:t>
            </w:r>
            <w:r w:rsidRPr="00262899">
              <w:rPr>
                <w:rFonts w:hint="eastAsia"/>
              </w:rPr>
              <w:t>若製造商於本署執行採購期間進行軟硬體改版或改型，</w:t>
            </w:r>
            <w:proofErr w:type="gramStart"/>
            <w:r w:rsidRPr="00262899">
              <w:rPr>
                <w:rFonts w:hint="eastAsia"/>
              </w:rPr>
              <w:t>本署得</w:t>
            </w:r>
            <w:proofErr w:type="gramEnd"/>
            <w:r w:rsidRPr="00262899">
              <w:rPr>
                <w:rFonts w:hint="eastAsia"/>
              </w:rPr>
              <w:t>選擇以舊款或新款軟硬體交貨，以新款硬體交貨時可不受上述規格之限制。</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800"/>
        </w:trPr>
        <w:tc>
          <w:tcPr>
            <w:tcW w:w="773" w:type="dxa"/>
            <w:vMerge w:val="restart"/>
            <w:tcBorders>
              <w:top w:val="single" w:sz="6" w:space="0" w:color="auto"/>
            </w:tcBorders>
            <w:vAlign w:val="center"/>
          </w:tcPr>
          <w:p w:rsidR="00443BB2" w:rsidRPr="00262899" w:rsidRDefault="00443BB2" w:rsidP="003F3857">
            <w:pPr>
              <w:jc w:val="both"/>
            </w:pPr>
            <w:r w:rsidRPr="00262899">
              <w:rPr>
                <w:rFonts w:hint="eastAsia"/>
              </w:rPr>
              <w:t>二</w:t>
            </w:r>
          </w:p>
        </w:tc>
        <w:tc>
          <w:tcPr>
            <w:tcW w:w="5288" w:type="dxa"/>
            <w:tcBorders>
              <w:top w:val="single" w:sz="8" w:space="0" w:color="auto"/>
              <w:bottom w:val="single" w:sz="8" w:space="0" w:color="auto"/>
            </w:tcBorders>
            <w:vAlign w:val="center"/>
          </w:tcPr>
          <w:p w:rsidR="00443BB2" w:rsidRPr="00262899" w:rsidRDefault="00443BB2" w:rsidP="003F3857">
            <w:pPr>
              <w:rPr>
                <w:b/>
              </w:rPr>
            </w:pPr>
            <w:r w:rsidRPr="00262899">
              <w:rPr>
                <w:rFonts w:hint="eastAsia"/>
                <w:b/>
              </w:rPr>
              <w:t>其他配備</w:t>
            </w:r>
          </w:p>
          <w:p w:rsidR="00443BB2" w:rsidRPr="00262899" w:rsidRDefault="00443BB2" w:rsidP="003F3857">
            <w:r w:rsidRPr="00262899">
              <w:rPr>
                <w:rFonts w:hint="eastAsia"/>
              </w:rPr>
              <w:t xml:space="preserve">1. </w:t>
            </w:r>
            <w:proofErr w:type="gramStart"/>
            <w:r w:rsidRPr="00262899">
              <w:rPr>
                <w:rFonts w:hint="eastAsia"/>
              </w:rPr>
              <w:t>每部載具</w:t>
            </w:r>
            <w:proofErr w:type="gramEnd"/>
            <w:r w:rsidRPr="00262899">
              <w:rPr>
                <w:rFonts w:hint="eastAsia"/>
              </w:rPr>
              <w:t>之螢幕須加貼保護貼，保護</w:t>
            </w:r>
            <w:proofErr w:type="gramStart"/>
            <w:r w:rsidRPr="00262899">
              <w:rPr>
                <w:rFonts w:hint="eastAsia"/>
              </w:rPr>
              <w:t>貼須耐磨不留刮</w:t>
            </w:r>
            <w:proofErr w:type="gramEnd"/>
            <w:r w:rsidRPr="00262899">
              <w:rPr>
                <w:rFonts w:hint="eastAsia"/>
              </w:rPr>
              <w:t>痕、防水、具高透光率。</w:t>
            </w:r>
            <w:proofErr w:type="gramStart"/>
            <w:r w:rsidRPr="00262899">
              <w:rPr>
                <w:rFonts w:hint="eastAsia"/>
              </w:rPr>
              <w:t>保護套若具有</w:t>
            </w:r>
            <w:proofErr w:type="gramEnd"/>
            <w:r w:rsidRPr="00262899">
              <w:rPr>
                <w:rFonts w:hint="eastAsia"/>
              </w:rPr>
              <w:t>螢幕之保護層，則可不需保護貼。</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800"/>
        </w:trPr>
        <w:tc>
          <w:tcPr>
            <w:tcW w:w="773" w:type="dxa"/>
            <w:vMerge/>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2. </w:t>
            </w:r>
            <w:r w:rsidRPr="00262899">
              <w:rPr>
                <w:rFonts w:hint="eastAsia"/>
              </w:rPr>
              <w:t>每</w:t>
            </w:r>
            <w:proofErr w:type="gramStart"/>
            <w:r w:rsidRPr="00262899">
              <w:rPr>
                <w:rFonts w:hint="eastAsia"/>
              </w:rPr>
              <w:t>部載具須</w:t>
            </w:r>
            <w:proofErr w:type="gramEnd"/>
            <w:r w:rsidRPr="00262899">
              <w:rPr>
                <w:rFonts w:hint="eastAsia"/>
              </w:rPr>
              <w:t>提供符合</w:t>
            </w:r>
            <w:r w:rsidRPr="00262899">
              <w:rPr>
                <w:rFonts w:hint="eastAsia"/>
              </w:rPr>
              <w:t xml:space="preserve">MIL-STD 810F </w:t>
            </w:r>
            <w:r w:rsidRPr="00262899">
              <w:rPr>
                <w:rFonts w:hint="eastAsia"/>
              </w:rPr>
              <w:t>或</w:t>
            </w:r>
            <w:r w:rsidRPr="00262899">
              <w:rPr>
                <w:rFonts w:hint="eastAsia"/>
              </w:rPr>
              <w:t xml:space="preserve"> (IP67 </w:t>
            </w:r>
            <w:r w:rsidRPr="00262899">
              <w:rPr>
                <w:rFonts w:hint="eastAsia"/>
              </w:rPr>
              <w:t>及</w:t>
            </w:r>
            <w:r w:rsidRPr="00262899">
              <w:rPr>
                <w:rFonts w:hint="eastAsia"/>
              </w:rPr>
              <w:t xml:space="preserve">1.2 </w:t>
            </w:r>
            <w:proofErr w:type="gramStart"/>
            <w:r w:rsidRPr="00262899">
              <w:rPr>
                <w:rFonts w:hint="eastAsia"/>
              </w:rPr>
              <w:t>米耐摔</w:t>
            </w:r>
            <w:proofErr w:type="gramEnd"/>
            <w:r w:rsidRPr="00262899">
              <w:rPr>
                <w:rFonts w:hint="eastAsia"/>
              </w:rPr>
              <w:t>)</w:t>
            </w:r>
            <w:r w:rsidRPr="00262899">
              <w:rPr>
                <w:rFonts w:hint="eastAsia"/>
              </w:rPr>
              <w:t>等級以上防水</w:t>
            </w:r>
            <w:proofErr w:type="gramStart"/>
            <w:r w:rsidRPr="00262899">
              <w:rPr>
                <w:rFonts w:hint="eastAsia"/>
              </w:rPr>
              <w:t>防塵防摔之</w:t>
            </w:r>
            <w:proofErr w:type="gramEnd"/>
            <w:r w:rsidRPr="00262899">
              <w:rPr>
                <w:rFonts w:hint="eastAsia"/>
              </w:rPr>
              <w:t>保護套，以保護行動載具。若因行動載具機型無適用之保護套，交貨時可不受上述規格之限制，但款式需</w:t>
            </w:r>
            <w:proofErr w:type="gramStart"/>
            <w:r w:rsidRPr="00262899">
              <w:rPr>
                <w:rFonts w:hint="eastAsia"/>
              </w:rPr>
              <w:t>與本署確認</w:t>
            </w:r>
            <w:proofErr w:type="gramEnd"/>
            <w:r w:rsidRPr="00262899">
              <w:rPr>
                <w:rFonts w:hint="eastAsia"/>
              </w:rPr>
              <w:t>同意後交付。</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800"/>
        </w:trPr>
        <w:tc>
          <w:tcPr>
            <w:tcW w:w="773" w:type="dxa"/>
            <w:vMerge/>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3. </w:t>
            </w:r>
            <w:r w:rsidRPr="00262899">
              <w:rPr>
                <w:rFonts w:hint="eastAsia"/>
              </w:rPr>
              <w:t>每</w:t>
            </w:r>
            <w:proofErr w:type="gramStart"/>
            <w:r w:rsidRPr="00262899">
              <w:rPr>
                <w:rFonts w:hint="eastAsia"/>
              </w:rPr>
              <w:t>部載具須</w:t>
            </w:r>
            <w:proofErr w:type="gramEnd"/>
            <w:r w:rsidRPr="00262899">
              <w:rPr>
                <w:rFonts w:hint="eastAsia"/>
              </w:rPr>
              <w:t>提供充電器、</w:t>
            </w:r>
            <w:proofErr w:type="gramStart"/>
            <w:r w:rsidRPr="00262899">
              <w:rPr>
                <w:rFonts w:hint="eastAsia"/>
              </w:rPr>
              <w:t>車充</w:t>
            </w:r>
            <w:proofErr w:type="gramEnd"/>
            <w:r w:rsidRPr="00262899">
              <w:rPr>
                <w:rFonts w:hint="eastAsia"/>
              </w:rPr>
              <w:t>、</w:t>
            </w:r>
            <w:r w:rsidRPr="00262899">
              <w:rPr>
                <w:rFonts w:hint="eastAsia"/>
              </w:rPr>
              <w:t xml:space="preserve">USB </w:t>
            </w:r>
            <w:r w:rsidRPr="00262899">
              <w:rPr>
                <w:rFonts w:hint="eastAsia"/>
              </w:rPr>
              <w:t>連接線、耳機及車用支架。本建置案所提供之</w:t>
            </w:r>
            <w:proofErr w:type="gramStart"/>
            <w:r w:rsidRPr="00262899">
              <w:rPr>
                <w:rFonts w:hint="eastAsia"/>
              </w:rPr>
              <w:t>車充須</w:t>
            </w:r>
            <w:proofErr w:type="gramEnd"/>
            <w:r w:rsidRPr="00262899">
              <w:rPr>
                <w:rFonts w:hint="eastAsia"/>
              </w:rPr>
              <w:t>為同一款式；車用支架應不妨礙</w:t>
            </w:r>
          </w:p>
          <w:p w:rsidR="00443BB2" w:rsidRPr="00262899" w:rsidRDefault="00443BB2" w:rsidP="003F3857">
            <w:proofErr w:type="gramStart"/>
            <w:r w:rsidRPr="00262899">
              <w:rPr>
                <w:rFonts w:hint="eastAsia"/>
              </w:rPr>
              <w:t>車充與</w:t>
            </w:r>
            <w:proofErr w:type="gramEnd"/>
            <w:r w:rsidRPr="00262899">
              <w:rPr>
                <w:rFonts w:hint="eastAsia"/>
              </w:rPr>
              <w:t>攝影鏡頭之使用。</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800"/>
        </w:trPr>
        <w:tc>
          <w:tcPr>
            <w:tcW w:w="773" w:type="dxa"/>
            <w:vMerge/>
            <w:vAlign w:val="center"/>
          </w:tcPr>
          <w:p w:rsidR="00443BB2" w:rsidRPr="00262899" w:rsidRDefault="00443BB2" w:rsidP="003F3857">
            <w:pPr>
              <w:jc w:val="both"/>
            </w:pPr>
          </w:p>
        </w:tc>
        <w:tc>
          <w:tcPr>
            <w:tcW w:w="5288" w:type="dxa"/>
            <w:tcBorders>
              <w:top w:val="single" w:sz="8" w:space="0" w:color="auto"/>
              <w:bottom w:val="single" w:sz="8" w:space="0" w:color="auto"/>
            </w:tcBorders>
            <w:vAlign w:val="center"/>
          </w:tcPr>
          <w:p w:rsidR="00443BB2" w:rsidRPr="00262899" w:rsidRDefault="00443BB2" w:rsidP="003F3857">
            <w:r w:rsidRPr="00262899">
              <w:rPr>
                <w:rFonts w:hint="eastAsia"/>
              </w:rPr>
              <w:t xml:space="preserve">4. </w:t>
            </w:r>
            <w:r w:rsidRPr="00262899">
              <w:rPr>
                <w:rFonts w:hint="eastAsia"/>
              </w:rPr>
              <w:t>每</w:t>
            </w:r>
            <w:proofErr w:type="gramStart"/>
            <w:r w:rsidRPr="00262899">
              <w:rPr>
                <w:rFonts w:hint="eastAsia"/>
              </w:rPr>
              <w:t>部載具須</w:t>
            </w:r>
            <w:proofErr w:type="gramEnd"/>
            <w:r w:rsidRPr="00262899">
              <w:rPr>
                <w:rFonts w:hint="eastAsia"/>
              </w:rPr>
              <w:t>提供</w:t>
            </w:r>
            <w:r w:rsidRPr="00262899">
              <w:rPr>
                <w:rFonts w:hint="eastAsia"/>
              </w:rPr>
              <w:t xml:space="preserve">2 </w:t>
            </w:r>
            <w:r w:rsidRPr="00262899">
              <w:rPr>
                <w:rFonts w:hint="eastAsia"/>
              </w:rPr>
              <w:t>具</w:t>
            </w:r>
            <w:proofErr w:type="gramStart"/>
            <w:r w:rsidRPr="00262899">
              <w:rPr>
                <w:rFonts w:hint="eastAsia"/>
              </w:rPr>
              <w:t>多功能背套</w:t>
            </w:r>
            <w:proofErr w:type="gramEnd"/>
            <w:r w:rsidRPr="00262899">
              <w:rPr>
                <w:rFonts w:hint="eastAsia"/>
              </w:rPr>
              <w:t>，多功能</w:t>
            </w:r>
            <w:proofErr w:type="gramStart"/>
            <w:r w:rsidRPr="00262899">
              <w:rPr>
                <w:rFonts w:hint="eastAsia"/>
              </w:rPr>
              <w:t>背套可斜</w:t>
            </w:r>
            <w:proofErr w:type="gramEnd"/>
            <w:r w:rsidRPr="00262899">
              <w:rPr>
                <w:rFonts w:hint="eastAsia"/>
              </w:rPr>
              <w:t>背、可附掛於</w:t>
            </w:r>
            <w:r w:rsidRPr="00262899">
              <w:rPr>
                <w:rFonts w:hint="eastAsia"/>
              </w:rPr>
              <w:t xml:space="preserve">S </w:t>
            </w:r>
            <w:r w:rsidRPr="00262899">
              <w:rPr>
                <w:rFonts w:hint="eastAsia"/>
              </w:rPr>
              <w:t>腰帶以及具備</w:t>
            </w:r>
            <w:proofErr w:type="gramStart"/>
            <w:r w:rsidRPr="00262899">
              <w:rPr>
                <w:rFonts w:hint="eastAsia"/>
              </w:rPr>
              <w:t>方便手</w:t>
            </w:r>
            <w:proofErr w:type="gramEnd"/>
            <w:r w:rsidRPr="00262899">
              <w:rPr>
                <w:rFonts w:hint="eastAsia"/>
              </w:rPr>
              <w:t>持之固定帶，固定帶具備止滑功能並可調整符合使用者掌型大小。</w:t>
            </w:r>
            <w:proofErr w:type="gramStart"/>
            <w:r w:rsidRPr="00262899">
              <w:rPr>
                <w:rFonts w:hint="eastAsia"/>
              </w:rPr>
              <w:t>背套具備</w:t>
            </w:r>
            <w:proofErr w:type="gramEnd"/>
            <w:r w:rsidRPr="00262899">
              <w:rPr>
                <w:rFonts w:hint="eastAsia"/>
              </w:rPr>
              <w:t>止滑功能，可以固定載具避免掉落，使用時不得妨害使用者行動及操作。</w:t>
            </w:r>
          </w:p>
        </w:tc>
        <w:tc>
          <w:tcPr>
            <w:tcW w:w="1843" w:type="dxa"/>
            <w:tcBorders>
              <w:top w:val="single" w:sz="8" w:space="0" w:color="auto"/>
              <w:bottom w:val="single" w:sz="8" w:space="0" w:color="auto"/>
            </w:tcBorders>
            <w:vAlign w:val="center"/>
          </w:tcPr>
          <w:p w:rsidR="00443BB2" w:rsidRPr="00262899" w:rsidRDefault="00443BB2" w:rsidP="003F3857"/>
        </w:tc>
        <w:tc>
          <w:tcPr>
            <w:tcW w:w="1417" w:type="dxa"/>
            <w:tcBorders>
              <w:top w:val="single" w:sz="8" w:space="0" w:color="auto"/>
              <w:bottom w:val="single" w:sz="8" w:space="0" w:color="auto"/>
            </w:tcBorders>
            <w:vAlign w:val="center"/>
          </w:tcPr>
          <w:p w:rsidR="00443BB2" w:rsidRPr="00262899" w:rsidRDefault="00443BB2" w:rsidP="003F3857"/>
        </w:tc>
      </w:tr>
      <w:tr w:rsidR="00443BB2" w:rsidRPr="00262899" w:rsidTr="003F3857">
        <w:trPr>
          <w:trHeight w:val="800"/>
        </w:trPr>
        <w:tc>
          <w:tcPr>
            <w:tcW w:w="773" w:type="dxa"/>
            <w:vMerge/>
            <w:tcBorders>
              <w:bottom w:val="single" w:sz="12" w:space="0" w:color="auto"/>
            </w:tcBorders>
            <w:vAlign w:val="center"/>
          </w:tcPr>
          <w:p w:rsidR="00443BB2" w:rsidRPr="00262899" w:rsidRDefault="00443BB2" w:rsidP="003F3857">
            <w:pPr>
              <w:jc w:val="both"/>
            </w:pPr>
          </w:p>
        </w:tc>
        <w:tc>
          <w:tcPr>
            <w:tcW w:w="5288" w:type="dxa"/>
            <w:tcBorders>
              <w:top w:val="single" w:sz="8" w:space="0" w:color="auto"/>
              <w:bottom w:val="single" w:sz="12" w:space="0" w:color="auto"/>
            </w:tcBorders>
            <w:vAlign w:val="center"/>
          </w:tcPr>
          <w:p w:rsidR="00443BB2" w:rsidRPr="00262899" w:rsidRDefault="00443BB2" w:rsidP="003F3857">
            <w:r w:rsidRPr="00262899">
              <w:rPr>
                <w:rFonts w:hint="eastAsia"/>
              </w:rPr>
              <w:t xml:space="preserve">5. </w:t>
            </w:r>
            <w:r w:rsidRPr="00262899">
              <w:rPr>
                <w:rFonts w:hint="eastAsia"/>
              </w:rPr>
              <w:t>每</w:t>
            </w:r>
            <w:proofErr w:type="gramStart"/>
            <w:r w:rsidRPr="00262899">
              <w:rPr>
                <w:rFonts w:hint="eastAsia"/>
              </w:rPr>
              <w:t>部載具須</w:t>
            </w:r>
            <w:proofErr w:type="gramEnd"/>
            <w:r w:rsidRPr="00262899">
              <w:rPr>
                <w:rFonts w:hint="eastAsia"/>
              </w:rPr>
              <w:t>提供放電容量</w:t>
            </w:r>
            <w:r w:rsidRPr="00262899">
              <w:rPr>
                <w:rFonts w:hint="eastAsia"/>
              </w:rPr>
              <w:t xml:space="preserve">8,000mAh </w:t>
            </w:r>
            <w:r w:rsidRPr="00262899">
              <w:rPr>
                <w:rFonts w:hint="eastAsia"/>
              </w:rPr>
              <w:t>以上行動電源，行動電源需具備</w:t>
            </w:r>
            <w:r w:rsidRPr="00262899">
              <w:rPr>
                <w:rFonts w:hint="eastAsia"/>
              </w:rPr>
              <w:t xml:space="preserve">2 </w:t>
            </w:r>
            <w:r w:rsidRPr="00262899">
              <w:rPr>
                <w:rFonts w:hint="eastAsia"/>
              </w:rPr>
              <w:t>埠以上</w:t>
            </w:r>
            <w:r w:rsidRPr="00262899">
              <w:rPr>
                <w:rFonts w:hint="eastAsia"/>
              </w:rPr>
              <w:t xml:space="preserve">USB </w:t>
            </w:r>
            <w:r w:rsidRPr="00262899">
              <w:rPr>
                <w:rFonts w:hint="eastAsia"/>
              </w:rPr>
              <w:t>接頭與充電線，並提供合適之保護套保護行動電源。</w:t>
            </w:r>
          </w:p>
        </w:tc>
        <w:tc>
          <w:tcPr>
            <w:tcW w:w="1843" w:type="dxa"/>
            <w:tcBorders>
              <w:top w:val="single" w:sz="8" w:space="0" w:color="auto"/>
              <w:bottom w:val="single" w:sz="12" w:space="0" w:color="auto"/>
            </w:tcBorders>
            <w:vAlign w:val="center"/>
          </w:tcPr>
          <w:p w:rsidR="00443BB2" w:rsidRPr="00262899" w:rsidRDefault="00443BB2" w:rsidP="003F3857"/>
        </w:tc>
        <w:tc>
          <w:tcPr>
            <w:tcW w:w="1417" w:type="dxa"/>
            <w:tcBorders>
              <w:top w:val="single" w:sz="8" w:space="0" w:color="auto"/>
              <w:bottom w:val="single" w:sz="12" w:space="0" w:color="auto"/>
            </w:tcBorders>
            <w:vAlign w:val="center"/>
          </w:tcPr>
          <w:p w:rsidR="00443BB2" w:rsidRPr="00262899" w:rsidRDefault="00443BB2" w:rsidP="003F3857"/>
        </w:tc>
      </w:tr>
    </w:tbl>
    <w:p w:rsidR="00176B51" w:rsidRDefault="00443BB2" w:rsidP="00176B51">
      <w:pPr>
        <w:pStyle w:val="41"/>
        <w:spacing w:line="300" w:lineRule="auto"/>
      </w:pPr>
      <w:r>
        <w:br w:type="page"/>
      </w:r>
      <w:proofErr w:type="spellStart"/>
      <w:r w:rsidR="00176B51" w:rsidRPr="007D64D4">
        <w:rPr>
          <w:rFonts w:hint="eastAsia"/>
        </w:rPr>
        <w:lastRenderedPageBreak/>
        <w:t>商規平板電腦</w:t>
      </w:r>
      <w:proofErr w:type="spellEnd"/>
    </w:p>
    <w:tbl>
      <w:tblPr>
        <w:tblW w:w="501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3"/>
        <w:gridCol w:w="5430"/>
        <w:gridCol w:w="1702"/>
        <w:gridCol w:w="1416"/>
      </w:tblGrid>
      <w:tr w:rsidR="00262899" w:rsidRPr="00262899" w:rsidTr="00582650">
        <w:trPr>
          <w:trHeight w:val="140"/>
          <w:tblHeader/>
        </w:trPr>
        <w:tc>
          <w:tcPr>
            <w:tcW w:w="773" w:type="dxa"/>
            <w:tcBorders>
              <w:top w:val="single" w:sz="12" w:space="0" w:color="auto"/>
              <w:bottom w:val="single" w:sz="6" w:space="0" w:color="auto"/>
            </w:tcBorders>
            <w:shd w:val="clear" w:color="auto" w:fill="F2F2F2"/>
            <w:vAlign w:val="center"/>
          </w:tcPr>
          <w:p w:rsidR="00262899" w:rsidRPr="00262899" w:rsidRDefault="00262899" w:rsidP="00582650">
            <w:pPr>
              <w:jc w:val="center"/>
            </w:pPr>
            <w:r w:rsidRPr="00262899">
              <w:rPr>
                <w:rFonts w:hint="eastAsia"/>
              </w:rPr>
              <w:t>項次</w:t>
            </w:r>
          </w:p>
        </w:tc>
        <w:tc>
          <w:tcPr>
            <w:tcW w:w="5430" w:type="dxa"/>
            <w:tcBorders>
              <w:top w:val="single" w:sz="12" w:space="0" w:color="auto"/>
              <w:bottom w:val="single" w:sz="6" w:space="0" w:color="auto"/>
            </w:tcBorders>
            <w:shd w:val="clear" w:color="auto" w:fill="F2F2F2"/>
            <w:vAlign w:val="center"/>
          </w:tcPr>
          <w:p w:rsidR="00262899" w:rsidRPr="00262899" w:rsidRDefault="00262899" w:rsidP="00582650">
            <w:pPr>
              <w:jc w:val="center"/>
              <w:rPr>
                <w:rFonts w:hAnsi="標楷體"/>
              </w:rPr>
            </w:pPr>
            <w:r w:rsidRPr="00262899">
              <w:rPr>
                <w:rFonts w:hAnsi="標楷體" w:hint="eastAsia"/>
              </w:rPr>
              <w:t>品項及規格</w:t>
            </w:r>
          </w:p>
          <w:p w:rsidR="00262899" w:rsidRPr="00262899" w:rsidRDefault="00262899" w:rsidP="00582650">
            <w:pPr>
              <w:jc w:val="center"/>
            </w:pPr>
            <w:r w:rsidRPr="00262899">
              <w:rPr>
                <w:rFonts w:hAnsi="標楷體" w:hint="eastAsia"/>
              </w:rPr>
              <w:t>(</w:t>
            </w:r>
            <w:r w:rsidRPr="00262899">
              <w:rPr>
                <w:rFonts w:hAnsi="標楷體" w:hint="eastAsia"/>
              </w:rPr>
              <w:t>依本案建議書徵求說明書</w:t>
            </w:r>
            <w:r w:rsidRPr="00262899">
              <w:rPr>
                <w:rFonts w:hAnsi="標楷體" w:hint="eastAsia"/>
              </w:rPr>
              <w:t>)</w:t>
            </w:r>
          </w:p>
        </w:tc>
        <w:tc>
          <w:tcPr>
            <w:tcW w:w="1702" w:type="dxa"/>
            <w:tcBorders>
              <w:top w:val="single" w:sz="12" w:space="0" w:color="auto"/>
              <w:bottom w:val="single" w:sz="6" w:space="0" w:color="auto"/>
            </w:tcBorders>
            <w:shd w:val="clear" w:color="auto" w:fill="F2F2F2"/>
            <w:vAlign w:val="center"/>
          </w:tcPr>
          <w:p w:rsidR="00262899" w:rsidRPr="00262899" w:rsidRDefault="00262899" w:rsidP="00582650">
            <w:pPr>
              <w:jc w:val="center"/>
              <w:rPr>
                <w:rFonts w:hAnsi="標楷體"/>
              </w:rPr>
            </w:pPr>
            <w:r w:rsidRPr="00262899">
              <w:rPr>
                <w:rFonts w:hAnsi="標楷體" w:hint="eastAsia"/>
              </w:rPr>
              <w:t>提供規格</w:t>
            </w:r>
          </w:p>
        </w:tc>
        <w:tc>
          <w:tcPr>
            <w:tcW w:w="1416" w:type="dxa"/>
            <w:tcBorders>
              <w:top w:val="single" w:sz="12" w:space="0" w:color="auto"/>
              <w:bottom w:val="single" w:sz="6" w:space="0" w:color="auto"/>
            </w:tcBorders>
            <w:shd w:val="clear" w:color="auto" w:fill="F2F2F2"/>
            <w:vAlign w:val="center"/>
          </w:tcPr>
          <w:p w:rsidR="00262899" w:rsidRPr="00262899" w:rsidRDefault="00262899" w:rsidP="00582650">
            <w:pPr>
              <w:jc w:val="center"/>
              <w:rPr>
                <w:rFonts w:hAnsi="標楷體"/>
              </w:rPr>
            </w:pPr>
            <w:r w:rsidRPr="00262899">
              <w:rPr>
                <w:rFonts w:hAnsi="標楷體" w:hint="eastAsia"/>
              </w:rPr>
              <w:t>型錄或</w:t>
            </w:r>
            <w:r w:rsidRPr="00262899">
              <w:rPr>
                <w:rFonts w:hAnsi="標楷體" w:hint="eastAsia"/>
              </w:rPr>
              <w:br/>
            </w:r>
            <w:r w:rsidRPr="00262899">
              <w:rPr>
                <w:rFonts w:hAnsi="標楷體" w:hint="eastAsia"/>
              </w:rPr>
              <w:t>佐證資料</w:t>
            </w:r>
          </w:p>
        </w:tc>
      </w:tr>
      <w:tr w:rsidR="00262899" w:rsidRPr="00262899" w:rsidTr="00582650">
        <w:trPr>
          <w:trHeight w:val="1016"/>
        </w:trPr>
        <w:tc>
          <w:tcPr>
            <w:tcW w:w="773" w:type="dxa"/>
            <w:vMerge w:val="restart"/>
            <w:tcBorders>
              <w:top w:val="single" w:sz="6" w:space="0" w:color="auto"/>
            </w:tcBorders>
            <w:vAlign w:val="center"/>
          </w:tcPr>
          <w:p w:rsidR="00262899" w:rsidRPr="00262899" w:rsidRDefault="00262899" w:rsidP="00582650">
            <w:pPr>
              <w:jc w:val="both"/>
            </w:pPr>
            <w:proofErr w:type="gramStart"/>
            <w:r w:rsidRPr="00262899">
              <w:rPr>
                <w:rFonts w:hint="eastAsia"/>
              </w:rPr>
              <w:t>一</w:t>
            </w:r>
            <w:proofErr w:type="gramEnd"/>
          </w:p>
        </w:tc>
        <w:tc>
          <w:tcPr>
            <w:tcW w:w="5430" w:type="dxa"/>
            <w:tcBorders>
              <w:top w:val="single" w:sz="6" w:space="0" w:color="auto"/>
              <w:bottom w:val="single" w:sz="8" w:space="0" w:color="auto"/>
            </w:tcBorders>
            <w:vAlign w:val="center"/>
          </w:tcPr>
          <w:p w:rsidR="00262899" w:rsidRPr="00262899" w:rsidRDefault="00262899" w:rsidP="00582650">
            <w:pPr>
              <w:rPr>
                <w:b/>
              </w:rPr>
            </w:pPr>
            <w:r w:rsidRPr="00262899">
              <w:rPr>
                <w:rFonts w:hint="eastAsia"/>
                <w:b/>
              </w:rPr>
              <w:t>載具主機</w:t>
            </w:r>
          </w:p>
          <w:p w:rsidR="00262899" w:rsidRPr="00262899" w:rsidRDefault="00262899" w:rsidP="00582650">
            <w:r w:rsidRPr="00262899">
              <w:rPr>
                <w:rFonts w:hint="eastAsia"/>
              </w:rPr>
              <w:t xml:space="preserve">1. </w:t>
            </w:r>
            <w:r w:rsidRPr="00262899">
              <w:rPr>
                <w:rFonts w:hint="eastAsia"/>
              </w:rPr>
              <w:t>作業系統：</w:t>
            </w:r>
            <w:r w:rsidR="00FC5583">
              <w:rPr>
                <w:rFonts w:hint="eastAsia"/>
              </w:rPr>
              <w:t>Apple iOS 9</w:t>
            </w:r>
            <w:r w:rsidRPr="00262899">
              <w:rPr>
                <w:rFonts w:hint="eastAsia"/>
              </w:rPr>
              <w:t xml:space="preserve">.0 </w:t>
            </w:r>
            <w:r w:rsidRPr="00262899">
              <w:rPr>
                <w:rFonts w:hint="eastAsia"/>
              </w:rPr>
              <w:t>以上中文版。</w:t>
            </w:r>
          </w:p>
        </w:tc>
        <w:tc>
          <w:tcPr>
            <w:tcW w:w="1702" w:type="dxa"/>
            <w:tcBorders>
              <w:top w:val="single" w:sz="6" w:space="0" w:color="auto"/>
              <w:bottom w:val="single" w:sz="8" w:space="0" w:color="auto"/>
            </w:tcBorders>
          </w:tcPr>
          <w:p w:rsidR="00262899" w:rsidRPr="00262899" w:rsidRDefault="00262899" w:rsidP="00582650"/>
        </w:tc>
        <w:tc>
          <w:tcPr>
            <w:tcW w:w="1416" w:type="dxa"/>
            <w:tcBorders>
              <w:top w:val="single" w:sz="6" w:space="0" w:color="auto"/>
              <w:bottom w:val="single" w:sz="8" w:space="0" w:color="auto"/>
            </w:tcBorders>
            <w:vAlign w:val="center"/>
          </w:tcPr>
          <w:p w:rsidR="00262899" w:rsidRPr="00262899" w:rsidRDefault="00262899" w:rsidP="00582650"/>
        </w:tc>
      </w:tr>
      <w:tr w:rsidR="00262899" w:rsidRPr="00262899" w:rsidTr="00582650">
        <w:trPr>
          <w:trHeight w:val="75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FC5583">
            <w:r w:rsidRPr="00262899">
              <w:rPr>
                <w:rFonts w:hint="eastAsia"/>
              </w:rPr>
              <w:t xml:space="preserve">2. </w:t>
            </w:r>
            <w:r w:rsidRPr="00262899">
              <w:rPr>
                <w:rFonts w:hint="eastAsia"/>
              </w:rPr>
              <w:t>中央處理器</w:t>
            </w:r>
            <w:r w:rsidRPr="00262899">
              <w:rPr>
                <w:rFonts w:hint="eastAsia"/>
              </w:rPr>
              <w:t>(CPU)</w:t>
            </w:r>
            <w:r w:rsidRPr="00262899">
              <w:rPr>
                <w:rFonts w:hint="eastAsia"/>
              </w:rPr>
              <w:t>：</w:t>
            </w:r>
            <w:r w:rsidRPr="00262899">
              <w:rPr>
                <w:rFonts w:hint="eastAsia"/>
              </w:rPr>
              <w:t>Apple A</w:t>
            </w:r>
            <w:r w:rsidR="00FC5583">
              <w:t>8</w:t>
            </w:r>
            <w:r w:rsidRPr="00262899">
              <w:rPr>
                <w:rFonts w:hint="eastAsia"/>
              </w:rPr>
              <w:t xml:space="preserve"> </w:t>
            </w:r>
            <w:r w:rsidRPr="00262899">
              <w:rPr>
                <w:rFonts w:hint="eastAsia"/>
              </w:rPr>
              <w:t>以上處理器。</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tcPr>
          <w:p w:rsidR="00262899" w:rsidRPr="00262899" w:rsidRDefault="00262899" w:rsidP="00582650"/>
        </w:tc>
      </w:tr>
      <w:tr w:rsidR="00262899" w:rsidRPr="00262899" w:rsidTr="00582650">
        <w:trPr>
          <w:trHeight w:val="75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3. </w:t>
            </w:r>
            <w:r w:rsidRPr="00262899">
              <w:rPr>
                <w:rFonts w:hint="eastAsia"/>
              </w:rPr>
              <w:t>儲存空間：</w:t>
            </w:r>
            <w:r w:rsidRPr="00262899">
              <w:rPr>
                <w:rFonts w:hint="eastAsia"/>
              </w:rPr>
              <w:t xml:space="preserve">64 GB </w:t>
            </w:r>
            <w:r w:rsidRPr="00262899">
              <w:rPr>
                <w:rFonts w:hint="eastAsia"/>
              </w:rPr>
              <w:t>以上。</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tcPr>
          <w:p w:rsidR="00262899" w:rsidRPr="00262899" w:rsidRDefault="00262899" w:rsidP="00582650"/>
        </w:tc>
      </w:tr>
      <w:tr w:rsidR="00262899" w:rsidRPr="00262899" w:rsidTr="00582650">
        <w:trPr>
          <w:trHeight w:val="485"/>
        </w:trPr>
        <w:tc>
          <w:tcPr>
            <w:tcW w:w="773" w:type="dxa"/>
            <w:vMerge/>
            <w:vAlign w:val="center"/>
          </w:tcPr>
          <w:p w:rsidR="00262899" w:rsidRPr="00262899" w:rsidRDefault="00262899" w:rsidP="00582650">
            <w:pPr>
              <w:jc w:val="both"/>
            </w:pPr>
          </w:p>
        </w:tc>
        <w:tc>
          <w:tcPr>
            <w:tcW w:w="5430" w:type="dxa"/>
            <w:vMerge w:val="restart"/>
            <w:tcBorders>
              <w:top w:val="single" w:sz="8" w:space="0" w:color="auto"/>
            </w:tcBorders>
            <w:vAlign w:val="center"/>
          </w:tcPr>
          <w:p w:rsidR="00262899" w:rsidRPr="00262899" w:rsidRDefault="00262899" w:rsidP="00582650">
            <w:r w:rsidRPr="00262899">
              <w:rPr>
                <w:rFonts w:hint="eastAsia"/>
              </w:rPr>
              <w:t xml:space="preserve">4. </w:t>
            </w:r>
            <w:r w:rsidRPr="00262899">
              <w:rPr>
                <w:rFonts w:hint="eastAsia"/>
              </w:rPr>
              <w:t>通訊模組</w:t>
            </w:r>
          </w:p>
          <w:p w:rsidR="00262899" w:rsidRPr="00262899" w:rsidRDefault="00262899" w:rsidP="00582650">
            <w:r w:rsidRPr="00262899">
              <w:rPr>
                <w:rFonts w:hint="eastAsia"/>
              </w:rPr>
              <w:t xml:space="preserve">(1) </w:t>
            </w:r>
            <w:r w:rsidRPr="00262899">
              <w:rPr>
                <w:rFonts w:hint="eastAsia"/>
              </w:rPr>
              <w:t>內建</w:t>
            </w:r>
            <w:r w:rsidRPr="00262899">
              <w:rPr>
                <w:rFonts w:hint="eastAsia"/>
              </w:rPr>
              <w:t>4G (LTE)</w:t>
            </w:r>
            <w:r w:rsidRPr="00262899">
              <w:rPr>
                <w:rFonts w:hint="eastAsia"/>
              </w:rPr>
              <w:t>行動通訊功能。</w:t>
            </w:r>
          </w:p>
          <w:p w:rsidR="00262899" w:rsidRPr="00262899" w:rsidRDefault="00262899" w:rsidP="00582650">
            <w:r w:rsidRPr="00262899">
              <w:rPr>
                <w:rFonts w:hint="eastAsia"/>
              </w:rPr>
              <w:t xml:space="preserve">(2) </w:t>
            </w:r>
            <w:r w:rsidRPr="00262899">
              <w:rPr>
                <w:rFonts w:hint="eastAsia"/>
              </w:rPr>
              <w:t>內建藍牙</w:t>
            </w:r>
            <w:r w:rsidRPr="00262899">
              <w:rPr>
                <w:rFonts w:hint="eastAsia"/>
              </w:rPr>
              <w:t xml:space="preserve">(Bluetooth) 4.0 </w:t>
            </w:r>
            <w:r w:rsidRPr="00262899">
              <w:rPr>
                <w:rFonts w:hint="eastAsia"/>
              </w:rPr>
              <w:t>以上。</w:t>
            </w:r>
          </w:p>
          <w:p w:rsidR="00262899" w:rsidRPr="00262899" w:rsidRDefault="00262899" w:rsidP="00582650">
            <w:r w:rsidRPr="00262899">
              <w:rPr>
                <w:rFonts w:hint="eastAsia"/>
              </w:rPr>
              <w:t xml:space="preserve">(3) </w:t>
            </w:r>
            <w:r w:rsidRPr="00262899">
              <w:rPr>
                <w:rFonts w:hint="eastAsia"/>
              </w:rPr>
              <w:t>內建</w:t>
            </w:r>
            <w:r w:rsidRPr="00262899">
              <w:rPr>
                <w:rFonts w:hint="eastAsia"/>
              </w:rPr>
              <w:t>Wireless LAN 802.11 a/b/g/n</w:t>
            </w:r>
            <w:r w:rsidRPr="00262899">
              <w:rPr>
                <w:rFonts w:hint="eastAsia"/>
              </w:rPr>
              <w:t>。</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tcBorders>
          </w:tcPr>
          <w:p w:rsidR="00262899" w:rsidRPr="00262899" w:rsidRDefault="00262899" w:rsidP="00582650"/>
        </w:tc>
      </w:tr>
      <w:tr w:rsidR="00262899" w:rsidRPr="00262899" w:rsidTr="00582650">
        <w:trPr>
          <w:trHeight w:val="485"/>
        </w:trPr>
        <w:tc>
          <w:tcPr>
            <w:tcW w:w="773" w:type="dxa"/>
            <w:vMerge/>
            <w:vAlign w:val="center"/>
          </w:tcPr>
          <w:p w:rsidR="00262899" w:rsidRPr="00262899" w:rsidRDefault="00262899" w:rsidP="00582650">
            <w:pPr>
              <w:jc w:val="both"/>
            </w:pPr>
          </w:p>
        </w:tc>
        <w:tc>
          <w:tcPr>
            <w:tcW w:w="5430" w:type="dxa"/>
            <w:vMerge/>
            <w:vAlign w:val="center"/>
          </w:tcPr>
          <w:p w:rsidR="00262899" w:rsidRPr="00262899" w:rsidRDefault="00262899" w:rsidP="00582650"/>
        </w:tc>
        <w:tc>
          <w:tcPr>
            <w:tcW w:w="1702" w:type="dxa"/>
            <w:tcBorders>
              <w:top w:val="single" w:sz="8" w:space="0" w:color="auto"/>
              <w:bottom w:val="single" w:sz="8" w:space="0" w:color="auto"/>
            </w:tcBorders>
          </w:tcPr>
          <w:p w:rsidR="00262899" w:rsidRPr="00262899" w:rsidRDefault="00262899" w:rsidP="00582650"/>
        </w:tc>
        <w:tc>
          <w:tcPr>
            <w:tcW w:w="1416" w:type="dxa"/>
          </w:tcPr>
          <w:p w:rsidR="00262899" w:rsidRPr="00262899" w:rsidRDefault="00262899" w:rsidP="00582650"/>
        </w:tc>
      </w:tr>
      <w:tr w:rsidR="00262899" w:rsidRPr="00262899" w:rsidTr="00582650">
        <w:trPr>
          <w:trHeight w:val="485"/>
        </w:trPr>
        <w:tc>
          <w:tcPr>
            <w:tcW w:w="773" w:type="dxa"/>
            <w:vMerge/>
            <w:vAlign w:val="center"/>
          </w:tcPr>
          <w:p w:rsidR="00262899" w:rsidRPr="00262899" w:rsidRDefault="00262899" w:rsidP="00582650">
            <w:pPr>
              <w:jc w:val="both"/>
            </w:pPr>
          </w:p>
        </w:tc>
        <w:tc>
          <w:tcPr>
            <w:tcW w:w="5430" w:type="dxa"/>
            <w:vMerge/>
            <w:tcBorders>
              <w:bottom w:val="single" w:sz="8" w:space="0" w:color="auto"/>
            </w:tcBorders>
            <w:vAlign w:val="center"/>
          </w:tcPr>
          <w:p w:rsidR="00262899" w:rsidRPr="00262899" w:rsidRDefault="00262899" w:rsidP="00582650"/>
        </w:tc>
        <w:tc>
          <w:tcPr>
            <w:tcW w:w="1702" w:type="dxa"/>
            <w:tcBorders>
              <w:top w:val="single" w:sz="8" w:space="0" w:color="auto"/>
              <w:bottom w:val="single" w:sz="8" w:space="0" w:color="auto"/>
            </w:tcBorders>
          </w:tcPr>
          <w:p w:rsidR="00262899" w:rsidRPr="00262899" w:rsidRDefault="00262899" w:rsidP="00582650"/>
        </w:tc>
        <w:tc>
          <w:tcPr>
            <w:tcW w:w="1416" w:type="dxa"/>
            <w:tcBorders>
              <w:bottom w:val="single" w:sz="8" w:space="0" w:color="auto"/>
            </w:tcBorders>
          </w:tcPr>
          <w:p w:rsidR="00262899" w:rsidRPr="00262899" w:rsidRDefault="00262899" w:rsidP="00582650"/>
        </w:tc>
      </w:tr>
      <w:tr w:rsidR="00262899" w:rsidRPr="00262899" w:rsidTr="00582650">
        <w:trPr>
          <w:trHeight w:val="33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5. </w:t>
            </w:r>
            <w:r w:rsidRPr="00262899">
              <w:rPr>
                <w:rFonts w:hint="eastAsia"/>
              </w:rPr>
              <w:t>螢幕：配備</w:t>
            </w:r>
            <w:r w:rsidRPr="00262899">
              <w:rPr>
                <w:rFonts w:hint="eastAsia"/>
              </w:rPr>
              <w:t xml:space="preserve">7.9 </w:t>
            </w:r>
            <w:r w:rsidRPr="00262899">
              <w:rPr>
                <w:rFonts w:hint="eastAsia"/>
              </w:rPr>
              <w:t>吋以上、</w:t>
            </w:r>
            <w:r w:rsidRPr="00262899">
              <w:rPr>
                <w:rFonts w:hint="eastAsia"/>
              </w:rPr>
              <w:t xml:space="preserve">2048 x 1536 </w:t>
            </w:r>
            <w:r w:rsidRPr="00262899">
              <w:rPr>
                <w:rFonts w:hint="eastAsia"/>
              </w:rPr>
              <w:t>像素以上，具背光照明之彩色觸控螢幕。</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tcPr>
          <w:p w:rsidR="00262899" w:rsidRPr="00262899" w:rsidRDefault="00262899" w:rsidP="00582650"/>
        </w:tc>
      </w:tr>
      <w:tr w:rsidR="00262899" w:rsidRPr="00262899" w:rsidTr="00582650">
        <w:trPr>
          <w:trHeight w:val="33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6. </w:t>
            </w:r>
            <w:r w:rsidRPr="00262899">
              <w:rPr>
                <w:rFonts w:hint="eastAsia"/>
              </w:rPr>
              <w:t>照相：配備</w:t>
            </w:r>
            <w:r w:rsidR="00FC5583">
              <w:rPr>
                <w:rFonts w:hint="eastAsia"/>
              </w:rPr>
              <w:t>8</w:t>
            </w:r>
            <w:r w:rsidRPr="00262899">
              <w:rPr>
                <w:rFonts w:hint="eastAsia"/>
              </w:rPr>
              <w:t xml:space="preserve">00 </w:t>
            </w:r>
            <w:r w:rsidRPr="00262899">
              <w:rPr>
                <w:rFonts w:hint="eastAsia"/>
              </w:rPr>
              <w:t>萬像素以上鏡頭</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tcPr>
          <w:p w:rsidR="00262899" w:rsidRPr="00262899" w:rsidRDefault="00262899" w:rsidP="00582650"/>
        </w:tc>
      </w:tr>
      <w:tr w:rsidR="00262899" w:rsidRPr="00262899" w:rsidTr="00582650">
        <w:trPr>
          <w:trHeight w:val="33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7. </w:t>
            </w:r>
            <w:r w:rsidRPr="00262899">
              <w:rPr>
                <w:rFonts w:hint="eastAsia"/>
              </w:rPr>
              <w:t>提供</w:t>
            </w:r>
            <w:r w:rsidRPr="00262899">
              <w:rPr>
                <w:rFonts w:hint="eastAsia"/>
              </w:rPr>
              <w:t xml:space="preserve">1080p HD </w:t>
            </w:r>
            <w:r w:rsidRPr="00262899">
              <w:rPr>
                <w:rFonts w:hint="eastAsia"/>
              </w:rPr>
              <w:t>錄影、影片播放功能。</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tcPr>
          <w:p w:rsidR="00262899" w:rsidRPr="00262899" w:rsidRDefault="00262899" w:rsidP="00582650"/>
        </w:tc>
      </w:tr>
      <w:tr w:rsidR="00262899" w:rsidRPr="00262899" w:rsidTr="00582650">
        <w:trPr>
          <w:trHeight w:val="33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8. </w:t>
            </w:r>
            <w:r w:rsidRPr="00262899">
              <w:rPr>
                <w:rFonts w:hint="eastAsia"/>
              </w:rPr>
              <w:t>提供定位功能：</w:t>
            </w:r>
            <w:r w:rsidRPr="00262899">
              <w:rPr>
                <w:rFonts w:hint="eastAsia"/>
              </w:rPr>
              <w:t xml:space="preserve">GPS </w:t>
            </w:r>
            <w:r w:rsidRPr="00262899">
              <w:rPr>
                <w:rFonts w:hint="eastAsia"/>
              </w:rPr>
              <w:t>或</w:t>
            </w:r>
            <w:r w:rsidRPr="00262899">
              <w:rPr>
                <w:rFonts w:hint="eastAsia"/>
              </w:rPr>
              <w:t>AGPS</w:t>
            </w:r>
            <w:r w:rsidRPr="00262899">
              <w:rPr>
                <w:rFonts w:hint="eastAsia"/>
              </w:rPr>
              <w:t>。</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tcPr>
          <w:p w:rsidR="00262899" w:rsidRPr="00262899" w:rsidRDefault="00262899" w:rsidP="00582650"/>
        </w:tc>
      </w:tr>
      <w:tr w:rsidR="00262899" w:rsidRPr="00262899" w:rsidTr="00582650">
        <w:trPr>
          <w:trHeight w:val="1275"/>
        </w:trPr>
        <w:tc>
          <w:tcPr>
            <w:tcW w:w="773" w:type="dxa"/>
            <w:vMerge/>
            <w:vAlign w:val="center"/>
          </w:tcPr>
          <w:p w:rsidR="00262899" w:rsidRPr="00262899" w:rsidRDefault="00262899" w:rsidP="00582650">
            <w:pPr>
              <w:jc w:val="both"/>
            </w:pPr>
          </w:p>
        </w:tc>
        <w:tc>
          <w:tcPr>
            <w:tcW w:w="5430" w:type="dxa"/>
            <w:vMerge w:val="restart"/>
            <w:tcBorders>
              <w:top w:val="single" w:sz="8" w:space="0" w:color="auto"/>
            </w:tcBorders>
            <w:vAlign w:val="center"/>
          </w:tcPr>
          <w:p w:rsidR="00262899" w:rsidRPr="00262899" w:rsidRDefault="00262899" w:rsidP="00582650">
            <w:r w:rsidRPr="00262899">
              <w:rPr>
                <w:rFonts w:hint="eastAsia"/>
              </w:rPr>
              <w:t xml:space="preserve">9. </w:t>
            </w:r>
            <w:r w:rsidRPr="00262899">
              <w:rPr>
                <w:rFonts w:hint="eastAsia"/>
              </w:rPr>
              <w:t>電源：</w:t>
            </w:r>
          </w:p>
          <w:p w:rsidR="00262899" w:rsidRPr="00262899" w:rsidRDefault="00262899" w:rsidP="00582650">
            <w:r w:rsidRPr="00262899">
              <w:rPr>
                <w:rFonts w:hint="eastAsia"/>
              </w:rPr>
              <w:t xml:space="preserve">(1) </w:t>
            </w:r>
            <w:r w:rsidRPr="00262899">
              <w:rPr>
                <w:rFonts w:hint="eastAsia"/>
              </w:rPr>
              <w:t>若裝置電池為可拆卸式，電池應為可重複使用之充電式</w:t>
            </w:r>
            <w:proofErr w:type="gramStart"/>
            <w:r w:rsidRPr="00262899">
              <w:rPr>
                <w:rFonts w:hint="eastAsia"/>
              </w:rPr>
              <w:t>鋰</w:t>
            </w:r>
            <w:proofErr w:type="gramEnd"/>
            <w:r w:rsidRPr="00262899">
              <w:rPr>
                <w:rFonts w:hint="eastAsia"/>
              </w:rPr>
              <w:t>電池，每一載具配備</w:t>
            </w:r>
            <w:r w:rsidRPr="00262899">
              <w:rPr>
                <w:rFonts w:hint="eastAsia"/>
              </w:rPr>
              <w:t xml:space="preserve">3 </w:t>
            </w:r>
            <w:proofErr w:type="gramStart"/>
            <w:r w:rsidRPr="00262899">
              <w:rPr>
                <w:rFonts w:hint="eastAsia"/>
              </w:rPr>
              <w:t>個</w:t>
            </w:r>
            <w:proofErr w:type="gramEnd"/>
            <w:r w:rsidRPr="00262899">
              <w:rPr>
                <w:rFonts w:hint="eastAsia"/>
              </w:rPr>
              <w:t>原廠電池（含載具本體裝置</w:t>
            </w:r>
            <w:r w:rsidRPr="00262899">
              <w:rPr>
                <w:rFonts w:hint="eastAsia"/>
              </w:rPr>
              <w:t xml:space="preserve">1 </w:t>
            </w:r>
            <w:proofErr w:type="gramStart"/>
            <w:r w:rsidRPr="00262899">
              <w:rPr>
                <w:rFonts w:hint="eastAsia"/>
              </w:rPr>
              <w:t>個</w:t>
            </w:r>
            <w:proofErr w:type="gramEnd"/>
            <w:r w:rsidRPr="00262899">
              <w:rPr>
                <w:rFonts w:hint="eastAsia"/>
              </w:rPr>
              <w:t>），所附充電器並應具電池充電座。</w:t>
            </w:r>
          </w:p>
          <w:p w:rsidR="00262899" w:rsidRPr="00262899" w:rsidRDefault="00262899" w:rsidP="00FC5583">
            <w:r w:rsidRPr="00262899">
              <w:rPr>
                <w:rFonts w:hint="eastAsia"/>
              </w:rPr>
              <w:t xml:space="preserve">(2) </w:t>
            </w:r>
            <w:r w:rsidRPr="00262899">
              <w:rPr>
                <w:rFonts w:hint="eastAsia"/>
              </w:rPr>
              <w:t>電池充滿後，達</w:t>
            </w:r>
            <w:r w:rsidRPr="00262899">
              <w:rPr>
                <w:rFonts w:hint="eastAsia"/>
              </w:rPr>
              <w:t xml:space="preserve">5 </w:t>
            </w:r>
            <w:r w:rsidRPr="00262899">
              <w:rPr>
                <w:rFonts w:hint="eastAsia"/>
              </w:rPr>
              <w:t>小時以上工作時間的電量大小或</w:t>
            </w:r>
            <w:r w:rsidR="00FC5583">
              <w:t>19.0W</w:t>
            </w:r>
            <w:r w:rsidR="00FC5583">
              <w:rPr>
                <w:rFonts w:hint="eastAsia"/>
              </w:rPr>
              <w:t>h</w:t>
            </w:r>
            <w:r w:rsidRPr="00262899">
              <w:rPr>
                <w:rFonts w:hint="eastAsia"/>
              </w:rPr>
              <w:t xml:space="preserve"> </w:t>
            </w:r>
            <w:r w:rsidRPr="00262899">
              <w:rPr>
                <w:rFonts w:hint="eastAsia"/>
              </w:rPr>
              <w:t>以上。</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tcBorders>
          </w:tcPr>
          <w:p w:rsidR="00262899" w:rsidRPr="00262899" w:rsidRDefault="00262899" w:rsidP="00582650"/>
        </w:tc>
      </w:tr>
      <w:tr w:rsidR="00262899" w:rsidRPr="00262899" w:rsidTr="00582650">
        <w:trPr>
          <w:trHeight w:val="1275"/>
        </w:trPr>
        <w:tc>
          <w:tcPr>
            <w:tcW w:w="773" w:type="dxa"/>
            <w:vMerge/>
            <w:vAlign w:val="center"/>
          </w:tcPr>
          <w:p w:rsidR="00262899" w:rsidRPr="00262899" w:rsidRDefault="00262899" w:rsidP="00582650">
            <w:pPr>
              <w:jc w:val="both"/>
            </w:pPr>
          </w:p>
        </w:tc>
        <w:tc>
          <w:tcPr>
            <w:tcW w:w="5430" w:type="dxa"/>
            <w:vMerge/>
            <w:tcBorders>
              <w:bottom w:val="single" w:sz="8" w:space="0" w:color="auto"/>
            </w:tcBorders>
            <w:vAlign w:val="center"/>
          </w:tcPr>
          <w:p w:rsidR="00262899" w:rsidRPr="00262899" w:rsidRDefault="00262899" w:rsidP="00582650"/>
        </w:tc>
        <w:tc>
          <w:tcPr>
            <w:tcW w:w="1702" w:type="dxa"/>
            <w:tcBorders>
              <w:top w:val="single" w:sz="8" w:space="0" w:color="auto"/>
              <w:bottom w:val="single" w:sz="8" w:space="0" w:color="auto"/>
            </w:tcBorders>
          </w:tcPr>
          <w:p w:rsidR="00262899" w:rsidRPr="00262899" w:rsidRDefault="00262899" w:rsidP="00582650"/>
        </w:tc>
        <w:tc>
          <w:tcPr>
            <w:tcW w:w="1416" w:type="dxa"/>
            <w:tcBorders>
              <w:bottom w:val="single" w:sz="8" w:space="0" w:color="auto"/>
            </w:tcBorders>
          </w:tcPr>
          <w:p w:rsidR="00262899" w:rsidRPr="00262899" w:rsidRDefault="00262899" w:rsidP="00582650"/>
        </w:tc>
      </w:tr>
      <w:tr w:rsidR="00262899" w:rsidRPr="00262899" w:rsidTr="00582650">
        <w:trPr>
          <w:trHeight w:val="520"/>
        </w:trPr>
        <w:tc>
          <w:tcPr>
            <w:tcW w:w="773" w:type="dxa"/>
            <w:vMerge/>
            <w:vAlign w:val="center"/>
          </w:tcPr>
          <w:p w:rsidR="00262899" w:rsidRPr="00262899" w:rsidRDefault="00262899" w:rsidP="00582650">
            <w:pPr>
              <w:jc w:val="both"/>
            </w:pPr>
          </w:p>
        </w:tc>
        <w:tc>
          <w:tcPr>
            <w:tcW w:w="5430" w:type="dxa"/>
            <w:tcBorders>
              <w:top w:val="single" w:sz="8" w:space="0" w:color="auto"/>
              <w:bottom w:val="single" w:sz="6" w:space="0" w:color="auto"/>
            </w:tcBorders>
            <w:vAlign w:val="center"/>
          </w:tcPr>
          <w:p w:rsidR="00262899" w:rsidRPr="00262899" w:rsidRDefault="00262899" w:rsidP="00FC5583">
            <w:r w:rsidRPr="00262899">
              <w:rPr>
                <w:rFonts w:hint="eastAsia"/>
              </w:rPr>
              <w:t xml:space="preserve">10. </w:t>
            </w:r>
            <w:r w:rsidRPr="00262899">
              <w:rPr>
                <w:rFonts w:hint="eastAsia"/>
              </w:rPr>
              <w:t>尺寸重量（含電池、不含保護套）：尺寸</w:t>
            </w:r>
            <w:r w:rsidRPr="00262899">
              <w:rPr>
                <w:rFonts w:hint="eastAsia"/>
              </w:rPr>
              <w:t xml:space="preserve">210(L) x 140(W) x 8(D)mm </w:t>
            </w:r>
            <w:r w:rsidRPr="00262899">
              <w:rPr>
                <w:rFonts w:hint="eastAsia"/>
              </w:rPr>
              <w:t>以內；重量</w:t>
            </w:r>
            <w:r w:rsidRPr="00262899">
              <w:rPr>
                <w:rFonts w:hint="eastAsia"/>
              </w:rPr>
              <w:t xml:space="preserve">350g </w:t>
            </w:r>
            <w:r w:rsidRPr="00262899">
              <w:rPr>
                <w:rFonts w:hint="eastAsia"/>
              </w:rPr>
              <w:t>以內。</w:t>
            </w:r>
          </w:p>
        </w:tc>
        <w:tc>
          <w:tcPr>
            <w:tcW w:w="1702" w:type="dxa"/>
            <w:tcBorders>
              <w:top w:val="single" w:sz="8" w:space="0" w:color="auto"/>
              <w:bottom w:val="single" w:sz="6" w:space="0" w:color="auto"/>
            </w:tcBorders>
          </w:tcPr>
          <w:p w:rsidR="00262899" w:rsidRPr="00262899" w:rsidRDefault="00262899" w:rsidP="00582650"/>
        </w:tc>
        <w:tc>
          <w:tcPr>
            <w:tcW w:w="1416" w:type="dxa"/>
            <w:tcBorders>
              <w:top w:val="single" w:sz="8" w:space="0" w:color="auto"/>
              <w:bottom w:val="single" w:sz="6" w:space="0" w:color="auto"/>
            </w:tcBorders>
          </w:tcPr>
          <w:p w:rsidR="00262899" w:rsidRPr="00262899" w:rsidRDefault="00262899" w:rsidP="00582650"/>
        </w:tc>
      </w:tr>
      <w:tr w:rsidR="00262899" w:rsidRPr="00262899" w:rsidTr="00582650">
        <w:trPr>
          <w:trHeight w:val="520"/>
        </w:trPr>
        <w:tc>
          <w:tcPr>
            <w:tcW w:w="773" w:type="dxa"/>
            <w:vMerge/>
            <w:vAlign w:val="center"/>
          </w:tcPr>
          <w:p w:rsidR="00262899" w:rsidRPr="00262899" w:rsidRDefault="00262899" w:rsidP="00582650">
            <w:pPr>
              <w:jc w:val="both"/>
            </w:pPr>
          </w:p>
        </w:tc>
        <w:tc>
          <w:tcPr>
            <w:tcW w:w="5430" w:type="dxa"/>
            <w:tcBorders>
              <w:top w:val="single" w:sz="6" w:space="0" w:color="auto"/>
              <w:bottom w:val="single" w:sz="8" w:space="0" w:color="auto"/>
            </w:tcBorders>
            <w:vAlign w:val="center"/>
          </w:tcPr>
          <w:p w:rsidR="00262899" w:rsidRPr="00262899" w:rsidRDefault="00262899" w:rsidP="00582650">
            <w:r w:rsidRPr="00262899">
              <w:rPr>
                <w:rFonts w:hint="eastAsia"/>
              </w:rPr>
              <w:t xml:space="preserve">11. </w:t>
            </w:r>
            <w:r w:rsidRPr="00262899">
              <w:rPr>
                <w:rFonts w:hint="eastAsia"/>
              </w:rPr>
              <w:t>若製造商於本署執行採購期間進行軟硬體改版或改型，</w:t>
            </w:r>
            <w:proofErr w:type="gramStart"/>
            <w:r w:rsidRPr="00262899">
              <w:rPr>
                <w:rFonts w:hint="eastAsia"/>
              </w:rPr>
              <w:t>本署得</w:t>
            </w:r>
            <w:proofErr w:type="gramEnd"/>
            <w:r w:rsidRPr="00262899">
              <w:rPr>
                <w:rFonts w:hint="eastAsia"/>
              </w:rPr>
              <w:t>選擇以舊款或新款軟硬體交貨，以新款硬體交貨時可不受上述</w:t>
            </w:r>
          </w:p>
          <w:p w:rsidR="00262899" w:rsidRPr="00262899" w:rsidRDefault="00262899" w:rsidP="00582650">
            <w:r w:rsidRPr="00262899">
              <w:rPr>
                <w:rFonts w:hint="eastAsia"/>
              </w:rPr>
              <w:t>規格之限制。</w:t>
            </w:r>
          </w:p>
        </w:tc>
        <w:tc>
          <w:tcPr>
            <w:tcW w:w="1702" w:type="dxa"/>
            <w:tcBorders>
              <w:top w:val="single" w:sz="6" w:space="0" w:color="auto"/>
              <w:bottom w:val="single" w:sz="8" w:space="0" w:color="auto"/>
            </w:tcBorders>
            <w:vAlign w:val="center"/>
          </w:tcPr>
          <w:p w:rsidR="00262899" w:rsidRPr="00262899" w:rsidRDefault="00262899" w:rsidP="00582650"/>
        </w:tc>
        <w:tc>
          <w:tcPr>
            <w:tcW w:w="1416" w:type="dxa"/>
            <w:tcBorders>
              <w:top w:val="single" w:sz="6" w:space="0" w:color="auto"/>
              <w:bottom w:val="single" w:sz="8" w:space="0" w:color="auto"/>
            </w:tcBorders>
            <w:vAlign w:val="center"/>
          </w:tcPr>
          <w:p w:rsidR="00262899" w:rsidRPr="00262899" w:rsidRDefault="00262899" w:rsidP="00582650"/>
        </w:tc>
      </w:tr>
      <w:tr w:rsidR="00262899" w:rsidRPr="00262899" w:rsidTr="00582650">
        <w:trPr>
          <w:trHeight w:val="520"/>
        </w:trPr>
        <w:tc>
          <w:tcPr>
            <w:tcW w:w="773" w:type="dxa"/>
            <w:vMerge w:val="restart"/>
            <w:vAlign w:val="center"/>
          </w:tcPr>
          <w:p w:rsidR="00262899" w:rsidRPr="00262899" w:rsidRDefault="00262899" w:rsidP="00582650">
            <w:pPr>
              <w:jc w:val="both"/>
            </w:pPr>
            <w:r w:rsidRPr="00262899">
              <w:rPr>
                <w:rFonts w:hint="eastAsia"/>
              </w:rPr>
              <w:t>二</w:t>
            </w:r>
          </w:p>
        </w:tc>
        <w:tc>
          <w:tcPr>
            <w:tcW w:w="5430" w:type="dxa"/>
            <w:tcBorders>
              <w:top w:val="single" w:sz="8" w:space="0" w:color="auto"/>
              <w:bottom w:val="single" w:sz="8" w:space="0" w:color="auto"/>
            </w:tcBorders>
            <w:vAlign w:val="center"/>
          </w:tcPr>
          <w:p w:rsidR="00262899" w:rsidRPr="00262899" w:rsidRDefault="00262899" w:rsidP="00582650">
            <w:pPr>
              <w:rPr>
                <w:b/>
              </w:rPr>
            </w:pPr>
            <w:r w:rsidRPr="00262899">
              <w:rPr>
                <w:rFonts w:hint="eastAsia"/>
                <w:b/>
              </w:rPr>
              <w:t>其他配備</w:t>
            </w:r>
          </w:p>
          <w:p w:rsidR="00262899" w:rsidRPr="00262899" w:rsidRDefault="00262899" w:rsidP="00582650">
            <w:r w:rsidRPr="00262899">
              <w:rPr>
                <w:rFonts w:hint="eastAsia"/>
              </w:rPr>
              <w:t xml:space="preserve">1. </w:t>
            </w:r>
            <w:proofErr w:type="gramStart"/>
            <w:r w:rsidRPr="00262899">
              <w:rPr>
                <w:rFonts w:hint="eastAsia"/>
              </w:rPr>
              <w:t>每部載具</w:t>
            </w:r>
            <w:proofErr w:type="gramEnd"/>
            <w:r w:rsidRPr="00262899">
              <w:rPr>
                <w:rFonts w:hint="eastAsia"/>
              </w:rPr>
              <w:t>之螢幕須加貼保護貼，保護</w:t>
            </w:r>
            <w:proofErr w:type="gramStart"/>
            <w:r w:rsidRPr="00262899">
              <w:rPr>
                <w:rFonts w:hint="eastAsia"/>
              </w:rPr>
              <w:t>貼須耐磨不留刮</w:t>
            </w:r>
            <w:proofErr w:type="gramEnd"/>
            <w:r w:rsidRPr="00262899">
              <w:rPr>
                <w:rFonts w:hint="eastAsia"/>
              </w:rPr>
              <w:t>痕、防水、具高透光率。</w:t>
            </w:r>
            <w:proofErr w:type="gramStart"/>
            <w:r w:rsidRPr="00262899">
              <w:rPr>
                <w:rFonts w:hint="eastAsia"/>
              </w:rPr>
              <w:t>保護</w:t>
            </w:r>
            <w:r w:rsidRPr="00262899">
              <w:rPr>
                <w:rFonts w:hint="eastAsia"/>
              </w:rPr>
              <w:lastRenderedPageBreak/>
              <w:t>套若具有</w:t>
            </w:r>
            <w:proofErr w:type="gramEnd"/>
            <w:r w:rsidRPr="00262899">
              <w:rPr>
                <w:rFonts w:hint="eastAsia"/>
              </w:rPr>
              <w:t>螢幕之保護層，則可不需保護貼。</w:t>
            </w:r>
          </w:p>
        </w:tc>
        <w:tc>
          <w:tcPr>
            <w:tcW w:w="1702" w:type="dxa"/>
            <w:tcBorders>
              <w:top w:val="single" w:sz="8" w:space="0" w:color="auto"/>
              <w:bottom w:val="single" w:sz="8" w:space="0" w:color="auto"/>
            </w:tcBorders>
            <w:vAlign w:val="center"/>
          </w:tcPr>
          <w:p w:rsidR="00262899" w:rsidRPr="00262899" w:rsidRDefault="00262899" w:rsidP="00582650"/>
        </w:tc>
        <w:tc>
          <w:tcPr>
            <w:tcW w:w="1416"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52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2. </w:t>
            </w:r>
            <w:r w:rsidRPr="00262899">
              <w:rPr>
                <w:rFonts w:hint="eastAsia"/>
              </w:rPr>
              <w:t>每</w:t>
            </w:r>
            <w:proofErr w:type="gramStart"/>
            <w:r w:rsidRPr="00262899">
              <w:rPr>
                <w:rFonts w:hint="eastAsia"/>
              </w:rPr>
              <w:t>部載具須</w:t>
            </w:r>
            <w:proofErr w:type="gramEnd"/>
            <w:r w:rsidRPr="00262899">
              <w:rPr>
                <w:rFonts w:hint="eastAsia"/>
              </w:rPr>
              <w:t>提供符合</w:t>
            </w:r>
            <w:r w:rsidRPr="00262899">
              <w:rPr>
                <w:rFonts w:hint="eastAsia"/>
              </w:rPr>
              <w:t xml:space="preserve">MIL-STD 810F </w:t>
            </w:r>
            <w:r w:rsidRPr="00262899">
              <w:rPr>
                <w:rFonts w:hint="eastAsia"/>
              </w:rPr>
              <w:t>或</w:t>
            </w:r>
            <w:r w:rsidRPr="00262899">
              <w:rPr>
                <w:rFonts w:hint="eastAsia"/>
              </w:rPr>
              <w:t xml:space="preserve"> (IP67 </w:t>
            </w:r>
            <w:r w:rsidRPr="00262899">
              <w:rPr>
                <w:rFonts w:hint="eastAsia"/>
              </w:rPr>
              <w:t>及</w:t>
            </w:r>
            <w:r w:rsidRPr="00262899">
              <w:rPr>
                <w:rFonts w:hint="eastAsia"/>
              </w:rPr>
              <w:t xml:space="preserve">1.2 </w:t>
            </w:r>
            <w:proofErr w:type="gramStart"/>
            <w:r w:rsidRPr="00262899">
              <w:rPr>
                <w:rFonts w:hint="eastAsia"/>
              </w:rPr>
              <w:t>米耐摔</w:t>
            </w:r>
            <w:proofErr w:type="gramEnd"/>
            <w:r w:rsidRPr="00262899">
              <w:rPr>
                <w:rFonts w:hint="eastAsia"/>
              </w:rPr>
              <w:t>)</w:t>
            </w:r>
            <w:r w:rsidRPr="00262899">
              <w:rPr>
                <w:rFonts w:hint="eastAsia"/>
              </w:rPr>
              <w:t>等級以上防水</w:t>
            </w:r>
            <w:proofErr w:type="gramStart"/>
            <w:r w:rsidRPr="00262899">
              <w:rPr>
                <w:rFonts w:hint="eastAsia"/>
              </w:rPr>
              <w:t>防塵防摔之</w:t>
            </w:r>
            <w:proofErr w:type="gramEnd"/>
            <w:r w:rsidRPr="00262899">
              <w:rPr>
                <w:rFonts w:hint="eastAsia"/>
              </w:rPr>
              <w:t>保護套，以保護行動載具。若因行動載</w:t>
            </w:r>
          </w:p>
          <w:p w:rsidR="00262899" w:rsidRPr="00262899" w:rsidRDefault="00262899" w:rsidP="00582650">
            <w:r w:rsidRPr="00262899">
              <w:rPr>
                <w:rFonts w:hint="eastAsia"/>
              </w:rPr>
              <w:t>具機型無適用之保護套，交貨時可不受上述規格之限制，但款式需</w:t>
            </w:r>
            <w:proofErr w:type="gramStart"/>
            <w:r w:rsidRPr="00262899">
              <w:rPr>
                <w:rFonts w:hint="eastAsia"/>
              </w:rPr>
              <w:t>與本署確認</w:t>
            </w:r>
            <w:proofErr w:type="gramEnd"/>
            <w:r w:rsidRPr="00262899">
              <w:rPr>
                <w:rFonts w:hint="eastAsia"/>
              </w:rPr>
              <w:t>同意後交付。</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52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FC5583">
            <w:r w:rsidRPr="00262899">
              <w:rPr>
                <w:rFonts w:hint="eastAsia"/>
              </w:rPr>
              <w:t xml:space="preserve">3. </w:t>
            </w:r>
            <w:r w:rsidRPr="00262899">
              <w:rPr>
                <w:rFonts w:hint="eastAsia"/>
              </w:rPr>
              <w:t>每</w:t>
            </w:r>
            <w:proofErr w:type="gramStart"/>
            <w:r w:rsidRPr="00262899">
              <w:rPr>
                <w:rFonts w:hint="eastAsia"/>
              </w:rPr>
              <w:t>部載具須</w:t>
            </w:r>
            <w:proofErr w:type="gramEnd"/>
            <w:r w:rsidRPr="00262899">
              <w:rPr>
                <w:rFonts w:hint="eastAsia"/>
              </w:rPr>
              <w:t>提供充電器、</w:t>
            </w:r>
            <w:proofErr w:type="gramStart"/>
            <w:r w:rsidRPr="00262899">
              <w:rPr>
                <w:rFonts w:hint="eastAsia"/>
              </w:rPr>
              <w:t>車充</w:t>
            </w:r>
            <w:proofErr w:type="gramEnd"/>
            <w:r w:rsidRPr="00262899">
              <w:rPr>
                <w:rFonts w:hint="eastAsia"/>
              </w:rPr>
              <w:t>、</w:t>
            </w:r>
            <w:r w:rsidRPr="00262899">
              <w:rPr>
                <w:rFonts w:hint="eastAsia"/>
              </w:rPr>
              <w:t xml:space="preserve">USB </w:t>
            </w:r>
            <w:r w:rsidRPr="00262899">
              <w:rPr>
                <w:rFonts w:hint="eastAsia"/>
              </w:rPr>
              <w:t>連接線及車用支架。本建置案所提供之</w:t>
            </w:r>
            <w:proofErr w:type="gramStart"/>
            <w:r w:rsidRPr="00262899">
              <w:rPr>
                <w:rFonts w:hint="eastAsia"/>
              </w:rPr>
              <w:t>車充須</w:t>
            </w:r>
            <w:proofErr w:type="gramEnd"/>
            <w:r w:rsidRPr="00262899">
              <w:rPr>
                <w:rFonts w:hint="eastAsia"/>
              </w:rPr>
              <w:t>為同一款式；車用支架應不妨礙</w:t>
            </w:r>
            <w:proofErr w:type="gramStart"/>
            <w:r w:rsidRPr="00262899">
              <w:rPr>
                <w:rFonts w:hint="eastAsia"/>
              </w:rPr>
              <w:t>車充與</w:t>
            </w:r>
            <w:proofErr w:type="gramEnd"/>
            <w:r w:rsidRPr="00262899">
              <w:rPr>
                <w:rFonts w:hint="eastAsia"/>
              </w:rPr>
              <w:t>攝影鏡頭之使用。</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520"/>
        </w:trPr>
        <w:tc>
          <w:tcPr>
            <w:tcW w:w="773" w:type="dxa"/>
            <w:vMerge/>
            <w:vAlign w:val="center"/>
          </w:tcPr>
          <w:p w:rsidR="00262899" w:rsidRPr="00262899" w:rsidRDefault="00262899" w:rsidP="00582650">
            <w:pPr>
              <w:jc w:val="both"/>
            </w:pPr>
          </w:p>
        </w:tc>
        <w:tc>
          <w:tcPr>
            <w:tcW w:w="5430" w:type="dxa"/>
            <w:tcBorders>
              <w:top w:val="single" w:sz="8" w:space="0" w:color="auto"/>
              <w:bottom w:val="single" w:sz="8" w:space="0" w:color="auto"/>
            </w:tcBorders>
            <w:vAlign w:val="center"/>
          </w:tcPr>
          <w:p w:rsidR="00262899" w:rsidRPr="00262899" w:rsidRDefault="00262899" w:rsidP="00582650">
            <w:r w:rsidRPr="00262899">
              <w:rPr>
                <w:rFonts w:hint="eastAsia"/>
              </w:rPr>
              <w:t xml:space="preserve">4. </w:t>
            </w:r>
            <w:r w:rsidRPr="00262899">
              <w:rPr>
                <w:rFonts w:hint="eastAsia"/>
              </w:rPr>
              <w:t>每</w:t>
            </w:r>
            <w:proofErr w:type="gramStart"/>
            <w:r w:rsidRPr="00262899">
              <w:rPr>
                <w:rFonts w:hint="eastAsia"/>
              </w:rPr>
              <w:t>部載具須</w:t>
            </w:r>
            <w:proofErr w:type="gramEnd"/>
            <w:r w:rsidRPr="00262899">
              <w:rPr>
                <w:rFonts w:hint="eastAsia"/>
              </w:rPr>
              <w:t>提供</w:t>
            </w:r>
            <w:r w:rsidRPr="00262899">
              <w:rPr>
                <w:rFonts w:hint="eastAsia"/>
              </w:rPr>
              <w:t xml:space="preserve">2 </w:t>
            </w:r>
            <w:r w:rsidRPr="00262899">
              <w:rPr>
                <w:rFonts w:hint="eastAsia"/>
              </w:rPr>
              <w:t>具</w:t>
            </w:r>
            <w:proofErr w:type="gramStart"/>
            <w:r w:rsidRPr="00262899">
              <w:rPr>
                <w:rFonts w:hint="eastAsia"/>
              </w:rPr>
              <w:t>多功能背套</w:t>
            </w:r>
            <w:proofErr w:type="gramEnd"/>
            <w:r w:rsidRPr="00262899">
              <w:rPr>
                <w:rFonts w:hint="eastAsia"/>
              </w:rPr>
              <w:t>，多功能</w:t>
            </w:r>
            <w:proofErr w:type="gramStart"/>
            <w:r w:rsidRPr="00262899">
              <w:rPr>
                <w:rFonts w:hint="eastAsia"/>
              </w:rPr>
              <w:t>背套可斜</w:t>
            </w:r>
            <w:proofErr w:type="gramEnd"/>
            <w:r w:rsidRPr="00262899">
              <w:rPr>
                <w:rFonts w:hint="eastAsia"/>
              </w:rPr>
              <w:t>背並具備</w:t>
            </w:r>
            <w:proofErr w:type="gramStart"/>
            <w:r w:rsidRPr="00262899">
              <w:rPr>
                <w:rFonts w:hint="eastAsia"/>
              </w:rPr>
              <w:t>方便手</w:t>
            </w:r>
            <w:proofErr w:type="gramEnd"/>
            <w:r w:rsidRPr="00262899">
              <w:rPr>
                <w:rFonts w:hint="eastAsia"/>
              </w:rPr>
              <w:t>持之固定帶，固定帶具備止滑功能並可調整符合使用者掌型大小。</w:t>
            </w:r>
            <w:proofErr w:type="gramStart"/>
            <w:r w:rsidRPr="00262899">
              <w:rPr>
                <w:rFonts w:hint="eastAsia"/>
              </w:rPr>
              <w:t>背套具備</w:t>
            </w:r>
            <w:proofErr w:type="gramEnd"/>
            <w:r w:rsidRPr="00262899">
              <w:rPr>
                <w:rFonts w:hint="eastAsia"/>
              </w:rPr>
              <w:t>止滑功能，可以固定載具避免掉落，使用時不得妨害使用者行動及操作。</w:t>
            </w:r>
          </w:p>
        </w:tc>
        <w:tc>
          <w:tcPr>
            <w:tcW w:w="1702" w:type="dxa"/>
            <w:tcBorders>
              <w:top w:val="single" w:sz="8" w:space="0" w:color="auto"/>
              <w:bottom w:val="single" w:sz="8" w:space="0" w:color="auto"/>
            </w:tcBorders>
          </w:tcPr>
          <w:p w:rsidR="00262899" w:rsidRPr="00262899" w:rsidRDefault="00262899" w:rsidP="00582650"/>
        </w:tc>
        <w:tc>
          <w:tcPr>
            <w:tcW w:w="1416" w:type="dxa"/>
            <w:tcBorders>
              <w:top w:val="single" w:sz="8" w:space="0" w:color="auto"/>
              <w:bottom w:val="single" w:sz="8" w:space="0" w:color="auto"/>
            </w:tcBorders>
            <w:vAlign w:val="center"/>
          </w:tcPr>
          <w:p w:rsidR="00262899" w:rsidRPr="00262899" w:rsidRDefault="00262899" w:rsidP="00582650"/>
        </w:tc>
      </w:tr>
      <w:tr w:rsidR="00262899" w:rsidRPr="00262899" w:rsidTr="00582650">
        <w:trPr>
          <w:trHeight w:val="520"/>
        </w:trPr>
        <w:tc>
          <w:tcPr>
            <w:tcW w:w="773" w:type="dxa"/>
            <w:vMerge/>
            <w:tcBorders>
              <w:bottom w:val="single" w:sz="12" w:space="0" w:color="auto"/>
            </w:tcBorders>
            <w:vAlign w:val="center"/>
          </w:tcPr>
          <w:p w:rsidR="00262899" w:rsidRPr="00262899" w:rsidRDefault="00262899" w:rsidP="00582650">
            <w:pPr>
              <w:jc w:val="both"/>
            </w:pPr>
          </w:p>
        </w:tc>
        <w:tc>
          <w:tcPr>
            <w:tcW w:w="5430" w:type="dxa"/>
            <w:tcBorders>
              <w:top w:val="single" w:sz="8" w:space="0" w:color="auto"/>
              <w:bottom w:val="single" w:sz="12" w:space="0" w:color="auto"/>
            </w:tcBorders>
            <w:vAlign w:val="center"/>
          </w:tcPr>
          <w:p w:rsidR="00262899" w:rsidRPr="00262899" w:rsidRDefault="00262899" w:rsidP="00582650">
            <w:r w:rsidRPr="00262899">
              <w:rPr>
                <w:rFonts w:hint="eastAsia"/>
              </w:rPr>
              <w:t xml:space="preserve">5. </w:t>
            </w:r>
            <w:r w:rsidRPr="00262899">
              <w:rPr>
                <w:rFonts w:hint="eastAsia"/>
              </w:rPr>
              <w:t>每</w:t>
            </w:r>
            <w:proofErr w:type="gramStart"/>
            <w:r w:rsidRPr="00262899">
              <w:rPr>
                <w:rFonts w:hint="eastAsia"/>
              </w:rPr>
              <w:t>部載具須</w:t>
            </w:r>
            <w:proofErr w:type="gramEnd"/>
            <w:r w:rsidRPr="00262899">
              <w:rPr>
                <w:rFonts w:hint="eastAsia"/>
              </w:rPr>
              <w:t>提供整體放電容量</w:t>
            </w:r>
            <w:r w:rsidRPr="00262899">
              <w:rPr>
                <w:rFonts w:hint="eastAsia"/>
              </w:rPr>
              <w:t xml:space="preserve">8,000mAh </w:t>
            </w:r>
            <w:r w:rsidRPr="00262899">
              <w:rPr>
                <w:rFonts w:hint="eastAsia"/>
              </w:rPr>
              <w:t>以上行動電源，行動電源需具備</w:t>
            </w:r>
            <w:r w:rsidRPr="00262899">
              <w:rPr>
                <w:rFonts w:hint="eastAsia"/>
              </w:rPr>
              <w:t xml:space="preserve">2 </w:t>
            </w:r>
            <w:r w:rsidRPr="00262899">
              <w:rPr>
                <w:rFonts w:hint="eastAsia"/>
              </w:rPr>
              <w:t>埠以上</w:t>
            </w:r>
            <w:r w:rsidRPr="00262899">
              <w:rPr>
                <w:rFonts w:hint="eastAsia"/>
              </w:rPr>
              <w:t xml:space="preserve">USB </w:t>
            </w:r>
            <w:r w:rsidRPr="00262899">
              <w:rPr>
                <w:rFonts w:hint="eastAsia"/>
              </w:rPr>
              <w:t>接頭與充電線，並提供合適之保護套保護行動電源。</w:t>
            </w:r>
          </w:p>
        </w:tc>
        <w:tc>
          <w:tcPr>
            <w:tcW w:w="1702" w:type="dxa"/>
            <w:tcBorders>
              <w:top w:val="single" w:sz="8" w:space="0" w:color="auto"/>
              <w:bottom w:val="single" w:sz="12" w:space="0" w:color="auto"/>
            </w:tcBorders>
          </w:tcPr>
          <w:p w:rsidR="00262899" w:rsidRPr="00262899" w:rsidRDefault="00262899" w:rsidP="00582650"/>
        </w:tc>
        <w:tc>
          <w:tcPr>
            <w:tcW w:w="1416" w:type="dxa"/>
            <w:tcBorders>
              <w:top w:val="single" w:sz="8" w:space="0" w:color="auto"/>
              <w:bottom w:val="single" w:sz="12" w:space="0" w:color="auto"/>
            </w:tcBorders>
            <w:vAlign w:val="center"/>
          </w:tcPr>
          <w:p w:rsidR="00262899" w:rsidRPr="00262899" w:rsidRDefault="00262899" w:rsidP="00582650"/>
        </w:tc>
      </w:tr>
    </w:tbl>
    <w:p w:rsidR="00176B51" w:rsidRDefault="00176B51" w:rsidP="00176B51">
      <w:pPr>
        <w:pStyle w:val="32"/>
      </w:pPr>
    </w:p>
    <w:p w:rsidR="00176B51" w:rsidRDefault="00176B51" w:rsidP="00176B51">
      <w:pPr>
        <w:pStyle w:val="41"/>
        <w:spacing w:line="300" w:lineRule="auto"/>
      </w:pPr>
      <w:r>
        <w:br w:type="page"/>
      </w:r>
      <w:r w:rsidR="00443BB2">
        <w:rPr>
          <w:rFonts w:hint="eastAsia"/>
          <w:lang w:eastAsia="zh-TW"/>
        </w:rPr>
        <w:lastRenderedPageBreak/>
        <w:t>雲端影像</w:t>
      </w:r>
      <w:proofErr w:type="spellStart"/>
      <w:r w:rsidR="00D00396">
        <w:t>調閱</w:t>
      </w:r>
      <w:proofErr w:type="gramStart"/>
      <w:r w:rsidR="00D00396">
        <w:t>介</w:t>
      </w:r>
      <w:proofErr w:type="gramEnd"/>
      <w:r w:rsidR="00D00396">
        <w:t>接伺服器</w:t>
      </w:r>
      <w:proofErr w:type="spellEnd"/>
    </w:p>
    <w:tbl>
      <w:tblPr>
        <w:tblW w:w="509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3"/>
        <w:gridCol w:w="5147"/>
        <w:gridCol w:w="1843"/>
        <w:gridCol w:w="1701"/>
      </w:tblGrid>
      <w:tr w:rsidR="00D00396" w:rsidRPr="00A725FC" w:rsidTr="001E1375">
        <w:trPr>
          <w:trHeight w:val="140"/>
          <w:tblHeader/>
        </w:trPr>
        <w:tc>
          <w:tcPr>
            <w:tcW w:w="773" w:type="dxa"/>
            <w:tcBorders>
              <w:top w:val="single" w:sz="12" w:space="0" w:color="000000"/>
              <w:left w:val="single" w:sz="12" w:space="0" w:color="000000"/>
              <w:bottom w:val="single" w:sz="6" w:space="0" w:color="auto"/>
            </w:tcBorders>
            <w:shd w:val="clear" w:color="auto" w:fill="F2F2F2"/>
            <w:vAlign w:val="center"/>
          </w:tcPr>
          <w:p w:rsidR="00D00396" w:rsidRPr="00A725FC" w:rsidRDefault="00D00396" w:rsidP="001E1375">
            <w:pPr>
              <w:jc w:val="center"/>
            </w:pPr>
            <w:r w:rsidRPr="00A725FC">
              <w:t>項次</w:t>
            </w:r>
          </w:p>
        </w:tc>
        <w:tc>
          <w:tcPr>
            <w:tcW w:w="5147" w:type="dxa"/>
            <w:tcBorders>
              <w:top w:val="single" w:sz="12" w:space="0" w:color="000000"/>
              <w:bottom w:val="single" w:sz="6" w:space="0" w:color="auto"/>
            </w:tcBorders>
            <w:shd w:val="clear" w:color="auto" w:fill="F2F2F2"/>
            <w:vAlign w:val="center"/>
          </w:tcPr>
          <w:p w:rsidR="00D00396" w:rsidRPr="00A725FC" w:rsidRDefault="00D00396" w:rsidP="001E1375">
            <w:pPr>
              <w:jc w:val="center"/>
            </w:pPr>
            <w:r w:rsidRPr="00A725FC">
              <w:rPr>
                <w:rFonts w:hAnsi="標楷體"/>
              </w:rPr>
              <w:t>品項及規格</w:t>
            </w:r>
          </w:p>
          <w:p w:rsidR="00D00396" w:rsidRPr="00A725FC" w:rsidRDefault="00D00396" w:rsidP="001E1375">
            <w:pPr>
              <w:jc w:val="center"/>
            </w:pPr>
            <w:r w:rsidRPr="00A725FC">
              <w:t>(</w:t>
            </w:r>
            <w:r w:rsidRPr="00A725FC">
              <w:t>依本案建議書徵求說明書</w:t>
            </w:r>
            <w:r w:rsidRPr="00A725FC">
              <w:t>)</w:t>
            </w:r>
          </w:p>
        </w:tc>
        <w:tc>
          <w:tcPr>
            <w:tcW w:w="1843" w:type="dxa"/>
            <w:tcBorders>
              <w:top w:val="single" w:sz="12" w:space="0" w:color="000000"/>
              <w:bottom w:val="single" w:sz="6" w:space="0" w:color="auto"/>
            </w:tcBorders>
            <w:shd w:val="clear" w:color="auto" w:fill="F2F2F2"/>
            <w:vAlign w:val="center"/>
          </w:tcPr>
          <w:p w:rsidR="00D00396" w:rsidRPr="00A725FC" w:rsidRDefault="00D00396" w:rsidP="001E1375">
            <w:pPr>
              <w:jc w:val="center"/>
            </w:pPr>
            <w:r w:rsidRPr="00A725FC">
              <w:rPr>
                <w:rFonts w:hAnsi="標楷體"/>
              </w:rPr>
              <w:t>提供規格</w:t>
            </w:r>
          </w:p>
        </w:tc>
        <w:tc>
          <w:tcPr>
            <w:tcW w:w="1701" w:type="dxa"/>
            <w:tcBorders>
              <w:top w:val="single" w:sz="12" w:space="0" w:color="000000"/>
              <w:bottom w:val="single" w:sz="6" w:space="0" w:color="auto"/>
              <w:right w:val="single" w:sz="12" w:space="0" w:color="000000"/>
            </w:tcBorders>
            <w:shd w:val="clear" w:color="auto" w:fill="F2F2F2"/>
            <w:vAlign w:val="center"/>
          </w:tcPr>
          <w:p w:rsidR="00D00396" w:rsidRPr="00A725FC" w:rsidRDefault="00D00396" w:rsidP="001E1375">
            <w:pPr>
              <w:jc w:val="center"/>
            </w:pPr>
            <w:r w:rsidRPr="00A725FC">
              <w:rPr>
                <w:rFonts w:hAnsi="標楷體"/>
              </w:rPr>
              <w:t>型錄或</w:t>
            </w:r>
            <w:r w:rsidRPr="00A725FC">
              <w:br/>
            </w:r>
            <w:r w:rsidRPr="00A725FC">
              <w:rPr>
                <w:rFonts w:hAnsi="標楷體"/>
              </w:rPr>
              <w:t>佐證資料</w:t>
            </w:r>
          </w:p>
        </w:tc>
      </w:tr>
      <w:tr w:rsidR="00D00396" w:rsidRPr="00A725FC" w:rsidTr="001E1375">
        <w:trPr>
          <w:trHeight w:val="1196"/>
        </w:trPr>
        <w:tc>
          <w:tcPr>
            <w:tcW w:w="773" w:type="dxa"/>
            <w:vMerge w:val="restart"/>
            <w:tcBorders>
              <w:top w:val="single" w:sz="6" w:space="0" w:color="auto"/>
              <w:left w:val="single" w:sz="12" w:space="0" w:color="000000"/>
            </w:tcBorders>
            <w:vAlign w:val="center"/>
          </w:tcPr>
          <w:p w:rsidR="00D00396" w:rsidRPr="00A725FC" w:rsidRDefault="00D00396" w:rsidP="001E1375">
            <w:pPr>
              <w:jc w:val="both"/>
            </w:pPr>
            <w:proofErr w:type="gramStart"/>
            <w:r w:rsidRPr="00A725FC">
              <w:t>一</w:t>
            </w:r>
            <w:proofErr w:type="gramEnd"/>
            <w:r w:rsidRPr="00A725FC">
              <w:t xml:space="preserve"> </w:t>
            </w:r>
          </w:p>
        </w:tc>
        <w:tc>
          <w:tcPr>
            <w:tcW w:w="5147" w:type="dxa"/>
            <w:tcBorders>
              <w:top w:val="single" w:sz="6" w:space="0" w:color="auto"/>
              <w:bottom w:val="single" w:sz="6" w:space="0" w:color="auto"/>
            </w:tcBorders>
            <w:vAlign w:val="center"/>
          </w:tcPr>
          <w:p w:rsidR="00D00396" w:rsidRPr="00A725FC" w:rsidRDefault="00D00396" w:rsidP="001E1375"/>
        </w:tc>
        <w:tc>
          <w:tcPr>
            <w:tcW w:w="1843" w:type="dxa"/>
            <w:tcBorders>
              <w:top w:val="single" w:sz="6" w:space="0" w:color="auto"/>
              <w:bottom w:val="single" w:sz="6" w:space="0" w:color="auto"/>
            </w:tcBorders>
            <w:vAlign w:val="center"/>
          </w:tcPr>
          <w:p w:rsidR="00D00396" w:rsidRPr="00C75E05" w:rsidRDefault="00D00396" w:rsidP="001E1375">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D00396" w:rsidRPr="00470742" w:rsidRDefault="00D00396" w:rsidP="001E1375">
            <w:pPr>
              <w:autoSpaceDE w:val="0"/>
              <w:autoSpaceDN w:val="0"/>
              <w:adjustRightInd w:val="0"/>
              <w:snapToGrid/>
              <w:spacing w:line="440" w:lineRule="exact"/>
            </w:pPr>
          </w:p>
        </w:tc>
      </w:tr>
      <w:tr w:rsidR="00D00396" w:rsidRPr="00A725FC" w:rsidTr="001E1375">
        <w:trPr>
          <w:trHeight w:val="845"/>
        </w:trPr>
        <w:tc>
          <w:tcPr>
            <w:tcW w:w="773" w:type="dxa"/>
            <w:vMerge/>
            <w:tcBorders>
              <w:left w:val="single" w:sz="12" w:space="0" w:color="000000"/>
            </w:tcBorders>
            <w:vAlign w:val="center"/>
          </w:tcPr>
          <w:p w:rsidR="00D00396" w:rsidRPr="00A725FC" w:rsidRDefault="00D00396" w:rsidP="001E1375">
            <w:pPr>
              <w:jc w:val="both"/>
            </w:pPr>
          </w:p>
        </w:tc>
        <w:tc>
          <w:tcPr>
            <w:tcW w:w="5147" w:type="dxa"/>
            <w:tcBorders>
              <w:top w:val="single" w:sz="6" w:space="0" w:color="auto"/>
              <w:bottom w:val="single" w:sz="6" w:space="0" w:color="auto"/>
            </w:tcBorders>
            <w:vAlign w:val="center"/>
          </w:tcPr>
          <w:p w:rsidR="00D00396" w:rsidRPr="00A725FC" w:rsidRDefault="00D00396" w:rsidP="001E1375"/>
        </w:tc>
        <w:tc>
          <w:tcPr>
            <w:tcW w:w="1843" w:type="dxa"/>
            <w:tcBorders>
              <w:top w:val="single" w:sz="6" w:space="0" w:color="auto"/>
              <w:bottom w:val="single" w:sz="6" w:space="0" w:color="auto"/>
            </w:tcBorders>
            <w:vAlign w:val="center"/>
          </w:tcPr>
          <w:p w:rsidR="00D00396" w:rsidRPr="00C75E05" w:rsidRDefault="00D00396" w:rsidP="001E1375">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D00396" w:rsidRPr="00C75E05" w:rsidRDefault="00D00396" w:rsidP="001E1375">
            <w:pPr>
              <w:autoSpaceDE w:val="0"/>
              <w:autoSpaceDN w:val="0"/>
              <w:adjustRightInd w:val="0"/>
              <w:snapToGrid/>
              <w:spacing w:line="440" w:lineRule="exact"/>
              <w:rPr>
                <w:color w:val="000000"/>
                <w:kern w:val="0"/>
              </w:rPr>
            </w:pPr>
          </w:p>
        </w:tc>
      </w:tr>
      <w:tr w:rsidR="00D00396" w:rsidRPr="00A725FC" w:rsidTr="001E1375">
        <w:trPr>
          <w:trHeight w:val="438"/>
        </w:trPr>
        <w:tc>
          <w:tcPr>
            <w:tcW w:w="773" w:type="dxa"/>
            <w:vMerge/>
            <w:tcBorders>
              <w:left w:val="single" w:sz="12" w:space="0" w:color="000000"/>
            </w:tcBorders>
            <w:vAlign w:val="center"/>
          </w:tcPr>
          <w:p w:rsidR="00D00396" w:rsidRPr="00A725FC" w:rsidRDefault="00D00396" w:rsidP="001E1375">
            <w:pPr>
              <w:jc w:val="both"/>
            </w:pPr>
          </w:p>
        </w:tc>
        <w:tc>
          <w:tcPr>
            <w:tcW w:w="5147" w:type="dxa"/>
            <w:tcBorders>
              <w:top w:val="single" w:sz="6" w:space="0" w:color="auto"/>
              <w:bottom w:val="single" w:sz="6" w:space="0" w:color="auto"/>
            </w:tcBorders>
            <w:vAlign w:val="center"/>
          </w:tcPr>
          <w:p w:rsidR="00D00396" w:rsidRPr="00A725FC" w:rsidRDefault="00D00396" w:rsidP="001E1375"/>
        </w:tc>
        <w:tc>
          <w:tcPr>
            <w:tcW w:w="1843" w:type="dxa"/>
            <w:tcBorders>
              <w:top w:val="single" w:sz="6" w:space="0" w:color="auto"/>
              <w:bottom w:val="single" w:sz="6" w:space="0" w:color="auto"/>
            </w:tcBorders>
            <w:vAlign w:val="center"/>
          </w:tcPr>
          <w:p w:rsidR="00D00396" w:rsidRPr="00C75E05" w:rsidRDefault="00D00396" w:rsidP="001E1375">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D00396" w:rsidRPr="00C75E05" w:rsidRDefault="00D00396" w:rsidP="001E1375">
            <w:pPr>
              <w:autoSpaceDE w:val="0"/>
              <w:autoSpaceDN w:val="0"/>
              <w:adjustRightInd w:val="0"/>
              <w:snapToGrid/>
              <w:spacing w:line="440" w:lineRule="exact"/>
              <w:rPr>
                <w:color w:val="000000"/>
                <w:kern w:val="0"/>
              </w:rPr>
            </w:pPr>
          </w:p>
        </w:tc>
      </w:tr>
      <w:tr w:rsidR="00D00396" w:rsidRPr="00A725FC" w:rsidTr="001E1375">
        <w:trPr>
          <w:trHeight w:val="750"/>
        </w:trPr>
        <w:tc>
          <w:tcPr>
            <w:tcW w:w="773" w:type="dxa"/>
            <w:vMerge/>
            <w:tcBorders>
              <w:left w:val="single" w:sz="12" w:space="0" w:color="000000"/>
            </w:tcBorders>
            <w:vAlign w:val="center"/>
          </w:tcPr>
          <w:p w:rsidR="00D00396" w:rsidRPr="00A725FC" w:rsidRDefault="00D00396" w:rsidP="001E1375">
            <w:pPr>
              <w:jc w:val="both"/>
            </w:pPr>
          </w:p>
        </w:tc>
        <w:tc>
          <w:tcPr>
            <w:tcW w:w="5147" w:type="dxa"/>
            <w:tcBorders>
              <w:top w:val="single" w:sz="6" w:space="0" w:color="auto"/>
              <w:bottom w:val="single" w:sz="6" w:space="0" w:color="auto"/>
            </w:tcBorders>
            <w:vAlign w:val="center"/>
          </w:tcPr>
          <w:p w:rsidR="00D00396" w:rsidRPr="00A725FC" w:rsidRDefault="00D00396" w:rsidP="001E1375"/>
        </w:tc>
        <w:tc>
          <w:tcPr>
            <w:tcW w:w="1843" w:type="dxa"/>
            <w:tcBorders>
              <w:top w:val="single" w:sz="6" w:space="0" w:color="auto"/>
              <w:bottom w:val="single" w:sz="6" w:space="0" w:color="auto"/>
            </w:tcBorders>
            <w:vAlign w:val="center"/>
          </w:tcPr>
          <w:p w:rsidR="00D00396" w:rsidRPr="00C75E05" w:rsidRDefault="00D00396" w:rsidP="001E1375">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D00396" w:rsidRPr="00C75E05" w:rsidRDefault="00D00396" w:rsidP="001E1375">
            <w:pPr>
              <w:autoSpaceDE w:val="0"/>
              <w:autoSpaceDN w:val="0"/>
              <w:adjustRightInd w:val="0"/>
              <w:snapToGrid/>
              <w:spacing w:line="440" w:lineRule="exact"/>
              <w:rPr>
                <w:color w:val="000000"/>
                <w:kern w:val="0"/>
              </w:rPr>
            </w:pPr>
          </w:p>
        </w:tc>
      </w:tr>
      <w:tr w:rsidR="00D00396" w:rsidRPr="00A725FC" w:rsidTr="001E1375">
        <w:trPr>
          <w:trHeight w:val="750"/>
        </w:trPr>
        <w:tc>
          <w:tcPr>
            <w:tcW w:w="773" w:type="dxa"/>
            <w:vMerge/>
            <w:tcBorders>
              <w:left w:val="single" w:sz="12" w:space="0" w:color="000000"/>
              <w:bottom w:val="single" w:sz="12" w:space="0" w:color="000000"/>
            </w:tcBorders>
            <w:vAlign w:val="center"/>
          </w:tcPr>
          <w:p w:rsidR="00D00396" w:rsidRPr="00A725FC" w:rsidRDefault="00D00396" w:rsidP="001E1375">
            <w:pPr>
              <w:jc w:val="both"/>
            </w:pPr>
          </w:p>
        </w:tc>
        <w:tc>
          <w:tcPr>
            <w:tcW w:w="5147" w:type="dxa"/>
            <w:tcBorders>
              <w:top w:val="single" w:sz="6" w:space="0" w:color="auto"/>
              <w:bottom w:val="single" w:sz="12" w:space="0" w:color="000000"/>
            </w:tcBorders>
            <w:vAlign w:val="center"/>
          </w:tcPr>
          <w:p w:rsidR="00D00396" w:rsidRPr="00A725FC" w:rsidRDefault="00D00396" w:rsidP="001E1375"/>
        </w:tc>
        <w:tc>
          <w:tcPr>
            <w:tcW w:w="1843" w:type="dxa"/>
            <w:tcBorders>
              <w:top w:val="single" w:sz="6" w:space="0" w:color="auto"/>
              <w:bottom w:val="single" w:sz="12" w:space="0" w:color="000000"/>
            </w:tcBorders>
            <w:vAlign w:val="center"/>
          </w:tcPr>
          <w:p w:rsidR="00D00396" w:rsidRPr="00C75E05" w:rsidRDefault="00D00396" w:rsidP="001E1375">
            <w:pPr>
              <w:autoSpaceDE w:val="0"/>
              <w:autoSpaceDN w:val="0"/>
              <w:adjustRightInd w:val="0"/>
              <w:snapToGrid/>
              <w:spacing w:line="440" w:lineRule="exact"/>
              <w:rPr>
                <w:color w:val="000000"/>
                <w:kern w:val="0"/>
              </w:rPr>
            </w:pPr>
          </w:p>
        </w:tc>
        <w:tc>
          <w:tcPr>
            <w:tcW w:w="1701" w:type="dxa"/>
            <w:tcBorders>
              <w:top w:val="single" w:sz="6" w:space="0" w:color="auto"/>
              <w:bottom w:val="single" w:sz="12" w:space="0" w:color="000000"/>
              <w:right w:val="single" w:sz="12" w:space="0" w:color="000000"/>
            </w:tcBorders>
            <w:vAlign w:val="center"/>
          </w:tcPr>
          <w:p w:rsidR="00D00396" w:rsidRPr="00C75E05" w:rsidRDefault="00D00396" w:rsidP="001E1375">
            <w:pPr>
              <w:autoSpaceDE w:val="0"/>
              <w:autoSpaceDN w:val="0"/>
              <w:adjustRightInd w:val="0"/>
              <w:snapToGrid/>
              <w:spacing w:line="440" w:lineRule="exact"/>
              <w:rPr>
                <w:color w:val="000000"/>
                <w:kern w:val="0"/>
              </w:rPr>
            </w:pPr>
          </w:p>
        </w:tc>
      </w:tr>
    </w:tbl>
    <w:p w:rsidR="00176B51" w:rsidRPr="00D756D5" w:rsidRDefault="00176B51" w:rsidP="00176B51">
      <w:pPr>
        <w:pStyle w:val="42"/>
      </w:pPr>
    </w:p>
    <w:p w:rsidR="00176B51" w:rsidRDefault="00176B51" w:rsidP="00176B51">
      <w:pPr>
        <w:pStyle w:val="41"/>
        <w:spacing w:line="300" w:lineRule="auto"/>
      </w:pPr>
      <w:r>
        <w:br w:type="page"/>
      </w:r>
      <w:proofErr w:type="spellStart"/>
      <w:r w:rsidR="00D00396">
        <w:lastRenderedPageBreak/>
        <w:t>雲端影像調閱防火牆</w:t>
      </w:r>
      <w:proofErr w:type="spellEnd"/>
    </w:p>
    <w:tbl>
      <w:tblPr>
        <w:tblW w:w="509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3"/>
        <w:gridCol w:w="5147"/>
        <w:gridCol w:w="1843"/>
        <w:gridCol w:w="1701"/>
      </w:tblGrid>
      <w:tr w:rsidR="00405D49" w:rsidRPr="00A725FC" w:rsidTr="00CF4CD6">
        <w:trPr>
          <w:trHeight w:val="140"/>
          <w:tblHeader/>
        </w:trPr>
        <w:tc>
          <w:tcPr>
            <w:tcW w:w="773" w:type="dxa"/>
            <w:tcBorders>
              <w:top w:val="single" w:sz="12" w:space="0" w:color="000000"/>
              <w:left w:val="single" w:sz="12" w:space="0" w:color="000000"/>
              <w:bottom w:val="single" w:sz="6" w:space="0" w:color="auto"/>
            </w:tcBorders>
            <w:shd w:val="clear" w:color="auto" w:fill="F2F2F2"/>
            <w:vAlign w:val="center"/>
          </w:tcPr>
          <w:p w:rsidR="00405D49" w:rsidRPr="00A725FC" w:rsidRDefault="00405D49" w:rsidP="00CF4CD6">
            <w:pPr>
              <w:jc w:val="center"/>
            </w:pPr>
            <w:r w:rsidRPr="00A725FC">
              <w:t>項次</w:t>
            </w:r>
          </w:p>
        </w:tc>
        <w:tc>
          <w:tcPr>
            <w:tcW w:w="5147" w:type="dxa"/>
            <w:tcBorders>
              <w:top w:val="single" w:sz="12" w:space="0" w:color="000000"/>
              <w:bottom w:val="single" w:sz="6" w:space="0" w:color="auto"/>
            </w:tcBorders>
            <w:shd w:val="clear" w:color="auto" w:fill="F2F2F2"/>
            <w:vAlign w:val="center"/>
          </w:tcPr>
          <w:p w:rsidR="00405D49" w:rsidRPr="00A725FC" w:rsidRDefault="00405D49" w:rsidP="00CF4CD6">
            <w:pPr>
              <w:jc w:val="center"/>
            </w:pPr>
            <w:r w:rsidRPr="00A725FC">
              <w:rPr>
                <w:rFonts w:hAnsi="標楷體"/>
              </w:rPr>
              <w:t>品項及規格</w:t>
            </w:r>
          </w:p>
          <w:p w:rsidR="00405D49" w:rsidRPr="00A725FC" w:rsidRDefault="00405D49" w:rsidP="00CF4CD6">
            <w:pPr>
              <w:jc w:val="center"/>
            </w:pPr>
            <w:r w:rsidRPr="00A725FC">
              <w:t>(</w:t>
            </w:r>
            <w:r w:rsidRPr="00A725FC">
              <w:t>依本案建議書徵求說明書</w:t>
            </w:r>
            <w:r w:rsidRPr="00A725FC">
              <w:t>)</w:t>
            </w:r>
          </w:p>
        </w:tc>
        <w:tc>
          <w:tcPr>
            <w:tcW w:w="1843" w:type="dxa"/>
            <w:tcBorders>
              <w:top w:val="single" w:sz="12" w:space="0" w:color="000000"/>
              <w:bottom w:val="single" w:sz="6" w:space="0" w:color="auto"/>
            </w:tcBorders>
            <w:shd w:val="clear" w:color="auto" w:fill="F2F2F2"/>
            <w:vAlign w:val="center"/>
          </w:tcPr>
          <w:p w:rsidR="00405D49" w:rsidRPr="00A725FC" w:rsidRDefault="00405D49" w:rsidP="00CF4CD6">
            <w:pPr>
              <w:jc w:val="center"/>
            </w:pPr>
            <w:r w:rsidRPr="00A725FC">
              <w:rPr>
                <w:rFonts w:hAnsi="標楷體"/>
              </w:rPr>
              <w:t>提供規格</w:t>
            </w:r>
          </w:p>
        </w:tc>
        <w:tc>
          <w:tcPr>
            <w:tcW w:w="1701" w:type="dxa"/>
            <w:tcBorders>
              <w:top w:val="single" w:sz="12" w:space="0" w:color="000000"/>
              <w:bottom w:val="single" w:sz="6" w:space="0" w:color="auto"/>
              <w:right w:val="single" w:sz="12" w:space="0" w:color="000000"/>
            </w:tcBorders>
            <w:shd w:val="clear" w:color="auto" w:fill="F2F2F2"/>
            <w:vAlign w:val="center"/>
          </w:tcPr>
          <w:p w:rsidR="00405D49" w:rsidRPr="00A725FC" w:rsidRDefault="00405D49" w:rsidP="00CF4CD6">
            <w:pPr>
              <w:jc w:val="center"/>
            </w:pPr>
            <w:r w:rsidRPr="00A725FC">
              <w:rPr>
                <w:rFonts w:hAnsi="標楷體"/>
              </w:rPr>
              <w:t>型錄或</w:t>
            </w:r>
            <w:r w:rsidRPr="00A725FC">
              <w:br/>
            </w:r>
            <w:r w:rsidRPr="00A725FC">
              <w:rPr>
                <w:rFonts w:hAnsi="標楷體"/>
              </w:rPr>
              <w:t>佐證資料</w:t>
            </w:r>
          </w:p>
        </w:tc>
      </w:tr>
      <w:tr w:rsidR="00405D49" w:rsidRPr="00A725FC" w:rsidTr="00CF4CD6">
        <w:trPr>
          <w:trHeight w:val="1196"/>
        </w:trPr>
        <w:tc>
          <w:tcPr>
            <w:tcW w:w="773" w:type="dxa"/>
            <w:vMerge w:val="restart"/>
            <w:tcBorders>
              <w:top w:val="single" w:sz="6" w:space="0" w:color="auto"/>
              <w:left w:val="single" w:sz="12" w:space="0" w:color="000000"/>
            </w:tcBorders>
            <w:vAlign w:val="center"/>
          </w:tcPr>
          <w:p w:rsidR="00405D49" w:rsidRPr="00A725FC" w:rsidRDefault="00405D49" w:rsidP="00CF4CD6">
            <w:pPr>
              <w:jc w:val="both"/>
            </w:pPr>
            <w:proofErr w:type="gramStart"/>
            <w:r w:rsidRPr="00A725FC">
              <w:t>一</w:t>
            </w:r>
            <w:proofErr w:type="gramEnd"/>
            <w:r w:rsidRPr="00A725FC">
              <w:t xml:space="preserve"> </w:t>
            </w:r>
          </w:p>
        </w:tc>
        <w:tc>
          <w:tcPr>
            <w:tcW w:w="5147" w:type="dxa"/>
            <w:tcBorders>
              <w:top w:val="single" w:sz="6" w:space="0" w:color="auto"/>
              <w:bottom w:val="single" w:sz="6" w:space="0" w:color="auto"/>
            </w:tcBorders>
            <w:vAlign w:val="center"/>
          </w:tcPr>
          <w:p w:rsidR="00405D49" w:rsidRPr="00A725FC" w:rsidRDefault="00405D49" w:rsidP="00CF4CD6"/>
        </w:tc>
        <w:tc>
          <w:tcPr>
            <w:tcW w:w="1843" w:type="dxa"/>
            <w:tcBorders>
              <w:top w:val="single" w:sz="6" w:space="0" w:color="auto"/>
              <w:bottom w:val="single" w:sz="6" w:space="0" w:color="auto"/>
            </w:tcBorders>
            <w:vAlign w:val="center"/>
          </w:tcPr>
          <w:p w:rsidR="00405D49" w:rsidRPr="00C75E05" w:rsidRDefault="00405D49" w:rsidP="00CF4CD6">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405D49" w:rsidRPr="00470742" w:rsidRDefault="00405D49" w:rsidP="00CF4CD6">
            <w:pPr>
              <w:autoSpaceDE w:val="0"/>
              <w:autoSpaceDN w:val="0"/>
              <w:adjustRightInd w:val="0"/>
              <w:snapToGrid/>
              <w:spacing w:line="440" w:lineRule="exact"/>
            </w:pPr>
          </w:p>
        </w:tc>
      </w:tr>
      <w:tr w:rsidR="00405D49" w:rsidRPr="00A725FC" w:rsidTr="00CF4CD6">
        <w:trPr>
          <w:trHeight w:val="845"/>
        </w:trPr>
        <w:tc>
          <w:tcPr>
            <w:tcW w:w="773" w:type="dxa"/>
            <w:vMerge/>
            <w:tcBorders>
              <w:left w:val="single" w:sz="12" w:space="0" w:color="000000"/>
            </w:tcBorders>
            <w:vAlign w:val="center"/>
          </w:tcPr>
          <w:p w:rsidR="00405D49" w:rsidRPr="00A725FC" w:rsidRDefault="00405D49" w:rsidP="00CF4CD6">
            <w:pPr>
              <w:jc w:val="both"/>
            </w:pPr>
          </w:p>
        </w:tc>
        <w:tc>
          <w:tcPr>
            <w:tcW w:w="5147" w:type="dxa"/>
            <w:tcBorders>
              <w:top w:val="single" w:sz="6" w:space="0" w:color="auto"/>
              <w:bottom w:val="single" w:sz="6" w:space="0" w:color="auto"/>
            </w:tcBorders>
            <w:vAlign w:val="center"/>
          </w:tcPr>
          <w:p w:rsidR="00405D49" w:rsidRPr="00A725FC" w:rsidRDefault="00405D49" w:rsidP="00CF4CD6"/>
        </w:tc>
        <w:tc>
          <w:tcPr>
            <w:tcW w:w="1843" w:type="dxa"/>
            <w:tcBorders>
              <w:top w:val="single" w:sz="6" w:space="0" w:color="auto"/>
              <w:bottom w:val="single" w:sz="6" w:space="0" w:color="auto"/>
            </w:tcBorders>
            <w:vAlign w:val="center"/>
          </w:tcPr>
          <w:p w:rsidR="00405D49" w:rsidRPr="00C75E05" w:rsidRDefault="00405D49" w:rsidP="00CF4CD6">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405D49" w:rsidRPr="00C75E05" w:rsidRDefault="00405D49" w:rsidP="00CF4CD6">
            <w:pPr>
              <w:autoSpaceDE w:val="0"/>
              <w:autoSpaceDN w:val="0"/>
              <w:adjustRightInd w:val="0"/>
              <w:snapToGrid/>
              <w:spacing w:line="440" w:lineRule="exact"/>
              <w:rPr>
                <w:color w:val="000000"/>
                <w:kern w:val="0"/>
              </w:rPr>
            </w:pPr>
          </w:p>
        </w:tc>
      </w:tr>
      <w:tr w:rsidR="00405D49" w:rsidRPr="00A725FC" w:rsidTr="00CF4CD6">
        <w:trPr>
          <w:trHeight w:val="438"/>
        </w:trPr>
        <w:tc>
          <w:tcPr>
            <w:tcW w:w="773" w:type="dxa"/>
            <w:vMerge/>
            <w:tcBorders>
              <w:left w:val="single" w:sz="12" w:space="0" w:color="000000"/>
            </w:tcBorders>
            <w:vAlign w:val="center"/>
          </w:tcPr>
          <w:p w:rsidR="00405D49" w:rsidRPr="00A725FC" w:rsidRDefault="00405D49" w:rsidP="00CF4CD6">
            <w:pPr>
              <w:jc w:val="both"/>
            </w:pPr>
          </w:p>
        </w:tc>
        <w:tc>
          <w:tcPr>
            <w:tcW w:w="5147" w:type="dxa"/>
            <w:tcBorders>
              <w:top w:val="single" w:sz="6" w:space="0" w:color="auto"/>
              <w:bottom w:val="single" w:sz="6" w:space="0" w:color="auto"/>
            </w:tcBorders>
            <w:vAlign w:val="center"/>
          </w:tcPr>
          <w:p w:rsidR="00405D49" w:rsidRPr="00A725FC" w:rsidRDefault="00405D49" w:rsidP="00CF4CD6"/>
        </w:tc>
        <w:tc>
          <w:tcPr>
            <w:tcW w:w="1843" w:type="dxa"/>
            <w:tcBorders>
              <w:top w:val="single" w:sz="6" w:space="0" w:color="auto"/>
              <w:bottom w:val="single" w:sz="6" w:space="0" w:color="auto"/>
            </w:tcBorders>
            <w:vAlign w:val="center"/>
          </w:tcPr>
          <w:p w:rsidR="00405D49" w:rsidRPr="00C75E05" w:rsidRDefault="00405D49" w:rsidP="00CF4CD6">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405D49" w:rsidRPr="00C75E05" w:rsidRDefault="00405D49" w:rsidP="00CF4CD6">
            <w:pPr>
              <w:autoSpaceDE w:val="0"/>
              <w:autoSpaceDN w:val="0"/>
              <w:adjustRightInd w:val="0"/>
              <w:snapToGrid/>
              <w:spacing w:line="440" w:lineRule="exact"/>
              <w:rPr>
                <w:color w:val="000000"/>
                <w:kern w:val="0"/>
              </w:rPr>
            </w:pPr>
          </w:p>
        </w:tc>
      </w:tr>
      <w:tr w:rsidR="00405D49" w:rsidRPr="00A725FC" w:rsidTr="00CF4CD6">
        <w:trPr>
          <w:trHeight w:val="750"/>
        </w:trPr>
        <w:tc>
          <w:tcPr>
            <w:tcW w:w="773" w:type="dxa"/>
            <w:vMerge/>
            <w:tcBorders>
              <w:left w:val="single" w:sz="12" w:space="0" w:color="000000"/>
            </w:tcBorders>
            <w:vAlign w:val="center"/>
          </w:tcPr>
          <w:p w:rsidR="00405D49" w:rsidRPr="00A725FC" w:rsidRDefault="00405D49" w:rsidP="00CF4CD6">
            <w:pPr>
              <w:jc w:val="both"/>
            </w:pPr>
          </w:p>
        </w:tc>
        <w:tc>
          <w:tcPr>
            <w:tcW w:w="5147" w:type="dxa"/>
            <w:tcBorders>
              <w:top w:val="single" w:sz="6" w:space="0" w:color="auto"/>
              <w:bottom w:val="single" w:sz="6" w:space="0" w:color="auto"/>
            </w:tcBorders>
            <w:vAlign w:val="center"/>
          </w:tcPr>
          <w:p w:rsidR="00405D49" w:rsidRPr="00A725FC" w:rsidRDefault="00405D49" w:rsidP="00CF4CD6"/>
        </w:tc>
        <w:tc>
          <w:tcPr>
            <w:tcW w:w="1843" w:type="dxa"/>
            <w:tcBorders>
              <w:top w:val="single" w:sz="6" w:space="0" w:color="auto"/>
              <w:bottom w:val="single" w:sz="6" w:space="0" w:color="auto"/>
            </w:tcBorders>
            <w:vAlign w:val="center"/>
          </w:tcPr>
          <w:p w:rsidR="00405D49" w:rsidRPr="00C75E05" w:rsidRDefault="00405D49" w:rsidP="00CF4CD6">
            <w:pPr>
              <w:autoSpaceDE w:val="0"/>
              <w:autoSpaceDN w:val="0"/>
              <w:adjustRightInd w:val="0"/>
              <w:snapToGrid/>
              <w:spacing w:line="440" w:lineRule="exact"/>
              <w:rPr>
                <w:color w:val="000000"/>
                <w:kern w:val="0"/>
              </w:rPr>
            </w:pPr>
          </w:p>
        </w:tc>
        <w:tc>
          <w:tcPr>
            <w:tcW w:w="1701" w:type="dxa"/>
            <w:tcBorders>
              <w:top w:val="single" w:sz="6" w:space="0" w:color="auto"/>
              <w:bottom w:val="single" w:sz="6" w:space="0" w:color="auto"/>
              <w:right w:val="single" w:sz="12" w:space="0" w:color="000000"/>
            </w:tcBorders>
            <w:vAlign w:val="center"/>
          </w:tcPr>
          <w:p w:rsidR="00405D49" w:rsidRPr="00C75E05" w:rsidRDefault="00405D49" w:rsidP="00CF4CD6">
            <w:pPr>
              <w:autoSpaceDE w:val="0"/>
              <w:autoSpaceDN w:val="0"/>
              <w:adjustRightInd w:val="0"/>
              <w:snapToGrid/>
              <w:spacing w:line="440" w:lineRule="exact"/>
              <w:rPr>
                <w:color w:val="000000"/>
                <w:kern w:val="0"/>
              </w:rPr>
            </w:pPr>
          </w:p>
        </w:tc>
      </w:tr>
      <w:tr w:rsidR="00405D49" w:rsidRPr="00A725FC" w:rsidTr="00CF4CD6">
        <w:trPr>
          <w:trHeight w:val="750"/>
        </w:trPr>
        <w:tc>
          <w:tcPr>
            <w:tcW w:w="773" w:type="dxa"/>
            <w:vMerge/>
            <w:tcBorders>
              <w:left w:val="single" w:sz="12" w:space="0" w:color="000000"/>
              <w:bottom w:val="single" w:sz="12" w:space="0" w:color="000000"/>
            </w:tcBorders>
            <w:vAlign w:val="center"/>
          </w:tcPr>
          <w:p w:rsidR="00405D49" w:rsidRPr="00A725FC" w:rsidRDefault="00405D49" w:rsidP="00CF4CD6">
            <w:pPr>
              <w:jc w:val="both"/>
            </w:pPr>
          </w:p>
        </w:tc>
        <w:tc>
          <w:tcPr>
            <w:tcW w:w="5147" w:type="dxa"/>
            <w:tcBorders>
              <w:top w:val="single" w:sz="6" w:space="0" w:color="auto"/>
              <w:bottom w:val="single" w:sz="12" w:space="0" w:color="000000"/>
            </w:tcBorders>
            <w:vAlign w:val="center"/>
          </w:tcPr>
          <w:p w:rsidR="00405D49" w:rsidRPr="00A725FC" w:rsidRDefault="00405D49" w:rsidP="00CF4CD6"/>
        </w:tc>
        <w:tc>
          <w:tcPr>
            <w:tcW w:w="1843" w:type="dxa"/>
            <w:tcBorders>
              <w:top w:val="single" w:sz="6" w:space="0" w:color="auto"/>
              <w:bottom w:val="single" w:sz="12" w:space="0" w:color="000000"/>
            </w:tcBorders>
            <w:vAlign w:val="center"/>
          </w:tcPr>
          <w:p w:rsidR="00405D49" w:rsidRPr="00C75E05" w:rsidRDefault="00405D49" w:rsidP="00CF4CD6">
            <w:pPr>
              <w:autoSpaceDE w:val="0"/>
              <w:autoSpaceDN w:val="0"/>
              <w:adjustRightInd w:val="0"/>
              <w:snapToGrid/>
              <w:spacing w:line="440" w:lineRule="exact"/>
              <w:rPr>
                <w:color w:val="000000"/>
                <w:kern w:val="0"/>
              </w:rPr>
            </w:pPr>
          </w:p>
        </w:tc>
        <w:tc>
          <w:tcPr>
            <w:tcW w:w="1701" w:type="dxa"/>
            <w:tcBorders>
              <w:top w:val="single" w:sz="6" w:space="0" w:color="auto"/>
              <w:bottom w:val="single" w:sz="12" w:space="0" w:color="000000"/>
              <w:right w:val="single" w:sz="12" w:space="0" w:color="000000"/>
            </w:tcBorders>
            <w:vAlign w:val="center"/>
          </w:tcPr>
          <w:p w:rsidR="00405D49" w:rsidRPr="00C75E05" w:rsidRDefault="00405D49" w:rsidP="00CF4CD6">
            <w:pPr>
              <w:autoSpaceDE w:val="0"/>
              <w:autoSpaceDN w:val="0"/>
              <w:adjustRightInd w:val="0"/>
              <w:snapToGrid/>
              <w:spacing w:line="440" w:lineRule="exact"/>
              <w:rPr>
                <w:color w:val="000000"/>
                <w:kern w:val="0"/>
              </w:rPr>
            </w:pPr>
          </w:p>
        </w:tc>
      </w:tr>
    </w:tbl>
    <w:p w:rsidR="00176B51" w:rsidRPr="006C1133" w:rsidRDefault="00176B51" w:rsidP="00176B51">
      <w:pPr>
        <w:pStyle w:val="42"/>
      </w:pPr>
    </w:p>
    <w:p w:rsidR="00176B51" w:rsidRDefault="00176B51" w:rsidP="00176B51">
      <w:pPr>
        <w:pStyle w:val="41"/>
        <w:spacing w:line="300" w:lineRule="auto"/>
      </w:pPr>
      <w:r>
        <w:br w:type="page"/>
      </w:r>
      <w:proofErr w:type="spellStart"/>
      <w:r w:rsidR="00D00396">
        <w:lastRenderedPageBreak/>
        <w:t>巨量資料運算平臺名稱節點伺服器</w:t>
      </w:r>
      <w:proofErr w:type="spellEnd"/>
    </w:p>
    <w:tbl>
      <w:tblPr>
        <w:tblW w:w="509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3"/>
        <w:gridCol w:w="4722"/>
        <w:gridCol w:w="2126"/>
        <w:gridCol w:w="1843"/>
      </w:tblGrid>
      <w:tr w:rsidR="00405D49" w:rsidRPr="00A725FC" w:rsidTr="00CF4CD6">
        <w:trPr>
          <w:trHeight w:val="140"/>
          <w:tblHeader/>
        </w:trPr>
        <w:tc>
          <w:tcPr>
            <w:tcW w:w="773" w:type="dxa"/>
            <w:tcBorders>
              <w:top w:val="single" w:sz="12" w:space="0" w:color="000000"/>
              <w:left w:val="single" w:sz="12" w:space="0" w:color="000000"/>
              <w:bottom w:val="single" w:sz="6" w:space="0" w:color="auto"/>
            </w:tcBorders>
            <w:shd w:val="clear" w:color="auto" w:fill="F2F2F2"/>
            <w:vAlign w:val="center"/>
          </w:tcPr>
          <w:p w:rsidR="00405D49" w:rsidRPr="00A725FC" w:rsidRDefault="00405D49" w:rsidP="00CF4CD6">
            <w:pPr>
              <w:jc w:val="center"/>
            </w:pPr>
            <w:r w:rsidRPr="00A725FC">
              <w:t>項次</w:t>
            </w:r>
          </w:p>
        </w:tc>
        <w:tc>
          <w:tcPr>
            <w:tcW w:w="4722" w:type="dxa"/>
            <w:tcBorders>
              <w:top w:val="single" w:sz="12" w:space="0" w:color="000000"/>
              <w:bottom w:val="single" w:sz="6" w:space="0" w:color="auto"/>
            </w:tcBorders>
            <w:shd w:val="clear" w:color="auto" w:fill="F2F2F2"/>
            <w:vAlign w:val="center"/>
          </w:tcPr>
          <w:p w:rsidR="00405D49" w:rsidRPr="00A725FC" w:rsidRDefault="00405D49" w:rsidP="00CF4CD6">
            <w:pPr>
              <w:jc w:val="center"/>
            </w:pPr>
            <w:r w:rsidRPr="00A725FC">
              <w:rPr>
                <w:rFonts w:hAnsi="標楷體"/>
              </w:rPr>
              <w:t>品項及規格</w:t>
            </w:r>
          </w:p>
          <w:p w:rsidR="00405D49" w:rsidRPr="00A725FC" w:rsidRDefault="00405D49" w:rsidP="00CF4CD6">
            <w:pPr>
              <w:jc w:val="center"/>
            </w:pPr>
            <w:r w:rsidRPr="00A725FC">
              <w:t>(</w:t>
            </w:r>
            <w:r w:rsidRPr="00A725FC">
              <w:t>依本案建議書徵求說明書</w:t>
            </w:r>
            <w:r w:rsidRPr="00A725FC">
              <w:t>)</w:t>
            </w:r>
          </w:p>
        </w:tc>
        <w:tc>
          <w:tcPr>
            <w:tcW w:w="2126" w:type="dxa"/>
            <w:tcBorders>
              <w:top w:val="single" w:sz="12" w:space="0" w:color="000000"/>
              <w:bottom w:val="single" w:sz="6" w:space="0" w:color="auto"/>
            </w:tcBorders>
            <w:shd w:val="clear" w:color="auto" w:fill="F2F2F2"/>
            <w:vAlign w:val="center"/>
          </w:tcPr>
          <w:p w:rsidR="00405D49" w:rsidRPr="00A725FC" w:rsidRDefault="00405D49" w:rsidP="00CF4CD6">
            <w:pPr>
              <w:jc w:val="center"/>
            </w:pPr>
            <w:r w:rsidRPr="00A725FC">
              <w:rPr>
                <w:rFonts w:hAnsi="標楷體"/>
              </w:rPr>
              <w:t>提供規格</w:t>
            </w:r>
          </w:p>
        </w:tc>
        <w:tc>
          <w:tcPr>
            <w:tcW w:w="1843" w:type="dxa"/>
            <w:tcBorders>
              <w:top w:val="single" w:sz="12" w:space="0" w:color="000000"/>
              <w:bottom w:val="single" w:sz="6" w:space="0" w:color="auto"/>
              <w:right w:val="single" w:sz="12" w:space="0" w:color="000000"/>
            </w:tcBorders>
            <w:shd w:val="clear" w:color="auto" w:fill="F2F2F2"/>
            <w:vAlign w:val="center"/>
          </w:tcPr>
          <w:p w:rsidR="00405D49" w:rsidRPr="00A725FC" w:rsidRDefault="00405D49" w:rsidP="00CF4CD6">
            <w:pPr>
              <w:jc w:val="center"/>
            </w:pPr>
            <w:r w:rsidRPr="00A725FC">
              <w:rPr>
                <w:rFonts w:hAnsi="標楷體"/>
              </w:rPr>
              <w:t>型錄或</w:t>
            </w:r>
            <w:r w:rsidRPr="00A725FC">
              <w:br/>
            </w:r>
            <w:r w:rsidRPr="00A725FC">
              <w:rPr>
                <w:rFonts w:hAnsi="標楷體"/>
              </w:rPr>
              <w:t>佐證資料</w:t>
            </w:r>
          </w:p>
        </w:tc>
      </w:tr>
      <w:tr w:rsidR="00405D49" w:rsidRPr="00A725FC" w:rsidTr="00CF4CD6">
        <w:trPr>
          <w:trHeight w:val="1196"/>
        </w:trPr>
        <w:tc>
          <w:tcPr>
            <w:tcW w:w="773" w:type="dxa"/>
            <w:vMerge w:val="restart"/>
            <w:tcBorders>
              <w:top w:val="single" w:sz="6" w:space="0" w:color="auto"/>
              <w:left w:val="single" w:sz="12" w:space="0" w:color="000000"/>
              <w:bottom w:val="single" w:sz="6" w:space="0" w:color="auto"/>
            </w:tcBorders>
            <w:vAlign w:val="center"/>
          </w:tcPr>
          <w:p w:rsidR="00405D49" w:rsidRPr="00A725FC" w:rsidRDefault="00405D49" w:rsidP="00CF4CD6">
            <w:pPr>
              <w:jc w:val="both"/>
            </w:pPr>
            <w:proofErr w:type="gramStart"/>
            <w:r w:rsidRPr="00A725FC">
              <w:t>一</w:t>
            </w:r>
            <w:proofErr w:type="gramEnd"/>
            <w:r w:rsidRPr="00A725FC">
              <w:t xml:space="preserve"> </w:t>
            </w:r>
          </w:p>
        </w:tc>
        <w:tc>
          <w:tcPr>
            <w:tcW w:w="4722" w:type="dxa"/>
            <w:tcBorders>
              <w:top w:val="single" w:sz="6" w:space="0" w:color="auto"/>
              <w:bottom w:val="single" w:sz="6" w:space="0" w:color="auto"/>
            </w:tcBorders>
            <w:vAlign w:val="center"/>
          </w:tcPr>
          <w:p w:rsidR="00405D49" w:rsidRPr="00A725FC" w:rsidRDefault="00405D49" w:rsidP="00CF4CD6"/>
        </w:tc>
        <w:tc>
          <w:tcPr>
            <w:tcW w:w="2126" w:type="dxa"/>
            <w:tcBorders>
              <w:top w:val="single" w:sz="6" w:space="0" w:color="auto"/>
              <w:bottom w:val="single" w:sz="6" w:space="0" w:color="auto"/>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single" w:sz="6" w:space="0" w:color="auto"/>
              <w:right w:val="single" w:sz="12" w:space="0" w:color="000000"/>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r>
      <w:tr w:rsidR="00405D49" w:rsidRPr="00A725FC" w:rsidTr="00CF4CD6">
        <w:trPr>
          <w:trHeight w:val="845"/>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single" w:sz="6" w:space="0" w:color="auto"/>
              <w:bottom w:val="single" w:sz="6" w:space="0" w:color="auto"/>
            </w:tcBorders>
            <w:vAlign w:val="center"/>
          </w:tcPr>
          <w:p w:rsidR="00405D49" w:rsidRPr="00A725FC" w:rsidRDefault="00405D49" w:rsidP="00CF4CD6"/>
        </w:tc>
        <w:tc>
          <w:tcPr>
            <w:tcW w:w="2126" w:type="dxa"/>
            <w:tcBorders>
              <w:top w:val="single" w:sz="6" w:space="0" w:color="auto"/>
              <w:bottom w:val="single" w:sz="6" w:space="0" w:color="auto"/>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single" w:sz="6" w:space="0" w:color="auto"/>
              <w:right w:val="single" w:sz="12" w:space="0" w:color="000000"/>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r>
      <w:tr w:rsidR="00405D49" w:rsidRPr="00A725FC" w:rsidTr="00CF4CD6">
        <w:trPr>
          <w:trHeight w:val="438"/>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single" w:sz="6" w:space="0" w:color="auto"/>
              <w:bottom w:val="single" w:sz="6" w:space="0" w:color="auto"/>
            </w:tcBorders>
            <w:vAlign w:val="center"/>
          </w:tcPr>
          <w:p w:rsidR="00405D49" w:rsidRPr="00A725FC" w:rsidRDefault="00405D49" w:rsidP="00CF4CD6"/>
        </w:tc>
        <w:tc>
          <w:tcPr>
            <w:tcW w:w="2126" w:type="dxa"/>
            <w:tcBorders>
              <w:top w:val="single" w:sz="6" w:space="0" w:color="auto"/>
              <w:bottom w:val="single" w:sz="6" w:space="0" w:color="auto"/>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single" w:sz="6" w:space="0" w:color="auto"/>
              <w:right w:val="single" w:sz="12" w:space="0" w:color="000000"/>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r>
      <w:tr w:rsidR="00405D49" w:rsidRPr="00A725FC" w:rsidTr="00CF4CD6">
        <w:trPr>
          <w:trHeight w:val="750"/>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single" w:sz="6" w:space="0" w:color="auto"/>
              <w:bottom w:val="single" w:sz="6" w:space="0" w:color="auto"/>
            </w:tcBorders>
            <w:vAlign w:val="center"/>
          </w:tcPr>
          <w:p w:rsidR="00405D49" w:rsidRPr="00A725FC" w:rsidRDefault="00405D49" w:rsidP="00CF4CD6"/>
        </w:tc>
        <w:tc>
          <w:tcPr>
            <w:tcW w:w="2126" w:type="dxa"/>
            <w:tcBorders>
              <w:top w:val="single" w:sz="6" w:space="0" w:color="auto"/>
              <w:bottom w:val="single" w:sz="6" w:space="0" w:color="auto"/>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single" w:sz="6" w:space="0" w:color="auto"/>
              <w:right w:val="single" w:sz="12" w:space="0" w:color="000000"/>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r>
      <w:tr w:rsidR="00405D49" w:rsidRPr="00A725FC" w:rsidTr="00CF4CD6">
        <w:trPr>
          <w:trHeight w:val="971"/>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single" w:sz="6" w:space="0" w:color="auto"/>
              <w:bottom w:val="nil"/>
            </w:tcBorders>
            <w:vAlign w:val="center"/>
          </w:tcPr>
          <w:p w:rsidR="00405D49" w:rsidRPr="00396398" w:rsidRDefault="00405D49" w:rsidP="00CF4CD6"/>
        </w:tc>
        <w:tc>
          <w:tcPr>
            <w:tcW w:w="2126" w:type="dxa"/>
            <w:tcBorders>
              <w:top w:val="single" w:sz="6" w:space="0" w:color="auto"/>
              <w:bottom w:val="nil"/>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nil"/>
              <w:right w:val="single" w:sz="12" w:space="0" w:color="000000"/>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r>
      <w:tr w:rsidR="00405D49" w:rsidRPr="00A725FC" w:rsidTr="00CF4CD6">
        <w:trPr>
          <w:trHeight w:val="854"/>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nil"/>
              <w:bottom w:val="single" w:sz="6" w:space="0" w:color="auto"/>
            </w:tcBorders>
            <w:vAlign w:val="center"/>
          </w:tcPr>
          <w:p w:rsidR="00405D49" w:rsidRDefault="00405D49" w:rsidP="00CF4CD6"/>
        </w:tc>
        <w:tc>
          <w:tcPr>
            <w:tcW w:w="2126" w:type="dxa"/>
            <w:tcBorders>
              <w:top w:val="nil"/>
              <w:bottom w:val="single" w:sz="6" w:space="0" w:color="auto"/>
            </w:tcBorders>
          </w:tcPr>
          <w:p w:rsidR="00405D49" w:rsidRPr="00864F06" w:rsidRDefault="00405D49" w:rsidP="00CF4CD6">
            <w:pPr>
              <w:pStyle w:val="afffc"/>
              <w:framePr w:wrap="around"/>
              <w:jc w:val="left"/>
              <w:rPr>
                <w:rFonts w:hAnsi="標楷體"/>
                <w:spacing w:val="0"/>
                <w:szCs w:val="28"/>
              </w:rPr>
            </w:pPr>
          </w:p>
        </w:tc>
        <w:tc>
          <w:tcPr>
            <w:tcW w:w="1843" w:type="dxa"/>
            <w:tcBorders>
              <w:top w:val="nil"/>
              <w:bottom w:val="single" w:sz="6" w:space="0" w:color="auto"/>
              <w:right w:val="single" w:sz="12" w:space="0" w:color="000000"/>
            </w:tcBorders>
          </w:tcPr>
          <w:p w:rsidR="00405D49" w:rsidRDefault="00405D49" w:rsidP="00CF4CD6">
            <w:pPr>
              <w:pStyle w:val="afffc"/>
              <w:framePr w:hSpace="0" w:wrap="auto" w:vAnchor="margin" w:xAlign="left" w:yAlign="inline"/>
              <w:suppressOverlap w:val="0"/>
              <w:jc w:val="left"/>
              <w:rPr>
                <w:rFonts w:hAnsi="標楷體"/>
                <w:spacing w:val="0"/>
                <w:szCs w:val="28"/>
              </w:rPr>
            </w:pPr>
          </w:p>
        </w:tc>
      </w:tr>
      <w:tr w:rsidR="00405D49" w:rsidRPr="00A725FC" w:rsidTr="00CF4CD6">
        <w:trPr>
          <w:trHeight w:val="1407"/>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single" w:sz="6" w:space="0" w:color="auto"/>
              <w:bottom w:val="nil"/>
            </w:tcBorders>
            <w:vAlign w:val="center"/>
          </w:tcPr>
          <w:p w:rsidR="00405D49" w:rsidRDefault="00405D49" w:rsidP="00CF4CD6"/>
        </w:tc>
        <w:tc>
          <w:tcPr>
            <w:tcW w:w="2126" w:type="dxa"/>
            <w:tcBorders>
              <w:top w:val="single" w:sz="6" w:space="0" w:color="auto"/>
              <w:bottom w:val="nil"/>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nil"/>
              <w:right w:val="single" w:sz="12" w:space="0" w:color="000000"/>
            </w:tcBorders>
          </w:tcPr>
          <w:p w:rsidR="00405D49" w:rsidRPr="00864F06" w:rsidRDefault="00405D49" w:rsidP="00CF4CD6">
            <w:pPr>
              <w:pStyle w:val="afffc"/>
              <w:framePr w:hSpace="0" w:wrap="auto" w:vAnchor="margin" w:xAlign="left" w:yAlign="inline"/>
              <w:suppressOverlap w:val="0"/>
              <w:jc w:val="both"/>
              <w:rPr>
                <w:rFonts w:hAnsi="標楷體"/>
                <w:spacing w:val="0"/>
                <w:szCs w:val="28"/>
              </w:rPr>
            </w:pPr>
          </w:p>
        </w:tc>
      </w:tr>
      <w:tr w:rsidR="00405D49" w:rsidRPr="00A725FC" w:rsidTr="00CF4CD6">
        <w:trPr>
          <w:trHeight w:val="871"/>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nil"/>
              <w:bottom w:val="single" w:sz="6" w:space="0" w:color="auto"/>
            </w:tcBorders>
            <w:vAlign w:val="center"/>
          </w:tcPr>
          <w:p w:rsidR="00405D49" w:rsidRDefault="00405D49" w:rsidP="00CF4CD6"/>
        </w:tc>
        <w:tc>
          <w:tcPr>
            <w:tcW w:w="2126" w:type="dxa"/>
            <w:tcBorders>
              <w:top w:val="nil"/>
              <w:bottom w:val="single" w:sz="6" w:space="0" w:color="auto"/>
            </w:tcBorders>
          </w:tcPr>
          <w:p w:rsidR="00405D49" w:rsidRPr="00864F06" w:rsidRDefault="00405D49" w:rsidP="00CF4CD6">
            <w:pPr>
              <w:pStyle w:val="afffc"/>
              <w:framePr w:wrap="around"/>
              <w:jc w:val="left"/>
              <w:rPr>
                <w:rFonts w:hAnsi="標楷體"/>
                <w:spacing w:val="0"/>
                <w:szCs w:val="28"/>
              </w:rPr>
            </w:pPr>
          </w:p>
        </w:tc>
        <w:tc>
          <w:tcPr>
            <w:tcW w:w="1843" w:type="dxa"/>
            <w:tcBorders>
              <w:top w:val="nil"/>
              <w:bottom w:val="single" w:sz="6" w:space="0" w:color="auto"/>
              <w:right w:val="single" w:sz="12" w:space="0" w:color="000000"/>
            </w:tcBorders>
          </w:tcPr>
          <w:p w:rsidR="00405D49" w:rsidRDefault="00405D49" w:rsidP="00CF4CD6">
            <w:pPr>
              <w:pStyle w:val="afffc"/>
              <w:framePr w:wrap="around"/>
              <w:jc w:val="both"/>
              <w:rPr>
                <w:rFonts w:hAnsi="標楷體"/>
                <w:spacing w:val="0"/>
                <w:szCs w:val="28"/>
              </w:rPr>
            </w:pPr>
          </w:p>
        </w:tc>
      </w:tr>
      <w:tr w:rsidR="00405D49" w:rsidRPr="00A725FC" w:rsidTr="00CF4CD6">
        <w:trPr>
          <w:trHeight w:val="750"/>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single" w:sz="6" w:space="0" w:color="auto"/>
              <w:bottom w:val="single" w:sz="6" w:space="0" w:color="auto"/>
            </w:tcBorders>
            <w:vAlign w:val="center"/>
          </w:tcPr>
          <w:p w:rsidR="00405D49" w:rsidRDefault="00405D49" w:rsidP="00CF4CD6"/>
        </w:tc>
        <w:tc>
          <w:tcPr>
            <w:tcW w:w="2126" w:type="dxa"/>
            <w:tcBorders>
              <w:top w:val="single" w:sz="6" w:space="0" w:color="auto"/>
              <w:bottom w:val="single" w:sz="6" w:space="0" w:color="auto"/>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single" w:sz="6" w:space="0" w:color="auto"/>
              <w:right w:val="single" w:sz="12" w:space="0" w:color="000000"/>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r>
      <w:tr w:rsidR="00405D49" w:rsidRPr="00A725FC" w:rsidTr="00CF4CD6">
        <w:trPr>
          <w:trHeight w:val="750"/>
        </w:trPr>
        <w:tc>
          <w:tcPr>
            <w:tcW w:w="773" w:type="dxa"/>
            <w:vMerge/>
            <w:tcBorders>
              <w:top w:val="single" w:sz="6" w:space="0" w:color="auto"/>
              <w:left w:val="single" w:sz="12" w:space="0" w:color="000000"/>
              <w:bottom w:val="single" w:sz="6" w:space="0" w:color="auto"/>
            </w:tcBorders>
            <w:vAlign w:val="center"/>
          </w:tcPr>
          <w:p w:rsidR="00405D49" w:rsidRPr="00A725FC" w:rsidRDefault="00405D49" w:rsidP="00CF4CD6">
            <w:pPr>
              <w:jc w:val="both"/>
            </w:pPr>
          </w:p>
        </w:tc>
        <w:tc>
          <w:tcPr>
            <w:tcW w:w="4722" w:type="dxa"/>
            <w:tcBorders>
              <w:top w:val="single" w:sz="6" w:space="0" w:color="auto"/>
              <w:bottom w:val="single" w:sz="6" w:space="0" w:color="auto"/>
            </w:tcBorders>
            <w:vAlign w:val="center"/>
          </w:tcPr>
          <w:p w:rsidR="00405D49" w:rsidRPr="0079291C" w:rsidRDefault="00405D49" w:rsidP="00CF4CD6"/>
        </w:tc>
        <w:tc>
          <w:tcPr>
            <w:tcW w:w="2126" w:type="dxa"/>
            <w:tcBorders>
              <w:top w:val="single" w:sz="6" w:space="0" w:color="auto"/>
              <w:bottom w:val="single" w:sz="6" w:space="0" w:color="auto"/>
            </w:tcBorders>
          </w:tcPr>
          <w:p w:rsidR="00405D49" w:rsidRPr="00864F06" w:rsidRDefault="00405D49" w:rsidP="00CF4CD6">
            <w:pPr>
              <w:pStyle w:val="afffc"/>
              <w:framePr w:hSpace="0" w:wrap="auto" w:vAnchor="margin" w:xAlign="left" w:yAlign="inline"/>
              <w:suppressOverlap w:val="0"/>
              <w:jc w:val="left"/>
              <w:rPr>
                <w:rFonts w:hAnsi="標楷體"/>
                <w:spacing w:val="0"/>
                <w:szCs w:val="28"/>
              </w:rPr>
            </w:pPr>
          </w:p>
        </w:tc>
        <w:tc>
          <w:tcPr>
            <w:tcW w:w="1843" w:type="dxa"/>
            <w:tcBorders>
              <w:top w:val="single" w:sz="6" w:space="0" w:color="auto"/>
              <w:bottom w:val="single" w:sz="6" w:space="0" w:color="auto"/>
              <w:right w:val="single" w:sz="12" w:space="0" w:color="000000"/>
            </w:tcBorders>
          </w:tcPr>
          <w:p w:rsidR="00405D49" w:rsidRPr="00864F06" w:rsidRDefault="00405D49" w:rsidP="00CF4CD6">
            <w:pPr>
              <w:pStyle w:val="afffc"/>
              <w:framePr w:hSpace="0" w:wrap="auto" w:vAnchor="margin" w:xAlign="left" w:yAlign="inline"/>
              <w:suppressOverlap w:val="0"/>
              <w:jc w:val="both"/>
              <w:rPr>
                <w:rFonts w:hAnsi="標楷體"/>
                <w:spacing w:val="0"/>
                <w:szCs w:val="28"/>
              </w:rPr>
            </w:pPr>
          </w:p>
        </w:tc>
      </w:tr>
    </w:tbl>
    <w:p w:rsidR="00176B51" w:rsidRPr="00396398" w:rsidRDefault="00176B51" w:rsidP="00176B51">
      <w:pPr>
        <w:pStyle w:val="42"/>
      </w:pPr>
    </w:p>
    <w:p w:rsidR="00176B51" w:rsidRDefault="00176B51" w:rsidP="00176B51">
      <w:pPr>
        <w:pStyle w:val="41"/>
        <w:spacing w:line="300" w:lineRule="auto"/>
      </w:pPr>
      <w:r>
        <w:br w:type="page"/>
      </w:r>
      <w:proofErr w:type="spellStart"/>
      <w:r w:rsidR="00D00396">
        <w:lastRenderedPageBreak/>
        <w:t>巨量資料運算平臺數據節點伺服器</w:t>
      </w:r>
      <w:proofErr w:type="spellEnd"/>
    </w:p>
    <w:tbl>
      <w:tblPr>
        <w:tblW w:w="5096"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73"/>
        <w:gridCol w:w="3871"/>
        <w:gridCol w:w="3119"/>
        <w:gridCol w:w="1701"/>
      </w:tblGrid>
      <w:tr w:rsidR="00544A44" w:rsidRPr="00A725FC" w:rsidTr="001723FD">
        <w:trPr>
          <w:trHeight w:val="140"/>
          <w:tblHeader/>
        </w:trPr>
        <w:tc>
          <w:tcPr>
            <w:tcW w:w="773" w:type="dxa"/>
            <w:tcBorders>
              <w:top w:val="single" w:sz="12" w:space="0" w:color="auto"/>
              <w:left w:val="single" w:sz="12" w:space="0" w:color="auto"/>
              <w:bottom w:val="single" w:sz="6" w:space="0" w:color="auto"/>
            </w:tcBorders>
            <w:shd w:val="clear" w:color="auto" w:fill="F2F2F2"/>
            <w:vAlign w:val="center"/>
          </w:tcPr>
          <w:p w:rsidR="00544A44" w:rsidRPr="00A725FC" w:rsidRDefault="00544A44" w:rsidP="001723FD">
            <w:pPr>
              <w:jc w:val="center"/>
            </w:pPr>
            <w:r w:rsidRPr="00A725FC">
              <w:t>項次</w:t>
            </w:r>
          </w:p>
        </w:tc>
        <w:tc>
          <w:tcPr>
            <w:tcW w:w="3871" w:type="dxa"/>
            <w:tcBorders>
              <w:top w:val="single" w:sz="12" w:space="0" w:color="auto"/>
              <w:bottom w:val="single" w:sz="6" w:space="0" w:color="auto"/>
            </w:tcBorders>
            <w:shd w:val="clear" w:color="auto" w:fill="F2F2F2"/>
            <w:vAlign w:val="center"/>
          </w:tcPr>
          <w:p w:rsidR="00544A44" w:rsidRPr="00A725FC" w:rsidRDefault="00544A44" w:rsidP="001723FD">
            <w:pPr>
              <w:jc w:val="center"/>
            </w:pPr>
            <w:r w:rsidRPr="00A725FC">
              <w:rPr>
                <w:rFonts w:hAnsi="標楷體"/>
              </w:rPr>
              <w:t>品項及規格</w:t>
            </w:r>
          </w:p>
          <w:p w:rsidR="00544A44" w:rsidRPr="00A725FC" w:rsidRDefault="00544A44" w:rsidP="001723FD">
            <w:pPr>
              <w:jc w:val="center"/>
            </w:pPr>
            <w:r w:rsidRPr="00A725FC">
              <w:t>(</w:t>
            </w:r>
            <w:r w:rsidRPr="00A725FC">
              <w:t>依本案建議書徵求說明書</w:t>
            </w:r>
            <w:r w:rsidRPr="00A725FC">
              <w:t>)</w:t>
            </w:r>
          </w:p>
        </w:tc>
        <w:tc>
          <w:tcPr>
            <w:tcW w:w="3119" w:type="dxa"/>
            <w:tcBorders>
              <w:top w:val="single" w:sz="12" w:space="0" w:color="auto"/>
              <w:bottom w:val="single" w:sz="6" w:space="0" w:color="auto"/>
            </w:tcBorders>
            <w:shd w:val="clear" w:color="auto" w:fill="F2F2F2"/>
            <w:vAlign w:val="center"/>
          </w:tcPr>
          <w:p w:rsidR="00544A44" w:rsidRPr="00A725FC" w:rsidRDefault="00544A44" w:rsidP="001723FD">
            <w:pPr>
              <w:jc w:val="center"/>
            </w:pPr>
            <w:r w:rsidRPr="00A725FC">
              <w:rPr>
                <w:rFonts w:hAnsi="標楷體"/>
              </w:rPr>
              <w:t>提供規格</w:t>
            </w:r>
          </w:p>
        </w:tc>
        <w:tc>
          <w:tcPr>
            <w:tcW w:w="1701" w:type="dxa"/>
            <w:tcBorders>
              <w:top w:val="single" w:sz="12" w:space="0" w:color="auto"/>
              <w:bottom w:val="single" w:sz="6" w:space="0" w:color="auto"/>
              <w:right w:val="single" w:sz="12" w:space="0" w:color="auto"/>
            </w:tcBorders>
            <w:shd w:val="clear" w:color="auto" w:fill="F2F2F2"/>
            <w:vAlign w:val="center"/>
          </w:tcPr>
          <w:p w:rsidR="00544A44" w:rsidRPr="00A725FC" w:rsidRDefault="00544A44" w:rsidP="001723FD">
            <w:pPr>
              <w:jc w:val="center"/>
            </w:pPr>
            <w:r w:rsidRPr="00A725FC">
              <w:rPr>
                <w:rFonts w:hAnsi="標楷體"/>
              </w:rPr>
              <w:t>型錄或</w:t>
            </w:r>
            <w:r w:rsidRPr="00A725FC">
              <w:br/>
            </w:r>
            <w:r w:rsidRPr="00A725FC">
              <w:rPr>
                <w:rFonts w:hAnsi="標楷體"/>
              </w:rPr>
              <w:t>佐證資料</w:t>
            </w:r>
          </w:p>
        </w:tc>
      </w:tr>
      <w:tr w:rsidR="00544A44" w:rsidRPr="00A725FC" w:rsidTr="001723FD">
        <w:trPr>
          <w:trHeight w:val="1196"/>
        </w:trPr>
        <w:tc>
          <w:tcPr>
            <w:tcW w:w="773" w:type="dxa"/>
            <w:vMerge w:val="restart"/>
            <w:tcBorders>
              <w:top w:val="single" w:sz="6" w:space="0" w:color="auto"/>
              <w:left w:val="single" w:sz="12" w:space="0" w:color="auto"/>
              <w:bottom w:val="single" w:sz="6" w:space="0" w:color="auto"/>
            </w:tcBorders>
            <w:vAlign w:val="center"/>
          </w:tcPr>
          <w:p w:rsidR="00544A44" w:rsidRPr="00A725FC" w:rsidRDefault="00544A44" w:rsidP="001723FD">
            <w:pPr>
              <w:jc w:val="both"/>
            </w:pPr>
            <w:proofErr w:type="gramStart"/>
            <w:r w:rsidRPr="00A725FC">
              <w:t>一</w:t>
            </w:r>
            <w:proofErr w:type="gramEnd"/>
            <w:r w:rsidRPr="00A725FC">
              <w:t xml:space="preserve"> </w:t>
            </w:r>
          </w:p>
        </w:tc>
        <w:tc>
          <w:tcPr>
            <w:tcW w:w="3871" w:type="dxa"/>
            <w:tcBorders>
              <w:top w:val="single" w:sz="6" w:space="0" w:color="auto"/>
              <w:bottom w:val="single" w:sz="6" w:space="0" w:color="auto"/>
            </w:tcBorders>
          </w:tcPr>
          <w:p w:rsidR="00544A44" w:rsidRPr="00A725F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A725FC" w:rsidTr="001723FD">
        <w:trPr>
          <w:trHeight w:val="845"/>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A725F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79291C" w:rsidTr="001723FD">
        <w:trPr>
          <w:trHeight w:val="438"/>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A725F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79291C" w:rsidTr="001723FD">
        <w:trPr>
          <w:trHeight w:val="438"/>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A725FC" w:rsidTr="001723FD">
        <w:trPr>
          <w:trHeight w:val="750"/>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A725F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A725FC" w:rsidTr="001723FD">
        <w:trPr>
          <w:trHeight w:val="750"/>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79291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A725FC" w:rsidTr="001723FD">
        <w:trPr>
          <w:trHeight w:val="750"/>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A725F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A725FC" w:rsidTr="001723FD">
        <w:trPr>
          <w:trHeight w:val="750"/>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79291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79291C" w:rsidTr="001723FD">
        <w:trPr>
          <w:trHeight w:val="750"/>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79291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79291C" w:rsidTr="001723FD">
        <w:trPr>
          <w:trHeight w:val="750"/>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79291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r w:rsidR="00544A44" w:rsidRPr="0079291C" w:rsidTr="001723FD">
        <w:trPr>
          <w:trHeight w:val="750"/>
        </w:trPr>
        <w:tc>
          <w:tcPr>
            <w:tcW w:w="773" w:type="dxa"/>
            <w:vMerge/>
            <w:tcBorders>
              <w:top w:val="single" w:sz="6" w:space="0" w:color="auto"/>
              <w:left w:val="single" w:sz="12" w:space="0" w:color="auto"/>
              <w:bottom w:val="single" w:sz="6" w:space="0" w:color="auto"/>
            </w:tcBorders>
            <w:vAlign w:val="center"/>
          </w:tcPr>
          <w:p w:rsidR="00544A44" w:rsidRPr="00A725FC" w:rsidRDefault="00544A44" w:rsidP="001723FD">
            <w:pPr>
              <w:jc w:val="both"/>
            </w:pPr>
          </w:p>
        </w:tc>
        <w:tc>
          <w:tcPr>
            <w:tcW w:w="3871" w:type="dxa"/>
            <w:tcBorders>
              <w:top w:val="single" w:sz="6" w:space="0" w:color="auto"/>
              <w:bottom w:val="single" w:sz="6" w:space="0" w:color="auto"/>
            </w:tcBorders>
          </w:tcPr>
          <w:p w:rsidR="00544A44" w:rsidRPr="0079291C" w:rsidRDefault="00544A44" w:rsidP="001723FD"/>
        </w:tc>
        <w:tc>
          <w:tcPr>
            <w:tcW w:w="3119" w:type="dxa"/>
            <w:tcBorders>
              <w:top w:val="single" w:sz="6" w:space="0" w:color="auto"/>
              <w:bottom w:val="single" w:sz="6" w:space="0" w:color="auto"/>
            </w:tcBorders>
          </w:tcPr>
          <w:p w:rsidR="00544A44" w:rsidRPr="00907D80" w:rsidRDefault="00544A44" w:rsidP="001723FD">
            <w:pPr>
              <w:rPr>
                <w:szCs w:val="24"/>
              </w:rPr>
            </w:pPr>
          </w:p>
        </w:tc>
        <w:tc>
          <w:tcPr>
            <w:tcW w:w="1701" w:type="dxa"/>
            <w:tcBorders>
              <w:top w:val="single" w:sz="6" w:space="0" w:color="auto"/>
              <w:bottom w:val="single" w:sz="6" w:space="0" w:color="auto"/>
              <w:right w:val="single" w:sz="12" w:space="0" w:color="auto"/>
            </w:tcBorders>
          </w:tcPr>
          <w:p w:rsidR="00544A44" w:rsidRPr="00907D80" w:rsidRDefault="00544A44" w:rsidP="001723FD">
            <w:pPr>
              <w:rPr>
                <w:szCs w:val="24"/>
              </w:rPr>
            </w:pPr>
          </w:p>
        </w:tc>
      </w:tr>
    </w:tbl>
    <w:p w:rsidR="00176B51" w:rsidRPr="0079291C" w:rsidRDefault="00176B51" w:rsidP="00176B51">
      <w:pPr>
        <w:pStyle w:val="42"/>
      </w:pPr>
    </w:p>
    <w:p w:rsidR="00176B51" w:rsidRDefault="00176B51" w:rsidP="00176B51">
      <w:pPr>
        <w:pStyle w:val="41"/>
        <w:spacing w:line="300" w:lineRule="auto"/>
      </w:pPr>
      <w:r>
        <w:br w:type="page"/>
      </w:r>
      <w:r w:rsidR="00443BB2">
        <w:rPr>
          <w:rFonts w:hint="eastAsia"/>
          <w:lang w:eastAsia="zh-TW"/>
        </w:rPr>
        <w:lastRenderedPageBreak/>
        <w:t xml:space="preserve">ETL </w:t>
      </w:r>
      <w:proofErr w:type="spellStart"/>
      <w:r w:rsidR="00443BB2">
        <w:rPr>
          <w:lang w:eastAsia="zh-TW"/>
        </w:rPr>
        <w:t>DS</w:t>
      </w:r>
      <w:r w:rsidRPr="00161FE6">
        <w:rPr>
          <w:rFonts w:hint="eastAsia"/>
        </w:rPr>
        <w:t>伺服器</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5147"/>
        <w:gridCol w:w="1701"/>
        <w:gridCol w:w="1843"/>
      </w:tblGrid>
      <w:tr w:rsidR="00443BB2" w:rsidRPr="00A725FC" w:rsidTr="003F3857">
        <w:trPr>
          <w:trHeight w:val="140"/>
          <w:tblHeader/>
        </w:trPr>
        <w:tc>
          <w:tcPr>
            <w:tcW w:w="773" w:type="dxa"/>
            <w:shd w:val="clear" w:color="auto" w:fill="F2F2F2"/>
            <w:vAlign w:val="center"/>
          </w:tcPr>
          <w:p w:rsidR="00443BB2" w:rsidRPr="00A725FC" w:rsidRDefault="00443BB2" w:rsidP="003F3857">
            <w:pPr>
              <w:jc w:val="center"/>
            </w:pPr>
            <w:r w:rsidRPr="00A725FC">
              <w:t>項次</w:t>
            </w:r>
          </w:p>
        </w:tc>
        <w:tc>
          <w:tcPr>
            <w:tcW w:w="5147" w:type="dxa"/>
            <w:shd w:val="clear" w:color="auto" w:fill="F2F2F2"/>
            <w:vAlign w:val="center"/>
          </w:tcPr>
          <w:p w:rsidR="00443BB2" w:rsidRPr="00A725FC" w:rsidRDefault="00443BB2" w:rsidP="003F3857">
            <w:pPr>
              <w:jc w:val="center"/>
            </w:pPr>
            <w:r w:rsidRPr="00A725FC">
              <w:rPr>
                <w:rFonts w:hAnsi="標楷體"/>
              </w:rPr>
              <w:t>品項及規格</w:t>
            </w:r>
          </w:p>
          <w:p w:rsidR="00443BB2" w:rsidRPr="00A725FC" w:rsidRDefault="00443BB2" w:rsidP="003F3857">
            <w:pPr>
              <w:jc w:val="center"/>
            </w:pPr>
            <w:r w:rsidRPr="00A725FC">
              <w:t>(</w:t>
            </w:r>
            <w:r w:rsidRPr="00A725FC">
              <w:t>依本案建議書徵求說明書</w:t>
            </w:r>
            <w:r w:rsidRPr="00A725FC">
              <w:t>)</w:t>
            </w:r>
          </w:p>
        </w:tc>
        <w:tc>
          <w:tcPr>
            <w:tcW w:w="1701" w:type="dxa"/>
            <w:shd w:val="clear" w:color="auto" w:fill="F2F2F2"/>
            <w:vAlign w:val="center"/>
          </w:tcPr>
          <w:p w:rsidR="00443BB2" w:rsidRPr="00A725FC" w:rsidRDefault="00443BB2" w:rsidP="003F3857">
            <w:pPr>
              <w:jc w:val="center"/>
            </w:pPr>
            <w:r w:rsidRPr="00A725FC">
              <w:rPr>
                <w:rFonts w:hAnsi="標楷體"/>
              </w:rPr>
              <w:t>提供規格</w:t>
            </w:r>
          </w:p>
        </w:tc>
        <w:tc>
          <w:tcPr>
            <w:tcW w:w="1843" w:type="dxa"/>
            <w:shd w:val="clear" w:color="auto" w:fill="F2F2F2"/>
            <w:vAlign w:val="center"/>
          </w:tcPr>
          <w:p w:rsidR="00443BB2" w:rsidRPr="00A725FC" w:rsidRDefault="00443BB2" w:rsidP="003F3857">
            <w:pPr>
              <w:jc w:val="center"/>
            </w:pPr>
            <w:r w:rsidRPr="00A725FC">
              <w:rPr>
                <w:rFonts w:hAnsi="標楷體"/>
              </w:rPr>
              <w:t>型錄或</w:t>
            </w:r>
            <w:r w:rsidRPr="00A725FC">
              <w:br/>
            </w:r>
            <w:r w:rsidRPr="00A725FC">
              <w:rPr>
                <w:rFonts w:hAnsi="標楷體"/>
              </w:rPr>
              <w:t>佐證資料</w:t>
            </w:r>
          </w:p>
        </w:tc>
      </w:tr>
      <w:tr w:rsidR="00443BB2" w:rsidRPr="00A725FC" w:rsidTr="003F3857">
        <w:trPr>
          <w:trHeight w:val="1196"/>
        </w:trPr>
        <w:tc>
          <w:tcPr>
            <w:tcW w:w="773" w:type="dxa"/>
            <w:vMerge w:val="restart"/>
            <w:vAlign w:val="center"/>
          </w:tcPr>
          <w:p w:rsidR="00443BB2" w:rsidRPr="00A725FC" w:rsidRDefault="00443BB2" w:rsidP="003F3857">
            <w:pPr>
              <w:jc w:val="both"/>
            </w:pPr>
            <w:proofErr w:type="gramStart"/>
            <w:r w:rsidRPr="00A725FC">
              <w:t>一</w:t>
            </w:r>
            <w:proofErr w:type="gramEnd"/>
            <w:r w:rsidRPr="00A725FC">
              <w:t xml:space="preserve"> </w:t>
            </w:r>
          </w:p>
        </w:tc>
        <w:tc>
          <w:tcPr>
            <w:tcW w:w="5147" w:type="dxa"/>
            <w:vAlign w:val="center"/>
          </w:tcPr>
          <w:p w:rsidR="00443BB2" w:rsidRPr="00A725FC" w:rsidRDefault="00443BB2" w:rsidP="003F3857"/>
        </w:tc>
        <w:tc>
          <w:tcPr>
            <w:tcW w:w="1701" w:type="dxa"/>
          </w:tcPr>
          <w:p w:rsidR="00443BB2" w:rsidRPr="00893675" w:rsidRDefault="00443BB2" w:rsidP="003F3857">
            <w:pPr>
              <w:rPr>
                <w:color w:val="000000"/>
              </w:rPr>
            </w:pPr>
          </w:p>
        </w:tc>
        <w:tc>
          <w:tcPr>
            <w:tcW w:w="1843" w:type="dxa"/>
          </w:tcPr>
          <w:p w:rsidR="00443BB2" w:rsidRPr="00893675" w:rsidRDefault="00443BB2" w:rsidP="003F3857">
            <w:pPr>
              <w:rPr>
                <w:color w:val="000000"/>
              </w:rPr>
            </w:pPr>
          </w:p>
        </w:tc>
      </w:tr>
      <w:tr w:rsidR="00443BB2" w:rsidRPr="00A725FC" w:rsidTr="003F3857">
        <w:trPr>
          <w:trHeight w:val="845"/>
        </w:trPr>
        <w:tc>
          <w:tcPr>
            <w:tcW w:w="773" w:type="dxa"/>
            <w:vMerge/>
            <w:vAlign w:val="center"/>
          </w:tcPr>
          <w:p w:rsidR="00443BB2" w:rsidRPr="00A725FC" w:rsidRDefault="00443BB2" w:rsidP="003F3857">
            <w:pPr>
              <w:jc w:val="both"/>
            </w:pPr>
          </w:p>
        </w:tc>
        <w:tc>
          <w:tcPr>
            <w:tcW w:w="5147" w:type="dxa"/>
            <w:vAlign w:val="center"/>
          </w:tcPr>
          <w:p w:rsidR="00443BB2" w:rsidRPr="00A725FC" w:rsidRDefault="00443BB2" w:rsidP="003F3857"/>
        </w:tc>
        <w:tc>
          <w:tcPr>
            <w:tcW w:w="1701" w:type="dxa"/>
          </w:tcPr>
          <w:p w:rsidR="00443BB2" w:rsidRPr="00893675" w:rsidRDefault="00443BB2" w:rsidP="003F3857">
            <w:pPr>
              <w:rPr>
                <w:color w:val="000000"/>
              </w:rPr>
            </w:pPr>
          </w:p>
        </w:tc>
        <w:tc>
          <w:tcPr>
            <w:tcW w:w="1843" w:type="dxa"/>
          </w:tcPr>
          <w:p w:rsidR="00443BB2" w:rsidRPr="00893675" w:rsidRDefault="00443BB2" w:rsidP="003F3857">
            <w:pPr>
              <w:rPr>
                <w:color w:val="000000"/>
              </w:rPr>
            </w:pPr>
          </w:p>
        </w:tc>
      </w:tr>
      <w:tr w:rsidR="00443BB2" w:rsidRPr="00A725FC" w:rsidTr="003F3857">
        <w:trPr>
          <w:trHeight w:val="438"/>
        </w:trPr>
        <w:tc>
          <w:tcPr>
            <w:tcW w:w="773" w:type="dxa"/>
            <w:vMerge/>
            <w:vAlign w:val="center"/>
          </w:tcPr>
          <w:p w:rsidR="00443BB2" w:rsidRPr="00A725FC" w:rsidRDefault="00443BB2" w:rsidP="003F3857">
            <w:pPr>
              <w:jc w:val="both"/>
            </w:pPr>
          </w:p>
        </w:tc>
        <w:tc>
          <w:tcPr>
            <w:tcW w:w="5147" w:type="dxa"/>
            <w:vAlign w:val="center"/>
          </w:tcPr>
          <w:p w:rsidR="00443BB2" w:rsidRPr="00A725FC" w:rsidRDefault="00443BB2" w:rsidP="003F3857"/>
        </w:tc>
        <w:tc>
          <w:tcPr>
            <w:tcW w:w="1701" w:type="dxa"/>
          </w:tcPr>
          <w:p w:rsidR="00443BB2" w:rsidRPr="00893675" w:rsidRDefault="00443BB2" w:rsidP="003F3857">
            <w:pPr>
              <w:rPr>
                <w:color w:val="000000"/>
              </w:rPr>
            </w:pPr>
          </w:p>
        </w:tc>
        <w:tc>
          <w:tcPr>
            <w:tcW w:w="1843" w:type="dxa"/>
          </w:tcPr>
          <w:p w:rsidR="00443BB2" w:rsidRPr="00893675" w:rsidRDefault="00443BB2" w:rsidP="003F3857">
            <w:pPr>
              <w:rPr>
                <w:color w:val="000000"/>
              </w:rPr>
            </w:pPr>
          </w:p>
        </w:tc>
      </w:tr>
      <w:tr w:rsidR="00443BB2" w:rsidRPr="00A725FC" w:rsidTr="003F3857">
        <w:trPr>
          <w:trHeight w:val="750"/>
        </w:trPr>
        <w:tc>
          <w:tcPr>
            <w:tcW w:w="773" w:type="dxa"/>
            <w:vMerge/>
            <w:vAlign w:val="center"/>
          </w:tcPr>
          <w:p w:rsidR="00443BB2" w:rsidRPr="00A725FC" w:rsidRDefault="00443BB2" w:rsidP="003F3857">
            <w:pPr>
              <w:jc w:val="both"/>
            </w:pPr>
          </w:p>
        </w:tc>
        <w:tc>
          <w:tcPr>
            <w:tcW w:w="5147" w:type="dxa"/>
            <w:vAlign w:val="center"/>
          </w:tcPr>
          <w:p w:rsidR="00443BB2" w:rsidRPr="00A725FC" w:rsidRDefault="00443BB2" w:rsidP="003F3857"/>
        </w:tc>
        <w:tc>
          <w:tcPr>
            <w:tcW w:w="1701" w:type="dxa"/>
          </w:tcPr>
          <w:p w:rsidR="00443BB2" w:rsidRPr="00893675" w:rsidRDefault="00443BB2" w:rsidP="003F3857">
            <w:pPr>
              <w:rPr>
                <w:color w:val="000000"/>
              </w:rPr>
            </w:pPr>
          </w:p>
        </w:tc>
        <w:tc>
          <w:tcPr>
            <w:tcW w:w="1843" w:type="dxa"/>
          </w:tcPr>
          <w:p w:rsidR="00443BB2" w:rsidRPr="00893675" w:rsidRDefault="00443BB2" w:rsidP="003F3857">
            <w:pPr>
              <w:rPr>
                <w:color w:val="000000"/>
              </w:rPr>
            </w:pPr>
          </w:p>
        </w:tc>
      </w:tr>
      <w:tr w:rsidR="00443BB2" w:rsidRPr="00A725FC" w:rsidTr="003F3857">
        <w:trPr>
          <w:trHeight w:val="871"/>
        </w:trPr>
        <w:tc>
          <w:tcPr>
            <w:tcW w:w="773" w:type="dxa"/>
            <w:vMerge/>
            <w:vAlign w:val="center"/>
          </w:tcPr>
          <w:p w:rsidR="00443BB2" w:rsidRPr="00A725FC" w:rsidRDefault="00443BB2" w:rsidP="003F3857">
            <w:pPr>
              <w:jc w:val="both"/>
            </w:pPr>
          </w:p>
        </w:tc>
        <w:tc>
          <w:tcPr>
            <w:tcW w:w="5147" w:type="dxa"/>
            <w:tcBorders>
              <w:bottom w:val="nil"/>
            </w:tcBorders>
            <w:vAlign w:val="center"/>
          </w:tcPr>
          <w:p w:rsidR="00443BB2" w:rsidRPr="002137B0" w:rsidRDefault="00443BB2" w:rsidP="003F3857"/>
        </w:tc>
        <w:tc>
          <w:tcPr>
            <w:tcW w:w="1701" w:type="dxa"/>
            <w:tcBorders>
              <w:bottom w:val="nil"/>
            </w:tcBorders>
          </w:tcPr>
          <w:p w:rsidR="00443BB2" w:rsidRPr="00893675" w:rsidRDefault="00443BB2" w:rsidP="003F3857">
            <w:pPr>
              <w:rPr>
                <w:color w:val="000000"/>
              </w:rPr>
            </w:pPr>
          </w:p>
        </w:tc>
        <w:tc>
          <w:tcPr>
            <w:tcW w:w="1843" w:type="dxa"/>
            <w:tcBorders>
              <w:bottom w:val="nil"/>
            </w:tcBorders>
          </w:tcPr>
          <w:p w:rsidR="00443BB2" w:rsidRPr="00893675" w:rsidRDefault="00443BB2" w:rsidP="003F3857">
            <w:pPr>
              <w:rPr>
                <w:color w:val="000000"/>
              </w:rPr>
            </w:pPr>
          </w:p>
        </w:tc>
      </w:tr>
      <w:tr w:rsidR="00443BB2" w:rsidRPr="00A725FC" w:rsidTr="003F3857">
        <w:trPr>
          <w:trHeight w:val="954"/>
        </w:trPr>
        <w:tc>
          <w:tcPr>
            <w:tcW w:w="773" w:type="dxa"/>
            <w:vMerge/>
            <w:vAlign w:val="center"/>
          </w:tcPr>
          <w:p w:rsidR="00443BB2" w:rsidRPr="00A725FC" w:rsidRDefault="00443BB2" w:rsidP="003F3857">
            <w:pPr>
              <w:jc w:val="both"/>
            </w:pPr>
          </w:p>
        </w:tc>
        <w:tc>
          <w:tcPr>
            <w:tcW w:w="5147" w:type="dxa"/>
            <w:tcBorders>
              <w:top w:val="nil"/>
            </w:tcBorders>
            <w:vAlign w:val="center"/>
          </w:tcPr>
          <w:p w:rsidR="00443BB2" w:rsidRDefault="00443BB2" w:rsidP="003F3857"/>
        </w:tc>
        <w:tc>
          <w:tcPr>
            <w:tcW w:w="1701" w:type="dxa"/>
            <w:tcBorders>
              <w:top w:val="nil"/>
            </w:tcBorders>
          </w:tcPr>
          <w:p w:rsidR="00443BB2" w:rsidRPr="00893675" w:rsidRDefault="00443BB2" w:rsidP="003F3857">
            <w:pPr>
              <w:rPr>
                <w:color w:val="000000"/>
              </w:rPr>
            </w:pPr>
          </w:p>
        </w:tc>
        <w:tc>
          <w:tcPr>
            <w:tcW w:w="1843" w:type="dxa"/>
            <w:tcBorders>
              <w:top w:val="nil"/>
            </w:tcBorders>
          </w:tcPr>
          <w:p w:rsidR="00443BB2" w:rsidRPr="00893675" w:rsidRDefault="00443BB2" w:rsidP="003F3857">
            <w:pPr>
              <w:rPr>
                <w:color w:val="000000"/>
              </w:rPr>
            </w:pPr>
          </w:p>
        </w:tc>
      </w:tr>
      <w:tr w:rsidR="00443BB2" w:rsidRPr="00A725FC" w:rsidTr="003F3857">
        <w:trPr>
          <w:trHeight w:val="1775"/>
        </w:trPr>
        <w:tc>
          <w:tcPr>
            <w:tcW w:w="773" w:type="dxa"/>
            <w:vMerge/>
            <w:vAlign w:val="center"/>
          </w:tcPr>
          <w:p w:rsidR="00443BB2" w:rsidRPr="00A725FC" w:rsidRDefault="00443BB2" w:rsidP="003F3857">
            <w:pPr>
              <w:jc w:val="both"/>
            </w:pPr>
          </w:p>
        </w:tc>
        <w:tc>
          <w:tcPr>
            <w:tcW w:w="5147" w:type="dxa"/>
            <w:tcBorders>
              <w:bottom w:val="nil"/>
            </w:tcBorders>
            <w:vAlign w:val="center"/>
          </w:tcPr>
          <w:p w:rsidR="00443BB2" w:rsidRPr="002137B0" w:rsidRDefault="00443BB2" w:rsidP="003F3857"/>
        </w:tc>
        <w:tc>
          <w:tcPr>
            <w:tcW w:w="1701" w:type="dxa"/>
            <w:tcBorders>
              <w:bottom w:val="nil"/>
            </w:tcBorders>
          </w:tcPr>
          <w:p w:rsidR="00443BB2" w:rsidRPr="00893675" w:rsidRDefault="00443BB2" w:rsidP="003F3857">
            <w:pPr>
              <w:rPr>
                <w:color w:val="000000"/>
              </w:rPr>
            </w:pPr>
          </w:p>
        </w:tc>
        <w:tc>
          <w:tcPr>
            <w:tcW w:w="1843" w:type="dxa"/>
            <w:tcBorders>
              <w:bottom w:val="nil"/>
            </w:tcBorders>
          </w:tcPr>
          <w:p w:rsidR="00443BB2" w:rsidRPr="00893675" w:rsidRDefault="00443BB2" w:rsidP="003F3857">
            <w:pPr>
              <w:jc w:val="both"/>
              <w:rPr>
                <w:color w:val="000000"/>
              </w:rPr>
            </w:pPr>
          </w:p>
        </w:tc>
      </w:tr>
      <w:tr w:rsidR="00443BB2" w:rsidRPr="00A725FC" w:rsidTr="003F3857">
        <w:trPr>
          <w:trHeight w:val="957"/>
        </w:trPr>
        <w:tc>
          <w:tcPr>
            <w:tcW w:w="773" w:type="dxa"/>
            <w:vMerge/>
            <w:vAlign w:val="center"/>
          </w:tcPr>
          <w:p w:rsidR="00443BB2" w:rsidRPr="00A725FC" w:rsidRDefault="00443BB2" w:rsidP="003F3857">
            <w:pPr>
              <w:jc w:val="both"/>
            </w:pPr>
          </w:p>
        </w:tc>
        <w:tc>
          <w:tcPr>
            <w:tcW w:w="5147" w:type="dxa"/>
            <w:tcBorders>
              <w:top w:val="nil"/>
            </w:tcBorders>
            <w:vAlign w:val="center"/>
          </w:tcPr>
          <w:p w:rsidR="00443BB2" w:rsidRDefault="00443BB2" w:rsidP="003F3857"/>
        </w:tc>
        <w:tc>
          <w:tcPr>
            <w:tcW w:w="1701" w:type="dxa"/>
            <w:tcBorders>
              <w:top w:val="nil"/>
            </w:tcBorders>
          </w:tcPr>
          <w:p w:rsidR="00443BB2" w:rsidRPr="00893675" w:rsidRDefault="00443BB2" w:rsidP="003F3857">
            <w:pPr>
              <w:rPr>
                <w:color w:val="000000"/>
              </w:rPr>
            </w:pPr>
          </w:p>
        </w:tc>
        <w:tc>
          <w:tcPr>
            <w:tcW w:w="1843" w:type="dxa"/>
            <w:tcBorders>
              <w:top w:val="nil"/>
            </w:tcBorders>
          </w:tcPr>
          <w:p w:rsidR="00443BB2" w:rsidRPr="00893675" w:rsidRDefault="00443BB2" w:rsidP="003F3857">
            <w:pPr>
              <w:jc w:val="both"/>
              <w:rPr>
                <w:color w:val="000000"/>
              </w:rPr>
            </w:pPr>
          </w:p>
        </w:tc>
      </w:tr>
      <w:tr w:rsidR="00443BB2" w:rsidRPr="00A725FC" w:rsidTr="003F3857">
        <w:trPr>
          <w:trHeight w:val="750"/>
        </w:trPr>
        <w:tc>
          <w:tcPr>
            <w:tcW w:w="773" w:type="dxa"/>
            <w:vMerge/>
            <w:vAlign w:val="center"/>
          </w:tcPr>
          <w:p w:rsidR="00443BB2" w:rsidRPr="00A725FC" w:rsidRDefault="00443BB2" w:rsidP="003F3857">
            <w:pPr>
              <w:jc w:val="both"/>
            </w:pPr>
          </w:p>
        </w:tc>
        <w:tc>
          <w:tcPr>
            <w:tcW w:w="5147" w:type="dxa"/>
            <w:vAlign w:val="center"/>
          </w:tcPr>
          <w:p w:rsidR="00443BB2" w:rsidRPr="002137B0" w:rsidRDefault="00443BB2" w:rsidP="003F3857"/>
        </w:tc>
        <w:tc>
          <w:tcPr>
            <w:tcW w:w="1701" w:type="dxa"/>
          </w:tcPr>
          <w:p w:rsidR="00443BB2" w:rsidRPr="00893675" w:rsidRDefault="00443BB2" w:rsidP="003F3857">
            <w:pPr>
              <w:rPr>
                <w:color w:val="000000"/>
              </w:rPr>
            </w:pPr>
          </w:p>
        </w:tc>
        <w:tc>
          <w:tcPr>
            <w:tcW w:w="1843" w:type="dxa"/>
          </w:tcPr>
          <w:p w:rsidR="00443BB2" w:rsidRPr="00893675" w:rsidRDefault="00443BB2" w:rsidP="003F3857">
            <w:pPr>
              <w:rPr>
                <w:color w:val="000000"/>
              </w:rPr>
            </w:pPr>
          </w:p>
        </w:tc>
      </w:tr>
      <w:tr w:rsidR="00443BB2" w:rsidRPr="00A725FC" w:rsidTr="003F3857">
        <w:trPr>
          <w:trHeight w:val="750"/>
        </w:trPr>
        <w:tc>
          <w:tcPr>
            <w:tcW w:w="773" w:type="dxa"/>
            <w:vMerge/>
            <w:vAlign w:val="center"/>
          </w:tcPr>
          <w:p w:rsidR="00443BB2" w:rsidRPr="00A725FC" w:rsidRDefault="00443BB2" w:rsidP="003F3857">
            <w:pPr>
              <w:jc w:val="both"/>
            </w:pPr>
          </w:p>
        </w:tc>
        <w:tc>
          <w:tcPr>
            <w:tcW w:w="5147" w:type="dxa"/>
            <w:vAlign w:val="center"/>
          </w:tcPr>
          <w:p w:rsidR="00443BB2" w:rsidRPr="002137B0" w:rsidRDefault="00443BB2" w:rsidP="003F3857"/>
        </w:tc>
        <w:tc>
          <w:tcPr>
            <w:tcW w:w="1701" w:type="dxa"/>
          </w:tcPr>
          <w:p w:rsidR="00443BB2" w:rsidRPr="00893675" w:rsidRDefault="00443BB2" w:rsidP="003F3857">
            <w:pPr>
              <w:rPr>
                <w:color w:val="000000"/>
              </w:rPr>
            </w:pPr>
          </w:p>
        </w:tc>
        <w:tc>
          <w:tcPr>
            <w:tcW w:w="1843" w:type="dxa"/>
            <w:vAlign w:val="center"/>
          </w:tcPr>
          <w:p w:rsidR="00443BB2" w:rsidRPr="00893675" w:rsidRDefault="00443BB2" w:rsidP="003F3857">
            <w:pPr>
              <w:rPr>
                <w:color w:val="000000"/>
              </w:rPr>
            </w:pPr>
          </w:p>
        </w:tc>
      </w:tr>
    </w:tbl>
    <w:p w:rsidR="00443BB2" w:rsidRPr="00443BB2" w:rsidRDefault="00443BB2" w:rsidP="00443BB2">
      <w:pPr>
        <w:pStyle w:val="41"/>
        <w:spacing w:line="300" w:lineRule="auto"/>
      </w:pPr>
      <w:r>
        <w:br w:type="page"/>
      </w:r>
      <w:proofErr w:type="spellStart"/>
      <w:r w:rsidRPr="00161FE6">
        <w:rPr>
          <w:rFonts w:hint="eastAsia"/>
        </w:rPr>
        <w:lastRenderedPageBreak/>
        <w:t>資料庫伺服器</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5147"/>
        <w:gridCol w:w="1701"/>
        <w:gridCol w:w="1843"/>
      </w:tblGrid>
      <w:tr w:rsidR="009C12A2" w:rsidRPr="00A725FC" w:rsidTr="001723FD">
        <w:trPr>
          <w:trHeight w:val="140"/>
          <w:tblHeader/>
        </w:trPr>
        <w:tc>
          <w:tcPr>
            <w:tcW w:w="773" w:type="dxa"/>
            <w:shd w:val="clear" w:color="auto" w:fill="F2F2F2"/>
            <w:vAlign w:val="center"/>
          </w:tcPr>
          <w:p w:rsidR="009C12A2" w:rsidRPr="00A725FC" w:rsidRDefault="009C12A2" w:rsidP="001723FD">
            <w:pPr>
              <w:jc w:val="center"/>
            </w:pPr>
            <w:r w:rsidRPr="00A725FC">
              <w:t>項次</w:t>
            </w:r>
          </w:p>
        </w:tc>
        <w:tc>
          <w:tcPr>
            <w:tcW w:w="5147" w:type="dxa"/>
            <w:shd w:val="clear" w:color="auto" w:fill="F2F2F2"/>
            <w:vAlign w:val="center"/>
          </w:tcPr>
          <w:p w:rsidR="009C12A2" w:rsidRPr="00A725FC" w:rsidRDefault="009C12A2" w:rsidP="001723FD">
            <w:pPr>
              <w:jc w:val="center"/>
            </w:pPr>
            <w:r w:rsidRPr="00A725FC">
              <w:rPr>
                <w:rFonts w:hAnsi="標楷體"/>
              </w:rPr>
              <w:t>品項及規格</w:t>
            </w:r>
          </w:p>
          <w:p w:rsidR="009C12A2" w:rsidRPr="00A725FC" w:rsidRDefault="009C12A2" w:rsidP="001723FD">
            <w:pPr>
              <w:jc w:val="center"/>
            </w:pPr>
            <w:r w:rsidRPr="00A725FC">
              <w:t>(</w:t>
            </w:r>
            <w:r w:rsidRPr="00A725FC">
              <w:t>依本案建議書徵求說明書</w:t>
            </w:r>
            <w:r w:rsidRPr="00A725FC">
              <w:t>)</w:t>
            </w:r>
          </w:p>
        </w:tc>
        <w:tc>
          <w:tcPr>
            <w:tcW w:w="1701" w:type="dxa"/>
            <w:shd w:val="clear" w:color="auto" w:fill="F2F2F2"/>
            <w:vAlign w:val="center"/>
          </w:tcPr>
          <w:p w:rsidR="009C12A2" w:rsidRPr="00A725FC" w:rsidRDefault="009C12A2" w:rsidP="001723FD">
            <w:pPr>
              <w:jc w:val="center"/>
            </w:pPr>
            <w:r w:rsidRPr="00A725FC">
              <w:rPr>
                <w:rFonts w:hAnsi="標楷體"/>
              </w:rPr>
              <w:t>提供規格</w:t>
            </w:r>
          </w:p>
        </w:tc>
        <w:tc>
          <w:tcPr>
            <w:tcW w:w="1843" w:type="dxa"/>
            <w:shd w:val="clear" w:color="auto" w:fill="F2F2F2"/>
            <w:vAlign w:val="center"/>
          </w:tcPr>
          <w:p w:rsidR="009C12A2" w:rsidRPr="00A725FC" w:rsidRDefault="009C12A2" w:rsidP="001723FD">
            <w:pPr>
              <w:jc w:val="center"/>
            </w:pPr>
            <w:r w:rsidRPr="00A725FC">
              <w:rPr>
                <w:rFonts w:hAnsi="標楷體"/>
              </w:rPr>
              <w:t>型錄或</w:t>
            </w:r>
            <w:r w:rsidRPr="00A725FC">
              <w:br/>
            </w:r>
            <w:r w:rsidRPr="00A725FC">
              <w:rPr>
                <w:rFonts w:hAnsi="標楷體"/>
              </w:rPr>
              <w:t>佐證資料</w:t>
            </w:r>
          </w:p>
        </w:tc>
      </w:tr>
      <w:tr w:rsidR="009C12A2" w:rsidRPr="00A725FC" w:rsidTr="001723FD">
        <w:trPr>
          <w:trHeight w:val="1196"/>
        </w:trPr>
        <w:tc>
          <w:tcPr>
            <w:tcW w:w="773" w:type="dxa"/>
            <w:vMerge w:val="restart"/>
            <w:vAlign w:val="center"/>
          </w:tcPr>
          <w:p w:rsidR="009C12A2" w:rsidRPr="00A725FC" w:rsidRDefault="009C12A2" w:rsidP="001723FD">
            <w:pPr>
              <w:jc w:val="both"/>
            </w:pPr>
            <w:proofErr w:type="gramStart"/>
            <w:r w:rsidRPr="00A725FC">
              <w:t>一</w:t>
            </w:r>
            <w:proofErr w:type="gramEnd"/>
            <w:r w:rsidRPr="00A725FC">
              <w:t xml:space="preserve"> </w:t>
            </w:r>
          </w:p>
        </w:tc>
        <w:tc>
          <w:tcPr>
            <w:tcW w:w="5147" w:type="dxa"/>
            <w:vAlign w:val="center"/>
          </w:tcPr>
          <w:p w:rsidR="009C12A2" w:rsidRPr="00A725FC" w:rsidRDefault="009C12A2" w:rsidP="001723FD"/>
        </w:tc>
        <w:tc>
          <w:tcPr>
            <w:tcW w:w="1701" w:type="dxa"/>
          </w:tcPr>
          <w:p w:rsidR="009C12A2" w:rsidRPr="00893675" w:rsidRDefault="009C12A2" w:rsidP="001723FD">
            <w:pPr>
              <w:rPr>
                <w:color w:val="000000"/>
              </w:rPr>
            </w:pPr>
          </w:p>
        </w:tc>
        <w:tc>
          <w:tcPr>
            <w:tcW w:w="1843" w:type="dxa"/>
          </w:tcPr>
          <w:p w:rsidR="009C12A2" w:rsidRPr="00893675" w:rsidRDefault="009C12A2" w:rsidP="001723FD">
            <w:pPr>
              <w:rPr>
                <w:color w:val="000000"/>
              </w:rPr>
            </w:pPr>
          </w:p>
        </w:tc>
      </w:tr>
      <w:tr w:rsidR="009C12A2" w:rsidRPr="00A725FC" w:rsidTr="001723FD">
        <w:trPr>
          <w:trHeight w:val="845"/>
        </w:trPr>
        <w:tc>
          <w:tcPr>
            <w:tcW w:w="773" w:type="dxa"/>
            <w:vMerge/>
            <w:vAlign w:val="center"/>
          </w:tcPr>
          <w:p w:rsidR="009C12A2" w:rsidRPr="00A725FC" w:rsidRDefault="009C12A2" w:rsidP="001723FD">
            <w:pPr>
              <w:jc w:val="both"/>
            </w:pPr>
          </w:p>
        </w:tc>
        <w:tc>
          <w:tcPr>
            <w:tcW w:w="5147" w:type="dxa"/>
            <w:vAlign w:val="center"/>
          </w:tcPr>
          <w:p w:rsidR="009C12A2" w:rsidRPr="00A725FC" w:rsidRDefault="009C12A2" w:rsidP="001723FD"/>
        </w:tc>
        <w:tc>
          <w:tcPr>
            <w:tcW w:w="1701" w:type="dxa"/>
          </w:tcPr>
          <w:p w:rsidR="009C12A2" w:rsidRPr="00893675" w:rsidRDefault="009C12A2" w:rsidP="001723FD">
            <w:pPr>
              <w:rPr>
                <w:color w:val="000000"/>
              </w:rPr>
            </w:pPr>
          </w:p>
        </w:tc>
        <w:tc>
          <w:tcPr>
            <w:tcW w:w="1843" w:type="dxa"/>
          </w:tcPr>
          <w:p w:rsidR="009C12A2" w:rsidRPr="00893675" w:rsidRDefault="009C12A2" w:rsidP="001723FD">
            <w:pPr>
              <w:rPr>
                <w:color w:val="000000"/>
              </w:rPr>
            </w:pPr>
          </w:p>
        </w:tc>
      </w:tr>
      <w:tr w:rsidR="009C12A2" w:rsidRPr="00A725FC" w:rsidTr="001723FD">
        <w:trPr>
          <w:trHeight w:val="438"/>
        </w:trPr>
        <w:tc>
          <w:tcPr>
            <w:tcW w:w="773" w:type="dxa"/>
            <w:vMerge/>
            <w:vAlign w:val="center"/>
          </w:tcPr>
          <w:p w:rsidR="009C12A2" w:rsidRPr="00A725FC" w:rsidRDefault="009C12A2" w:rsidP="001723FD">
            <w:pPr>
              <w:jc w:val="both"/>
            </w:pPr>
          </w:p>
        </w:tc>
        <w:tc>
          <w:tcPr>
            <w:tcW w:w="5147" w:type="dxa"/>
            <w:vAlign w:val="center"/>
          </w:tcPr>
          <w:p w:rsidR="009C12A2" w:rsidRPr="00A725FC" w:rsidRDefault="009C12A2" w:rsidP="001723FD"/>
        </w:tc>
        <w:tc>
          <w:tcPr>
            <w:tcW w:w="1701" w:type="dxa"/>
          </w:tcPr>
          <w:p w:rsidR="009C12A2" w:rsidRPr="00893675" w:rsidRDefault="009C12A2" w:rsidP="001723FD">
            <w:pPr>
              <w:rPr>
                <w:color w:val="000000"/>
              </w:rPr>
            </w:pPr>
          </w:p>
        </w:tc>
        <w:tc>
          <w:tcPr>
            <w:tcW w:w="1843" w:type="dxa"/>
          </w:tcPr>
          <w:p w:rsidR="009C12A2" w:rsidRPr="00893675" w:rsidRDefault="009C12A2" w:rsidP="001723FD">
            <w:pPr>
              <w:rPr>
                <w:color w:val="000000"/>
              </w:rPr>
            </w:pPr>
          </w:p>
        </w:tc>
      </w:tr>
      <w:tr w:rsidR="009C12A2" w:rsidRPr="00A725FC" w:rsidTr="001723FD">
        <w:trPr>
          <w:trHeight w:val="750"/>
        </w:trPr>
        <w:tc>
          <w:tcPr>
            <w:tcW w:w="773" w:type="dxa"/>
            <w:vMerge/>
            <w:vAlign w:val="center"/>
          </w:tcPr>
          <w:p w:rsidR="009C12A2" w:rsidRPr="00A725FC" w:rsidRDefault="009C12A2" w:rsidP="001723FD">
            <w:pPr>
              <w:jc w:val="both"/>
            </w:pPr>
          </w:p>
        </w:tc>
        <w:tc>
          <w:tcPr>
            <w:tcW w:w="5147" w:type="dxa"/>
            <w:vAlign w:val="center"/>
          </w:tcPr>
          <w:p w:rsidR="009C12A2" w:rsidRPr="00A725FC" w:rsidRDefault="009C12A2" w:rsidP="001723FD"/>
        </w:tc>
        <w:tc>
          <w:tcPr>
            <w:tcW w:w="1701" w:type="dxa"/>
          </w:tcPr>
          <w:p w:rsidR="009C12A2" w:rsidRPr="00893675" w:rsidRDefault="009C12A2" w:rsidP="001723FD">
            <w:pPr>
              <w:rPr>
                <w:color w:val="000000"/>
              </w:rPr>
            </w:pPr>
          </w:p>
        </w:tc>
        <w:tc>
          <w:tcPr>
            <w:tcW w:w="1843" w:type="dxa"/>
          </w:tcPr>
          <w:p w:rsidR="009C12A2" w:rsidRPr="00893675" w:rsidRDefault="009C12A2" w:rsidP="001723FD">
            <w:pPr>
              <w:rPr>
                <w:color w:val="000000"/>
              </w:rPr>
            </w:pPr>
          </w:p>
        </w:tc>
      </w:tr>
      <w:tr w:rsidR="009C12A2" w:rsidRPr="00A725FC" w:rsidTr="001723FD">
        <w:trPr>
          <w:trHeight w:val="871"/>
        </w:trPr>
        <w:tc>
          <w:tcPr>
            <w:tcW w:w="773" w:type="dxa"/>
            <w:vMerge/>
            <w:vAlign w:val="center"/>
          </w:tcPr>
          <w:p w:rsidR="009C12A2" w:rsidRPr="00A725FC" w:rsidRDefault="009C12A2" w:rsidP="001723FD">
            <w:pPr>
              <w:jc w:val="both"/>
            </w:pPr>
          </w:p>
        </w:tc>
        <w:tc>
          <w:tcPr>
            <w:tcW w:w="5147" w:type="dxa"/>
            <w:tcBorders>
              <w:bottom w:val="nil"/>
            </w:tcBorders>
            <w:vAlign w:val="center"/>
          </w:tcPr>
          <w:p w:rsidR="009C12A2" w:rsidRPr="002137B0" w:rsidRDefault="009C12A2" w:rsidP="001723FD"/>
        </w:tc>
        <w:tc>
          <w:tcPr>
            <w:tcW w:w="1701" w:type="dxa"/>
            <w:tcBorders>
              <w:bottom w:val="nil"/>
            </w:tcBorders>
          </w:tcPr>
          <w:p w:rsidR="009C12A2" w:rsidRPr="00893675" w:rsidRDefault="009C12A2" w:rsidP="001723FD">
            <w:pPr>
              <w:rPr>
                <w:color w:val="000000"/>
              </w:rPr>
            </w:pPr>
          </w:p>
        </w:tc>
        <w:tc>
          <w:tcPr>
            <w:tcW w:w="1843" w:type="dxa"/>
            <w:tcBorders>
              <w:bottom w:val="nil"/>
            </w:tcBorders>
          </w:tcPr>
          <w:p w:rsidR="009C12A2" w:rsidRPr="00893675" w:rsidRDefault="009C12A2" w:rsidP="001723FD">
            <w:pPr>
              <w:rPr>
                <w:color w:val="000000"/>
              </w:rPr>
            </w:pPr>
          </w:p>
        </w:tc>
      </w:tr>
      <w:tr w:rsidR="009C12A2" w:rsidRPr="00A725FC" w:rsidTr="001723FD">
        <w:trPr>
          <w:trHeight w:val="954"/>
        </w:trPr>
        <w:tc>
          <w:tcPr>
            <w:tcW w:w="773" w:type="dxa"/>
            <w:vMerge/>
            <w:vAlign w:val="center"/>
          </w:tcPr>
          <w:p w:rsidR="009C12A2" w:rsidRPr="00A725FC" w:rsidRDefault="009C12A2" w:rsidP="001723FD">
            <w:pPr>
              <w:jc w:val="both"/>
            </w:pPr>
          </w:p>
        </w:tc>
        <w:tc>
          <w:tcPr>
            <w:tcW w:w="5147" w:type="dxa"/>
            <w:tcBorders>
              <w:top w:val="nil"/>
            </w:tcBorders>
            <w:vAlign w:val="center"/>
          </w:tcPr>
          <w:p w:rsidR="009C12A2" w:rsidRDefault="009C12A2" w:rsidP="001723FD"/>
        </w:tc>
        <w:tc>
          <w:tcPr>
            <w:tcW w:w="1701" w:type="dxa"/>
            <w:tcBorders>
              <w:top w:val="nil"/>
            </w:tcBorders>
          </w:tcPr>
          <w:p w:rsidR="009C12A2" w:rsidRPr="00893675" w:rsidRDefault="009C12A2" w:rsidP="001723FD">
            <w:pPr>
              <w:rPr>
                <w:color w:val="000000"/>
              </w:rPr>
            </w:pPr>
          </w:p>
        </w:tc>
        <w:tc>
          <w:tcPr>
            <w:tcW w:w="1843" w:type="dxa"/>
            <w:tcBorders>
              <w:top w:val="nil"/>
            </w:tcBorders>
          </w:tcPr>
          <w:p w:rsidR="009C12A2" w:rsidRPr="00893675" w:rsidRDefault="009C12A2" w:rsidP="001723FD">
            <w:pPr>
              <w:rPr>
                <w:color w:val="000000"/>
              </w:rPr>
            </w:pPr>
          </w:p>
        </w:tc>
      </w:tr>
      <w:tr w:rsidR="009C12A2" w:rsidRPr="00A725FC" w:rsidTr="001723FD">
        <w:trPr>
          <w:trHeight w:val="1775"/>
        </w:trPr>
        <w:tc>
          <w:tcPr>
            <w:tcW w:w="773" w:type="dxa"/>
            <w:vMerge/>
            <w:vAlign w:val="center"/>
          </w:tcPr>
          <w:p w:rsidR="009C12A2" w:rsidRPr="00A725FC" w:rsidRDefault="009C12A2" w:rsidP="001723FD">
            <w:pPr>
              <w:jc w:val="both"/>
            </w:pPr>
          </w:p>
        </w:tc>
        <w:tc>
          <w:tcPr>
            <w:tcW w:w="5147" w:type="dxa"/>
            <w:tcBorders>
              <w:bottom w:val="nil"/>
            </w:tcBorders>
            <w:vAlign w:val="center"/>
          </w:tcPr>
          <w:p w:rsidR="009C12A2" w:rsidRPr="002137B0" w:rsidRDefault="009C12A2" w:rsidP="001723FD"/>
        </w:tc>
        <w:tc>
          <w:tcPr>
            <w:tcW w:w="1701" w:type="dxa"/>
            <w:tcBorders>
              <w:bottom w:val="nil"/>
            </w:tcBorders>
          </w:tcPr>
          <w:p w:rsidR="009C12A2" w:rsidRPr="00893675" w:rsidRDefault="009C12A2" w:rsidP="001723FD">
            <w:pPr>
              <w:rPr>
                <w:color w:val="000000"/>
              </w:rPr>
            </w:pPr>
          </w:p>
        </w:tc>
        <w:tc>
          <w:tcPr>
            <w:tcW w:w="1843" w:type="dxa"/>
            <w:tcBorders>
              <w:bottom w:val="nil"/>
            </w:tcBorders>
          </w:tcPr>
          <w:p w:rsidR="009C12A2" w:rsidRPr="00893675" w:rsidRDefault="009C12A2" w:rsidP="001723FD">
            <w:pPr>
              <w:jc w:val="both"/>
              <w:rPr>
                <w:color w:val="000000"/>
              </w:rPr>
            </w:pPr>
          </w:p>
        </w:tc>
      </w:tr>
      <w:tr w:rsidR="009C12A2" w:rsidRPr="00A725FC" w:rsidTr="001723FD">
        <w:trPr>
          <w:trHeight w:val="957"/>
        </w:trPr>
        <w:tc>
          <w:tcPr>
            <w:tcW w:w="773" w:type="dxa"/>
            <w:vMerge/>
            <w:vAlign w:val="center"/>
          </w:tcPr>
          <w:p w:rsidR="009C12A2" w:rsidRPr="00A725FC" w:rsidRDefault="009C12A2" w:rsidP="001723FD">
            <w:pPr>
              <w:jc w:val="both"/>
            </w:pPr>
          </w:p>
        </w:tc>
        <w:tc>
          <w:tcPr>
            <w:tcW w:w="5147" w:type="dxa"/>
            <w:tcBorders>
              <w:top w:val="nil"/>
            </w:tcBorders>
            <w:vAlign w:val="center"/>
          </w:tcPr>
          <w:p w:rsidR="009C12A2" w:rsidRDefault="009C12A2" w:rsidP="001723FD"/>
        </w:tc>
        <w:tc>
          <w:tcPr>
            <w:tcW w:w="1701" w:type="dxa"/>
            <w:tcBorders>
              <w:top w:val="nil"/>
            </w:tcBorders>
          </w:tcPr>
          <w:p w:rsidR="009C12A2" w:rsidRPr="00893675" w:rsidRDefault="009C12A2" w:rsidP="001723FD">
            <w:pPr>
              <w:rPr>
                <w:color w:val="000000"/>
              </w:rPr>
            </w:pPr>
          </w:p>
        </w:tc>
        <w:tc>
          <w:tcPr>
            <w:tcW w:w="1843" w:type="dxa"/>
            <w:tcBorders>
              <w:top w:val="nil"/>
            </w:tcBorders>
          </w:tcPr>
          <w:p w:rsidR="009C12A2" w:rsidRPr="00893675" w:rsidRDefault="009C12A2" w:rsidP="001723FD">
            <w:pPr>
              <w:jc w:val="both"/>
              <w:rPr>
                <w:color w:val="000000"/>
              </w:rPr>
            </w:pPr>
          </w:p>
        </w:tc>
      </w:tr>
      <w:tr w:rsidR="009C12A2" w:rsidRPr="00A725FC" w:rsidTr="001723FD">
        <w:trPr>
          <w:trHeight w:val="750"/>
        </w:trPr>
        <w:tc>
          <w:tcPr>
            <w:tcW w:w="773" w:type="dxa"/>
            <w:vMerge/>
            <w:vAlign w:val="center"/>
          </w:tcPr>
          <w:p w:rsidR="009C12A2" w:rsidRPr="00A725FC" w:rsidRDefault="009C12A2" w:rsidP="001723FD">
            <w:pPr>
              <w:jc w:val="both"/>
            </w:pPr>
          </w:p>
        </w:tc>
        <w:tc>
          <w:tcPr>
            <w:tcW w:w="5147" w:type="dxa"/>
            <w:vAlign w:val="center"/>
          </w:tcPr>
          <w:p w:rsidR="009C12A2" w:rsidRPr="002137B0" w:rsidRDefault="009C12A2" w:rsidP="001723FD"/>
        </w:tc>
        <w:tc>
          <w:tcPr>
            <w:tcW w:w="1701" w:type="dxa"/>
          </w:tcPr>
          <w:p w:rsidR="009C12A2" w:rsidRPr="00893675" w:rsidRDefault="009C12A2" w:rsidP="001723FD">
            <w:pPr>
              <w:rPr>
                <w:color w:val="000000"/>
              </w:rPr>
            </w:pPr>
          </w:p>
        </w:tc>
        <w:tc>
          <w:tcPr>
            <w:tcW w:w="1843" w:type="dxa"/>
          </w:tcPr>
          <w:p w:rsidR="009C12A2" w:rsidRPr="00893675" w:rsidRDefault="009C12A2" w:rsidP="001723FD">
            <w:pPr>
              <w:rPr>
                <w:color w:val="000000"/>
              </w:rPr>
            </w:pPr>
          </w:p>
        </w:tc>
      </w:tr>
      <w:tr w:rsidR="009C12A2" w:rsidRPr="00A725FC" w:rsidTr="001723FD">
        <w:trPr>
          <w:trHeight w:val="750"/>
        </w:trPr>
        <w:tc>
          <w:tcPr>
            <w:tcW w:w="773" w:type="dxa"/>
            <w:vMerge/>
            <w:vAlign w:val="center"/>
          </w:tcPr>
          <w:p w:rsidR="009C12A2" w:rsidRPr="00A725FC" w:rsidRDefault="009C12A2" w:rsidP="001723FD">
            <w:pPr>
              <w:jc w:val="both"/>
            </w:pPr>
          </w:p>
        </w:tc>
        <w:tc>
          <w:tcPr>
            <w:tcW w:w="5147" w:type="dxa"/>
            <w:vAlign w:val="center"/>
          </w:tcPr>
          <w:p w:rsidR="009C12A2" w:rsidRPr="002137B0" w:rsidRDefault="009C12A2" w:rsidP="001723FD"/>
        </w:tc>
        <w:tc>
          <w:tcPr>
            <w:tcW w:w="1701" w:type="dxa"/>
          </w:tcPr>
          <w:p w:rsidR="009C12A2" w:rsidRPr="00893675" w:rsidRDefault="009C12A2" w:rsidP="001723FD">
            <w:pPr>
              <w:rPr>
                <w:color w:val="000000"/>
              </w:rPr>
            </w:pPr>
          </w:p>
        </w:tc>
        <w:tc>
          <w:tcPr>
            <w:tcW w:w="1843" w:type="dxa"/>
            <w:vAlign w:val="center"/>
          </w:tcPr>
          <w:p w:rsidR="009C12A2" w:rsidRPr="00893675" w:rsidRDefault="009C12A2" w:rsidP="001723FD">
            <w:pPr>
              <w:rPr>
                <w:color w:val="000000"/>
              </w:rPr>
            </w:pPr>
          </w:p>
        </w:tc>
      </w:tr>
    </w:tbl>
    <w:p w:rsidR="00176B51" w:rsidRPr="006D5A8E" w:rsidRDefault="00176B51" w:rsidP="00176B51">
      <w:pPr>
        <w:pStyle w:val="42"/>
      </w:pPr>
    </w:p>
    <w:p w:rsidR="00176B51" w:rsidRDefault="00176B51" w:rsidP="00176B51">
      <w:pPr>
        <w:pStyle w:val="41"/>
        <w:spacing w:line="300" w:lineRule="auto"/>
      </w:pPr>
      <w:r>
        <w:br w:type="page"/>
      </w:r>
      <w:r w:rsidR="00443BB2">
        <w:rPr>
          <w:rFonts w:hint="eastAsia"/>
          <w:lang w:eastAsia="zh-TW"/>
        </w:rPr>
        <w:lastRenderedPageBreak/>
        <w:t>檔案</w:t>
      </w:r>
      <w:proofErr w:type="spellStart"/>
      <w:r w:rsidR="00D00396">
        <w:t>伺服器</w:t>
      </w:r>
      <w:proofErr w:type="spellEnd"/>
    </w:p>
    <w:tbl>
      <w:tblPr>
        <w:tblW w:w="4945"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648"/>
        <w:gridCol w:w="5130"/>
        <w:gridCol w:w="1701"/>
        <w:gridCol w:w="1705"/>
      </w:tblGrid>
      <w:tr w:rsidR="00D00396" w:rsidRPr="00DA2688" w:rsidTr="001E1375">
        <w:trPr>
          <w:trHeight w:val="140"/>
          <w:tblHeader/>
        </w:trPr>
        <w:tc>
          <w:tcPr>
            <w:tcW w:w="648" w:type="dxa"/>
            <w:shd w:val="clear" w:color="auto" w:fill="F2F2F2"/>
            <w:vAlign w:val="center"/>
          </w:tcPr>
          <w:p w:rsidR="00D00396" w:rsidRPr="00DA2688" w:rsidRDefault="00D00396" w:rsidP="001E1375">
            <w:pPr>
              <w:rPr>
                <w:bCs/>
              </w:rPr>
            </w:pPr>
            <w:r w:rsidRPr="00DA2688">
              <w:rPr>
                <w:bCs/>
              </w:rPr>
              <w:t>項次</w:t>
            </w:r>
          </w:p>
        </w:tc>
        <w:tc>
          <w:tcPr>
            <w:tcW w:w="5130" w:type="dxa"/>
            <w:shd w:val="clear" w:color="auto" w:fill="F2F2F2"/>
            <w:vAlign w:val="center"/>
          </w:tcPr>
          <w:p w:rsidR="00D00396" w:rsidRPr="00DA2688" w:rsidRDefault="00D00396" w:rsidP="001E1375">
            <w:pPr>
              <w:rPr>
                <w:b/>
              </w:rPr>
            </w:pPr>
            <w:r w:rsidRPr="00DA2688">
              <w:rPr>
                <w:b/>
              </w:rPr>
              <w:t>品項及規格</w:t>
            </w:r>
          </w:p>
          <w:p w:rsidR="00D00396" w:rsidRPr="00DA2688" w:rsidRDefault="00D00396" w:rsidP="001E1375">
            <w:pPr>
              <w:rPr>
                <w:b/>
              </w:rPr>
            </w:pPr>
            <w:r w:rsidRPr="00DA2688">
              <w:rPr>
                <w:b/>
              </w:rPr>
              <w:t>(</w:t>
            </w:r>
            <w:r w:rsidRPr="00DA2688">
              <w:rPr>
                <w:b/>
              </w:rPr>
              <w:t>依本案建議書徵求說明書</w:t>
            </w:r>
            <w:r w:rsidRPr="00DA2688">
              <w:rPr>
                <w:b/>
              </w:rPr>
              <w:t>)</w:t>
            </w:r>
          </w:p>
        </w:tc>
        <w:tc>
          <w:tcPr>
            <w:tcW w:w="1701" w:type="dxa"/>
            <w:shd w:val="clear" w:color="auto" w:fill="F2F2F2"/>
            <w:vAlign w:val="center"/>
          </w:tcPr>
          <w:p w:rsidR="00D00396" w:rsidRPr="00DA2688" w:rsidRDefault="00D00396" w:rsidP="001E1375">
            <w:pPr>
              <w:rPr>
                <w:b/>
              </w:rPr>
            </w:pPr>
            <w:r w:rsidRPr="00DA2688">
              <w:rPr>
                <w:b/>
              </w:rPr>
              <w:t>提供規格</w:t>
            </w:r>
          </w:p>
        </w:tc>
        <w:tc>
          <w:tcPr>
            <w:tcW w:w="1705" w:type="dxa"/>
            <w:shd w:val="clear" w:color="auto" w:fill="F2F2F2"/>
            <w:vAlign w:val="center"/>
          </w:tcPr>
          <w:p w:rsidR="00D00396" w:rsidRPr="00DA2688" w:rsidRDefault="00D00396" w:rsidP="001E1375">
            <w:pPr>
              <w:jc w:val="center"/>
              <w:rPr>
                <w:b/>
              </w:rPr>
            </w:pPr>
            <w:r w:rsidRPr="00DA2688">
              <w:rPr>
                <w:b/>
              </w:rPr>
              <w:t>型錄</w:t>
            </w:r>
            <w:r w:rsidRPr="00DA2688">
              <w:rPr>
                <w:rFonts w:hint="eastAsia"/>
                <w:b/>
              </w:rPr>
              <w:t>或佐證資料</w:t>
            </w:r>
          </w:p>
        </w:tc>
      </w:tr>
      <w:tr w:rsidR="00D00396" w:rsidRPr="00DA2688" w:rsidTr="001E1375">
        <w:trPr>
          <w:trHeight w:val="1196"/>
        </w:trPr>
        <w:tc>
          <w:tcPr>
            <w:tcW w:w="648" w:type="dxa"/>
            <w:vMerge w:val="restart"/>
            <w:vAlign w:val="center"/>
          </w:tcPr>
          <w:p w:rsidR="00D00396" w:rsidRPr="00DA2688" w:rsidRDefault="00D00396" w:rsidP="001E1375">
            <w:pPr>
              <w:rPr>
                <w:bCs/>
              </w:rPr>
            </w:pPr>
            <w:proofErr w:type="gramStart"/>
            <w:r w:rsidRPr="00DA2688">
              <w:rPr>
                <w:bCs/>
              </w:rPr>
              <w:t>一</w:t>
            </w:r>
            <w:proofErr w:type="gramEnd"/>
          </w:p>
        </w:tc>
        <w:tc>
          <w:tcPr>
            <w:tcW w:w="5130" w:type="dxa"/>
          </w:tcPr>
          <w:p w:rsidR="00D00396" w:rsidRPr="00DA2688" w:rsidRDefault="00D00396" w:rsidP="001E1375">
            <w:pPr>
              <w:spacing w:line="300" w:lineRule="auto"/>
              <w:ind w:left="48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157"/>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438"/>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206"/>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750"/>
        </w:trPr>
        <w:tc>
          <w:tcPr>
            <w:tcW w:w="648" w:type="dxa"/>
            <w:vMerge/>
          </w:tcPr>
          <w:p w:rsidR="00D00396" w:rsidRPr="00DA2688" w:rsidRDefault="00D00396" w:rsidP="001E1375">
            <w:pPr>
              <w:rPr>
                <w:bCs/>
              </w:rPr>
            </w:pPr>
          </w:p>
        </w:tc>
        <w:tc>
          <w:tcPr>
            <w:tcW w:w="5130" w:type="dxa"/>
            <w:shd w:val="clear" w:color="auto" w:fill="auto"/>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881"/>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Borders>
              <w:bottom w:val="single" w:sz="4" w:space="0" w:color="auto"/>
            </w:tcBorders>
          </w:tcPr>
          <w:p w:rsidR="00D00396" w:rsidRPr="00DA2688" w:rsidRDefault="00D00396" w:rsidP="001E1375">
            <w:pPr>
              <w:rPr>
                <w:bCs/>
              </w:rPr>
            </w:pPr>
          </w:p>
        </w:tc>
        <w:tc>
          <w:tcPr>
            <w:tcW w:w="1705" w:type="dxa"/>
            <w:tcBorders>
              <w:bottom w:val="single" w:sz="4" w:space="0" w:color="auto"/>
            </w:tcBorders>
          </w:tcPr>
          <w:p w:rsidR="00D00396" w:rsidRPr="00DA2688" w:rsidRDefault="00D00396" w:rsidP="001E1375">
            <w:pPr>
              <w:rPr>
                <w:bCs/>
              </w:rPr>
            </w:pPr>
          </w:p>
        </w:tc>
      </w:tr>
      <w:tr w:rsidR="00D00396" w:rsidRPr="00DA2688" w:rsidTr="001E1375">
        <w:trPr>
          <w:trHeight w:val="879"/>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Borders>
              <w:top w:val="single" w:sz="4" w:space="0" w:color="auto"/>
            </w:tcBorders>
          </w:tcPr>
          <w:p w:rsidR="00D00396" w:rsidRPr="00DA2688" w:rsidRDefault="00D00396" w:rsidP="001E1375">
            <w:pPr>
              <w:rPr>
                <w:bCs/>
              </w:rPr>
            </w:pPr>
          </w:p>
        </w:tc>
        <w:tc>
          <w:tcPr>
            <w:tcW w:w="1705" w:type="dxa"/>
            <w:tcBorders>
              <w:top w:val="single" w:sz="4" w:space="0" w:color="auto"/>
            </w:tcBorders>
          </w:tcPr>
          <w:p w:rsidR="00D00396" w:rsidRPr="00DA2688" w:rsidRDefault="00D00396" w:rsidP="001E1375">
            <w:pPr>
              <w:rPr>
                <w:bCs/>
              </w:rPr>
            </w:pPr>
          </w:p>
        </w:tc>
      </w:tr>
      <w:tr w:rsidR="00D00396" w:rsidRPr="00DA2688" w:rsidTr="001E1375">
        <w:trPr>
          <w:trHeight w:val="185"/>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750"/>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750"/>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1380"/>
              <w:rPr>
                <w:bCs/>
                <w:lang w:val="it-IT"/>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750"/>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1380"/>
              <w:rPr>
                <w:bCs/>
                <w:lang w:val="it-IT"/>
              </w:rPr>
            </w:pPr>
          </w:p>
        </w:tc>
        <w:tc>
          <w:tcPr>
            <w:tcW w:w="1701" w:type="dxa"/>
          </w:tcPr>
          <w:p w:rsidR="00D00396" w:rsidRPr="00DA2688" w:rsidRDefault="00D00396" w:rsidP="001E1375">
            <w:pPr>
              <w:rPr>
                <w:bCs/>
              </w:rPr>
            </w:pPr>
          </w:p>
        </w:tc>
        <w:tc>
          <w:tcPr>
            <w:tcW w:w="1705" w:type="dxa"/>
            <w:vAlign w:val="center"/>
          </w:tcPr>
          <w:p w:rsidR="00D00396" w:rsidRPr="00DA2688" w:rsidRDefault="00D00396" w:rsidP="001E1375"/>
        </w:tc>
      </w:tr>
      <w:tr w:rsidR="00D00396" w:rsidRPr="00DA2688" w:rsidTr="001E1375">
        <w:trPr>
          <w:trHeight w:val="750"/>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750"/>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750"/>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r w:rsidR="00D00396" w:rsidRPr="00DA2688" w:rsidTr="001E1375">
        <w:trPr>
          <w:trHeight w:val="750"/>
        </w:trPr>
        <w:tc>
          <w:tcPr>
            <w:tcW w:w="648" w:type="dxa"/>
            <w:vMerge/>
          </w:tcPr>
          <w:p w:rsidR="00D00396" w:rsidRPr="00DA2688" w:rsidRDefault="00D00396" w:rsidP="001E1375">
            <w:pPr>
              <w:rPr>
                <w:bCs/>
              </w:rPr>
            </w:pPr>
          </w:p>
        </w:tc>
        <w:tc>
          <w:tcPr>
            <w:tcW w:w="5130" w:type="dxa"/>
          </w:tcPr>
          <w:p w:rsidR="00D00396" w:rsidRPr="00DA2688" w:rsidRDefault="00D00396" w:rsidP="001E1375">
            <w:pPr>
              <w:spacing w:line="300" w:lineRule="auto"/>
              <w:ind w:left="960"/>
              <w:rPr>
                <w:bCs/>
              </w:rPr>
            </w:pPr>
          </w:p>
        </w:tc>
        <w:tc>
          <w:tcPr>
            <w:tcW w:w="1701" w:type="dxa"/>
          </w:tcPr>
          <w:p w:rsidR="00D00396" w:rsidRPr="00DA2688" w:rsidRDefault="00D00396" w:rsidP="001E1375">
            <w:pPr>
              <w:rPr>
                <w:bCs/>
              </w:rPr>
            </w:pPr>
          </w:p>
        </w:tc>
        <w:tc>
          <w:tcPr>
            <w:tcW w:w="1705" w:type="dxa"/>
          </w:tcPr>
          <w:p w:rsidR="00D00396" w:rsidRPr="00DA2688" w:rsidRDefault="00D00396" w:rsidP="001E1375">
            <w:pPr>
              <w:rPr>
                <w:bCs/>
              </w:rPr>
            </w:pPr>
          </w:p>
        </w:tc>
      </w:tr>
    </w:tbl>
    <w:p w:rsidR="00D00396" w:rsidRPr="00D00396" w:rsidRDefault="00D00396" w:rsidP="00D00396">
      <w:pPr>
        <w:pStyle w:val="42"/>
        <w:ind w:left="0"/>
      </w:pPr>
    </w:p>
    <w:p w:rsidR="00176B51" w:rsidRDefault="00D00396" w:rsidP="00176B51">
      <w:pPr>
        <w:pStyle w:val="41"/>
        <w:spacing w:line="300" w:lineRule="auto"/>
      </w:pPr>
      <w:r>
        <w:br w:type="page"/>
      </w:r>
      <w:r w:rsidR="00443BB2">
        <w:rPr>
          <w:rFonts w:hint="eastAsia"/>
          <w:lang w:eastAsia="zh-TW"/>
        </w:rPr>
        <w:lastRenderedPageBreak/>
        <w:t>日誌檢索</w:t>
      </w:r>
      <w:proofErr w:type="spellStart"/>
      <w:r>
        <w:t>伺服器</w:t>
      </w:r>
      <w:proofErr w:type="spellEnd"/>
    </w:p>
    <w:tbl>
      <w:tblPr>
        <w:tblW w:w="4945"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648"/>
        <w:gridCol w:w="5130"/>
        <w:gridCol w:w="1701"/>
        <w:gridCol w:w="1705"/>
      </w:tblGrid>
      <w:tr w:rsidR="00EB3245" w:rsidRPr="00DA2688" w:rsidTr="00123597">
        <w:trPr>
          <w:trHeight w:val="140"/>
          <w:tblHeader/>
        </w:trPr>
        <w:tc>
          <w:tcPr>
            <w:tcW w:w="648" w:type="dxa"/>
            <w:shd w:val="clear" w:color="auto" w:fill="F2F2F2"/>
            <w:vAlign w:val="center"/>
          </w:tcPr>
          <w:p w:rsidR="00EB3245" w:rsidRPr="00DA2688" w:rsidRDefault="00EB3245" w:rsidP="00123597">
            <w:pPr>
              <w:rPr>
                <w:bCs/>
              </w:rPr>
            </w:pPr>
            <w:r w:rsidRPr="00DA2688">
              <w:rPr>
                <w:bCs/>
              </w:rPr>
              <w:t>項次</w:t>
            </w:r>
          </w:p>
        </w:tc>
        <w:tc>
          <w:tcPr>
            <w:tcW w:w="5130" w:type="dxa"/>
            <w:shd w:val="clear" w:color="auto" w:fill="F2F2F2"/>
            <w:vAlign w:val="center"/>
          </w:tcPr>
          <w:p w:rsidR="00EB3245" w:rsidRPr="00DA2688" w:rsidRDefault="00EB3245" w:rsidP="00123597">
            <w:pPr>
              <w:rPr>
                <w:b/>
              </w:rPr>
            </w:pPr>
            <w:r w:rsidRPr="00DA2688">
              <w:rPr>
                <w:b/>
              </w:rPr>
              <w:t>品項及規格</w:t>
            </w:r>
          </w:p>
          <w:p w:rsidR="00EB3245" w:rsidRPr="00DA2688" w:rsidRDefault="00EB3245" w:rsidP="00123597">
            <w:pPr>
              <w:rPr>
                <w:b/>
              </w:rPr>
            </w:pPr>
            <w:r w:rsidRPr="00DA2688">
              <w:rPr>
                <w:b/>
              </w:rPr>
              <w:t>(</w:t>
            </w:r>
            <w:r w:rsidRPr="00DA2688">
              <w:rPr>
                <w:b/>
              </w:rPr>
              <w:t>依本案建議書徵求說明書</w:t>
            </w:r>
            <w:r w:rsidRPr="00DA2688">
              <w:rPr>
                <w:b/>
              </w:rPr>
              <w:t>)</w:t>
            </w:r>
          </w:p>
        </w:tc>
        <w:tc>
          <w:tcPr>
            <w:tcW w:w="1701" w:type="dxa"/>
            <w:shd w:val="clear" w:color="auto" w:fill="F2F2F2"/>
            <w:vAlign w:val="center"/>
          </w:tcPr>
          <w:p w:rsidR="00EB3245" w:rsidRPr="00DA2688" w:rsidRDefault="00EB3245" w:rsidP="00123597">
            <w:pPr>
              <w:rPr>
                <w:b/>
              </w:rPr>
            </w:pPr>
            <w:r w:rsidRPr="00DA2688">
              <w:rPr>
                <w:b/>
              </w:rPr>
              <w:t>提供規格</w:t>
            </w:r>
          </w:p>
        </w:tc>
        <w:tc>
          <w:tcPr>
            <w:tcW w:w="1705" w:type="dxa"/>
            <w:shd w:val="clear" w:color="auto" w:fill="F2F2F2"/>
            <w:vAlign w:val="center"/>
          </w:tcPr>
          <w:p w:rsidR="00EB3245" w:rsidRPr="00DA2688" w:rsidRDefault="00EB3245" w:rsidP="00123597">
            <w:pPr>
              <w:jc w:val="center"/>
              <w:rPr>
                <w:b/>
              </w:rPr>
            </w:pPr>
            <w:r w:rsidRPr="00DA2688">
              <w:rPr>
                <w:b/>
              </w:rPr>
              <w:t>型錄</w:t>
            </w:r>
            <w:r w:rsidRPr="00DA2688">
              <w:rPr>
                <w:rFonts w:hint="eastAsia"/>
                <w:b/>
              </w:rPr>
              <w:t>或佐證資料</w:t>
            </w:r>
          </w:p>
        </w:tc>
      </w:tr>
      <w:tr w:rsidR="00EB3245" w:rsidRPr="00DA2688" w:rsidTr="00123597">
        <w:trPr>
          <w:trHeight w:val="1196"/>
        </w:trPr>
        <w:tc>
          <w:tcPr>
            <w:tcW w:w="648" w:type="dxa"/>
            <w:vMerge w:val="restart"/>
            <w:vAlign w:val="center"/>
          </w:tcPr>
          <w:p w:rsidR="00EB3245" w:rsidRPr="00DA2688" w:rsidRDefault="00EB3245" w:rsidP="00123597">
            <w:pPr>
              <w:rPr>
                <w:bCs/>
              </w:rPr>
            </w:pPr>
            <w:proofErr w:type="gramStart"/>
            <w:r w:rsidRPr="00DA2688">
              <w:rPr>
                <w:bCs/>
              </w:rPr>
              <w:t>一</w:t>
            </w:r>
            <w:proofErr w:type="gramEnd"/>
          </w:p>
        </w:tc>
        <w:tc>
          <w:tcPr>
            <w:tcW w:w="5130" w:type="dxa"/>
          </w:tcPr>
          <w:p w:rsidR="00EB3245" w:rsidRPr="00DA2688" w:rsidRDefault="00EB3245" w:rsidP="0091257C">
            <w:pPr>
              <w:spacing w:line="300" w:lineRule="auto"/>
              <w:ind w:left="48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157"/>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438"/>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206"/>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750"/>
        </w:trPr>
        <w:tc>
          <w:tcPr>
            <w:tcW w:w="648" w:type="dxa"/>
            <w:vMerge/>
          </w:tcPr>
          <w:p w:rsidR="00EB3245" w:rsidRPr="00DA2688" w:rsidRDefault="00EB3245" w:rsidP="00123597">
            <w:pPr>
              <w:rPr>
                <w:bCs/>
              </w:rPr>
            </w:pPr>
          </w:p>
        </w:tc>
        <w:tc>
          <w:tcPr>
            <w:tcW w:w="5130" w:type="dxa"/>
            <w:shd w:val="clear" w:color="auto" w:fill="auto"/>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881"/>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Borders>
              <w:bottom w:val="single" w:sz="4" w:space="0" w:color="auto"/>
            </w:tcBorders>
          </w:tcPr>
          <w:p w:rsidR="00EB3245" w:rsidRPr="00DA2688" w:rsidRDefault="00EB3245" w:rsidP="00123597">
            <w:pPr>
              <w:rPr>
                <w:bCs/>
              </w:rPr>
            </w:pPr>
          </w:p>
        </w:tc>
        <w:tc>
          <w:tcPr>
            <w:tcW w:w="1705" w:type="dxa"/>
            <w:tcBorders>
              <w:bottom w:val="single" w:sz="4" w:space="0" w:color="auto"/>
            </w:tcBorders>
          </w:tcPr>
          <w:p w:rsidR="00EB3245" w:rsidRPr="00DA2688" w:rsidRDefault="00EB3245" w:rsidP="00123597">
            <w:pPr>
              <w:rPr>
                <w:bCs/>
              </w:rPr>
            </w:pPr>
          </w:p>
        </w:tc>
      </w:tr>
      <w:tr w:rsidR="00EB3245" w:rsidRPr="00DA2688" w:rsidTr="00123597">
        <w:trPr>
          <w:trHeight w:val="879"/>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Borders>
              <w:top w:val="single" w:sz="4" w:space="0" w:color="auto"/>
            </w:tcBorders>
          </w:tcPr>
          <w:p w:rsidR="00EB3245" w:rsidRPr="00DA2688" w:rsidRDefault="00EB3245" w:rsidP="00123597">
            <w:pPr>
              <w:rPr>
                <w:bCs/>
              </w:rPr>
            </w:pPr>
          </w:p>
        </w:tc>
        <w:tc>
          <w:tcPr>
            <w:tcW w:w="1705" w:type="dxa"/>
            <w:tcBorders>
              <w:top w:val="single" w:sz="4" w:space="0" w:color="auto"/>
            </w:tcBorders>
          </w:tcPr>
          <w:p w:rsidR="00EB3245" w:rsidRPr="00DA2688" w:rsidRDefault="00EB3245" w:rsidP="00123597">
            <w:pPr>
              <w:rPr>
                <w:bCs/>
              </w:rPr>
            </w:pPr>
          </w:p>
        </w:tc>
      </w:tr>
      <w:tr w:rsidR="00EB3245" w:rsidRPr="00DA2688" w:rsidTr="00123597">
        <w:trPr>
          <w:trHeight w:val="185"/>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750"/>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750"/>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1380"/>
              <w:rPr>
                <w:bCs/>
                <w:lang w:val="it-IT"/>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750"/>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1380"/>
              <w:rPr>
                <w:bCs/>
                <w:lang w:val="it-IT"/>
              </w:rPr>
            </w:pPr>
          </w:p>
        </w:tc>
        <w:tc>
          <w:tcPr>
            <w:tcW w:w="1701" w:type="dxa"/>
          </w:tcPr>
          <w:p w:rsidR="00EB3245" w:rsidRPr="00DA2688" w:rsidRDefault="00EB3245" w:rsidP="00123597">
            <w:pPr>
              <w:rPr>
                <w:bCs/>
              </w:rPr>
            </w:pPr>
          </w:p>
        </w:tc>
        <w:tc>
          <w:tcPr>
            <w:tcW w:w="1705" w:type="dxa"/>
            <w:vAlign w:val="center"/>
          </w:tcPr>
          <w:p w:rsidR="00EB3245" w:rsidRPr="00DA2688" w:rsidRDefault="00EB3245" w:rsidP="00123597"/>
        </w:tc>
      </w:tr>
      <w:tr w:rsidR="00EB3245" w:rsidRPr="00DA2688" w:rsidTr="00123597">
        <w:trPr>
          <w:trHeight w:val="750"/>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750"/>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750"/>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r w:rsidR="00EB3245" w:rsidRPr="00DA2688" w:rsidTr="00123597">
        <w:trPr>
          <w:trHeight w:val="750"/>
        </w:trPr>
        <w:tc>
          <w:tcPr>
            <w:tcW w:w="648" w:type="dxa"/>
            <w:vMerge/>
          </w:tcPr>
          <w:p w:rsidR="00EB3245" w:rsidRPr="00DA2688" w:rsidRDefault="00EB3245" w:rsidP="00123597">
            <w:pPr>
              <w:rPr>
                <w:bCs/>
              </w:rPr>
            </w:pPr>
          </w:p>
        </w:tc>
        <w:tc>
          <w:tcPr>
            <w:tcW w:w="5130" w:type="dxa"/>
          </w:tcPr>
          <w:p w:rsidR="00EB3245" w:rsidRPr="00DA2688" w:rsidRDefault="00EB3245" w:rsidP="0091257C">
            <w:pPr>
              <w:spacing w:line="300" w:lineRule="auto"/>
              <w:ind w:left="960"/>
              <w:rPr>
                <w:bCs/>
              </w:rPr>
            </w:pPr>
          </w:p>
        </w:tc>
        <w:tc>
          <w:tcPr>
            <w:tcW w:w="1701" w:type="dxa"/>
          </w:tcPr>
          <w:p w:rsidR="00EB3245" w:rsidRPr="00DA2688" w:rsidRDefault="00EB3245" w:rsidP="00123597">
            <w:pPr>
              <w:rPr>
                <w:bCs/>
              </w:rPr>
            </w:pPr>
          </w:p>
        </w:tc>
        <w:tc>
          <w:tcPr>
            <w:tcW w:w="1705" w:type="dxa"/>
          </w:tcPr>
          <w:p w:rsidR="00EB3245" w:rsidRPr="00DA2688" w:rsidRDefault="00EB3245" w:rsidP="00123597">
            <w:pPr>
              <w:rPr>
                <w:bCs/>
              </w:rPr>
            </w:pPr>
          </w:p>
        </w:tc>
      </w:tr>
    </w:tbl>
    <w:p w:rsidR="00176B51" w:rsidRPr="00541322" w:rsidRDefault="00176B51" w:rsidP="00176B51">
      <w:pPr>
        <w:pStyle w:val="42"/>
      </w:pPr>
    </w:p>
    <w:p w:rsidR="00176B51" w:rsidRDefault="00176B51" w:rsidP="00176B51">
      <w:pPr>
        <w:pStyle w:val="41"/>
        <w:spacing w:line="300" w:lineRule="auto"/>
      </w:pPr>
      <w:r>
        <w:br w:type="page"/>
      </w:r>
      <w:r w:rsidR="00443BB2">
        <w:rPr>
          <w:rFonts w:hint="eastAsia"/>
          <w:lang w:eastAsia="zh-TW"/>
        </w:rPr>
        <w:lastRenderedPageBreak/>
        <w:t>影像顯示器</w:t>
      </w:r>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5147"/>
        <w:gridCol w:w="2126"/>
        <w:gridCol w:w="1418"/>
      </w:tblGrid>
      <w:tr w:rsidR="00C93CBD" w:rsidRPr="00A725FC" w:rsidTr="008004F4">
        <w:trPr>
          <w:trHeight w:val="140"/>
          <w:tblHeader/>
        </w:trPr>
        <w:tc>
          <w:tcPr>
            <w:tcW w:w="773" w:type="dxa"/>
            <w:shd w:val="clear" w:color="auto" w:fill="F2F2F2"/>
            <w:vAlign w:val="center"/>
          </w:tcPr>
          <w:p w:rsidR="00C93CBD" w:rsidRPr="00A725FC" w:rsidRDefault="00C93CBD" w:rsidP="008004F4">
            <w:pPr>
              <w:jc w:val="center"/>
            </w:pPr>
            <w:r w:rsidRPr="00A725FC">
              <w:t>項次</w:t>
            </w:r>
          </w:p>
        </w:tc>
        <w:tc>
          <w:tcPr>
            <w:tcW w:w="5147" w:type="dxa"/>
            <w:shd w:val="clear" w:color="auto" w:fill="F2F2F2"/>
            <w:vAlign w:val="center"/>
          </w:tcPr>
          <w:p w:rsidR="00C93CBD" w:rsidRPr="00A725FC" w:rsidRDefault="00C93CBD" w:rsidP="008004F4">
            <w:pPr>
              <w:jc w:val="center"/>
            </w:pPr>
            <w:r w:rsidRPr="00A725FC">
              <w:rPr>
                <w:rFonts w:hAnsi="標楷體"/>
              </w:rPr>
              <w:t>品項及規格</w:t>
            </w:r>
          </w:p>
          <w:p w:rsidR="00C93CBD" w:rsidRPr="00A725FC" w:rsidRDefault="00C93CBD" w:rsidP="008004F4">
            <w:pPr>
              <w:jc w:val="center"/>
            </w:pPr>
            <w:r w:rsidRPr="00A725FC">
              <w:t>(</w:t>
            </w:r>
            <w:r w:rsidRPr="00A725FC">
              <w:t>依本案建議書徵求說明書</w:t>
            </w:r>
            <w:r w:rsidRPr="00A725FC">
              <w:t>)</w:t>
            </w:r>
          </w:p>
        </w:tc>
        <w:tc>
          <w:tcPr>
            <w:tcW w:w="2126" w:type="dxa"/>
            <w:shd w:val="clear" w:color="auto" w:fill="F2F2F2"/>
            <w:vAlign w:val="center"/>
          </w:tcPr>
          <w:p w:rsidR="00C93CBD" w:rsidRPr="00A725FC" w:rsidRDefault="00C93CBD" w:rsidP="008004F4">
            <w:pPr>
              <w:jc w:val="center"/>
            </w:pPr>
            <w:r w:rsidRPr="00A725FC">
              <w:rPr>
                <w:rFonts w:hAnsi="標楷體"/>
              </w:rPr>
              <w:t>提供規格</w:t>
            </w:r>
          </w:p>
        </w:tc>
        <w:tc>
          <w:tcPr>
            <w:tcW w:w="1418" w:type="dxa"/>
            <w:shd w:val="clear" w:color="auto" w:fill="F2F2F2"/>
            <w:vAlign w:val="center"/>
          </w:tcPr>
          <w:p w:rsidR="00C93CBD" w:rsidRPr="00A725FC" w:rsidRDefault="00C93CBD" w:rsidP="008004F4">
            <w:pPr>
              <w:jc w:val="center"/>
            </w:pPr>
            <w:r w:rsidRPr="00A725FC">
              <w:rPr>
                <w:rFonts w:hAnsi="標楷體"/>
              </w:rPr>
              <w:t>型錄或</w:t>
            </w:r>
            <w:r w:rsidRPr="00A725FC">
              <w:br/>
            </w:r>
            <w:r w:rsidRPr="00A725FC">
              <w:rPr>
                <w:rFonts w:hAnsi="標楷體"/>
              </w:rPr>
              <w:t>佐證資料</w:t>
            </w:r>
          </w:p>
        </w:tc>
      </w:tr>
      <w:tr w:rsidR="00C93CBD" w:rsidRPr="00A725FC" w:rsidTr="008004F4">
        <w:trPr>
          <w:trHeight w:val="777"/>
        </w:trPr>
        <w:tc>
          <w:tcPr>
            <w:tcW w:w="773" w:type="dxa"/>
            <w:vMerge w:val="restart"/>
            <w:vAlign w:val="center"/>
          </w:tcPr>
          <w:p w:rsidR="00C93CBD" w:rsidRPr="00A725FC" w:rsidRDefault="00C93CBD" w:rsidP="008004F4">
            <w:pPr>
              <w:jc w:val="both"/>
            </w:pPr>
            <w:proofErr w:type="gramStart"/>
            <w:r w:rsidRPr="00A725FC">
              <w:t>一</w:t>
            </w:r>
            <w:proofErr w:type="gramEnd"/>
            <w:r w:rsidRPr="00A725FC">
              <w:t xml:space="preserve"> </w:t>
            </w:r>
          </w:p>
        </w:tc>
        <w:tc>
          <w:tcPr>
            <w:tcW w:w="5147" w:type="dxa"/>
            <w:vMerge w:val="restart"/>
            <w:vAlign w:val="center"/>
          </w:tcPr>
          <w:p w:rsidR="00C93CBD" w:rsidRPr="00A725FC" w:rsidRDefault="00C93CBD" w:rsidP="008004F4"/>
        </w:tc>
        <w:tc>
          <w:tcPr>
            <w:tcW w:w="2126" w:type="dxa"/>
            <w:vMerge w:val="restart"/>
          </w:tcPr>
          <w:p w:rsidR="00C93CBD" w:rsidRPr="00A725FC" w:rsidRDefault="00C93CBD" w:rsidP="008004F4"/>
        </w:tc>
        <w:tc>
          <w:tcPr>
            <w:tcW w:w="1418" w:type="dxa"/>
          </w:tcPr>
          <w:p w:rsidR="00C93CBD" w:rsidRPr="00A725FC" w:rsidRDefault="00C93CBD" w:rsidP="008004F4">
            <w:pPr>
              <w:jc w:val="both"/>
            </w:pPr>
          </w:p>
        </w:tc>
      </w:tr>
      <w:tr w:rsidR="00C93CBD" w:rsidRPr="00A725FC" w:rsidTr="008004F4">
        <w:trPr>
          <w:trHeight w:val="774"/>
        </w:trPr>
        <w:tc>
          <w:tcPr>
            <w:tcW w:w="773" w:type="dxa"/>
            <w:vMerge/>
            <w:vAlign w:val="center"/>
          </w:tcPr>
          <w:p w:rsidR="00C93CBD" w:rsidRPr="00A725FC" w:rsidRDefault="00C93CBD" w:rsidP="008004F4">
            <w:pPr>
              <w:jc w:val="both"/>
            </w:pPr>
          </w:p>
        </w:tc>
        <w:tc>
          <w:tcPr>
            <w:tcW w:w="5147" w:type="dxa"/>
            <w:vMerge/>
            <w:vAlign w:val="center"/>
          </w:tcPr>
          <w:p w:rsidR="00C93CBD" w:rsidRPr="00D8000D" w:rsidRDefault="00C93CBD" w:rsidP="008004F4">
            <w:pPr>
              <w:rPr>
                <w:b/>
              </w:rPr>
            </w:pPr>
          </w:p>
        </w:tc>
        <w:tc>
          <w:tcPr>
            <w:tcW w:w="2126" w:type="dxa"/>
            <w:vMerge/>
          </w:tcPr>
          <w:p w:rsidR="00C93CBD" w:rsidRPr="00F95F0B" w:rsidRDefault="00C93CBD" w:rsidP="008004F4">
            <w:pPr>
              <w:spacing w:line="440" w:lineRule="exact"/>
            </w:pPr>
          </w:p>
        </w:tc>
        <w:tc>
          <w:tcPr>
            <w:tcW w:w="1418" w:type="dxa"/>
          </w:tcPr>
          <w:p w:rsidR="00C93CBD" w:rsidRDefault="00C93CBD" w:rsidP="008004F4">
            <w:pPr>
              <w:jc w:val="both"/>
            </w:pPr>
          </w:p>
        </w:tc>
      </w:tr>
      <w:tr w:rsidR="00C93CBD" w:rsidRPr="00A725FC" w:rsidTr="008004F4">
        <w:trPr>
          <w:trHeight w:val="774"/>
        </w:trPr>
        <w:tc>
          <w:tcPr>
            <w:tcW w:w="773" w:type="dxa"/>
            <w:vMerge/>
            <w:vAlign w:val="center"/>
          </w:tcPr>
          <w:p w:rsidR="00C93CBD" w:rsidRPr="00A725FC" w:rsidRDefault="00C93CBD" w:rsidP="008004F4">
            <w:pPr>
              <w:jc w:val="both"/>
            </w:pPr>
          </w:p>
        </w:tc>
        <w:tc>
          <w:tcPr>
            <w:tcW w:w="5147" w:type="dxa"/>
            <w:vMerge/>
            <w:vAlign w:val="center"/>
          </w:tcPr>
          <w:p w:rsidR="00C93CBD" w:rsidRPr="00D8000D" w:rsidRDefault="00C93CBD" w:rsidP="008004F4">
            <w:pPr>
              <w:rPr>
                <w:b/>
              </w:rPr>
            </w:pPr>
          </w:p>
        </w:tc>
        <w:tc>
          <w:tcPr>
            <w:tcW w:w="2126" w:type="dxa"/>
            <w:vMerge/>
          </w:tcPr>
          <w:p w:rsidR="00C93CBD" w:rsidRPr="00F95F0B" w:rsidRDefault="00C93CBD" w:rsidP="008004F4">
            <w:pPr>
              <w:spacing w:line="440" w:lineRule="exact"/>
            </w:pPr>
          </w:p>
        </w:tc>
        <w:tc>
          <w:tcPr>
            <w:tcW w:w="1418" w:type="dxa"/>
          </w:tcPr>
          <w:p w:rsidR="00C93CBD" w:rsidRDefault="00C93CBD" w:rsidP="008004F4">
            <w:pPr>
              <w:jc w:val="both"/>
            </w:pPr>
          </w:p>
        </w:tc>
      </w:tr>
      <w:tr w:rsidR="00C93CBD" w:rsidRPr="00A725FC" w:rsidTr="008004F4">
        <w:trPr>
          <w:trHeight w:val="774"/>
        </w:trPr>
        <w:tc>
          <w:tcPr>
            <w:tcW w:w="773" w:type="dxa"/>
            <w:vMerge/>
            <w:vAlign w:val="center"/>
          </w:tcPr>
          <w:p w:rsidR="00C93CBD" w:rsidRPr="00A725FC" w:rsidRDefault="00C93CBD" w:rsidP="008004F4">
            <w:pPr>
              <w:jc w:val="both"/>
            </w:pPr>
          </w:p>
        </w:tc>
        <w:tc>
          <w:tcPr>
            <w:tcW w:w="5147" w:type="dxa"/>
            <w:vMerge/>
            <w:vAlign w:val="center"/>
          </w:tcPr>
          <w:p w:rsidR="00C93CBD" w:rsidRPr="00D8000D" w:rsidRDefault="00C93CBD" w:rsidP="008004F4">
            <w:pPr>
              <w:rPr>
                <w:b/>
              </w:rPr>
            </w:pPr>
          </w:p>
        </w:tc>
        <w:tc>
          <w:tcPr>
            <w:tcW w:w="2126" w:type="dxa"/>
            <w:vMerge/>
          </w:tcPr>
          <w:p w:rsidR="00C93CBD" w:rsidRPr="00F95F0B" w:rsidRDefault="00C93CBD" w:rsidP="008004F4">
            <w:pPr>
              <w:spacing w:line="440" w:lineRule="exact"/>
            </w:pPr>
          </w:p>
        </w:tc>
        <w:tc>
          <w:tcPr>
            <w:tcW w:w="1418" w:type="dxa"/>
          </w:tcPr>
          <w:p w:rsidR="00C93CBD" w:rsidRDefault="00C93CBD" w:rsidP="008004F4">
            <w:pPr>
              <w:jc w:val="both"/>
            </w:pPr>
          </w:p>
        </w:tc>
      </w:tr>
      <w:tr w:rsidR="00C93CBD" w:rsidRPr="00A725FC" w:rsidTr="008004F4">
        <w:trPr>
          <w:trHeight w:val="774"/>
        </w:trPr>
        <w:tc>
          <w:tcPr>
            <w:tcW w:w="773" w:type="dxa"/>
            <w:vMerge/>
            <w:vAlign w:val="center"/>
          </w:tcPr>
          <w:p w:rsidR="00C93CBD" w:rsidRPr="00A725FC" w:rsidRDefault="00C93CBD" w:rsidP="008004F4">
            <w:pPr>
              <w:jc w:val="both"/>
            </w:pPr>
          </w:p>
        </w:tc>
        <w:tc>
          <w:tcPr>
            <w:tcW w:w="5147" w:type="dxa"/>
            <w:vMerge/>
            <w:vAlign w:val="center"/>
          </w:tcPr>
          <w:p w:rsidR="00C93CBD" w:rsidRPr="00D8000D" w:rsidRDefault="00C93CBD" w:rsidP="008004F4">
            <w:pPr>
              <w:rPr>
                <w:b/>
              </w:rPr>
            </w:pPr>
          </w:p>
        </w:tc>
        <w:tc>
          <w:tcPr>
            <w:tcW w:w="2126" w:type="dxa"/>
            <w:vMerge/>
          </w:tcPr>
          <w:p w:rsidR="00C93CBD" w:rsidRPr="00F95F0B" w:rsidRDefault="00C93CBD" w:rsidP="008004F4">
            <w:pPr>
              <w:spacing w:line="440" w:lineRule="exact"/>
            </w:pPr>
          </w:p>
        </w:tc>
        <w:tc>
          <w:tcPr>
            <w:tcW w:w="1418" w:type="dxa"/>
          </w:tcPr>
          <w:p w:rsidR="00C93CBD" w:rsidRDefault="00C93CBD" w:rsidP="008004F4">
            <w:pPr>
              <w:jc w:val="both"/>
            </w:pPr>
          </w:p>
        </w:tc>
      </w:tr>
      <w:tr w:rsidR="00C93CBD" w:rsidRPr="00A725FC" w:rsidTr="008004F4">
        <w:trPr>
          <w:trHeight w:val="774"/>
        </w:trPr>
        <w:tc>
          <w:tcPr>
            <w:tcW w:w="773" w:type="dxa"/>
            <w:vMerge/>
            <w:vAlign w:val="center"/>
          </w:tcPr>
          <w:p w:rsidR="00C93CBD" w:rsidRPr="00A725FC" w:rsidRDefault="00C93CBD" w:rsidP="008004F4">
            <w:pPr>
              <w:jc w:val="both"/>
            </w:pPr>
          </w:p>
        </w:tc>
        <w:tc>
          <w:tcPr>
            <w:tcW w:w="5147" w:type="dxa"/>
            <w:vMerge/>
            <w:vAlign w:val="center"/>
          </w:tcPr>
          <w:p w:rsidR="00C93CBD" w:rsidRPr="00D8000D" w:rsidRDefault="00C93CBD" w:rsidP="008004F4">
            <w:pPr>
              <w:rPr>
                <w:b/>
              </w:rPr>
            </w:pPr>
          </w:p>
        </w:tc>
        <w:tc>
          <w:tcPr>
            <w:tcW w:w="2126" w:type="dxa"/>
            <w:vMerge/>
          </w:tcPr>
          <w:p w:rsidR="00C93CBD" w:rsidRPr="00F95F0B" w:rsidRDefault="00C93CBD" w:rsidP="008004F4">
            <w:pPr>
              <w:spacing w:line="440" w:lineRule="exact"/>
            </w:pPr>
          </w:p>
        </w:tc>
        <w:tc>
          <w:tcPr>
            <w:tcW w:w="1418" w:type="dxa"/>
          </w:tcPr>
          <w:p w:rsidR="00C93CBD" w:rsidRDefault="00C93CBD" w:rsidP="008004F4">
            <w:pPr>
              <w:jc w:val="both"/>
            </w:pPr>
          </w:p>
        </w:tc>
      </w:tr>
      <w:tr w:rsidR="00C93CBD" w:rsidRPr="00A725FC" w:rsidTr="008004F4">
        <w:trPr>
          <w:trHeight w:val="774"/>
        </w:trPr>
        <w:tc>
          <w:tcPr>
            <w:tcW w:w="773" w:type="dxa"/>
            <w:vMerge/>
            <w:vAlign w:val="center"/>
          </w:tcPr>
          <w:p w:rsidR="00C93CBD" w:rsidRPr="00A725FC" w:rsidRDefault="00C93CBD" w:rsidP="008004F4">
            <w:pPr>
              <w:jc w:val="both"/>
            </w:pPr>
          </w:p>
        </w:tc>
        <w:tc>
          <w:tcPr>
            <w:tcW w:w="5147" w:type="dxa"/>
            <w:vMerge/>
            <w:vAlign w:val="center"/>
          </w:tcPr>
          <w:p w:rsidR="00C93CBD" w:rsidRPr="00D8000D" w:rsidRDefault="00C93CBD" w:rsidP="008004F4">
            <w:pPr>
              <w:rPr>
                <w:b/>
              </w:rPr>
            </w:pPr>
          </w:p>
        </w:tc>
        <w:tc>
          <w:tcPr>
            <w:tcW w:w="2126" w:type="dxa"/>
            <w:vMerge/>
          </w:tcPr>
          <w:p w:rsidR="00C93CBD" w:rsidRPr="00F95F0B" w:rsidRDefault="00C93CBD" w:rsidP="008004F4">
            <w:pPr>
              <w:spacing w:line="440" w:lineRule="exact"/>
            </w:pPr>
          </w:p>
        </w:tc>
        <w:tc>
          <w:tcPr>
            <w:tcW w:w="1418" w:type="dxa"/>
          </w:tcPr>
          <w:p w:rsidR="00C93CBD" w:rsidRDefault="00C93CBD" w:rsidP="008004F4">
            <w:pPr>
              <w:jc w:val="both"/>
            </w:pPr>
          </w:p>
        </w:tc>
      </w:tr>
      <w:tr w:rsidR="00C93CBD" w:rsidRPr="00A725FC" w:rsidTr="008004F4">
        <w:trPr>
          <w:trHeight w:val="774"/>
        </w:trPr>
        <w:tc>
          <w:tcPr>
            <w:tcW w:w="773" w:type="dxa"/>
            <w:vMerge/>
            <w:vAlign w:val="center"/>
          </w:tcPr>
          <w:p w:rsidR="00C93CBD" w:rsidRPr="00A725FC" w:rsidRDefault="00C93CBD" w:rsidP="008004F4">
            <w:pPr>
              <w:jc w:val="both"/>
            </w:pPr>
          </w:p>
        </w:tc>
        <w:tc>
          <w:tcPr>
            <w:tcW w:w="5147" w:type="dxa"/>
            <w:vMerge/>
            <w:vAlign w:val="center"/>
          </w:tcPr>
          <w:p w:rsidR="00C93CBD" w:rsidRPr="00D8000D" w:rsidRDefault="00C93CBD" w:rsidP="008004F4">
            <w:pPr>
              <w:rPr>
                <w:b/>
              </w:rPr>
            </w:pPr>
          </w:p>
        </w:tc>
        <w:tc>
          <w:tcPr>
            <w:tcW w:w="2126" w:type="dxa"/>
            <w:vMerge/>
          </w:tcPr>
          <w:p w:rsidR="00C93CBD" w:rsidRPr="00F95F0B" w:rsidRDefault="00C93CBD" w:rsidP="008004F4">
            <w:pPr>
              <w:spacing w:line="440" w:lineRule="exact"/>
            </w:pPr>
          </w:p>
        </w:tc>
        <w:tc>
          <w:tcPr>
            <w:tcW w:w="1418" w:type="dxa"/>
          </w:tcPr>
          <w:p w:rsidR="00C93CBD" w:rsidRDefault="00C93CBD" w:rsidP="008004F4">
            <w:pPr>
              <w:jc w:val="both"/>
            </w:pPr>
          </w:p>
        </w:tc>
      </w:tr>
      <w:tr w:rsidR="00C93CBD" w:rsidRPr="00A725FC" w:rsidTr="008004F4">
        <w:trPr>
          <w:trHeight w:val="750"/>
        </w:trPr>
        <w:tc>
          <w:tcPr>
            <w:tcW w:w="773" w:type="dxa"/>
            <w:vMerge/>
            <w:vAlign w:val="center"/>
          </w:tcPr>
          <w:p w:rsidR="00C93CBD" w:rsidRPr="00A725FC" w:rsidRDefault="00C93CBD" w:rsidP="008004F4">
            <w:pPr>
              <w:jc w:val="both"/>
            </w:pPr>
          </w:p>
        </w:tc>
        <w:tc>
          <w:tcPr>
            <w:tcW w:w="5147" w:type="dxa"/>
            <w:vAlign w:val="center"/>
          </w:tcPr>
          <w:p w:rsidR="00C93CBD" w:rsidRPr="00A725FC" w:rsidRDefault="00C93CBD" w:rsidP="008004F4"/>
        </w:tc>
        <w:tc>
          <w:tcPr>
            <w:tcW w:w="2126" w:type="dxa"/>
          </w:tcPr>
          <w:p w:rsidR="00C93CBD" w:rsidRPr="00A725FC" w:rsidRDefault="00C93CBD" w:rsidP="008004F4">
            <w:pPr>
              <w:jc w:val="both"/>
            </w:pPr>
          </w:p>
        </w:tc>
        <w:tc>
          <w:tcPr>
            <w:tcW w:w="1418" w:type="dxa"/>
          </w:tcPr>
          <w:p w:rsidR="00C93CBD" w:rsidRPr="00A725FC" w:rsidRDefault="00C93CBD" w:rsidP="008004F4">
            <w:pPr>
              <w:jc w:val="both"/>
            </w:pPr>
          </w:p>
        </w:tc>
      </w:tr>
    </w:tbl>
    <w:p w:rsidR="00176B51" w:rsidRPr="00D8000D" w:rsidRDefault="00176B51" w:rsidP="00176B51">
      <w:pPr>
        <w:pStyle w:val="42"/>
      </w:pPr>
    </w:p>
    <w:p w:rsidR="00176B51" w:rsidRDefault="00176B51" w:rsidP="00176B51">
      <w:pPr>
        <w:pStyle w:val="41"/>
        <w:spacing w:line="300" w:lineRule="auto"/>
      </w:pPr>
      <w:r>
        <w:br w:type="page"/>
      </w:r>
      <w:proofErr w:type="spellStart"/>
      <w:r w:rsidR="00443BB2">
        <w:lastRenderedPageBreak/>
        <w:t>A</w:t>
      </w:r>
      <w:r w:rsidR="00443BB2">
        <w:rPr>
          <w:rFonts w:hint="eastAsia"/>
          <w:lang w:eastAsia="zh-TW"/>
        </w:rPr>
        <w:t>類資料庫管理系統</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4297"/>
        <w:gridCol w:w="2551"/>
        <w:gridCol w:w="1843"/>
      </w:tblGrid>
      <w:tr w:rsidR="00951058" w:rsidRPr="00A725FC" w:rsidTr="005B5376">
        <w:trPr>
          <w:trHeight w:val="140"/>
          <w:tblHeader/>
        </w:trPr>
        <w:tc>
          <w:tcPr>
            <w:tcW w:w="773" w:type="dxa"/>
            <w:shd w:val="clear" w:color="auto" w:fill="F2F2F2"/>
            <w:vAlign w:val="center"/>
          </w:tcPr>
          <w:p w:rsidR="00951058" w:rsidRPr="00A725FC" w:rsidRDefault="00951058" w:rsidP="005B5376">
            <w:pPr>
              <w:jc w:val="center"/>
            </w:pPr>
            <w:r w:rsidRPr="00A725FC">
              <w:t>項次</w:t>
            </w:r>
          </w:p>
        </w:tc>
        <w:tc>
          <w:tcPr>
            <w:tcW w:w="4297" w:type="dxa"/>
            <w:shd w:val="clear" w:color="auto" w:fill="F2F2F2"/>
            <w:vAlign w:val="center"/>
          </w:tcPr>
          <w:p w:rsidR="00951058" w:rsidRPr="00A725FC" w:rsidRDefault="00951058" w:rsidP="005B5376">
            <w:pPr>
              <w:jc w:val="center"/>
            </w:pPr>
            <w:r w:rsidRPr="00A725FC">
              <w:rPr>
                <w:rFonts w:hAnsi="標楷體"/>
              </w:rPr>
              <w:t>品項及規格</w:t>
            </w:r>
          </w:p>
          <w:p w:rsidR="00951058" w:rsidRPr="00A725FC" w:rsidRDefault="00951058" w:rsidP="005B5376">
            <w:pPr>
              <w:jc w:val="center"/>
            </w:pPr>
            <w:r w:rsidRPr="00A725FC">
              <w:t>(</w:t>
            </w:r>
            <w:r w:rsidRPr="00A725FC">
              <w:t>依本案建議書徵求說明書</w:t>
            </w:r>
            <w:r w:rsidRPr="00A725FC">
              <w:t>)</w:t>
            </w:r>
          </w:p>
        </w:tc>
        <w:tc>
          <w:tcPr>
            <w:tcW w:w="2551" w:type="dxa"/>
            <w:shd w:val="clear" w:color="auto" w:fill="F2F2F2"/>
            <w:vAlign w:val="center"/>
          </w:tcPr>
          <w:p w:rsidR="00951058" w:rsidRPr="00A725FC" w:rsidRDefault="00951058" w:rsidP="005B5376">
            <w:pPr>
              <w:jc w:val="center"/>
            </w:pPr>
            <w:r w:rsidRPr="00A725FC">
              <w:rPr>
                <w:rFonts w:hAnsi="標楷體"/>
              </w:rPr>
              <w:t>提供規格</w:t>
            </w:r>
          </w:p>
        </w:tc>
        <w:tc>
          <w:tcPr>
            <w:tcW w:w="1843" w:type="dxa"/>
            <w:shd w:val="clear" w:color="auto" w:fill="F2F2F2"/>
            <w:vAlign w:val="center"/>
          </w:tcPr>
          <w:p w:rsidR="00951058" w:rsidRPr="00A725FC" w:rsidRDefault="00951058" w:rsidP="005B5376">
            <w:pPr>
              <w:jc w:val="center"/>
            </w:pPr>
            <w:r w:rsidRPr="00A725FC">
              <w:rPr>
                <w:rFonts w:hAnsi="標楷體"/>
              </w:rPr>
              <w:t>型錄或</w:t>
            </w:r>
            <w:r w:rsidRPr="00A725FC">
              <w:br/>
            </w:r>
            <w:r w:rsidRPr="00A725FC">
              <w:rPr>
                <w:rFonts w:hAnsi="標楷體"/>
              </w:rPr>
              <w:t>佐證資料</w:t>
            </w:r>
          </w:p>
        </w:tc>
      </w:tr>
      <w:tr w:rsidR="00951058" w:rsidRPr="00A725FC" w:rsidTr="005B5376">
        <w:trPr>
          <w:trHeight w:val="1196"/>
        </w:trPr>
        <w:tc>
          <w:tcPr>
            <w:tcW w:w="773" w:type="dxa"/>
            <w:vMerge w:val="restart"/>
            <w:vAlign w:val="center"/>
          </w:tcPr>
          <w:p w:rsidR="00951058" w:rsidRPr="00A725FC" w:rsidRDefault="00951058" w:rsidP="005B5376">
            <w:pPr>
              <w:jc w:val="both"/>
            </w:pPr>
            <w:proofErr w:type="gramStart"/>
            <w:r w:rsidRPr="00A725FC">
              <w:t>一</w:t>
            </w:r>
            <w:proofErr w:type="gramEnd"/>
            <w:r w:rsidRPr="00A725FC">
              <w:t xml:space="preserve"> </w:t>
            </w:r>
          </w:p>
        </w:tc>
        <w:tc>
          <w:tcPr>
            <w:tcW w:w="4297" w:type="dxa"/>
          </w:tcPr>
          <w:p w:rsidR="00951058" w:rsidRPr="00A725FC" w:rsidRDefault="00951058" w:rsidP="005B5376"/>
        </w:tc>
        <w:tc>
          <w:tcPr>
            <w:tcW w:w="2551" w:type="dxa"/>
          </w:tcPr>
          <w:p w:rsidR="00951058" w:rsidRPr="00150004" w:rsidRDefault="00951058" w:rsidP="005B5376"/>
        </w:tc>
        <w:tc>
          <w:tcPr>
            <w:tcW w:w="1843" w:type="dxa"/>
          </w:tcPr>
          <w:p w:rsidR="00951058" w:rsidRPr="00150004" w:rsidRDefault="00951058" w:rsidP="005B5376"/>
        </w:tc>
      </w:tr>
      <w:tr w:rsidR="00951058" w:rsidRPr="00A725FC" w:rsidTr="005B5376">
        <w:trPr>
          <w:trHeight w:val="272"/>
        </w:trPr>
        <w:tc>
          <w:tcPr>
            <w:tcW w:w="773" w:type="dxa"/>
            <w:vMerge/>
            <w:vAlign w:val="center"/>
          </w:tcPr>
          <w:p w:rsidR="00951058" w:rsidRPr="00A725FC" w:rsidRDefault="00951058" w:rsidP="005B5376">
            <w:pPr>
              <w:jc w:val="both"/>
            </w:pPr>
          </w:p>
        </w:tc>
        <w:tc>
          <w:tcPr>
            <w:tcW w:w="4297" w:type="dxa"/>
          </w:tcPr>
          <w:p w:rsidR="00951058" w:rsidRPr="00DF1E50" w:rsidRDefault="00951058" w:rsidP="005B5376"/>
        </w:tc>
        <w:tc>
          <w:tcPr>
            <w:tcW w:w="2551" w:type="dxa"/>
          </w:tcPr>
          <w:p w:rsidR="00951058" w:rsidRPr="00150004" w:rsidRDefault="00951058" w:rsidP="005B5376"/>
        </w:tc>
        <w:tc>
          <w:tcPr>
            <w:tcW w:w="1843" w:type="dxa"/>
          </w:tcPr>
          <w:p w:rsidR="00951058" w:rsidRPr="00150004" w:rsidRDefault="00951058" w:rsidP="005B5376"/>
        </w:tc>
      </w:tr>
      <w:tr w:rsidR="00951058" w:rsidRPr="00A725FC" w:rsidTr="00E939C4">
        <w:trPr>
          <w:trHeight w:val="1402"/>
        </w:trPr>
        <w:tc>
          <w:tcPr>
            <w:tcW w:w="773" w:type="dxa"/>
            <w:vMerge/>
            <w:vAlign w:val="center"/>
          </w:tcPr>
          <w:p w:rsidR="00951058" w:rsidRPr="00A725FC" w:rsidRDefault="00951058" w:rsidP="005B5376">
            <w:pPr>
              <w:jc w:val="both"/>
            </w:pPr>
          </w:p>
        </w:tc>
        <w:tc>
          <w:tcPr>
            <w:tcW w:w="4297" w:type="dxa"/>
            <w:tcBorders>
              <w:bottom w:val="nil"/>
            </w:tcBorders>
          </w:tcPr>
          <w:p w:rsidR="00951058" w:rsidRPr="00A725FC" w:rsidRDefault="00951058" w:rsidP="005B5376"/>
        </w:tc>
        <w:tc>
          <w:tcPr>
            <w:tcW w:w="2551" w:type="dxa"/>
            <w:tcBorders>
              <w:bottom w:val="nil"/>
            </w:tcBorders>
          </w:tcPr>
          <w:p w:rsidR="00951058" w:rsidRPr="00150004" w:rsidRDefault="00951058" w:rsidP="005B5376"/>
        </w:tc>
        <w:tc>
          <w:tcPr>
            <w:tcW w:w="1843" w:type="dxa"/>
            <w:vMerge w:val="restart"/>
          </w:tcPr>
          <w:p w:rsidR="00951058" w:rsidRPr="00150004" w:rsidRDefault="00951058" w:rsidP="005B5376"/>
        </w:tc>
      </w:tr>
      <w:tr w:rsidR="00951058" w:rsidRPr="00A725FC" w:rsidTr="005B5376">
        <w:trPr>
          <w:trHeight w:val="1273"/>
        </w:trPr>
        <w:tc>
          <w:tcPr>
            <w:tcW w:w="773" w:type="dxa"/>
            <w:vMerge/>
            <w:vAlign w:val="center"/>
          </w:tcPr>
          <w:p w:rsidR="00951058" w:rsidRPr="00A725FC" w:rsidRDefault="00951058" w:rsidP="005B5376">
            <w:pPr>
              <w:jc w:val="both"/>
            </w:pPr>
          </w:p>
        </w:tc>
        <w:tc>
          <w:tcPr>
            <w:tcW w:w="4297" w:type="dxa"/>
            <w:tcBorders>
              <w:top w:val="nil"/>
              <w:bottom w:val="nil"/>
            </w:tcBorders>
          </w:tcPr>
          <w:p w:rsidR="00951058" w:rsidRDefault="00951058" w:rsidP="005B5376"/>
        </w:tc>
        <w:tc>
          <w:tcPr>
            <w:tcW w:w="2551" w:type="dxa"/>
            <w:tcBorders>
              <w:top w:val="nil"/>
              <w:bottom w:val="nil"/>
            </w:tcBorders>
          </w:tcPr>
          <w:p w:rsidR="00951058" w:rsidRPr="00150004" w:rsidRDefault="00951058" w:rsidP="005B5376"/>
        </w:tc>
        <w:tc>
          <w:tcPr>
            <w:tcW w:w="1843" w:type="dxa"/>
            <w:vMerge/>
          </w:tcPr>
          <w:p w:rsidR="00951058" w:rsidRPr="00150004" w:rsidRDefault="00951058" w:rsidP="005B5376"/>
        </w:tc>
      </w:tr>
      <w:tr w:rsidR="00951058" w:rsidRPr="00A725FC" w:rsidTr="005B5376">
        <w:trPr>
          <w:trHeight w:val="316"/>
        </w:trPr>
        <w:tc>
          <w:tcPr>
            <w:tcW w:w="773" w:type="dxa"/>
            <w:vMerge/>
            <w:vAlign w:val="center"/>
          </w:tcPr>
          <w:p w:rsidR="00951058" w:rsidRPr="00A725FC" w:rsidRDefault="00951058" w:rsidP="005B5376">
            <w:pPr>
              <w:jc w:val="both"/>
            </w:pPr>
          </w:p>
        </w:tc>
        <w:tc>
          <w:tcPr>
            <w:tcW w:w="4297" w:type="dxa"/>
            <w:tcBorders>
              <w:top w:val="nil"/>
              <w:bottom w:val="nil"/>
            </w:tcBorders>
          </w:tcPr>
          <w:p w:rsidR="00951058" w:rsidRDefault="00951058" w:rsidP="005B5376"/>
        </w:tc>
        <w:tc>
          <w:tcPr>
            <w:tcW w:w="2551" w:type="dxa"/>
            <w:tcBorders>
              <w:top w:val="nil"/>
              <w:bottom w:val="nil"/>
            </w:tcBorders>
          </w:tcPr>
          <w:p w:rsidR="00951058" w:rsidRPr="00150004" w:rsidRDefault="00951058" w:rsidP="005B5376"/>
        </w:tc>
        <w:tc>
          <w:tcPr>
            <w:tcW w:w="1843" w:type="dxa"/>
            <w:vMerge/>
          </w:tcPr>
          <w:p w:rsidR="00951058" w:rsidRPr="00150004" w:rsidRDefault="00951058" w:rsidP="005B5376"/>
        </w:tc>
      </w:tr>
      <w:tr w:rsidR="00951058" w:rsidRPr="00A725FC" w:rsidTr="005B5376">
        <w:trPr>
          <w:trHeight w:val="336"/>
        </w:trPr>
        <w:tc>
          <w:tcPr>
            <w:tcW w:w="773" w:type="dxa"/>
            <w:vMerge/>
            <w:vAlign w:val="center"/>
          </w:tcPr>
          <w:p w:rsidR="00951058" w:rsidRPr="00A725FC" w:rsidRDefault="00951058" w:rsidP="005B5376">
            <w:pPr>
              <w:jc w:val="both"/>
            </w:pPr>
          </w:p>
        </w:tc>
        <w:tc>
          <w:tcPr>
            <w:tcW w:w="4297" w:type="dxa"/>
            <w:tcBorders>
              <w:top w:val="nil"/>
            </w:tcBorders>
          </w:tcPr>
          <w:p w:rsidR="00951058" w:rsidRDefault="00951058" w:rsidP="005B5376"/>
        </w:tc>
        <w:tc>
          <w:tcPr>
            <w:tcW w:w="2551" w:type="dxa"/>
            <w:tcBorders>
              <w:top w:val="nil"/>
            </w:tcBorders>
          </w:tcPr>
          <w:p w:rsidR="00951058" w:rsidRPr="00150004" w:rsidRDefault="00951058" w:rsidP="005B5376"/>
        </w:tc>
        <w:tc>
          <w:tcPr>
            <w:tcW w:w="1843" w:type="dxa"/>
            <w:vMerge/>
          </w:tcPr>
          <w:p w:rsidR="00951058" w:rsidRPr="00150004" w:rsidRDefault="00951058" w:rsidP="005B5376"/>
        </w:tc>
      </w:tr>
      <w:tr w:rsidR="00951058" w:rsidRPr="00DF1E50" w:rsidTr="005B5376">
        <w:trPr>
          <w:trHeight w:val="438"/>
        </w:trPr>
        <w:tc>
          <w:tcPr>
            <w:tcW w:w="773" w:type="dxa"/>
            <w:vMerge/>
            <w:vAlign w:val="center"/>
          </w:tcPr>
          <w:p w:rsidR="00951058" w:rsidRPr="00A725FC" w:rsidRDefault="00951058" w:rsidP="005B5376">
            <w:pPr>
              <w:jc w:val="both"/>
            </w:pPr>
          </w:p>
        </w:tc>
        <w:tc>
          <w:tcPr>
            <w:tcW w:w="4297" w:type="dxa"/>
          </w:tcPr>
          <w:p w:rsidR="00951058" w:rsidRDefault="00951058" w:rsidP="005B5376"/>
        </w:tc>
        <w:tc>
          <w:tcPr>
            <w:tcW w:w="2551" w:type="dxa"/>
          </w:tcPr>
          <w:p w:rsidR="00951058" w:rsidRPr="00150004" w:rsidRDefault="00951058" w:rsidP="005B5376"/>
        </w:tc>
        <w:tc>
          <w:tcPr>
            <w:tcW w:w="1843" w:type="dxa"/>
          </w:tcPr>
          <w:p w:rsidR="00951058" w:rsidRPr="00150004" w:rsidRDefault="00951058" w:rsidP="005B5376"/>
        </w:tc>
      </w:tr>
      <w:tr w:rsidR="00951058" w:rsidRPr="00DF1E50" w:rsidTr="005B5376">
        <w:trPr>
          <w:trHeight w:val="438"/>
        </w:trPr>
        <w:tc>
          <w:tcPr>
            <w:tcW w:w="773" w:type="dxa"/>
            <w:vMerge/>
            <w:vAlign w:val="center"/>
          </w:tcPr>
          <w:p w:rsidR="00951058" w:rsidRPr="00A725FC" w:rsidRDefault="00951058" w:rsidP="005B5376">
            <w:pPr>
              <w:jc w:val="both"/>
            </w:pPr>
          </w:p>
        </w:tc>
        <w:tc>
          <w:tcPr>
            <w:tcW w:w="4297" w:type="dxa"/>
          </w:tcPr>
          <w:p w:rsidR="00951058" w:rsidRPr="00DF1E50" w:rsidRDefault="00951058" w:rsidP="005B5376"/>
        </w:tc>
        <w:tc>
          <w:tcPr>
            <w:tcW w:w="2551" w:type="dxa"/>
          </w:tcPr>
          <w:p w:rsidR="00951058" w:rsidRPr="00150004" w:rsidRDefault="00951058" w:rsidP="005B5376"/>
        </w:tc>
        <w:tc>
          <w:tcPr>
            <w:tcW w:w="1843" w:type="dxa"/>
          </w:tcPr>
          <w:p w:rsidR="00951058" w:rsidRPr="00150004" w:rsidRDefault="00951058" w:rsidP="005B5376"/>
        </w:tc>
      </w:tr>
      <w:tr w:rsidR="00951058" w:rsidRPr="00DF1E50" w:rsidTr="005B5376">
        <w:trPr>
          <w:trHeight w:val="438"/>
        </w:trPr>
        <w:tc>
          <w:tcPr>
            <w:tcW w:w="773" w:type="dxa"/>
            <w:vMerge/>
            <w:vAlign w:val="center"/>
          </w:tcPr>
          <w:p w:rsidR="00951058" w:rsidRPr="00A725FC" w:rsidRDefault="00951058" w:rsidP="005B5376">
            <w:pPr>
              <w:jc w:val="both"/>
            </w:pPr>
          </w:p>
        </w:tc>
        <w:tc>
          <w:tcPr>
            <w:tcW w:w="4297" w:type="dxa"/>
          </w:tcPr>
          <w:p w:rsidR="00951058" w:rsidRDefault="00951058" w:rsidP="005B5376"/>
        </w:tc>
        <w:tc>
          <w:tcPr>
            <w:tcW w:w="2551" w:type="dxa"/>
          </w:tcPr>
          <w:p w:rsidR="00951058" w:rsidRPr="00150004" w:rsidRDefault="00951058" w:rsidP="005B5376"/>
        </w:tc>
        <w:tc>
          <w:tcPr>
            <w:tcW w:w="1843" w:type="dxa"/>
          </w:tcPr>
          <w:p w:rsidR="00951058" w:rsidRPr="00150004" w:rsidRDefault="00951058" w:rsidP="005B5376"/>
        </w:tc>
      </w:tr>
      <w:tr w:rsidR="00951058" w:rsidRPr="00DF1E50" w:rsidTr="005B5376">
        <w:trPr>
          <w:trHeight w:val="438"/>
        </w:trPr>
        <w:tc>
          <w:tcPr>
            <w:tcW w:w="773" w:type="dxa"/>
            <w:vMerge/>
            <w:vAlign w:val="center"/>
          </w:tcPr>
          <w:p w:rsidR="00951058" w:rsidRPr="00A725FC" w:rsidRDefault="00951058" w:rsidP="005B5376">
            <w:pPr>
              <w:jc w:val="both"/>
            </w:pPr>
          </w:p>
        </w:tc>
        <w:tc>
          <w:tcPr>
            <w:tcW w:w="4297" w:type="dxa"/>
          </w:tcPr>
          <w:p w:rsidR="00951058" w:rsidRDefault="00951058" w:rsidP="005B5376"/>
        </w:tc>
        <w:tc>
          <w:tcPr>
            <w:tcW w:w="2551" w:type="dxa"/>
          </w:tcPr>
          <w:p w:rsidR="00951058" w:rsidRPr="00150004" w:rsidRDefault="00951058" w:rsidP="005B5376"/>
        </w:tc>
        <w:tc>
          <w:tcPr>
            <w:tcW w:w="1843" w:type="dxa"/>
          </w:tcPr>
          <w:p w:rsidR="00951058" w:rsidRPr="00150004" w:rsidRDefault="00951058" w:rsidP="005B5376"/>
        </w:tc>
      </w:tr>
      <w:tr w:rsidR="00951058" w:rsidRPr="00A725FC" w:rsidTr="005B5376">
        <w:trPr>
          <w:trHeight w:val="750"/>
        </w:trPr>
        <w:tc>
          <w:tcPr>
            <w:tcW w:w="773" w:type="dxa"/>
            <w:vMerge/>
            <w:vAlign w:val="center"/>
          </w:tcPr>
          <w:p w:rsidR="00951058" w:rsidRPr="00A725FC" w:rsidRDefault="00951058" w:rsidP="005B5376">
            <w:pPr>
              <w:jc w:val="both"/>
            </w:pPr>
          </w:p>
        </w:tc>
        <w:tc>
          <w:tcPr>
            <w:tcW w:w="4297" w:type="dxa"/>
          </w:tcPr>
          <w:p w:rsidR="00951058" w:rsidRPr="00A725FC" w:rsidRDefault="00951058" w:rsidP="005B5376"/>
        </w:tc>
        <w:tc>
          <w:tcPr>
            <w:tcW w:w="2551" w:type="dxa"/>
          </w:tcPr>
          <w:p w:rsidR="00951058" w:rsidRPr="00150004" w:rsidRDefault="00951058" w:rsidP="005B5376"/>
        </w:tc>
        <w:tc>
          <w:tcPr>
            <w:tcW w:w="1843" w:type="dxa"/>
          </w:tcPr>
          <w:p w:rsidR="00951058" w:rsidRPr="00150004" w:rsidRDefault="00951058" w:rsidP="005B5376"/>
        </w:tc>
      </w:tr>
    </w:tbl>
    <w:p w:rsidR="00176B51" w:rsidRPr="00DF1E50" w:rsidRDefault="00176B51" w:rsidP="00176B51">
      <w:pPr>
        <w:pStyle w:val="42"/>
      </w:pPr>
    </w:p>
    <w:p w:rsidR="00176B51" w:rsidRDefault="00176B51" w:rsidP="00176B51">
      <w:pPr>
        <w:pStyle w:val="41"/>
        <w:spacing w:line="300" w:lineRule="auto"/>
      </w:pPr>
      <w:r>
        <w:br w:type="page"/>
      </w:r>
      <w:proofErr w:type="spellStart"/>
      <w:r w:rsidR="00443BB2">
        <w:rPr>
          <w:rFonts w:hint="eastAsia"/>
          <w:lang w:eastAsia="zh-TW"/>
        </w:rPr>
        <w:lastRenderedPageBreak/>
        <w:t>B</w:t>
      </w:r>
      <w:r w:rsidR="00443BB2">
        <w:rPr>
          <w:rFonts w:hint="eastAsia"/>
          <w:lang w:eastAsia="zh-TW"/>
        </w:rPr>
        <w:t>類資料庫管理</w:t>
      </w:r>
      <w:r w:rsidR="0091257C">
        <w:t>系統</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4580"/>
        <w:gridCol w:w="2268"/>
        <w:gridCol w:w="1843"/>
      </w:tblGrid>
      <w:tr w:rsidR="00C23CB6" w:rsidRPr="00A725FC" w:rsidTr="005B5376">
        <w:trPr>
          <w:trHeight w:val="140"/>
          <w:tblHeader/>
        </w:trPr>
        <w:tc>
          <w:tcPr>
            <w:tcW w:w="773" w:type="dxa"/>
            <w:shd w:val="clear" w:color="auto" w:fill="F2F2F2"/>
            <w:vAlign w:val="center"/>
          </w:tcPr>
          <w:p w:rsidR="00C23CB6" w:rsidRPr="00A725FC" w:rsidRDefault="00C23CB6" w:rsidP="005B5376">
            <w:pPr>
              <w:jc w:val="center"/>
            </w:pPr>
            <w:r w:rsidRPr="00A725FC">
              <w:t>項次</w:t>
            </w:r>
          </w:p>
        </w:tc>
        <w:tc>
          <w:tcPr>
            <w:tcW w:w="4580" w:type="dxa"/>
            <w:shd w:val="clear" w:color="auto" w:fill="F2F2F2"/>
            <w:vAlign w:val="center"/>
          </w:tcPr>
          <w:p w:rsidR="00C23CB6" w:rsidRPr="00A725FC" w:rsidRDefault="00C23CB6" w:rsidP="005B5376">
            <w:pPr>
              <w:jc w:val="center"/>
            </w:pPr>
            <w:r w:rsidRPr="00A725FC">
              <w:rPr>
                <w:rFonts w:hAnsi="標楷體"/>
              </w:rPr>
              <w:t>品項及規格</w:t>
            </w:r>
          </w:p>
          <w:p w:rsidR="00C23CB6" w:rsidRPr="00A725FC" w:rsidRDefault="00C23CB6" w:rsidP="005B5376">
            <w:pPr>
              <w:jc w:val="center"/>
            </w:pPr>
            <w:r w:rsidRPr="00A725FC">
              <w:t>(</w:t>
            </w:r>
            <w:r w:rsidRPr="00A725FC">
              <w:t>依本案建議書徵求說明書</w:t>
            </w:r>
            <w:r w:rsidRPr="00A725FC">
              <w:t>)</w:t>
            </w:r>
          </w:p>
        </w:tc>
        <w:tc>
          <w:tcPr>
            <w:tcW w:w="2268" w:type="dxa"/>
            <w:shd w:val="clear" w:color="auto" w:fill="F2F2F2"/>
            <w:vAlign w:val="center"/>
          </w:tcPr>
          <w:p w:rsidR="00C23CB6" w:rsidRPr="00A725FC" w:rsidRDefault="00C23CB6" w:rsidP="005B5376">
            <w:pPr>
              <w:jc w:val="center"/>
            </w:pPr>
            <w:r w:rsidRPr="00A725FC">
              <w:rPr>
                <w:rFonts w:hAnsi="標楷體"/>
              </w:rPr>
              <w:t>提供規格</w:t>
            </w:r>
          </w:p>
        </w:tc>
        <w:tc>
          <w:tcPr>
            <w:tcW w:w="1843" w:type="dxa"/>
            <w:shd w:val="clear" w:color="auto" w:fill="F2F2F2"/>
            <w:vAlign w:val="center"/>
          </w:tcPr>
          <w:p w:rsidR="00C23CB6" w:rsidRPr="00A725FC" w:rsidRDefault="00C23CB6" w:rsidP="005B5376">
            <w:pPr>
              <w:jc w:val="center"/>
            </w:pPr>
            <w:r w:rsidRPr="00A725FC">
              <w:rPr>
                <w:rFonts w:hAnsi="標楷體"/>
              </w:rPr>
              <w:t>型錄或</w:t>
            </w:r>
            <w:r w:rsidRPr="00A725FC">
              <w:br/>
            </w:r>
            <w:r w:rsidRPr="00A725FC">
              <w:rPr>
                <w:rFonts w:hAnsi="標楷體"/>
              </w:rPr>
              <w:t>佐證資料</w:t>
            </w:r>
          </w:p>
        </w:tc>
      </w:tr>
      <w:tr w:rsidR="00C23CB6" w:rsidRPr="00A725FC" w:rsidTr="005B5376">
        <w:trPr>
          <w:trHeight w:val="1196"/>
        </w:trPr>
        <w:tc>
          <w:tcPr>
            <w:tcW w:w="773" w:type="dxa"/>
            <w:vMerge w:val="restart"/>
            <w:vAlign w:val="center"/>
          </w:tcPr>
          <w:p w:rsidR="00C23CB6" w:rsidRPr="00A725FC" w:rsidRDefault="00C23CB6" w:rsidP="005B5376">
            <w:pPr>
              <w:jc w:val="both"/>
            </w:pPr>
            <w:proofErr w:type="gramStart"/>
            <w:r w:rsidRPr="00A725FC">
              <w:t>一</w:t>
            </w:r>
            <w:proofErr w:type="gramEnd"/>
            <w:r w:rsidRPr="00A725FC">
              <w:t xml:space="preserve"> </w:t>
            </w:r>
          </w:p>
        </w:tc>
        <w:tc>
          <w:tcPr>
            <w:tcW w:w="4580" w:type="dxa"/>
          </w:tcPr>
          <w:p w:rsidR="00C23CB6" w:rsidRPr="00A725FC" w:rsidRDefault="00C23CB6" w:rsidP="005B5376"/>
        </w:tc>
        <w:tc>
          <w:tcPr>
            <w:tcW w:w="2268" w:type="dxa"/>
          </w:tcPr>
          <w:p w:rsidR="00C23CB6" w:rsidRPr="00150004" w:rsidRDefault="00C23CB6" w:rsidP="005B5376"/>
        </w:tc>
        <w:tc>
          <w:tcPr>
            <w:tcW w:w="1843" w:type="dxa"/>
          </w:tcPr>
          <w:p w:rsidR="00C23CB6" w:rsidRPr="00150004" w:rsidRDefault="00C23CB6" w:rsidP="005B5376"/>
        </w:tc>
      </w:tr>
      <w:tr w:rsidR="00C23CB6" w:rsidRPr="00A725FC" w:rsidTr="005B5376">
        <w:trPr>
          <w:trHeight w:val="74"/>
        </w:trPr>
        <w:tc>
          <w:tcPr>
            <w:tcW w:w="773" w:type="dxa"/>
            <w:vMerge/>
            <w:vAlign w:val="center"/>
          </w:tcPr>
          <w:p w:rsidR="00C23CB6" w:rsidRPr="00A725FC" w:rsidRDefault="00C23CB6" w:rsidP="005B5376">
            <w:pPr>
              <w:jc w:val="both"/>
            </w:pPr>
          </w:p>
        </w:tc>
        <w:tc>
          <w:tcPr>
            <w:tcW w:w="4580" w:type="dxa"/>
          </w:tcPr>
          <w:p w:rsidR="00C23CB6" w:rsidRPr="00A725FC" w:rsidRDefault="00C23CB6" w:rsidP="005B5376"/>
        </w:tc>
        <w:tc>
          <w:tcPr>
            <w:tcW w:w="2268" w:type="dxa"/>
          </w:tcPr>
          <w:p w:rsidR="00C23CB6" w:rsidRPr="00150004" w:rsidRDefault="00C23CB6" w:rsidP="005B5376"/>
        </w:tc>
        <w:tc>
          <w:tcPr>
            <w:tcW w:w="1843" w:type="dxa"/>
          </w:tcPr>
          <w:p w:rsidR="00C23CB6" w:rsidRPr="00150004" w:rsidRDefault="00C23CB6" w:rsidP="005B5376"/>
        </w:tc>
      </w:tr>
      <w:tr w:rsidR="00C23CB6" w:rsidRPr="00A725FC" w:rsidTr="005B5376">
        <w:trPr>
          <w:trHeight w:val="438"/>
        </w:trPr>
        <w:tc>
          <w:tcPr>
            <w:tcW w:w="773" w:type="dxa"/>
            <w:vMerge/>
            <w:vAlign w:val="center"/>
          </w:tcPr>
          <w:p w:rsidR="00C23CB6" w:rsidRPr="00A725FC" w:rsidRDefault="00C23CB6" w:rsidP="005B5376">
            <w:pPr>
              <w:jc w:val="both"/>
            </w:pPr>
          </w:p>
        </w:tc>
        <w:tc>
          <w:tcPr>
            <w:tcW w:w="4580" w:type="dxa"/>
          </w:tcPr>
          <w:p w:rsidR="00C23CB6" w:rsidRPr="00A725FC" w:rsidRDefault="00C23CB6" w:rsidP="005B5376"/>
        </w:tc>
        <w:tc>
          <w:tcPr>
            <w:tcW w:w="2268" w:type="dxa"/>
          </w:tcPr>
          <w:p w:rsidR="00DB77F9" w:rsidRPr="00150004" w:rsidRDefault="00DB77F9" w:rsidP="005B5376"/>
        </w:tc>
        <w:tc>
          <w:tcPr>
            <w:tcW w:w="1843" w:type="dxa"/>
          </w:tcPr>
          <w:p w:rsidR="00C23CB6" w:rsidRPr="00150004" w:rsidRDefault="00C23CB6" w:rsidP="005B5376"/>
        </w:tc>
      </w:tr>
      <w:tr w:rsidR="00C23CB6" w:rsidRPr="00A725FC" w:rsidTr="005B5376">
        <w:trPr>
          <w:trHeight w:val="438"/>
        </w:trPr>
        <w:tc>
          <w:tcPr>
            <w:tcW w:w="773" w:type="dxa"/>
            <w:vMerge/>
            <w:vAlign w:val="center"/>
          </w:tcPr>
          <w:p w:rsidR="00C23CB6" w:rsidRPr="00A725FC" w:rsidRDefault="00C23CB6" w:rsidP="005B5376">
            <w:pPr>
              <w:jc w:val="both"/>
            </w:pPr>
          </w:p>
        </w:tc>
        <w:tc>
          <w:tcPr>
            <w:tcW w:w="4580" w:type="dxa"/>
          </w:tcPr>
          <w:p w:rsidR="00C23CB6" w:rsidRPr="00A725FC" w:rsidRDefault="00C23CB6" w:rsidP="005B5376"/>
        </w:tc>
        <w:tc>
          <w:tcPr>
            <w:tcW w:w="2268" w:type="dxa"/>
          </w:tcPr>
          <w:p w:rsidR="00C23CB6" w:rsidRPr="00150004" w:rsidRDefault="00C23CB6" w:rsidP="005B5376"/>
        </w:tc>
        <w:tc>
          <w:tcPr>
            <w:tcW w:w="1843" w:type="dxa"/>
          </w:tcPr>
          <w:p w:rsidR="00C23CB6" w:rsidRPr="00150004" w:rsidRDefault="00C23CB6" w:rsidP="005B5376"/>
        </w:tc>
      </w:tr>
      <w:tr w:rsidR="00C23CB6" w:rsidRPr="00A725FC" w:rsidTr="005B5376">
        <w:trPr>
          <w:trHeight w:val="438"/>
        </w:trPr>
        <w:tc>
          <w:tcPr>
            <w:tcW w:w="773" w:type="dxa"/>
            <w:vMerge/>
            <w:vAlign w:val="center"/>
          </w:tcPr>
          <w:p w:rsidR="00C23CB6" w:rsidRPr="00A725FC" w:rsidRDefault="00C23CB6" w:rsidP="005B5376">
            <w:pPr>
              <w:jc w:val="both"/>
            </w:pPr>
          </w:p>
        </w:tc>
        <w:tc>
          <w:tcPr>
            <w:tcW w:w="4580" w:type="dxa"/>
          </w:tcPr>
          <w:p w:rsidR="00C23CB6" w:rsidRPr="002333B3" w:rsidRDefault="00C23CB6" w:rsidP="005B5376"/>
        </w:tc>
        <w:tc>
          <w:tcPr>
            <w:tcW w:w="2268" w:type="dxa"/>
          </w:tcPr>
          <w:p w:rsidR="00C23CB6" w:rsidRPr="00150004" w:rsidRDefault="00C23CB6" w:rsidP="005B5376"/>
        </w:tc>
        <w:tc>
          <w:tcPr>
            <w:tcW w:w="1843" w:type="dxa"/>
          </w:tcPr>
          <w:p w:rsidR="00C23CB6" w:rsidRPr="00150004" w:rsidRDefault="00C23CB6" w:rsidP="005B5376"/>
        </w:tc>
      </w:tr>
      <w:tr w:rsidR="00C23CB6" w:rsidRPr="00A725FC" w:rsidTr="005B5376">
        <w:trPr>
          <w:trHeight w:val="438"/>
        </w:trPr>
        <w:tc>
          <w:tcPr>
            <w:tcW w:w="773" w:type="dxa"/>
            <w:vMerge/>
            <w:vAlign w:val="center"/>
          </w:tcPr>
          <w:p w:rsidR="00C23CB6" w:rsidRPr="00A725FC" w:rsidRDefault="00C23CB6" w:rsidP="005B5376">
            <w:pPr>
              <w:jc w:val="both"/>
            </w:pPr>
          </w:p>
        </w:tc>
        <w:tc>
          <w:tcPr>
            <w:tcW w:w="4580" w:type="dxa"/>
          </w:tcPr>
          <w:p w:rsidR="00C23CB6" w:rsidRDefault="00C23CB6" w:rsidP="005B5376"/>
        </w:tc>
        <w:tc>
          <w:tcPr>
            <w:tcW w:w="2268" w:type="dxa"/>
          </w:tcPr>
          <w:p w:rsidR="00C23CB6" w:rsidRPr="00150004" w:rsidRDefault="00C23CB6" w:rsidP="005B5376"/>
        </w:tc>
        <w:tc>
          <w:tcPr>
            <w:tcW w:w="1843" w:type="dxa"/>
          </w:tcPr>
          <w:p w:rsidR="00C23CB6" w:rsidRPr="00150004" w:rsidRDefault="00C23CB6" w:rsidP="005B5376"/>
        </w:tc>
      </w:tr>
      <w:tr w:rsidR="00C23CB6" w:rsidRPr="00A725FC" w:rsidTr="005B5376">
        <w:trPr>
          <w:trHeight w:val="438"/>
        </w:trPr>
        <w:tc>
          <w:tcPr>
            <w:tcW w:w="773" w:type="dxa"/>
            <w:vMerge/>
            <w:vAlign w:val="center"/>
          </w:tcPr>
          <w:p w:rsidR="00C23CB6" w:rsidRPr="00A725FC" w:rsidRDefault="00C23CB6" w:rsidP="005B5376">
            <w:pPr>
              <w:jc w:val="both"/>
            </w:pPr>
          </w:p>
        </w:tc>
        <w:tc>
          <w:tcPr>
            <w:tcW w:w="4580" w:type="dxa"/>
          </w:tcPr>
          <w:p w:rsidR="00C23CB6" w:rsidRPr="001D3348" w:rsidRDefault="00C23CB6" w:rsidP="005B5376"/>
        </w:tc>
        <w:tc>
          <w:tcPr>
            <w:tcW w:w="2268" w:type="dxa"/>
          </w:tcPr>
          <w:p w:rsidR="00C23CB6" w:rsidRPr="00150004" w:rsidRDefault="00C23CB6" w:rsidP="005B5376"/>
        </w:tc>
        <w:tc>
          <w:tcPr>
            <w:tcW w:w="1843" w:type="dxa"/>
          </w:tcPr>
          <w:p w:rsidR="00C23CB6" w:rsidRPr="00150004" w:rsidRDefault="00C23CB6" w:rsidP="005B5376"/>
        </w:tc>
      </w:tr>
      <w:tr w:rsidR="00C23CB6" w:rsidRPr="00A725FC" w:rsidTr="005B5376">
        <w:trPr>
          <w:trHeight w:val="438"/>
        </w:trPr>
        <w:tc>
          <w:tcPr>
            <w:tcW w:w="773" w:type="dxa"/>
            <w:vMerge/>
            <w:vAlign w:val="center"/>
          </w:tcPr>
          <w:p w:rsidR="00C23CB6" w:rsidRPr="00A725FC" w:rsidRDefault="00C23CB6" w:rsidP="005B5376">
            <w:pPr>
              <w:jc w:val="both"/>
            </w:pPr>
          </w:p>
        </w:tc>
        <w:tc>
          <w:tcPr>
            <w:tcW w:w="4580" w:type="dxa"/>
          </w:tcPr>
          <w:p w:rsidR="00C23CB6" w:rsidRPr="001D3348" w:rsidRDefault="00C23CB6" w:rsidP="005B5376"/>
        </w:tc>
        <w:tc>
          <w:tcPr>
            <w:tcW w:w="2268" w:type="dxa"/>
          </w:tcPr>
          <w:p w:rsidR="00C23CB6" w:rsidRPr="00150004" w:rsidRDefault="00C23CB6" w:rsidP="005B5376"/>
        </w:tc>
        <w:tc>
          <w:tcPr>
            <w:tcW w:w="1843" w:type="dxa"/>
          </w:tcPr>
          <w:p w:rsidR="00C23CB6" w:rsidRPr="00150004" w:rsidRDefault="00C23CB6" w:rsidP="005B5376"/>
        </w:tc>
      </w:tr>
      <w:tr w:rsidR="00C23CB6" w:rsidRPr="00A725FC" w:rsidTr="005B5376">
        <w:trPr>
          <w:trHeight w:val="750"/>
        </w:trPr>
        <w:tc>
          <w:tcPr>
            <w:tcW w:w="773" w:type="dxa"/>
            <w:vMerge/>
            <w:vAlign w:val="center"/>
          </w:tcPr>
          <w:p w:rsidR="00C23CB6" w:rsidRPr="00A725FC" w:rsidRDefault="00C23CB6" w:rsidP="005B5376">
            <w:pPr>
              <w:jc w:val="both"/>
            </w:pPr>
          </w:p>
        </w:tc>
        <w:tc>
          <w:tcPr>
            <w:tcW w:w="4580" w:type="dxa"/>
          </w:tcPr>
          <w:p w:rsidR="00C23CB6" w:rsidRPr="00A725FC" w:rsidRDefault="00C23CB6" w:rsidP="005B5376"/>
        </w:tc>
        <w:tc>
          <w:tcPr>
            <w:tcW w:w="2268" w:type="dxa"/>
          </w:tcPr>
          <w:p w:rsidR="00C23CB6" w:rsidRPr="00150004" w:rsidRDefault="00C23CB6" w:rsidP="005B5376"/>
        </w:tc>
        <w:tc>
          <w:tcPr>
            <w:tcW w:w="1843" w:type="dxa"/>
          </w:tcPr>
          <w:p w:rsidR="00C23CB6" w:rsidRPr="00150004" w:rsidRDefault="00C23CB6" w:rsidP="005B5376"/>
        </w:tc>
      </w:tr>
    </w:tbl>
    <w:p w:rsidR="00176B51" w:rsidRDefault="00176B51" w:rsidP="00176B51">
      <w:pPr>
        <w:pStyle w:val="af9"/>
      </w:pPr>
    </w:p>
    <w:p w:rsidR="0091257C" w:rsidRDefault="0091257C" w:rsidP="0091257C">
      <w:pPr>
        <w:pStyle w:val="41"/>
      </w:pPr>
      <w:r>
        <w:br w:type="page"/>
      </w:r>
      <w:proofErr w:type="spellStart"/>
      <w:r w:rsidR="00443BB2">
        <w:lastRenderedPageBreak/>
        <w:t>SQL</w:t>
      </w:r>
      <w:r w:rsidR="00443BB2">
        <w:rPr>
          <w:rFonts w:hint="eastAsia"/>
          <w:lang w:eastAsia="zh-TW"/>
        </w:rPr>
        <w:t>工具</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4580"/>
        <w:gridCol w:w="2268"/>
        <w:gridCol w:w="1843"/>
      </w:tblGrid>
      <w:tr w:rsidR="0091257C" w:rsidRPr="00A725FC" w:rsidTr="001E1375">
        <w:trPr>
          <w:trHeight w:val="140"/>
          <w:tblHeader/>
        </w:trPr>
        <w:tc>
          <w:tcPr>
            <w:tcW w:w="773" w:type="dxa"/>
            <w:shd w:val="clear" w:color="auto" w:fill="F2F2F2"/>
            <w:vAlign w:val="center"/>
          </w:tcPr>
          <w:p w:rsidR="0091257C" w:rsidRPr="00A725FC" w:rsidRDefault="0091257C" w:rsidP="001E1375">
            <w:pPr>
              <w:jc w:val="center"/>
            </w:pPr>
            <w:r w:rsidRPr="00A725FC">
              <w:t>項次</w:t>
            </w:r>
          </w:p>
        </w:tc>
        <w:tc>
          <w:tcPr>
            <w:tcW w:w="4580" w:type="dxa"/>
            <w:shd w:val="clear" w:color="auto" w:fill="F2F2F2"/>
            <w:vAlign w:val="center"/>
          </w:tcPr>
          <w:p w:rsidR="0091257C" w:rsidRPr="00A725FC" w:rsidRDefault="0091257C" w:rsidP="001E1375">
            <w:pPr>
              <w:jc w:val="center"/>
            </w:pPr>
            <w:r w:rsidRPr="00A725FC">
              <w:rPr>
                <w:rFonts w:hAnsi="標楷體"/>
              </w:rPr>
              <w:t>品項及規格</w:t>
            </w:r>
          </w:p>
          <w:p w:rsidR="0091257C" w:rsidRPr="00A725FC" w:rsidRDefault="0091257C" w:rsidP="001E1375">
            <w:pPr>
              <w:jc w:val="center"/>
            </w:pPr>
            <w:r w:rsidRPr="00A725FC">
              <w:t>(</w:t>
            </w:r>
            <w:r w:rsidRPr="00A725FC">
              <w:t>依本案建議書徵求說明書</w:t>
            </w:r>
            <w:r w:rsidRPr="00A725FC">
              <w:t>)</w:t>
            </w:r>
          </w:p>
        </w:tc>
        <w:tc>
          <w:tcPr>
            <w:tcW w:w="2268" w:type="dxa"/>
            <w:shd w:val="clear" w:color="auto" w:fill="F2F2F2"/>
            <w:vAlign w:val="center"/>
          </w:tcPr>
          <w:p w:rsidR="0091257C" w:rsidRPr="00A725FC" w:rsidRDefault="0091257C" w:rsidP="001E1375">
            <w:pPr>
              <w:jc w:val="center"/>
            </w:pPr>
            <w:r w:rsidRPr="00A725FC">
              <w:rPr>
                <w:rFonts w:hAnsi="標楷體"/>
              </w:rPr>
              <w:t>提供規格</w:t>
            </w:r>
          </w:p>
        </w:tc>
        <w:tc>
          <w:tcPr>
            <w:tcW w:w="1843" w:type="dxa"/>
            <w:shd w:val="clear" w:color="auto" w:fill="F2F2F2"/>
            <w:vAlign w:val="center"/>
          </w:tcPr>
          <w:p w:rsidR="0091257C" w:rsidRPr="00A725FC" w:rsidRDefault="0091257C" w:rsidP="001E1375">
            <w:pPr>
              <w:jc w:val="center"/>
            </w:pPr>
            <w:r w:rsidRPr="00A725FC">
              <w:rPr>
                <w:rFonts w:hAnsi="標楷體"/>
              </w:rPr>
              <w:t>型錄或</w:t>
            </w:r>
            <w:r w:rsidRPr="00A725FC">
              <w:br/>
            </w:r>
            <w:r w:rsidRPr="00A725FC">
              <w:rPr>
                <w:rFonts w:hAnsi="標楷體"/>
              </w:rPr>
              <w:t>佐證資料</w:t>
            </w:r>
          </w:p>
        </w:tc>
      </w:tr>
      <w:tr w:rsidR="0091257C" w:rsidRPr="00A725FC" w:rsidTr="001E1375">
        <w:trPr>
          <w:trHeight w:val="1196"/>
        </w:trPr>
        <w:tc>
          <w:tcPr>
            <w:tcW w:w="773" w:type="dxa"/>
            <w:vMerge w:val="restart"/>
            <w:vAlign w:val="center"/>
          </w:tcPr>
          <w:p w:rsidR="0091257C" w:rsidRPr="00A725FC" w:rsidRDefault="0091257C" w:rsidP="001E1375">
            <w:pPr>
              <w:jc w:val="both"/>
            </w:pPr>
            <w:proofErr w:type="gramStart"/>
            <w:r w:rsidRPr="00A725FC">
              <w:t>一</w:t>
            </w:r>
            <w:proofErr w:type="gramEnd"/>
            <w:r w:rsidRPr="00A725FC">
              <w:t xml:space="preserve"> </w:t>
            </w: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74"/>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2333B3"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1D3348"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1D3348"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750"/>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bl>
    <w:p w:rsidR="0091257C" w:rsidRDefault="0091257C" w:rsidP="00176B51">
      <w:pPr>
        <w:pStyle w:val="af9"/>
      </w:pPr>
    </w:p>
    <w:p w:rsidR="0091257C" w:rsidRDefault="0091257C" w:rsidP="0091257C">
      <w:pPr>
        <w:pStyle w:val="41"/>
      </w:pPr>
      <w:r>
        <w:br w:type="page"/>
      </w:r>
      <w:r w:rsidR="00443BB2">
        <w:rPr>
          <w:rFonts w:hint="eastAsia"/>
          <w:lang w:eastAsia="zh-TW"/>
        </w:rPr>
        <w:lastRenderedPageBreak/>
        <w:t>網脈資料分析工具</w:t>
      </w:r>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4580"/>
        <w:gridCol w:w="2268"/>
        <w:gridCol w:w="1843"/>
      </w:tblGrid>
      <w:tr w:rsidR="0091257C" w:rsidRPr="00A725FC" w:rsidTr="001E1375">
        <w:trPr>
          <w:trHeight w:val="140"/>
          <w:tblHeader/>
        </w:trPr>
        <w:tc>
          <w:tcPr>
            <w:tcW w:w="773" w:type="dxa"/>
            <w:shd w:val="clear" w:color="auto" w:fill="F2F2F2"/>
            <w:vAlign w:val="center"/>
          </w:tcPr>
          <w:p w:rsidR="0091257C" w:rsidRPr="00A725FC" w:rsidRDefault="0091257C" w:rsidP="001E1375">
            <w:pPr>
              <w:jc w:val="center"/>
            </w:pPr>
            <w:r w:rsidRPr="00A725FC">
              <w:t>項次</w:t>
            </w:r>
          </w:p>
        </w:tc>
        <w:tc>
          <w:tcPr>
            <w:tcW w:w="4580" w:type="dxa"/>
            <w:shd w:val="clear" w:color="auto" w:fill="F2F2F2"/>
            <w:vAlign w:val="center"/>
          </w:tcPr>
          <w:p w:rsidR="0091257C" w:rsidRPr="00A725FC" w:rsidRDefault="0091257C" w:rsidP="001E1375">
            <w:pPr>
              <w:jc w:val="center"/>
            </w:pPr>
            <w:r w:rsidRPr="00A725FC">
              <w:rPr>
                <w:rFonts w:hAnsi="標楷體"/>
              </w:rPr>
              <w:t>品項及規格</w:t>
            </w:r>
          </w:p>
          <w:p w:rsidR="0091257C" w:rsidRPr="00A725FC" w:rsidRDefault="0091257C" w:rsidP="001E1375">
            <w:pPr>
              <w:jc w:val="center"/>
            </w:pPr>
            <w:r w:rsidRPr="00A725FC">
              <w:t>(</w:t>
            </w:r>
            <w:r w:rsidRPr="00A725FC">
              <w:t>依本案建議書徵求說明書</w:t>
            </w:r>
            <w:r w:rsidRPr="00A725FC">
              <w:t>)</w:t>
            </w:r>
          </w:p>
        </w:tc>
        <w:tc>
          <w:tcPr>
            <w:tcW w:w="2268" w:type="dxa"/>
            <w:shd w:val="clear" w:color="auto" w:fill="F2F2F2"/>
            <w:vAlign w:val="center"/>
          </w:tcPr>
          <w:p w:rsidR="0091257C" w:rsidRPr="00A725FC" w:rsidRDefault="0091257C" w:rsidP="001E1375">
            <w:pPr>
              <w:jc w:val="center"/>
            </w:pPr>
            <w:r w:rsidRPr="00A725FC">
              <w:rPr>
                <w:rFonts w:hAnsi="標楷體"/>
              </w:rPr>
              <w:t>提供規格</w:t>
            </w:r>
          </w:p>
        </w:tc>
        <w:tc>
          <w:tcPr>
            <w:tcW w:w="1843" w:type="dxa"/>
            <w:shd w:val="clear" w:color="auto" w:fill="F2F2F2"/>
            <w:vAlign w:val="center"/>
          </w:tcPr>
          <w:p w:rsidR="0091257C" w:rsidRPr="00A725FC" w:rsidRDefault="0091257C" w:rsidP="001E1375">
            <w:pPr>
              <w:jc w:val="center"/>
            </w:pPr>
            <w:r w:rsidRPr="00A725FC">
              <w:rPr>
                <w:rFonts w:hAnsi="標楷體"/>
              </w:rPr>
              <w:t>型錄或</w:t>
            </w:r>
            <w:r w:rsidRPr="00A725FC">
              <w:br/>
            </w:r>
            <w:r w:rsidRPr="00A725FC">
              <w:rPr>
                <w:rFonts w:hAnsi="標楷體"/>
              </w:rPr>
              <w:t>佐證資料</w:t>
            </w:r>
          </w:p>
        </w:tc>
      </w:tr>
      <w:tr w:rsidR="0091257C" w:rsidRPr="00A725FC" w:rsidTr="001E1375">
        <w:trPr>
          <w:trHeight w:val="1196"/>
        </w:trPr>
        <w:tc>
          <w:tcPr>
            <w:tcW w:w="773" w:type="dxa"/>
            <w:vMerge w:val="restart"/>
            <w:vAlign w:val="center"/>
          </w:tcPr>
          <w:p w:rsidR="0091257C" w:rsidRPr="00A725FC" w:rsidRDefault="0091257C" w:rsidP="001E1375">
            <w:pPr>
              <w:jc w:val="both"/>
            </w:pPr>
            <w:proofErr w:type="gramStart"/>
            <w:r w:rsidRPr="00A725FC">
              <w:t>一</w:t>
            </w:r>
            <w:proofErr w:type="gramEnd"/>
            <w:r w:rsidRPr="00A725FC">
              <w:t xml:space="preserve"> </w:t>
            </w: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74"/>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2333B3"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1D3348"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1D3348"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750"/>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bl>
    <w:p w:rsidR="0091257C" w:rsidRDefault="0091257C" w:rsidP="00176B51">
      <w:pPr>
        <w:pStyle w:val="af9"/>
      </w:pPr>
    </w:p>
    <w:p w:rsidR="0091257C" w:rsidRDefault="0091257C" w:rsidP="0091257C">
      <w:pPr>
        <w:pStyle w:val="41"/>
      </w:pPr>
      <w:r>
        <w:br w:type="page"/>
      </w:r>
      <w:r w:rsidR="00443BB2">
        <w:rPr>
          <w:rFonts w:hint="eastAsia"/>
          <w:lang w:eastAsia="zh-TW"/>
        </w:rPr>
        <w:lastRenderedPageBreak/>
        <w:t>統計分析與視覺化工具</w:t>
      </w:r>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4580"/>
        <w:gridCol w:w="2268"/>
        <w:gridCol w:w="1843"/>
      </w:tblGrid>
      <w:tr w:rsidR="0091257C" w:rsidRPr="00A725FC" w:rsidTr="001E1375">
        <w:trPr>
          <w:trHeight w:val="140"/>
          <w:tblHeader/>
        </w:trPr>
        <w:tc>
          <w:tcPr>
            <w:tcW w:w="773" w:type="dxa"/>
            <w:shd w:val="clear" w:color="auto" w:fill="F2F2F2"/>
            <w:vAlign w:val="center"/>
          </w:tcPr>
          <w:p w:rsidR="0091257C" w:rsidRPr="00A725FC" w:rsidRDefault="0091257C" w:rsidP="001E1375">
            <w:pPr>
              <w:jc w:val="center"/>
            </w:pPr>
            <w:r w:rsidRPr="00A725FC">
              <w:t>項次</w:t>
            </w:r>
          </w:p>
        </w:tc>
        <w:tc>
          <w:tcPr>
            <w:tcW w:w="4580" w:type="dxa"/>
            <w:shd w:val="clear" w:color="auto" w:fill="F2F2F2"/>
            <w:vAlign w:val="center"/>
          </w:tcPr>
          <w:p w:rsidR="0091257C" w:rsidRPr="00A725FC" w:rsidRDefault="0091257C" w:rsidP="001E1375">
            <w:pPr>
              <w:jc w:val="center"/>
            </w:pPr>
            <w:r w:rsidRPr="00A725FC">
              <w:rPr>
                <w:rFonts w:hAnsi="標楷體"/>
              </w:rPr>
              <w:t>品項及規格</w:t>
            </w:r>
          </w:p>
          <w:p w:rsidR="0091257C" w:rsidRPr="00A725FC" w:rsidRDefault="0091257C" w:rsidP="001E1375">
            <w:pPr>
              <w:jc w:val="center"/>
            </w:pPr>
            <w:r w:rsidRPr="00A725FC">
              <w:t>(</w:t>
            </w:r>
            <w:r w:rsidRPr="00A725FC">
              <w:t>依本案建議書徵求說明書</w:t>
            </w:r>
            <w:r w:rsidRPr="00A725FC">
              <w:t>)</w:t>
            </w:r>
          </w:p>
        </w:tc>
        <w:tc>
          <w:tcPr>
            <w:tcW w:w="2268" w:type="dxa"/>
            <w:shd w:val="clear" w:color="auto" w:fill="F2F2F2"/>
            <w:vAlign w:val="center"/>
          </w:tcPr>
          <w:p w:rsidR="0091257C" w:rsidRPr="00A725FC" w:rsidRDefault="0091257C" w:rsidP="001E1375">
            <w:pPr>
              <w:jc w:val="center"/>
            </w:pPr>
            <w:r w:rsidRPr="00A725FC">
              <w:rPr>
                <w:rFonts w:hAnsi="標楷體"/>
              </w:rPr>
              <w:t>提供規格</w:t>
            </w:r>
          </w:p>
        </w:tc>
        <w:tc>
          <w:tcPr>
            <w:tcW w:w="1843" w:type="dxa"/>
            <w:shd w:val="clear" w:color="auto" w:fill="F2F2F2"/>
            <w:vAlign w:val="center"/>
          </w:tcPr>
          <w:p w:rsidR="0091257C" w:rsidRPr="00A725FC" w:rsidRDefault="0091257C" w:rsidP="001E1375">
            <w:pPr>
              <w:jc w:val="center"/>
            </w:pPr>
            <w:r w:rsidRPr="00A725FC">
              <w:rPr>
                <w:rFonts w:hAnsi="標楷體"/>
              </w:rPr>
              <w:t>型錄或</w:t>
            </w:r>
            <w:r w:rsidRPr="00A725FC">
              <w:br/>
            </w:r>
            <w:r w:rsidRPr="00A725FC">
              <w:rPr>
                <w:rFonts w:hAnsi="標楷體"/>
              </w:rPr>
              <w:t>佐證資料</w:t>
            </w:r>
          </w:p>
        </w:tc>
      </w:tr>
      <w:tr w:rsidR="0091257C" w:rsidRPr="00A725FC" w:rsidTr="001E1375">
        <w:trPr>
          <w:trHeight w:val="1196"/>
        </w:trPr>
        <w:tc>
          <w:tcPr>
            <w:tcW w:w="773" w:type="dxa"/>
            <w:vMerge w:val="restart"/>
            <w:vAlign w:val="center"/>
          </w:tcPr>
          <w:p w:rsidR="0091257C" w:rsidRPr="00A725FC" w:rsidRDefault="0091257C" w:rsidP="001E1375">
            <w:pPr>
              <w:jc w:val="both"/>
            </w:pPr>
            <w:proofErr w:type="gramStart"/>
            <w:r w:rsidRPr="00A725FC">
              <w:t>一</w:t>
            </w:r>
            <w:proofErr w:type="gramEnd"/>
            <w:r w:rsidRPr="00A725FC">
              <w:t xml:space="preserve"> </w:t>
            </w: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74"/>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2333B3"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1D3348"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438"/>
        </w:trPr>
        <w:tc>
          <w:tcPr>
            <w:tcW w:w="773" w:type="dxa"/>
            <w:vMerge/>
            <w:vAlign w:val="center"/>
          </w:tcPr>
          <w:p w:rsidR="0091257C" w:rsidRPr="00A725FC" w:rsidRDefault="0091257C" w:rsidP="001E1375">
            <w:pPr>
              <w:jc w:val="both"/>
            </w:pPr>
          </w:p>
        </w:tc>
        <w:tc>
          <w:tcPr>
            <w:tcW w:w="4580" w:type="dxa"/>
          </w:tcPr>
          <w:p w:rsidR="0091257C" w:rsidRPr="001D3348" w:rsidRDefault="0091257C" w:rsidP="001E1375"/>
        </w:tc>
        <w:tc>
          <w:tcPr>
            <w:tcW w:w="2268" w:type="dxa"/>
          </w:tcPr>
          <w:p w:rsidR="0091257C" w:rsidRPr="00150004" w:rsidRDefault="0091257C" w:rsidP="001E1375"/>
        </w:tc>
        <w:tc>
          <w:tcPr>
            <w:tcW w:w="1843" w:type="dxa"/>
          </w:tcPr>
          <w:p w:rsidR="0091257C" w:rsidRPr="00150004" w:rsidRDefault="0091257C" w:rsidP="001E1375"/>
        </w:tc>
      </w:tr>
      <w:tr w:rsidR="0091257C" w:rsidRPr="00A725FC" w:rsidTr="001E1375">
        <w:trPr>
          <w:trHeight w:val="750"/>
        </w:trPr>
        <w:tc>
          <w:tcPr>
            <w:tcW w:w="773" w:type="dxa"/>
            <w:vMerge/>
            <w:vAlign w:val="center"/>
          </w:tcPr>
          <w:p w:rsidR="0091257C" w:rsidRPr="00A725FC" w:rsidRDefault="0091257C" w:rsidP="001E1375">
            <w:pPr>
              <w:jc w:val="both"/>
            </w:pPr>
          </w:p>
        </w:tc>
        <w:tc>
          <w:tcPr>
            <w:tcW w:w="4580" w:type="dxa"/>
          </w:tcPr>
          <w:p w:rsidR="0091257C" w:rsidRPr="00A725FC" w:rsidRDefault="0091257C" w:rsidP="001E1375"/>
        </w:tc>
        <w:tc>
          <w:tcPr>
            <w:tcW w:w="2268" w:type="dxa"/>
          </w:tcPr>
          <w:p w:rsidR="0091257C" w:rsidRPr="00150004" w:rsidRDefault="0091257C" w:rsidP="001E1375"/>
        </w:tc>
        <w:tc>
          <w:tcPr>
            <w:tcW w:w="1843" w:type="dxa"/>
          </w:tcPr>
          <w:p w:rsidR="0091257C" w:rsidRPr="00150004" w:rsidRDefault="0091257C" w:rsidP="001E1375"/>
        </w:tc>
      </w:tr>
    </w:tbl>
    <w:p w:rsidR="0091257C" w:rsidRDefault="0091257C" w:rsidP="00176B51">
      <w:pPr>
        <w:pStyle w:val="af9"/>
      </w:pPr>
    </w:p>
    <w:p w:rsidR="00176B51" w:rsidRDefault="00443BB2" w:rsidP="00443BB2">
      <w:pPr>
        <w:pStyle w:val="31"/>
        <w:tabs>
          <w:tab w:val="clear" w:pos="1844"/>
          <w:tab w:val="num" w:pos="1134"/>
        </w:tabs>
        <w:spacing w:before="180" w:line="300" w:lineRule="auto"/>
      </w:pPr>
      <w:r>
        <w:br w:type="page"/>
      </w:r>
      <w:proofErr w:type="spellStart"/>
      <w:r w:rsidR="00176B51" w:rsidRPr="00527AE7">
        <w:rPr>
          <w:rFonts w:hint="eastAsia"/>
        </w:rPr>
        <w:lastRenderedPageBreak/>
        <w:t>通訊服務</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5147"/>
        <w:gridCol w:w="2126"/>
        <w:gridCol w:w="1418"/>
      </w:tblGrid>
      <w:tr w:rsidR="00262899" w:rsidRPr="00262899" w:rsidTr="00582650">
        <w:trPr>
          <w:trHeight w:val="140"/>
          <w:tblHeader/>
        </w:trPr>
        <w:tc>
          <w:tcPr>
            <w:tcW w:w="773" w:type="dxa"/>
            <w:shd w:val="clear" w:color="auto" w:fill="F2F2F2"/>
            <w:vAlign w:val="center"/>
          </w:tcPr>
          <w:p w:rsidR="00262899" w:rsidRPr="00262899" w:rsidRDefault="00262899" w:rsidP="00582650">
            <w:pPr>
              <w:jc w:val="center"/>
            </w:pPr>
            <w:r w:rsidRPr="00262899">
              <w:t>項次</w:t>
            </w:r>
          </w:p>
        </w:tc>
        <w:tc>
          <w:tcPr>
            <w:tcW w:w="5147" w:type="dxa"/>
            <w:shd w:val="clear" w:color="auto" w:fill="F2F2F2"/>
            <w:vAlign w:val="center"/>
          </w:tcPr>
          <w:p w:rsidR="00262899" w:rsidRPr="00262899" w:rsidRDefault="00262899" w:rsidP="00582650">
            <w:pPr>
              <w:jc w:val="center"/>
            </w:pPr>
            <w:r w:rsidRPr="00262899">
              <w:rPr>
                <w:rFonts w:hAnsi="標楷體"/>
              </w:rPr>
              <w:t>品項及規格</w:t>
            </w:r>
          </w:p>
          <w:p w:rsidR="00262899" w:rsidRPr="00262899" w:rsidRDefault="00262899" w:rsidP="00582650">
            <w:pPr>
              <w:jc w:val="center"/>
            </w:pPr>
            <w:r w:rsidRPr="00262899">
              <w:t>(</w:t>
            </w:r>
            <w:r w:rsidRPr="00262899">
              <w:t>依本案建議書徵求說明書</w:t>
            </w:r>
            <w:r w:rsidRPr="00262899">
              <w:t>)</w:t>
            </w:r>
          </w:p>
        </w:tc>
        <w:tc>
          <w:tcPr>
            <w:tcW w:w="2126" w:type="dxa"/>
            <w:shd w:val="clear" w:color="auto" w:fill="F2F2F2"/>
            <w:vAlign w:val="center"/>
          </w:tcPr>
          <w:p w:rsidR="00262899" w:rsidRPr="00262899" w:rsidRDefault="00262899" w:rsidP="00582650">
            <w:pPr>
              <w:jc w:val="center"/>
            </w:pPr>
            <w:r w:rsidRPr="00262899">
              <w:rPr>
                <w:rFonts w:hAnsi="標楷體"/>
              </w:rPr>
              <w:t>提供規格</w:t>
            </w:r>
          </w:p>
        </w:tc>
        <w:tc>
          <w:tcPr>
            <w:tcW w:w="1418" w:type="dxa"/>
            <w:shd w:val="clear" w:color="auto" w:fill="F2F2F2"/>
            <w:vAlign w:val="center"/>
          </w:tcPr>
          <w:p w:rsidR="00262899" w:rsidRPr="00262899" w:rsidRDefault="00262899" w:rsidP="00582650">
            <w:pPr>
              <w:jc w:val="center"/>
            </w:pPr>
            <w:r w:rsidRPr="00262899">
              <w:rPr>
                <w:rFonts w:hAnsi="標楷體"/>
              </w:rPr>
              <w:t>型錄或</w:t>
            </w:r>
            <w:r w:rsidRPr="00262899">
              <w:br/>
            </w:r>
            <w:r w:rsidRPr="00262899">
              <w:rPr>
                <w:rFonts w:hAnsi="標楷體"/>
              </w:rPr>
              <w:t>佐證資料</w:t>
            </w:r>
          </w:p>
        </w:tc>
      </w:tr>
      <w:tr w:rsidR="00262899" w:rsidRPr="00262899" w:rsidTr="00582650">
        <w:trPr>
          <w:trHeight w:val="1196"/>
        </w:trPr>
        <w:tc>
          <w:tcPr>
            <w:tcW w:w="773" w:type="dxa"/>
            <w:vMerge w:val="restart"/>
            <w:vAlign w:val="center"/>
          </w:tcPr>
          <w:p w:rsidR="00262899" w:rsidRPr="00262899" w:rsidRDefault="00262899" w:rsidP="00582650">
            <w:pPr>
              <w:jc w:val="both"/>
            </w:pPr>
            <w:proofErr w:type="gramStart"/>
            <w:r w:rsidRPr="00262899">
              <w:t>一</w:t>
            </w:r>
            <w:proofErr w:type="gramEnd"/>
            <w:r w:rsidRPr="00262899">
              <w:t xml:space="preserve"> </w:t>
            </w:r>
          </w:p>
        </w:tc>
        <w:tc>
          <w:tcPr>
            <w:tcW w:w="5147" w:type="dxa"/>
            <w:vAlign w:val="center"/>
          </w:tcPr>
          <w:p w:rsidR="00262899" w:rsidRPr="00262899" w:rsidRDefault="00262899" w:rsidP="00582650">
            <w:pPr>
              <w:rPr>
                <w:b/>
              </w:rPr>
            </w:pPr>
            <w:r w:rsidRPr="00262899">
              <w:rPr>
                <w:rFonts w:hint="eastAsia"/>
                <w:b/>
              </w:rPr>
              <w:t>行動載具通訊方式</w:t>
            </w:r>
          </w:p>
          <w:p w:rsidR="00262899" w:rsidRPr="00262899" w:rsidRDefault="00262899" w:rsidP="00582650">
            <w:r w:rsidRPr="00262899">
              <w:rPr>
                <w:rFonts w:hint="eastAsia"/>
              </w:rPr>
              <w:t xml:space="preserve">1. </w:t>
            </w:r>
            <w:r w:rsidRPr="00262899">
              <w:rPr>
                <w:rFonts w:hint="eastAsia"/>
              </w:rPr>
              <w:t>得標廠商應提供</w:t>
            </w:r>
            <w:r w:rsidRPr="00262899">
              <w:rPr>
                <w:rFonts w:hint="eastAsia"/>
              </w:rPr>
              <w:t xml:space="preserve">1,524 </w:t>
            </w:r>
            <w:r w:rsidRPr="00262899">
              <w:rPr>
                <w:rFonts w:hint="eastAsia"/>
              </w:rPr>
              <w:t>門</w:t>
            </w:r>
            <w:r w:rsidRPr="00262899">
              <w:rPr>
                <w:rFonts w:hint="eastAsia"/>
              </w:rPr>
              <w:t xml:space="preserve">4G </w:t>
            </w:r>
            <w:r w:rsidRPr="00262899">
              <w:rPr>
                <w:rFonts w:hint="eastAsia"/>
              </w:rPr>
              <w:t>門號，其中</w:t>
            </w:r>
            <w:r w:rsidRPr="00262899">
              <w:rPr>
                <w:rFonts w:hint="eastAsia"/>
              </w:rPr>
              <w:t xml:space="preserve">1,500 </w:t>
            </w:r>
            <w:r w:rsidRPr="00262899">
              <w:rPr>
                <w:rFonts w:hint="eastAsia"/>
              </w:rPr>
              <w:t>門供本建置案行動裝置使用，</w:t>
            </w:r>
            <w:r w:rsidRPr="00262899">
              <w:rPr>
                <w:rFonts w:hint="eastAsia"/>
              </w:rPr>
              <w:t xml:space="preserve"> 24 </w:t>
            </w:r>
            <w:r w:rsidRPr="00262899">
              <w:rPr>
                <w:rFonts w:hint="eastAsia"/>
              </w:rPr>
              <w:t>門</w:t>
            </w:r>
            <w:proofErr w:type="gramStart"/>
            <w:r w:rsidRPr="00262899">
              <w:rPr>
                <w:rFonts w:hint="eastAsia"/>
              </w:rPr>
              <w:t>供本署另</w:t>
            </w:r>
            <w:proofErr w:type="gramEnd"/>
            <w:r w:rsidRPr="00262899">
              <w:rPr>
                <w:rFonts w:hint="eastAsia"/>
              </w:rPr>
              <w:t>案購置之</w:t>
            </w:r>
            <w:r w:rsidRPr="00262899">
              <w:rPr>
                <w:rFonts w:hint="eastAsia"/>
              </w:rPr>
              <w:t xml:space="preserve">4G </w:t>
            </w:r>
            <w:r w:rsidRPr="00262899">
              <w:rPr>
                <w:rFonts w:hint="eastAsia"/>
              </w:rPr>
              <w:t>設備使用，</w:t>
            </w:r>
            <w:proofErr w:type="gramStart"/>
            <w:r w:rsidRPr="00262899">
              <w:rPr>
                <w:rFonts w:hint="eastAsia"/>
              </w:rPr>
              <w:t>均含</w:t>
            </w:r>
            <w:proofErr w:type="gramEnd"/>
            <w:r w:rsidRPr="00262899">
              <w:rPr>
                <w:rFonts w:hint="eastAsia"/>
              </w:rPr>
              <w:t xml:space="preserve">MDVPN </w:t>
            </w:r>
            <w:r w:rsidRPr="00262899">
              <w:rPr>
                <w:rFonts w:hint="eastAsia"/>
              </w:rPr>
              <w:t>服務，使用期間自全案驗收合格翌日起至</w:t>
            </w:r>
            <w:r w:rsidRPr="00262899">
              <w:rPr>
                <w:rFonts w:hint="eastAsia"/>
              </w:rPr>
              <w:t xml:space="preserve">106 </w:t>
            </w:r>
            <w:r w:rsidRPr="00262899">
              <w:rPr>
                <w:rFonts w:hint="eastAsia"/>
              </w:rPr>
              <w:t>年</w:t>
            </w:r>
            <w:r w:rsidRPr="00262899">
              <w:rPr>
                <w:rFonts w:hint="eastAsia"/>
              </w:rPr>
              <w:t>12</w:t>
            </w:r>
            <w:r w:rsidRPr="00262899">
              <w:rPr>
                <w:rFonts w:hint="eastAsia"/>
              </w:rPr>
              <w:t>月</w:t>
            </w:r>
            <w:r w:rsidRPr="00262899">
              <w:rPr>
                <w:rFonts w:hint="eastAsia"/>
              </w:rPr>
              <w:t xml:space="preserve">31 </w:t>
            </w:r>
            <w:r w:rsidRPr="00262899">
              <w:rPr>
                <w:rFonts w:hint="eastAsia"/>
              </w:rPr>
              <w:t>日止，通訊服務期間之資料傳輸通訊費用（不限資料量），</w:t>
            </w:r>
            <w:proofErr w:type="gramStart"/>
            <w:r w:rsidRPr="00262899">
              <w:rPr>
                <w:rFonts w:hint="eastAsia"/>
              </w:rPr>
              <w:t>均含於本</w:t>
            </w:r>
            <w:proofErr w:type="gramEnd"/>
            <w:r w:rsidRPr="00262899">
              <w:rPr>
                <w:rFonts w:hint="eastAsia"/>
              </w:rPr>
              <w:t>建置案費用中。</w:t>
            </w:r>
          </w:p>
        </w:tc>
        <w:tc>
          <w:tcPr>
            <w:tcW w:w="2126" w:type="dxa"/>
            <w:vMerge w:val="restart"/>
            <w:vAlign w:val="center"/>
          </w:tcPr>
          <w:p w:rsidR="00262899" w:rsidRPr="00262899" w:rsidRDefault="00262899" w:rsidP="00582650">
            <w:r w:rsidRPr="00262899">
              <w:rPr>
                <w:rFonts w:hint="eastAsia"/>
              </w:rPr>
              <w:t>依規定辦理</w:t>
            </w:r>
          </w:p>
        </w:tc>
        <w:tc>
          <w:tcPr>
            <w:tcW w:w="1418" w:type="dxa"/>
            <w:vMerge w:val="restart"/>
            <w:vAlign w:val="center"/>
          </w:tcPr>
          <w:p w:rsidR="00262899" w:rsidRPr="00262899" w:rsidRDefault="00262899" w:rsidP="00582650"/>
        </w:tc>
      </w:tr>
      <w:tr w:rsidR="00262899" w:rsidRPr="00262899" w:rsidTr="00582650">
        <w:trPr>
          <w:trHeight w:val="845"/>
        </w:trPr>
        <w:tc>
          <w:tcPr>
            <w:tcW w:w="773" w:type="dxa"/>
            <w:vMerge/>
            <w:vAlign w:val="center"/>
          </w:tcPr>
          <w:p w:rsidR="00262899" w:rsidRPr="00262899" w:rsidRDefault="00262899" w:rsidP="00582650">
            <w:pPr>
              <w:jc w:val="both"/>
            </w:pPr>
          </w:p>
        </w:tc>
        <w:tc>
          <w:tcPr>
            <w:tcW w:w="5147" w:type="dxa"/>
            <w:vAlign w:val="center"/>
          </w:tcPr>
          <w:p w:rsidR="00262899" w:rsidRPr="00262899" w:rsidRDefault="00262899" w:rsidP="00582650">
            <w:r w:rsidRPr="00262899">
              <w:rPr>
                <w:rFonts w:hint="eastAsia"/>
              </w:rPr>
              <w:t xml:space="preserve">2. </w:t>
            </w:r>
            <w:r w:rsidRPr="00262899">
              <w:rPr>
                <w:rFonts w:hint="eastAsia"/>
              </w:rPr>
              <w:t>本建置案所購置之其餘</w:t>
            </w:r>
            <w:r w:rsidRPr="00262899">
              <w:rPr>
                <w:rFonts w:hint="eastAsia"/>
              </w:rPr>
              <w:t xml:space="preserve">500 </w:t>
            </w:r>
            <w:proofErr w:type="gramStart"/>
            <w:r w:rsidRPr="00262899">
              <w:rPr>
                <w:rFonts w:hint="eastAsia"/>
              </w:rPr>
              <w:t>臺</w:t>
            </w:r>
            <w:proofErr w:type="gramEnd"/>
            <w:r w:rsidRPr="00262899">
              <w:rPr>
                <w:rFonts w:hint="eastAsia"/>
              </w:rPr>
              <w:t>行動裝置所需之通訊服務，係</w:t>
            </w:r>
            <w:proofErr w:type="gramStart"/>
            <w:r w:rsidRPr="00262899">
              <w:rPr>
                <w:rFonts w:hint="eastAsia"/>
              </w:rPr>
              <w:t>汰換本署</w:t>
            </w:r>
            <w:proofErr w:type="gramEnd"/>
            <w:r w:rsidRPr="00262899">
              <w:rPr>
                <w:rFonts w:hint="eastAsia"/>
              </w:rPr>
              <w:t>原配發各警察機關（構）已逾使用年限且不堪使用之舊型載具，得標廠商須採取一部換一部之方式移轉。若</w:t>
            </w:r>
            <w:r w:rsidRPr="00262899">
              <w:rPr>
                <w:rFonts w:hint="eastAsia"/>
              </w:rPr>
              <w:t xml:space="preserve">SIM </w:t>
            </w:r>
            <w:r w:rsidRPr="00262899">
              <w:rPr>
                <w:rFonts w:hint="eastAsia"/>
              </w:rPr>
              <w:t>卡規格與本專案所購行動裝置不符，得標廠商需提供符合之</w:t>
            </w:r>
            <w:r w:rsidRPr="00262899">
              <w:rPr>
                <w:rFonts w:hint="eastAsia"/>
              </w:rPr>
              <w:t>SIM</w:t>
            </w:r>
            <w:r w:rsidRPr="00262899">
              <w:rPr>
                <w:rFonts w:hint="eastAsia"/>
              </w:rPr>
              <w:t>卡供使用。</w:t>
            </w:r>
          </w:p>
        </w:tc>
        <w:tc>
          <w:tcPr>
            <w:tcW w:w="2126" w:type="dxa"/>
            <w:vMerge/>
            <w:vAlign w:val="center"/>
          </w:tcPr>
          <w:p w:rsidR="00262899" w:rsidRPr="00262899" w:rsidRDefault="00262899" w:rsidP="00582650"/>
        </w:tc>
        <w:tc>
          <w:tcPr>
            <w:tcW w:w="1418" w:type="dxa"/>
            <w:vMerge/>
            <w:vAlign w:val="center"/>
          </w:tcPr>
          <w:p w:rsidR="00262899" w:rsidRPr="00262899" w:rsidRDefault="00262899" w:rsidP="00582650"/>
        </w:tc>
      </w:tr>
      <w:tr w:rsidR="00262899" w:rsidRPr="00262899" w:rsidTr="00582650">
        <w:trPr>
          <w:trHeight w:val="438"/>
        </w:trPr>
        <w:tc>
          <w:tcPr>
            <w:tcW w:w="773" w:type="dxa"/>
            <w:vMerge/>
            <w:vAlign w:val="center"/>
          </w:tcPr>
          <w:p w:rsidR="00262899" w:rsidRPr="00262899" w:rsidRDefault="00262899" w:rsidP="00582650">
            <w:pPr>
              <w:jc w:val="both"/>
            </w:pPr>
          </w:p>
        </w:tc>
        <w:tc>
          <w:tcPr>
            <w:tcW w:w="5147" w:type="dxa"/>
            <w:vAlign w:val="center"/>
          </w:tcPr>
          <w:p w:rsidR="00262899" w:rsidRPr="00262899" w:rsidRDefault="00262899" w:rsidP="00582650">
            <w:r w:rsidRPr="00262899">
              <w:rPr>
                <w:rFonts w:hint="eastAsia"/>
              </w:rPr>
              <w:t xml:space="preserve">3. </w:t>
            </w:r>
            <w:r w:rsidRPr="00262899">
              <w:rPr>
                <w:rFonts w:hint="eastAsia"/>
              </w:rPr>
              <w:t>行動通訊租用之費率，不得高於各電信公司（第一類）之收費標準，請於建議書中列</w:t>
            </w:r>
            <w:proofErr w:type="gramStart"/>
            <w:r w:rsidRPr="00262899">
              <w:rPr>
                <w:rFonts w:hint="eastAsia"/>
              </w:rPr>
              <w:t>出資費表</w:t>
            </w:r>
            <w:proofErr w:type="gramEnd"/>
            <w:r w:rsidRPr="00262899">
              <w:rPr>
                <w:rFonts w:hint="eastAsia"/>
              </w:rPr>
              <w:t>、單價、大量及長期租用折扣優惠方式，按月計算。</w:t>
            </w:r>
          </w:p>
        </w:tc>
        <w:tc>
          <w:tcPr>
            <w:tcW w:w="2126" w:type="dxa"/>
            <w:vMerge/>
            <w:vAlign w:val="center"/>
          </w:tcPr>
          <w:p w:rsidR="00262899" w:rsidRPr="00262899" w:rsidRDefault="00262899" w:rsidP="00582650"/>
        </w:tc>
        <w:tc>
          <w:tcPr>
            <w:tcW w:w="1418" w:type="dxa"/>
            <w:vMerge/>
            <w:vAlign w:val="center"/>
          </w:tcPr>
          <w:p w:rsidR="00262899" w:rsidRPr="00262899" w:rsidRDefault="00262899" w:rsidP="00582650"/>
        </w:tc>
      </w:tr>
      <w:tr w:rsidR="00262899" w:rsidRPr="00262899" w:rsidTr="00582650">
        <w:trPr>
          <w:trHeight w:val="438"/>
        </w:trPr>
        <w:tc>
          <w:tcPr>
            <w:tcW w:w="773" w:type="dxa"/>
            <w:vMerge/>
            <w:vAlign w:val="center"/>
          </w:tcPr>
          <w:p w:rsidR="00262899" w:rsidRPr="00262899" w:rsidRDefault="00262899" w:rsidP="00582650">
            <w:pPr>
              <w:jc w:val="both"/>
            </w:pPr>
          </w:p>
        </w:tc>
        <w:tc>
          <w:tcPr>
            <w:tcW w:w="5147" w:type="dxa"/>
            <w:vAlign w:val="center"/>
          </w:tcPr>
          <w:p w:rsidR="00262899" w:rsidRPr="00262899" w:rsidRDefault="00262899" w:rsidP="00582650">
            <w:r w:rsidRPr="00262899">
              <w:rPr>
                <w:rFonts w:hint="eastAsia"/>
              </w:rPr>
              <w:t xml:space="preserve">4. </w:t>
            </w:r>
            <w:r w:rsidRPr="00262899">
              <w:rPr>
                <w:rFonts w:hint="eastAsia"/>
              </w:rPr>
              <w:t>行動通訊服務以</w:t>
            </w:r>
            <w:r w:rsidRPr="00262899">
              <w:rPr>
                <w:rFonts w:hint="eastAsia"/>
              </w:rPr>
              <w:t xml:space="preserve">4G </w:t>
            </w:r>
            <w:r w:rsidRPr="00262899">
              <w:rPr>
                <w:rFonts w:hint="eastAsia"/>
              </w:rPr>
              <w:t>為主，於</w:t>
            </w:r>
            <w:r w:rsidRPr="00262899">
              <w:rPr>
                <w:rFonts w:hint="eastAsia"/>
              </w:rPr>
              <w:t xml:space="preserve">4G </w:t>
            </w:r>
            <w:r w:rsidRPr="00262899">
              <w:rPr>
                <w:rFonts w:hint="eastAsia"/>
              </w:rPr>
              <w:t>訊號覆蓋區域內必須優先提供</w:t>
            </w:r>
            <w:r w:rsidRPr="00262899">
              <w:rPr>
                <w:rFonts w:hint="eastAsia"/>
              </w:rPr>
              <w:t xml:space="preserve">4G </w:t>
            </w:r>
            <w:r w:rsidRPr="00262899">
              <w:rPr>
                <w:rFonts w:hint="eastAsia"/>
              </w:rPr>
              <w:t>服務。</w:t>
            </w:r>
          </w:p>
        </w:tc>
        <w:tc>
          <w:tcPr>
            <w:tcW w:w="2126" w:type="dxa"/>
            <w:vMerge/>
            <w:vAlign w:val="center"/>
          </w:tcPr>
          <w:p w:rsidR="00262899" w:rsidRPr="00262899" w:rsidRDefault="00262899" w:rsidP="00582650"/>
        </w:tc>
        <w:tc>
          <w:tcPr>
            <w:tcW w:w="1418" w:type="dxa"/>
            <w:vMerge/>
            <w:vAlign w:val="center"/>
          </w:tcPr>
          <w:p w:rsidR="00262899" w:rsidRPr="00262899" w:rsidRDefault="00262899" w:rsidP="00582650"/>
        </w:tc>
      </w:tr>
      <w:tr w:rsidR="00262899" w:rsidRPr="00262899" w:rsidTr="00582650">
        <w:trPr>
          <w:trHeight w:val="750"/>
        </w:trPr>
        <w:tc>
          <w:tcPr>
            <w:tcW w:w="773" w:type="dxa"/>
            <w:vMerge/>
            <w:vAlign w:val="center"/>
          </w:tcPr>
          <w:p w:rsidR="00262899" w:rsidRPr="00262899" w:rsidRDefault="00262899" w:rsidP="00582650">
            <w:pPr>
              <w:jc w:val="both"/>
            </w:pPr>
          </w:p>
        </w:tc>
        <w:tc>
          <w:tcPr>
            <w:tcW w:w="5147" w:type="dxa"/>
            <w:vAlign w:val="center"/>
          </w:tcPr>
          <w:p w:rsidR="00262899" w:rsidRPr="00262899" w:rsidRDefault="00262899" w:rsidP="00582650">
            <w:r w:rsidRPr="00262899">
              <w:rPr>
                <w:rFonts w:hint="eastAsia"/>
              </w:rPr>
              <w:t xml:space="preserve">5. </w:t>
            </w:r>
            <w:r w:rsidRPr="00262899">
              <w:rPr>
                <w:rFonts w:hint="eastAsia"/>
              </w:rPr>
              <w:t>行動通訊服務屬國內通用之服務型式，確保建置案服務期滿後</w:t>
            </w:r>
            <w:proofErr w:type="gramStart"/>
            <w:r w:rsidRPr="00262899">
              <w:rPr>
                <w:rFonts w:hint="eastAsia"/>
              </w:rPr>
              <w:t>本署可</w:t>
            </w:r>
            <w:proofErr w:type="gramEnd"/>
            <w:r w:rsidRPr="00262899">
              <w:rPr>
                <w:rFonts w:hint="eastAsia"/>
              </w:rPr>
              <w:t>在不增加或更改硬體設備情形下可重新選取行動通訊服務商。</w:t>
            </w:r>
          </w:p>
        </w:tc>
        <w:tc>
          <w:tcPr>
            <w:tcW w:w="2126" w:type="dxa"/>
            <w:vMerge/>
            <w:vAlign w:val="center"/>
          </w:tcPr>
          <w:p w:rsidR="00262899" w:rsidRPr="00262899" w:rsidRDefault="00262899" w:rsidP="00582650"/>
        </w:tc>
        <w:tc>
          <w:tcPr>
            <w:tcW w:w="1418" w:type="dxa"/>
            <w:vMerge/>
            <w:vAlign w:val="center"/>
          </w:tcPr>
          <w:p w:rsidR="00262899" w:rsidRPr="00262899" w:rsidRDefault="00262899" w:rsidP="00582650"/>
        </w:tc>
      </w:tr>
      <w:tr w:rsidR="00262899" w:rsidRPr="00262899" w:rsidTr="00582650">
        <w:trPr>
          <w:trHeight w:val="750"/>
        </w:trPr>
        <w:tc>
          <w:tcPr>
            <w:tcW w:w="773" w:type="dxa"/>
            <w:vMerge w:val="restart"/>
            <w:vAlign w:val="center"/>
          </w:tcPr>
          <w:p w:rsidR="00262899" w:rsidRPr="00262899" w:rsidRDefault="00262899" w:rsidP="00582650">
            <w:pPr>
              <w:jc w:val="both"/>
            </w:pPr>
            <w:r w:rsidRPr="00262899">
              <w:rPr>
                <w:rFonts w:hint="eastAsia"/>
              </w:rPr>
              <w:t>二</w:t>
            </w:r>
          </w:p>
        </w:tc>
        <w:tc>
          <w:tcPr>
            <w:tcW w:w="5147" w:type="dxa"/>
            <w:vAlign w:val="center"/>
          </w:tcPr>
          <w:p w:rsidR="00262899" w:rsidRPr="00262899" w:rsidRDefault="00262899" w:rsidP="00582650">
            <w:pPr>
              <w:rPr>
                <w:b/>
              </w:rPr>
            </w:pPr>
            <w:r w:rsidRPr="00262899">
              <w:rPr>
                <w:rFonts w:hint="eastAsia"/>
                <w:b/>
              </w:rPr>
              <w:t>專線通訊方式與數量</w:t>
            </w:r>
          </w:p>
          <w:p w:rsidR="00262899" w:rsidRPr="00262899" w:rsidRDefault="00262899" w:rsidP="00582650">
            <w:r w:rsidRPr="00262899">
              <w:rPr>
                <w:rFonts w:hint="eastAsia"/>
              </w:rPr>
              <w:t xml:space="preserve">1. </w:t>
            </w:r>
            <w:r w:rsidRPr="00262899">
              <w:rPr>
                <w:rFonts w:hint="eastAsia"/>
              </w:rPr>
              <w:t>得標廠商應提供下列</w:t>
            </w:r>
            <w:r w:rsidRPr="00262899">
              <w:rPr>
                <w:rFonts w:hint="eastAsia"/>
              </w:rPr>
              <w:t xml:space="preserve">IPVPN </w:t>
            </w:r>
            <w:r w:rsidRPr="00262899">
              <w:rPr>
                <w:rFonts w:hint="eastAsia"/>
              </w:rPr>
              <w:t>數據服務，使用期間自全案驗收合格翌日起至</w:t>
            </w:r>
            <w:r w:rsidRPr="00262899">
              <w:rPr>
                <w:rFonts w:hint="eastAsia"/>
              </w:rPr>
              <w:t xml:space="preserve">106 </w:t>
            </w:r>
            <w:r w:rsidRPr="00262899">
              <w:rPr>
                <w:rFonts w:hint="eastAsia"/>
              </w:rPr>
              <w:t>年</w:t>
            </w:r>
            <w:r w:rsidRPr="00262899">
              <w:rPr>
                <w:rFonts w:hint="eastAsia"/>
              </w:rPr>
              <w:t xml:space="preserve">12 </w:t>
            </w:r>
            <w:r w:rsidRPr="00262899">
              <w:rPr>
                <w:rFonts w:hint="eastAsia"/>
              </w:rPr>
              <w:t>月</w:t>
            </w:r>
            <w:r w:rsidRPr="00262899">
              <w:rPr>
                <w:rFonts w:hint="eastAsia"/>
              </w:rPr>
              <w:t xml:space="preserve">31 </w:t>
            </w:r>
            <w:r w:rsidRPr="00262899">
              <w:rPr>
                <w:rFonts w:hint="eastAsia"/>
              </w:rPr>
              <w:t>日止，</w:t>
            </w:r>
            <w:r w:rsidRPr="00262899">
              <w:rPr>
                <w:rFonts w:hint="eastAsia"/>
              </w:rPr>
              <w:t xml:space="preserve">VPN </w:t>
            </w:r>
            <w:r w:rsidRPr="00262899">
              <w:rPr>
                <w:rFonts w:hint="eastAsia"/>
              </w:rPr>
              <w:t>之群組</w:t>
            </w:r>
            <w:proofErr w:type="gramStart"/>
            <w:r w:rsidRPr="00262899">
              <w:rPr>
                <w:rFonts w:hint="eastAsia"/>
              </w:rPr>
              <w:t>依本署需要</w:t>
            </w:r>
            <w:proofErr w:type="gramEnd"/>
            <w:r w:rsidRPr="00262899">
              <w:rPr>
                <w:rFonts w:hint="eastAsia"/>
              </w:rPr>
              <w:t>設定：</w:t>
            </w:r>
          </w:p>
          <w:p w:rsidR="00262899" w:rsidRPr="00262899" w:rsidRDefault="00262899" w:rsidP="00582650">
            <w:r w:rsidRPr="00262899">
              <w:rPr>
                <w:rFonts w:hint="eastAsia"/>
              </w:rPr>
              <w:t xml:space="preserve">(1) </w:t>
            </w:r>
            <w:proofErr w:type="gramStart"/>
            <w:r w:rsidRPr="00262899">
              <w:rPr>
                <w:rFonts w:hint="eastAsia"/>
              </w:rPr>
              <w:t>臺</w:t>
            </w:r>
            <w:proofErr w:type="gramEnd"/>
            <w:r w:rsidRPr="00262899">
              <w:rPr>
                <w:rFonts w:hint="eastAsia"/>
              </w:rPr>
              <w:t>南市政府警察局路口錄影監視器主機所代管之機房</w:t>
            </w:r>
            <w:r w:rsidRPr="00262899">
              <w:rPr>
                <w:rFonts w:hint="eastAsia"/>
              </w:rPr>
              <w:t xml:space="preserve">1 </w:t>
            </w:r>
            <w:r w:rsidRPr="00262899">
              <w:rPr>
                <w:rFonts w:hint="eastAsia"/>
              </w:rPr>
              <w:t>路</w:t>
            </w:r>
            <w:r w:rsidRPr="00262899">
              <w:rPr>
                <w:rFonts w:hint="eastAsia"/>
              </w:rPr>
              <w:t>50Mbps</w:t>
            </w:r>
            <w:r w:rsidRPr="00262899">
              <w:rPr>
                <w:rFonts w:hint="eastAsia"/>
              </w:rPr>
              <w:t>。</w:t>
            </w:r>
          </w:p>
          <w:p w:rsidR="00262899" w:rsidRPr="00262899" w:rsidRDefault="00262899" w:rsidP="00582650">
            <w:r w:rsidRPr="00262899">
              <w:rPr>
                <w:rFonts w:hint="eastAsia"/>
              </w:rPr>
              <w:t xml:space="preserve">(2) </w:t>
            </w:r>
            <w:r w:rsidRPr="00262899">
              <w:rPr>
                <w:rFonts w:hint="eastAsia"/>
              </w:rPr>
              <w:t>高雄市政府警察局</w:t>
            </w:r>
            <w:r w:rsidRPr="00262899">
              <w:rPr>
                <w:rFonts w:hint="eastAsia"/>
              </w:rPr>
              <w:t xml:space="preserve">1 </w:t>
            </w:r>
            <w:r w:rsidRPr="00262899">
              <w:rPr>
                <w:rFonts w:hint="eastAsia"/>
              </w:rPr>
              <w:t>路</w:t>
            </w:r>
            <w:r w:rsidRPr="00262899">
              <w:rPr>
                <w:rFonts w:hint="eastAsia"/>
              </w:rPr>
              <w:t>50Mbps</w:t>
            </w:r>
            <w:r w:rsidRPr="00262899">
              <w:rPr>
                <w:rFonts w:hint="eastAsia"/>
              </w:rPr>
              <w:t>。</w:t>
            </w:r>
          </w:p>
        </w:tc>
        <w:tc>
          <w:tcPr>
            <w:tcW w:w="2126" w:type="dxa"/>
            <w:vMerge w:val="restart"/>
            <w:vAlign w:val="center"/>
          </w:tcPr>
          <w:p w:rsidR="00262899" w:rsidRPr="00262899" w:rsidRDefault="00262899" w:rsidP="00582650">
            <w:r w:rsidRPr="00262899">
              <w:rPr>
                <w:rFonts w:hint="eastAsia"/>
              </w:rPr>
              <w:t>依規定辦理</w:t>
            </w:r>
          </w:p>
        </w:tc>
        <w:tc>
          <w:tcPr>
            <w:tcW w:w="1418" w:type="dxa"/>
            <w:vMerge w:val="restart"/>
            <w:vAlign w:val="center"/>
          </w:tcPr>
          <w:p w:rsidR="00262899" w:rsidRPr="00262899" w:rsidRDefault="00262899" w:rsidP="00582650"/>
        </w:tc>
      </w:tr>
      <w:tr w:rsidR="00262899" w:rsidRPr="00262899" w:rsidTr="00582650">
        <w:trPr>
          <w:trHeight w:val="750"/>
        </w:trPr>
        <w:tc>
          <w:tcPr>
            <w:tcW w:w="773" w:type="dxa"/>
            <w:vMerge/>
            <w:vAlign w:val="center"/>
          </w:tcPr>
          <w:p w:rsidR="00262899" w:rsidRPr="00262899" w:rsidRDefault="00262899" w:rsidP="00582650">
            <w:pPr>
              <w:jc w:val="both"/>
            </w:pPr>
          </w:p>
        </w:tc>
        <w:tc>
          <w:tcPr>
            <w:tcW w:w="5147" w:type="dxa"/>
            <w:vAlign w:val="center"/>
          </w:tcPr>
          <w:p w:rsidR="00262899" w:rsidRPr="00262899" w:rsidRDefault="00262899" w:rsidP="00582650">
            <w:r w:rsidRPr="00262899">
              <w:rPr>
                <w:rFonts w:hint="eastAsia"/>
              </w:rPr>
              <w:t xml:space="preserve">2. </w:t>
            </w:r>
            <w:r w:rsidRPr="00262899">
              <w:rPr>
                <w:rFonts w:hint="eastAsia"/>
              </w:rPr>
              <w:t>數據服務之費率，不得高於各電信公司（第一類）之收費標準，請於建議書中列</w:t>
            </w:r>
            <w:proofErr w:type="gramStart"/>
            <w:r w:rsidRPr="00262899">
              <w:rPr>
                <w:rFonts w:hint="eastAsia"/>
              </w:rPr>
              <w:t>出資費表</w:t>
            </w:r>
            <w:proofErr w:type="gramEnd"/>
            <w:r w:rsidRPr="00262899">
              <w:rPr>
                <w:rFonts w:hint="eastAsia"/>
              </w:rPr>
              <w:t>、單價、大量及長期租用折扣優惠方式，按月計算。</w:t>
            </w:r>
          </w:p>
        </w:tc>
        <w:tc>
          <w:tcPr>
            <w:tcW w:w="2126" w:type="dxa"/>
            <w:vMerge/>
            <w:vAlign w:val="center"/>
          </w:tcPr>
          <w:p w:rsidR="00262899" w:rsidRPr="00262899" w:rsidRDefault="00262899" w:rsidP="00582650"/>
        </w:tc>
        <w:tc>
          <w:tcPr>
            <w:tcW w:w="1418" w:type="dxa"/>
            <w:vMerge/>
            <w:vAlign w:val="center"/>
          </w:tcPr>
          <w:p w:rsidR="00262899" w:rsidRPr="00262899" w:rsidRDefault="00262899" w:rsidP="00582650"/>
        </w:tc>
      </w:tr>
      <w:tr w:rsidR="00262899" w:rsidRPr="00262899" w:rsidTr="00582650">
        <w:trPr>
          <w:trHeight w:val="750"/>
        </w:trPr>
        <w:tc>
          <w:tcPr>
            <w:tcW w:w="773" w:type="dxa"/>
            <w:vMerge/>
            <w:vAlign w:val="center"/>
          </w:tcPr>
          <w:p w:rsidR="00262899" w:rsidRPr="00262899" w:rsidRDefault="00262899" w:rsidP="00582650">
            <w:pPr>
              <w:jc w:val="both"/>
            </w:pPr>
          </w:p>
        </w:tc>
        <w:tc>
          <w:tcPr>
            <w:tcW w:w="5147" w:type="dxa"/>
            <w:vAlign w:val="center"/>
          </w:tcPr>
          <w:p w:rsidR="00262899" w:rsidRPr="00262899" w:rsidRDefault="00262899" w:rsidP="00582650">
            <w:r w:rsidRPr="00262899">
              <w:rPr>
                <w:rFonts w:hint="eastAsia"/>
              </w:rPr>
              <w:t xml:space="preserve">3. </w:t>
            </w:r>
            <w:r w:rsidRPr="00262899">
              <w:rPr>
                <w:rFonts w:hint="eastAsia"/>
              </w:rPr>
              <w:t>專線通訊服務屬國內通用之服務型式，確保建置案服務期滿後</w:t>
            </w:r>
            <w:proofErr w:type="gramStart"/>
            <w:r w:rsidRPr="00262899">
              <w:rPr>
                <w:rFonts w:hint="eastAsia"/>
              </w:rPr>
              <w:t>本署可</w:t>
            </w:r>
            <w:proofErr w:type="gramEnd"/>
            <w:r w:rsidRPr="00262899">
              <w:rPr>
                <w:rFonts w:hint="eastAsia"/>
              </w:rPr>
              <w:t>在不增加或更改硬體設備情形下可重新選取行動通訊服務商。</w:t>
            </w:r>
          </w:p>
        </w:tc>
        <w:tc>
          <w:tcPr>
            <w:tcW w:w="2126" w:type="dxa"/>
            <w:vMerge/>
            <w:vAlign w:val="center"/>
          </w:tcPr>
          <w:p w:rsidR="00262899" w:rsidRPr="00262899" w:rsidRDefault="00262899" w:rsidP="00582650"/>
        </w:tc>
        <w:tc>
          <w:tcPr>
            <w:tcW w:w="1418" w:type="dxa"/>
            <w:vMerge/>
            <w:vAlign w:val="center"/>
          </w:tcPr>
          <w:p w:rsidR="00262899" w:rsidRPr="00262899" w:rsidRDefault="00262899" w:rsidP="00582650"/>
        </w:tc>
      </w:tr>
      <w:tr w:rsidR="00262899" w:rsidRPr="00262899" w:rsidTr="00582650">
        <w:trPr>
          <w:trHeight w:val="750"/>
        </w:trPr>
        <w:tc>
          <w:tcPr>
            <w:tcW w:w="773" w:type="dxa"/>
            <w:vMerge w:val="restart"/>
            <w:vAlign w:val="center"/>
          </w:tcPr>
          <w:p w:rsidR="00262899" w:rsidRPr="00262899" w:rsidRDefault="00262899" w:rsidP="00582650">
            <w:pPr>
              <w:jc w:val="both"/>
            </w:pPr>
          </w:p>
        </w:tc>
        <w:tc>
          <w:tcPr>
            <w:tcW w:w="5147" w:type="dxa"/>
            <w:vAlign w:val="center"/>
          </w:tcPr>
          <w:p w:rsidR="00262899" w:rsidRPr="00262899" w:rsidRDefault="00262899" w:rsidP="00582650">
            <w:pPr>
              <w:rPr>
                <w:b/>
              </w:rPr>
            </w:pPr>
            <w:r w:rsidRPr="00262899">
              <w:rPr>
                <w:rFonts w:hint="eastAsia"/>
                <w:b/>
              </w:rPr>
              <w:t>WiMAX</w:t>
            </w:r>
            <w:r w:rsidRPr="00262899">
              <w:rPr>
                <w:rFonts w:hint="eastAsia"/>
                <w:b/>
              </w:rPr>
              <w:t>通訊方式</w:t>
            </w:r>
          </w:p>
          <w:p w:rsidR="00262899" w:rsidRPr="00262899" w:rsidRDefault="00262899" w:rsidP="00582650">
            <w:r w:rsidRPr="00262899">
              <w:rPr>
                <w:rFonts w:hint="eastAsia"/>
              </w:rPr>
              <w:t xml:space="preserve">1. </w:t>
            </w:r>
            <w:r w:rsidRPr="00262899">
              <w:rPr>
                <w:rFonts w:hint="eastAsia"/>
              </w:rPr>
              <w:t>得標廠商應提供</w:t>
            </w:r>
            <w:r w:rsidRPr="00262899">
              <w:rPr>
                <w:rFonts w:hint="eastAsia"/>
              </w:rPr>
              <w:t xml:space="preserve">20 </w:t>
            </w:r>
            <w:r w:rsidRPr="00262899">
              <w:rPr>
                <w:rFonts w:hint="eastAsia"/>
              </w:rPr>
              <w:t>門</w:t>
            </w:r>
            <w:r w:rsidRPr="00262899">
              <w:rPr>
                <w:rFonts w:hint="eastAsia"/>
              </w:rPr>
              <w:t xml:space="preserve">WiMAX </w:t>
            </w:r>
            <w:r w:rsidRPr="00262899">
              <w:rPr>
                <w:rFonts w:hint="eastAsia"/>
              </w:rPr>
              <w:t>門號與</w:t>
            </w:r>
            <w:r w:rsidRPr="00262899">
              <w:rPr>
                <w:rFonts w:hint="eastAsia"/>
              </w:rPr>
              <w:t xml:space="preserve">20 </w:t>
            </w:r>
            <w:r w:rsidRPr="00262899">
              <w:rPr>
                <w:rFonts w:hint="eastAsia"/>
              </w:rPr>
              <w:t>組</w:t>
            </w:r>
            <w:r w:rsidRPr="00262899">
              <w:rPr>
                <w:rFonts w:hint="eastAsia"/>
              </w:rPr>
              <w:t xml:space="preserve">USB </w:t>
            </w:r>
            <w:r w:rsidRPr="00262899">
              <w:rPr>
                <w:rFonts w:hint="eastAsia"/>
              </w:rPr>
              <w:t>介面數據接取設備（</w:t>
            </w:r>
            <w:r w:rsidRPr="00262899">
              <w:rPr>
                <w:rFonts w:hint="eastAsia"/>
              </w:rPr>
              <w:t>USB Dongle</w:t>
            </w:r>
            <w:r w:rsidRPr="00262899">
              <w:rPr>
                <w:rFonts w:hint="eastAsia"/>
              </w:rPr>
              <w:t>）</w:t>
            </w:r>
            <w:proofErr w:type="gramStart"/>
            <w:r w:rsidRPr="00262899">
              <w:rPr>
                <w:rFonts w:hint="eastAsia"/>
              </w:rPr>
              <w:t>供本署另</w:t>
            </w:r>
            <w:proofErr w:type="gramEnd"/>
            <w:r w:rsidRPr="00262899">
              <w:rPr>
                <w:rFonts w:hint="eastAsia"/>
              </w:rPr>
              <w:t>案購置之頻寬聚合器使用，數據接取設備應符合頻寬聚合器使用，並含</w:t>
            </w:r>
            <w:r w:rsidRPr="00262899">
              <w:rPr>
                <w:rFonts w:hint="eastAsia"/>
              </w:rPr>
              <w:t xml:space="preserve">VPN </w:t>
            </w:r>
            <w:r w:rsidRPr="00262899">
              <w:rPr>
                <w:rFonts w:hint="eastAsia"/>
              </w:rPr>
              <w:t>服務。使用期間自全案驗收合格翌日起至</w:t>
            </w:r>
            <w:r w:rsidRPr="00262899">
              <w:rPr>
                <w:rFonts w:hint="eastAsia"/>
              </w:rPr>
              <w:t xml:space="preserve">106 </w:t>
            </w:r>
            <w:r w:rsidRPr="00262899">
              <w:rPr>
                <w:rFonts w:hint="eastAsia"/>
              </w:rPr>
              <w:t>年</w:t>
            </w:r>
            <w:r w:rsidRPr="00262899">
              <w:rPr>
                <w:rFonts w:hint="eastAsia"/>
              </w:rPr>
              <w:t xml:space="preserve">12 </w:t>
            </w:r>
            <w:r w:rsidRPr="00262899">
              <w:rPr>
                <w:rFonts w:hint="eastAsia"/>
              </w:rPr>
              <w:t>月</w:t>
            </w:r>
            <w:r w:rsidRPr="00262899">
              <w:rPr>
                <w:rFonts w:hint="eastAsia"/>
              </w:rPr>
              <w:t xml:space="preserve">31 </w:t>
            </w:r>
            <w:r w:rsidRPr="00262899">
              <w:rPr>
                <w:rFonts w:hint="eastAsia"/>
              </w:rPr>
              <w:t>日止，通訊服務期間之資料傳輸通訊費用（不限資料量），</w:t>
            </w:r>
            <w:proofErr w:type="gramStart"/>
            <w:r w:rsidRPr="00262899">
              <w:rPr>
                <w:rFonts w:hint="eastAsia"/>
              </w:rPr>
              <w:t>均含於本</w:t>
            </w:r>
            <w:proofErr w:type="gramEnd"/>
            <w:r w:rsidRPr="00262899">
              <w:rPr>
                <w:rFonts w:hint="eastAsia"/>
              </w:rPr>
              <w:t>次建置費用中。</w:t>
            </w:r>
          </w:p>
        </w:tc>
        <w:tc>
          <w:tcPr>
            <w:tcW w:w="2126" w:type="dxa"/>
            <w:vMerge w:val="restart"/>
            <w:vAlign w:val="center"/>
          </w:tcPr>
          <w:p w:rsidR="00262899" w:rsidRPr="00262899" w:rsidRDefault="00262899" w:rsidP="00582650">
            <w:r w:rsidRPr="00262899">
              <w:rPr>
                <w:rFonts w:hint="eastAsia"/>
              </w:rPr>
              <w:t>依規定辦理</w:t>
            </w:r>
          </w:p>
        </w:tc>
        <w:tc>
          <w:tcPr>
            <w:tcW w:w="1418" w:type="dxa"/>
            <w:vMerge w:val="restart"/>
            <w:vAlign w:val="center"/>
          </w:tcPr>
          <w:p w:rsidR="00262899" w:rsidRPr="00262899" w:rsidRDefault="00262899" w:rsidP="00582650"/>
        </w:tc>
      </w:tr>
      <w:tr w:rsidR="00262899" w:rsidRPr="00262899" w:rsidTr="00582650">
        <w:trPr>
          <w:trHeight w:val="750"/>
        </w:trPr>
        <w:tc>
          <w:tcPr>
            <w:tcW w:w="773" w:type="dxa"/>
            <w:vMerge/>
            <w:vAlign w:val="center"/>
          </w:tcPr>
          <w:p w:rsidR="00262899" w:rsidRPr="00262899" w:rsidRDefault="00262899" w:rsidP="00582650">
            <w:pPr>
              <w:jc w:val="both"/>
            </w:pPr>
          </w:p>
        </w:tc>
        <w:tc>
          <w:tcPr>
            <w:tcW w:w="5147" w:type="dxa"/>
            <w:vAlign w:val="center"/>
          </w:tcPr>
          <w:p w:rsidR="00262899" w:rsidRPr="00262899" w:rsidRDefault="00262899" w:rsidP="00582650">
            <w:r w:rsidRPr="00262899">
              <w:rPr>
                <w:rFonts w:hint="eastAsia"/>
              </w:rPr>
              <w:t xml:space="preserve">2. </w:t>
            </w:r>
            <w:r w:rsidRPr="00262899">
              <w:rPr>
                <w:rFonts w:hint="eastAsia"/>
              </w:rPr>
              <w:t>於服務</w:t>
            </w:r>
            <w:proofErr w:type="gramStart"/>
            <w:r w:rsidRPr="00262899">
              <w:rPr>
                <w:rFonts w:hint="eastAsia"/>
              </w:rPr>
              <w:t>期間，</w:t>
            </w:r>
            <w:proofErr w:type="gramEnd"/>
            <w:r w:rsidRPr="00262899">
              <w:rPr>
                <w:rFonts w:hint="eastAsia"/>
              </w:rPr>
              <w:t>倘若因頻譜或商業服務的因素，致使</w:t>
            </w:r>
            <w:r w:rsidRPr="00262899">
              <w:rPr>
                <w:rFonts w:hint="eastAsia"/>
              </w:rPr>
              <w:t xml:space="preserve">WiMAX </w:t>
            </w:r>
            <w:r w:rsidRPr="00262899">
              <w:rPr>
                <w:rFonts w:hint="eastAsia"/>
              </w:rPr>
              <w:t>的服務無法延續，或服務品質下降，</w:t>
            </w:r>
            <w:proofErr w:type="gramStart"/>
            <w:r w:rsidRPr="00262899">
              <w:rPr>
                <w:rFonts w:hint="eastAsia"/>
              </w:rPr>
              <w:t>經本署同意</w:t>
            </w:r>
            <w:proofErr w:type="gramEnd"/>
            <w:r w:rsidRPr="00262899">
              <w:rPr>
                <w:rFonts w:hint="eastAsia"/>
              </w:rPr>
              <w:t>，得標商得以</w:t>
            </w:r>
            <w:r w:rsidRPr="00262899">
              <w:rPr>
                <w:rFonts w:hint="eastAsia"/>
              </w:rPr>
              <w:t>4G</w:t>
            </w:r>
            <w:r w:rsidRPr="00262899">
              <w:rPr>
                <w:rFonts w:hint="eastAsia"/>
              </w:rPr>
              <w:t>通訊服務代替。</w:t>
            </w:r>
          </w:p>
        </w:tc>
        <w:tc>
          <w:tcPr>
            <w:tcW w:w="2126" w:type="dxa"/>
            <w:vMerge/>
            <w:vAlign w:val="center"/>
          </w:tcPr>
          <w:p w:rsidR="00262899" w:rsidRPr="00262899" w:rsidRDefault="00262899" w:rsidP="00582650"/>
        </w:tc>
        <w:tc>
          <w:tcPr>
            <w:tcW w:w="1418" w:type="dxa"/>
            <w:vMerge/>
            <w:vAlign w:val="center"/>
          </w:tcPr>
          <w:p w:rsidR="00262899" w:rsidRPr="00262899" w:rsidRDefault="00262899" w:rsidP="00582650"/>
        </w:tc>
      </w:tr>
    </w:tbl>
    <w:p w:rsidR="00176B51" w:rsidRPr="00262899" w:rsidRDefault="00176B51" w:rsidP="00176B51">
      <w:pPr>
        <w:pStyle w:val="32"/>
      </w:pPr>
    </w:p>
    <w:p w:rsidR="00176B51" w:rsidRDefault="00176B51" w:rsidP="00176B51">
      <w:pPr>
        <w:pStyle w:val="31"/>
        <w:tabs>
          <w:tab w:val="clear" w:pos="1844"/>
          <w:tab w:val="num" w:pos="1134"/>
        </w:tabs>
        <w:spacing w:before="180" w:line="300" w:lineRule="auto"/>
      </w:pPr>
      <w:r>
        <w:br w:type="page"/>
      </w:r>
      <w:proofErr w:type="spellStart"/>
      <w:r w:rsidRPr="00161FE6">
        <w:rPr>
          <w:rFonts w:hint="eastAsia"/>
        </w:rPr>
        <w:lastRenderedPageBreak/>
        <w:t>機櫃</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5147"/>
        <w:gridCol w:w="2126"/>
        <w:gridCol w:w="1418"/>
      </w:tblGrid>
      <w:tr w:rsidR="00573B77" w:rsidRPr="00A725FC" w:rsidTr="00CF4CD6">
        <w:trPr>
          <w:trHeight w:val="140"/>
          <w:tblHeader/>
        </w:trPr>
        <w:tc>
          <w:tcPr>
            <w:tcW w:w="773" w:type="dxa"/>
            <w:shd w:val="clear" w:color="auto" w:fill="F2F2F2"/>
            <w:vAlign w:val="center"/>
          </w:tcPr>
          <w:p w:rsidR="00573B77" w:rsidRPr="00A725FC" w:rsidRDefault="00573B77" w:rsidP="00CF4CD6">
            <w:pPr>
              <w:jc w:val="center"/>
            </w:pPr>
            <w:r w:rsidRPr="00A725FC">
              <w:t>項次</w:t>
            </w:r>
          </w:p>
        </w:tc>
        <w:tc>
          <w:tcPr>
            <w:tcW w:w="5147" w:type="dxa"/>
            <w:shd w:val="clear" w:color="auto" w:fill="F2F2F2"/>
            <w:vAlign w:val="center"/>
          </w:tcPr>
          <w:p w:rsidR="00573B77" w:rsidRPr="00A725FC" w:rsidRDefault="00573B77" w:rsidP="00CF4CD6">
            <w:pPr>
              <w:jc w:val="center"/>
            </w:pPr>
            <w:r w:rsidRPr="00A725FC">
              <w:rPr>
                <w:rFonts w:hAnsi="標楷體"/>
              </w:rPr>
              <w:t>品項及規格</w:t>
            </w:r>
          </w:p>
          <w:p w:rsidR="00573B77" w:rsidRPr="00A725FC" w:rsidRDefault="00573B77" w:rsidP="00CF4CD6">
            <w:pPr>
              <w:jc w:val="center"/>
            </w:pPr>
            <w:r w:rsidRPr="00A725FC">
              <w:t>(</w:t>
            </w:r>
            <w:r w:rsidRPr="00A725FC">
              <w:t>依本案建議書徵求說明書</w:t>
            </w:r>
            <w:r w:rsidRPr="00A725FC">
              <w:t>)</w:t>
            </w:r>
          </w:p>
        </w:tc>
        <w:tc>
          <w:tcPr>
            <w:tcW w:w="2126" w:type="dxa"/>
            <w:shd w:val="clear" w:color="auto" w:fill="F2F2F2"/>
            <w:vAlign w:val="center"/>
          </w:tcPr>
          <w:p w:rsidR="00573B77" w:rsidRPr="00A725FC" w:rsidRDefault="00573B77" w:rsidP="00CF4CD6">
            <w:pPr>
              <w:jc w:val="center"/>
            </w:pPr>
            <w:r w:rsidRPr="00A725FC">
              <w:rPr>
                <w:rFonts w:hAnsi="標楷體"/>
              </w:rPr>
              <w:t>提供規格</w:t>
            </w:r>
          </w:p>
        </w:tc>
        <w:tc>
          <w:tcPr>
            <w:tcW w:w="1418" w:type="dxa"/>
            <w:shd w:val="clear" w:color="auto" w:fill="F2F2F2"/>
            <w:vAlign w:val="center"/>
          </w:tcPr>
          <w:p w:rsidR="00573B77" w:rsidRPr="00A725FC" w:rsidRDefault="00573B77" w:rsidP="00CF4CD6">
            <w:pPr>
              <w:jc w:val="center"/>
            </w:pPr>
            <w:r w:rsidRPr="00A725FC">
              <w:rPr>
                <w:rFonts w:hAnsi="標楷體"/>
              </w:rPr>
              <w:t>型錄或</w:t>
            </w:r>
            <w:r w:rsidRPr="00A725FC">
              <w:br/>
            </w:r>
            <w:r w:rsidRPr="00A725FC">
              <w:rPr>
                <w:rFonts w:hAnsi="標楷體"/>
              </w:rPr>
              <w:t>佐證資料</w:t>
            </w:r>
          </w:p>
        </w:tc>
      </w:tr>
      <w:tr w:rsidR="00573B77" w:rsidRPr="00A725FC" w:rsidTr="00CF4CD6">
        <w:trPr>
          <w:trHeight w:val="1196"/>
        </w:trPr>
        <w:tc>
          <w:tcPr>
            <w:tcW w:w="773" w:type="dxa"/>
            <w:vMerge w:val="restart"/>
            <w:vAlign w:val="center"/>
          </w:tcPr>
          <w:p w:rsidR="00573B77" w:rsidRPr="00A725FC" w:rsidRDefault="00573B77" w:rsidP="00CF4CD6">
            <w:pPr>
              <w:jc w:val="both"/>
            </w:pPr>
            <w:proofErr w:type="gramStart"/>
            <w:r w:rsidRPr="00A725FC">
              <w:t>一</w:t>
            </w:r>
            <w:proofErr w:type="gramEnd"/>
            <w:r w:rsidRPr="00A725FC">
              <w:t xml:space="preserve"> </w:t>
            </w:r>
          </w:p>
        </w:tc>
        <w:tc>
          <w:tcPr>
            <w:tcW w:w="5147" w:type="dxa"/>
            <w:vAlign w:val="center"/>
          </w:tcPr>
          <w:p w:rsidR="00573B77" w:rsidRPr="00A725FC" w:rsidRDefault="00573B77" w:rsidP="00CF4CD6">
            <w:r w:rsidRPr="0026246C">
              <w:rPr>
                <w:rFonts w:hint="eastAsia"/>
              </w:rPr>
              <w:t xml:space="preserve">1. </w:t>
            </w:r>
            <w:r w:rsidRPr="0026246C">
              <w:rPr>
                <w:rFonts w:hint="eastAsia"/>
              </w:rPr>
              <w:t>得標廠商應提供</w:t>
            </w:r>
            <w:proofErr w:type="gramStart"/>
            <w:r w:rsidRPr="0026246C">
              <w:rPr>
                <w:rFonts w:hint="eastAsia"/>
              </w:rPr>
              <w:t>足量機櫃</w:t>
            </w:r>
            <w:proofErr w:type="gramEnd"/>
            <w:r w:rsidRPr="0026246C">
              <w:rPr>
                <w:rFonts w:hint="eastAsia"/>
              </w:rPr>
              <w:t>以安裝本建置案新購置相關設備。</w:t>
            </w:r>
          </w:p>
        </w:tc>
        <w:tc>
          <w:tcPr>
            <w:tcW w:w="2126" w:type="dxa"/>
            <w:vAlign w:val="center"/>
          </w:tcPr>
          <w:p w:rsidR="00573B77" w:rsidRPr="00A725FC" w:rsidRDefault="00573B77" w:rsidP="00CF4CD6">
            <w:r w:rsidRPr="0090395C">
              <w:rPr>
                <w:rFonts w:hint="eastAsia"/>
              </w:rPr>
              <w:t>依規定辦理</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Pr="00A725FC" w:rsidRDefault="00573B77" w:rsidP="00CF4CD6">
            <w:r w:rsidRPr="0026246C">
              <w:rPr>
                <w:rFonts w:hint="eastAsia"/>
              </w:rPr>
              <w:t xml:space="preserve">2. </w:t>
            </w:r>
            <w:r w:rsidRPr="0026246C">
              <w:rPr>
                <w:rFonts w:hint="eastAsia"/>
              </w:rPr>
              <w:t>黑色機櫃，前後門採用蜂巢網板式設計，</w:t>
            </w:r>
            <w:proofErr w:type="gramStart"/>
            <w:r w:rsidRPr="0026246C">
              <w:rPr>
                <w:rFonts w:hint="eastAsia"/>
              </w:rPr>
              <w:t>側板為</w:t>
            </w:r>
            <w:proofErr w:type="gramEnd"/>
            <w:r w:rsidRPr="0026246C">
              <w:rPr>
                <w:rFonts w:hint="eastAsia"/>
              </w:rPr>
              <w:t>可拆式。</w:t>
            </w:r>
          </w:p>
        </w:tc>
        <w:tc>
          <w:tcPr>
            <w:tcW w:w="2126" w:type="dxa"/>
            <w:vAlign w:val="center"/>
          </w:tcPr>
          <w:p w:rsidR="00573B77" w:rsidRPr="00A725FC" w:rsidRDefault="00573B77" w:rsidP="00CF4CD6">
            <w:r w:rsidRPr="0090395C">
              <w:rPr>
                <w:rFonts w:hint="eastAsia"/>
              </w:rPr>
              <w:t>依規定辦理</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Pr="00A725FC" w:rsidRDefault="00573B77" w:rsidP="00CF4CD6">
            <w:r w:rsidRPr="0026246C">
              <w:rPr>
                <w:rFonts w:hint="eastAsia"/>
              </w:rPr>
              <w:t xml:space="preserve">3. </w:t>
            </w:r>
            <w:r w:rsidRPr="0026246C">
              <w:rPr>
                <w:rFonts w:hint="eastAsia"/>
              </w:rPr>
              <w:t>外深度：</w:t>
            </w:r>
            <w:r w:rsidRPr="0026246C">
              <w:rPr>
                <w:rFonts w:hint="eastAsia"/>
              </w:rPr>
              <w:t xml:space="preserve">100 cm-120 cm </w:t>
            </w:r>
            <w:r w:rsidRPr="0026246C">
              <w:rPr>
                <w:rFonts w:hint="eastAsia"/>
              </w:rPr>
              <w:t>間，外寬度</w:t>
            </w:r>
            <w:r w:rsidRPr="0026246C">
              <w:rPr>
                <w:rFonts w:hint="eastAsia"/>
              </w:rPr>
              <w:t xml:space="preserve">78cm </w:t>
            </w:r>
            <w:r w:rsidRPr="0026246C">
              <w:rPr>
                <w:rFonts w:hint="eastAsia"/>
              </w:rPr>
              <w:t>以上，使用高度</w:t>
            </w:r>
            <w:r w:rsidRPr="0026246C">
              <w:rPr>
                <w:rFonts w:hint="eastAsia"/>
              </w:rPr>
              <w:t>42U</w:t>
            </w:r>
            <w:r w:rsidRPr="0026246C">
              <w:rPr>
                <w:rFonts w:hint="eastAsia"/>
              </w:rPr>
              <w:t>。</w:t>
            </w:r>
          </w:p>
        </w:tc>
        <w:tc>
          <w:tcPr>
            <w:tcW w:w="2126" w:type="dxa"/>
            <w:vAlign w:val="center"/>
          </w:tcPr>
          <w:p w:rsidR="00573B77" w:rsidRPr="00A725FC" w:rsidRDefault="00573B77" w:rsidP="00CF4CD6">
            <w:r w:rsidRPr="0090395C">
              <w:rPr>
                <w:rFonts w:hint="eastAsia"/>
              </w:rPr>
              <w:t>依規定辦理</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Pr="00A725FC" w:rsidRDefault="00573B77" w:rsidP="00CF4CD6">
            <w:r>
              <w:rPr>
                <w:rFonts w:hint="eastAsia"/>
              </w:rPr>
              <w:t xml:space="preserve">4. </w:t>
            </w:r>
            <w:r>
              <w:rPr>
                <w:rFonts w:hint="eastAsia"/>
              </w:rPr>
              <w:t>機櫃內應提供</w:t>
            </w:r>
            <w:proofErr w:type="gramStart"/>
            <w:r>
              <w:rPr>
                <w:rFonts w:hint="eastAsia"/>
              </w:rPr>
              <w:t>與本署所</w:t>
            </w:r>
            <w:proofErr w:type="gramEnd"/>
            <w:r>
              <w:rPr>
                <w:rFonts w:hint="eastAsia"/>
              </w:rPr>
              <w:t>使用之</w:t>
            </w:r>
            <w:r>
              <w:rPr>
                <w:rFonts w:hint="eastAsia"/>
              </w:rPr>
              <w:t xml:space="preserve">IP KVM </w:t>
            </w:r>
            <w:r>
              <w:rPr>
                <w:rFonts w:hint="eastAsia"/>
              </w:rPr>
              <w:t>集中式操作管理系統相容之</w:t>
            </w:r>
            <w:r>
              <w:rPr>
                <w:rFonts w:hint="eastAsia"/>
              </w:rPr>
              <w:t>IP KVM</w:t>
            </w:r>
            <w:r>
              <w:rPr>
                <w:rFonts w:hint="eastAsia"/>
              </w:rPr>
              <w:t>。</w:t>
            </w:r>
            <w:r>
              <w:rPr>
                <w:rFonts w:hint="eastAsia"/>
              </w:rPr>
              <w:t xml:space="preserve">IP KVM </w:t>
            </w:r>
            <w:r>
              <w:rPr>
                <w:rFonts w:hint="eastAsia"/>
              </w:rPr>
              <w:t>須具有</w:t>
            </w:r>
            <w:r>
              <w:rPr>
                <w:rFonts w:hint="eastAsia"/>
              </w:rPr>
              <w:t xml:space="preserve">24 </w:t>
            </w:r>
            <w:r>
              <w:rPr>
                <w:rFonts w:hint="eastAsia"/>
              </w:rPr>
              <w:t>埠以上（需附同數量電腦端模組），具備上下載功能，可提供</w:t>
            </w:r>
            <w:r>
              <w:rPr>
                <w:rFonts w:hint="eastAsia"/>
              </w:rPr>
              <w:t xml:space="preserve">4 </w:t>
            </w:r>
            <w:proofErr w:type="gramStart"/>
            <w:r>
              <w:rPr>
                <w:rFonts w:hint="eastAsia"/>
              </w:rPr>
              <w:t>個</w:t>
            </w:r>
            <w:proofErr w:type="gramEnd"/>
            <w:r>
              <w:rPr>
                <w:rFonts w:hint="eastAsia"/>
              </w:rPr>
              <w:t>以上遠端使用者及</w:t>
            </w:r>
            <w:r>
              <w:rPr>
                <w:rFonts w:hint="eastAsia"/>
              </w:rPr>
              <w:t>1</w:t>
            </w:r>
            <w:r>
              <w:rPr>
                <w:rFonts w:hint="eastAsia"/>
              </w:rPr>
              <w:t>個近端使用者同時使用。</w:t>
            </w:r>
          </w:p>
        </w:tc>
        <w:tc>
          <w:tcPr>
            <w:tcW w:w="2126" w:type="dxa"/>
            <w:vAlign w:val="center"/>
          </w:tcPr>
          <w:p w:rsidR="00573B77" w:rsidRPr="00A725FC" w:rsidRDefault="00573B77" w:rsidP="00CF4CD6">
            <w:r w:rsidRPr="0090395C">
              <w:rPr>
                <w:rFonts w:hint="eastAsia"/>
              </w:rPr>
              <w:t>依規定辦理</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Pr="0026246C" w:rsidRDefault="00573B77" w:rsidP="00CF4CD6">
            <w:r>
              <w:rPr>
                <w:rFonts w:hint="eastAsia"/>
              </w:rPr>
              <w:t xml:space="preserve">5. </w:t>
            </w:r>
            <w:r>
              <w:rPr>
                <w:rFonts w:hint="eastAsia"/>
              </w:rPr>
              <w:t>提供</w:t>
            </w:r>
            <w:r>
              <w:rPr>
                <w:rFonts w:hint="eastAsia"/>
              </w:rPr>
              <w:t xml:space="preserve">1U 16ports </w:t>
            </w:r>
            <w:r>
              <w:rPr>
                <w:rFonts w:hint="eastAsia"/>
              </w:rPr>
              <w:t>機架式整合控制</w:t>
            </w:r>
            <w:proofErr w:type="gramStart"/>
            <w:r>
              <w:rPr>
                <w:rFonts w:hint="eastAsia"/>
              </w:rPr>
              <w:t>臺</w:t>
            </w:r>
            <w:proofErr w:type="gramEnd"/>
            <w:r>
              <w:rPr>
                <w:rFonts w:hint="eastAsia"/>
              </w:rPr>
              <w:t>，內含：鍵盤、</w:t>
            </w:r>
            <w:r>
              <w:rPr>
                <w:rFonts w:hint="eastAsia"/>
              </w:rPr>
              <w:t xml:space="preserve">Touchpad </w:t>
            </w:r>
            <w:r>
              <w:rPr>
                <w:rFonts w:hint="eastAsia"/>
              </w:rPr>
              <w:t>或軌跡點裝置、</w:t>
            </w:r>
            <w:r>
              <w:rPr>
                <w:rFonts w:hint="eastAsia"/>
              </w:rPr>
              <w:t xml:space="preserve">17 </w:t>
            </w:r>
            <w:r>
              <w:rPr>
                <w:rFonts w:hint="eastAsia"/>
              </w:rPr>
              <w:t>吋以上（解析度</w:t>
            </w:r>
            <w:r>
              <w:rPr>
                <w:rFonts w:hint="eastAsia"/>
              </w:rPr>
              <w:t xml:space="preserve">1280 x 1024 </w:t>
            </w:r>
            <w:r>
              <w:rPr>
                <w:rFonts w:hint="eastAsia"/>
              </w:rPr>
              <w:t>以上）彩色液晶螢幕，連接</w:t>
            </w:r>
            <w:r>
              <w:rPr>
                <w:rFonts w:hint="eastAsia"/>
              </w:rPr>
              <w:t xml:space="preserve">IP KVM </w:t>
            </w:r>
            <w:r>
              <w:rPr>
                <w:rFonts w:hint="eastAsia"/>
              </w:rPr>
              <w:t>近端使用介面，並包括相關設備訊號連接線。</w:t>
            </w:r>
          </w:p>
        </w:tc>
        <w:tc>
          <w:tcPr>
            <w:tcW w:w="2126" w:type="dxa"/>
            <w:vAlign w:val="center"/>
          </w:tcPr>
          <w:p w:rsidR="00573B77" w:rsidRPr="00A725FC" w:rsidRDefault="00573B77" w:rsidP="00CF4CD6">
            <w:r w:rsidRPr="0090395C">
              <w:rPr>
                <w:rFonts w:hint="eastAsia"/>
              </w:rPr>
              <w:t>依規定辦理</w:t>
            </w:r>
          </w:p>
        </w:tc>
        <w:tc>
          <w:tcPr>
            <w:tcW w:w="1418" w:type="dxa"/>
            <w:vAlign w:val="center"/>
          </w:tcPr>
          <w:p w:rsidR="00573B77" w:rsidRPr="00A725FC" w:rsidRDefault="00573B77" w:rsidP="00CF4CD6"/>
        </w:tc>
      </w:tr>
      <w:tr w:rsidR="00573B77" w:rsidRPr="00A725FC" w:rsidTr="00CF4CD6">
        <w:trPr>
          <w:trHeight w:val="438"/>
        </w:trPr>
        <w:tc>
          <w:tcPr>
            <w:tcW w:w="773" w:type="dxa"/>
            <w:vMerge/>
            <w:vAlign w:val="center"/>
          </w:tcPr>
          <w:p w:rsidR="00573B77" w:rsidRPr="00A725FC" w:rsidRDefault="00573B77" w:rsidP="00CF4CD6">
            <w:pPr>
              <w:jc w:val="both"/>
            </w:pPr>
          </w:p>
        </w:tc>
        <w:tc>
          <w:tcPr>
            <w:tcW w:w="5147" w:type="dxa"/>
            <w:vAlign w:val="center"/>
          </w:tcPr>
          <w:p w:rsidR="00573B77" w:rsidRPr="0026246C" w:rsidRDefault="00573B77" w:rsidP="00CF4CD6">
            <w:r w:rsidRPr="0026246C">
              <w:rPr>
                <w:rFonts w:hint="eastAsia"/>
              </w:rPr>
              <w:t xml:space="preserve">6. </w:t>
            </w:r>
            <w:r w:rsidRPr="0026246C">
              <w:rPr>
                <w:rFonts w:hint="eastAsia"/>
              </w:rPr>
              <w:t>配置散熱風扇與足量電源插座。</w:t>
            </w:r>
          </w:p>
        </w:tc>
        <w:tc>
          <w:tcPr>
            <w:tcW w:w="2126" w:type="dxa"/>
            <w:vAlign w:val="center"/>
          </w:tcPr>
          <w:p w:rsidR="00573B77" w:rsidRPr="00A725FC" w:rsidRDefault="00573B77" w:rsidP="00CF4CD6">
            <w:r w:rsidRPr="0090395C">
              <w:rPr>
                <w:rFonts w:hint="eastAsia"/>
              </w:rPr>
              <w:t>依規定辦理</w:t>
            </w:r>
          </w:p>
        </w:tc>
        <w:tc>
          <w:tcPr>
            <w:tcW w:w="1418" w:type="dxa"/>
            <w:vAlign w:val="center"/>
          </w:tcPr>
          <w:p w:rsidR="00573B77" w:rsidRPr="00A725FC" w:rsidRDefault="00573B77" w:rsidP="00CF4CD6"/>
        </w:tc>
      </w:tr>
      <w:tr w:rsidR="00573B77" w:rsidRPr="00A725FC" w:rsidTr="00CF4CD6">
        <w:trPr>
          <w:trHeight w:val="750"/>
        </w:trPr>
        <w:tc>
          <w:tcPr>
            <w:tcW w:w="773" w:type="dxa"/>
            <w:vMerge/>
            <w:vAlign w:val="center"/>
          </w:tcPr>
          <w:p w:rsidR="00573B77" w:rsidRPr="00A725FC" w:rsidRDefault="00573B77" w:rsidP="00CF4CD6">
            <w:pPr>
              <w:jc w:val="both"/>
            </w:pPr>
          </w:p>
        </w:tc>
        <w:tc>
          <w:tcPr>
            <w:tcW w:w="5147" w:type="dxa"/>
            <w:vAlign w:val="center"/>
          </w:tcPr>
          <w:p w:rsidR="00573B77" w:rsidRPr="00A725FC" w:rsidRDefault="00573B77" w:rsidP="00CF4CD6">
            <w:r w:rsidRPr="0026246C">
              <w:rPr>
                <w:rFonts w:hint="eastAsia"/>
              </w:rPr>
              <w:t xml:space="preserve">7. </w:t>
            </w:r>
            <w:r w:rsidRPr="0026246C">
              <w:rPr>
                <w:rFonts w:hint="eastAsia"/>
              </w:rPr>
              <w:t>配合安裝地點，機櫃電源須</w:t>
            </w:r>
            <w:proofErr w:type="gramStart"/>
            <w:r w:rsidRPr="0026246C">
              <w:rPr>
                <w:rFonts w:hint="eastAsia"/>
              </w:rPr>
              <w:t>依本署之</w:t>
            </w:r>
            <w:proofErr w:type="gramEnd"/>
            <w:r w:rsidRPr="0026246C">
              <w:rPr>
                <w:rFonts w:hint="eastAsia"/>
              </w:rPr>
              <w:t>規定配置。</w:t>
            </w:r>
          </w:p>
        </w:tc>
        <w:tc>
          <w:tcPr>
            <w:tcW w:w="2126" w:type="dxa"/>
            <w:vAlign w:val="center"/>
          </w:tcPr>
          <w:p w:rsidR="00573B77" w:rsidRPr="00A725FC" w:rsidRDefault="00573B77" w:rsidP="00CF4CD6">
            <w:r w:rsidRPr="0090395C">
              <w:rPr>
                <w:rFonts w:hint="eastAsia"/>
              </w:rPr>
              <w:t>依規定辦理</w:t>
            </w:r>
          </w:p>
        </w:tc>
        <w:tc>
          <w:tcPr>
            <w:tcW w:w="1418" w:type="dxa"/>
            <w:vAlign w:val="center"/>
          </w:tcPr>
          <w:p w:rsidR="00573B77" w:rsidRPr="00A725FC" w:rsidRDefault="00573B77" w:rsidP="00CF4CD6"/>
        </w:tc>
      </w:tr>
    </w:tbl>
    <w:p w:rsidR="00176B51" w:rsidRPr="0026246C" w:rsidRDefault="00176B51" w:rsidP="00176B51">
      <w:pPr>
        <w:pStyle w:val="32"/>
      </w:pPr>
    </w:p>
    <w:p w:rsidR="00176B51" w:rsidRDefault="00176B51" w:rsidP="00176B51">
      <w:pPr>
        <w:pStyle w:val="31"/>
        <w:tabs>
          <w:tab w:val="clear" w:pos="1844"/>
          <w:tab w:val="num" w:pos="1134"/>
        </w:tabs>
        <w:spacing w:before="180" w:line="300" w:lineRule="auto"/>
      </w:pPr>
      <w:r>
        <w:br w:type="page"/>
      </w:r>
      <w:proofErr w:type="spellStart"/>
      <w:r w:rsidRPr="005537A3">
        <w:rPr>
          <w:rFonts w:hint="eastAsia"/>
        </w:rPr>
        <w:lastRenderedPageBreak/>
        <w:t>電源工程</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773"/>
        <w:gridCol w:w="5289"/>
        <w:gridCol w:w="1984"/>
        <w:gridCol w:w="1418"/>
      </w:tblGrid>
      <w:tr w:rsidR="00573B77" w:rsidRPr="00A725FC" w:rsidTr="00190E95">
        <w:trPr>
          <w:trHeight w:val="140"/>
          <w:tblHeader/>
        </w:trPr>
        <w:tc>
          <w:tcPr>
            <w:tcW w:w="773" w:type="dxa"/>
            <w:shd w:val="clear" w:color="auto" w:fill="F2F2F2"/>
            <w:vAlign w:val="center"/>
          </w:tcPr>
          <w:p w:rsidR="00573B77" w:rsidRPr="00A725FC" w:rsidRDefault="00573B77" w:rsidP="00CF4CD6">
            <w:pPr>
              <w:jc w:val="center"/>
            </w:pPr>
            <w:r w:rsidRPr="00A725FC">
              <w:t>項次</w:t>
            </w:r>
          </w:p>
        </w:tc>
        <w:tc>
          <w:tcPr>
            <w:tcW w:w="5289" w:type="dxa"/>
            <w:shd w:val="clear" w:color="auto" w:fill="F2F2F2"/>
            <w:vAlign w:val="center"/>
          </w:tcPr>
          <w:p w:rsidR="00573B77" w:rsidRPr="00A725FC" w:rsidRDefault="00573B77" w:rsidP="00CF4CD6">
            <w:pPr>
              <w:jc w:val="center"/>
            </w:pPr>
            <w:r w:rsidRPr="00A725FC">
              <w:rPr>
                <w:rFonts w:hAnsi="標楷體"/>
              </w:rPr>
              <w:t>品項及規格</w:t>
            </w:r>
          </w:p>
          <w:p w:rsidR="00573B77" w:rsidRPr="00A725FC" w:rsidRDefault="00573B77" w:rsidP="00CF4CD6">
            <w:pPr>
              <w:jc w:val="center"/>
            </w:pPr>
            <w:r w:rsidRPr="00A725FC">
              <w:t>(</w:t>
            </w:r>
            <w:r w:rsidRPr="00A725FC">
              <w:t>依本案建議書徵求說明書</w:t>
            </w:r>
            <w:r w:rsidRPr="00A725FC">
              <w:t>)</w:t>
            </w:r>
          </w:p>
        </w:tc>
        <w:tc>
          <w:tcPr>
            <w:tcW w:w="1984" w:type="dxa"/>
            <w:shd w:val="clear" w:color="auto" w:fill="F2F2F2"/>
            <w:vAlign w:val="center"/>
          </w:tcPr>
          <w:p w:rsidR="00573B77" w:rsidRPr="00A725FC" w:rsidRDefault="00573B77" w:rsidP="00CF4CD6">
            <w:pPr>
              <w:jc w:val="center"/>
            </w:pPr>
            <w:r w:rsidRPr="00A725FC">
              <w:rPr>
                <w:rFonts w:hAnsi="標楷體"/>
              </w:rPr>
              <w:t>提供規格</w:t>
            </w:r>
          </w:p>
        </w:tc>
        <w:tc>
          <w:tcPr>
            <w:tcW w:w="1418" w:type="dxa"/>
            <w:shd w:val="clear" w:color="auto" w:fill="F2F2F2"/>
            <w:vAlign w:val="center"/>
          </w:tcPr>
          <w:p w:rsidR="00573B77" w:rsidRPr="00A725FC" w:rsidRDefault="00573B77" w:rsidP="00CF4CD6">
            <w:pPr>
              <w:jc w:val="center"/>
            </w:pPr>
            <w:r w:rsidRPr="00A725FC">
              <w:rPr>
                <w:rFonts w:hAnsi="標楷體"/>
              </w:rPr>
              <w:t>型錄或</w:t>
            </w:r>
            <w:r w:rsidRPr="00A725FC">
              <w:br/>
            </w:r>
            <w:r w:rsidRPr="00A725FC">
              <w:rPr>
                <w:rFonts w:hAnsi="標楷體"/>
              </w:rPr>
              <w:t>佐證資料</w:t>
            </w:r>
          </w:p>
        </w:tc>
      </w:tr>
      <w:tr w:rsidR="00573B77" w:rsidRPr="00A725FC" w:rsidTr="00190E95">
        <w:trPr>
          <w:trHeight w:val="1196"/>
        </w:trPr>
        <w:tc>
          <w:tcPr>
            <w:tcW w:w="773" w:type="dxa"/>
            <w:vMerge w:val="restart"/>
            <w:vAlign w:val="center"/>
          </w:tcPr>
          <w:p w:rsidR="00573B77" w:rsidRPr="00A725FC" w:rsidRDefault="00573B77" w:rsidP="00CF4CD6">
            <w:pPr>
              <w:jc w:val="both"/>
            </w:pPr>
            <w:proofErr w:type="gramStart"/>
            <w:r w:rsidRPr="00A725FC">
              <w:t>一</w:t>
            </w:r>
            <w:proofErr w:type="gramEnd"/>
            <w:r w:rsidRPr="00A725FC">
              <w:t xml:space="preserve"> </w:t>
            </w:r>
          </w:p>
        </w:tc>
        <w:tc>
          <w:tcPr>
            <w:tcW w:w="5289" w:type="dxa"/>
            <w:vAlign w:val="center"/>
          </w:tcPr>
          <w:p w:rsidR="00573B77" w:rsidRPr="00A725FC" w:rsidRDefault="00573B77" w:rsidP="00CF4CD6">
            <w:r>
              <w:rPr>
                <w:rFonts w:hint="eastAsia"/>
              </w:rPr>
              <w:t xml:space="preserve">1. </w:t>
            </w:r>
            <w:r>
              <w:rPr>
                <w:rFonts w:hint="eastAsia"/>
              </w:rPr>
              <w:t>得標廠商施工前須勘查現場，充分瞭解施工程序、設備及管線配置位置，於開工前提出施工計畫及進度表，</w:t>
            </w:r>
            <w:proofErr w:type="gramStart"/>
            <w:r>
              <w:rPr>
                <w:rFonts w:hint="eastAsia"/>
              </w:rPr>
              <w:t>經本署確認</w:t>
            </w:r>
            <w:proofErr w:type="gramEnd"/>
            <w:r>
              <w:rPr>
                <w:rFonts w:hint="eastAsia"/>
              </w:rPr>
              <w:t>核准後始可施作；施工期間並須做好各項安全防護措施</w:t>
            </w:r>
            <w:proofErr w:type="gramStart"/>
            <w:r>
              <w:rPr>
                <w:rFonts w:hint="eastAsia"/>
              </w:rPr>
              <w:t>（</w:t>
            </w:r>
            <w:proofErr w:type="gramEnd"/>
            <w:r>
              <w:rPr>
                <w:rFonts w:hint="eastAsia"/>
              </w:rPr>
              <w:t>包括：防水、</w:t>
            </w:r>
            <w:proofErr w:type="gramStart"/>
            <w:r>
              <w:rPr>
                <w:rFonts w:hint="eastAsia"/>
              </w:rPr>
              <w:t>防電及</w:t>
            </w:r>
            <w:proofErr w:type="gramEnd"/>
            <w:r>
              <w:rPr>
                <w:rFonts w:hint="eastAsia"/>
              </w:rPr>
              <w:t>防火等</w:t>
            </w:r>
            <w:proofErr w:type="gramStart"/>
            <w:r>
              <w:rPr>
                <w:rFonts w:hint="eastAsia"/>
              </w:rPr>
              <w:t>）</w:t>
            </w:r>
            <w:proofErr w:type="gramEnd"/>
            <w:r>
              <w:rPr>
                <w:rFonts w:hint="eastAsia"/>
              </w:rPr>
              <w:t>。</w:t>
            </w:r>
          </w:p>
        </w:tc>
        <w:tc>
          <w:tcPr>
            <w:tcW w:w="1984" w:type="dxa"/>
          </w:tcPr>
          <w:p w:rsidR="00573B77" w:rsidRPr="00A725F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3198"/>
        </w:trPr>
        <w:tc>
          <w:tcPr>
            <w:tcW w:w="773" w:type="dxa"/>
            <w:vMerge/>
            <w:vAlign w:val="center"/>
          </w:tcPr>
          <w:p w:rsidR="00573B77" w:rsidRPr="00A725FC" w:rsidRDefault="00573B77" w:rsidP="00CF4CD6">
            <w:pPr>
              <w:jc w:val="both"/>
            </w:pPr>
          </w:p>
        </w:tc>
        <w:tc>
          <w:tcPr>
            <w:tcW w:w="5289" w:type="dxa"/>
            <w:vAlign w:val="center"/>
          </w:tcPr>
          <w:p w:rsidR="00573B77" w:rsidRPr="0026246C" w:rsidRDefault="00573B77" w:rsidP="00CF4CD6">
            <w:r>
              <w:rPr>
                <w:rFonts w:hint="eastAsia"/>
              </w:rPr>
              <w:t xml:space="preserve">2. </w:t>
            </w:r>
            <w:proofErr w:type="gramStart"/>
            <w:r>
              <w:rPr>
                <w:rFonts w:hint="eastAsia"/>
              </w:rPr>
              <w:t>本署機房</w:t>
            </w:r>
            <w:proofErr w:type="gramEnd"/>
            <w:r>
              <w:rPr>
                <w:rFonts w:hint="eastAsia"/>
              </w:rPr>
              <w:t>提供三相四線式</w:t>
            </w:r>
            <w:r>
              <w:rPr>
                <w:rFonts w:hint="eastAsia"/>
              </w:rPr>
              <w:t xml:space="preserve">208/120V </w:t>
            </w:r>
            <w:proofErr w:type="gramStart"/>
            <w:r>
              <w:rPr>
                <w:rFonts w:hint="eastAsia"/>
              </w:rPr>
              <w:t>不</w:t>
            </w:r>
            <w:proofErr w:type="gramEnd"/>
            <w:r>
              <w:rPr>
                <w:rFonts w:hint="eastAsia"/>
              </w:rPr>
              <w:t>斷電系統電源，得標廠商須提供本建置案之電腦設備負載及耗電量資料評估，並依現場之電力分配及負載，配置足夠之電源迴路，本建置案設備可裝置於本署既有機櫃內，若有不足，得標廠商須另外提供</w:t>
            </w:r>
            <w:proofErr w:type="gramStart"/>
            <w:r>
              <w:rPr>
                <w:rFonts w:hint="eastAsia"/>
              </w:rPr>
              <w:t>足量機櫃</w:t>
            </w:r>
            <w:proofErr w:type="gramEnd"/>
            <w:r>
              <w:rPr>
                <w:rFonts w:hint="eastAsia"/>
              </w:rPr>
              <w:t>，且須符合以下規格：</w:t>
            </w:r>
          </w:p>
        </w:tc>
        <w:tc>
          <w:tcPr>
            <w:tcW w:w="1984" w:type="dxa"/>
          </w:tcPr>
          <w:p w:rsidR="00573B77" w:rsidRPr="00A725F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3123"/>
        </w:trPr>
        <w:tc>
          <w:tcPr>
            <w:tcW w:w="773" w:type="dxa"/>
            <w:vMerge/>
            <w:vAlign w:val="center"/>
          </w:tcPr>
          <w:p w:rsidR="00573B77" w:rsidRPr="00A725FC" w:rsidRDefault="00573B77" w:rsidP="00CF4CD6">
            <w:pPr>
              <w:jc w:val="both"/>
            </w:pPr>
          </w:p>
        </w:tc>
        <w:tc>
          <w:tcPr>
            <w:tcW w:w="5289" w:type="dxa"/>
            <w:vAlign w:val="center"/>
          </w:tcPr>
          <w:p w:rsidR="00573B77" w:rsidRDefault="00573B77" w:rsidP="00CF4CD6">
            <w:r>
              <w:rPr>
                <w:rFonts w:hint="eastAsia"/>
              </w:rPr>
              <w:t xml:space="preserve">(1) </w:t>
            </w:r>
            <w:proofErr w:type="gramStart"/>
            <w:r>
              <w:rPr>
                <w:rFonts w:hint="eastAsia"/>
              </w:rPr>
              <w:t>每只機櫃</w:t>
            </w:r>
            <w:proofErr w:type="gramEnd"/>
            <w:r>
              <w:rPr>
                <w:rFonts w:hint="eastAsia"/>
              </w:rPr>
              <w:t>由</w:t>
            </w:r>
            <w:r>
              <w:rPr>
                <w:rFonts w:hint="eastAsia"/>
              </w:rPr>
              <w:t xml:space="preserve">2 </w:t>
            </w:r>
            <w:proofErr w:type="gramStart"/>
            <w:r>
              <w:rPr>
                <w:rFonts w:hint="eastAsia"/>
              </w:rPr>
              <w:t>個</w:t>
            </w:r>
            <w:proofErr w:type="gramEnd"/>
            <w:r>
              <w:rPr>
                <w:rFonts w:hint="eastAsia"/>
              </w:rPr>
              <w:t>不同電源配電盤（</w:t>
            </w:r>
            <w:r>
              <w:rPr>
                <w:rFonts w:hint="eastAsia"/>
              </w:rPr>
              <w:t>PDU</w:t>
            </w:r>
            <w:r>
              <w:rPr>
                <w:rFonts w:hint="eastAsia"/>
              </w:rPr>
              <w:t>）提供電源迴路，電源配電盤電源迴路配置</w:t>
            </w:r>
            <w:proofErr w:type="gramStart"/>
            <w:r>
              <w:rPr>
                <w:rFonts w:hint="eastAsia"/>
              </w:rPr>
              <w:t>機櫃高架</w:t>
            </w:r>
            <w:proofErr w:type="gramEnd"/>
            <w:r>
              <w:rPr>
                <w:rFonts w:hint="eastAsia"/>
              </w:rPr>
              <w:t>地板下方插座，使用</w:t>
            </w:r>
            <w:r>
              <w:rPr>
                <w:rFonts w:hint="eastAsia"/>
              </w:rPr>
              <w:t>5.3mm</w:t>
            </w:r>
            <w:r>
              <w:rPr>
                <w:rFonts w:hint="eastAsia"/>
              </w:rPr>
              <w:t>²以上電纜線，</w:t>
            </w:r>
            <w:proofErr w:type="gramStart"/>
            <w:r>
              <w:rPr>
                <w:rFonts w:hint="eastAsia"/>
              </w:rPr>
              <w:t>每只機櫃</w:t>
            </w:r>
            <w:proofErr w:type="gramEnd"/>
            <w:r>
              <w:rPr>
                <w:rFonts w:hint="eastAsia"/>
              </w:rPr>
              <w:t>配置</w:t>
            </w:r>
            <w:r>
              <w:rPr>
                <w:rFonts w:hint="eastAsia"/>
              </w:rPr>
              <w:t xml:space="preserve">2 </w:t>
            </w:r>
            <w:r>
              <w:rPr>
                <w:rFonts w:hint="eastAsia"/>
              </w:rPr>
              <w:t>組</w:t>
            </w:r>
            <w:r>
              <w:rPr>
                <w:rFonts w:hint="eastAsia"/>
              </w:rPr>
              <w:t xml:space="preserve">208V </w:t>
            </w:r>
            <w:r>
              <w:rPr>
                <w:rFonts w:hint="eastAsia"/>
              </w:rPr>
              <w:t>電源迴路，</w:t>
            </w:r>
            <w:r>
              <w:rPr>
                <w:rFonts w:hint="eastAsia"/>
              </w:rPr>
              <w:t xml:space="preserve"> 208V </w:t>
            </w:r>
            <w:r>
              <w:rPr>
                <w:rFonts w:hint="eastAsia"/>
              </w:rPr>
              <w:t>電源使用容量</w:t>
            </w:r>
            <w:r>
              <w:rPr>
                <w:rFonts w:hint="eastAsia"/>
              </w:rPr>
              <w:t xml:space="preserve">250 </w:t>
            </w:r>
            <w:r>
              <w:rPr>
                <w:rFonts w:hint="eastAsia"/>
              </w:rPr>
              <w:t>伏特</w:t>
            </w:r>
            <w:r>
              <w:rPr>
                <w:rFonts w:hint="eastAsia"/>
              </w:rPr>
              <w:t xml:space="preserve">30 </w:t>
            </w:r>
            <w:proofErr w:type="gramStart"/>
            <w:r>
              <w:rPr>
                <w:rFonts w:hint="eastAsia"/>
              </w:rPr>
              <w:t>安培之</w:t>
            </w:r>
            <w:proofErr w:type="gramEnd"/>
            <w:r>
              <w:rPr>
                <w:rFonts w:hint="eastAsia"/>
              </w:rPr>
              <w:t xml:space="preserve">L6 </w:t>
            </w:r>
            <w:proofErr w:type="gramStart"/>
            <w:r>
              <w:rPr>
                <w:rFonts w:hint="eastAsia"/>
              </w:rPr>
              <w:t>引掛式</w:t>
            </w:r>
            <w:proofErr w:type="gramEnd"/>
            <w:r>
              <w:rPr>
                <w:rFonts w:hint="eastAsia"/>
              </w:rPr>
              <w:t>插座，並安裝於</w:t>
            </w:r>
            <w:proofErr w:type="gramStart"/>
            <w:r>
              <w:rPr>
                <w:rFonts w:hint="eastAsia"/>
              </w:rPr>
              <w:t>單連鋁製盒</w:t>
            </w:r>
            <w:proofErr w:type="gramEnd"/>
            <w:r>
              <w:rPr>
                <w:rFonts w:hint="eastAsia"/>
              </w:rPr>
              <w:t>內。</w:t>
            </w:r>
          </w:p>
        </w:tc>
        <w:tc>
          <w:tcPr>
            <w:tcW w:w="1984" w:type="dxa"/>
          </w:tcPr>
          <w:p w:rsidR="00573B77" w:rsidRPr="0090395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2207"/>
        </w:trPr>
        <w:tc>
          <w:tcPr>
            <w:tcW w:w="773" w:type="dxa"/>
            <w:vMerge/>
            <w:vAlign w:val="center"/>
          </w:tcPr>
          <w:p w:rsidR="00573B77" w:rsidRPr="00A725FC" w:rsidRDefault="00573B77" w:rsidP="00CF4CD6">
            <w:pPr>
              <w:jc w:val="both"/>
            </w:pPr>
          </w:p>
        </w:tc>
        <w:tc>
          <w:tcPr>
            <w:tcW w:w="5289" w:type="dxa"/>
            <w:vAlign w:val="center"/>
          </w:tcPr>
          <w:p w:rsidR="00573B77" w:rsidRDefault="00573B77" w:rsidP="00CF4CD6">
            <w:r>
              <w:rPr>
                <w:rFonts w:hint="eastAsia"/>
              </w:rPr>
              <w:t xml:space="preserve">(2) </w:t>
            </w:r>
            <w:proofErr w:type="gramStart"/>
            <w:r>
              <w:rPr>
                <w:rFonts w:hint="eastAsia"/>
              </w:rPr>
              <w:t>每只機櫃</w:t>
            </w:r>
            <w:proofErr w:type="gramEnd"/>
            <w:r>
              <w:rPr>
                <w:rFonts w:hint="eastAsia"/>
              </w:rPr>
              <w:t>提供</w:t>
            </w:r>
            <w:r>
              <w:rPr>
                <w:rFonts w:hint="eastAsia"/>
              </w:rPr>
              <w:t xml:space="preserve">2 </w:t>
            </w:r>
            <w:r>
              <w:rPr>
                <w:rFonts w:hint="eastAsia"/>
              </w:rPr>
              <w:t>組電源排插，以引接高架地板下方插座電源，排插裝置於機櫃後側左右</w:t>
            </w:r>
            <w:proofErr w:type="gramStart"/>
            <w:r>
              <w:rPr>
                <w:rFonts w:hint="eastAsia"/>
              </w:rPr>
              <w:t>兩邊，</w:t>
            </w:r>
            <w:proofErr w:type="gramEnd"/>
            <w:r>
              <w:rPr>
                <w:rFonts w:hint="eastAsia"/>
              </w:rPr>
              <w:t>每組</w:t>
            </w:r>
            <w:proofErr w:type="gramStart"/>
            <w:r>
              <w:rPr>
                <w:rFonts w:hint="eastAsia"/>
              </w:rPr>
              <w:t>排插計有</w:t>
            </w:r>
            <w:proofErr w:type="gramEnd"/>
            <w:r>
              <w:rPr>
                <w:rFonts w:hint="eastAsia"/>
              </w:rPr>
              <w:t>接地型插座</w:t>
            </w:r>
            <w:r>
              <w:rPr>
                <w:rFonts w:hint="eastAsia"/>
              </w:rPr>
              <w:t xml:space="preserve">12 </w:t>
            </w:r>
            <w:r>
              <w:rPr>
                <w:rFonts w:hint="eastAsia"/>
              </w:rPr>
              <w:t>只以上</w:t>
            </w:r>
            <w:r>
              <w:rPr>
                <w:rFonts w:hint="eastAsia"/>
              </w:rPr>
              <w:t xml:space="preserve">15 </w:t>
            </w:r>
            <w:r>
              <w:rPr>
                <w:rFonts w:hint="eastAsia"/>
              </w:rPr>
              <w:t>安培以上容量，插頭</w:t>
            </w:r>
            <w:proofErr w:type="gramStart"/>
            <w:r>
              <w:rPr>
                <w:rFonts w:hint="eastAsia"/>
              </w:rPr>
              <w:t>採</w:t>
            </w:r>
            <w:proofErr w:type="gramEnd"/>
            <w:r>
              <w:rPr>
                <w:rFonts w:hint="eastAsia"/>
              </w:rPr>
              <w:t>容量</w:t>
            </w:r>
            <w:r>
              <w:rPr>
                <w:rFonts w:hint="eastAsia"/>
              </w:rPr>
              <w:t xml:space="preserve">250 </w:t>
            </w:r>
            <w:proofErr w:type="gramStart"/>
            <w:r>
              <w:rPr>
                <w:rFonts w:hint="eastAsia"/>
              </w:rPr>
              <w:t>伏特</w:t>
            </w:r>
            <w:r>
              <w:rPr>
                <w:rFonts w:hint="eastAsia"/>
              </w:rPr>
              <w:t>30</w:t>
            </w:r>
            <w:r>
              <w:rPr>
                <w:rFonts w:hint="eastAsia"/>
              </w:rPr>
              <w:t>安培</w:t>
            </w:r>
            <w:proofErr w:type="gramEnd"/>
            <w:r>
              <w:rPr>
                <w:rFonts w:hint="eastAsia"/>
              </w:rPr>
              <w:t>之</w:t>
            </w:r>
            <w:r>
              <w:rPr>
                <w:rFonts w:hint="eastAsia"/>
              </w:rPr>
              <w:t xml:space="preserve">L6 </w:t>
            </w:r>
            <w:proofErr w:type="gramStart"/>
            <w:r>
              <w:rPr>
                <w:rFonts w:hint="eastAsia"/>
              </w:rPr>
              <w:t>引掛式</w:t>
            </w:r>
            <w:proofErr w:type="gramEnd"/>
            <w:r>
              <w:rPr>
                <w:rFonts w:hint="eastAsia"/>
              </w:rPr>
              <w:t>連接。</w:t>
            </w:r>
          </w:p>
        </w:tc>
        <w:tc>
          <w:tcPr>
            <w:tcW w:w="1984" w:type="dxa"/>
          </w:tcPr>
          <w:p w:rsidR="00573B77" w:rsidRPr="0090395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1737"/>
        </w:trPr>
        <w:tc>
          <w:tcPr>
            <w:tcW w:w="773" w:type="dxa"/>
            <w:vMerge/>
            <w:vAlign w:val="center"/>
          </w:tcPr>
          <w:p w:rsidR="00573B77" w:rsidRPr="00A725FC" w:rsidRDefault="00573B77" w:rsidP="00CF4CD6">
            <w:pPr>
              <w:jc w:val="both"/>
            </w:pPr>
          </w:p>
        </w:tc>
        <w:tc>
          <w:tcPr>
            <w:tcW w:w="5289" w:type="dxa"/>
            <w:vAlign w:val="center"/>
          </w:tcPr>
          <w:p w:rsidR="00573B77" w:rsidRDefault="00573B77" w:rsidP="00CF4CD6">
            <w:r>
              <w:rPr>
                <w:rFonts w:hint="eastAsia"/>
              </w:rPr>
              <w:t xml:space="preserve">(3) </w:t>
            </w:r>
            <w:proofErr w:type="gramStart"/>
            <w:r>
              <w:rPr>
                <w:rFonts w:hint="eastAsia"/>
              </w:rPr>
              <w:t>另機櫃</w:t>
            </w:r>
            <w:proofErr w:type="gramEnd"/>
            <w:r>
              <w:rPr>
                <w:rFonts w:hint="eastAsia"/>
              </w:rPr>
              <w:t>負載如超過</w:t>
            </w:r>
            <w:r>
              <w:rPr>
                <w:rFonts w:hint="eastAsia"/>
              </w:rPr>
              <w:t xml:space="preserve">4KW </w:t>
            </w:r>
            <w:r>
              <w:rPr>
                <w:rFonts w:hint="eastAsia"/>
              </w:rPr>
              <w:t>以上用電量，則再增加</w:t>
            </w:r>
            <w:r>
              <w:rPr>
                <w:rFonts w:hint="eastAsia"/>
              </w:rPr>
              <w:t xml:space="preserve">2 </w:t>
            </w:r>
            <w:r>
              <w:rPr>
                <w:rFonts w:hint="eastAsia"/>
              </w:rPr>
              <w:t>組電源迴路及排插，若大型主機為三相式電源或雙迴路電源供應，廠商亦須配合配置足夠之電源迴路。</w:t>
            </w:r>
          </w:p>
        </w:tc>
        <w:tc>
          <w:tcPr>
            <w:tcW w:w="1984" w:type="dxa"/>
          </w:tcPr>
          <w:p w:rsidR="00573B77" w:rsidRPr="0090395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1403"/>
        </w:trPr>
        <w:tc>
          <w:tcPr>
            <w:tcW w:w="773" w:type="dxa"/>
            <w:vMerge/>
            <w:vAlign w:val="center"/>
          </w:tcPr>
          <w:p w:rsidR="00573B77" w:rsidRPr="00A725FC" w:rsidRDefault="00573B77" w:rsidP="00CF4CD6">
            <w:pPr>
              <w:jc w:val="both"/>
            </w:pPr>
          </w:p>
        </w:tc>
        <w:tc>
          <w:tcPr>
            <w:tcW w:w="5289" w:type="dxa"/>
            <w:vAlign w:val="center"/>
          </w:tcPr>
          <w:p w:rsidR="00573B77" w:rsidRDefault="00573B77" w:rsidP="00CF4CD6">
            <w:r>
              <w:rPr>
                <w:rFonts w:hint="eastAsia"/>
              </w:rPr>
              <w:t xml:space="preserve">(4) </w:t>
            </w:r>
            <w:r>
              <w:rPr>
                <w:rFonts w:hint="eastAsia"/>
              </w:rPr>
              <w:t>插座</w:t>
            </w:r>
            <w:proofErr w:type="gramStart"/>
            <w:r>
              <w:rPr>
                <w:rFonts w:hint="eastAsia"/>
              </w:rPr>
              <w:t>鋁製盒及</w:t>
            </w:r>
            <w:proofErr w:type="gramEnd"/>
            <w:r>
              <w:rPr>
                <w:rFonts w:hint="eastAsia"/>
              </w:rPr>
              <w:t>機</w:t>
            </w:r>
            <w:proofErr w:type="gramStart"/>
            <w:r>
              <w:rPr>
                <w:rFonts w:hint="eastAsia"/>
              </w:rPr>
              <w:t>櫃排插上</w:t>
            </w:r>
            <w:proofErr w:type="gramEnd"/>
            <w:r>
              <w:rPr>
                <w:rFonts w:hint="eastAsia"/>
              </w:rPr>
              <w:t>須標示「電壓」、「電源配電盤名稱」、「迴路」或「專案名稱」等字樣，另電源配電盤</w:t>
            </w:r>
            <w:proofErr w:type="gramStart"/>
            <w:r>
              <w:rPr>
                <w:rFonts w:hint="eastAsia"/>
              </w:rPr>
              <w:t>開關內板上</w:t>
            </w:r>
            <w:proofErr w:type="gramEnd"/>
            <w:r>
              <w:rPr>
                <w:rFonts w:hint="eastAsia"/>
              </w:rPr>
              <w:t>亦標示「迴路」或「專案名稱」等字樣。</w:t>
            </w:r>
          </w:p>
        </w:tc>
        <w:tc>
          <w:tcPr>
            <w:tcW w:w="1984" w:type="dxa"/>
          </w:tcPr>
          <w:p w:rsidR="00573B77" w:rsidRPr="0090395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1382"/>
        </w:trPr>
        <w:tc>
          <w:tcPr>
            <w:tcW w:w="773" w:type="dxa"/>
            <w:vMerge/>
            <w:vAlign w:val="center"/>
          </w:tcPr>
          <w:p w:rsidR="00573B77" w:rsidRPr="00A725FC" w:rsidRDefault="00573B77" w:rsidP="00CF4CD6">
            <w:pPr>
              <w:jc w:val="both"/>
            </w:pPr>
          </w:p>
        </w:tc>
        <w:tc>
          <w:tcPr>
            <w:tcW w:w="5289" w:type="dxa"/>
            <w:vAlign w:val="center"/>
          </w:tcPr>
          <w:p w:rsidR="00573B77" w:rsidRDefault="00573B77" w:rsidP="00CF4CD6">
            <w:r>
              <w:rPr>
                <w:rFonts w:hint="eastAsia"/>
              </w:rPr>
              <w:t xml:space="preserve">(5) </w:t>
            </w:r>
            <w:r>
              <w:rPr>
                <w:rFonts w:hint="eastAsia"/>
              </w:rPr>
              <w:t>電源迴路之電纜線一端使用端子壓接後鎖住於電源無熔絲開關上，另一端電纜</w:t>
            </w:r>
            <w:proofErr w:type="gramStart"/>
            <w:r>
              <w:rPr>
                <w:rFonts w:hint="eastAsia"/>
              </w:rPr>
              <w:t>線套入外迫式電纜固定頭</w:t>
            </w:r>
            <w:proofErr w:type="gramEnd"/>
            <w:r>
              <w:rPr>
                <w:rFonts w:hint="eastAsia"/>
              </w:rPr>
              <w:t>保護再</w:t>
            </w:r>
            <w:proofErr w:type="gramStart"/>
            <w:r>
              <w:rPr>
                <w:rFonts w:hint="eastAsia"/>
              </w:rPr>
              <w:t>與鋁製盒</w:t>
            </w:r>
            <w:proofErr w:type="gramEnd"/>
            <w:r>
              <w:rPr>
                <w:rFonts w:hint="eastAsia"/>
              </w:rPr>
              <w:t>內插座銜接，電纜線有火線、設備接地及系統接地（</w:t>
            </w:r>
            <w:r>
              <w:rPr>
                <w:rFonts w:hint="eastAsia"/>
              </w:rPr>
              <w:t>H</w:t>
            </w:r>
            <w:r>
              <w:rPr>
                <w:rFonts w:hint="eastAsia"/>
              </w:rPr>
              <w:t>、</w:t>
            </w:r>
            <w:r>
              <w:rPr>
                <w:rFonts w:hint="eastAsia"/>
              </w:rPr>
              <w:t>G</w:t>
            </w:r>
            <w:r>
              <w:rPr>
                <w:rFonts w:hint="eastAsia"/>
              </w:rPr>
              <w:t>、</w:t>
            </w:r>
            <w:r>
              <w:rPr>
                <w:rFonts w:hint="eastAsia"/>
              </w:rPr>
              <w:t>N</w:t>
            </w:r>
            <w:r>
              <w:rPr>
                <w:rFonts w:hint="eastAsia"/>
              </w:rPr>
              <w:t>）之區分。</w:t>
            </w:r>
          </w:p>
        </w:tc>
        <w:tc>
          <w:tcPr>
            <w:tcW w:w="1984" w:type="dxa"/>
          </w:tcPr>
          <w:p w:rsidR="00573B77" w:rsidRPr="0090395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845"/>
        </w:trPr>
        <w:tc>
          <w:tcPr>
            <w:tcW w:w="773" w:type="dxa"/>
            <w:vMerge/>
            <w:vAlign w:val="center"/>
          </w:tcPr>
          <w:p w:rsidR="00573B77" w:rsidRPr="00A725FC" w:rsidRDefault="00573B77" w:rsidP="00CF4CD6">
            <w:pPr>
              <w:jc w:val="both"/>
            </w:pPr>
          </w:p>
        </w:tc>
        <w:tc>
          <w:tcPr>
            <w:tcW w:w="5289" w:type="dxa"/>
            <w:vAlign w:val="center"/>
          </w:tcPr>
          <w:p w:rsidR="00573B77" w:rsidRPr="0026246C" w:rsidRDefault="00573B77" w:rsidP="00CF4CD6">
            <w:r>
              <w:rPr>
                <w:rFonts w:hint="eastAsia"/>
              </w:rPr>
              <w:t xml:space="preserve">3. </w:t>
            </w:r>
            <w:r>
              <w:rPr>
                <w:rFonts w:hint="eastAsia"/>
              </w:rPr>
              <w:t>本建置案伺服器電腦設備之電源，連接於機櫃</w:t>
            </w:r>
            <w:r>
              <w:rPr>
                <w:rFonts w:hint="eastAsia"/>
              </w:rPr>
              <w:t xml:space="preserve">2 </w:t>
            </w:r>
            <w:r>
              <w:rPr>
                <w:rFonts w:hint="eastAsia"/>
              </w:rPr>
              <w:t>組不同迴路電源上，當其中</w:t>
            </w:r>
            <w:proofErr w:type="gramStart"/>
            <w:r>
              <w:rPr>
                <w:rFonts w:hint="eastAsia"/>
              </w:rPr>
              <w:t>一</w:t>
            </w:r>
            <w:proofErr w:type="gramEnd"/>
            <w:r>
              <w:rPr>
                <w:rFonts w:hint="eastAsia"/>
              </w:rPr>
              <w:t>電源迴路故障時，</w:t>
            </w:r>
            <w:proofErr w:type="gramStart"/>
            <w:r>
              <w:rPr>
                <w:rFonts w:hint="eastAsia"/>
              </w:rPr>
              <w:t>系統須可於</w:t>
            </w:r>
            <w:proofErr w:type="gramEnd"/>
            <w:r>
              <w:rPr>
                <w:rFonts w:hint="eastAsia"/>
              </w:rPr>
              <w:t>正常狀態維持運作。</w:t>
            </w:r>
          </w:p>
        </w:tc>
        <w:tc>
          <w:tcPr>
            <w:tcW w:w="1984" w:type="dxa"/>
          </w:tcPr>
          <w:p w:rsidR="00573B77" w:rsidRPr="00A725F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845"/>
        </w:trPr>
        <w:tc>
          <w:tcPr>
            <w:tcW w:w="773" w:type="dxa"/>
            <w:vMerge/>
            <w:vAlign w:val="center"/>
          </w:tcPr>
          <w:p w:rsidR="00573B77" w:rsidRPr="00A725FC" w:rsidRDefault="00573B77" w:rsidP="00CF4CD6">
            <w:pPr>
              <w:jc w:val="both"/>
            </w:pPr>
          </w:p>
        </w:tc>
        <w:tc>
          <w:tcPr>
            <w:tcW w:w="5289" w:type="dxa"/>
            <w:vAlign w:val="center"/>
          </w:tcPr>
          <w:p w:rsidR="00573B77" w:rsidRPr="0026246C" w:rsidRDefault="00573B77" w:rsidP="00CF4CD6">
            <w:r>
              <w:rPr>
                <w:rFonts w:hint="eastAsia"/>
              </w:rPr>
              <w:t xml:space="preserve">4. </w:t>
            </w:r>
            <w:r>
              <w:rPr>
                <w:rFonts w:hint="eastAsia"/>
              </w:rPr>
              <w:t>本建置案得標廠商所交付之硬體設備或機櫃，內有專屬（</w:t>
            </w:r>
            <w:r>
              <w:rPr>
                <w:rFonts w:hint="eastAsia"/>
              </w:rPr>
              <w:t>PDU</w:t>
            </w:r>
            <w:r>
              <w:rPr>
                <w:rFonts w:hint="eastAsia"/>
              </w:rPr>
              <w:t>）或</w:t>
            </w:r>
            <w:proofErr w:type="gramStart"/>
            <w:r>
              <w:rPr>
                <w:rFonts w:hint="eastAsia"/>
              </w:rPr>
              <w:t>機櫃係原</w:t>
            </w:r>
            <w:proofErr w:type="gramEnd"/>
            <w:r>
              <w:rPr>
                <w:rFonts w:hint="eastAsia"/>
              </w:rPr>
              <w:t>廠提供歐</w:t>
            </w:r>
            <w:proofErr w:type="gramStart"/>
            <w:r>
              <w:rPr>
                <w:rFonts w:hint="eastAsia"/>
              </w:rPr>
              <w:t>規</w:t>
            </w:r>
            <w:proofErr w:type="gramEnd"/>
            <w:r>
              <w:rPr>
                <w:rFonts w:hint="eastAsia"/>
              </w:rPr>
              <w:t>、美</w:t>
            </w:r>
            <w:proofErr w:type="gramStart"/>
            <w:r>
              <w:rPr>
                <w:rFonts w:hint="eastAsia"/>
              </w:rPr>
              <w:t>規</w:t>
            </w:r>
            <w:proofErr w:type="gramEnd"/>
            <w:r>
              <w:rPr>
                <w:rFonts w:hint="eastAsia"/>
              </w:rPr>
              <w:t>或其他特殊插頭插座型式，抑或原廠規範電纜線徑</w:t>
            </w:r>
            <w:proofErr w:type="gramStart"/>
            <w:r>
              <w:rPr>
                <w:rFonts w:hint="eastAsia"/>
              </w:rPr>
              <w:t>高於本署規定</w:t>
            </w:r>
            <w:proofErr w:type="gramEnd"/>
            <w:r>
              <w:rPr>
                <w:rFonts w:hint="eastAsia"/>
              </w:rPr>
              <w:t>，得標廠商須配合原廠規範進行施作配置。</w:t>
            </w:r>
          </w:p>
        </w:tc>
        <w:tc>
          <w:tcPr>
            <w:tcW w:w="1984" w:type="dxa"/>
          </w:tcPr>
          <w:p w:rsidR="00573B77" w:rsidRPr="00A725F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845"/>
        </w:trPr>
        <w:tc>
          <w:tcPr>
            <w:tcW w:w="773" w:type="dxa"/>
            <w:vMerge/>
            <w:vAlign w:val="center"/>
          </w:tcPr>
          <w:p w:rsidR="00573B77" w:rsidRPr="00A725FC" w:rsidRDefault="00573B77" w:rsidP="00CF4CD6">
            <w:pPr>
              <w:jc w:val="both"/>
            </w:pPr>
          </w:p>
        </w:tc>
        <w:tc>
          <w:tcPr>
            <w:tcW w:w="5289" w:type="dxa"/>
            <w:vAlign w:val="center"/>
          </w:tcPr>
          <w:p w:rsidR="00573B77" w:rsidRPr="0026246C" w:rsidRDefault="00573B77" w:rsidP="00CF4CD6">
            <w:r>
              <w:rPr>
                <w:rFonts w:hint="eastAsia"/>
              </w:rPr>
              <w:t xml:space="preserve">5. </w:t>
            </w:r>
            <w:r>
              <w:rPr>
                <w:rFonts w:hint="eastAsia"/>
              </w:rPr>
              <w:t>本建置案得標廠商交付之硬體設備，其使用之電源電壓若</w:t>
            </w:r>
            <w:proofErr w:type="gramStart"/>
            <w:r>
              <w:rPr>
                <w:rFonts w:hint="eastAsia"/>
              </w:rPr>
              <w:t>與本署現有</w:t>
            </w:r>
            <w:proofErr w:type="gramEnd"/>
            <w:r>
              <w:rPr>
                <w:rFonts w:hint="eastAsia"/>
              </w:rPr>
              <w:t>之電源迴路不符時，得標廠商應負責提供適當之降壓或</w:t>
            </w:r>
            <w:proofErr w:type="gramStart"/>
            <w:r>
              <w:rPr>
                <w:rFonts w:hint="eastAsia"/>
              </w:rPr>
              <w:t>昇</w:t>
            </w:r>
            <w:proofErr w:type="gramEnd"/>
            <w:r>
              <w:rPr>
                <w:rFonts w:hint="eastAsia"/>
              </w:rPr>
              <w:t>壓方式輸出額定之電源電壓供相關設備使用。</w:t>
            </w:r>
          </w:p>
        </w:tc>
        <w:tc>
          <w:tcPr>
            <w:tcW w:w="1984" w:type="dxa"/>
          </w:tcPr>
          <w:p w:rsidR="00573B77" w:rsidRPr="00A725F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438"/>
        </w:trPr>
        <w:tc>
          <w:tcPr>
            <w:tcW w:w="773" w:type="dxa"/>
            <w:vMerge/>
            <w:vAlign w:val="center"/>
          </w:tcPr>
          <w:p w:rsidR="00573B77" w:rsidRPr="00A725FC" w:rsidRDefault="00573B77" w:rsidP="00CF4CD6">
            <w:pPr>
              <w:jc w:val="both"/>
            </w:pPr>
          </w:p>
        </w:tc>
        <w:tc>
          <w:tcPr>
            <w:tcW w:w="5289" w:type="dxa"/>
            <w:vAlign w:val="center"/>
          </w:tcPr>
          <w:p w:rsidR="00573B77" w:rsidRPr="0026246C" w:rsidRDefault="00573B77" w:rsidP="00CF4CD6">
            <w:r>
              <w:rPr>
                <w:rFonts w:hint="eastAsia"/>
              </w:rPr>
              <w:t xml:space="preserve">6. </w:t>
            </w:r>
            <w:r>
              <w:rPr>
                <w:rFonts w:hint="eastAsia"/>
              </w:rPr>
              <w:t>電源配電盤至機櫃間之電源迴路，原則配置於高架地板下方，若有管線須經過牆壁、走道或有礙觀瞻時，須利用</w:t>
            </w:r>
            <w:r>
              <w:rPr>
                <w:rFonts w:hint="eastAsia"/>
              </w:rPr>
              <w:t xml:space="preserve">PVC </w:t>
            </w:r>
            <w:r>
              <w:rPr>
                <w:rFonts w:hint="eastAsia"/>
              </w:rPr>
              <w:t>壓條（線槽）蔽覆固定，以維美觀及安全，如有打洞穿牆時，皆須以水泥補平並粉刷油漆還原。</w:t>
            </w:r>
          </w:p>
        </w:tc>
        <w:tc>
          <w:tcPr>
            <w:tcW w:w="1984" w:type="dxa"/>
          </w:tcPr>
          <w:p w:rsidR="00573B77" w:rsidRPr="00A725F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r w:rsidR="00573B77" w:rsidRPr="00A725FC" w:rsidTr="00190E95">
        <w:trPr>
          <w:trHeight w:val="750"/>
        </w:trPr>
        <w:tc>
          <w:tcPr>
            <w:tcW w:w="773" w:type="dxa"/>
            <w:vMerge/>
            <w:vAlign w:val="center"/>
          </w:tcPr>
          <w:p w:rsidR="00573B77" w:rsidRPr="00A725FC" w:rsidRDefault="00573B77" w:rsidP="00CF4CD6">
            <w:pPr>
              <w:jc w:val="both"/>
            </w:pPr>
          </w:p>
        </w:tc>
        <w:tc>
          <w:tcPr>
            <w:tcW w:w="5289" w:type="dxa"/>
            <w:vAlign w:val="center"/>
          </w:tcPr>
          <w:p w:rsidR="00573B77" w:rsidRPr="0026246C" w:rsidRDefault="00573B77" w:rsidP="00CF4CD6">
            <w:r>
              <w:rPr>
                <w:rFonts w:hint="eastAsia"/>
              </w:rPr>
              <w:t xml:space="preserve">7. </w:t>
            </w:r>
            <w:r>
              <w:rPr>
                <w:rFonts w:hint="eastAsia"/>
              </w:rPr>
              <w:t>工程施工須依臺電頒布之屋內、外線路裝置規則及電力裝置規則施工。</w:t>
            </w:r>
          </w:p>
        </w:tc>
        <w:tc>
          <w:tcPr>
            <w:tcW w:w="1984" w:type="dxa"/>
          </w:tcPr>
          <w:p w:rsidR="00573B77" w:rsidRPr="0026246C" w:rsidRDefault="00573B77" w:rsidP="00CF4CD6">
            <w:pPr>
              <w:jc w:val="both"/>
            </w:pPr>
            <w:r w:rsidRPr="0090395C">
              <w:rPr>
                <w:rFonts w:hint="eastAsia"/>
              </w:rPr>
              <w:t>依規定辦理</w:t>
            </w:r>
          </w:p>
        </w:tc>
        <w:tc>
          <w:tcPr>
            <w:tcW w:w="1418" w:type="dxa"/>
            <w:vAlign w:val="center"/>
          </w:tcPr>
          <w:p w:rsidR="00573B77" w:rsidRPr="00A725FC" w:rsidRDefault="00573B77" w:rsidP="00CF4CD6"/>
        </w:tc>
      </w:tr>
    </w:tbl>
    <w:p w:rsidR="00176B51" w:rsidRPr="0026246C" w:rsidRDefault="00176B51" w:rsidP="00176B51">
      <w:pPr>
        <w:pStyle w:val="32"/>
      </w:pPr>
    </w:p>
    <w:p w:rsidR="00176B51" w:rsidRDefault="00176B51" w:rsidP="00176B51">
      <w:pPr>
        <w:pStyle w:val="31"/>
        <w:tabs>
          <w:tab w:val="clear" w:pos="1844"/>
          <w:tab w:val="num" w:pos="1134"/>
        </w:tabs>
        <w:spacing w:before="180" w:line="300" w:lineRule="auto"/>
      </w:pPr>
      <w:r>
        <w:br w:type="page"/>
      </w:r>
      <w:proofErr w:type="spellStart"/>
      <w:r w:rsidRPr="00527AE7">
        <w:rPr>
          <w:rFonts w:hint="eastAsia"/>
        </w:rPr>
        <w:lastRenderedPageBreak/>
        <w:t>通訊</w:t>
      </w:r>
      <w:proofErr w:type="spellEnd"/>
      <w:r w:rsidRPr="00527AE7">
        <w:rPr>
          <w:rFonts w:hint="eastAsia"/>
        </w:rPr>
        <w:t>/</w:t>
      </w:r>
      <w:proofErr w:type="spellStart"/>
      <w:r w:rsidRPr="00527AE7">
        <w:rPr>
          <w:rFonts w:hint="eastAsia"/>
        </w:rPr>
        <w:t>網路工程</w:t>
      </w:r>
      <w:proofErr w:type="spellEnd"/>
    </w:p>
    <w:tbl>
      <w:tblPr>
        <w:tblW w:w="509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auto"/>
        </w:tblBorders>
        <w:tblLayout w:type="fixed"/>
        <w:tblLook w:val="0000" w:firstRow="0" w:lastRow="0" w:firstColumn="0" w:lastColumn="0" w:noHBand="0" w:noVBand="0"/>
      </w:tblPr>
      <w:tblGrid>
        <w:gridCol w:w="773"/>
        <w:gridCol w:w="5147"/>
        <w:gridCol w:w="2126"/>
        <w:gridCol w:w="1418"/>
      </w:tblGrid>
      <w:tr w:rsidR="00573B77" w:rsidRPr="00A725FC" w:rsidTr="00CF4CD6">
        <w:trPr>
          <w:trHeight w:val="140"/>
          <w:tblHeader/>
        </w:trPr>
        <w:tc>
          <w:tcPr>
            <w:tcW w:w="773" w:type="dxa"/>
            <w:shd w:val="clear" w:color="auto" w:fill="F2F2F2"/>
            <w:vAlign w:val="center"/>
          </w:tcPr>
          <w:bookmarkEnd w:id="0"/>
          <w:bookmarkEnd w:id="1"/>
          <w:bookmarkEnd w:id="2"/>
          <w:p w:rsidR="00573B77" w:rsidRPr="00A725FC" w:rsidRDefault="00573B77" w:rsidP="00CF4CD6">
            <w:pPr>
              <w:jc w:val="center"/>
            </w:pPr>
            <w:r w:rsidRPr="00A725FC">
              <w:t>項次</w:t>
            </w:r>
          </w:p>
        </w:tc>
        <w:tc>
          <w:tcPr>
            <w:tcW w:w="5147" w:type="dxa"/>
            <w:shd w:val="clear" w:color="auto" w:fill="F2F2F2"/>
            <w:vAlign w:val="center"/>
          </w:tcPr>
          <w:p w:rsidR="00573B77" w:rsidRPr="00A725FC" w:rsidRDefault="00573B77" w:rsidP="00CF4CD6">
            <w:pPr>
              <w:jc w:val="center"/>
            </w:pPr>
            <w:r w:rsidRPr="00A725FC">
              <w:rPr>
                <w:rFonts w:hAnsi="標楷體"/>
              </w:rPr>
              <w:t>品項及規格</w:t>
            </w:r>
          </w:p>
          <w:p w:rsidR="00573B77" w:rsidRPr="00A725FC" w:rsidRDefault="00573B77" w:rsidP="00CF4CD6">
            <w:pPr>
              <w:jc w:val="center"/>
            </w:pPr>
            <w:r w:rsidRPr="00A725FC">
              <w:t>(</w:t>
            </w:r>
            <w:r w:rsidRPr="00A725FC">
              <w:t>依本案建議書徵求說明書</w:t>
            </w:r>
            <w:r w:rsidRPr="00A725FC">
              <w:t>)</w:t>
            </w:r>
          </w:p>
        </w:tc>
        <w:tc>
          <w:tcPr>
            <w:tcW w:w="2126" w:type="dxa"/>
            <w:shd w:val="clear" w:color="auto" w:fill="F2F2F2"/>
            <w:vAlign w:val="center"/>
          </w:tcPr>
          <w:p w:rsidR="00573B77" w:rsidRPr="00A725FC" w:rsidRDefault="00573B77" w:rsidP="00CF4CD6">
            <w:pPr>
              <w:jc w:val="center"/>
            </w:pPr>
            <w:r w:rsidRPr="00A725FC">
              <w:rPr>
                <w:rFonts w:hAnsi="標楷體"/>
              </w:rPr>
              <w:t>提供規格</w:t>
            </w:r>
          </w:p>
        </w:tc>
        <w:tc>
          <w:tcPr>
            <w:tcW w:w="1418" w:type="dxa"/>
            <w:shd w:val="clear" w:color="auto" w:fill="F2F2F2"/>
            <w:vAlign w:val="center"/>
          </w:tcPr>
          <w:p w:rsidR="00573B77" w:rsidRPr="00A725FC" w:rsidRDefault="00573B77" w:rsidP="00CF4CD6">
            <w:pPr>
              <w:jc w:val="center"/>
            </w:pPr>
            <w:r w:rsidRPr="00A725FC">
              <w:rPr>
                <w:rFonts w:hAnsi="標楷體"/>
              </w:rPr>
              <w:t>型錄或</w:t>
            </w:r>
            <w:r w:rsidRPr="00A725FC">
              <w:br/>
            </w:r>
            <w:r w:rsidRPr="00A725FC">
              <w:rPr>
                <w:rFonts w:hAnsi="標楷體"/>
              </w:rPr>
              <w:t>佐證資料</w:t>
            </w:r>
          </w:p>
        </w:tc>
      </w:tr>
      <w:tr w:rsidR="00573B77" w:rsidRPr="00A725FC" w:rsidTr="00CF4CD6">
        <w:trPr>
          <w:trHeight w:val="1196"/>
        </w:trPr>
        <w:tc>
          <w:tcPr>
            <w:tcW w:w="773" w:type="dxa"/>
            <w:vMerge w:val="restart"/>
            <w:vAlign w:val="center"/>
          </w:tcPr>
          <w:p w:rsidR="00573B77" w:rsidRPr="00A725FC" w:rsidRDefault="00573B77" w:rsidP="00CF4CD6">
            <w:pPr>
              <w:jc w:val="both"/>
            </w:pPr>
            <w:proofErr w:type="gramStart"/>
            <w:r w:rsidRPr="00A725FC">
              <w:t>一</w:t>
            </w:r>
            <w:proofErr w:type="gramEnd"/>
            <w:r w:rsidRPr="00A725FC">
              <w:t xml:space="preserve"> </w:t>
            </w:r>
          </w:p>
        </w:tc>
        <w:tc>
          <w:tcPr>
            <w:tcW w:w="5147" w:type="dxa"/>
            <w:vAlign w:val="center"/>
          </w:tcPr>
          <w:p w:rsidR="00573B77" w:rsidRPr="00A725FC" w:rsidRDefault="00573B77" w:rsidP="00CF4CD6">
            <w:r>
              <w:rPr>
                <w:rFonts w:hint="eastAsia"/>
              </w:rPr>
              <w:t xml:space="preserve">1. </w:t>
            </w:r>
            <w:r>
              <w:rPr>
                <w:rFonts w:hint="eastAsia"/>
              </w:rPr>
              <w:t>本建置案設備若裝置於本署既有機櫃內，機櫃通訊幹線須</w:t>
            </w:r>
            <w:proofErr w:type="gramStart"/>
            <w:r>
              <w:rPr>
                <w:rFonts w:hint="eastAsia"/>
              </w:rPr>
              <w:t>依本署需求</w:t>
            </w:r>
            <w:proofErr w:type="gramEnd"/>
            <w:r>
              <w:rPr>
                <w:rFonts w:hint="eastAsia"/>
              </w:rPr>
              <w:t>，跳線連接</w:t>
            </w:r>
            <w:proofErr w:type="gramStart"/>
            <w:r>
              <w:rPr>
                <w:rFonts w:hint="eastAsia"/>
              </w:rPr>
              <w:t>至本署各</w:t>
            </w:r>
            <w:proofErr w:type="gramEnd"/>
            <w:r>
              <w:rPr>
                <w:rFonts w:hint="eastAsia"/>
              </w:rPr>
              <w:t>樓層既有對應之</w:t>
            </w:r>
            <w:r>
              <w:rPr>
                <w:rFonts w:hint="eastAsia"/>
              </w:rPr>
              <w:t>Patch Panel</w:t>
            </w:r>
            <w:r>
              <w:rPr>
                <w:rFonts w:hint="eastAsia"/>
              </w:rPr>
              <w:t>（若有不足，須補足</w:t>
            </w:r>
            <w:r>
              <w:rPr>
                <w:rFonts w:hint="eastAsia"/>
              </w:rPr>
              <w:t xml:space="preserve">Patch Panel </w:t>
            </w:r>
            <w:r>
              <w:rPr>
                <w:rFonts w:hint="eastAsia"/>
              </w:rPr>
              <w:t>及跳線），再接續</w:t>
            </w:r>
            <w:proofErr w:type="gramStart"/>
            <w:r>
              <w:rPr>
                <w:rFonts w:hint="eastAsia"/>
              </w:rPr>
              <w:t>至本署網路</w:t>
            </w:r>
            <w:proofErr w:type="gramEnd"/>
            <w:r>
              <w:rPr>
                <w:rFonts w:hint="eastAsia"/>
              </w:rPr>
              <w:t>架構相關界接設備中；本建置案購置機</w:t>
            </w:r>
            <w:proofErr w:type="gramStart"/>
            <w:r>
              <w:rPr>
                <w:rFonts w:hint="eastAsia"/>
              </w:rPr>
              <w:t>櫃得視本署</w:t>
            </w:r>
            <w:proofErr w:type="gramEnd"/>
            <w:r>
              <w:rPr>
                <w:rFonts w:hint="eastAsia"/>
              </w:rPr>
              <w:t>需求配置</w:t>
            </w:r>
            <w:r>
              <w:rPr>
                <w:rFonts w:hint="eastAsia"/>
              </w:rPr>
              <w:t xml:space="preserve"> Patch</w:t>
            </w:r>
            <w:r>
              <w:t xml:space="preserve"> </w:t>
            </w:r>
            <w:r>
              <w:rPr>
                <w:rFonts w:hint="eastAsia"/>
              </w:rPr>
              <w:t>Panel</w:t>
            </w:r>
            <w:r>
              <w:rPr>
                <w:rFonts w:hint="eastAsia"/>
              </w:rPr>
              <w:t>。</w:t>
            </w:r>
          </w:p>
        </w:tc>
        <w:tc>
          <w:tcPr>
            <w:tcW w:w="2126" w:type="dxa"/>
          </w:tcPr>
          <w:p w:rsidR="00573B77" w:rsidRPr="00A725FC" w:rsidRDefault="00573B77" w:rsidP="00CF4CD6">
            <w:pPr>
              <w:jc w:val="both"/>
            </w:pPr>
            <w:r>
              <w:rPr>
                <w:rFonts w:hint="eastAsia"/>
              </w:rPr>
              <w:t>依規格提供</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Default="00573B77" w:rsidP="00CF4CD6">
            <w:r>
              <w:rPr>
                <w:rFonts w:hint="eastAsia"/>
              </w:rPr>
              <w:t xml:space="preserve">2. </w:t>
            </w:r>
            <w:r>
              <w:rPr>
                <w:rFonts w:hint="eastAsia"/>
              </w:rPr>
              <w:t>布放在室內水平</w:t>
            </w:r>
            <w:r>
              <w:rPr>
                <w:rFonts w:hint="eastAsia"/>
              </w:rPr>
              <w:t>4</w:t>
            </w:r>
            <w:r>
              <w:rPr>
                <w:rFonts w:hint="eastAsia"/>
              </w:rPr>
              <w:t>對幹纜網路線纜，其特性必須符合：</w:t>
            </w:r>
          </w:p>
          <w:p w:rsidR="00573B77" w:rsidRDefault="00573B77" w:rsidP="00CF4CD6">
            <w:r>
              <w:rPr>
                <w:rFonts w:hint="eastAsia"/>
              </w:rPr>
              <w:t xml:space="preserve">(1) </w:t>
            </w:r>
            <w:r>
              <w:rPr>
                <w:rFonts w:hint="eastAsia"/>
              </w:rPr>
              <w:t>接續一般交換器之網路</w:t>
            </w:r>
            <w:proofErr w:type="gramStart"/>
            <w:r>
              <w:rPr>
                <w:rFonts w:hint="eastAsia"/>
              </w:rPr>
              <w:t>線纜須符</w:t>
            </w:r>
            <w:proofErr w:type="gramEnd"/>
            <w:r>
              <w:rPr>
                <w:rFonts w:hint="eastAsia"/>
              </w:rPr>
              <w:t>EIA/TIA-568C CAT6</w:t>
            </w:r>
            <w:r>
              <w:rPr>
                <w:rFonts w:hint="eastAsia"/>
              </w:rPr>
              <w:t>標準。</w:t>
            </w:r>
          </w:p>
          <w:p w:rsidR="00573B77" w:rsidRDefault="00573B77" w:rsidP="00CF4CD6">
            <w:r>
              <w:rPr>
                <w:rFonts w:hint="eastAsia"/>
              </w:rPr>
              <w:t xml:space="preserve">(2) </w:t>
            </w:r>
            <w:r>
              <w:rPr>
                <w:rFonts w:hint="eastAsia"/>
              </w:rPr>
              <w:t>須經過</w:t>
            </w:r>
            <w:r>
              <w:rPr>
                <w:rFonts w:hint="eastAsia"/>
              </w:rPr>
              <w:t>UL</w:t>
            </w:r>
            <w:r>
              <w:rPr>
                <w:rFonts w:hint="eastAsia"/>
              </w:rPr>
              <w:t>驗證。</w:t>
            </w:r>
          </w:p>
          <w:p w:rsidR="00573B77" w:rsidRDefault="00573B77" w:rsidP="00CF4CD6">
            <w:r>
              <w:rPr>
                <w:rFonts w:hint="eastAsia"/>
              </w:rPr>
              <w:t xml:space="preserve">(3) </w:t>
            </w:r>
            <w:r>
              <w:rPr>
                <w:rFonts w:hint="eastAsia"/>
              </w:rPr>
              <w:t>符合</w:t>
            </w:r>
            <w:r>
              <w:rPr>
                <w:rFonts w:hint="eastAsia"/>
              </w:rPr>
              <w:t>RoHS</w:t>
            </w:r>
            <w:r>
              <w:rPr>
                <w:rFonts w:hint="eastAsia"/>
              </w:rPr>
              <w:t>規範。</w:t>
            </w:r>
          </w:p>
          <w:p w:rsidR="00573B77" w:rsidRPr="0026246C" w:rsidRDefault="00573B77" w:rsidP="00CF4CD6">
            <w:r>
              <w:rPr>
                <w:rFonts w:hint="eastAsia"/>
              </w:rPr>
              <w:t xml:space="preserve">(4) </w:t>
            </w:r>
            <w:r>
              <w:rPr>
                <w:rFonts w:hint="eastAsia"/>
              </w:rPr>
              <w:t>非遮蔽型雙絞線。</w:t>
            </w:r>
          </w:p>
        </w:tc>
        <w:tc>
          <w:tcPr>
            <w:tcW w:w="2126" w:type="dxa"/>
          </w:tcPr>
          <w:p w:rsidR="00573B77" w:rsidRPr="00A725FC" w:rsidRDefault="00573B77" w:rsidP="00CF4CD6">
            <w:pPr>
              <w:jc w:val="both"/>
            </w:pPr>
            <w:r>
              <w:rPr>
                <w:rFonts w:hint="eastAsia"/>
              </w:rPr>
              <w:t>依規格提供</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Pr="0026246C" w:rsidRDefault="00573B77" w:rsidP="00CF4CD6">
            <w:r>
              <w:rPr>
                <w:rFonts w:hint="eastAsia"/>
              </w:rPr>
              <w:t>3. UTP</w:t>
            </w:r>
            <w:r>
              <w:rPr>
                <w:rFonts w:hint="eastAsia"/>
              </w:rPr>
              <w:t>網路線二端</w:t>
            </w:r>
            <w:r>
              <w:rPr>
                <w:rFonts w:hint="eastAsia"/>
              </w:rPr>
              <w:t>RJ-45</w:t>
            </w:r>
            <w:r>
              <w:rPr>
                <w:rFonts w:hint="eastAsia"/>
              </w:rPr>
              <w:t>接頭須用三叉式</w:t>
            </w:r>
            <w:r>
              <w:rPr>
                <w:rFonts w:hint="eastAsia"/>
              </w:rPr>
              <w:t xml:space="preserve">RJ-45 </w:t>
            </w:r>
            <w:r>
              <w:rPr>
                <w:rFonts w:hint="eastAsia"/>
              </w:rPr>
              <w:t>鍍金接頭，線纜與接頭須為一體成型，線纜接頭與</w:t>
            </w:r>
            <w:proofErr w:type="gramStart"/>
            <w:r>
              <w:rPr>
                <w:rFonts w:hint="eastAsia"/>
              </w:rPr>
              <w:t>保護套須為</w:t>
            </w:r>
            <w:proofErr w:type="gramEnd"/>
            <w:r>
              <w:rPr>
                <w:rFonts w:hint="eastAsia"/>
              </w:rPr>
              <w:t>一體成型</w:t>
            </w:r>
            <w:proofErr w:type="gramStart"/>
            <w:r>
              <w:rPr>
                <w:rFonts w:hint="eastAsia"/>
              </w:rPr>
              <w:t>充膠式</w:t>
            </w:r>
            <w:proofErr w:type="gramEnd"/>
            <w:r>
              <w:rPr>
                <w:rFonts w:hint="eastAsia"/>
              </w:rPr>
              <w:t>製作。</w:t>
            </w:r>
          </w:p>
        </w:tc>
        <w:tc>
          <w:tcPr>
            <w:tcW w:w="2126" w:type="dxa"/>
          </w:tcPr>
          <w:p w:rsidR="00573B77" w:rsidRPr="00A725FC" w:rsidRDefault="00573B77" w:rsidP="00CF4CD6">
            <w:pPr>
              <w:jc w:val="both"/>
            </w:pPr>
            <w:r>
              <w:rPr>
                <w:rFonts w:hint="eastAsia"/>
              </w:rPr>
              <w:t>依規格提供</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Pr="0026246C" w:rsidRDefault="00573B77" w:rsidP="00CF4CD6">
            <w:r>
              <w:rPr>
                <w:rFonts w:hint="eastAsia"/>
              </w:rPr>
              <w:t xml:space="preserve">4. </w:t>
            </w:r>
            <w:r>
              <w:rPr>
                <w:rFonts w:hint="eastAsia"/>
              </w:rPr>
              <w:t>網路線纜之標示與顏色須遵循「警政署網路線纜標示及顏色規範」施作。</w:t>
            </w:r>
          </w:p>
        </w:tc>
        <w:tc>
          <w:tcPr>
            <w:tcW w:w="2126" w:type="dxa"/>
          </w:tcPr>
          <w:p w:rsidR="00573B77" w:rsidRPr="00A725FC" w:rsidRDefault="00573B77" w:rsidP="00CF4CD6">
            <w:pPr>
              <w:jc w:val="both"/>
            </w:pPr>
            <w:r>
              <w:rPr>
                <w:rFonts w:hint="eastAsia"/>
              </w:rPr>
              <w:t>依規格提供</w:t>
            </w:r>
          </w:p>
        </w:tc>
        <w:tc>
          <w:tcPr>
            <w:tcW w:w="1418" w:type="dxa"/>
            <w:vAlign w:val="center"/>
          </w:tcPr>
          <w:p w:rsidR="00573B77" w:rsidRPr="00A725FC" w:rsidRDefault="00573B77" w:rsidP="00CF4CD6"/>
        </w:tc>
      </w:tr>
      <w:tr w:rsidR="00573B77" w:rsidRPr="00A725FC" w:rsidTr="00CF4CD6">
        <w:trPr>
          <w:trHeight w:val="845"/>
        </w:trPr>
        <w:tc>
          <w:tcPr>
            <w:tcW w:w="773" w:type="dxa"/>
            <w:vMerge/>
            <w:vAlign w:val="center"/>
          </w:tcPr>
          <w:p w:rsidR="00573B77" w:rsidRPr="00A725FC" w:rsidRDefault="00573B77" w:rsidP="00CF4CD6">
            <w:pPr>
              <w:jc w:val="both"/>
            </w:pPr>
          </w:p>
        </w:tc>
        <w:tc>
          <w:tcPr>
            <w:tcW w:w="5147" w:type="dxa"/>
            <w:vAlign w:val="center"/>
          </w:tcPr>
          <w:p w:rsidR="00573B77" w:rsidRPr="0026246C" w:rsidRDefault="00573B77" w:rsidP="00CF4CD6">
            <w:r>
              <w:rPr>
                <w:rFonts w:hint="eastAsia"/>
              </w:rPr>
              <w:t xml:space="preserve">5. </w:t>
            </w:r>
            <w:r>
              <w:rPr>
                <w:rFonts w:hint="eastAsia"/>
              </w:rPr>
              <w:t>全部管路、配線應儘量採用暗管線路。配線如須</w:t>
            </w:r>
            <w:proofErr w:type="gramStart"/>
            <w:r>
              <w:rPr>
                <w:rFonts w:hint="eastAsia"/>
              </w:rPr>
              <w:t>配明管</w:t>
            </w:r>
            <w:proofErr w:type="gramEnd"/>
            <w:r>
              <w:rPr>
                <w:rFonts w:hint="eastAsia"/>
              </w:rPr>
              <w:t>，則以</w:t>
            </w:r>
            <w:r>
              <w:rPr>
                <w:rFonts w:hint="eastAsia"/>
              </w:rPr>
              <w:t xml:space="preserve">PVC </w:t>
            </w:r>
            <w:r>
              <w:rPr>
                <w:rFonts w:hint="eastAsia"/>
              </w:rPr>
              <w:t>管</w:t>
            </w:r>
            <w:proofErr w:type="gramStart"/>
            <w:r>
              <w:rPr>
                <w:rFonts w:hint="eastAsia"/>
              </w:rPr>
              <w:t>或線槽被覆</w:t>
            </w:r>
            <w:proofErr w:type="gramEnd"/>
            <w:r>
              <w:rPr>
                <w:rFonts w:hint="eastAsia"/>
              </w:rPr>
              <w:t>，固定排放整齊且應以螺絲釘固定（管道間除外），出線處以接線盒接續。</w:t>
            </w:r>
          </w:p>
        </w:tc>
        <w:tc>
          <w:tcPr>
            <w:tcW w:w="2126" w:type="dxa"/>
          </w:tcPr>
          <w:p w:rsidR="00573B77" w:rsidRPr="00A725FC" w:rsidRDefault="00573B77" w:rsidP="00CF4CD6">
            <w:pPr>
              <w:jc w:val="both"/>
            </w:pPr>
            <w:r>
              <w:rPr>
                <w:rFonts w:hint="eastAsia"/>
              </w:rPr>
              <w:t>依規格提供</w:t>
            </w:r>
          </w:p>
        </w:tc>
        <w:tc>
          <w:tcPr>
            <w:tcW w:w="1418" w:type="dxa"/>
            <w:vAlign w:val="center"/>
          </w:tcPr>
          <w:p w:rsidR="00573B77" w:rsidRPr="00A725FC" w:rsidRDefault="00573B77" w:rsidP="00CF4CD6"/>
        </w:tc>
      </w:tr>
      <w:tr w:rsidR="00573B77" w:rsidRPr="00A725FC" w:rsidTr="00CF4CD6">
        <w:trPr>
          <w:trHeight w:val="438"/>
        </w:trPr>
        <w:tc>
          <w:tcPr>
            <w:tcW w:w="773" w:type="dxa"/>
            <w:vMerge/>
            <w:vAlign w:val="center"/>
          </w:tcPr>
          <w:p w:rsidR="00573B77" w:rsidRPr="00A725FC" w:rsidRDefault="00573B77" w:rsidP="00CF4CD6">
            <w:pPr>
              <w:jc w:val="both"/>
            </w:pPr>
          </w:p>
        </w:tc>
        <w:tc>
          <w:tcPr>
            <w:tcW w:w="5147" w:type="dxa"/>
            <w:vAlign w:val="center"/>
          </w:tcPr>
          <w:p w:rsidR="00573B77" w:rsidRPr="0026246C" w:rsidRDefault="00573B77" w:rsidP="00CF4CD6">
            <w:r>
              <w:rPr>
                <w:rFonts w:hint="eastAsia"/>
              </w:rPr>
              <w:t xml:space="preserve">6. </w:t>
            </w:r>
            <w:r>
              <w:rPr>
                <w:rFonts w:hint="eastAsia"/>
              </w:rPr>
              <w:t>所有明線配管（</w:t>
            </w:r>
            <w:r>
              <w:rPr>
                <w:rFonts w:hint="eastAsia"/>
              </w:rPr>
              <w:t>PVC</w:t>
            </w:r>
            <w:r>
              <w:rPr>
                <w:rFonts w:hint="eastAsia"/>
              </w:rPr>
              <w:t>管、壓條…等），須使用與牆壁裝潢同色系之產品，或於其表面塗上與牆壁裝潢同色系之油漆，厚度以能完全遮蔽其原來之顏色為原則，且必須塗刷均勻。</w:t>
            </w:r>
          </w:p>
        </w:tc>
        <w:tc>
          <w:tcPr>
            <w:tcW w:w="2126" w:type="dxa"/>
          </w:tcPr>
          <w:p w:rsidR="00573B77" w:rsidRPr="00A725FC" w:rsidRDefault="00573B77" w:rsidP="00CF4CD6">
            <w:pPr>
              <w:jc w:val="both"/>
            </w:pPr>
            <w:r>
              <w:rPr>
                <w:rFonts w:hint="eastAsia"/>
              </w:rPr>
              <w:t>依規格提供</w:t>
            </w:r>
          </w:p>
        </w:tc>
        <w:tc>
          <w:tcPr>
            <w:tcW w:w="1418" w:type="dxa"/>
            <w:vAlign w:val="center"/>
          </w:tcPr>
          <w:p w:rsidR="00573B77" w:rsidRPr="00A725FC" w:rsidRDefault="00573B77" w:rsidP="00CF4CD6"/>
        </w:tc>
      </w:tr>
      <w:tr w:rsidR="00573B77" w:rsidRPr="00A725FC" w:rsidTr="00CF4CD6">
        <w:trPr>
          <w:trHeight w:val="750"/>
        </w:trPr>
        <w:tc>
          <w:tcPr>
            <w:tcW w:w="773" w:type="dxa"/>
            <w:vMerge/>
            <w:vAlign w:val="center"/>
          </w:tcPr>
          <w:p w:rsidR="00573B77" w:rsidRPr="00A725FC" w:rsidRDefault="00573B77" w:rsidP="00CF4CD6">
            <w:pPr>
              <w:jc w:val="both"/>
            </w:pPr>
          </w:p>
        </w:tc>
        <w:tc>
          <w:tcPr>
            <w:tcW w:w="5147" w:type="dxa"/>
            <w:vAlign w:val="center"/>
          </w:tcPr>
          <w:p w:rsidR="00573B77" w:rsidRPr="0026246C" w:rsidRDefault="00573B77" w:rsidP="00CF4CD6">
            <w:r>
              <w:rPr>
                <w:rFonts w:hint="eastAsia"/>
              </w:rPr>
              <w:t xml:space="preserve">7. </w:t>
            </w:r>
            <w:r>
              <w:rPr>
                <w:rFonts w:hint="eastAsia"/>
              </w:rPr>
              <w:t>所有配線自跳線面板至資訊插座間無任何接點以確保訊號品質；訊號線與電源線不可置於同一管路內。</w:t>
            </w:r>
          </w:p>
        </w:tc>
        <w:tc>
          <w:tcPr>
            <w:tcW w:w="2126" w:type="dxa"/>
          </w:tcPr>
          <w:p w:rsidR="00573B77" w:rsidRPr="0026246C" w:rsidRDefault="00573B77" w:rsidP="00CF4CD6">
            <w:pPr>
              <w:jc w:val="both"/>
            </w:pPr>
            <w:r>
              <w:rPr>
                <w:rFonts w:hint="eastAsia"/>
              </w:rPr>
              <w:t>依規格提供</w:t>
            </w:r>
          </w:p>
        </w:tc>
        <w:tc>
          <w:tcPr>
            <w:tcW w:w="1418" w:type="dxa"/>
            <w:vAlign w:val="center"/>
          </w:tcPr>
          <w:p w:rsidR="00573B77" w:rsidRPr="00A725FC" w:rsidRDefault="00573B77" w:rsidP="00CF4CD6"/>
        </w:tc>
      </w:tr>
    </w:tbl>
    <w:p w:rsidR="00176B51" w:rsidRPr="009F07B4" w:rsidRDefault="00176B51" w:rsidP="00176B51"/>
    <w:sectPr w:rsidR="00176B51" w:rsidRPr="009F07B4" w:rsidSect="00A74749">
      <w:headerReference w:type="default" r:id="rId15"/>
      <w:footerReference w:type="even" r:id="rId16"/>
      <w:footerReference w:type="default" r:id="rId17"/>
      <w:pgSz w:w="11906" w:h="16838" w:code="9"/>
      <w:pgMar w:top="1418" w:right="1418" w:bottom="1418" w:left="1418" w:header="851" w:footer="851" w:gutter="0"/>
      <w:pgNumType w:start="1" w:chapStyle="1"/>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A3F" w:rsidRDefault="00BD5A3F">
      <w:r>
        <w:separator/>
      </w:r>
    </w:p>
    <w:p w:rsidR="00BD5A3F" w:rsidRDefault="00BD5A3F"/>
  </w:endnote>
  <w:endnote w:type="continuationSeparator" w:id="0">
    <w:p w:rsidR="00BD5A3F" w:rsidRDefault="00BD5A3F">
      <w:r>
        <w:continuationSeparator/>
      </w:r>
    </w:p>
    <w:p w:rsidR="00BD5A3F" w:rsidRDefault="00BD5A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9C6" w:rsidRDefault="008A79C6" w:rsidP="007F1EDF">
    <w:pPr>
      <w:pStyle w:val="af3"/>
      <w:pBdr>
        <w:top w:val="single" w:sz="4" w:space="1" w:color="auto"/>
      </w:pBdr>
      <w:tabs>
        <w:tab w:val="clear" w:pos="4153"/>
        <w:tab w:val="clear" w:pos="8306"/>
        <w:tab w:val="center" w:pos="4543"/>
        <w:tab w:val="right" w:pos="9085"/>
      </w:tabs>
    </w:pPr>
    <w:r>
      <w:rPr>
        <w:noProof/>
      </w:rPr>
      <w:drawing>
        <wp:anchor distT="0" distB="0" distL="114300" distR="114300" simplePos="0" relativeHeight="251657728" behindDoc="0" locked="0" layoutInCell="1" allowOverlap="0">
          <wp:simplePos x="0" y="0"/>
          <wp:positionH relativeFrom="column">
            <wp:posOffset>-20320</wp:posOffset>
          </wp:positionH>
          <wp:positionV relativeFrom="paragraph">
            <wp:posOffset>25400</wp:posOffset>
          </wp:positionV>
          <wp:extent cx="1114425" cy="304800"/>
          <wp:effectExtent l="0" t="0" r="9525"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r>
      <w:rPr>
        <w:rFonts w:hint="eastAsia"/>
      </w:rPr>
      <w:t>附錄</w:t>
    </w:r>
    <w:r>
      <w:rPr>
        <w:rFonts w:hint="eastAsia"/>
      </w:rPr>
      <w:t>-</w:t>
    </w:r>
    <w:r>
      <w:rPr>
        <w:rStyle w:val="afff4"/>
      </w:rPr>
      <w:fldChar w:fldCharType="begin"/>
    </w:r>
    <w:r>
      <w:rPr>
        <w:rStyle w:val="afff4"/>
      </w:rPr>
      <w:instrText xml:space="preserve"> PAGE </w:instrText>
    </w:r>
    <w:r>
      <w:rPr>
        <w:rStyle w:val="afff4"/>
      </w:rPr>
      <w:fldChar w:fldCharType="separate"/>
    </w:r>
    <w:r>
      <w:rPr>
        <w:rStyle w:val="afff4"/>
        <w:noProof/>
      </w:rPr>
      <w:t>2</w:t>
    </w:r>
    <w:r>
      <w:rPr>
        <w:rStyle w:val="afff4"/>
      </w:rPr>
      <w:fldChar w:fldCharType="end"/>
    </w:r>
    <w:r>
      <w:rPr>
        <w:rStyle w:val="afff4"/>
        <w:rFonts w:hint="eastAsia"/>
      </w:rPr>
      <w:tab/>
      <w:t>960419</w:t>
    </w:r>
  </w:p>
  <w:p w:rsidR="008A79C6" w:rsidRDefault="008A79C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9C6" w:rsidRDefault="008A79C6" w:rsidP="00350163">
    <w:pPr>
      <w:pStyle w:val="af3"/>
      <w:pBdr>
        <w:top w:val="single" w:sz="4" w:space="1" w:color="auto"/>
      </w:pBdr>
      <w:tabs>
        <w:tab w:val="clear" w:pos="4153"/>
        <w:tab w:val="clear" w:pos="8306"/>
        <w:tab w:val="center" w:pos="4543"/>
        <w:tab w:val="right" w:pos="9085"/>
      </w:tabs>
    </w:pPr>
    <w:r>
      <w:rPr>
        <w:rFonts w:hint="eastAsia"/>
      </w:rPr>
      <w:tab/>
    </w:r>
    <w:r>
      <w:rPr>
        <w:rStyle w:val="afff4"/>
      </w:rPr>
      <w:fldChar w:fldCharType="begin"/>
    </w:r>
    <w:r>
      <w:rPr>
        <w:rStyle w:val="afff4"/>
      </w:rPr>
      <w:instrText xml:space="preserve"> PAGE </w:instrText>
    </w:r>
    <w:r>
      <w:rPr>
        <w:rStyle w:val="afff4"/>
      </w:rPr>
      <w:fldChar w:fldCharType="separate"/>
    </w:r>
    <w:r w:rsidR="00EF4327">
      <w:rPr>
        <w:rStyle w:val="afff4"/>
        <w:noProof/>
      </w:rPr>
      <w:t>4-1</w:t>
    </w:r>
    <w:r>
      <w:rPr>
        <w:rStyle w:val="afff4"/>
      </w:rPr>
      <w:fldChar w:fldCharType="end"/>
    </w:r>
  </w:p>
  <w:p w:rsidR="008A79C6" w:rsidRDefault="008A79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A3F" w:rsidRDefault="00BD5A3F">
      <w:r>
        <w:separator/>
      </w:r>
    </w:p>
    <w:p w:rsidR="00BD5A3F" w:rsidRDefault="00BD5A3F"/>
  </w:footnote>
  <w:footnote w:type="continuationSeparator" w:id="0">
    <w:p w:rsidR="00BD5A3F" w:rsidRDefault="00BD5A3F">
      <w:r>
        <w:continuationSeparator/>
      </w:r>
    </w:p>
    <w:p w:rsidR="00BD5A3F" w:rsidRDefault="00BD5A3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9C6" w:rsidRPr="001231BC" w:rsidRDefault="008A79C6" w:rsidP="00973F90">
    <w:pPr>
      <w:pStyle w:val="af1"/>
      <w:pBdr>
        <w:bottom w:val="single" w:sz="4" w:space="1" w:color="auto"/>
      </w:pBdr>
      <w:tabs>
        <w:tab w:val="clear" w:pos="4153"/>
        <w:tab w:val="clear" w:pos="8306"/>
        <w:tab w:val="center" w:pos="4543"/>
        <w:tab w:val="right" w:pos="9085"/>
      </w:tabs>
      <w:jc w:val="right"/>
    </w:pPr>
    <w:r>
      <w:rPr>
        <w:rFonts w:hint="eastAsia"/>
      </w:rPr>
      <w:t>內政部警政署</w:t>
    </w:r>
    <w:r w:rsidRPr="00087DB5">
      <w:rPr>
        <w:rFonts w:hint="eastAsia"/>
      </w:rPr>
      <w:t>「</w:t>
    </w:r>
    <w:proofErr w:type="gramStart"/>
    <w:r w:rsidRPr="00A4467C">
      <w:rPr>
        <w:rFonts w:hint="eastAsia"/>
      </w:rPr>
      <w:t>10</w:t>
    </w:r>
    <w:r>
      <w:rPr>
        <w:rFonts w:hint="eastAsia"/>
      </w:rPr>
      <w:t>6</w:t>
    </w:r>
    <w:proofErr w:type="gramEnd"/>
    <w:r w:rsidRPr="00A4467C">
      <w:rPr>
        <w:rFonts w:hint="eastAsia"/>
      </w:rPr>
      <w:t>年度警政雲端運算建置案</w:t>
    </w:r>
    <w:r w:rsidRPr="00087DB5">
      <w:rPr>
        <w:rFonts w:hint="eastAsia"/>
      </w:rPr>
      <w:t>」</w:t>
    </w:r>
    <w:r>
      <w:rPr>
        <w:rFonts w:hint="eastAsia"/>
      </w:rPr>
      <w:t>建議書</w:t>
    </w:r>
  </w:p>
  <w:p w:rsidR="008A79C6" w:rsidRDefault="008A79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34E95E"/>
    <w:lvl w:ilvl="0">
      <w:start w:val="1"/>
      <w:numFmt w:val="decimal"/>
      <w:pStyle w:val="5"/>
      <w:lvlText w:val="%1."/>
      <w:lvlJc w:val="left"/>
      <w:pPr>
        <w:tabs>
          <w:tab w:val="num" w:pos="2281"/>
        </w:tabs>
        <w:ind w:leftChars="1000" w:left="2281" w:hangingChars="200" w:hanging="360"/>
      </w:pPr>
    </w:lvl>
  </w:abstractNum>
  <w:abstractNum w:abstractNumId="1">
    <w:nsid w:val="FFFFFF7D"/>
    <w:multiLevelType w:val="singleLevel"/>
    <w:tmpl w:val="C7CA158C"/>
    <w:lvl w:ilvl="0">
      <w:start w:val="1"/>
      <w:numFmt w:val="decimal"/>
      <w:pStyle w:val="4"/>
      <w:lvlText w:val="%1."/>
      <w:lvlJc w:val="left"/>
      <w:pPr>
        <w:tabs>
          <w:tab w:val="num" w:pos="1801"/>
        </w:tabs>
        <w:ind w:leftChars="800" w:left="1801" w:hangingChars="200" w:hanging="360"/>
      </w:pPr>
    </w:lvl>
  </w:abstractNum>
  <w:abstractNum w:abstractNumId="2">
    <w:nsid w:val="FFFFFF7E"/>
    <w:multiLevelType w:val="singleLevel"/>
    <w:tmpl w:val="A7063A1A"/>
    <w:lvl w:ilvl="0">
      <w:start w:val="1"/>
      <w:numFmt w:val="decimal"/>
      <w:pStyle w:val="3"/>
      <w:lvlText w:val="%1."/>
      <w:lvlJc w:val="left"/>
      <w:pPr>
        <w:tabs>
          <w:tab w:val="num" w:pos="1321"/>
        </w:tabs>
        <w:ind w:leftChars="600" w:left="1321" w:hangingChars="200" w:hanging="360"/>
      </w:pPr>
    </w:lvl>
  </w:abstractNum>
  <w:abstractNum w:abstractNumId="3">
    <w:nsid w:val="FFFFFF7F"/>
    <w:multiLevelType w:val="singleLevel"/>
    <w:tmpl w:val="B880B95A"/>
    <w:lvl w:ilvl="0">
      <w:start w:val="1"/>
      <w:numFmt w:val="decimal"/>
      <w:pStyle w:val="2"/>
      <w:lvlText w:val="%1."/>
      <w:lvlJc w:val="left"/>
      <w:pPr>
        <w:tabs>
          <w:tab w:val="num" w:pos="841"/>
        </w:tabs>
        <w:ind w:leftChars="400" w:left="841" w:hangingChars="200" w:hanging="360"/>
      </w:pPr>
    </w:lvl>
  </w:abstractNum>
  <w:abstractNum w:abstractNumId="4">
    <w:nsid w:val="FFFFFF80"/>
    <w:multiLevelType w:val="singleLevel"/>
    <w:tmpl w:val="9BA6C928"/>
    <w:lvl w:ilvl="0">
      <w:start w:val="1"/>
      <w:numFmt w:val="bullet"/>
      <w:pStyle w:val="50"/>
      <w:lvlText w:val=""/>
      <w:lvlJc w:val="left"/>
      <w:pPr>
        <w:tabs>
          <w:tab w:val="num" w:pos="1985"/>
        </w:tabs>
        <w:ind w:left="1985" w:hanging="284"/>
      </w:pPr>
      <w:rPr>
        <w:rFonts w:ascii="Wingdings" w:hAnsi="Wingdings" w:hint="default"/>
      </w:rPr>
    </w:lvl>
  </w:abstractNum>
  <w:abstractNum w:abstractNumId="5">
    <w:nsid w:val="FFFFFF81"/>
    <w:multiLevelType w:val="singleLevel"/>
    <w:tmpl w:val="2F0688DA"/>
    <w:lvl w:ilvl="0">
      <w:start w:val="1"/>
      <w:numFmt w:val="bullet"/>
      <w:pStyle w:val="40"/>
      <w:lvlText w:val=""/>
      <w:lvlJc w:val="left"/>
      <w:pPr>
        <w:tabs>
          <w:tab w:val="num" w:pos="1701"/>
        </w:tabs>
        <w:ind w:left="1701" w:hanging="283"/>
      </w:pPr>
      <w:rPr>
        <w:rFonts w:ascii="Wingdings" w:hAnsi="Wingdings" w:hint="default"/>
      </w:rPr>
    </w:lvl>
  </w:abstractNum>
  <w:abstractNum w:abstractNumId="6">
    <w:nsid w:val="FFFFFF82"/>
    <w:multiLevelType w:val="singleLevel"/>
    <w:tmpl w:val="6B7AB91A"/>
    <w:lvl w:ilvl="0">
      <w:start w:val="1"/>
      <w:numFmt w:val="bullet"/>
      <w:pStyle w:val="30"/>
      <w:lvlText w:val=""/>
      <w:lvlJc w:val="left"/>
      <w:pPr>
        <w:tabs>
          <w:tab w:val="num" w:pos="1418"/>
        </w:tabs>
        <w:ind w:left="1418" w:hanging="284"/>
      </w:pPr>
      <w:rPr>
        <w:rFonts w:ascii="Wingdings" w:hAnsi="Wingdings" w:hint="default"/>
      </w:rPr>
    </w:lvl>
  </w:abstractNum>
  <w:abstractNum w:abstractNumId="7">
    <w:nsid w:val="FFFFFF83"/>
    <w:multiLevelType w:val="singleLevel"/>
    <w:tmpl w:val="224AD160"/>
    <w:lvl w:ilvl="0">
      <w:start w:val="1"/>
      <w:numFmt w:val="bullet"/>
      <w:pStyle w:val="20"/>
      <w:lvlText w:val=""/>
      <w:lvlJc w:val="left"/>
      <w:pPr>
        <w:tabs>
          <w:tab w:val="num" w:pos="1134"/>
        </w:tabs>
        <w:ind w:left="1134" w:hanging="283"/>
      </w:pPr>
      <w:rPr>
        <w:rFonts w:ascii="Wingdings" w:hAnsi="Wingdings" w:hint="default"/>
      </w:rPr>
    </w:lvl>
  </w:abstractNum>
  <w:abstractNum w:abstractNumId="8">
    <w:nsid w:val="FFFFFF88"/>
    <w:multiLevelType w:val="singleLevel"/>
    <w:tmpl w:val="C0980818"/>
    <w:lvl w:ilvl="0">
      <w:start w:val="1"/>
      <w:numFmt w:val="decimal"/>
      <w:pStyle w:val="a"/>
      <w:lvlText w:val="%1."/>
      <w:lvlJc w:val="left"/>
      <w:pPr>
        <w:tabs>
          <w:tab w:val="num" w:pos="361"/>
        </w:tabs>
        <w:ind w:leftChars="200" w:left="361" w:hangingChars="200" w:hanging="360"/>
      </w:pPr>
    </w:lvl>
  </w:abstractNum>
  <w:abstractNum w:abstractNumId="9">
    <w:nsid w:val="FFFFFF89"/>
    <w:multiLevelType w:val="singleLevel"/>
    <w:tmpl w:val="99F49554"/>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nsid w:val="05DD0E96"/>
    <w:multiLevelType w:val="hybridMultilevel"/>
    <w:tmpl w:val="C630BEE4"/>
    <w:lvl w:ilvl="0" w:tplc="6A140D0A">
      <w:start w:val="1"/>
      <w:numFmt w:val="bullet"/>
      <w:pStyle w:val="Table-Bullet-Sym1"/>
      <w:lvlText w:val=""/>
      <w:lvlJc w:val="left"/>
      <w:pPr>
        <w:tabs>
          <w:tab w:val="num" w:pos="397"/>
        </w:tabs>
        <w:ind w:left="397" w:hanging="340"/>
      </w:pPr>
      <w:rPr>
        <w:rFonts w:ascii="Wingdings" w:hAnsi="Wingdings" w:hint="default"/>
      </w:rPr>
    </w:lvl>
    <w:lvl w:ilvl="1" w:tplc="04090003">
      <w:start w:val="1"/>
      <w:numFmt w:val="bullet"/>
      <w:lvlText w:val=""/>
      <w:lvlJc w:val="left"/>
      <w:pPr>
        <w:tabs>
          <w:tab w:val="num" w:pos="1017"/>
        </w:tabs>
        <w:ind w:left="1017" w:hanging="480"/>
      </w:pPr>
      <w:rPr>
        <w:rFonts w:ascii="Wingdings" w:hAnsi="Wingdings" w:hint="default"/>
      </w:rPr>
    </w:lvl>
    <w:lvl w:ilvl="2" w:tplc="04090005">
      <w:start w:val="1"/>
      <w:numFmt w:val="bullet"/>
      <w:lvlText w:val=""/>
      <w:lvlJc w:val="left"/>
      <w:pPr>
        <w:tabs>
          <w:tab w:val="num" w:pos="1497"/>
        </w:tabs>
        <w:ind w:left="1497" w:hanging="480"/>
      </w:pPr>
      <w:rPr>
        <w:rFonts w:ascii="Wingdings" w:hAnsi="Wingdings" w:hint="default"/>
      </w:rPr>
    </w:lvl>
    <w:lvl w:ilvl="3" w:tplc="04090001" w:tentative="1">
      <w:start w:val="1"/>
      <w:numFmt w:val="bullet"/>
      <w:lvlText w:val=""/>
      <w:lvlJc w:val="left"/>
      <w:pPr>
        <w:tabs>
          <w:tab w:val="num" w:pos="1977"/>
        </w:tabs>
        <w:ind w:left="1977" w:hanging="480"/>
      </w:pPr>
      <w:rPr>
        <w:rFonts w:ascii="Wingdings" w:hAnsi="Wingdings" w:hint="default"/>
      </w:rPr>
    </w:lvl>
    <w:lvl w:ilvl="4" w:tplc="04090003" w:tentative="1">
      <w:start w:val="1"/>
      <w:numFmt w:val="bullet"/>
      <w:lvlText w:val=""/>
      <w:lvlJc w:val="left"/>
      <w:pPr>
        <w:tabs>
          <w:tab w:val="num" w:pos="2457"/>
        </w:tabs>
        <w:ind w:left="2457" w:hanging="480"/>
      </w:pPr>
      <w:rPr>
        <w:rFonts w:ascii="Wingdings" w:hAnsi="Wingdings" w:hint="default"/>
      </w:rPr>
    </w:lvl>
    <w:lvl w:ilvl="5" w:tplc="04090005" w:tentative="1">
      <w:start w:val="1"/>
      <w:numFmt w:val="bullet"/>
      <w:lvlText w:val=""/>
      <w:lvlJc w:val="left"/>
      <w:pPr>
        <w:tabs>
          <w:tab w:val="num" w:pos="2937"/>
        </w:tabs>
        <w:ind w:left="2937" w:hanging="480"/>
      </w:pPr>
      <w:rPr>
        <w:rFonts w:ascii="Wingdings" w:hAnsi="Wingdings" w:hint="default"/>
      </w:rPr>
    </w:lvl>
    <w:lvl w:ilvl="6" w:tplc="04090001" w:tentative="1">
      <w:start w:val="1"/>
      <w:numFmt w:val="bullet"/>
      <w:lvlText w:val=""/>
      <w:lvlJc w:val="left"/>
      <w:pPr>
        <w:tabs>
          <w:tab w:val="num" w:pos="3417"/>
        </w:tabs>
        <w:ind w:left="3417" w:hanging="480"/>
      </w:pPr>
      <w:rPr>
        <w:rFonts w:ascii="Wingdings" w:hAnsi="Wingdings" w:hint="default"/>
      </w:rPr>
    </w:lvl>
    <w:lvl w:ilvl="7" w:tplc="04090003" w:tentative="1">
      <w:start w:val="1"/>
      <w:numFmt w:val="bullet"/>
      <w:lvlText w:val=""/>
      <w:lvlJc w:val="left"/>
      <w:pPr>
        <w:tabs>
          <w:tab w:val="num" w:pos="3897"/>
        </w:tabs>
        <w:ind w:left="3897" w:hanging="480"/>
      </w:pPr>
      <w:rPr>
        <w:rFonts w:ascii="Wingdings" w:hAnsi="Wingdings" w:hint="default"/>
      </w:rPr>
    </w:lvl>
    <w:lvl w:ilvl="8" w:tplc="04090005" w:tentative="1">
      <w:start w:val="1"/>
      <w:numFmt w:val="bullet"/>
      <w:lvlText w:val=""/>
      <w:lvlJc w:val="left"/>
      <w:pPr>
        <w:tabs>
          <w:tab w:val="num" w:pos="4377"/>
        </w:tabs>
        <w:ind w:left="4377" w:hanging="480"/>
      </w:pPr>
      <w:rPr>
        <w:rFonts w:ascii="Wingdings" w:hAnsi="Wingdings" w:hint="default"/>
      </w:rPr>
    </w:lvl>
  </w:abstractNum>
  <w:abstractNum w:abstractNumId="11">
    <w:nsid w:val="0ECE289B"/>
    <w:multiLevelType w:val="multilevel"/>
    <w:tmpl w:val="148C93CE"/>
    <w:lvl w:ilvl="0">
      <w:start w:val="1"/>
      <w:numFmt w:val="bullet"/>
      <w:pStyle w:val="a1"/>
      <w:lvlText w:val=""/>
      <w:lvlJc w:val="left"/>
      <w:pPr>
        <w:ind w:left="2722" w:hanging="284"/>
      </w:pPr>
      <w:rPr>
        <w:rFonts w:ascii="Wingdings" w:hAnsi="Wingdings" w:hint="default"/>
      </w:rPr>
    </w:lvl>
    <w:lvl w:ilvl="1">
      <w:start w:val="1"/>
      <w:numFmt w:val="bullet"/>
      <w:lvlText w:val=""/>
      <w:lvlJc w:val="left"/>
      <w:pPr>
        <w:ind w:left="1965" w:hanging="480"/>
      </w:pPr>
      <w:rPr>
        <w:rFonts w:ascii="Wingdings" w:hAnsi="Wingdings" w:hint="default"/>
      </w:rPr>
    </w:lvl>
    <w:lvl w:ilvl="2">
      <w:start w:val="1"/>
      <w:numFmt w:val="bullet"/>
      <w:lvlText w:val=""/>
      <w:lvlJc w:val="left"/>
      <w:pPr>
        <w:ind w:left="2445" w:hanging="480"/>
      </w:pPr>
      <w:rPr>
        <w:rFonts w:ascii="Wingdings" w:hAnsi="Wingdings" w:hint="default"/>
      </w:rPr>
    </w:lvl>
    <w:lvl w:ilvl="3">
      <w:start w:val="1"/>
      <w:numFmt w:val="bullet"/>
      <w:lvlText w:val=""/>
      <w:lvlJc w:val="left"/>
      <w:pPr>
        <w:ind w:left="2925" w:hanging="480"/>
      </w:pPr>
      <w:rPr>
        <w:rFonts w:ascii="Wingdings" w:hAnsi="Wingdings" w:hint="default"/>
      </w:rPr>
    </w:lvl>
    <w:lvl w:ilvl="4">
      <w:start w:val="1"/>
      <w:numFmt w:val="bullet"/>
      <w:lvlText w:val=""/>
      <w:lvlJc w:val="left"/>
      <w:pPr>
        <w:ind w:left="3405" w:hanging="480"/>
      </w:pPr>
      <w:rPr>
        <w:rFonts w:ascii="Wingdings" w:hAnsi="Wingdings" w:hint="default"/>
      </w:rPr>
    </w:lvl>
    <w:lvl w:ilvl="5">
      <w:start w:val="1"/>
      <w:numFmt w:val="bullet"/>
      <w:lvlText w:val=""/>
      <w:lvlJc w:val="left"/>
      <w:pPr>
        <w:ind w:left="3885" w:hanging="480"/>
      </w:pPr>
      <w:rPr>
        <w:rFonts w:ascii="Wingdings" w:hAnsi="Wingdings" w:hint="default"/>
      </w:rPr>
    </w:lvl>
    <w:lvl w:ilvl="6">
      <w:start w:val="1"/>
      <w:numFmt w:val="bullet"/>
      <w:lvlText w:val=""/>
      <w:lvlJc w:val="left"/>
      <w:pPr>
        <w:ind w:left="4365" w:hanging="480"/>
      </w:pPr>
      <w:rPr>
        <w:rFonts w:ascii="Wingdings" w:hAnsi="Wingdings" w:hint="default"/>
      </w:rPr>
    </w:lvl>
    <w:lvl w:ilvl="7">
      <w:start w:val="1"/>
      <w:numFmt w:val="bullet"/>
      <w:lvlText w:val=""/>
      <w:lvlJc w:val="left"/>
      <w:pPr>
        <w:ind w:left="4845" w:hanging="480"/>
      </w:pPr>
      <w:rPr>
        <w:rFonts w:ascii="Wingdings" w:hAnsi="Wingdings" w:hint="default"/>
      </w:rPr>
    </w:lvl>
    <w:lvl w:ilvl="8">
      <w:start w:val="1"/>
      <w:numFmt w:val="bullet"/>
      <w:lvlText w:val=""/>
      <w:lvlJc w:val="left"/>
      <w:pPr>
        <w:ind w:left="5325" w:hanging="480"/>
      </w:pPr>
      <w:rPr>
        <w:rFonts w:ascii="Wingdings" w:hAnsi="Wingdings" w:hint="default"/>
      </w:rPr>
    </w:lvl>
  </w:abstractNum>
  <w:abstractNum w:abstractNumId="12">
    <w:nsid w:val="11F233F7"/>
    <w:multiLevelType w:val="hybridMultilevel"/>
    <w:tmpl w:val="A118AB74"/>
    <w:lvl w:ilvl="0" w:tplc="78DAC242">
      <w:start w:val="4"/>
      <w:numFmt w:val="taiwaneseCountingThousand"/>
      <w:pStyle w:val="a2"/>
      <w:lvlText w:val="第%1章："/>
      <w:lvlJc w:val="left"/>
      <w:pPr>
        <w:tabs>
          <w:tab w:val="num" w:pos="1080"/>
        </w:tabs>
        <w:ind w:left="480" w:hanging="480"/>
      </w:pPr>
      <w:rPr>
        <w:rFonts w:ascii="Times New Roman" w:eastAsia="標楷體" w:hAnsi="Times New Roman" w:hint="default"/>
        <w:sz w:val="28"/>
        <w:szCs w:val="28"/>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189B184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216F5E2B"/>
    <w:multiLevelType w:val="hybridMultilevel"/>
    <w:tmpl w:val="283044BE"/>
    <w:lvl w:ilvl="0" w:tplc="53706FEC">
      <w:start w:val="1"/>
      <w:numFmt w:val="decimal"/>
      <w:pStyle w:val="a3"/>
      <w:lvlText w:val="圖1-%1 "/>
      <w:lvlJc w:val="left"/>
      <w:pPr>
        <w:tabs>
          <w:tab w:val="num" w:pos="283"/>
        </w:tabs>
        <w:ind w:left="0" w:firstLine="0"/>
      </w:pPr>
      <w:rPr>
        <w:rFonts w:ascii="Times New Roman" w:eastAsia="標楷體" w:hAnsi="Times New Roman" w:hint="default"/>
        <w:sz w:val="20"/>
        <w:szCs w:val="20"/>
      </w:rPr>
    </w:lvl>
    <w:lvl w:ilvl="1" w:tplc="04090019" w:tentative="1">
      <w:start w:val="1"/>
      <w:numFmt w:val="ideographTraditional"/>
      <w:lvlText w:val="%2、"/>
      <w:lvlJc w:val="left"/>
      <w:pPr>
        <w:tabs>
          <w:tab w:val="num" w:pos="6180"/>
        </w:tabs>
        <w:ind w:left="6180" w:hanging="480"/>
      </w:pPr>
    </w:lvl>
    <w:lvl w:ilvl="2" w:tplc="0409001B" w:tentative="1">
      <w:start w:val="1"/>
      <w:numFmt w:val="lowerRoman"/>
      <w:lvlText w:val="%3."/>
      <w:lvlJc w:val="right"/>
      <w:pPr>
        <w:tabs>
          <w:tab w:val="num" w:pos="6660"/>
        </w:tabs>
        <w:ind w:left="6660" w:hanging="480"/>
      </w:pPr>
    </w:lvl>
    <w:lvl w:ilvl="3" w:tplc="0409000F" w:tentative="1">
      <w:start w:val="1"/>
      <w:numFmt w:val="decimal"/>
      <w:lvlText w:val="%4."/>
      <w:lvlJc w:val="left"/>
      <w:pPr>
        <w:tabs>
          <w:tab w:val="num" w:pos="7140"/>
        </w:tabs>
        <w:ind w:left="7140" w:hanging="480"/>
      </w:pPr>
    </w:lvl>
    <w:lvl w:ilvl="4" w:tplc="04090019" w:tentative="1">
      <w:start w:val="1"/>
      <w:numFmt w:val="ideographTraditional"/>
      <w:lvlText w:val="%5、"/>
      <w:lvlJc w:val="left"/>
      <w:pPr>
        <w:tabs>
          <w:tab w:val="num" w:pos="7620"/>
        </w:tabs>
        <w:ind w:left="7620" w:hanging="480"/>
      </w:pPr>
    </w:lvl>
    <w:lvl w:ilvl="5" w:tplc="0409001B" w:tentative="1">
      <w:start w:val="1"/>
      <w:numFmt w:val="lowerRoman"/>
      <w:lvlText w:val="%6."/>
      <w:lvlJc w:val="right"/>
      <w:pPr>
        <w:tabs>
          <w:tab w:val="num" w:pos="8100"/>
        </w:tabs>
        <w:ind w:left="8100" w:hanging="480"/>
      </w:pPr>
    </w:lvl>
    <w:lvl w:ilvl="6" w:tplc="0409000F" w:tentative="1">
      <w:start w:val="1"/>
      <w:numFmt w:val="decimal"/>
      <w:lvlText w:val="%7."/>
      <w:lvlJc w:val="left"/>
      <w:pPr>
        <w:tabs>
          <w:tab w:val="num" w:pos="8580"/>
        </w:tabs>
        <w:ind w:left="8580" w:hanging="480"/>
      </w:pPr>
    </w:lvl>
    <w:lvl w:ilvl="7" w:tplc="04090019" w:tentative="1">
      <w:start w:val="1"/>
      <w:numFmt w:val="ideographTraditional"/>
      <w:lvlText w:val="%8、"/>
      <w:lvlJc w:val="left"/>
      <w:pPr>
        <w:tabs>
          <w:tab w:val="num" w:pos="9060"/>
        </w:tabs>
        <w:ind w:left="9060" w:hanging="480"/>
      </w:pPr>
    </w:lvl>
    <w:lvl w:ilvl="8" w:tplc="0409001B" w:tentative="1">
      <w:start w:val="1"/>
      <w:numFmt w:val="lowerRoman"/>
      <w:lvlText w:val="%9."/>
      <w:lvlJc w:val="right"/>
      <w:pPr>
        <w:tabs>
          <w:tab w:val="num" w:pos="9540"/>
        </w:tabs>
        <w:ind w:left="9540" w:hanging="480"/>
      </w:pPr>
    </w:lvl>
  </w:abstractNum>
  <w:abstractNum w:abstractNumId="15">
    <w:nsid w:val="22182FA2"/>
    <w:multiLevelType w:val="hybridMultilevel"/>
    <w:tmpl w:val="BF361EFA"/>
    <w:lvl w:ilvl="0" w:tplc="0409000F">
      <w:start w:val="1"/>
      <w:numFmt w:val="bullet"/>
      <w:pStyle w:val="Bullet3"/>
      <w:lvlText w:val=""/>
      <w:lvlJc w:val="left"/>
      <w:pPr>
        <w:tabs>
          <w:tab w:val="num" w:pos="1800"/>
        </w:tabs>
        <w:ind w:left="1800" w:hanging="480"/>
      </w:pPr>
      <w:rPr>
        <w:rFonts w:ascii="Wingdings" w:hAnsi="Wingdings"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6">
    <w:nsid w:val="299A2162"/>
    <w:multiLevelType w:val="hybridMultilevel"/>
    <w:tmpl w:val="26AC0B9C"/>
    <w:lvl w:ilvl="0" w:tplc="D43A3414">
      <w:start w:val="1"/>
      <w:numFmt w:val="taiwaneseCountingThousand"/>
      <w:pStyle w:val="a4"/>
      <w:lvlText w:val="(%1)"/>
      <w:lvlJc w:val="left"/>
      <w:pPr>
        <w:ind w:left="1888" w:hanging="584"/>
      </w:pPr>
      <w:rPr>
        <w:rFonts w:ascii="標楷體" w:eastAsia="標楷體" w:hAnsi="標楷體" w:cs="Times New Roman" w:hint="eastAsia"/>
      </w:rPr>
    </w:lvl>
    <w:lvl w:ilvl="1" w:tplc="B2D05EEE">
      <w:start w:val="1"/>
      <w:numFmt w:val="decimal"/>
      <w:pStyle w:val="a5"/>
      <w:lvlText w:val="%2."/>
      <w:lvlJc w:val="left"/>
      <w:pPr>
        <w:tabs>
          <w:tab w:val="num" w:pos="0"/>
        </w:tabs>
        <w:ind w:left="2155" w:hanging="170"/>
      </w:pPr>
      <w:rPr>
        <w:rFonts w:hint="default"/>
      </w:rPr>
    </w:lvl>
    <w:lvl w:ilvl="2" w:tplc="C09E164C">
      <w:start w:val="1"/>
      <w:numFmt w:val="decimal"/>
      <w:pStyle w:val="a6"/>
      <w:lvlText w:val="(%3)"/>
      <w:lvlJc w:val="left"/>
      <w:pPr>
        <w:ind w:left="2552" w:hanging="397"/>
      </w:pPr>
      <w:rPr>
        <w:rFonts w:hint="default"/>
      </w:rPr>
    </w:lvl>
    <w:lvl w:ilvl="3" w:tplc="0409000F" w:tentative="1">
      <w:start w:val="1"/>
      <w:numFmt w:val="decimal"/>
      <w:lvlText w:val="%4."/>
      <w:lvlJc w:val="left"/>
      <w:pPr>
        <w:ind w:left="4175" w:hanging="480"/>
      </w:pPr>
    </w:lvl>
    <w:lvl w:ilvl="4" w:tplc="04090019" w:tentative="1">
      <w:start w:val="1"/>
      <w:numFmt w:val="ideographTraditional"/>
      <w:lvlText w:val="%5、"/>
      <w:lvlJc w:val="left"/>
      <w:pPr>
        <w:ind w:left="4655" w:hanging="480"/>
      </w:pPr>
    </w:lvl>
    <w:lvl w:ilvl="5" w:tplc="0409001B" w:tentative="1">
      <w:start w:val="1"/>
      <w:numFmt w:val="lowerRoman"/>
      <w:lvlText w:val="%6."/>
      <w:lvlJc w:val="right"/>
      <w:pPr>
        <w:ind w:left="5135" w:hanging="480"/>
      </w:pPr>
    </w:lvl>
    <w:lvl w:ilvl="6" w:tplc="0409000F" w:tentative="1">
      <w:start w:val="1"/>
      <w:numFmt w:val="decimal"/>
      <w:lvlText w:val="%7."/>
      <w:lvlJc w:val="left"/>
      <w:pPr>
        <w:ind w:left="5615" w:hanging="480"/>
      </w:pPr>
    </w:lvl>
    <w:lvl w:ilvl="7" w:tplc="04090019" w:tentative="1">
      <w:start w:val="1"/>
      <w:numFmt w:val="ideographTraditional"/>
      <w:lvlText w:val="%8、"/>
      <w:lvlJc w:val="left"/>
      <w:pPr>
        <w:ind w:left="6095" w:hanging="480"/>
      </w:pPr>
    </w:lvl>
    <w:lvl w:ilvl="8" w:tplc="0409001B" w:tentative="1">
      <w:start w:val="1"/>
      <w:numFmt w:val="lowerRoman"/>
      <w:lvlText w:val="%9."/>
      <w:lvlJc w:val="right"/>
      <w:pPr>
        <w:ind w:left="6575" w:hanging="480"/>
      </w:pPr>
    </w:lvl>
  </w:abstractNum>
  <w:abstractNum w:abstractNumId="17">
    <w:nsid w:val="306847A0"/>
    <w:multiLevelType w:val="hybridMultilevel"/>
    <w:tmpl w:val="28221358"/>
    <w:lvl w:ilvl="0" w:tplc="00B0C8B2">
      <w:start w:val="1"/>
      <w:numFmt w:val="bullet"/>
      <w:pStyle w:val="Bullet"/>
      <w:lvlText w:val=""/>
      <w:lvlJc w:val="left"/>
      <w:pPr>
        <w:tabs>
          <w:tab w:val="num" w:pos="3840"/>
        </w:tabs>
        <w:ind w:left="3840" w:hanging="480"/>
      </w:pPr>
      <w:rPr>
        <w:rFonts w:ascii="Wingdings" w:hAnsi="Wingdings" w:hint="default"/>
      </w:rPr>
    </w:lvl>
    <w:lvl w:ilvl="1" w:tplc="04090019">
      <w:start w:val="1"/>
      <w:numFmt w:val="bullet"/>
      <w:lvlText w:val=""/>
      <w:lvlJc w:val="left"/>
      <w:pPr>
        <w:tabs>
          <w:tab w:val="num" w:pos="4320"/>
        </w:tabs>
        <w:ind w:left="4320" w:hanging="480"/>
      </w:pPr>
      <w:rPr>
        <w:rFonts w:ascii="Wingdings" w:hAnsi="Wingdings" w:hint="default"/>
      </w:rPr>
    </w:lvl>
    <w:lvl w:ilvl="2" w:tplc="0409001B">
      <w:start w:val="1"/>
      <w:numFmt w:val="bullet"/>
      <w:lvlText w:val=""/>
      <w:lvlJc w:val="left"/>
      <w:pPr>
        <w:tabs>
          <w:tab w:val="num" w:pos="4800"/>
        </w:tabs>
        <w:ind w:left="4800" w:hanging="480"/>
      </w:pPr>
      <w:rPr>
        <w:rFonts w:ascii="Wingdings" w:hAnsi="Wingdings" w:hint="default"/>
      </w:rPr>
    </w:lvl>
    <w:lvl w:ilvl="3" w:tplc="0409000F">
      <w:start w:val="1"/>
      <w:numFmt w:val="bullet"/>
      <w:lvlText w:val=""/>
      <w:lvlJc w:val="left"/>
      <w:pPr>
        <w:tabs>
          <w:tab w:val="num" w:pos="5280"/>
        </w:tabs>
        <w:ind w:left="5280" w:hanging="480"/>
      </w:pPr>
      <w:rPr>
        <w:rFonts w:ascii="Wingdings" w:hAnsi="Wingdings" w:hint="default"/>
      </w:rPr>
    </w:lvl>
    <w:lvl w:ilvl="4" w:tplc="04090019" w:tentative="1">
      <w:start w:val="1"/>
      <w:numFmt w:val="bullet"/>
      <w:lvlText w:val=""/>
      <w:lvlJc w:val="left"/>
      <w:pPr>
        <w:tabs>
          <w:tab w:val="num" w:pos="5760"/>
        </w:tabs>
        <w:ind w:left="5760" w:hanging="480"/>
      </w:pPr>
      <w:rPr>
        <w:rFonts w:ascii="Wingdings" w:hAnsi="Wingdings" w:hint="default"/>
      </w:rPr>
    </w:lvl>
    <w:lvl w:ilvl="5" w:tplc="0409001B" w:tentative="1">
      <w:start w:val="1"/>
      <w:numFmt w:val="bullet"/>
      <w:lvlText w:val=""/>
      <w:lvlJc w:val="left"/>
      <w:pPr>
        <w:tabs>
          <w:tab w:val="num" w:pos="6240"/>
        </w:tabs>
        <w:ind w:left="6240" w:hanging="480"/>
      </w:pPr>
      <w:rPr>
        <w:rFonts w:ascii="Wingdings" w:hAnsi="Wingdings" w:hint="default"/>
      </w:rPr>
    </w:lvl>
    <w:lvl w:ilvl="6" w:tplc="0409000F" w:tentative="1">
      <w:start w:val="1"/>
      <w:numFmt w:val="bullet"/>
      <w:lvlText w:val=""/>
      <w:lvlJc w:val="left"/>
      <w:pPr>
        <w:tabs>
          <w:tab w:val="num" w:pos="6720"/>
        </w:tabs>
        <w:ind w:left="6720" w:hanging="480"/>
      </w:pPr>
      <w:rPr>
        <w:rFonts w:ascii="Wingdings" w:hAnsi="Wingdings" w:hint="default"/>
      </w:rPr>
    </w:lvl>
    <w:lvl w:ilvl="7" w:tplc="04090019" w:tentative="1">
      <w:start w:val="1"/>
      <w:numFmt w:val="bullet"/>
      <w:lvlText w:val=""/>
      <w:lvlJc w:val="left"/>
      <w:pPr>
        <w:tabs>
          <w:tab w:val="num" w:pos="7200"/>
        </w:tabs>
        <w:ind w:left="7200" w:hanging="480"/>
      </w:pPr>
      <w:rPr>
        <w:rFonts w:ascii="Wingdings" w:hAnsi="Wingdings" w:hint="default"/>
      </w:rPr>
    </w:lvl>
    <w:lvl w:ilvl="8" w:tplc="0409001B" w:tentative="1">
      <w:start w:val="1"/>
      <w:numFmt w:val="bullet"/>
      <w:lvlText w:val=""/>
      <w:lvlJc w:val="left"/>
      <w:pPr>
        <w:tabs>
          <w:tab w:val="num" w:pos="7680"/>
        </w:tabs>
        <w:ind w:left="7680" w:hanging="480"/>
      </w:pPr>
      <w:rPr>
        <w:rFonts w:ascii="Wingdings" w:hAnsi="Wingdings" w:hint="default"/>
      </w:rPr>
    </w:lvl>
  </w:abstractNum>
  <w:abstractNum w:abstractNumId="18">
    <w:nsid w:val="337011FF"/>
    <w:multiLevelType w:val="multilevel"/>
    <w:tmpl w:val="C840CCB6"/>
    <w:lvl w:ilvl="0">
      <w:start w:val="1"/>
      <w:numFmt w:val="bullet"/>
      <w:pStyle w:val="a7"/>
      <w:lvlText w:val=""/>
      <w:lvlJc w:val="left"/>
      <w:pPr>
        <w:ind w:left="1701" w:hanging="283"/>
      </w:pPr>
      <w:rPr>
        <w:rFonts w:ascii="Wingdings" w:hAnsi="Wingdings" w:hint="default"/>
      </w:rPr>
    </w:lvl>
    <w:lvl w:ilvl="1">
      <w:start w:val="1"/>
      <w:numFmt w:val="bullet"/>
      <w:lvlText w:val=""/>
      <w:lvlJc w:val="left"/>
      <w:pPr>
        <w:ind w:left="1580" w:hanging="480"/>
      </w:pPr>
      <w:rPr>
        <w:rFonts w:ascii="Wingdings" w:hAnsi="Wingdings" w:hint="default"/>
      </w:rPr>
    </w:lvl>
    <w:lvl w:ilvl="2">
      <w:start w:val="1"/>
      <w:numFmt w:val="bullet"/>
      <w:lvlText w:val=""/>
      <w:lvlJc w:val="left"/>
      <w:pPr>
        <w:ind w:left="2060" w:hanging="480"/>
      </w:pPr>
      <w:rPr>
        <w:rFonts w:ascii="Wingdings" w:hAnsi="Wingdings" w:hint="default"/>
      </w:rPr>
    </w:lvl>
    <w:lvl w:ilvl="3">
      <w:start w:val="1"/>
      <w:numFmt w:val="bullet"/>
      <w:lvlText w:val=""/>
      <w:lvlJc w:val="left"/>
      <w:pPr>
        <w:ind w:left="2540" w:hanging="480"/>
      </w:pPr>
      <w:rPr>
        <w:rFonts w:ascii="Wingdings" w:hAnsi="Wingdings" w:hint="default"/>
      </w:rPr>
    </w:lvl>
    <w:lvl w:ilvl="4">
      <w:start w:val="1"/>
      <w:numFmt w:val="bullet"/>
      <w:lvlText w:val=""/>
      <w:lvlJc w:val="left"/>
      <w:pPr>
        <w:ind w:left="3020" w:hanging="480"/>
      </w:pPr>
      <w:rPr>
        <w:rFonts w:ascii="Wingdings" w:hAnsi="Wingdings" w:hint="default"/>
      </w:rPr>
    </w:lvl>
    <w:lvl w:ilvl="5">
      <w:start w:val="1"/>
      <w:numFmt w:val="bullet"/>
      <w:lvlText w:val=""/>
      <w:lvlJc w:val="left"/>
      <w:pPr>
        <w:ind w:left="3500" w:hanging="480"/>
      </w:pPr>
      <w:rPr>
        <w:rFonts w:ascii="Wingdings" w:hAnsi="Wingdings" w:hint="default"/>
      </w:rPr>
    </w:lvl>
    <w:lvl w:ilvl="6">
      <w:start w:val="1"/>
      <w:numFmt w:val="bullet"/>
      <w:lvlText w:val=""/>
      <w:lvlJc w:val="left"/>
      <w:pPr>
        <w:ind w:left="3980" w:hanging="480"/>
      </w:pPr>
      <w:rPr>
        <w:rFonts w:ascii="Wingdings" w:hAnsi="Wingdings" w:hint="default"/>
      </w:rPr>
    </w:lvl>
    <w:lvl w:ilvl="7">
      <w:start w:val="1"/>
      <w:numFmt w:val="bullet"/>
      <w:lvlText w:val=""/>
      <w:lvlJc w:val="left"/>
      <w:pPr>
        <w:ind w:left="4460" w:hanging="480"/>
      </w:pPr>
      <w:rPr>
        <w:rFonts w:ascii="Wingdings" w:hAnsi="Wingdings" w:hint="default"/>
      </w:rPr>
    </w:lvl>
    <w:lvl w:ilvl="8">
      <w:start w:val="1"/>
      <w:numFmt w:val="bullet"/>
      <w:lvlText w:val=""/>
      <w:lvlJc w:val="left"/>
      <w:pPr>
        <w:ind w:left="4940" w:hanging="480"/>
      </w:pPr>
      <w:rPr>
        <w:rFonts w:ascii="Wingdings" w:hAnsi="Wingdings" w:hint="default"/>
      </w:rPr>
    </w:lvl>
  </w:abstractNum>
  <w:abstractNum w:abstractNumId="19">
    <w:nsid w:val="35694E0A"/>
    <w:multiLevelType w:val="hybridMultilevel"/>
    <w:tmpl w:val="174E5D5E"/>
    <w:lvl w:ilvl="0" w:tplc="F74CA338">
      <w:start w:val="1"/>
      <w:numFmt w:val="decimal"/>
      <w:lvlText w:val="%1."/>
      <w:lvlJc w:val="left"/>
      <w:pPr>
        <w:tabs>
          <w:tab w:val="num" w:pos="480"/>
        </w:tabs>
        <w:ind w:left="480" w:hanging="480"/>
      </w:pPr>
    </w:lvl>
    <w:lvl w:ilvl="1" w:tplc="8D14CB70">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38A019D6"/>
    <w:multiLevelType w:val="hybridMultilevel"/>
    <w:tmpl w:val="3D88F2A6"/>
    <w:lvl w:ilvl="0" w:tplc="8780CDFC">
      <w:start w:val="1"/>
      <w:numFmt w:val="bullet"/>
      <w:pStyle w:val="9"/>
      <w:lvlText w:val="-"/>
      <w:lvlJc w:val="left"/>
      <w:pPr>
        <w:tabs>
          <w:tab w:val="num" w:pos="3119"/>
        </w:tabs>
        <w:ind w:left="3119" w:hanging="284"/>
      </w:pPr>
      <w:rPr>
        <w:rFonts w:ascii="標楷體" w:eastAsia="標楷體" w:hAnsi="標楷體" w:hint="eastAsia"/>
      </w:rPr>
    </w:lvl>
    <w:lvl w:ilvl="1" w:tplc="CB528B1E" w:tentative="1">
      <w:start w:val="1"/>
      <w:numFmt w:val="bullet"/>
      <w:lvlText w:val=""/>
      <w:lvlJc w:val="left"/>
      <w:pPr>
        <w:tabs>
          <w:tab w:val="num" w:pos="960"/>
        </w:tabs>
        <w:ind w:left="960" w:hanging="480"/>
      </w:pPr>
      <w:rPr>
        <w:rFonts w:ascii="Wingdings" w:hAnsi="Wingdings" w:hint="default"/>
      </w:rPr>
    </w:lvl>
    <w:lvl w:ilvl="2" w:tplc="887A3710" w:tentative="1">
      <w:start w:val="1"/>
      <w:numFmt w:val="bullet"/>
      <w:lvlText w:val=""/>
      <w:lvlJc w:val="left"/>
      <w:pPr>
        <w:tabs>
          <w:tab w:val="num" w:pos="1440"/>
        </w:tabs>
        <w:ind w:left="1440" w:hanging="480"/>
      </w:pPr>
      <w:rPr>
        <w:rFonts w:ascii="Wingdings" w:hAnsi="Wingdings" w:hint="default"/>
      </w:rPr>
    </w:lvl>
    <w:lvl w:ilvl="3" w:tplc="C5D0629A" w:tentative="1">
      <w:start w:val="1"/>
      <w:numFmt w:val="bullet"/>
      <w:lvlText w:val=""/>
      <w:lvlJc w:val="left"/>
      <w:pPr>
        <w:tabs>
          <w:tab w:val="num" w:pos="1920"/>
        </w:tabs>
        <w:ind w:left="1920" w:hanging="480"/>
      </w:pPr>
      <w:rPr>
        <w:rFonts w:ascii="Wingdings" w:hAnsi="Wingdings" w:hint="default"/>
      </w:rPr>
    </w:lvl>
    <w:lvl w:ilvl="4" w:tplc="195AFFA0" w:tentative="1">
      <w:start w:val="1"/>
      <w:numFmt w:val="bullet"/>
      <w:lvlText w:val=""/>
      <w:lvlJc w:val="left"/>
      <w:pPr>
        <w:tabs>
          <w:tab w:val="num" w:pos="2400"/>
        </w:tabs>
        <w:ind w:left="2400" w:hanging="480"/>
      </w:pPr>
      <w:rPr>
        <w:rFonts w:ascii="Wingdings" w:hAnsi="Wingdings" w:hint="default"/>
      </w:rPr>
    </w:lvl>
    <w:lvl w:ilvl="5" w:tplc="3DEE2654" w:tentative="1">
      <w:start w:val="1"/>
      <w:numFmt w:val="bullet"/>
      <w:lvlText w:val=""/>
      <w:lvlJc w:val="left"/>
      <w:pPr>
        <w:tabs>
          <w:tab w:val="num" w:pos="2880"/>
        </w:tabs>
        <w:ind w:left="2880" w:hanging="480"/>
      </w:pPr>
      <w:rPr>
        <w:rFonts w:ascii="Wingdings" w:hAnsi="Wingdings" w:hint="default"/>
      </w:rPr>
    </w:lvl>
    <w:lvl w:ilvl="6" w:tplc="C67E669E" w:tentative="1">
      <w:start w:val="1"/>
      <w:numFmt w:val="bullet"/>
      <w:lvlText w:val=""/>
      <w:lvlJc w:val="left"/>
      <w:pPr>
        <w:tabs>
          <w:tab w:val="num" w:pos="3360"/>
        </w:tabs>
        <w:ind w:left="3360" w:hanging="480"/>
      </w:pPr>
      <w:rPr>
        <w:rFonts w:ascii="Wingdings" w:hAnsi="Wingdings" w:hint="default"/>
      </w:rPr>
    </w:lvl>
    <w:lvl w:ilvl="7" w:tplc="21344DC0" w:tentative="1">
      <w:start w:val="1"/>
      <w:numFmt w:val="bullet"/>
      <w:lvlText w:val=""/>
      <w:lvlJc w:val="left"/>
      <w:pPr>
        <w:tabs>
          <w:tab w:val="num" w:pos="3840"/>
        </w:tabs>
        <w:ind w:left="3840" w:hanging="480"/>
      </w:pPr>
      <w:rPr>
        <w:rFonts w:ascii="Wingdings" w:hAnsi="Wingdings" w:hint="default"/>
      </w:rPr>
    </w:lvl>
    <w:lvl w:ilvl="8" w:tplc="42D07C1A" w:tentative="1">
      <w:start w:val="1"/>
      <w:numFmt w:val="bullet"/>
      <w:lvlText w:val=""/>
      <w:lvlJc w:val="left"/>
      <w:pPr>
        <w:tabs>
          <w:tab w:val="num" w:pos="4320"/>
        </w:tabs>
        <w:ind w:left="4320" w:hanging="480"/>
      </w:pPr>
      <w:rPr>
        <w:rFonts w:ascii="Wingdings" w:hAnsi="Wingdings" w:hint="default"/>
      </w:rPr>
    </w:lvl>
  </w:abstractNum>
  <w:abstractNum w:abstractNumId="21">
    <w:nsid w:val="39E000E8"/>
    <w:multiLevelType w:val="hybridMultilevel"/>
    <w:tmpl w:val="14CC12D2"/>
    <w:lvl w:ilvl="0" w:tplc="04090019">
      <w:start w:val="1"/>
      <w:numFmt w:val="decimal"/>
      <w:lvlText w:val="(%1)"/>
      <w:lvlJc w:val="left"/>
      <w:pPr>
        <w:tabs>
          <w:tab w:val="num" w:pos="907"/>
        </w:tabs>
        <w:ind w:left="907" w:hanging="453"/>
      </w:pPr>
      <w:rPr>
        <w:rFonts w:hint="eastAsia"/>
      </w:rPr>
    </w:lvl>
    <w:lvl w:ilvl="1" w:tplc="04090019" w:tentative="1">
      <w:start w:val="1"/>
      <w:numFmt w:val="ideographTraditional"/>
      <w:lvlText w:val="%2、"/>
      <w:lvlJc w:val="left"/>
      <w:pPr>
        <w:tabs>
          <w:tab w:val="num" w:pos="960"/>
        </w:tabs>
        <w:ind w:left="960" w:hanging="480"/>
      </w:pPr>
    </w:lvl>
    <w:lvl w:ilvl="2" w:tplc="0409001B">
      <w:start w:val="1"/>
      <w:numFmt w:val="decimal"/>
      <w:pStyle w:val="a8"/>
      <w:lvlText w:val="%3."/>
      <w:lvlJc w:val="left"/>
      <w:pPr>
        <w:tabs>
          <w:tab w:val="num" w:pos="454"/>
        </w:tabs>
        <w:ind w:left="454" w:hanging="454"/>
      </w:pPr>
      <w:rPr>
        <w:rFonts w:eastAsia="標楷體" w:hint="eastAsia"/>
        <w:sz w:val="28"/>
      </w:rPr>
    </w:lvl>
    <w:lvl w:ilvl="3" w:tplc="0409000F">
      <w:start w:val="1"/>
      <w:numFmt w:val="decimal"/>
      <w:lvlText w:val="(%4)"/>
      <w:lvlJc w:val="left"/>
      <w:pPr>
        <w:tabs>
          <w:tab w:val="num" w:pos="907"/>
        </w:tabs>
        <w:ind w:left="907" w:hanging="453"/>
      </w:pPr>
      <w:rPr>
        <w:rFonts w:hint="eastAsia"/>
      </w:r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3E7669E3"/>
    <w:multiLevelType w:val="hybridMultilevel"/>
    <w:tmpl w:val="A4E69EFE"/>
    <w:lvl w:ilvl="0" w:tplc="A97EFBBE">
      <w:start w:val="1"/>
      <w:numFmt w:val="bullet"/>
      <w:pStyle w:val="6"/>
      <w:lvlText w:val=""/>
      <w:lvlJc w:val="left"/>
      <w:pPr>
        <w:tabs>
          <w:tab w:val="num" w:pos="2268"/>
        </w:tabs>
        <w:ind w:left="2268" w:hanging="283"/>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3">
    <w:nsid w:val="3F6B19F4"/>
    <w:multiLevelType w:val="multilevel"/>
    <w:tmpl w:val="01A8E1D2"/>
    <w:styleLink w:val="a9"/>
    <w:lvl w:ilvl="0">
      <w:start w:val="1"/>
      <w:numFmt w:val="bullet"/>
      <w:lvlText w:val=""/>
      <w:lvlJc w:val="left"/>
      <w:pPr>
        <w:tabs>
          <w:tab w:val="num" w:pos="284"/>
        </w:tabs>
        <w:ind w:left="284" w:hanging="284"/>
      </w:pPr>
      <w:rPr>
        <w:rFonts w:ascii="Wingdings" w:hAnsi="Wingdings" w:cs="Arial" w:hint="default"/>
      </w:rPr>
    </w:lvl>
    <w:lvl w:ilvl="1">
      <w:start w:val="1"/>
      <w:numFmt w:val="bullet"/>
      <w:lvlText w:val="–"/>
      <w:lvlJc w:val="left"/>
      <w:pPr>
        <w:tabs>
          <w:tab w:val="num" w:pos="567"/>
        </w:tabs>
        <w:ind w:left="567" w:hanging="283"/>
      </w:pPr>
      <w:rPr>
        <w:rFonts w:ascii="新細明體" w:eastAsia="新細明體" w:hAnsi="新細明體" w:cs="Arial" w:hint="eastAsia"/>
      </w:rPr>
    </w:lvl>
    <w:lvl w:ilvl="2">
      <w:start w:val="1"/>
      <w:numFmt w:val="taiwaneseCountingThousand"/>
      <w:lvlText w:val="(%3)"/>
      <w:lvlJc w:val="left"/>
      <w:pPr>
        <w:tabs>
          <w:tab w:val="num" w:pos="1134"/>
        </w:tabs>
        <w:ind w:left="1134" w:hanging="567"/>
      </w:pPr>
      <w:rPr>
        <w:rFonts w:hint="eastAsia"/>
      </w:rPr>
    </w:lvl>
    <w:lvl w:ilvl="3">
      <w:start w:val="1"/>
      <w:numFmt w:val="decimalFullWidth"/>
      <w:lvlText w:val="%4、"/>
      <w:lvlJc w:val="left"/>
      <w:pPr>
        <w:tabs>
          <w:tab w:val="num" w:pos="1418"/>
        </w:tabs>
        <w:ind w:left="1418" w:hanging="567"/>
      </w:pPr>
      <w:rPr>
        <w:rFonts w:hint="eastAsia"/>
      </w:rPr>
    </w:lvl>
    <w:lvl w:ilvl="4">
      <w:start w:val="1"/>
      <w:numFmt w:val="decimal"/>
      <w:lvlText w:val="(%5)"/>
      <w:lvlJc w:val="left"/>
      <w:pPr>
        <w:tabs>
          <w:tab w:val="num" w:pos="1701"/>
        </w:tabs>
        <w:ind w:left="1701" w:hanging="567"/>
      </w:pPr>
      <w:rPr>
        <w:rFonts w:hint="eastAsia"/>
      </w:rPr>
    </w:lvl>
    <w:lvl w:ilvl="5">
      <w:start w:val="1"/>
      <w:numFmt w:val="upperLetter"/>
      <w:lvlText w:val="%6."/>
      <w:lvlJc w:val="left"/>
      <w:pPr>
        <w:tabs>
          <w:tab w:val="num" w:pos="1985"/>
        </w:tabs>
        <w:ind w:left="1985" w:hanging="567"/>
      </w:pPr>
      <w:rPr>
        <w:rFonts w:hint="eastAsia"/>
      </w:rPr>
    </w:lvl>
    <w:lvl w:ilvl="6">
      <w:start w:val="1"/>
      <w:numFmt w:val="upperLetter"/>
      <w:lvlText w:val="(%7)"/>
      <w:lvlJc w:val="left"/>
      <w:pPr>
        <w:tabs>
          <w:tab w:val="num" w:pos="2268"/>
        </w:tabs>
        <w:ind w:left="2268" w:hanging="567"/>
      </w:pPr>
      <w:rPr>
        <w:rFonts w:hint="eastAsia"/>
      </w:rPr>
    </w:lvl>
    <w:lvl w:ilvl="7">
      <w:start w:val="1"/>
      <w:numFmt w:val="lowerLetter"/>
      <w:lvlText w:val="%8."/>
      <w:lvlJc w:val="left"/>
      <w:pPr>
        <w:tabs>
          <w:tab w:val="num" w:pos="2552"/>
        </w:tabs>
        <w:ind w:left="2552" w:hanging="567"/>
      </w:pPr>
      <w:rPr>
        <w:rFonts w:hint="eastAsia"/>
      </w:rPr>
    </w:lvl>
    <w:lvl w:ilvl="8">
      <w:start w:val="1"/>
      <w:numFmt w:val="lowerLetter"/>
      <w:lvlText w:val="(%9)"/>
      <w:lvlJc w:val="left"/>
      <w:pPr>
        <w:tabs>
          <w:tab w:val="num" w:pos="2835"/>
        </w:tabs>
        <w:ind w:left="2835" w:hanging="567"/>
      </w:pPr>
      <w:rPr>
        <w:rFonts w:hint="eastAsia"/>
      </w:rPr>
    </w:lvl>
  </w:abstractNum>
  <w:abstractNum w:abstractNumId="24">
    <w:nsid w:val="417854CE"/>
    <w:multiLevelType w:val="hybridMultilevel"/>
    <w:tmpl w:val="D1D69A46"/>
    <w:lvl w:ilvl="0" w:tplc="FFFFFFFF">
      <w:start w:val="1"/>
      <w:numFmt w:val="bullet"/>
      <w:pStyle w:val="Bullet2"/>
      <w:lvlText w:val=""/>
      <w:lvlJc w:val="left"/>
      <w:pPr>
        <w:tabs>
          <w:tab w:val="num" w:pos="1800"/>
        </w:tabs>
        <w:ind w:left="1800" w:hanging="480"/>
      </w:pPr>
      <w:rPr>
        <w:rFonts w:ascii="Wingdings" w:hAnsi="Wingdings" w:hint="default"/>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25">
    <w:nsid w:val="450F205E"/>
    <w:multiLevelType w:val="multilevel"/>
    <w:tmpl w:val="3086FD60"/>
    <w:styleLink w:val="a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eastAsia"/>
      </w:rPr>
    </w:lvl>
    <w:lvl w:ilvl="2">
      <w:start w:val="1"/>
      <w:numFmt w:val="bullet"/>
      <w:lvlText w:val=""/>
      <w:lvlJc w:val="left"/>
      <w:pPr>
        <w:tabs>
          <w:tab w:val="num" w:pos="851"/>
        </w:tabs>
        <w:ind w:left="851" w:hanging="284"/>
      </w:pPr>
      <w:rPr>
        <w:rFonts w:ascii="Wingdings" w:hAnsi="Wingdings" w:cs="Arial" w:hint="default"/>
      </w:rPr>
    </w:lvl>
    <w:lvl w:ilvl="3">
      <w:start w:val="1"/>
      <w:numFmt w:val="decimalFullWidth"/>
      <w:lvlText w:val="%4、"/>
      <w:lvlJc w:val="left"/>
      <w:pPr>
        <w:tabs>
          <w:tab w:val="num" w:pos="1418"/>
        </w:tabs>
        <w:ind w:left="1418" w:hanging="567"/>
      </w:pPr>
      <w:rPr>
        <w:rFonts w:hint="eastAsia"/>
      </w:rPr>
    </w:lvl>
    <w:lvl w:ilvl="4">
      <w:start w:val="1"/>
      <w:numFmt w:val="decimal"/>
      <w:lvlText w:val="(%5)"/>
      <w:lvlJc w:val="left"/>
      <w:pPr>
        <w:tabs>
          <w:tab w:val="num" w:pos="1701"/>
        </w:tabs>
        <w:ind w:left="1701" w:hanging="567"/>
      </w:pPr>
      <w:rPr>
        <w:rFonts w:hint="eastAsia"/>
      </w:rPr>
    </w:lvl>
    <w:lvl w:ilvl="5">
      <w:start w:val="1"/>
      <w:numFmt w:val="upperLetter"/>
      <w:lvlText w:val="%6."/>
      <w:lvlJc w:val="left"/>
      <w:pPr>
        <w:tabs>
          <w:tab w:val="num" w:pos="1985"/>
        </w:tabs>
        <w:ind w:left="1985" w:hanging="567"/>
      </w:pPr>
      <w:rPr>
        <w:rFonts w:hint="eastAsia"/>
      </w:rPr>
    </w:lvl>
    <w:lvl w:ilvl="6">
      <w:start w:val="1"/>
      <w:numFmt w:val="upperLetter"/>
      <w:lvlText w:val="(%7)"/>
      <w:lvlJc w:val="left"/>
      <w:pPr>
        <w:tabs>
          <w:tab w:val="num" w:pos="2268"/>
        </w:tabs>
        <w:ind w:left="2268" w:hanging="567"/>
      </w:pPr>
      <w:rPr>
        <w:rFonts w:hint="eastAsia"/>
      </w:rPr>
    </w:lvl>
    <w:lvl w:ilvl="7">
      <w:start w:val="1"/>
      <w:numFmt w:val="lowerLetter"/>
      <w:lvlText w:val="%8."/>
      <w:lvlJc w:val="left"/>
      <w:pPr>
        <w:tabs>
          <w:tab w:val="num" w:pos="2552"/>
        </w:tabs>
        <w:ind w:left="2552" w:hanging="567"/>
      </w:pPr>
      <w:rPr>
        <w:rFonts w:hint="eastAsia"/>
      </w:rPr>
    </w:lvl>
    <w:lvl w:ilvl="8">
      <w:start w:val="1"/>
      <w:numFmt w:val="lowerLetter"/>
      <w:lvlText w:val="(%9)"/>
      <w:lvlJc w:val="left"/>
      <w:pPr>
        <w:tabs>
          <w:tab w:val="num" w:pos="2835"/>
        </w:tabs>
        <w:ind w:left="2835" w:hanging="567"/>
      </w:pPr>
      <w:rPr>
        <w:rFonts w:hint="eastAsia"/>
      </w:rPr>
    </w:lvl>
  </w:abstractNum>
  <w:abstractNum w:abstractNumId="26">
    <w:nsid w:val="45EC3F7C"/>
    <w:multiLevelType w:val="hybridMultilevel"/>
    <w:tmpl w:val="2B420FA4"/>
    <w:lvl w:ilvl="0" w:tplc="63763A62">
      <w:start w:val="1"/>
      <w:numFmt w:val="bullet"/>
      <w:pStyle w:val="8"/>
      <w:lvlText w:val=""/>
      <w:lvlJc w:val="left"/>
      <w:pPr>
        <w:tabs>
          <w:tab w:val="num" w:pos="2835"/>
        </w:tabs>
        <w:ind w:left="2835" w:hanging="283"/>
      </w:pPr>
      <w:rPr>
        <w:rFonts w:ascii="Wingdings" w:hAnsi="Wingdings" w:hint="default"/>
      </w:rPr>
    </w:lvl>
    <w:lvl w:ilvl="1" w:tplc="0F440DEC" w:tentative="1">
      <w:start w:val="1"/>
      <w:numFmt w:val="bullet"/>
      <w:lvlText w:val=""/>
      <w:lvlJc w:val="left"/>
      <w:pPr>
        <w:tabs>
          <w:tab w:val="num" w:pos="960"/>
        </w:tabs>
        <w:ind w:left="960" w:hanging="480"/>
      </w:pPr>
      <w:rPr>
        <w:rFonts w:ascii="Wingdings" w:hAnsi="Wingdings" w:hint="default"/>
      </w:rPr>
    </w:lvl>
    <w:lvl w:ilvl="2" w:tplc="83920F52" w:tentative="1">
      <w:start w:val="1"/>
      <w:numFmt w:val="bullet"/>
      <w:lvlText w:val=""/>
      <w:lvlJc w:val="left"/>
      <w:pPr>
        <w:tabs>
          <w:tab w:val="num" w:pos="1440"/>
        </w:tabs>
        <w:ind w:left="1440" w:hanging="480"/>
      </w:pPr>
      <w:rPr>
        <w:rFonts w:ascii="Wingdings" w:hAnsi="Wingdings" w:hint="default"/>
      </w:rPr>
    </w:lvl>
    <w:lvl w:ilvl="3" w:tplc="2AC89342" w:tentative="1">
      <w:start w:val="1"/>
      <w:numFmt w:val="bullet"/>
      <w:lvlText w:val=""/>
      <w:lvlJc w:val="left"/>
      <w:pPr>
        <w:tabs>
          <w:tab w:val="num" w:pos="1920"/>
        </w:tabs>
        <w:ind w:left="1920" w:hanging="480"/>
      </w:pPr>
      <w:rPr>
        <w:rFonts w:ascii="Wingdings" w:hAnsi="Wingdings" w:hint="default"/>
      </w:rPr>
    </w:lvl>
    <w:lvl w:ilvl="4" w:tplc="EFA2CD08" w:tentative="1">
      <w:start w:val="1"/>
      <w:numFmt w:val="bullet"/>
      <w:lvlText w:val=""/>
      <w:lvlJc w:val="left"/>
      <w:pPr>
        <w:tabs>
          <w:tab w:val="num" w:pos="2400"/>
        </w:tabs>
        <w:ind w:left="2400" w:hanging="480"/>
      </w:pPr>
      <w:rPr>
        <w:rFonts w:ascii="Wingdings" w:hAnsi="Wingdings" w:hint="default"/>
      </w:rPr>
    </w:lvl>
    <w:lvl w:ilvl="5" w:tplc="4AAE4420" w:tentative="1">
      <w:start w:val="1"/>
      <w:numFmt w:val="bullet"/>
      <w:lvlText w:val=""/>
      <w:lvlJc w:val="left"/>
      <w:pPr>
        <w:tabs>
          <w:tab w:val="num" w:pos="2880"/>
        </w:tabs>
        <w:ind w:left="2880" w:hanging="480"/>
      </w:pPr>
      <w:rPr>
        <w:rFonts w:ascii="Wingdings" w:hAnsi="Wingdings" w:hint="default"/>
      </w:rPr>
    </w:lvl>
    <w:lvl w:ilvl="6" w:tplc="FC40D72C" w:tentative="1">
      <w:start w:val="1"/>
      <w:numFmt w:val="bullet"/>
      <w:lvlText w:val=""/>
      <w:lvlJc w:val="left"/>
      <w:pPr>
        <w:tabs>
          <w:tab w:val="num" w:pos="3360"/>
        </w:tabs>
        <w:ind w:left="3360" w:hanging="480"/>
      </w:pPr>
      <w:rPr>
        <w:rFonts w:ascii="Wingdings" w:hAnsi="Wingdings" w:hint="default"/>
      </w:rPr>
    </w:lvl>
    <w:lvl w:ilvl="7" w:tplc="6D3E487E" w:tentative="1">
      <w:start w:val="1"/>
      <w:numFmt w:val="bullet"/>
      <w:lvlText w:val=""/>
      <w:lvlJc w:val="left"/>
      <w:pPr>
        <w:tabs>
          <w:tab w:val="num" w:pos="3840"/>
        </w:tabs>
        <w:ind w:left="3840" w:hanging="480"/>
      </w:pPr>
      <w:rPr>
        <w:rFonts w:ascii="Wingdings" w:hAnsi="Wingdings" w:hint="default"/>
      </w:rPr>
    </w:lvl>
    <w:lvl w:ilvl="8" w:tplc="6F988D30" w:tentative="1">
      <w:start w:val="1"/>
      <w:numFmt w:val="bullet"/>
      <w:lvlText w:val=""/>
      <w:lvlJc w:val="left"/>
      <w:pPr>
        <w:tabs>
          <w:tab w:val="num" w:pos="4320"/>
        </w:tabs>
        <w:ind w:left="4320" w:hanging="480"/>
      </w:pPr>
      <w:rPr>
        <w:rFonts w:ascii="Wingdings" w:hAnsi="Wingdings" w:hint="default"/>
      </w:rPr>
    </w:lvl>
  </w:abstractNum>
  <w:abstractNum w:abstractNumId="27">
    <w:nsid w:val="47D87E78"/>
    <w:multiLevelType w:val="hybridMultilevel"/>
    <w:tmpl w:val="2CE23654"/>
    <w:lvl w:ilvl="0" w:tplc="14F0A4F0">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4E98715D"/>
    <w:multiLevelType w:val="hybridMultilevel"/>
    <w:tmpl w:val="6BA2C7C6"/>
    <w:lvl w:ilvl="0" w:tplc="176E1D5C">
      <w:start w:val="1"/>
      <w:numFmt w:val="bullet"/>
      <w:pStyle w:val="7"/>
      <w:lvlText w:val=""/>
      <w:lvlJc w:val="left"/>
      <w:pPr>
        <w:tabs>
          <w:tab w:val="num" w:pos="2552"/>
        </w:tabs>
        <w:ind w:left="2552" w:hanging="284"/>
      </w:pPr>
      <w:rPr>
        <w:rFonts w:ascii="Wingdings" w:hAnsi="Wingdings" w:hint="default"/>
      </w:rPr>
    </w:lvl>
    <w:lvl w:ilvl="1" w:tplc="C276B5E6" w:tentative="1">
      <w:start w:val="1"/>
      <w:numFmt w:val="bullet"/>
      <w:lvlText w:val=""/>
      <w:lvlJc w:val="left"/>
      <w:pPr>
        <w:tabs>
          <w:tab w:val="num" w:pos="960"/>
        </w:tabs>
        <w:ind w:left="960" w:hanging="480"/>
      </w:pPr>
      <w:rPr>
        <w:rFonts w:ascii="Wingdings" w:hAnsi="Wingdings" w:hint="default"/>
      </w:rPr>
    </w:lvl>
    <w:lvl w:ilvl="2" w:tplc="E5A23700" w:tentative="1">
      <w:start w:val="1"/>
      <w:numFmt w:val="bullet"/>
      <w:lvlText w:val=""/>
      <w:lvlJc w:val="left"/>
      <w:pPr>
        <w:tabs>
          <w:tab w:val="num" w:pos="1440"/>
        </w:tabs>
        <w:ind w:left="1440" w:hanging="480"/>
      </w:pPr>
      <w:rPr>
        <w:rFonts w:ascii="Wingdings" w:hAnsi="Wingdings" w:hint="default"/>
      </w:rPr>
    </w:lvl>
    <w:lvl w:ilvl="3" w:tplc="7BAE5A2A" w:tentative="1">
      <w:start w:val="1"/>
      <w:numFmt w:val="bullet"/>
      <w:lvlText w:val=""/>
      <w:lvlJc w:val="left"/>
      <w:pPr>
        <w:tabs>
          <w:tab w:val="num" w:pos="1920"/>
        </w:tabs>
        <w:ind w:left="1920" w:hanging="480"/>
      </w:pPr>
      <w:rPr>
        <w:rFonts w:ascii="Wingdings" w:hAnsi="Wingdings" w:hint="default"/>
      </w:rPr>
    </w:lvl>
    <w:lvl w:ilvl="4" w:tplc="97E0F992" w:tentative="1">
      <w:start w:val="1"/>
      <w:numFmt w:val="bullet"/>
      <w:lvlText w:val=""/>
      <w:lvlJc w:val="left"/>
      <w:pPr>
        <w:tabs>
          <w:tab w:val="num" w:pos="2400"/>
        </w:tabs>
        <w:ind w:left="2400" w:hanging="480"/>
      </w:pPr>
      <w:rPr>
        <w:rFonts w:ascii="Wingdings" w:hAnsi="Wingdings" w:hint="default"/>
      </w:rPr>
    </w:lvl>
    <w:lvl w:ilvl="5" w:tplc="D8B063F6" w:tentative="1">
      <w:start w:val="1"/>
      <w:numFmt w:val="bullet"/>
      <w:lvlText w:val=""/>
      <w:lvlJc w:val="left"/>
      <w:pPr>
        <w:tabs>
          <w:tab w:val="num" w:pos="2880"/>
        </w:tabs>
        <w:ind w:left="2880" w:hanging="480"/>
      </w:pPr>
      <w:rPr>
        <w:rFonts w:ascii="Wingdings" w:hAnsi="Wingdings" w:hint="default"/>
      </w:rPr>
    </w:lvl>
    <w:lvl w:ilvl="6" w:tplc="61042CC0">
      <w:start w:val="1"/>
      <w:numFmt w:val="bullet"/>
      <w:lvlText w:val=""/>
      <w:lvlJc w:val="left"/>
      <w:pPr>
        <w:tabs>
          <w:tab w:val="num" w:pos="3360"/>
        </w:tabs>
        <w:ind w:left="3360" w:hanging="480"/>
      </w:pPr>
      <w:rPr>
        <w:rFonts w:ascii="Wingdings" w:hAnsi="Wingdings" w:hint="default"/>
      </w:rPr>
    </w:lvl>
    <w:lvl w:ilvl="7" w:tplc="495C9DA6" w:tentative="1">
      <w:start w:val="1"/>
      <w:numFmt w:val="bullet"/>
      <w:lvlText w:val=""/>
      <w:lvlJc w:val="left"/>
      <w:pPr>
        <w:tabs>
          <w:tab w:val="num" w:pos="3840"/>
        </w:tabs>
        <w:ind w:left="3840" w:hanging="480"/>
      </w:pPr>
      <w:rPr>
        <w:rFonts w:ascii="Wingdings" w:hAnsi="Wingdings" w:hint="default"/>
      </w:rPr>
    </w:lvl>
    <w:lvl w:ilvl="8" w:tplc="7E6A1BF4" w:tentative="1">
      <w:start w:val="1"/>
      <w:numFmt w:val="bullet"/>
      <w:lvlText w:val=""/>
      <w:lvlJc w:val="left"/>
      <w:pPr>
        <w:tabs>
          <w:tab w:val="num" w:pos="4320"/>
        </w:tabs>
        <w:ind w:left="4320" w:hanging="480"/>
      </w:pPr>
      <w:rPr>
        <w:rFonts w:ascii="Wingdings" w:hAnsi="Wingdings" w:hint="default"/>
      </w:rPr>
    </w:lvl>
  </w:abstractNum>
  <w:abstractNum w:abstractNumId="29">
    <w:nsid w:val="4EC75F6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0">
    <w:nsid w:val="519458C9"/>
    <w:multiLevelType w:val="hybridMultilevel"/>
    <w:tmpl w:val="174E5D5E"/>
    <w:lvl w:ilvl="0" w:tplc="731A2890">
      <w:start w:val="1"/>
      <w:numFmt w:val="decimal"/>
      <w:lvlText w:val="%1."/>
      <w:lvlJc w:val="left"/>
      <w:pPr>
        <w:tabs>
          <w:tab w:val="num" w:pos="480"/>
        </w:tabs>
        <w:ind w:left="480" w:hanging="480"/>
      </w:pPr>
    </w:lvl>
    <w:lvl w:ilvl="1" w:tplc="04090019">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EE7027"/>
    <w:multiLevelType w:val="multilevel"/>
    <w:tmpl w:val="8EDAA23E"/>
    <w:lvl w:ilvl="0">
      <w:start w:val="1"/>
      <w:numFmt w:val="bullet"/>
      <w:pStyle w:val="ab"/>
      <w:lvlText w:val=""/>
      <w:lvlJc w:val="left"/>
      <w:pPr>
        <w:ind w:left="3062" w:hanging="284"/>
      </w:pPr>
      <w:rPr>
        <w:rFonts w:ascii="Wingdings" w:hAnsi="Wingdings" w:hint="default"/>
      </w:rPr>
    </w:lvl>
    <w:lvl w:ilvl="1">
      <w:start w:val="1"/>
      <w:numFmt w:val="bullet"/>
      <w:lvlText w:val=""/>
      <w:lvlJc w:val="left"/>
      <w:pPr>
        <w:ind w:left="4453" w:hanging="480"/>
      </w:pPr>
      <w:rPr>
        <w:rFonts w:ascii="Wingdings" w:hAnsi="Wingdings" w:hint="default"/>
      </w:rPr>
    </w:lvl>
    <w:lvl w:ilvl="2">
      <w:start w:val="1"/>
      <w:numFmt w:val="bullet"/>
      <w:lvlText w:val=""/>
      <w:lvlJc w:val="left"/>
      <w:pPr>
        <w:ind w:left="4933" w:hanging="480"/>
      </w:pPr>
      <w:rPr>
        <w:rFonts w:ascii="Wingdings" w:hAnsi="Wingdings" w:hint="default"/>
      </w:rPr>
    </w:lvl>
    <w:lvl w:ilvl="3">
      <w:start w:val="1"/>
      <w:numFmt w:val="bullet"/>
      <w:lvlText w:val=""/>
      <w:lvlJc w:val="left"/>
      <w:pPr>
        <w:ind w:left="5413" w:hanging="480"/>
      </w:pPr>
      <w:rPr>
        <w:rFonts w:ascii="Wingdings" w:hAnsi="Wingdings" w:hint="default"/>
      </w:rPr>
    </w:lvl>
    <w:lvl w:ilvl="4">
      <w:start w:val="1"/>
      <w:numFmt w:val="bullet"/>
      <w:lvlText w:val=""/>
      <w:lvlJc w:val="left"/>
      <w:pPr>
        <w:ind w:left="5893" w:hanging="480"/>
      </w:pPr>
      <w:rPr>
        <w:rFonts w:ascii="Wingdings" w:hAnsi="Wingdings" w:hint="default"/>
      </w:rPr>
    </w:lvl>
    <w:lvl w:ilvl="5">
      <w:start w:val="1"/>
      <w:numFmt w:val="bullet"/>
      <w:lvlText w:val=""/>
      <w:lvlJc w:val="left"/>
      <w:pPr>
        <w:ind w:left="6373" w:hanging="480"/>
      </w:pPr>
      <w:rPr>
        <w:rFonts w:ascii="Wingdings" w:hAnsi="Wingdings" w:hint="default"/>
      </w:rPr>
    </w:lvl>
    <w:lvl w:ilvl="6">
      <w:start w:val="1"/>
      <w:numFmt w:val="bullet"/>
      <w:lvlText w:val=""/>
      <w:lvlJc w:val="left"/>
      <w:pPr>
        <w:ind w:left="6853" w:hanging="480"/>
      </w:pPr>
      <w:rPr>
        <w:rFonts w:ascii="Wingdings" w:hAnsi="Wingdings" w:hint="default"/>
      </w:rPr>
    </w:lvl>
    <w:lvl w:ilvl="7">
      <w:start w:val="1"/>
      <w:numFmt w:val="bullet"/>
      <w:lvlText w:val=""/>
      <w:lvlJc w:val="left"/>
      <w:pPr>
        <w:ind w:left="7333" w:hanging="480"/>
      </w:pPr>
      <w:rPr>
        <w:rFonts w:ascii="Wingdings" w:hAnsi="Wingdings" w:hint="default"/>
      </w:rPr>
    </w:lvl>
    <w:lvl w:ilvl="8">
      <w:start w:val="1"/>
      <w:numFmt w:val="bullet"/>
      <w:lvlText w:val=""/>
      <w:lvlJc w:val="left"/>
      <w:pPr>
        <w:ind w:left="7813" w:hanging="480"/>
      </w:pPr>
      <w:rPr>
        <w:rFonts w:ascii="Wingdings" w:hAnsi="Wingdings" w:hint="default"/>
      </w:rPr>
    </w:lvl>
  </w:abstractNum>
  <w:abstractNum w:abstractNumId="32">
    <w:nsid w:val="5F1C1087"/>
    <w:multiLevelType w:val="multilevel"/>
    <w:tmpl w:val="21A4131C"/>
    <w:lvl w:ilvl="0">
      <w:start w:val="4"/>
      <w:numFmt w:val="decimal"/>
      <w:pStyle w:val="1"/>
      <w:lvlText w:val="第%1章、"/>
      <w:lvlJc w:val="left"/>
      <w:pPr>
        <w:tabs>
          <w:tab w:val="num" w:pos="567"/>
        </w:tabs>
        <w:ind w:left="567" w:hanging="567"/>
      </w:pPr>
      <w:rPr>
        <w:rFonts w:hint="eastAsia"/>
      </w:rPr>
    </w:lvl>
    <w:lvl w:ilvl="1">
      <w:start w:val="1"/>
      <w:numFmt w:val="taiwaneseCountingThousand"/>
      <w:pStyle w:val="21"/>
      <w:lvlText w:val="%2、"/>
      <w:lvlJc w:val="left"/>
      <w:pPr>
        <w:tabs>
          <w:tab w:val="num" w:pos="851"/>
        </w:tabs>
        <w:ind w:left="851" w:hanging="567"/>
      </w:pPr>
      <w:rPr>
        <w:rFonts w:hint="eastAsia"/>
      </w:rPr>
    </w:lvl>
    <w:lvl w:ilvl="2">
      <w:start w:val="1"/>
      <w:numFmt w:val="taiwaneseCountingThousand"/>
      <w:pStyle w:val="31"/>
      <w:lvlText w:val="(%3)"/>
      <w:lvlJc w:val="left"/>
      <w:pPr>
        <w:tabs>
          <w:tab w:val="num" w:pos="1844"/>
        </w:tabs>
        <w:ind w:left="1134" w:hanging="567"/>
      </w:pPr>
      <w:rPr>
        <w:rFonts w:hint="eastAsia"/>
      </w:rPr>
    </w:lvl>
    <w:lvl w:ilvl="3">
      <w:start w:val="1"/>
      <w:numFmt w:val="decimal"/>
      <w:pStyle w:val="41"/>
      <w:lvlText w:val="%4、"/>
      <w:lvlJc w:val="left"/>
      <w:pPr>
        <w:tabs>
          <w:tab w:val="num" w:pos="1418"/>
        </w:tabs>
        <w:ind w:left="1418" w:hanging="567"/>
      </w:pPr>
      <w:rPr>
        <w:rFonts w:hint="eastAsia"/>
      </w:rPr>
    </w:lvl>
    <w:lvl w:ilvl="4">
      <w:start w:val="1"/>
      <w:numFmt w:val="decimal"/>
      <w:pStyle w:val="51"/>
      <w:lvlText w:val="(%5)"/>
      <w:lvlJc w:val="left"/>
      <w:pPr>
        <w:tabs>
          <w:tab w:val="num" w:pos="1701"/>
        </w:tabs>
        <w:ind w:left="1701" w:hanging="567"/>
      </w:pPr>
      <w:rPr>
        <w:rFonts w:hint="eastAsia"/>
      </w:rPr>
    </w:lvl>
    <w:lvl w:ilvl="5">
      <w:start w:val="1"/>
      <w:numFmt w:val="upperLetter"/>
      <w:pStyle w:val="60"/>
      <w:lvlText w:val="%6、"/>
      <w:lvlJc w:val="left"/>
      <w:pPr>
        <w:tabs>
          <w:tab w:val="num" w:pos="1985"/>
        </w:tabs>
        <w:ind w:left="1985" w:hanging="567"/>
      </w:pPr>
      <w:rPr>
        <w:rFonts w:ascii="Times New Roman" w:hAnsi="Times New Roman" w:cs="Times New Roman" w:hint="default"/>
      </w:rPr>
    </w:lvl>
    <w:lvl w:ilvl="6">
      <w:start w:val="1"/>
      <w:numFmt w:val="upperLetter"/>
      <w:pStyle w:val="70"/>
      <w:lvlText w:val="(%7)"/>
      <w:lvlJc w:val="left"/>
      <w:pPr>
        <w:tabs>
          <w:tab w:val="num" w:pos="2268"/>
        </w:tabs>
        <w:ind w:left="2268" w:hanging="567"/>
      </w:pPr>
      <w:rPr>
        <w:rFonts w:hint="eastAsia"/>
      </w:rPr>
    </w:lvl>
    <w:lvl w:ilvl="7">
      <w:start w:val="1"/>
      <w:numFmt w:val="lowerLetter"/>
      <w:pStyle w:val="80"/>
      <w:lvlText w:val="%8、"/>
      <w:lvlJc w:val="left"/>
      <w:pPr>
        <w:tabs>
          <w:tab w:val="num" w:pos="2552"/>
        </w:tabs>
        <w:ind w:left="2552" w:hanging="567"/>
      </w:pPr>
      <w:rPr>
        <w:rFonts w:hint="eastAsia"/>
      </w:rPr>
    </w:lvl>
    <w:lvl w:ilvl="8">
      <w:start w:val="1"/>
      <w:numFmt w:val="lowerLetter"/>
      <w:pStyle w:val="90"/>
      <w:lvlText w:val="(%9)"/>
      <w:lvlJc w:val="left"/>
      <w:pPr>
        <w:tabs>
          <w:tab w:val="num" w:pos="2835"/>
        </w:tabs>
        <w:ind w:left="2835" w:hanging="567"/>
      </w:pPr>
      <w:rPr>
        <w:rFonts w:hint="eastAsia"/>
      </w:rPr>
    </w:lvl>
  </w:abstractNum>
  <w:abstractNum w:abstractNumId="33">
    <w:nsid w:val="631326A3"/>
    <w:multiLevelType w:val="hybridMultilevel"/>
    <w:tmpl w:val="F9304866"/>
    <w:lvl w:ilvl="0" w:tplc="04090001">
      <w:start w:val="1"/>
      <w:numFmt w:val="bullet"/>
      <w:lvlText w:val=""/>
      <w:lvlJc w:val="left"/>
      <w:pPr>
        <w:ind w:left="2322" w:hanging="480"/>
      </w:pPr>
      <w:rPr>
        <w:rFonts w:ascii="Wingdings" w:hAnsi="Wingdings" w:hint="default"/>
      </w:rPr>
    </w:lvl>
    <w:lvl w:ilvl="1" w:tplc="04090003" w:tentative="1">
      <w:start w:val="1"/>
      <w:numFmt w:val="bullet"/>
      <w:lvlText w:val=""/>
      <w:lvlJc w:val="left"/>
      <w:pPr>
        <w:ind w:left="2802" w:hanging="480"/>
      </w:pPr>
      <w:rPr>
        <w:rFonts w:ascii="Wingdings" w:hAnsi="Wingdings" w:hint="default"/>
      </w:rPr>
    </w:lvl>
    <w:lvl w:ilvl="2" w:tplc="04090005" w:tentative="1">
      <w:start w:val="1"/>
      <w:numFmt w:val="bullet"/>
      <w:lvlText w:val=""/>
      <w:lvlJc w:val="left"/>
      <w:pPr>
        <w:ind w:left="3282" w:hanging="480"/>
      </w:pPr>
      <w:rPr>
        <w:rFonts w:ascii="Wingdings" w:hAnsi="Wingdings" w:hint="default"/>
      </w:rPr>
    </w:lvl>
    <w:lvl w:ilvl="3" w:tplc="04090001" w:tentative="1">
      <w:start w:val="1"/>
      <w:numFmt w:val="bullet"/>
      <w:lvlText w:val=""/>
      <w:lvlJc w:val="left"/>
      <w:pPr>
        <w:ind w:left="3762" w:hanging="480"/>
      </w:pPr>
      <w:rPr>
        <w:rFonts w:ascii="Wingdings" w:hAnsi="Wingdings" w:hint="default"/>
      </w:rPr>
    </w:lvl>
    <w:lvl w:ilvl="4" w:tplc="04090003" w:tentative="1">
      <w:start w:val="1"/>
      <w:numFmt w:val="bullet"/>
      <w:lvlText w:val=""/>
      <w:lvlJc w:val="left"/>
      <w:pPr>
        <w:ind w:left="4242" w:hanging="480"/>
      </w:pPr>
      <w:rPr>
        <w:rFonts w:ascii="Wingdings" w:hAnsi="Wingdings" w:hint="default"/>
      </w:rPr>
    </w:lvl>
    <w:lvl w:ilvl="5" w:tplc="04090005" w:tentative="1">
      <w:start w:val="1"/>
      <w:numFmt w:val="bullet"/>
      <w:lvlText w:val=""/>
      <w:lvlJc w:val="left"/>
      <w:pPr>
        <w:ind w:left="4722" w:hanging="480"/>
      </w:pPr>
      <w:rPr>
        <w:rFonts w:ascii="Wingdings" w:hAnsi="Wingdings" w:hint="default"/>
      </w:rPr>
    </w:lvl>
    <w:lvl w:ilvl="6" w:tplc="04090001" w:tentative="1">
      <w:start w:val="1"/>
      <w:numFmt w:val="bullet"/>
      <w:lvlText w:val=""/>
      <w:lvlJc w:val="left"/>
      <w:pPr>
        <w:ind w:left="5202" w:hanging="480"/>
      </w:pPr>
      <w:rPr>
        <w:rFonts w:ascii="Wingdings" w:hAnsi="Wingdings" w:hint="default"/>
      </w:rPr>
    </w:lvl>
    <w:lvl w:ilvl="7" w:tplc="04090003" w:tentative="1">
      <w:start w:val="1"/>
      <w:numFmt w:val="bullet"/>
      <w:lvlText w:val=""/>
      <w:lvlJc w:val="left"/>
      <w:pPr>
        <w:ind w:left="5682" w:hanging="480"/>
      </w:pPr>
      <w:rPr>
        <w:rFonts w:ascii="Wingdings" w:hAnsi="Wingdings" w:hint="default"/>
      </w:rPr>
    </w:lvl>
    <w:lvl w:ilvl="8" w:tplc="04090005" w:tentative="1">
      <w:start w:val="1"/>
      <w:numFmt w:val="bullet"/>
      <w:lvlText w:val=""/>
      <w:lvlJc w:val="left"/>
      <w:pPr>
        <w:ind w:left="6162" w:hanging="480"/>
      </w:pPr>
      <w:rPr>
        <w:rFonts w:ascii="Wingdings" w:hAnsi="Wingdings" w:hint="default"/>
      </w:rPr>
    </w:lvl>
  </w:abstractNum>
  <w:abstractNum w:abstractNumId="34">
    <w:nsid w:val="6BBF414C"/>
    <w:multiLevelType w:val="hybridMultilevel"/>
    <w:tmpl w:val="D5A49F08"/>
    <w:lvl w:ilvl="0" w:tplc="D37835C0">
      <w:start w:val="1"/>
      <w:numFmt w:val="bullet"/>
      <w:pStyle w:val="10"/>
      <w:lvlText w:val=""/>
      <w:lvlJc w:val="left"/>
      <w:pPr>
        <w:tabs>
          <w:tab w:val="num" w:pos="851"/>
        </w:tabs>
        <w:ind w:left="851" w:hanging="284"/>
      </w:pPr>
      <w:rPr>
        <w:rFonts w:ascii="Wingdings" w:hAnsi="Wingdings" w:hint="default"/>
      </w:rPr>
    </w:lvl>
    <w:lvl w:ilvl="1" w:tplc="793086C2" w:tentative="1">
      <w:start w:val="1"/>
      <w:numFmt w:val="bullet"/>
      <w:lvlText w:val=""/>
      <w:lvlJc w:val="left"/>
      <w:pPr>
        <w:tabs>
          <w:tab w:val="num" w:pos="960"/>
        </w:tabs>
        <w:ind w:left="960" w:hanging="480"/>
      </w:pPr>
      <w:rPr>
        <w:rFonts w:ascii="Wingdings" w:hAnsi="Wingdings" w:hint="default"/>
      </w:rPr>
    </w:lvl>
    <w:lvl w:ilvl="2" w:tplc="20DE54E2" w:tentative="1">
      <w:start w:val="1"/>
      <w:numFmt w:val="bullet"/>
      <w:lvlText w:val=""/>
      <w:lvlJc w:val="left"/>
      <w:pPr>
        <w:tabs>
          <w:tab w:val="num" w:pos="1440"/>
        </w:tabs>
        <w:ind w:left="1440" w:hanging="480"/>
      </w:pPr>
      <w:rPr>
        <w:rFonts w:ascii="Wingdings" w:hAnsi="Wingdings" w:hint="default"/>
      </w:rPr>
    </w:lvl>
    <w:lvl w:ilvl="3" w:tplc="E45631EE" w:tentative="1">
      <w:start w:val="1"/>
      <w:numFmt w:val="bullet"/>
      <w:lvlText w:val=""/>
      <w:lvlJc w:val="left"/>
      <w:pPr>
        <w:tabs>
          <w:tab w:val="num" w:pos="1920"/>
        </w:tabs>
        <w:ind w:left="1920" w:hanging="480"/>
      </w:pPr>
      <w:rPr>
        <w:rFonts w:ascii="Wingdings" w:hAnsi="Wingdings" w:hint="default"/>
      </w:rPr>
    </w:lvl>
    <w:lvl w:ilvl="4" w:tplc="D39460C4" w:tentative="1">
      <w:start w:val="1"/>
      <w:numFmt w:val="bullet"/>
      <w:lvlText w:val=""/>
      <w:lvlJc w:val="left"/>
      <w:pPr>
        <w:tabs>
          <w:tab w:val="num" w:pos="2400"/>
        </w:tabs>
        <w:ind w:left="2400" w:hanging="480"/>
      </w:pPr>
      <w:rPr>
        <w:rFonts w:ascii="Wingdings" w:hAnsi="Wingdings" w:hint="default"/>
      </w:rPr>
    </w:lvl>
    <w:lvl w:ilvl="5" w:tplc="C10A2FFE" w:tentative="1">
      <w:start w:val="1"/>
      <w:numFmt w:val="bullet"/>
      <w:lvlText w:val=""/>
      <w:lvlJc w:val="left"/>
      <w:pPr>
        <w:tabs>
          <w:tab w:val="num" w:pos="2880"/>
        </w:tabs>
        <w:ind w:left="2880" w:hanging="480"/>
      </w:pPr>
      <w:rPr>
        <w:rFonts w:ascii="Wingdings" w:hAnsi="Wingdings" w:hint="default"/>
      </w:rPr>
    </w:lvl>
    <w:lvl w:ilvl="6" w:tplc="7D269BDA" w:tentative="1">
      <w:start w:val="1"/>
      <w:numFmt w:val="bullet"/>
      <w:lvlText w:val=""/>
      <w:lvlJc w:val="left"/>
      <w:pPr>
        <w:tabs>
          <w:tab w:val="num" w:pos="3360"/>
        </w:tabs>
        <w:ind w:left="3360" w:hanging="480"/>
      </w:pPr>
      <w:rPr>
        <w:rFonts w:ascii="Wingdings" w:hAnsi="Wingdings" w:hint="default"/>
      </w:rPr>
    </w:lvl>
    <w:lvl w:ilvl="7" w:tplc="843EDE34" w:tentative="1">
      <w:start w:val="1"/>
      <w:numFmt w:val="bullet"/>
      <w:lvlText w:val=""/>
      <w:lvlJc w:val="left"/>
      <w:pPr>
        <w:tabs>
          <w:tab w:val="num" w:pos="3840"/>
        </w:tabs>
        <w:ind w:left="3840" w:hanging="480"/>
      </w:pPr>
      <w:rPr>
        <w:rFonts w:ascii="Wingdings" w:hAnsi="Wingdings" w:hint="default"/>
      </w:rPr>
    </w:lvl>
    <w:lvl w:ilvl="8" w:tplc="26F60878" w:tentative="1">
      <w:start w:val="1"/>
      <w:numFmt w:val="bullet"/>
      <w:lvlText w:val=""/>
      <w:lvlJc w:val="left"/>
      <w:pPr>
        <w:tabs>
          <w:tab w:val="num" w:pos="4320"/>
        </w:tabs>
        <w:ind w:left="4320" w:hanging="480"/>
      </w:pPr>
      <w:rPr>
        <w:rFonts w:ascii="Wingdings" w:hAnsi="Wingdings" w:hint="default"/>
      </w:rPr>
    </w:lvl>
  </w:abstractNum>
  <w:abstractNum w:abstractNumId="35">
    <w:nsid w:val="74361FD2"/>
    <w:multiLevelType w:val="multilevel"/>
    <w:tmpl w:val="04090023"/>
    <w:styleLink w:val="ac"/>
    <w:lvl w:ilvl="0">
      <w:start w:val="1"/>
      <w:numFmt w:val="ideographTraditional"/>
      <w:suff w:val="nothing"/>
      <w:lvlText w:val="%1、"/>
      <w:lvlJc w:val="left"/>
      <w:pPr>
        <w:tabs>
          <w:tab w:val="num" w:pos="425"/>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36">
    <w:nsid w:val="744434C3"/>
    <w:multiLevelType w:val="hybridMultilevel"/>
    <w:tmpl w:val="8AD44C38"/>
    <w:lvl w:ilvl="0" w:tplc="FFFFFFFF">
      <w:start w:val="1"/>
      <w:numFmt w:val="decimal"/>
      <w:lvlText w:val="%1."/>
      <w:lvlJc w:val="left"/>
      <w:pPr>
        <w:tabs>
          <w:tab w:val="num" w:pos="1200"/>
        </w:tabs>
        <w:ind w:left="1200" w:hanging="480"/>
      </w:pPr>
    </w:lvl>
    <w:lvl w:ilvl="1" w:tplc="FFFFFFFF">
      <w:start w:val="1"/>
      <w:numFmt w:val="bullet"/>
      <w:pStyle w:val="BulletText4"/>
      <w:lvlText w:val=""/>
      <w:lvlJc w:val="left"/>
      <w:pPr>
        <w:tabs>
          <w:tab w:val="num" w:pos="1680"/>
        </w:tabs>
        <w:ind w:left="1680" w:hanging="480"/>
      </w:pPr>
      <w:rPr>
        <w:rFonts w:ascii="Wingdings" w:hAnsi="Wingding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37">
    <w:nsid w:val="75005266"/>
    <w:multiLevelType w:val="hybridMultilevel"/>
    <w:tmpl w:val="174E5D5E"/>
    <w:lvl w:ilvl="0" w:tplc="F74CA338">
      <w:start w:val="1"/>
      <w:numFmt w:val="decimal"/>
      <w:lvlText w:val="%1."/>
      <w:lvlJc w:val="left"/>
      <w:pPr>
        <w:tabs>
          <w:tab w:val="num" w:pos="480"/>
        </w:tabs>
        <w:ind w:left="480" w:hanging="480"/>
      </w:pPr>
    </w:lvl>
    <w:lvl w:ilvl="1" w:tplc="8D14CB70">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29"/>
  </w:num>
  <w:num w:numId="3">
    <w:abstractNumId w:val="3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34"/>
  </w:num>
  <w:num w:numId="15">
    <w:abstractNumId w:val="22"/>
  </w:num>
  <w:num w:numId="16">
    <w:abstractNumId w:val="28"/>
  </w:num>
  <w:num w:numId="17">
    <w:abstractNumId w:val="26"/>
  </w:num>
  <w:num w:numId="18">
    <w:abstractNumId w:val="20"/>
  </w:num>
  <w:num w:numId="19">
    <w:abstractNumId w:val="23"/>
  </w:num>
  <w:num w:numId="20">
    <w:abstractNumId w:val="25"/>
  </w:num>
  <w:num w:numId="21">
    <w:abstractNumId w:val="32"/>
  </w:num>
  <w:num w:numId="22">
    <w:abstractNumId w:val="16"/>
  </w:num>
  <w:num w:numId="23">
    <w:abstractNumId w:val="30"/>
  </w:num>
  <w:num w:numId="24">
    <w:abstractNumId w:val="12"/>
  </w:num>
  <w:num w:numId="25">
    <w:abstractNumId w:val="14"/>
  </w:num>
  <w:num w:numId="26">
    <w:abstractNumId w:val="17"/>
  </w:num>
  <w:num w:numId="27">
    <w:abstractNumId w:val="24"/>
  </w:num>
  <w:num w:numId="28">
    <w:abstractNumId w:val="15"/>
  </w:num>
  <w:num w:numId="29">
    <w:abstractNumId w:val="36"/>
  </w:num>
  <w:num w:numId="30">
    <w:abstractNumId w:val="10"/>
  </w:num>
  <w:num w:numId="31">
    <w:abstractNumId w:val="11"/>
  </w:num>
  <w:num w:numId="32">
    <w:abstractNumId w:val="31"/>
  </w:num>
  <w:num w:numId="33">
    <w:abstractNumId w:val="18"/>
  </w:num>
  <w:num w:numId="34">
    <w:abstractNumId w:val="27"/>
  </w:num>
  <w:num w:numId="35">
    <w:abstractNumId w:val="21"/>
  </w:num>
  <w:num w:numId="36">
    <w:abstractNumId w:val="37"/>
  </w:num>
  <w:num w:numId="37">
    <w:abstractNumId w:val="19"/>
  </w:num>
  <w:num w:numId="38">
    <w:abstractNumId w:val="33"/>
  </w:num>
  <w:num w:numId="39">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79"/>
  <w:drawingGridHorizontalSpacing w:val="17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8DE"/>
    <w:rsid w:val="00003D88"/>
    <w:rsid w:val="00021374"/>
    <w:rsid w:val="000236CF"/>
    <w:rsid w:val="00024BF7"/>
    <w:rsid w:val="0003238B"/>
    <w:rsid w:val="00033C77"/>
    <w:rsid w:val="00043D9A"/>
    <w:rsid w:val="00047C13"/>
    <w:rsid w:val="00062426"/>
    <w:rsid w:val="00066D1C"/>
    <w:rsid w:val="00073615"/>
    <w:rsid w:val="00074D3E"/>
    <w:rsid w:val="0007550E"/>
    <w:rsid w:val="00095084"/>
    <w:rsid w:val="000B3A5C"/>
    <w:rsid w:val="000B67A5"/>
    <w:rsid w:val="000B6D34"/>
    <w:rsid w:val="000B7E47"/>
    <w:rsid w:val="000C0996"/>
    <w:rsid w:val="000D2294"/>
    <w:rsid w:val="000D29ED"/>
    <w:rsid w:val="000E305D"/>
    <w:rsid w:val="000E71EA"/>
    <w:rsid w:val="000F0DBE"/>
    <w:rsid w:val="000F14AA"/>
    <w:rsid w:val="000F4512"/>
    <w:rsid w:val="000F5547"/>
    <w:rsid w:val="00102A48"/>
    <w:rsid w:val="00102E6F"/>
    <w:rsid w:val="00103D5A"/>
    <w:rsid w:val="00116DA8"/>
    <w:rsid w:val="00117A21"/>
    <w:rsid w:val="00117AF3"/>
    <w:rsid w:val="001231BC"/>
    <w:rsid w:val="00123597"/>
    <w:rsid w:val="0012538A"/>
    <w:rsid w:val="001254E4"/>
    <w:rsid w:val="0013205C"/>
    <w:rsid w:val="0013417B"/>
    <w:rsid w:val="0013661C"/>
    <w:rsid w:val="001443CA"/>
    <w:rsid w:val="00161546"/>
    <w:rsid w:val="00165255"/>
    <w:rsid w:val="00166BBA"/>
    <w:rsid w:val="001723FD"/>
    <w:rsid w:val="00174F2B"/>
    <w:rsid w:val="00176B51"/>
    <w:rsid w:val="0018219C"/>
    <w:rsid w:val="00190DF4"/>
    <w:rsid w:val="00190E95"/>
    <w:rsid w:val="0019544A"/>
    <w:rsid w:val="001A7A55"/>
    <w:rsid w:val="001B019C"/>
    <w:rsid w:val="001B08C7"/>
    <w:rsid w:val="001B57EE"/>
    <w:rsid w:val="001B7294"/>
    <w:rsid w:val="001D6B70"/>
    <w:rsid w:val="001E1375"/>
    <w:rsid w:val="001E5B21"/>
    <w:rsid w:val="001E6A66"/>
    <w:rsid w:val="001F22C7"/>
    <w:rsid w:val="001F3D34"/>
    <w:rsid w:val="001F5893"/>
    <w:rsid w:val="00205760"/>
    <w:rsid w:val="00212505"/>
    <w:rsid w:val="002142F9"/>
    <w:rsid w:val="002149CF"/>
    <w:rsid w:val="00215E40"/>
    <w:rsid w:val="00216F2E"/>
    <w:rsid w:val="00220794"/>
    <w:rsid w:val="00245D50"/>
    <w:rsid w:val="00250270"/>
    <w:rsid w:val="0026201E"/>
    <w:rsid w:val="00262899"/>
    <w:rsid w:val="00264367"/>
    <w:rsid w:val="00265E7A"/>
    <w:rsid w:val="0027098E"/>
    <w:rsid w:val="00270FA0"/>
    <w:rsid w:val="00272F79"/>
    <w:rsid w:val="0028340A"/>
    <w:rsid w:val="00283437"/>
    <w:rsid w:val="0028767F"/>
    <w:rsid w:val="002919F1"/>
    <w:rsid w:val="00291CDC"/>
    <w:rsid w:val="0029770D"/>
    <w:rsid w:val="002A327A"/>
    <w:rsid w:val="002A357E"/>
    <w:rsid w:val="002B29AE"/>
    <w:rsid w:val="002B3CB0"/>
    <w:rsid w:val="002B3FA7"/>
    <w:rsid w:val="002B5EF0"/>
    <w:rsid w:val="002C230A"/>
    <w:rsid w:val="002E60B9"/>
    <w:rsid w:val="00302479"/>
    <w:rsid w:val="00315A5A"/>
    <w:rsid w:val="00316E99"/>
    <w:rsid w:val="003218BD"/>
    <w:rsid w:val="00326017"/>
    <w:rsid w:val="00330F98"/>
    <w:rsid w:val="003322D9"/>
    <w:rsid w:val="003358DC"/>
    <w:rsid w:val="00335AEC"/>
    <w:rsid w:val="00341C71"/>
    <w:rsid w:val="0034552A"/>
    <w:rsid w:val="00350163"/>
    <w:rsid w:val="00354EA9"/>
    <w:rsid w:val="00362B33"/>
    <w:rsid w:val="003721DE"/>
    <w:rsid w:val="00381208"/>
    <w:rsid w:val="0038465B"/>
    <w:rsid w:val="003A2D68"/>
    <w:rsid w:val="003A5054"/>
    <w:rsid w:val="003B0496"/>
    <w:rsid w:val="003B0607"/>
    <w:rsid w:val="003B104D"/>
    <w:rsid w:val="003B733D"/>
    <w:rsid w:val="003D0E30"/>
    <w:rsid w:val="003D41A1"/>
    <w:rsid w:val="003D6D85"/>
    <w:rsid w:val="003E17FC"/>
    <w:rsid w:val="003E4158"/>
    <w:rsid w:val="003E535B"/>
    <w:rsid w:val="003E58DE"/>
    <w:rsid w:val="003E5E8D"/>
    <w:rsid w:val="003E6985"/>
    <w:rsid w:val="003E7F9E"/>
    <w:rsid w:val="003F0FFE"/>
    <w:rsid w:val="003F3857"/>
    <w:rsid w:val="003F621C"/>
    <w:rsid w:val="00402D64"/>
    <w:rsid w:val="004030A5"/>
    <w:rsid w:val="00404507"/>
    <w:rsid w:val="00405D49"/>
    <w:rsid w:val="00412B52"/>
    <w:rsid w:val="00415CC2"/>
    <w:rsid w:val="00415F32"/>
    <w:rsid w:val="00417824"/>
    <w:rsid w:val="004233FF"/>
    <w:rsid w:val="00423B60"/>
    <w:rsid w:val="00424124"/>
    <w:rsid w:val="0043243B"/>
    <w:rsid w:val="0043430B"/>
    <w:rsid w:val="00442094"/>
    <w:rsid w:val="00443BB2"/>
    <w:rsid w:val="00445E30"/>
    <w:rsid w:val="0044646F"/>
    <w:rsid w:val="00466EA2"/>
    <w:rsid w:val="004750AD"/>
    <w:rsid w:val="00482B6B"/>
    <w:rsid w:val="00483FBA"/>
    <w:rsid w:val="004843F0"/>
    <w:rsid w:val="004849CF"/>
    <w:rsid w:val="00496B85"/>
    <w:rsid w:val="004A143C"/>
    <w:rsid w:val="004A5C5C"/>
    <w:rsid w:val="004B04CF"/>
    <w:rsid w:val="004B4C97"/>
    <w:rsid w:val="004C03A7"/>
    <w:rsid w:val="004C0D18"/>
    <w:rsid w:val="004C34CB"/>
    <w:rsid w:val="004C3F5F"/>
    <w:rsid w:val="004D0DD6"/>
    <w:rsid w:val="004D0EA8"/>
    <w:rsid w:val="004D6B11"/>
    <w:rsid w:val="004F61BC"/>
    <w:rsid w:val="005039BC"/>
    <w:rsid w:val="00514C46"/>
    <w:rsid w:val="00516141"/>
    <w:rsid w:val="00526305"/>
    <w:rsid w:val="0053098C"/>
    <w:rsid w:val="00536296"/>
    <w:rsid w:val="00544A44"/>
    <w:rsid w:val="00546E6C"/>
    <w:rsid w:val="005474D6"/>
    <w:rsid w:val="00566718"/>
    <w:rsid w:val="00567303"/>
    <w:rsid w:val="00573B77"/>
    <w:rsid w:val="0058015E"/>
    <w:rsid w:val="00581924"/>
    <w:rsid w:val="00582650"/>
    <w:rsid w:val="00585BCE"/>
    <w:rsid w:val="005907D1"/>
    <w:rsid w:val="0059105F"/>
    <w:rsid w:val="0059502D"/>
    <w:rsid w:val="005961AB"/>
    <w:rsid w:val="005A5212"/>
    <w:rsid w:val="005A57E6"/>
    <w:rsid w:val="005A7C02"/>
    <w:rsid w:val="005B353E"/>
    <w:rsid w:val="005B5376"/>
    <w:rsid w:val="005B5BB4"/>
    <w:rsid w:val="005C0239"/>
    <w:rsid w:val="005C1A54"/>
    <w:rsid w:val="005C4544"/>
    <w:rsid w:val="005C46EF"/>
    <w:rsid w:val="005C6041"/>
    <w:rsid w:val="005D4A44"/>
    <w:rsid w:val="005E1A53"/>
    <w:rsid w:val="005E6CF5"/>
    <w:rsid w:val="005E758A"/>
    <w:rsid w:val="005F4BE3"/>
    <w:rsid w:val="00606718"/>
    <w:rsid w:val="00612012"/>
    <w:rsid w:val="0061438D"/>
    <w:rsid w:val="00614784"/>
    <w:rsid w:val="00620F63"/>
    <w:rsid w:val="0062106A"/>
    <w:rsid w:val="00621473"/>
    <w:rsid w:val="006225A0"/>
    <w:rsid w:val="0062561F"/>
    <w:rsid w:val="00632B0A"/>
    <w:rsid w:val="00637BD0"/>
    <w:rsid w:val="006506ED"/>
    <w:rsid w:val="00653C05"/>
    <w:rsid w:val="006600B1"/>
    <w:rsid w:val="00663116"/>
    <w:rsid w:val="006719EF"/>
    <w:rsid w:val="00673AA3"/>
    <w:rsid w:val="00680D15"/>
    <w:rsid w:val="00682663"/>
    <w:rsid w:val="00685427"/>
    <w:rsid w:val="00690A9F"/>
    <w:rsid w:val="00696686"/>
    <w:rsid w:val="006A4178"/>
    <w:rsid w:val="006A7545"/>
    <w:rsid w:val="006B0BCA"/>
    <w:rsid w:val="006B0E0D"/>
    <w:rsid w:val="006B1D34"/>
    <w:rsid w:val="006B37E4"/>
    <w:rsid w:val="006B5B24"/>
    <w:rsid w:val="006C50CC"/>
    <w:rsid w:val="006D5687"/>
    <w:rsid w:val="006E2373"/>
    <w:rsid w:val="006E3D56"/>
    <w:rsid w:val="006F02FD"/>
    <w:rsid w:val="006F42AA"/>
    <w:rsid w:val="00703517"/>
    <w:rsid w:val="00710FD8"/>
    <w:rsid w:val="007113C4"/>
    <w:rsid w:val="00716A0A"/>
    <w:rsid w:val="00723A3A"/>
    <w:rsid w:val="00723FE8"/>
    <w:rsid w:val="00730244"/>
    <w:rsid w:val="0073664D"/>
    <w:rsid w:val="00741D60"/>
    <w:rsid w:val="00745FAA"/>
    <w:rsid w:val="0075274A"/>
    <w:rsid w:val="00761A1C"/>
    <w:rsid w:val="00763DBF"/>
    <w:rsid w:val="007659BA"/>
    <w:rsid w:val="00772756"/>
    <w:rsid w:val="00774EBF"/>
    <w:rsid w:val="0078341D"/>
    <w:rsid w:val="00783B9B"/>
    <w:rsid w:val="00790E3E"/>
    <w:rsid w:val="00792DE4"/>
    <w:rsid w:val="00793A1F"/>
    <w:rsid w:val="00793AAF"/>
    <w:rsid w:val="0079430D"/>
    <w:rsid w:val="007A24FB"/>
    <w:rsid w:val="007A3BBD"/>
    <w:rsid w:val="007A4CE2"/>
    <w:rsid w:val="007A5FE0"/>
    <w:rsid w:val="007A65CA"/>
    <w:rsid w:val="007B37B1"/>
    <w:rsid w:val="007C1E9D"/>
    <w:rsid w:val="007C390D"/>
    <w:rsid w:val="007C601B"/>
    <w:rsid w:val="007C66C5"/>
    <w:rsid w:val="007C7697"/>
    <w:rsid w:val="007C7C24"/>
    <w:rsid w:val="007D3606"/>
    <w:rsid w:val="007D6248"/>
    <w:rsid w:val="007E6D86"/>
    <w:rsid w:val="007E6F8D"/>
    <w:rsid w:val="007F1EDF"/>
    <w:rsid w:val="007F2DC2"/>
    <w:rsid w:val="007F59C3"/>
    <w:rsid w:val="007F6462"/>
    <w:rsid w:val="008004F4"/>
    <w:rsid w:val="00820249"/>
    <w:rsid w:val="00820ED8"/>
    <w:rsid w:val="008216F0"/>
    <w:rsid w:val="00824BC3"/>
    <w:rsid w:val="008250DE"/>
    <w:rsid w:val="008254CF"/>
    <w:rsid w:val="00830985"/>
    <w:rsid w:val="008309E0"/>
    <w:rsid w:val="008342CB"/>
    <w:rsid w:val="00837A65"/>
    <w:rsid w:val="008406CA"/>
    <w:rsid w:val="0084093B"/>
    <w:rsid w:val="00841652"/>
    <w:rsid w:val="008427C0"/>
    <w:rsid w:val="008474CA"/>
    <w:rsid w:val="00847509"/>
    <w:rsid w:val="00856C8A"/>
    <w:rsid w:val="00860A44"/>
    <w:rsid w:val="00864010"/>
    <w:rsid w:val="00866D8E"/>
    <w:rsid w:val="00870AF0"/>
    <w:rsid w:val="0088530A"/>
    <w:rsid w:val="00895AB6"/>
    <w:rsid w:val="008A0350"/>
    <w:rsid w:val="008A0478"/>
    <w:rsid w:val="008A4831"/>
    <w:rsid w:val="008A4C9C"/>
    <w:rsid w:val="008A742B"/>
    <w:rsid w:val="008A79C6"/>
    <w:rsid w:val="008B0628"/>
    <w:rsid w:val="008B1C52"/>
    <w:rsid w:val="008B5C25"/>
    <w:rsid w:val="008C6EF4"/>
    <w:rsid w:val="008D4B37"/>
    <w:rsid w:val="008E1A85"/>
    <w:rsid w:val="008E66EA"/>
    <w:rsid w:val="008F7B60"/>
    <w:rsid w:val="009009B9"/>
    <w:rsid w:val="0091257C"/>
    <w:rsid w:val="00917F07"/>
    <w:rsid w:val="00921674"/>
    <w:rsid w:val="00923FB4"/>
    <w:rsid w:val="0093089A"/>
    <w:rsid w:val="009323AB"/>
    <w:rsid w:val="00935FB4"/>
    <w:rsid w:val="00936E5B"/>
    <w:rsid w:val="00940F75"/>
    <w:rsid w:val="009413C0"/>
    <w:rsid w:val="00941F96"/>
    <w:rsid w:val="0095095A"/>
    <w:rsid w:val="00950F10"/>
    <w:rsid w:val="00951058"/>
    <w:rsid w:val="009518EC"/>
    <w:rsid w:val="00960F79"/>
    <w:rsid w:val="00973F90"/>
    <w:rsid w:val="00975D15"/>
    <w:rsid w:val="0097796F"/>
    <w:rsid w:val="009849A7"/>
    <w:rsid w:val="009867ED"/>
    <w:rsid w:val="009958D6"/>
    <w:rsid w:val="00997991"/>
    <w:rsid w:val="009A0DF1"/>
    <w:rsid w:val="009A1BD2"/>
    <w:rsid w:val="009A65B6"/>
    <w:rsid w:val="009B02A1"/>
    <w:rsid w:val="009C12A2"/>
    <w:rsid w:val="009D7123"/>
    <w:rsid w:val="009F07B4"/>
    <w:rsid w:val="009F5928"/>
    <w:rsid w:val="00A06FE9"/>
    <w:rsid w:val="00A1010F"/>
    <w:rsid w:val="00A130B2"/>
    <w:rsid w:val="00A179B4"/>
    <w:rsid w:val="00A275B4"/>
    <w:rsid w:val="00A27CED"/>
    <w:rsid w:val="00A3209F"/>
    <w:rsid w:val="00A33C1E"/>
    <w:rsid w:val="00A354D1"/>
    <w:rsid w:val="00A37B3A"/>
    <w:rsid w:val="00A41702"/>
    <w:rsid w:val="00A45052"/>
    <w:rsid w:val="00A55E42"/>
    <w:rsid w:val="00A641EF"/>
    <w:rsid w:val="00A670DF"/>
    <w:rsid w:val="00A704F1"/>
    <w:rsid w:val="00A74749"/>
    <w:rsid w:val="00A76D16"/>
    <w:rsid w:val="00A82644"/>
    <w:rsid w:val="00A87EDA"/>
    <w:rsid w:val="00A91B73"/>
    <w:rsid w:val="00AA01F2"/>
    <w:rsid w:val="00AA6AD3"/>
    <w:rsid w:val="00AB4D71"/>
    <w:rsid w:val="00AD6127"/>
    <w:rsid w:val="00AD6D71"/>
    <w:rsid w:val="00AE32DD"/>
    <w:rsid w:val="00AE4F45"/>
    <w:rsid w:val="00AE59A6"/>
    <w:rsid w:val="00AE6FAF"/>
    <w:rsid w:val="00AE723B"/>
    <w:rsid w:val="00AF3243"/>
    <w:rsid w:val="00B03B8B"/>
    <w:rsid w:val="00B11CAE"/>
    <w:rsid w:val="00B11CD5"/>
    <w:rsid w:val="00B1711C"/>
    <w:rsid w:val="00B3471D"/>
    <w:rsid w:val="00B37098"/>
    <w:rsid w:val="00B421CA"/>
    <w:rsid w:val="00B47161"/>
    <w:rsid w:val="00B55308"/>
    <w:rsid w:val="00B62E34"/>
    <w:rsid w:val="00B64CC1"/>
    <w:rsid w:val="00B6715F"/>
    <w:rsid w:val="00B73560"/>
    <w:rsid w:val="00B87A04"/>
    <w:rsid w:val="00B91076"/>
    <w:rsid w:val="00B94CA9"/>
    <w:rsid w:val="00B94E75"/>
    <w:rsid w:val="00B97AC4"/>
    <w:rsid w:val="00BA1387"/>
    <w:rsid w:val="00BA27CE"/>
    <w:rsid w:val="00BB1D1B"/>
    <w:rsid w:val="00BB2F15"/>
    <w:rsid w:val="00BB3B1A"/>
    <w:rsid w:val="00BD3C47"/>
    <w:rsid w:val="00BD4B46"/>
    <w:rsid w:val="00BD5A3F"/>
    <w:rsid w:val="00BD5BD7"/>
    <w:rsid w:val="00BD5CDA"/>
    <w:rsid w:val="00BD65F2"/>
    <w:rsid w:val="00BF1922"/>
    <w:rsid w:val="00BF2B12"/>
    <w:rsid w:val="00BF57F0"/>
    <w:rsid w:val="00C056DF"/>
    <w:rsid w:val="00C1556A"/>
    <w:rsid w:val="00C2030B"/>
    <w:rsid w:val="00C23CB6"/>
    <w:rsid w:val="00C244F3"/>
    <w:rsid w:val="00C24B37"/>
    <w:rsid w:val="00C26443"/>
    <w:rsid w:val="00C33551"/>
    <w:rsid w:val="00C43B6D"/>
    <w:rsid w:val="00C605AB"/>
    <w:rsid w:val="00C6185A"/>
    <w:rsid w:val="00C66F30"/>
    <w:rsid w:val="00C70851"/>
    <w:rsid w:val="00C76883"/>
    <w:rsid w:val="00C8300C"/>
    <w:rsid w:val="00C856E5"/>
    <w:rsid w:val="00C91190"/>
    <w:rsid w:val="00C93CBD"/>
    <w:rsid w:val="00CA0941"/>
    <w:rsid w:val="00CB3F29"/>
    <w:rsid w:val="00CB3FA7"/>
    <w:rsid w:val="00CB48A3"/>
    <w:rsid w:val="00CB64D3"/>
    <w:rsid w:val="00CC2C85"/>
    <w:rsid w:val="00CC5B91"/>
    <w:rsid w:val="00CD3BA7"/>
    <w:rsid w:val="00CE02BD"/>
    <w:rsid w:val="00CE5702"/>
    <w:rsid w:val="00CF4215"/>
    <w:rsid w:val="00CF4CD6"/>
    <w:rsid w:val="00D00396"/>
    <w:rsid w:val="00D028D4"/>
    <w:rsid w:val="00D079D2"/>
    <w:rsid w:val="00D20E2F"/>
    <w:rsid w:val="00D24739"/>
    <w:rsid w:val="00D275EB"/>
    <w:rsid w:val="00D31EC6"/>
    <w:rsid w:val="00D33A86"/>
    <w:rsid w:val="00D428B0"/>
    <w:rsid w:val="00D55030"/>
    <w:rsid w:val="00D57C6D"/>
    <w:rsid w:val="00D6400E"/>
    <w:rsid w:val="00D678E7"/>
    <w:rsid w:val="00D87F72"/>
    <w:rsid w:val="00D966A7"/>
    <w:rsid w:val="00D96F80"/>
    <w:rsid w:val="00DA04D7"/>
    <w:rsid w:val="00DA5483"/>
    <w:rsid w:val="00DB1E79"/>
    <w:rsid w:val="00DB77F9"/>
    <w:rsid w:val="00DC30DC"/>
    <w:rsid w:val="00DC3D5B"/>
    <w:rsid w:val="00DC5501"/>
    <w:rsid w:val="00DD333A"/>
    <w:rsid w:val="00DD7CA2"/>
    <w:rsid w:val="00DE0380"/>
    <w:rsid w:val="00DE1DA2"/>
    <w:rsid w:val="00DE3A5C"/>
    <w:rsid w:val="00DE51FD"/>
    <w:rsid w:val="00DF33D0"/>
    <w:rsid w:val="00DF371A"/>
    <w:rsid w:val="00E048EC"/>
    <w:rsid w:val="00E30FB0"/>
    <w:rsid w:val="00E42BD5"/>
    <w:rsid w:val="00E555CA"/>
    <w:rsid w:val="00E6057C"/>
    <w:rsid w:val="00E65B08"/>
    <w:rsid w:val="00E66F42"/>
    <w:rsid w:val="00E74363"/>
    <w:rsid w:val="00E749DD"/>
    <w:rsid w:val="00E80D1F"/>
    <w:rsid w:val="00E82CCD"/>
    <w:rsid w:val="00E92338"/>
    <w:rsid w:val="00E9272C"/>
    <w:rsid w:val="00E939C4"/>
    <w:rsid w:val="00EA47CB"/>
    <w:rsid w:val="00EA57B3"/>
    <w:rsid w:val="00EB07DE"/>
    <w:rsid w:val="00EB2995"/>
    <w:rsid w:val="00EB3245"/>
    <w:rsid w:val="00EB3FFC"/>
    <w:rsid w:val="00EB4E32"/>
    <w:rsid w:val="00EC0ED1"/>
    <w:rsid w:val="00EC5DC1"/>
    <w:rsid w:val="00EC790B"/>
    <w:rsid w:val="00ED45DC"/>
    <w:rsid w:val="00EE0935"/>
    <w:rsid w:val="00EE18C9"/>
    <w:rsid w:val="00EE6326"/>
    <w:rsid w:val="00EE6E97"/>
    <w:rsid w:val="00EF311F"/>
    <w:rsid w:val="00EF4327"/>
    <w:rsid w:val="00F00100"/>
    <w:rsid w:val="00F00386"/>
    <w:rsid w:val="00F00FE0"/>
    <w:rsid w:val="00F016CA"/>
    <w:rsid w:val="00F05105"/>
    <w:rsid w:val="00F12FCA"/>
    <w:rsid w:val="00F222A0"/>
    <w:rsid w:val="00F36E6E"/>
    <w:rsid w:val="00F50405"/>
    <w:rsid w:val="00F51761"/>
    <w:rsid w:val="00F62272"/>
    <w:rsid w:val="00F62695"/>
    <w:rsid w:val="00F832E2"/>
    <w:rsid w:val="00F876D8"/>
    <w:rsid w:val="00F93737"/>
    <w:rsid w:val="00FA1C1D"/>
    <w:rsid w:val="00FB55A8"/>
    <w:rsid w:val="00FB7E26"/>
    <w:rsid w:val="00FC5583"/>
    <w:rsid w:val="00FC63D5"/>
    <w:rsid w:val="00FD17E1"/>
    <w:rsid w:val="00FD4F9C"/>
    <w:rsid w:val="00FE0951"/>
    <w:rsid w:val="00FE3AD5"/>
    <w:rsid w:val="00FE705A"/>
    <w:rsid w:val="00FF71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d">
    <w:name w:val="Normal"/>
    <w:qFormat/>
    <w:rsid w:val="0091257C"/>
    <w:pPr>
      <w:widowControl w:val="0"/>
      <w:snapToGrid w:val="0"/>
    </w:pPr>
    <w:rPr>
      <w:rFonts w:eastAsia="標楷體"/>
      <w:kern w:val="2"/>
      <w:sz w:val="28"/>
      <w:szCs w:val="28"/>
    </w:rPr>
  </w:style>
  <w:style w:type="paragraph" w:styleId="1">
    <w:name w:val="heading 1"/>
    <w:aliases w:val="H1,Heading level 1,Numbered Section,1.1,標題一,level 1,Level 1 Head,Heading apps,Heading 11,Level 1 Topic Heading,h11,h12,h111,h13,h112,h121,h1111,h14,h113,DO NOT USE_h1,壹,--章名,Data Sheet Headlines,大綱,heading 1,附錄標題 1,主標題,論文標題,title,標題 1 字元,Title1,l1"/>
    <w:basedOn w:val="ad"/>
    <w:next w:val="11"/>
    <w:qFormat/>
    <w:rsid w:val="005E6CF5"/>
    <w:pPr>
      <w:keepNext/>
      <w:numPr>
        <w:numId w:val="21"/>
      </w:numPr>
      <w:jc w:val="both"/>
      <w:outlineLvl w:val="0"/>
    </w:pPr>
    <w:rPr>
      <w:b/>
      <w:bCs/>
      <w:color w:val="FFFFFF"/>
      <w:sz w:val="16"/>
    </w:rPr>
  </w:style>
  <w:style w:type="paragraph" w:styleId="21">
    <w:name w:val="heading 2"/>
    <w:aliases w:val="h2,2,Header 2,heading 2,Header2,H2-Heading 2,l2,22,heading2,H2,2nd level,B Sub/Bold,B Sub/Bold1,h2 main heading,Reset numbering,h1,1.1.1,(L2),(L2)1,(L2)2,(L2)3,(L2)11,(L2)4,(L2)12,(L2)21,(L2)31,(L2)111,PA Major Section,標題二,標題 h2 main heading,I2,h21"/>
    <w:basedOn w:val="ad"/>
    <w:next w:val="22"/>
    <w:qFormat/>
    <w:rsid w:val="005E6CF5"/>
    <w:pPr>
      <w:keepNext/>
      <w:numPr>
        <w:ilvl w:val="1"/>
        <w:numId w:val="21"/>
      </w:numPr>
      <w:spacing w:beforeLines="50" w:before="180"/>
      <w:jc w:val="both"/>
      <w:outlineLvl w:val="1"/>
    </w:pPr>
    <w:rPr>
      <w:b/>
      <w:bCs/>
    </w:rPr>
  </w:style>
  <w:style w:type="paragraph" w:styleId="31">
    <w:name w:val="heading 3"/>
    <w:aliases w:val="步驟,x.x.x,標題111.1,Level 1 - 1,1.1.1.1,H3,Org Heading 1,h3,Level 3 Topic Heading,Title3,l3,CT,Sub-section Title,Head3,3,Level 3 Head,l3+toc 3,附錄標題 3,小節標題,sub pro,H31,H32,Arial 12 Fett,BOD 0,l3+toc 3 字元,標題 3 字元,步驟 字元,x.x.x 字元,標題111.1 字元,Level 1 - 1 字元"/>
    <w:basedOn w:val="ad"/>
    <w:next w:val="32"/>
    <w:link w:val="310"/>
    <w:qFormat/>
    <w:rsid w:val="00973F90"/>
    <w:pPr>
      <w:keepNext/>
      <w:numPr>
        <w:ilvl w:val="2"/>
        <w:numId w:val="21"/>
      </w:numPr>
      <w:tabs>
        <w:tab w:val="left" w:pos="1134"/>
      </w:tabs>
      <w:spacing w:beforeLines="50" w:before="50"/>
      <w:jc w:val="both"/>
      <w:outlineLvl w:val="2"/>
    </w:pPr>
    <w:rPr>
      <w:b/>
      <w:bCs/>
      <w:lang w:val="x-none" w:eastAsia="x-none"/>
    </w:rPr>
  </w:style>
  <w:style w:type="paragraph" w:styleId="41">
    <w:name w:val="heading 4"/>
    <w:aliases w:val="Level 2 - a,TF-Overskrift 4,H4,h4,l4+toc4,I4,l4,附錄標題 4,標題111.1.1,4,a.,PIM 4,h41,h42,h43,h44,h45,h411,h421,h431,h441,h46,h47,h48,h49,h410,h412,h413,h414,h415,h416,h417,h418,h419,h420,h4110,h422,h432,h442,h451,h4111,h4211,h4311,h4411,h461,h471,h481,("/>
    <w:basedOn w:val="ad"/>
    <w:next w:val="42"/>
    <w:link w:val="43"/>
    <w:qFormat/>
    <w:rsid w:val="005E6CF5"/>
    <w:pPr>
      <w:numPr>
        <w:ilvl w:val="3"/>
        <w:numId w:val="21"/>
      </w:numPr>
      <w:spacing w:beforeLines="50" w:before="180"/>
      <w:jc w:val="both"/>
      <w:outlineLvl w:val="3"/>
    </w:pPr>
    <w:rPr>
      <w:lang w:val="x-none" w:eastAsia="x-none"/>
    </w:rPr>
  </w:style>
  <w:style w:type="paragraph" w:styleId="51">
    <w:name w:val="heading 5"/>
    <w:aliases w:val="A,附錄標題 5,h5,h51,h52,h53,h54,h55,h511,h521,h531,h541,h56,h512,h522,h532,h542,h551,h5111,h5211,h5311,h5411,A.,--(1)1,H5,--(1),12345,l5,hm,[ (1). ],Level 3 - i"/>
    <w:basedOn w:val="ad"/>
    <w:next w:val="52"/>
    <w:link w:val="53"/>
    <w:qFormat/>
    <w:rsid w:val="005E6CF5"/>
    <w:pPr>
      <w:numPr>
        <w:ilvl w:val="4"/>
        <w:numId w:val="21"/>
      </w:numPr>
      <w:spacing w:beforeLines="50" w:before="180"/>
      <w:jc w:val="both"/>
      <w:outlineLvl w:val="4"/>
    </w:pPr>
    <w:rPr>
      <w:lang w:val="x-none" w:eastAsia="x-none"/>
    </w:rPr>
  </w:style>
  <w:style w:type="paragraph" w:styleId="60">
    <w:name w:val="heading 6"/>
    <w:aliases w:val="標題 6 字元 字元 字元 字元 字元 字元,標題 6 字元,標題 6 字元 字元,附錄標題 6,參考文獻,ref-items,--A,H6,課程簡稱,h6,l6,hsm"/>
    <w:basedOn w:val="ad"/>
    <w:next w:val="61"/>
    <w:link w:val="610"/>
    <w:qFormat/>
    <w:rsid w:val="005E6CF5"/>
    <w:pPr>
      <w:numPr>
        <w:ilvl w:val="5"/>
        <w:numId w:val="21"/>
      </w:numPr>
      <w:spacing w:beforeLines="50" w:before="180"/>
      <w:jc w:val="both"/>
      <w:outlineLvl w:val="5"/>
    </w:pPr>
    <w:rPr>
      <w:lang w:val="x-none" w:eastAsia="x-none"/>
    </w:rPr>
  </w:style>
  <w:style w:type="paragraph" w:styleId="70">
    <w:name w:val="heading 7"/>
    <w:aliases w:val="標題 7 字元,Appendix Level 1,(A),--(a),標題 7-(a),--a"/>
    <w:basedOn w:val="ad"/>
    <w:next w:val="71"/>
    <w:link w:val="710"/>
    <w:qFormat/>
    <w:rsid w:val="005E6CF5"/>
    <w:pPr>
      <w:numPr>
        <w:ilvl w:val="6"/>
        <w:numId w:val="21"/>
      </w:numPr>
      <w:spacing w:beforeLines="50" w:before="180"/>
      <w:jc w:val="both"/>
      <w:outlineLvl w:val="6"/>
    </w:pPr>
    <w:rPr>
      <w:lang w:val="x-none" w:eastAsia="x-none"/>
    </w:rPr>
  </w:style>
  <w:style w:type="paragraph" w:styleId="80">
    <w:name w:val="heading 8"/>
    <w:aliases w:val="標題 8不使用,(a),Table Heading,a,--."/>
    <w:basedOn w:val="ad"/>
    <w:next w:val="81"/>
    <w:link w:val="82"/>
    <w:qFormat/>
    <w:rsid w:val="005E6CF5"/>
    <w:pPr>
      <w:numPr>
        <w:ilvl w:val="7"/>
        <w:numId w:val="21"/>
      </w:numPr>
      <w:spacing w:beforeLines="50" w:before="180"/>
      <w:jc w:val="both"/>
      <w:outlineLvl w:val="7"/>
    </w:pPr>
    <w:rPr>
      <w:lang w:val="x-none" w:eastAsia="x-none"/>
    </w:rPr>
  </w:style>
  <w:style w:type="paragraph" w:styleId="90">
    <w:name w:val="heading 9"/>
    <w:aliases w:val="標題 9不使用,--.."/>
    <w:basedOn w:val="ad"/>
    <w:next w:val="91"/>
    <w:qFormat/>
    <w:rsid w:val="005E6CF5"/>
    <w:pPr>
      <w:numPr>
        <w:ilvl w:val="8"/>
        <w:numId w:val="21"/>
      </w:numPr>
      <w:spacing w:beforeLines="50" w:before="180"/>
      <w:jc w:val="both"/>
      <w:outlineLvl w:val="8"/>
    </w:pPr>
  </w:style>
  <w:style w:type="character" w:default="1" w:styleId="ae">
    <w:name w:val="Default Paragraph Font"/>
    <w:uiPriority w:val="1"/>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header"/>
    <w:basedOn w:val="ad"/>
    <w:link w:val="af2"/>
    <w:uiPriority w:val="99"/>
    <w:rsid w:val="001231BC"/>
    <w:pPr>
      <w:tabs>
        <w:tab w:val="center" w:pos="4153"/>
        <w:tab w:val="right" w:pos="8306"/>
      </w:tabs>
    </w:pPr>
    <w:rPr>
      <w:szCs w:val="24"/>
    </w:rPr>
  </w:style>
  <w:style w:type="paragraph" w:styleId="af3">
    <w:name w:val="footer"/>
    <w:basedOn w:val="ad"/>
    <w:link w:val="af4"/>
    <w:uiPriority w:val="99"/>
    <w:rsid w:val="001231BC"/>
    <w:pPr>
      <w:tabs>
        <w:tab w:val="center" w:pos="4153"/>
        <w:tab w:val="right" w:pos="8306"/>
      </w:tabs>
    </w:pPr>
    <w:rPr>
      <w:szCs w:val="24"/>
    </w:rPr>
  </w:style>
  <w:style w:type="numbering" w:styleId="111111">
    <w:name w:val="Outline List 2"/>
    <w:basedOn w:val="af0"/>
    <w:semiHidden/>
    <w:rsid w:val="0013205C"/>
    <w:pPr>
      <w:numPr>
        <w:numId w:val="1"/>
      </w:numPr>
    </w:pPr>
  </w:style>
  <w:style w:type="numbering" w:styleId="1ai">
    <w:name w:val="Outline List 1"/>
    <w:basedOn w:val="af0"/>
    <w:semiHidden/>
    <w:rsid w:val="0013205C"/>
    <w:pPr>
      <w:numPr>
        <w:numId w:val="2"/>
      </w:numPr>
    </w:pPr>
  </w:style>
  <w:style w:type="character" w:styleId="HTML">
    <w:name w:val="HTML Acronym"/>
    <w:basedOn w:val="ae"/>
    <w:semiHidden/>
    <w:rsid w:val="0013205C"/>
  </w:style>
  <w:style w:type="paragraph" w:styleId="HTML0">
    <w:name w:val="HTML Address"/>
    <w:basedOn w:val="ad"/>
    <w:semiHidden/>
    <w:rsid w:val="0013205C"/>
    <w:rPr>
      <w:i/>
      <w:iCs/>
    </w:rPr>
  </w:style>
  <w:style w:type="character" w:styleId="HTML1">
    <w:name w:val="HTML Cite"/>
    <w:semiHidden/>
    <w:rsid w:val="0013205C"/>
    <w:rPr>
      <w:i/>
      <w:iCs/>
    </w:rPr>
  </w:style>
  <w:style w:type="character" w:styleId="HTML2">
    <w:name w:val="HTML Code"/>
    <w:semiHidden/>
    <w:rsid w:val="0013205C"/>
    <w:rPr>
      <w:rFonts w:ascii="Courier New" w:hAnsi="Courier New" w:cs="Courier New"/>
      <w:sz w:val="20"/>
      <w:szCs w:val="20"/>
    </w:rPr>
  </w:style>
  <w:style w:type="character" w:styleId="HTML3">
    <w:name w:val="HTML Definition"/>
    <w:semiHidden/>
    <w:rsid w:val="0013205C"/>
    <w:rPr>
      <w:i/>
      <w:iCs/>
    </w:rPr>
  </w:style>
  <w:style w:type="character" w:styleId="HTML4">
    <w:name w:val="HTML Keyboard"/>
    <w:semiHidden/>
    <w:rsid w:val="0013205C"/>
    <w:rPr>
      <w:rFonts w:ascii="Courier New" w:hAnsi="Courier New" w:cs="Courier New"/>
      <w:sz w:val="20"/>
      <w:szCs w:val="20"/>
    </w:rPr>
  </w:style>
  <w:style w:type="paragraph" w:styleId="HTML5">
    <w:name w:val="HTML Preformatted"/>
    <w:basedOn w:val="ad"/>
    <w:link w:val="HTML6"/>
    <w:semiHidden/>
    <w:rsid w:val="0013205C"/>
    <w:rPr>
      <w:rFonts w:ascii="Courier New" w:hAnsi="Courier New"/>
      <w:sz w:val="20"/>
      <w:szCs w:val="20"/>
      <w:lang w:val="x-none" w:eastAsia="x-none"/>
    </w:rPr>
  </w:style>
  <w:style w:type="character" w:styleId="HTML7">
    <w:name w:val="HTML Sample"/>
    <w:semiHidden/>
    <w:rsid w:val="0013205C"/>
    <w:rPr>
      <w:rFonts w:ascii="Courier New" w:hAnsi="Courier New" w:cs="Courier New"/>
    </w:rPr>
  </w:style>
  <w:style w:type="character" w:styleId="HTML8">
    <w:name w:val="HTML Typewriter"/>
    <w:semiHidden/>
    <w:rsid w:val="0013205C"/>
    <w:rPr>
      <w:rFonts w:ascii="Courier New" w:hAnsi="Courier New" w:cs="Courier New"/>
      <w:sz w:val="20"/>
      <w:szCs w:val="20"/>
    </w:rPr>
  </w:style>
  <w:style w:type="character" w:styleId="HTML9">
    <w:name w:val="HTML Variable"/>
    <w:semiHidden/>
    <w:rsid w:val="0013205C"/>
    <w:rPr>
      <w:i/>
      <w:iCs/>
    </w:rPr>
  </w:style>
  <w:style w:type="paragraph" w:styleId="af5">
    <w:name w:val="Plain Text"/>
    <w:basedOn w:val="ad"/>
    <w:rsid w:val="0013205C"/>
    <w:rPr>
      <w:rFonts w:ascii="細明體" w:eastAsia="細明體" w:hAnsi="Courier New" w:cs="Courier New"/>
      <w:sz w:val="24"/>
      <w:szCs w:val="24"/>
    </w:rPr>
  </w:style>
  <w:style w:type="character" w:styleId="af6">
    <w:name w:val="FollowedHyperlink"/>
    <w:rsid w:val="0013205C"/>
    <w:rPr>
      <w:color w:val="800080"/>
      <w:u w:val="single"/>
    </w:rPr>
  </w:style>
  <w:style w:type="paragraph" w:styleId="Web">
    <w:name w:val="Normal (Web)"/>
    <w:basedOn w:val="ad"/>
    <w:rsid w:val="0013205C"/>
    <w:rPr>
      <w:sz w:val="24"/>
      <w:szCs w:val="24"/>
    </w:rPr>
  </w:style>
  <w:style w:type="paragraph" w:styleId="af7">
    <w:name w:val="Normal Indent"/>
    <w:basedOn w:val="ad"/>
    <w:rsid w:val="0013205C"/>
    <w:pPr>
      <w:ind w:leftChars="200" w:left="480"/>
    </w:pPr>
  </w:style>
  <w:style w:type="numbering" w:styleId="ac">
    <w:name w:val="Outline List 3"/>
    <w:basedOn w:val="af0"/>
    <w:semiHidden/>
    <w:rsid w:val="0013205C"/>
    <w:pPr>
      <w:numPr>
        <w:numId w:val="3"/>
      </w:numPr>
    </w:pPr>
  </w:style>
  <w:style w:type="paragraph" w:styleId="af8">
    <w:name w:val="Date"/>
    <w:basedOn w:val="ad"/>
    <w:next w:val="ad"/>
    <w:rsid w:val="0013205C"/>
    <w:pPr>
      <w:jc w:val="right"/>
    </w:pPr>
  </w:style>
  <w:style w:type="paragraph" w:styleId="af9">
    <w:name w:val="Body Text"/>
    <w:basedOn w:val="ad"/>
    <w:semiHidden/>
    <w:rsid w:val="0013205C"/>
    <w:pPr>
      <w:spacing w:after="120"/>
    </w:pPr>
  </w:style>
  <w:style w:type="paragraph" w:styleId="22">
    <w:name w:val="Body Text 2"/>
    <w:basedOn w:val="ad"/>
    <w:rsid w:val="00EE6326"/>
    <w:pPr>
      <w:spacing w:beforeLines="50" w:before="180"/>
      <w:ind w:left="851"/>
      <w:jc w:val="both"/>
    </w:pPr>
  </w:style>
  <w:style w:type="paragraph" w:styleId="32">
    <w:name w:val="Body Text 3"/>
    <w:basedOn w:val="ad"/>
    <w:rsid w:val="00EE6326"/>
    <w:pPr>
      <w:spacing w:beforeLines="50" w:before="180"/>
      <w:ind w:left="1134"/>
      <w:jc w:val="both"/>
    </w:pPr>
  </w:style>
  <w:style w:type="paragraph" w:styleId="afa">
    <w:name w:val="Body Text First Indent"/>
    <w:basedOn w:val="af9"/>
    <w:semiHidden/>
    <w:rsid w:val="0013205C"/>
    <w:pPr>
      <w:ind w:firstLineChars="100" w:firstLine="210"/>
    </w:pPr>
  </w:style>
  <w:style w:type="paragraph" w:styleId="afb">
    <w:name w:val="Body Text Indent"/>
    <w:basedOn w:val="ad"/>
    <w:link w:val="afc"/>
    <w:rsid w:val="0013205C"/>
    <w:pPr>
      <w:spacing w:after="120"/>
      <w:ind w:leftChars="200" w:left="480"/>
    </w:pPr>
    <w:rPr>
      <w:lang w:val="x-none" w:eastAsia="x-none"/>
    </w:rPr>
  </w:style>
  <w:style w:type="paragraph" w:styleId="23">
    <w:name w:val="Body Text First Indent 2"/>
    <w:basedOn w:val="afb"/>
    <w:semiHidden/>
    <w:rsid w:val="0013205C"/>
    <w:pPr>
      <w:ind w:firstLineChars="100" w:firstLine="210"/>
    </w:pPr>
  </w:style>
  <w:style w:type="paragraph" w:styleId="24">
    <w:name w:val="Body Text Indent 2"/>
    <w:basedOn w:val="ad"/>
    <w:rsid w:val="0013205C"/>
    <w:pPr>
      <w:spacing w:after="120" w:line="480" w:lineRule="auto"/>
      <w:ind w:leftChars="200" w:left="480"/>
    </w:pPr>
  </w:style>
  <w:style w:type="paragraph" w:styleId="33">
    <w:name w:val="Body Text Indent 3"/>
    <w:basedOn w:val="ad"/>
    <w:rsid w:val="0013205C"/>
    <w:pPr>
      <w:spacing w:after="120"/>
      <w:ind w:leftChars="200" w:left="480"/>
    </w:pPr>
    <w:rPr>
      <w:sz w:val="16"/>
      <w:szCs w:val="16"/>
    </w:rPr>
  </w:style>
  <w:style w:type="paragraph" w:styleId="afd">
    <w:name w:val="envelope address"/>
    <w:basedOn w:val="ad"/>
    <w:semiHidden/>
    <w:rsid w:val="0013205C"/>
    <w:pPr>
      <w:framePr w:w="7920" w:h="1980" w:hRule="exact" w:hSpace="180" w:wrap="auto" w:hAnchor="page" w:xAlign="center" w:yAlign="bottom"/>
      <w:ind w:leftChars="1200" w:left="100"/>
    </w:pPr>
    <w:rPr>
      <w:rFonts w:ascii="Arial" w:hAnsi="Arial" w:cs="Arial"/>
      <w:sz w:val="24"/>
      <w:szCs w:val="24"/>
    </w:rPr>
  </w:style>
  <w:style w:type="character" w:styleId="afe">
    <w:name w:val="line number"/>
    <w:basedOn w:val="ae"/>
    <w:semiHidden/>
    <w:rsid w:val="0013205C"/>
  </w:style>
  <w:style w:type="table" w:styleId="3D1">
    <w:name w:val="Table 3D effects 1"/>
    <w:basedOn w:val="af"/>
    <w:semiHidden/>
    <w:rsid w:val="0013205C"/>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f"/>
    <w:semiHidden/>
    <w:rsid w:val="0013205C"/>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f"/>
    <w:semiHidden/>
    <w:rsid w:val="0013205C"/>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f"/>
    <w:semiHidden/>
    <w:rsid w:val="0013205C"/>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f"/>
    <w:semiHidden/>
    <w:rsid w:val="0013205C"/>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f"/>
    <w:semiHidden/>
    <w:rsid w:val="0013205C"/>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2">
    <w:name w:val="Table Classic 1"/>
    <w:basedOn w:val="af"/>
    <w:semiHidden/>
    <w:rsid w:val="0013205C"/>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f"/>
    <w:semiHidden/>
    <w:rsid w:val="0013205C"/>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f"/>
    <w:semiHidden/>
    <w:rsid w:val="0013205C"/>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f"/>
    <w:semiHidden/>
    <w:rsid w:val="0013205C"/>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f"/>
    <w:semiHidden/>
    <w:rsid w:val="0013205C"/>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f"/>
    <w:semiHidden/>
    <w:rsid w:val="0013205C"/>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f"/>
    <w:semiHidden/>
    <w:rsid w:val="0013205C"/>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
    <w:name w:val="Table Elegant"/>
    <w:basedOn w:val="af"/>
    <w:semiHidden/>
    <w:rsid w:val="0013205C"/>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f"/>
    <w:semiHidden/>
    <w:rsid w:val="0013205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7">
    <w:name w:val="Table Grid 2"/>
    <w:basedOn w:val="af"/>
    <w:semiHidden/>
    <w:rsid w:val="0013205C"/>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f"/>
    <w:semiHidden/>
    <w:rsid w:val="0013205C"/>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5">
    <w:name w:val="Table Grid 4"/>
    <w:basedOn w:val="af"/>
    <w:semiHidden/>
    <w:rsid w:val="0013205C"/>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f"/>
    <w:semiHidden/>
    <w:rsid w:val="0013205C"/>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f"/>
    <w:semiHidden/>
    <w:rsid w:val="0013205C"/>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
    <w:semiHidden/>
    <w:rsid w:val="0013205C"/>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f"/>
    <w:semiHidden/>
    <w:rsid w:val="0013205C"/>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Subtle 1"/>
    <w:basedOn w:val="af"/>
    <w:semiHidden/>
    <w:rsid w:val="0013205C"/>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f"/>
    <w:semiHidden/>
    <w:rsid w:val="0013205C"/>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0">
    <w:name w:val="Table Professional"/>
    <w:basedOn w:val="af"/>
    <w:semiHidden/>
    <w:rsid w:val="0013205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List 1"/>
    <w:basedOn w:val="af"/>
    <w:semiHidden/>
    <w:rsid w:val="0013205C"/>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f"/>
    <w:semiHidden/>
    <w:rsid w:val="0013205C"/>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f"/>
    <w:semiHidden/>
    <w:rsid w:val="0013205C"/>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f"/>
    <w:semiHidden/>
    <w:rsid w:val="0013205C"/>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f"/>
    <w:semiHidden/>
    <w:rsid w:val="0013205C"/>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f"/>
    <w:semiHidden/>
    <w:rsid w:val="0013205C"/>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
    <w:semiHidden/>
    <w:rsid w:val="0013205C"/>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4">
    <w:name w:val="Table List 8"/>
    <w:basedOn w:val="af"/>
    <w:semiHidden/>
    <w:rsid w:val="0013205C"/>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1">
    <w:name w:val="Table Contemporary"/>
    <w:basedOn w:val="af"/>
    <w:semiHidden/>
    <w:rsid w:val="0013205C"/>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7">
    <w:name w:val="Table Simple 1"/>
    <w:basedOn w:val="af"/>
    <w:semiHidden/>
    <w:rsid w:val="0013205C"/>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f"/>
    <w:semiHidden/>
    <w:rsid w:val="0013205C"/>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f"/>
    <w:semiHidden/>
    <w:rsid w:val="0013205C"/>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f"/>
    <w:semiHidden/>
    <w:rsid w:val="0013205C"/>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f"/>
    <w:semiHidden/>
    <w:rsid w:val="0013205C"/>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f"/>
    <w:semiHidden/>
    <w:rsid w:val="0013205C"/>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f"/>
    <w:semiHidden/>
    <w:rsid w:val="0013205C"/>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f"/>
    <w:semiHidden/>
    <w:rsid w:val="0013205C"/>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Theme"/>
    <w:basedOn w:val="af"/>
    <w:semiHidden/>
    <w:rsid w:val="0013205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Grid"/>
    <w:basedOn w:val="af"/>
    <w:rsid w:val="0013205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Message Header"/>
    <w:basedOn w:val="ad"/>
    <w:semiHidden/>
    <w:rsid w:val="0013205C"/>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 w:val="24"/>
      <w:szCs w:val="24"/>
    </w:rPr>
  </w:style>
  <w:style w:type="paragraph" w:styleId="aff5">
    <w:name w:val="Subtitle"/>
    <w:basedOn w:val="ad"/>
    <w:qFormat/>
    <w:rsid w:val="0013205C"/>
    <w:pPr>
      <w:spacing w:after="60"/>
      <w:jc w:val="center"/>
      <w:outlineLvl w:val="1"/>
    </w:pPr>
    <w:rPr>
      <w:rFonts w:ascii="Arial" w:eastAsia="新細明體" w:hAnsi="Arial" w:cs="Arial"/>
      <w:i/>
      <w:iCs/>
      <w:sz w:val="24"/>
      <w:szCs w:val="24"/>
    </w:rPr>
  </w:style>
  <w:style w:type="paragraph" w:styleId="aff6">
    <w:name w:val="Block Text"/>
    <w:basedOn w:val="ad"/>
    <w:rsid w:val="0013205C"/>
    <w:pPr>
      <w:spacing w:after="120"/>
      <w:ind w:leftChars="600" w:left="1440" w:rightChars="600" w:right="1440"/>
    </w:pPr>
  </w:style>
  <w:style w:type="paragraph" w:styleId="aff7">
    <w:name w:val="Salutation"/>
    <w:basedOn w:val="ad"/>
    <w:next w:val="ad"/>
    <w:semiHidden/>
    <w:rsid w:val="0013205C"/>
  </w:style>
  <w:style w:type="paragraph" w:styleId="aff8">
    <w:name w:val="envelope return"/>
    <w:basedOn w:val="ad"/>
    <w:semiHidden/>
    <w:rsid w:val="0013205C"/>
    <w:rPr>
      <w:rFonts w:ascii="Arial" w:hAnsi="Arial" w:cs="Arial"/>
    </w:rPr>
  </w:style>
  <w:style w:type="character" w:styleId="aff9">
    <w:name w:val="Emphasis"/>
    <w:qFormat/>
    <w:rsid w:val="0013205C"/>
    <w:rPr>
      <w:i/>
      <w:iCs/>
    </w:rPr>
  </w:style>
  <w:style w:type="character" w:styleId="affa">
    <w:name w:val="Strong"/>
    <w:qFormat/>
    <w:rsid w:val="0013205C"/>
    <w:rPr>
      <w:b/>
      <w:bCs/>
    </w:rPr>
  </w:style>
  <w:style w:type="paragraph" w:styleId="affb">
    <w:name w:val="List Continue"/>
    <w:basedOn w:val="ad"/>
    <w:semiHidden/>
    <w:rsid w:val="0013205C"/>
    <w:pPr>
      <w:spacing w:after="120"/>
      <w:ind w:leftChars="200" w:left="480"/>
    </w:pPr>
  </w:style>
  <w:style w:type="paragraph" w:styleId="2c">
    <w:name w:val="List Continue 2"/>
    <w:basedOn w:val="ad"/>
    <w:semiHidden/>
    <w:rsid w:val="0013205C"/>
    <w:pPr>
      <w:spacing w:after="120"/>
      <w:ind w:leftChars="400" w:left="960"/>
    </w:pPr>
  </w:style>
  <w:style w:type="paragraph" w:styleId="3a">
    <w:name w:val="List Continue 3"/>
    <w:basedOn w:val="ad"/>
    <w:semiHidden/>
    <w:rsid w:val="0013205C"/>
    <w:pPr>
      <w:spacing w:after="120"/>
      <w:ind w:leftChars="600" w:left="1440"/>
    </w:pPr>
  </w:style>
  <w:style w:type="paragraph" w:styleId="48">
    <w:name w:val="List Continue 4"/>
    <w:basedOn w:val="ad"/>
    <w:semiHidden/>
    <w:rsid w:val="0013205C"/>
    <w:pPr>
      <w:spacing w:after="120"/>
      <w:ind w:leftChars="800" w:left="1920"/>
    </w:pPr>
  </w:style>
  <w:style w:type="paragraph" w:styleId="57">
    <w:name w:val="List Continue 5"/>
    <w:basedOn w:val="ad"/>
    <w:semiHidden/>
    <w:rsid w:val="0013205C"/>
    <w:pPr>
      <w:spacing w:after="120"/>
      <w:ind w:leftChars="1000" w:left="2400"/>
    </w:pPr>
  </w:style>
  <w:style w:type="paragraph" w:styleId="affc">
    <w:name w:val="List"/>
    <w:basedOn w:val="ad"/>
    <w:semiHidden/>
    <w:rsid w:val="0013205C"/>
    <w:pPr>
      <w:ind w:leftChars="200" w:left="100" w:hangingChars="200" w:hanging="200"/>
    </w:pPr>
  </w:style>
  <w:style w:type="paragraph" w:styleId="2d">
    <w:name w:val="List 2"/>
    <w:basedOn w:val="ad"/>
    <w:semiHidden/>
    <w:rsid w:val="0013205C"/>
    <w:pPr>
      <w:ind w:leftChars="400" w:left="100" w:hangingChars="200" w:hanging="200"/>
    </w:pPr>
  </w:style>
  <w:style w:type="paragraph" w:styleId="3b">
    <w:name w:val="List 3"/>
    <w:basedOn w:val="ad"/>
    <w:semiHidden/>
    <w:rsid w:val="0013205C"/>
    <w:pPr>
      <w:ind w:leftChars="600" w:left="100" w:hangingChars="200" w:hanging="200"/>
    </w:pPr>
  </w:style>
  <w:style w:type="paragraph" w:styleId="49">
    <w:name w:val="List 4"/>
    <w:basedOn w:val="ad"/>
    <w:semiHidden/>
    <w:rsid w:val="0013205C"/>
    <w:pPr>
      <w:ind w:leftChars="800" w:left="100" w:hangingChars="200" w:hanging="200"/>
    </w:pPr>
  </w:style>
  <w:style w:type="paragraph" w:styleId="58">
    <w:name w:val="List 5"/>
    <w:basedOn w:val="ad"/>
    <w:rsid w:val="0013205C"/>
    <w:pPr>
      <w:ind w:leftChars="1000" w:left="100" w:hangingChars="200" w:hanging="200"/>
    </w:pPr>
  </w:style>
  <w:style w:type="paragraph" w:styleId="a">
    <w:name w:val="List Number"/>
    <w:basedOn w:val="ad"/>
    <w:rsid w:val="0013205C"/>
    <w:pPr>
      <w:numPr>
        <w:numId w:val="4"/>
      </w:numPr>
    </w:pPr>
  </w:style>
  <w:style w:type="paragraph" w:styleId="2">
    <w:name w:val="List Number 2"/>
    <w:basedOn w:val="ad"/>
    <w:rsid w:val="0013205C"/>
    <w:pPr>
      <w:numPr>
        <w:numId w:val="5"/>
      </w:numPr>
    </w:pPr>
  </w:style>
  <w:style w:type="paragraph" w:styleId="3">
    <w:name w:val="List Number 3"/>
    <w:basedOn w:val="ad"/>
    <w:rsid w:val="0013205C"/>
    <w:pPr>
      <w:numPr>
        <w:numId w:val="6"/>
      </w:numPr>
    </w:pPr>
  </w:style>
  <w:style w:type="paragraph" w:styleId="4">
    <w:name w:val="List Number 4"/>
    <w:basedOn w:val="ad"/>
    <w:rsid w:val="0013205C"/>
    <w:pPr>
      <w:numPr>
        <w:numId w:val="7"/>
      </w:numPr>
    </w:pPr>
  </w:style>
  <w:style w:type="paragraph" w:styleId="5">
    <w:name w:val="List Number 5"/>
    <w:basedOn w:val="ad"/>
    <w:rsid w:val="0013205C"/>
    <w:pPr>
      <w:numPr>
        <w:numId w:val="8"/>
      </w:numPr>
    </w:pPr>
  </w:style>
  <w:style w:type="paragraph" w:styleId="affd">
    <w:name w:val="Closing"/>
    <w:basedOn w:val="ad"/>
    <w:rsid w:val="0013205C"/>
    <w:pPr>
      <w:ind w:leftChars="1800" w:left="100"/>
    </w:pPr>
  </w:style>
  <w:style w:type="paragraph" w:styleId="affe">
    <w:name w:val="Note Heading"/>
    <w:basedOn w:val="ad"/>
    <w:next w:val="ad"/>
    <w:rsid w:val="0013205C"/>
    <w:pPr>
      <w:jc w:val="center"/>
    </w:pPr>
  </w:style>
  <w:style w:type="character" w:styleId="afff">
    <w:name w:val="Hyperlink"/>
    <w:rsid w:val="0013205C"/>
    <w:rPr>
      <w:color w:val="0000FF"/>
      <w:u w:val="single"/>
    </w:rPr>
  </w:style>
  <w:style w:type="paragraph" w:styleId="afff0">
    <w:name w:val="E-mail Signature"/>
    <w:basedOn w:val="ad"/>
    <w:semiHidden/>
    <w:rsid w:val="0013205C"/>
  </w:style>
  <w:style w:type="paragraph" w:styleId="afff1">
    <w:name w:val="caption"/>
    <w:aliases w:val="圖表標號,Caption Char1,Caption Char Char,Caption Char,s標號,IE_表標題"/>
    <w:basedOn w:val="ad"/>
    <w:next w:val="ad"/>
    <w:link w:val="afff2"/>
    <w:qFormat/>
    <w:rsid w:val="000B6D34"/>
    <w:pPr>
      <w:spacing w:beforeLines="50" w:before="180"/>
      <w:jc w:val="center"/>
    </w:pPr>
    <w:rPr>
      <w:lang w:val="x-none" w:eastAsia="x-none"/>
    </w:rPr>
  </w:style>
  <w:style w:type="paragraph" w:styleId="afff3">
    <w:name w:val="Signature"/>
    <w:basedOn w:val="ad"/>
    <w:semiHidden/>
    <w:rsid w:val="0013205C"/>
    <w:pPr>
      <w:ind w:leftChars="1800" w:left="100"/>
    </w:pPr>
  </w:style>
  <w:style w:type="character" w:styleId="afff4">
    <w:name w:val="page number"/>
    <w:rsid w:val="001231BC"/>
    <w:rPr>
      <w:sz w:val="28"/>
    </w:rPr>
  </w:style>
  <w:style w:type="paragraph" w:styleId="afff5">
    <w:name w:val="Title"/>
    <w:basedOn w:val="ad"/>
    <w:next w:val="11"/>
    <w:qFormat/>
    <w:rsid w:val="00C70851"/>
    <w:pPr>
      <w:keepNext/>
      <w:spacing w:beforeLines="50" w:before="180"/>
      <w:jc w:val="both"/>
      <w:outlineLvl w:val="0"/>
    </w:pPr>
    <w:rPr>
      <w:b/>
      <w:bCs/>
    </w:rPr>
  </w:style>
  <w:style w:type="paragraph" w:customStyle="1" w:styleId="10">
    <w:name w:val="項目符號 1"/>
    <w:basedOn w:val="ad"/>
    <w:rsid w:val="000D29ED"/>
    <w:pPr>
      <w:numPr>
        <w:numId w:val="14"/>
      </w:numPr>
      <w:spacing w:beforeLines="50" w:before="180"/>
      <w:jc w:val="both"/>
    </w:pPr>
  </w:style>
  <w:style w:type="paragraph" w:styleId="20">
    <w:name w:val="List Bullet 2"/>
    <w:basedOn w:val="ad"/>
    <w:rsid w:val="000D29ED"/>
    <w:pPr>
      <w:numPr>
        <w:numId w:val="10"/>
      </w:numPr>
      <w:spacing w:beforeLines="50" w:before="180"/>
      <w:jc w:val="both"/>
    </w:pPr>
  </w:style>
  <w:style w:type="paragraph" w:styleId="30">
    <w:name w:val="List Bullet 3"/>
    <w:basedOn w:val="ad"/>
    <w:rsid w:val="000D29ED"/>
    <w:pPr>
      <w:numPr>
        <w:numId w:val="11"/>
      </w:numPr>
      <w:spacing w:beforeLines="50" w:before="180"/>
      <w:jc w:val="both"/>
    </w:pPr>
  </w:style>
  <w:style w:type="paragraph" w:styleId="40">
    <w:name w:val="List Bullet 4"/>
    <w:basedOn w:val="ad"/>
    <w:link w:val="4a"/>
    <w:rsid w:val="000D29ED"/>
    <w:pPr>
      <w:numPr>
        <w:numId w:val="12"/>
      </w:numPr>
      <w:spacing w:beforeLines="50" w:before="180"/>
      <w:jc w:val="both"/>
    </w:pPr>
    <w:rPr>
      <w:lang w:val="x-none" w:eastAsia="x-none"/>
    </w:rPr>
  </w:style>
  <w:style w:type="paragraph" w:customStyle="1" w:styleId="42">
    <w:name w:val="本文 4"/>
    <w:basedOn w:val="ad"/>
    <w:link w:val="4b"/>
    <w:rsid w:val="00EE6326"/>
    <w:pPr>
      <w:spacing w:beforeLines="50" w:before="180"/>
      <w:ind w:left="1418"/>
      <w:jc w:val="both"/>
    </w:pPr>
    <w:rPr>
      <w:lang w:val="x-none" w:eastAsia="x-none"/>
    </w:rPr>
  </w:style>
  <w:style w:type="paragraph" w:customStyle="1" w:styleId="52">
    <w:name w:val="本文 5"/>
    <w:basedOn w:val="ad"/>
    <w:link w:val="59"/>
    <w:qFormat/>
    <w:rsid w:val="00EE6326"/>
    <w:pPr>
      <w:spacing w:beforeLines="50" w:before="180"/>
      <w:ind w:left="1701"/>
      <w:jc w:val="both"/>
    </w:pPr>
    <w:rPr>
      <w:lang w:val="x-none" w:eastAsia="x-none"/>
    </w:rPr>
  </w:style>
  <w:style w:type="paragraph" w:customStyle="1" w:styleId="61">
    <w:name w:val="本文 6"/>
    <w:basedOn w:val="ad"/>
    <w:link w:val="64"/>
    <w:rsid w:val="00EE6326"/>
    <w:pPr>
      <w:spacing w:beforeLines="50" w:before="180"/>
      <w:ind w:left="1985"/>
      <w:jc w:val="both"/>
    </w:pPr>
    <w:rPr>
      <w:lang w:val="x-none" w:eastAsia="x-none"/>
    </w:rPr>
  </w:style>
  <w:style w:type="paragraph" w:customStyle="1" w:styleId="71">
    <w:name w:val="本文 7"/>
    <w:basedOn w:val="ad"/>
    <w:link w:val="74"/>
    <w:rsid w:val="00EE6326"/>
    <w:pPr>
      <w:spacing w:beforeLines="50" w:before="180"/>
      <w:ind w:left="2268"/>
      <w:jc w:val="both"/>
    </w:pPr>
    <w:rPr>
      <w:lang w:val="x-none" w:eastAsia="x-none"/>
    </w:rPr>
  </w:style>
  <w:style w:type="paragraph" w:customStyle="1" w:styleId="81">
    <w:name w:val="本文 8"/>
    <w:basedOn w:val="ad"/>
    <w:link w:val="85"/>
    <w:rsid w:val="00EE6326"/>
    <w:pPr>
      <w:spacing w:beforeLines="50" w:before="180"/>
      <w:ind w:left="2552"/>
      <w:jc w:val="both"/>
    </w:pPr>
    <w:rPr>
      <w:lang w:val="x-none" w:eastAsia="x-none"/>
    </w:rPr>
  </w:style>
  <w:style w:type="paragraph" w:styleId="a0">
    <w:name w:val="List Bullet"/>
    <w:basedOn w:val="ad"/>
    <w:autoRedefine/>
    <w:rsid w:val="008E66EA"/>
    <w:pPr>
      <w:numPr>
        <w:numId w:val="9"/>
      </w:numPr>
    </w:pPr>
  </w:style>
  <w:style w:type="paragraph" w:customStyle="1" w:styleId="11">
    <w:name w:val="本文 1"/>
    <w:basedOn w:val="ad"/>
    <w:rsid w:val="00EE6326"/>
    <w:pPr>
      <w:spacing w:beforeLines="50" w:before="180"/>
      <w:ind w:left="567"/>
      <w:jc w:val="both"/>
    </w:pPr>
  </w:style>
  <w:style w:type="paragraph" w:customStyle="1" w:styleId="91">
    <w:name w:val="本文 9"/>
    <w:basedOn w:val="ad"/>
    <w:rsid w:val="00793AAF"/>
    <w:pPr>
      <w:spacing w:beforeLines="50" w:before="180"/>
      <w:ind w:left="2835"/>
      <w:jc w:val="both"/>
    </w:pPr>
  </w:style>
  <w:style w:type="paragraph" w:styleId="50">
    <w:name w:val="List Bullet 5"/>
    <w:basedOn w:val="ad"/>
    <w:rsid w:val="000D29ED"/>
    <w:pPr>
      <w:numPr>
        <w:numId w:val="13"/>
      </w:numPr>
      <w:spacing w:beforeLines="50" w:before="180"/>
      <w:jc w:val="both"/>
    </w:pPr>
  </w:style>
  <w:style w:type="paragraph" w:customStyle="1" w:styleId="6">
    <w:name w:val="項目符號 6"/>
    <w:basedOn w:val="ad"/>
    <w:link w:val="65"/>
    <w:rsid w:val="000D29ED"/>
    <w:pPr>
      <w:numPr>
        <w:numId w:val="15"/>
      </w:numPr>
      <w:spacing w:beforeLines="50" w:before="180"/>
      <w:jc w:val="both"/>
    </w:pPr>
    <w:rPr>
      <w:lang w:val="x-none" w:eastAsia="x-none"/>
    </w:rPr>
  </w:style>
  <w:style w:type="paragraph" w:customStyle="1" w:styleId="7">
    <w:name w:val="項目符號 7"/>
    <w:basedOn w:val="ad"/>
    <w:rsid w:val="000D29ED"/>
    <w:pPr>
      <w:numPr>
        <w:numId w:val="16"/>
      </w:numPr>
      <w:spacing w:beforeLines="50" w:before="180"/>
      <w:jc w:val="both"/>
    </w:pPr>
  </w:style>
  <w:style w:type="paragraph" w:customStyle="1" w:styleId="8">
    <w:name w:val="項目符號 8"/>
    <w:basedOn w:val="ad"/>
    <w:rsid w:val="000D29ED"/>
    <w:pPr>
      <w:numPr>
        <w:numId w:val="17"/>
      </w:numPr>
      <w:spacing w:beforeLines="50" w:before="180"/>
      <w:jc w:val="both"/>
    </w:pPr>
  </w:style>
  <w:style w:type="paragraph" w:customStyle="1" w:styleId="9">
    <w:name w:val="項目符號 9"/>
    <w:basedOn w:val="ad"/>
    <w:rsid w:val="000D29ED"/>
    <w:pPr>
      <w:numPr>
        <w:numId w:val="18"/>
      </w:numPr>
      <w:spacing w:beforeLines="50" w:before="180"/>
      <w:jc w:val="both"/>
    </w:pPr>
  </w:style>
  <w:style w:type="numbering" w:customStyle="1" w:styleId="a9">
    <w:name w:val="表格符號"/>
    <w:rsid w:val="007C601B"/>
    <w:pPr>
      <w:numPr>
        <w:numId w:val="19"/>
      </w:numPr>
    </w:pPr>
  </w:style>
  <w:style w:type="numbering" w:customStyle="1" w:styleId="aa">
    <w:name w:val="表格編號"/>
    <w:rsid w:val="007C7C24"/>
    <w:pPr>
      <w:numPr>
        <w:numId w:val="20"/>
      </w:numPr>
    </w:pPr>
  </w:style>
  <w:style w:type="paragraph" w:styleId="19">
    <w:name w:val="toc 1"/>
    <w:basedOn w:val="ad"/>
    <w:next w:val="ad"/>
    <w:autoRedefine/>
    <w:rsid w:val="001D6B70"/>
    <w:pPr>
      <w:tabs>
        <w:tab w:val="left" w:pos="568"/>
        <w:tab w:val="right" w:leader="dot" w:pos="9060"/>
      </w:tabs>
      <w:ind w:left="567" w:hanging="567"/>
    </w:pPr>
    <w:rPr>
      <w:noProof/>
    </w:rPr>
  </w:style>
  <w:style w:type="paragraph" w:styleId="2e">
    <w:name w:val="toc 2"/>
    <w:basedOn w:val="ad"/>
    <w:next w:val="ad"/>
    <w:autoRedefine/>
    <w:rsid w:val="001D6B70"/>
    <w:pPr>
      <w:tabs>
        <w:tab w:val="left" w:pos="851"/>
        <w:tab w:val="right" w:leader="dot" w:pos="9060"/>
      </w:tabs>
      <w:ind w:left="851" w:hanging="567"/>
    </w:pPr>
    <w:rPr>
      <w:noProof/>
    </w:rPr>
  </w:style>
  <w:style w:type="paragraph" w:styleId="3c">
    <w:name w:val="toc 3"/>
    <w:basedOn w:val="ad"/>
    <w:next w:val="ad"/>
    <w:autoRedefine/>
    <w:rsid w:val="001D6B70"/>
    <w:pPr>
      <w:tabs>
        <w:tab w:val="left" w:pos="1134"/>
        <w:tab w:val="right" w:leader="dot" w:pos="9060"/>
      </w:tabs>
      <w:ind w:left="1134" w:hanging="567"/>
    </w:pPr>
    <w:rPr>
      <w:noProof/>
    </w:rPr>
  </w:style>
  <w:style w:type="paragraph" w:styleId="afff6">
    <w:name w:val="table of figures"/>
    <w:basedOn w:val="ad"/>
    <w:next w:val="ad"/>
    <w:rsid w:val="001D6B70"/>
    <w:pPr>
      <w:tabs>
        <w:tab w:val="right" w:leader="dot" w:pos="9060"/>
      </w:tabs>
    </w:pPr>
  </w:style>
  <w:style w:type="paragraph" w:styleId="afff7">
    <w:name w:val="Document Map"/>
    <w:basedOn w:val="ad"/>
    <w:semiHidden/>
    <w:rsid w:val="004C3F5F"/>
    <w:pPr>
      <w:shd w:val="clear" w:color="auto" w:fill="000080"/>
    </w:pPr>
    <w:rPr>
      <w:rFonts w:ascii="Arial" w:eastAsia="新細明體" w:hAnsi="Arial"/>
    </w:rPr>
  </w:style>
  <w:style w:type="paragraph" w:customStyle="1" w:styleId="afff8">
    <w:name w:val="標題 一"/>
    <w:basedOn w:val="ad"/>
    <w:next w:val="11"/>
    <w:rsid w:val="00B97AC4"/>
    <w:pPr>
      <w:tabs>
        <w:tab w:val="left" w:pos="1120"/>
      </w:tabs>
      <w:spacing w:beforeLines="50" w:before="50"/>
      <w:ind w:left="400" w:hangingChars="400" w:hanging="400"/>
    </w:pPr>
    <w:rPr>
      <w:b/>
      <w:bCs/>
    </w:rPr>
  </w:style>
  <w:style w:type="paragraph" w:customStyle="1" w:styleId="afff9">
    <w:name w:val="圖片"/>
    <w:basedOn w:val="ad"/>
    <w:link w:val="afffa"/>
    <w:qFormat/>
    <w:rsid w:val="005E6CF5"/>
    <w:pPr>
      <w:spacing w:beforeLines="50" w:before="50" w:afterLines="50" w:after="50"/>
      <w:jc w:val="center"/>
    </w:pPr>
  </w:style>
  <w:style w:type="paragraph" w:customStyle="1" w:styleId="Default">
    <w:name w:val="Default"/>
    <w:rsid w:val="00CA0941"/>
    <w:pPr>
      <w:widowControl w:val="0"/>
      <w:autoSpaceDE w:val="0"/>
      <w:autoSpaceDN w:val="0"/>
      <w:adjustRightInd w:val="0"/>
    </w:pPr>
    <w:rPr>
      <w:color w:val="000000"/>
      <w:sz w:val="24"/>
      <w:szCs w:val="24"/>
    </w:rPr>
  </w:style>
  <w:style w:type="paragraph" w:customStyle="1" w:styleId="a4">
    <w:name w:val="段落二"/>
    <w:qFormat/>
    <w:rsid w:val="00CE02BD"/>
    <w:pPr>
      <w:widowControl w:val="0"/>
      <w:numPr>
        <w:numId w:val="22"/>
      </w:numPr>
      <w:tabs>
        <w:tab w:val="num" w:pos="480"/>
        <w:tab w:val="num" w:pos="567"/>
      </w:tabs>
      <w:ind w:left="567" w:hanging="567"/>
    </w:pPr>
    <w:rPr>
      <w:rFonts w:ascii="標楷體" w:eastAsia="標楷體" w:hAnsi="標楷體"/>
      <w:kern w:val="2"/>
      <w:sz w:val="24"/>
      <w:szCs w:val="24"/>
    </w:rPr>
  </w:style>
  <w:style w:type="paragraph" w:customStyle="1" w:styleId="a5">
    <w:name w:val="段落三"/>
    <w:qFormat/>
    <w:rsid w:val="00CE02BD"/>
    <w:pPr>
      <w:widowControl w:val="0"/>
      <w:numPr>
        <w:ilvl w:val="1"/>
        <w:numId w:val="22"/>
      </w:numPr>
      <w:tabs>
        <w:tab w:val="clear" w:pos="0"/>
        <w:tab w:val="num" w:pos="960"/>
      </w:tabs>
      <w:ind w:left="960" w:hanging="480"/>
    </w:pPr>
    <w:rPr>
      <w:rFonts w:ascii="標楷體" w:eastAsia="標楷體" w:hAnsi="標楷體"/>
      <w:kern w:val="2"/>
      <w:sz w:val="24"/>
      <w:szCs w:val="24"/>
    </w:rPr>
  </w:style>
  <w:style w:type="paragraph" w:customStyle="1" w:styleId="a6">
    <w:name w:val="段落四"/>
    <w:basedOn w:val="ad"/>
    <w:qFormat/>
    <w:rsid w:val="00CE02BD"/>
    <w:pPr>
      <w:numPr>
        <w:ilvl w:val="2"/>
        <w:numId w:val="22"/>
      </w:numPr>
      <w:snapToGrid/>
    </w:pPr>
    <w:rPr>
      <w:rFonts w:ascii="標楷體" w:hAnsi="標楷體"/>
      <w:sz w:val="24"/>
      <w:szCs w:val="24"/>
    </w:rPr>
  </w:style>
  <w:style w:type="paragraph" w:customStyle="1" w:styleId="afffb">
    <w:name w:val="標題三內文"/>
    <w:basedOn w:val="ad"/>
    <w:rsid w:val="00870AF0"/>
    <w:pPr>
      <w:spacing w:line="360" w:lineRule="auto"/>
      <w:ind w:leftChars="500" w:left="1400" w:firstLineChars="200" w:firstLine="560"/>
    </w:pPr>
    <w:rPr>
      <w:bCs/>
      <w:kern w:val="0"/>
      <w:szCs w:val="24"/>
    </w:rPr>
  </w:style>
  <w:style w:type="character" w:customStyle="1" w:styleId="4a">
    <w:name w:val="項目符號 4 字元"/>
    <w:link w:val="40"/>
    <w:rsid w:val="00632B0A"/>
    <w:rPr>
      <w:rFonts w:eastAsia="標楷體"/>
      <w:kern w:val="2"/>
      <w:sz w:val="28"/>
      <w:szCs w:val="28"/>
      <w:lang w:val="x-none" w:eastAsia="x-none"/>
    </w:rPr>
  </w:style>
  <w:style w:type="character" w:customStyle="1" w:styleId="64">
    <w:name w:val="本文 6 字元"/>
    <w:link w:val="61"/>
    <w:rsid w:val="00632B0A"/>
    <w:rPr>
      <w:rFonts w:eastAsia="標楷體"/>
      <w:kern w:val="2"/>
      <w:sz w:val="28"/>
      <w:szCs w:val="28"/>
    </w:rPr>
  </w:style>
  <w:style w:type="character" w:customStyle="1" w:styleId="74">
    <w:name w:val="本文 7 字元"/>
    <w:link w:val="71"/>
    <w:rsid w:val="00632B0A"/>
    <w:rPr>
      <w:rFonts w:eastAsia="標楷體"/>
      <w:kern w:val="2"/>
      <w:sz w:val="28"/>
      <w:szCs w:val="28"/>
    </w:rPr>
  </w:style>
  <w:style w:type="character" w:customStyle="1" w:styleId="59">
    <w:name w:val="本文 5 字元"/>
    <w:link w:val="52"/>
    <w:rsid w:val="000D2294"/>
    <w:rPr>
      <w:rFonts w:eastAsia="標楷體"/>
      <w:kern w:val="2"/>
      <w:sz w:val="28"/>
      <w:szCs w:val="28"/>
    </w:rPr>
  </w:style>
  <w:style w:type="character" w:customStyle="1" w:styleId="65">
    <w:name w:val="項目符號 6 字元"/>
    <w:link w:val="6"/>
    <w:rsid w:val="000D2294"/>
    <w:rPr>
      <w:rFonts w:eastAsia="標楷體"/>
      <w:kern w:val="2"/>
      <w:sz w:val="28"/>
      <w:szCs w:val="28"/>
      <w:lang w:val="x-none" w:eastAsia="x-none"/>
    </w:rPr>
  </w:style>
  <w:style w:type="character" w:customStyle="1" w:styleId="610">
    <w:name w:val="標題 6 字元1"/>
    <w:aliases w:val="標題 6 字元 字元 字元 字元 字元 字元 字元,標題 6 字元 字元1,標題 6 字元 字元 字元,附錄標題 6 字元,參考文獻 字元,ref-items 字元,--A 字元,H6 字元,課程簡稱 字元,h6 字元,l6 字元,hsm 字元"/>
    <w:link w:val="60"/>
    <w:rsid w:val="000D2294"/>
    <w:rPr>
      <w:rFonts w:eastAsia="標楷體"/>
      <w:kern w:val="2"/>
      <w:sz w:val="28"/>
      <w:szCs w:val="28"/>
      <w:lang w:val="x-none" w:eastAsia="x-none"/>
    </w:rPr>
  </w:style>
  <w:style w:type="character" w:customStyle="1" w:styleId="710">
    <w:name w:val="標題 7 字元1"/>
    <w:aliases w:val="標題 7 字元 字元,Appendix Level 1 字元,(A) 字元,--(a) 字元,標題 7-(a) 字元,--a 字元"/>
    <w:link w:val="70"/>
    <w:rsid w:val="000D2294"/>
    <w:rPr>
      <w:rFonts w:eastAsia="標楷體"/>
      <w:kern w:val="2"/>
      <w:sz w:val="28"/>
      <w:szCs w:val="28"/>
      <w:lang w:val="x-none" w:eastAsia="x-none"/>
    </w:rPr>
  </w:style>
  <w:style w:type="character" w:customStyle="1" w:styleId="82">
    <w:name w:val="標題 8 字元"/>
    <w:aliases w:val="標題 8不使用 字元,(a) 字元,Table Heading 字元,a 字元,--. 字元"/>
    <w:link w:val="80"/>
    <w:rsid w:val="000D2294"/>
    <w:rPr>
      <w:rFonts w:eastAsia="標楷體"/>
      <w:kern w:val="2"/>
      <w:sz w:val="28"/>
      <w:szCs w:val="28"/>
      <w:lang w:val="x-none" w:eastAsia="x-none"/>
    </w:rPr>
  </w:style>
  <w:style w:type="paragraph" w:customStyle="1" w:styleId="a2">
    <w:name w:val="第一章"/>
    <w:basedOn w:val="ad"/>
    <w:rsid w:val="00960F79"/>
    <w:pPr>
      <w:numPr>
        <w:numId w:val="24"/>
      </w:numPr>
      <w:tabs>
        <w:tab w:val="clear" w:pos="1080"/>
        <w:tab w:val="left" w:pos="1400"/>
      </w:tabs>
      <w:spacing w:beforeLines="200" w:afterLines="50"/>
      <w:ind w:left="500" w:hangingChars="500" w:hanging="500"/>
    </w:pPr>
  </w:style>
  <w:style w:type="paragraph" w:customStyle="1" w:styleId="a3">
    <w:name w:val="圖的標號"/>
    <w:next w:val="ad"/>
    <w:rsid w:val="003D6D85"/>
    <w:pPr>
      <w:numPr>
        <w:numId w:val="25"/>
      </w:numPr>
      <w:tabs>
        <w:tab w:val="clear" w:pos="283"/>
      </w:tabs>
      <w:spacing w:line="480" w:lineRule="exact"/>
      <w:jc w:val="center"/>
    </w:pPr>
    <w:rPr>
      <w:rFonts w:eastAsia="標楷體"/>
      <w:noProof/>
      <w:kern w:val="2"/>
      <w:szCs w:val="24"/>
    </w:rPr>
  </w:style>
  <w:style w:type="paragraph" w:customStyle="1" w:styleId="afffc">
    <w:name w:val="表"/>
    <w:basedOn w:val="ad"/>
    <w:rsid w:val="003D6D85"/>
    <w:pPr>
      <w:framePr w:hSpace="180" w:wrap="around" w:vAnchor="text" w:hAnchor="text" w:xAlign="center" w:y="1"/>
      <w:overflowPunct w:val="0"/>
      <w:autoSpaceDE w:val="0"/>
      <w:autoSpaceDN w:val="0"/>
      <w:adjustRightInd w:val="0"/>
      <w:suppressOverlap/>
      <w:jc w:val="center"/>
    </w:pPr>
    <w:rPr>
      <w:noProof/>
      <w:spacing w:val="4"/>
      <w:kern w:val="0"/>
      <w:szCs w:val="24"/>
    </w:rPr>
  </w:style>
  <w:style w:type="paragraph" w:customStyle="1" w:styleId="1-21">
    <w:name w:val="暗色格線 1 - 輔色 21"/>
    <w:basedOn w:val="ad"/>
    <w:uiPriority w:val="34"/>
    <w:qFormat/>
    <w:rsid w:val="003D6D85"/>
    <w:pPr>
      <w:widowControl/>
      <w:snapToGrid/>
      <w:ind w:leftChars="200" w:left="480"/>
    </w:pPr>
    <w:rPr>
      <w:rFonts w:ascii="新細明體" w:eastAsia="新細明體" w:hAnsi="新細明體" w:cs="新細明體"/>
      <w:kern w:val="0"/>
      <w:sz w:val="24"/>
      <w:szCs w:val="24"/>
    </w:rPr>
  </w:style>
  <w:style w:type="paragraph" w:styleId="afffd">
    <w:name w:val="Balloon Text"/>
    <w:basedOn w:val="ad"/>
    <w:link w:val="afffe"/>
    <w:rsid w:val="003D6D85"/>
    <w:rPr>
      <w:rFonts w:ascii="Cambria" w:eastAsia="新細明體" w:hAnsi="Cambria"/>
      <w:sz w:val="18"/>
      <w:szCs w:val="18"/>
      <w:lang w:val="x-none" w:eastAsia="x-none"/>
    </w:rPr>
  </w:style>
  <w:style w:type="character" w:customStyle="1" w:styleId="afffe">
    <w:name w:val="註解方塊文字 字元"/>
    <w:link w:val="afffd"/>
    <w:rsid w:val="003D6D85"/>
    <w:rPr>
      <w:rFonts w:ascii="Cambria" w:hAnsi="Cambria"/>
      <w:kern w:val="2"/>
      <w:sz w:val="18"/>
      <w:szCs w:val="18"/>
      <w:lang w:val="x-none" w:eastAsia="x-none"/>
    </w:rPr>
  </w:style>
  <w:style w:type="character" w:customStyle="1" w:styleId="-1">
    <w:name w:val="彩色清單 - 輔色 1 字元"/>
    <w:uiPriority w:val="99"/>
    <w:rsid w:val="003D6D85"/>
    <w:rPr>
      <w:rFonts w:ascii="Calibri" w:hAnsi="Calibri"/>
      <w:kern w:val="2"/>
      <w:sz w:val="24"/>
      <w:szCs w:val="22"/>
    </w:rPr>
  </w:style>
  <w:style w:type="character" w:customStyle="1" w:styleId="afff2">
    <w:name w:val="標號 字元"/>
    <w:aliases w:val="圖表標號 字元,Caption Char1 字元,Caption Char Char 字元,Caption Char 字元,s標號 字元,IE_表標題 字元"/>
    <w:link w:val="afff1"/>
    <w:rsid w:val="003D6D85"/>
    <w:rPr>
      <w:rFonts w:eastAsia="標楷體"/>
      <w:kern w:val="2"/>
      <w:sz w:val="28"/>
      <w:szCs w:val="28"/>
    </w:rPr>
  </w:style>
  <w:style w:type="table" w:styleId="-3">
    <w:name w:val="Light Grid Accent 3"/>
    <w:basedOn w:val="af"/>
    <w:uiPriority w:val="72"/>
    <w:rsid w:val="003D6D8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310">
    <w:name w:val="標題 3 字元1"/>
    <w:aliases w:val="步驟 字元1,x.x.x 字元1,標題111.1 字元1,Level 1 - 1 字元1,1.1.1.1 字元,H3 字元,Org Heading 1 字元,h3 字元,Level 3 Topic Heading 字元,Title3 字元,l3 字元,CT 字元,Sub-section Title 字元,Head3 字元,3 字元,Level 3 Head 字元,l3+toc 3 字元1,附錄標題 3 字元,小節標題 字元,sub pro 字元,H31 字元,H32 字元"/>
    <w:link w:val="31"/>
    <w:rsid w:val="003D6D85"/>
    <w:rPr>
      <w:rFonts w:eastAsia="標楷體"/>
      <w:b/>
      <w:bCs/>
      <w:kern w:val="2"/>
      <w:sz w:val="28"/>
      <w:szCs w:val="28"/>
      <w:lang w:val="x-none" w:eastAsia="x-none"/>
    </w:rPr>
  </w:style>
  <w:style w:type="paragraph" w:customStyle="1" w:styleId="Bullet">
    <w:name w:val="Bullet"/>
    <w:basedOn w:val="ad"/>
    <w:rsid w:val="003D6D85"/>
    <w:pPr>
      <w:widowControl/>
      <w:numPr>
        <w:numId w:val="26"/>
      </w:numPr>
      <w:tabs>
        <w:tab w:val="num" w:pos="650"/>
        <w:tab w:val="left" w:pos="1134"/>
      </w:tabs>
      <w:adjustRightInd w:val="0"/>
      <w:snapToGrid/>
      <w:spacing w:beforeLines="50" w:afterLines="50"/>
      <w:ind w:left="650"/>
    </w:pPr>
    <w:rPr>
      <w:rFonts w:ascii="Arial" w:hAnsi="Arial"/>
      <w:kern w:val="0"/>
      <w:sz w:val="24"/>
      <w:szCs w:val="20"/>
    </w:rPr>
  </w:style>
  <w:style w:type="paragraph" w:customStyle="1" w:styleId="Bullet2">
    <w:name w:val="Bullet 2"/>
    <w:basedOn w:val="Bullet"/>
    <w:rsid w:val="003D6D85"/>
    <w:pPr>
      <w:numPr>
        <w:numId w:val="27"/>
      </w:numPr>
      <w:tabs>
        <w:tab w:val="clear" w:pos="1134"/>
        <w:tab w:val="clear" w:pos="1800"/>
        <w:tab w:val="num" w:pos="361"/>
        <w:tab w:val="left" w:pos="1588"/>
        <w:tab w:val="num" w:pos="3840"/>
      </w:tabs>
      <w:ind w:leftChars="200" w:left="361" w:hangingChars="200" w:hanging="360"/>
    </w:pPr>
  </w:style>
  <w:style w:type="paragraph" w:customStyle="1" w:styleId="Bullet3">
    <w:name w:val="Bullet 3"/>
    <w:basedOn w:val="Bullet2"/>
    <w:rsid w:val="003D6D85"/>
    <w:pPr>
      <w:numPr>
        <w:numId w:val="28"/>
      </w:numPr>
      <w:tabs>
        <w:tab w:val="clear" w:pos="1588"/>
        <w:tab w:val="clear" w:pos="1800"/>
        <w:tab w:val="num" w:pos="480"/>
        <w:tab w:val="left" w:pos="2041"/>
      </w:tabs>
      <w:ind w:leftChars="0" w:left="480" w:firstLineChars="0" w:firstLine="0"/>
    </w:pPr>
  </w:style>
  <w:style w:type="paragraph" w:customStyle="1" w:styleId="BulletText4">
    <w:name w:val="Bullet Text4"/>
    <w:autoRedefine/>
    <w:rsid w:val="003D6D85"/>
    <w:pPr>
      <w:numPr>
        <w:ilvl w:val="1"/>
        <w:numId w:val="29"/>
      </w:numPr>
      <w:tabs>
        <w:tab w:val="clear" w:pos="1680"/>
        <w:tab w:val="num" w:pos="840"/>
        <w:tab w:val="left" w:pos="2835"/>
      </w:tabs>
      <w:spacing w:before="160" w:line="440" w:lineRule="exact"/>
      <w:ind w:left="840" w:hanging="360"/>
    </w:pPr>
    <w:rPr>
      <w:rFonts w:ascii="Arial" w:eastAsia="標楷體" w:hAnsi="Arial"/>
      <w:bCs/>
      <w:sz w:val="24"/>
      <w:szCs w:val="24"/>
    </w:rPr>
  </w:style>
  <w:style w:type="paragraph" w:customStyle="1" w:styleId="Content">
    <w:name w:val="Content"/>
    <w:basedOn w:val="ad"/>
    <w:rsid w:val="003D6D85"/>
    <w:pPr>
      <w:widowControl/>
      <w:snapToGrid/>
      <w:spacing w:before="240" w:after="120" w:line="280" w:lineRule="atLeast"/>
      <w:ind w:left="1077"/>
      <w:outlineLvl w:val="0"/>
    </w:pPr>
    <w:rPr>
      <w:rFonts w:ascii="Impact" w:hAnsi="Impact"/>
      <w:kern w:val="0"/>
      <w:sz w:val="40"/>
      <w:szCs w:val="20"/>
    </w:rPr>
  </w:style>
  <w:style w:type="paragraph" w:customStyle="1" w:styleId="Courier">
    <w:name w:val="Courier"/>
    <w:basedOn w:val="ad"/>
    <w:rsid w:val="003D6D85"/>
    <w:pPr>
      <w:widowControl/>
      <w:snapToGrid/>
      <w:ind w:left="680"/>
    </w:pPr>
    <w:rPr>
      <w:rFonts w:ascii="Courier New" w:hAnsi="Courier New"/>
      <w:kern w:val="0"/>
      <w:sz w:val="24"/>
      <w:szCs w:val="20"/>
    </w:rPr>
  </w:style>
  <w:style w:type="paragraph" w:customStyle="1" w:styleId="CoverText">
    <w:name w:val="Cover Text"/>
    <w:basedOn w:val="ad"/>
    <w:rsid w:val="003D6D85"/>
    <w:pPr>
      <w:widowControl/>
      <w:ind w:leftChars="180" w:left="360"/>
      <w:jc w:val="both"/>
    </w:pPr>
    <w:rPr>
      <w:rFonts w:ascii="Arial" w:hAnsi="Arial"/>
      <w:color w:val="5F5F5F"/>
      <w:kern w:val="0"/>
      <w:szCs w:val="20"/>
    </w:rPr>
  </w:style>
  <w:style w:type="paragraph" w:customStyle="1" w:styleId="covertext2">
    <w:name w:val="cover text2"/>
    <w:basedOn w:val="ad"/>
    <w:rsid w:val="003D6D85"/>
    <w:pPr>
      <w:widowControl/>
      <w:adjustRightInd w:val="0"/>
      <w:ind w:leftChars="190" w:left="380"/>
      <w:jc w:val="both"/>
    </w:pPr>
    <w:rPr>
      <w:rFonts w:ascii="Arial" w:hAnsi="Arial" w:cs="Arial"/>
      <w:b/>
      <w:bCs/>
      <w:color w:val="5F5F5F"/>
      <w:kern w:val="0"/>
      <w:sz w:val="24"/>
      <w:szCs w:val="20"/>
    </w:rPr>
  </w:style>
  <w:style w:type="paragraph" w:customStyle="1" w:styleId="graphic">
    <w:name w:val="graphic"/>
    <w:basedOn w:val="ad"/>
    <w:rsid w:val="003D6D85"/>
    <w:pPr>
      <w:widowControl/>
      <w:snapToGrid/>
      <w:spacing w:before="240" w:after="240"/>
      <w:ind w:left="680"/>
    </w:pPr>
    <w:rPr>
      <w:rFonts w:ascii="Arial" w:hAnsi="Arial"/>
      <w:b/>
      <w:kern w:val="0"/>
      <w:sz w:val="24"/>
      <w:szCs w:val="20"/>
    </w:rPr>
  </w:style>
  <w:style w:type="paragraph" w:customStyle="1" w:styleId="NormalNoIndent">
    <w:name w:val="Normal No Indent"/>
    <w:basedOn w:val="ad"/>
    <w:rsid w:val="003D6D85"/>
    <w:pPr>
      <w:widowControl/>
      <w:snapToGrid/>
      <w:spacing w:before="40" w:line="280" w:lineRule="atLeast"/>
    </w:pPr>
    <w:rPr>
      <w:kern w:val="0"/>
      <w:sz w:val="24"/>
      <w:szCs w:val="20"/>
    </w:rPr>
  </w:style>
  <w:style w:type="paragraph" w:customStyle="1" w:styleId="Note">
    <w:name w:val="Note"/>
    <w:basedOn w:val="ad"/>
    <w:rsid w:val="003D6D85"/>
    <w:pPr>
      <w:keepLines/>
      <w:widowControl/>
      <w:shd w:val="clear" w:color="auto" w:fill="E0E0E0"/>
      <w:tabs>
        <w:tab w:val="left" w:pos="1800"/>
      </w:tabs>
      <w:spacing w:before="200" w:after="120" w:line="280" w:lineRule="atLeast"/>
      <w:ind w:left="1418" w:hanging="709"/>
    </w:pPr>
    <w:rPr>
      <w:rFonts w:ascii="Arial" w:hAnsi="Arial"/>
      <w:i/>
      <w:kern w:val="0"/>
      <w:sz w:val="24"/>
      <w:szCs w:val="20"/>
    </w:rPr>
  </w:style>
  <w:style w:type="paragraph" w:customStyle="1" w:styleId="Noteindent">
    <w:name w:val="Noteindent"/>
    <w:basedOn w:val="ad"/>
    <w:rsid w:val="003D6D85"/>
    <w:pPr>
      <w:keepLines/>
      <w:widowControl/>
      <w:shd w:val="clear" w:color="auto" w:fill="E0E0E0"/>
      <w:tabs>
        <w:tab w:val="left" w:pos="2268"/>
      </w:tabs>
      <w:spacing w:before="200" w:after="120" w:line="280" w:lineRule="atLeast"/>
      <w:ind w:left="2268" w:hanging="680"/>
    </w:pPr>
    <w:rPr>
      <w:rFonts w:ascii="Arial" w:hAnsi="Arial"/>
      <w:i/>
      <w:kern w:val="0"/>
      <w:sz w:val="24"/>
      <w:szCs w:val="20"/>
    </w:rPr>
  </w:style>
  <w:style w:type="paragraph" w:customStyle="1" w:styleId="Procedure">
    <w:name w:val="Procedure"/>
    <w:basedOn w:val="ad"/>
    <w:next w:val="ad"/>
    <w:rsid w:val="003D6D85"/>
    <w:pPr>
      <w:keepNext/>
      <w:widowControl/>
      <w:tabs>
        <w:tab w:val="left" w:pos="720"/>
      </w:tabs>
      <w:snapToGrid/>
      <w:spacing w:before="40" w:line="280" w:lineRule="atLeast"/>
      <w:ind w:left="680" w:hanging="403"/>
    </w:pPr>
    <w:rPr>
      <w:rFonts w:ascii="Impact" w:hAnsi="Impact"/>
      <w:b/>
      <w:kern w:val="0"/>
      <w:sz w:val="24"/>
      <w:szCs w:val="20"/>
    </w:rPr>
  </w:style>
  <w:style w:type="paragraph" w:customStyle="1" w:styleId="SeeAlso">
    <w:name w:val="See Also"/>
    <w:basedOn w:val="Procedure"/>
    <w:rsid w:val="003D6D85"/>
    <w:pPr>
      <w:pBdr>
        <w:top w:val="single" w:sz="12" w:space="1" w:color="auto"/>
      </w:pBdr>
      <w:tabs>
        <w:tab w:val="clear" w:pos="720"/>
      </w:tabs>
      <w:ind w:left="1170" w:right="6156" w:firstLine="0"/>
    </w:pPr>
    <w:rPr>
      <w:position w:val="2"/>
    </w:rPr>
  </w:style>
  <w:style w:type="paragraph" w:customStyle="1" w:styleId="Table">
    <w:name w:val="Table"/>
    <w:basedOn w:val="ad"/>
    <w:rsid w:val="003D6D85"/>
    <w:pPr>
      <w:widowControl/>
      <w:snapToGrid/>
      <w:spacing w:before="60" w:after="60" w:line="280" w:lineRule="atLeast"/>
    </w:pPr>
    <w:rPr>
      <w:rFonts w:ascii="Arial" w:hAnsi="Arial"/>
      <w:kern w:val="0"/>
      <w:sz w:val="24"/>
      <w:szCs w:val="20"/>
    </w:rPr>
  </w:style>
  <w:style w:type="paragraph" w:customStyle="1" w:styleId="Tablebold">
    <w:name w:val="Table bold"/>
    <w:basedOn w:val="ad"/>
    <w:autoRedefine/>
    <w:rsid w:val="003D6D85"/>
    <w:pPr>
      <w:widowControl/>
      <w:snapToGrid/>
      <w:spacing w:before="40" w:line="280" w:lineRule="atLeast"/>
    </w:pPr>
    <w:rPr>
      <w:rFonts w:ascii="Arial" w:hAnsi="Arial"/>
      <w:b/>
      <w:kern w:val="0"/>
      <w:sz w:val="24"/>
      <w:szCs w:val="20"/>
    </w:rPr>
  </w:style>
  <w:style w:type="paragraph" w:customStyle="1" w:styleId="Table-Bullet-Sym1">
    <w:name w:val="Table-Bullet-Sym1"/>
    <w:basedOn w:val="Table"/>
    <w:rsid w:val="003D6D85"/>
    <w:pPr>
      <w:numPr>
        <w:numId w:val="30"/>
      </w:numPr>
      <w:tabs>
        <w:tab w:val="clear" w:pos="397"/>
        <w:tab w:val="num" w:pos="1134"/>
      </w:tabs>
      <w:ind w:left="1134" w:right="57" w:hanging="567"/>
    </w:pPr>
    <w:rPr>
      <w:rFonts w:ascii="Times New Roman" w:hAnsi="Times New Roman"/>
    </w:rPr>
  </w:style>
  <w:style w:type="paragraph" w:customStyle="1" w:styleId="TableTitle">
    <w:name w:val="TableTitle"/>
    <w:basedOn w:val="ad"/>
    <w:rsid w:val="003D6D85"/>
    <w:pPr>
      <w:widowControl/>
      <w:snapToGrid/>
      <w:spacing w:before="60" w:after="60" w:line="280" w:lineRule="atLeast"/>
      <w:ind w:left="113"/>
    </w:pPr>
    <w:rPr>
      <w:rFonts w:ascii="Arial" w:hAnsi="Arial"/>
      <w:b/>
      <w:kern w:val="0"/>
      <w:sz w:val="24"/>
      <w:szCs w:val="20"/>
    </w:rPr>
  </w:style>
  <w:style w:type="paragraph" w:customStyle="1" w:styleId="1a">
    <w:name w:val="標題1"/>
    <w:basedOn w:val="ad"/>
    <w:rsid w:val="003D6D85"/>
    <w:pPr>
      <w:widowControl/>
      <w:pBdr>
        <w:bottom w:val="single" w:sz="4" w:space="1" w:color="auto"/>
      </w:pBdr>
      <w:snapToGrid/>
      <w:spacing w:beforeLines="50" w:line="280" w:lineRule="atLeast"/>
      <w:ind w:leftChars="180" w:left="360"/>
    </w:pPr>
    <w:rPr>
      <w:rFonts w:ascii="Arial Black" w:hAnsi="Arial Black"/>
      <w:iCs/>
      <w:color w:val="000000"/>
      <w:kern w:val="0"/>
      <w:sz w:val="72"/>
      <w:szCs w:val="20"/>
    </w:rPr>
  </w:style>
  <w:style w:type="paragraph" w:customStyle="1" w:styleId="TitleSub">
    <w:name w:val="TitleSub"/>
    <w:basedOn w:val="ad"/>
    <w:rsid w:val="003D6D85"/>
    <w:pPr>
      <w:widowControl/>
      <w:snapToGrid/>
      <w:spacing w:beforeLines="50" w:afterLines="50" w:line="280" w:lineRule="atLeast"/>
      <w:ind w:leftChars="180" w:left="360"/>
      <w:jc w:val="both"/>
    </w:pPr>
    <w:rPr>
      <w:rFonts w:ascii="Arial" w:hAnsi="Arial"/>
      <w:b/>
      <w:bCs/>
      <w:color w:val="5F5F5F"/>
      <w:kern w:val="0"/>
      <w:sz w:val="52"/>
      <w:szCs w:val="20"/>
    </w:rPr>
  </w:style>
  <w:style w:type="paragraph" w:customStyle="1" w:styleId="Toc">
    <w:name w:val="Toc"/>
    <w:basedOn w:val="ad"/>
    <w:rsid w:val="003D6D85"/>
    <w:pPr>
      <w:widowControl/>
      <w:snapToGrid/>
      <w:spacing w:before="40" w:line="280" w:lineRule="atLeast"/>
    </w:pPr>
    <w:rPr>
      <w:rFonts w:ascii="Arial Black" w:hAnsi="Arial Black"/>
      <w:kern w:val="0"/>
      <w:sz w:val="48"/>
      <w:szCs w:val="20"/>
    </w:rPr>
  </w:style>
  <w:style w:type="paragraph" w:customStyle="1" w:styleId="affff">
    <w:name w:val="大標題"/>
    <w:basedOn w:val="ad"/>
    <w:autoRedefine/>
    <w:rsid w:val="003D6D85"/>
    <w:pPr>
      <w:widowControl/>
      <w:pBdr>
        <w:bottom w:val="single" w:sz="4" w:space="1" w:color="auto"/>
      </w:pBdr>
      <w:snapToGrid/>
      <w:spacing w:before="40" w:line="280" w:lineRule="atLeast"/>
      <w:ind w:left="560" w:hanging="360"/>
      <w:jc w:val="both"/>
      <w:outlineLvl w:val="0"/>
    </w:pPr>
    <w:rPr>
      <w:rFonts w:ascii="Impact" w:hAnsi="Impact"/>
      <w:i/>
      <w:kern w:val="0"/>
      <w:sz w:val="72"/>
      <w:szCs w:val="20"/>
    </w:rPr>
  </w:style>
  <w:style w:type="paragraph" w:customStyle="1" w:styleId="affff0">
    <w:name w:val="內文編號"/>
    <w:basedOn w:val="ad"/>
    <w:rsid w:val="003D6D85"/>
    <w:pPr>
      <w:widowControl/>
      <w:tabs>
        <w:tab w:val="num" w:pos="1211"/>
      </w:tabs>
      <w:snapToGrid/>
      <w:spacing w:before="40" w:line="280" w:lineRule="atLeast"/>
      <w:ind w:leftChars="400" w:left="825" w:hanging="340"/>
    </w:pPr>
    <w:rPr>
      <w:rFonts w:ascii="Arial" w:hAnsi="Arial"/>
      <w:kern w:val="0"/>
      <w:sz w:val="24"/>
      <w:szCs w:val="20"/>
    </w:rPr>
  </w:style>
  <w:style w:type="paragraph" w:customStyle="1" w:styleId="4c">
    <w:name w:val="本文4"/>
    <w:rsid w:val="003D6D85"/>
    <w:pPr>
      <w:spacing w:before="120" w:line="440" w:lineRule="exact"/>
      <w:ind w:left="1831"/>
    </w:pPr>
    <w:rPr>
      <w:rFonts w:ascii="標楷體" w:eastAsia="標楷體"/>
      <w:sz w:val="28"/>
    </w:rPr>
  </w:style>
  <w:style w:type="paragraph" w:styleId="4d">
    <w:name w:val="toc 4"/>
    <w:basedOn w:val="3c"/>
    <w:next w:val="ad"/>
    <w:rsid w:val="003D6D85"/>
    <w:pPr>
      <w:widowControl/>
      <w:tabs>
        <w:tab w:val="clear" w:pos="1134"/>
        <w:tab w:val="clear" w:pos="9060"/>
        <w:tab w:val="left" w:pos="2126"/>
        <w:tab w:val="right" w:leader="dot" w:pos="9356"/>
      </w:tabs>
      <w:snapToGrid/>
      <w:spacing w:line="280" w:lineRule="atLeast"/>
      <w:ind w:left="600" w:firstLine="0"/>
    </w:pPr>
    <w:rPr>
      <w:rFonts w:ascii="Arial" w:hAnsi="Arial"/>
      <w:b/>
      <w:i/>
      <w:smallCaps/>
      <w:noProof w:val="0"/>
      <w:kern w:val="0"/>
      <w:sz w:val="18"/>
      <w:szCs w:val="20"/>
    </w:rPr>
  </w:style>
  <w:style w:type="paragraph" w:styleId="5a">
    <w:name w:val="toc 5"/>
    <w:basedOn w:val="ad"/>
    <w:next w:val="ad"/>
    <w:rsid w:val="003D6D85"/>
    <w:pPr>
      <w:widowControl/>
      <w:snapToGrid/>
      <w:spacing w:line="280" w:lineRule="atLeast"/>
      <w:ind w:left="800"/>
    </w:pPr>
    <w:rPr>
      <w:kern w:val="0"/>
      <w:sz w:val="18"/>
      <w:szCs w:val="20"/>
    </w:rPr>
  </w:style>
  <w:style w:type="paragraph" w:styleId="66">
    <w:name w:val="toc 6"/>
    <w:basedOn w:val="ad"/>
    <w:next w:val="ad"/>
    <w:rsid w:val="003D6D85"/>
    <w:pPr>
      <w:widowControl/>
      <w:snapToGrid/>
      <w:spacing w:line="280" w:lineRule="atLeast"/>
      <w:ind w:left="1000"/>
    </w:pPr>
    <w:rPr>
      <w:kern w:val="0"/>
      <w:sz w:val="18"/>
      <w:szCs w:val="20"/>
    </w:rPr>
  </w:style>
  <w:style w:type="paragraph" w:styleId="75">
    <w:name w:val="toc 7"/>
    <w:basedOn w:val="ad"/>
    <w:next w:val="ad"/>
    <w:rsid w:val="003D6D85"/>
    <w:pPr>
      <w:widowControl/>
      <w:snapToGrid/>
      <w:spacing w:line="280" w:lineRule="atLeast"/>
      <w:ind w:left="1200"/>
    </w:pPr>
    <w:rPr>
      <w:kern w:val="0"/>
      <w:sz w:val="18"/>
      <w:szCs w:val="20"/>
    </w:rPr>
  </w:style>
  <w:style w:type="paragraph" w:styleId="86">
    <w:name w:val="toc 8"/>
    <w:basedOn w:val="ad"/>
    <w:next w:val="ad"/>
    <w:rsid w:val="003D6D85"/>
    <w:pPr>
      <w:widowControl/>
      <w:snapToGrid/>
      <w:spacing w:line="280" w:lineRule="atLeast"/>
      <w:ind w:left="1400"/>
    </w:pPr>
    <w:rPr>
      <w:kern w:val="0"/>
      <w:sz w:val="18"/>
      <w:szCs w:val="20"/>
    </w:rPr>
  </w:style>
  <w:style w:type="paragraph" w:styleId="92">
    <w:name w:val="toc 9"/>
    <w:basedOn w:val="ad"/>
    <w:next w:val="ad"/>
    <w:rsid w:val="003D6D85"/>
    <w:pPr>
      <w:widowControl/>
      <w:snapToGrid/>
      <w:spacing w:line="280" w:lineRule="atLeast"/>
      <w:ind w:left="1600"/>
    </w:pPr>
    <w:rPr>
      <w:kern w:val="0"/>
      <w:sz w:val="18"/>
      <w:szCs w:val="20"/>
    </w:rPr>
  </w:style>
  <w:style w:type="character" w:customStyle="1" w:styleId="120">
    <w:name w:val="表格內文樣式 12 點"/>
    <w:rsid w:val="003D6D85"/>
    <w:rPr>
      <w:rFonts w:ascii="Times New Roman" w:eastAsia="標楷體" w:hAnsi="Times New Roman"/>
      <w:sz w:val="24"/>
      <w:szCs w:val="24"/>
    </w:rPr>
  </w:style>
  <w:style w:type="paragraph" w:customStyle="1" w:styleId="Rtext">
    <w:name w:val="頁首R text"/>
    <w:basedOn w:val="af1"/>
    <w:rsid w:val="003D6D85"/>
    <w:pPr>
      <w:widowControl/>
      <w:pBdr>
        <w:bottom w:val="single" w:sz="6" w:space="2" w:color="auto"/>
      </w:pBdr>
      <w:tabs>
        <w:tab w:val="clear" w:pos="4153"/>
        <w:tab w:val="clear" w:pos="8306"/>
        <w:tab w:val="right" w:pos="9498"/>
      </w:tabs>
      <w:snapToGrid/>
      <w:spacing w:before="48" w:line="280" w:lineRule="atLeast"/>
      <w:jc w:val="both"/>
    </w:pPr>
    <w:rPr>
      <w:rFonts w:ascii="Arial Black" w:hAnsi="Arial Black" w:cs="Arial"/>
      <w:bCs/>
      <w:color w:val="5F5F5F"/>
      <w:kern w:val="0"/>
      <w:szCs w:val="20"/>
    </w:rPr>
  </w:style>
  <w:style w:type="paragraph" w:customStyle="1" w:styleId="1b">
    <w:name w:val="副標題1"/>
    <w:basedOn w:val="ad"/>
    <w:autoRedefine/>
    <w:rsid w:val="003D6D85"/>
    <w:pPr>
      <w:widowControl/>
      <w:snapToGrid/>
      <w:spacing w:before="40" w:line="280" w:lineRule="atLeast"/>
      <w:ind w:left="500" w:hanging="300"/>
      <w:jc w:val="right"/>
      <w:outlineLvl w:val="0"/>
    </w:pPr>
    <w:rPr>
      <w:kern w:val="0"/>
      <w:sz w:val="60"/>
      <w:szCs w:val="20"/>
    </w:rPr>
  </w:style>
  <w:style w:type="paragraph" w:styleId="affff1">
    <w:name w:val="annotation text"/>
    <w:basedOn w:val="ad"/>
    <w:link w:val="affff2"/>
    <w:rsid w:val="003D6D85"/>
    <w:pPr>
      <w:widowControl/>
      <w:snapToGrid/>
      <w:spacing w:before="40" w:line="280" w:lineRule="atLeast"/>
      <w:ind w:left="680"/>
    </w:pPr>
    <w:rPr>
      <w:rFonts w:ascii="Arial" w:hAnsi="Arial"/>
      <w:kern w:val="0"/>
      <w:sz w:val="24"/>
      <w:szCs w:val="20"/>
      <w:lang w:val="x-none" w:eastAsia="x-none"/>
    </w:rPr>
  </w:style>
  <w:style w:type="character" w:customStyle="1" w:styleId="affff2">
    <w:name w:val="註解文字 字元"/>
    <w:link w:val="affff1"/>
    <w:rsid w:val="003D6D85"/>
    <w:rPr>
      <w:rFonts w:ascii="Arial" w:eastAsia="標楷體" w:hAnsi="Arial"/>
      <w:sz w:val="24"/>
      <w:lang w:val="x-none" w:eastAsia="x-none"/>
    </w:rPr>
  </w:style>
  <w:style w:type="character" w:styleId="affff3">
    <w:name w:val="annotation reference"/>
    <w:rsid w:val="003D6D85"/>
    <w:rPr>
      <w:sz w:val="16"/>
    </w:rPr>
  </w:style>
  <w:style w:type="character" w:customStyle="1" w:styleId="128">
    <w:name w:val="樣式 表格內文樣式 12 點 + 標楷體8"/>
    <w:rsid w:val="003D6D85"/>
  </w:style>
  <w:style w:type="paragraph" w:customStyle="1" w:styleId="1c">
    <w:name w:val="編號 1"/>
    <w:basedOn w:val="ad"/>
    <w:rsid w:val="003D6D85"/>
    <w:pPr>
      <w:widowControl/>
      <w:snapToGrid/>
      <w:spacing w:before="40" w:line="280" w:lineRule="atLeast"/>
    </w:pPr>
    <w:rPr>
      <w:rFonts w:ascii="Arial" w:hAnsi="Arial"/>
      <w:kern w:val="0"/>
      <w:sz w:val="24"/>
      <w:szCs w:val="20"/>
    </w:rPr>
  </w:style>
  <w:style w:type="paragraph" w:customStyle="1" w:styleId="affff4">
    <w:name w:val="参数"/>
    <w:basedOn w:val="ad"/>
    <w:rsid w:val="003D6D85"/>
    <w:pPr>
      <w:widowControl/>
      <w:tabs>
        <w:tab w:val="num" w:pos="960"/>
      </w:tabs>
      <w:snapToGrid/>
      <w:spacing w:before="40" w:line="280" w:lineRule="atLeast"/>
      <w:ind w:left="960" w:hanging="480"/>
    </w:pPr>
    <w:rPr>
      <w:rFonts w:ascii="Arial" w:hAnsi="Arial"/>
      <w:kern w:val="0"/>
      <w:sz w:val="24"/>
      <w:szCs w:val="20"/>
    </w:rPr>
  </w:style>
  <w:style w:type="character" w:customStyle="1" w:styleId="afc">
    <w:name w:val="本文縮排 字元"/>
    <w:link w:val="afb"/>
    <w:rsid w:val="003D6D85"/>
    <w:rPr>
      <w:rFonts w:eastAsia="標楷體"/>
      <w:kern w:val="2"/>
      <w:sz w:val="28"/>
      <w:szCs w:val="28"/>
    </w:rPr>
  </w:style>
  <w:style w:type="character" w:customStyle="1" w:styleId="tw4winMark">
    <w:name w:val="tw4winMark"/>
    <w:rsid w:val="003D6D85"/>
    <w:rPr>
      <w:rFonts w:ascii="Courier New" w:hAnsi="Courier New" w:cs="Courier New" w:hint="default"/>
      <w:vanish/>
      <w:webHidden w:val="0"/>
      <w:color w:val="800080"/>
      <w:sz w:val="24"/>
      <w:szCs w:val="24"/>
      <w:vertAlign w:val="subscript"/>
      <w:specVanish w:val="0"/>
    </w:rPr>
  </w:style>
  <w:style w:type="character" w:customStyle="1" w:styleId="43">
    <w:name w:val="標題 4 字元"/>
    <w:aliases w:val="Level 2 - a 字元,TF-Overskrift 4 字元,H4 字元,h4 字元,l4+toc4 字元,I4 字元,l4 字元,附錄標題 4 字元,標題111.1.1 字元,4 字元,a. 字元,PIM 4 字元,h41 字元,h42 字元,h43 字元,h44 字元,h45 字元,h411 字元,h421 字元,h431 字元,h441 字元,h46 字元,h47 字元,h48 字元,h49 字元,h410 字元,h412 字元,h413 字元,h414 字元,( 字元"/>
    <w:link w:val="41"/>
    <w:rsid w:val="003D6D85"/>
    <w:rPr>
      <w:rFonts w:eastAsia="標楷體"/>
      <w:kern w:val="2"/>
      <w:sz w:val="28"/>
      <w:szCs w:val="28"/>
      <w:lang w:val="x-none" w:eastAsia="x-none"/>
    </w:rPr>
  </w:style>
  <w:style w:type="paragraph" w:customStyle="1" w:styleId="para">
    <w:name w:val="para"/>
    <w:basedOn w:val="ad"/>
    <w:rsid w:val="003D6D85"/>
    <w:pPr>
      <w:widowControl/>
      <w:snapToGrid/>
      <w:spacing w:before="180" w:after="180" w:line="360" w:lineRule="auto"/>
    </w:pPr>
    <w:rPr>
      <w:rFonts w:ascii="新細明體" w:eastAsia="新細明體" w:hAnsi="新細明體" w:cs="新細明體"/>
      <w:kern w:val="0"/>
      <w:sz w:val="24"/>
      <w:szCs w:val="24"/>
    </w:rPr>
  </w:style>
  <w:style w:type="paragraph" w:customStyle="1" w:styleId="67">
    <w:name w:val="標6內文"/>
    <w:basedOn w:val="ad"/>
    <w:rsid w:val="003D6D85"/>
    <w:pPr>
      <w:snapToGrid/>
      <w:spacing w:after="120" w:line="440" w:lineRule="exact"/>
      <w:ind w:leftChars="700" w:left="700" w:firstLineChars="200" w:firstLine="200"/>
      <w:jc w:val="both"/>
    </w:pPr>
  </w:style>
  <w:style w:type="paragraph" w:customStyle="1" w:styleId="affff5">
    <w:name w:val="圖表"/>
    <w:basedOn w:val="ad"/>
    <w:rsid w:val="003D6D85"/>
    <w:pPr>
      <w:keepNext/>
      <w:pBdr>
        <w:top w:val="single" w:sz="4" w:space="0" w:color="0000FF" w:shadow="1"/>
        <w:left w:val="single" w:sz="4" w:space="0" w:color="0000FF" w:shadow="1"/>
        <w:bottom w:val="single" w:sz="4" w:space="0" w:color="0000FF" w:shadow="1"/>
        <w:right w:val="single" w:sz="4" w:space="0" w:color="0000FF" w:shadow="1"/>
      </w:pBdr>
      <w:snapToGrid/>
      <w:spacing w:after="120" w:line="240" w:lineRule="atLeast"/>
      <w:jc w:val="center"/>
    </w:pPr>
    <w:rPr>
      <w:noProof/>
    </w:rPr>
  </w:style>
  <w:style w:type="paragraph" w:customStyle="1" w:styleId="a1">
    <w:name w:val="．標８點"/>
    <w:basedOn w:val="ad"/>
    <w:rsid w:val="003D6D85"/>
    <w:pPr>
      <w:numPr>
        <w:numId w:val="31"/>
      </w:numPr>
      <w:snapToGrid/>
      <w:spacing w:after="60" w:line="440" w:lineRule="exact"/>
      <w:jc w:val="both"/>
    </w:pPr>
  </w:style>
  <w:style w:type="paragraph" w:customStyle="1" w:styleId="5b">
    <w:name w:val="標5內文"/>
    <w:basedOn w:val="ad"/>
    <w:rsid w:val="003D6D85"/>
    <w:pPr>
      <w:snapToGrid/>
      <w:spacing w:after="120" w:line="440" w:lineRule="exact"/>
      <w:ind w:leftChars="650" w:left="650" w:firstLineChars="200" w:firstLine="200"/>
      <w:jc w:val="both"/>
    </w:pPr>
  </w:style>
  <w:style w:type="paragraph" w:customStyle="1" w:styleId="76">
    <w:name w:val="標7內文"/>
    <w:basedOn w:val="ad"/>
    <w:rsid w:val="003D6D85"/>
    <w:pPr>
      <w:snapToGrid/>
      <w:spacing w:after="120" w:line="440" w:lineRule="exact"/>
      <w:ind w:leftChars="750" w:left="750" w:firstLineChars="200" w:firstLine="200"/>
      <w:jc w:val="both"/>
    </w:pPr>
  </w:style>
  <w:style w:type="paragraph" w:customStyle="1" w:styleId="87">
    <w:name w:val="標8內文"/>
    <w:basedOn w:val="ad"/>
    <w:rsid w:val="003D6D85"/>
    <w:pPr>
      <w:snapToGrid/>
      <w:spacing w:after="120" w:line="440" w:lineRule="exact"/>
      <w:ind w:leftChars="800" w:left="800" w:firstLineChars="200" w:firstLine="200"/>
      <w:jc w:val="both"/>
    </w:pPr>
  </w:style>
  <w:style w:type="paragraph" w:customStyle="1" w:styleId="2f">
    <w:name w:val="標題2"/>
    <w:basedOn w:val="ad"/>
    <w:rsid w:val="003D6D85"/>
    <w:pPr>
      <w:widowControl/>
      <w:pBdr>
        <w:bottom w:val="single" w:sz="4" w:space="1" w:color="auto"/>
      </w:pBdr>
      <w:snapToGrid/>
      <w:spacing w:beforeLines="50" w:line="280" w:lineRule="atLeast"/>
      <w:ind w:leftChars="180" w:left="360"/>
    </w:pPr>
    <w:rPr>
      <w:rFonts w:ascii="Arial Black" w:hAnsi="Arial Black"/>
      <w:iCs/>
      <w:color w:val="000000"/>
      <w:kern w:val="0"/>
      <w:sz w:val="72"/>
      <w:szCs w:val="20"/>
    </w:rPr>
  </w:style>
  <w:style w:type="paragraph" w:customStyle="1" w:styleId="ab">
    <w:name w:val="．標９點"/>
    <w:basedOn w:val="ad"/>
    <w:rsid w:val="003D6D85"/>
    <w:pPr>
      <w:numPr>
        <w:numId w:val="32"/>
      </w:numPr>
      <w:snapToGrid/>
      <w:spacing w:after="120" w:line="440" w:lineRule="exact"/>
      <w:jc w:val="both"/>
    </w:pPr>
  </w:style>
  <w:style w:type="paragraph" w:customStyle="1" w:styleId="4e">
    <w:name w:val="標4內文"/>
    <w:basedOn w:val="ad"/>
    <w:rsid w:val="003D6D85"/>
    <w:pPr>
      <w:snapToGrid/>
      <w:spacing w:after="120" w:line="440" w:lineRule="exact"/>
      <w:ind w:leftChars="600" w:left="600" w:firstLineChars="200" w:firstLine="200"/>
      <w:jc w:val="both"/>
    </w:pPr>
  </w:style>
  <w:style w:type="paragraph" w:customStyle="1" w:styleId="a7">
    <w:name w:val="＞標４點"/>
    <w:basedOn w:val="ad"/>
    <w:rsid w:val="003D6D85"/>
    <w:pPr>
      <w:numPr>
        <w:numId w:val="33"/>
      </w:numPr>
      <w:snapToGrid/>
      <w:spacing w:before="60" w:line="440" w:lineRule="exact"/>
      <w:jc w:val="both"/>
    </w:pPr>
  </w:style>
  <w:style w:type="character" w:customStyle="1" w:styleId="53">
    <w:name w:val="標題 5 字元"/>
    <w:aliases w:val="A 字元,附錄標題 5 字元,h5 字元,h51 字元,h52 字元,h53 字元,h54 字元,h55 字元,h511 字元,h521 字元,h531 字元,h541 字元,h56 字元,h512 字元,h522 字元,h532 字元,h542 字元,h551 字元,h5111 字元,h5211 字元,h5311 字元,h5411 字元,A. 字元,--(1)1 字元,H5 字元,--(1) 字元,12345 字元,l5 字元,hm 字元,[ (1). ] 字元"/>
    <w:link w:val="51"/>
    <w:rsid w:val="003D6D85"/>
    <w:rPr>
      <w:rFonts w:eastAsia="標楷體"/>
      <w:kern w:val="2"/>
      <w:sz w:val="28"/>
      <w:szCs w:val="28"/>
      <w:lang w:val="x-none" w:eastAsia="x-none"/>
    </w:rPr>
  </w:style>
  <w:style w:type="character" w:customStyle="1" w:styleId="85">
    <w:name w:val="本文 8 字元"/>
    <w:link w:val="81"/>
    <w:rsid w:val="003D6D85"/>
    <w:rPr>
      <w:rFonts w:eastAsia="標楷體"/>
      <w:kern w:val="2"/>
      <w:sz w:val="28"/>
      <w:szCs w:val="28"/>
    </w:rPr>
  </w:style>
  <w:style w:type="paragraph" w:customStyle="1" w:styleId="affff6">
    <w:name w:val="標題四內文"/>
    <w:basedOn w:val="afffb"/>
    <w:rsid w:val="003D6D85"/>
    <w:pPr>
      <w:widowControl/>
      <w:spacing w:before="180"/>
      <w:ind w:leftChars="700" w:left="1680"/>
      <w:jc w:val="both"/>
    </w:pPr>
    <w:rPr>
      <w:szCs w:val="36"/>
    </w:rPr>
  </w:style>
  <w:style w:type="paragraph" w:customStyle="1" w:styleId="1d">
    <w:name w:val="(1)"/>
    <w:basedOn w:val="af5"/>
    <w:link w:val="110"/>
    <w:rsid w:val="003D6D85"/>
    <w:pPr>
      <w:widowControl/>
      <w:spacing w:line="500" w:lineRule="atLeast"/>
      <w:ind w:left="1985" w:hanging="567"/>
      <w:jc w:val="both"/>
    </w:pPr>
    <w:rPr>
      <w:rFonts w:ascii="標楷體" w:eastAsia="標楷體" w:cs="Times New Roman"/>
      <w:sz w:val="26"/>
      <w:szCs w:val="20"/>
      <w:lang w:val="x-none" w:eastAsia="x-none"/>
    </w:rPr>
  </w:style>
  <w:style w:type="character" w:customStyle="1" w:styleId="110">
    <w:name w:val="(1) 字元1"/>
    <w:link w:val="1d"/>
    <w:rsid w:val="003D6D85"/>
    <w:rPr>
      <w:rFonts w:ascii="標楷體" w:eastAsia="標楷體" w:hAnsi="Courier New"/>
      <w:kern w:val="2"/>
      <w:sz w:val="26"/>
    </w:rPr>
  </w:style>
  <w:style w:type="paragraph" w:customStyle="1" w:styleId="Affff7">
    <w:name w:val="項目符號 A"/>
    <w:basedOn w:val="ad"/>
    <w:rsid w:val="003D6D85"/>
    <w:pPr>
      <w:widowControl/>
      <w:snapToGrid/>
      <w:spacing w:line="480" w:lineRule="exact"/>
      <w:jc w:val="both"/>
    </w:pPr>
    <w:rPr>
      <w:bCs/>
      <w:kern w:val="0"/>
      <w:szCs w:val="24"/>
    </w:rPr>
  </w:style>
  <w:style w:type="character" w:customStyle="1" w:styleId="HTML6">
    <w:name w:val="HTML 預設格式 字元"/>
    <w:link w:val="HTML5"/>
    <w:semiHidden/>
    <w:rsid w:val="003D6D85"/>
    <w:rPr>
      <w:rFonts w:ascii="Courier New" w:eastAsia="標楷體" w:hAnsi="Courier New" w:cs="Courier New"/>
      <w:kern w:val="2"/>
    </w:rPr>
  </w:style>
  <w:style w:type="paragraph" w:customStyle="1" w:styleId="2f0">
    <w:name w:val="表項次 2"/>
    <w:basedOn w:val="af5"/>
    <w:rsid w:val="003D6D85"/>
    <w:pPr>
      <w:widowControl/>
      <w:spacing w:beforeLines="10" w:afterLines="10" w:line="300" w:lineRule="auto"/>
      <w:jc w:val="both"/>
    </w:pPr>
    <w:rPr>
      <w:rFonts w:ascii="Times New Roman" w:eastAsia="標楷體" w:hAnsi="Times New Roman" w:cs="Times New Roman"/>
      <w:bCs/>
      <w:kern w:val="0"/>
      <w:sz w:val="28"/>
      <w:szCs w:val="20"/>
    </w:rPr>
  </w:style>
  <w:style w:type="character" w:customStyle="1" w:styleId="apple-converted-space">
    <w:name w:val="apple-converted-space"/>
    <w:rsid w:val="003D6D85"/>
  </w:style>
  <w:style w:type="character" w:customStyle="1" w:styleId="4b">
    <w:name w:val="本文 4 字元"/>
    <w:link w:val="42"/>
    <w:rsid w:val="003D6D85"/>
    <w:rPr>
      <w:rFonts w:eastAsia="標楷體"/>
      <w:kern w:val="2"/>
      <w:sz w:val="28"/>
      <w:szCs w:val="28"/>
    </w:rPr>
  </w:style>
  <w:style w:type="paragraph" w:customStyle="1" w:styleId="affff8">
    <w:name w:val="標題五內文"/>
    <w:basedOn w:val="affff6"/>
    <w:rsid w:val="003D6D85"/>
    <w:pPr>
      <w:ind w:leftChars="900" w:left="2160"/>
    </w:pPr>
  </w:style>
  <w:style w:type="character" w:customStyle="1" w:styleId="st1">
    <w:name w:val="st1"/>
    <w:rsid w:val="003D6D85"/>
  </w:style>
  <w:style w:type="paragraph" w:customStyle="1" w:styleId="a8">
    <w:name w:val="表項次"/>
    <w:basedOn w:val="af5"/>
    <w:rsid w:val="003D6D85"/>
    <w:pPr>
      <w:widowControl/>
      <w:numPr>
        <w:ilvl w:val="2"/>
        <w:numId w:val="35"/>
      </w:numPr>
      <w:spacing w:beforeLines="10" w:afterLines="10" w:line="300" w:lineRule="auto"/>
      <w:jc w:val="both"/>
    </w:pPr>
    <w:rPr>
      <w:rFonts w:ascii="Times New Roman" w:eastAsia="標楷體" w:hAnsi="Times New Roman" w:cs="Times New Roman"/>
      <w:bCs/>
      <w:kern w:val="0"/>
      <w:sz w:val="28"/>
      <w:szCs w:val="20"/>
    </w:rPr>
  </w:style>
  <w:style w:type="character" w:customStyle="1" w:styleId="sentence">
    <w:name w:val="sentence"/>
    <w:rsid w:val="003D6D85"/>
  </w:style>
  <w:style w:type="character" w:customStyle="1" w:styleId="af2">
    <w:name w:val="頁首 字元"/>
    <w:link w:val="af1"/>
    <w:uiPriority w:val="99"/>
    <w:rsid w:val="00176B51"/>
    <w:rPr>
      <w:rFonts w:eastAsia="標楷體"/>
      <w:kern w:val="2"/>
      <w:sz w:val="28"/>
      <w:szCs w:val="24"/>
    </w:rPr>
  </w:style>
  <w:style w:type="character" w:customStyle="1" w:styleId="af4">
    <w:name w:val="頁尾 字元"/>
    <w:link w:val="af3"/>
    <w:uiPriority w:val="99"/>
    <w:rsid w:val="00176B51"/>
    <w:rPr>
      <w:rFonts w:eastAsia="標楷體"/>
      <w:kern w:val="2"/>
      <w:sz w:val="28"/>
      <w:szCs w:val="24"/>
    </w:rPr>
  </w:style>
  <w:style w:type="character" w:customStyle="1" w:styleId="afffa">
    <w:name w:val="圖片 字元"/>
    <w:link w:val="afff9"/>
    <w:rsid w:val="00EB3FFC"/>
    <w:rPr>
      <w:rFonts w:eastAsia="標楷體"/>
      <w:kern w:val="2"/>
      <w:sz w:val="28"/>
      <w:szCs w:val="28"/>
    </w:rPr>
  </w:style>
  <w:style w:type="paragraph" w:styleId="affff9">
    <w:name w:val="List Paragraph"/>
    <w:basedOn w:val="ad"/>
    <w:uiPriority w:val="34"/>
    <w:qFormat/>
    <w:rsid w:val="008A79C6"/>
    <w:pPr>
      <w:widowControl/>
      <w:snapToGrid/>
      <w:spacing w:after="200" w:line="276" w:lineRule="auto"/>
      <w:ind w:left="720"/>
      <w:contextualSpacing/>
    </w:pPr>
    <w:rPr>
      <w:rFonts w:ascii="Constantia" w:eastAsia="新細明體" w:hAnsi="Constantia"/>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d">
    <w:name w:val="Normal"/>
    <w:qFormat/>
    <w:rsid w:val="0091257C"/>
    <w:pPr>
      <w:widowControl w:val="0"/>
      <w:snapToGrid w:val="0"/>
    </w:pPr>
    <w:rPr>
      <w:rFonts w:eastAsia="標楷體"/>
      <w:kern w:val="2"/>
      <w:sz w:val="28"/>
      <w:szCs w:val="28"/>
    </w:rPr>
  </w:style>
  <w:style w:type="paragraph" w:styleId="1">
    <w:name w:val="heading 1"/>
    <w:aliases w:val="H1,Heading level 1,Numbered Section,1.1,標題一,level 1,Level 1 Head,Heading apps,Heading 11,Level 1 Topic Heading,h11,h12,h111,h13,h112,h121,h1111,h14,h113,DO NOT USE_h1,壹,--章名,Data Sheet Headlines,大綱,heading 1,附錄標題 1,主標題,論文標題,title,標題 1 字元,Title1,l1"/>
    <w:basedOn w:val="ad"/>
    <w:next w:val="11"/>
    <w:qFormat/>
    <w:rsid w:val="005E6CF5"/>
    <w:pPr>
      <w:keepNext/>
      <w:numPr>
        <w:numId w:val="21"/>
      </w:numPr>
      <w:jc w:val="both"/>
      <w:outlineLvl w:val="0"/>
    </w:pPr>
    <w:rPr>
      <w:b/>
      <w:bCs/>
      <w:color w:val="FFFFFF"/>
      <w:sz w:val="16"/>
    </w:rPr>
  </w:style>
  <w:style w:type="paragraph" w:styleId="21">
    <w:name w:val="heading 2"/>
    <w:aliases w:val="h2,2,Header 2,heading 2,Header2,H2-Heading 2,l2,22,heading2,H2,2nd level,B Sub/Bold,B Sub/Bold1,h2 main heading,Reset numbering,h1,1.1.1,(L2),(L2)1,(L2)2,(L2)3,(L2)11,(L2)4,(L2)12,(L2)21,(L2)31,(L2)111,PA Major Section,標題二,標題 h2 main heading,I2,h21"/>
    <w:basedOn w:val="ad"/>
    <w:next w:val="22"/>
    <w:qFormat/>
    <w:rsid w:val="005E6CF5"/>
    <w:pPr>
      <w:keepNext/>
      <w:numPr>
        <w:ilvl w:val="1"/>
        <w:numId w:val="21"/>
      </w:numPr>
      <w:spacing w:beforeLines="50" w:before="180"/>
      <w:jc w:val="both"/>
      <w:outlineLvl w:val="1"/>
    </w:pPr>
    <w:rPr>
      <w:b/>
      <w:bCs/>
    </w:rPr>
  </w:style>
  <w:style w:type="paragraph" w:styleId="31">
    <w:name w:val="heading 3"/>
    <w:aliases w:val="步驟,x.x.x,標題111.1,Level 1 - 1,1.1.1.1,H3,Org Heading 1,h3,Level 3 Topic Heading,Title3,l3,CT,Sub-section Title,Head3,3,Level 3 Head,l3+toc 3,附錄標題 3,小節標題,sub pro,H31,H32,Arial 12 Fett,BOD 0,l3+toc 3 字元,標題 3 字元,步驟 字元,x.x.x 字元,標題111.1 字元,Level 1 - 1 字元"/>
    <w:basedOn w:val="ad"/>
    <w:next w:val="32"/>
    <w:link w:val="310"/>
    <w:qFormat/>
    <w:rsid w:val="00973F90"/>
    <w:pPr>
      <w:keepNext/>
      <w:numPr>
        <w:ilvl w:val="2"/>
        <w:numId w:val="21"/>
      </w:numPr>
      <w:tabs>
        <w:tab w:val="left" w:pos="1134"/>
      </w:tabs>
      <w:spacing w:beforeLines="50" w:before="50"/>
      <w:jc w:val="both"/>
      <w:outlineLvl w:val="2"/>
    </w:pPr>
    <w:rPr>
      <w:b/>
      <w:bCs/>
      <w:lang w:val="x-none" w:eastAsia="x-none"/>
    </w:rPr>
  </w:style>
  <w:style w:type="paragraph" w:styleId="41">
    <w:name w:val="heading 4"/>
    <w:aliases w:val="Level 2 - a,TF-Overskrift 4,H4,h4,l4+toc4,I4,l4,附錄標題 4,標題111.1.1,4,a.,PIM 4,h41,h42,h43,h44,h45,h411,h421,h431,h441,h46,h47,h48,h49,h410,h412,h413,h414,h415,h416,h417,h418,h419,h420,h4110,h422,h432,h442,h451,h4111,h4211,h4311,h4411,h461,h471,h481,("/>
    <w:basedOn w:val="ad"/>
    <w:next w:val="42"/>
    <w:link w:val="43"/>
    <w:qFormat/>
    <w:rsid w:val="005E6CF5"/>
    <w:pPr>
      <w:numPr>
        <w:ilvl w:val="3"/>
        <w:numId w:val="21"/>
      </w:numPr>
      <w:spacing w:beforeLines="50" w:before="180"/>
      <w:jc w:val="both"/>
      <w:outlineLvl w:val="3"/>
    </w:pPr>
    <w:rPr>
      <w:lang w:val="x-none" w:eastAsia="x-none"/>
    </w:rPr>
  </w:style>
  <w:style w:type="paragraph" w:styleId="51">
    <w:name w:val="heading 5"/>
    <w:aliases w:val="A,附錄標題 5,h5,h51,h52,h53,h54,h55,h511,h521,h531,h541,h56,h512,h522,h532,h542,h551,h5111,h5211,h5311,h5411,A.,--(1)1,H5,--(1),12345,l5,hm,[ (1). ],Level 3 - i"/>
    <w:basedOn w:val="ad"/>
    <w:next w:val="52"/>
    <w:link w:val="53"/>
    <w:qFormat/>
    <w:rsid w:val="005E6CF5"/>
    <w:pPr>
      <w:numPr>
        <w:ilvl w:val="4"/>
        <w:numId w:val="21"/>
      </w:numPr>
      <w:spacing w:beforeLines="50" w:before="180"/>
      <w:jc w:val="both"/>
      <w:outlineLvl w:val="4"/>
    </w:pPr>
    <w:rPr>
      <w:lang w:val="x-none" w:eastAsia="x-none"/>
    </w:rPr>
  </w:style>
  <w:style w:type="paragraph" w:styleId="60">
    <w:name w:val="heading 6"/>
    <w:aliases w:val="標題 6 字元 字元 字元 字元 字元 字元,標題 6 字元,標題 6 字元 字元,附錄標題 6,參考文獻,ref-items,--A,H6,課程簡稱,h6,l6,hsm"/>
    <w:basedOn w:val="ad"/>
    <w:next w:val="61"/>
    <w:link w:val="610"/>
    <w:qFormat/>
    <w:rsid w:val="005E6CF5"/>
    <w:pPr>
      <w:numPr>
        <w:ilvl w:val="5"/>
        <w:numId w:val="21"/>
      </w:numPr>
      <w:spacing w:beforeLines="50" w:before="180"/>
      <w:jc w:val="both"/>
      <w:outlineLvl w:val="5"/>
    </w:pPr>
    <w:rPr>
      <w:lang w:val="x-none" w:eastAsia="x-none"/>
    </w:rPr>
  </w:style>
  <w:style w:type="paragraph" w:styleId="70">
    <w:name w:val="heading 7"/>
    <w:aliases w:val="標題 7 字元,Appendix Level 1,(A),--(a),標題 7-(a),--a"/>
    <w:basedOn w:val="ad"/>
    <w:next w:val="71"/>
    <w:link w:val="710"/>
    <w:qFormat/>
    <w:rsid w:val="005E6CF5"/>
    <w:pPr>
      <w:numPr>
        <w:ilvl w:val="6"/>
        <w:numId w:val="21"/>
      </w:numPr>
      <w:spacing w:beforeLines="50" w:before="180"/>
      <w:jc w:val="both"/>
      <w:outlineLvl w:val="6"/>
    </w:pPr>
    <w:rPr>
      <w:lang w:val="x-none" w:eastAsia="x-none"/>
    </w:rPr>
  </w:style>
  <w:style w:type="paragraph" w:styleId="80">
    <w:name w:val="heading 8"/>
    <w:aliases w:val="標題 8不使用,(a),Table Heading,a,--."/>
    <w:basedOn w:val="ad"/>
    <w:next w:val="81"/>
    <w:link w:val="82"/>
    <w:qFormat/>
    <w:rsid w:val="005E6CF5"/>
    <w:pPr>
      <w:numPr>
        <w:ilvl w:val="7"/>
        <w:numId w:val="21"/>
      </w:numPr>
      <w:spacing w:beforeLines="50" w:before="180"/>
      <w:jc w:val="both"/>
      <w:outlineLvl w:val="7"/>
    </w:pPr>
    <w:rPr>
      <w:lang w:val="x-none" w:eastAsia="x-none"/>
    </w:rPr>
  </w:style>
  <w:style w:type="paragraph" w:styleId="90">
    <w:name w:val="heading 9"/>
    <w:aliases w:val="標題 9不使用,--.."/>
    <w:basedOn w:val="ad"/>
    <w:next w:val="91"/>
    <w:qFormat/>
    <w:rsid w:val="005E6CF5"/>
    <w:pPr>
      <w:numPr>
        <w:ilvl w:val="8"/>
        <w:numId w:val="21"/>
      </w:numPr>
      <w:spacing w:beforeLines="50" w:before="180"/>
      <w:jc w:val="both"/>
      <w:outlineLvl w:val="8"/>
    </w:pPr>
  </w:style>
  <w:style w:type="character" w:default="1" w:styleId="ae">
    <w:name w:val="Default Paragraph Font"/>
    <w:uiPriority w:val="1"/>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header"/>
    <w:basedOn w:val="ad"/>
    <w:link w:val="af2"/>
    <w:uiPriority w:val="99"/>
    <w:rsid w:val="001231BC"/>
    <w:pPr>
      <w:tabs>
        <w:tab w:val="center" w:pos="4153"/>
        <w:tab w:val="right" w:pos="8306"/>
      </w:tabs>
    </w:pPr>
    <w:rPr>
      <w:szCs w:val="24"/>
    </w:rPr>
  </w:style>
  <w:style w:type="paragraph" w:styleId="af3">
    <w:name w:val="footer"/>
    <w:basedOn w:val="ad"/>
    <w:link w:val="af4"/>
    <w:uiPriority w:val="99"/>
    <w:rsid w:val="001231BC"/>
    <w:pPr>
      <w:tabs>
        <w:tab w:val="center" w:pos="4153"/>
        <w:tab w:val="right" w:pos="8306"/>
      </w:tabs>
    </w:pPr>
    <w:rPr>
      <w:szCs w:val="24"/>
    </w:rPr>
  </w:style>
  <w:style w:type="numbering" w:styleId="111111">
    <w:name w:val="Outline List 2"/>
    <w:basedOn w:val="af0"/>
    <w:semiHidden/>
    <w:rsid w:val="0013205C"/>
    <w:pPr>
      <w:numPr>
        <w:numId w:val="1"/>
      </w:numPr>
    </w:pPr>
  </w:style>
  <w:style w:type="numbering" w:styleId="1ai">
    <w:name w:val="Outline List 1"/>
    <w:basedOn w:val="af0"/>
    <w:semiHidden/>
    <w:rsid w:val="0013205C"/>
    <w:pPr>
      <w:numPr>
        <w:numId w:val="2"/>
      </w:numPr>
    </w:pPr>
  </w:style>
  <w:style w:type="character" w:styleId="HTML">
    <w:name w:val="HTML Acronym"/>
    <w:basedOn w:val="ae"/>
    <w:semiHidden/>
    <w:rsid w:val="0013205C"/>
  </w:style>
  <w:style w:type="paragraph" w:styleId="HTML0">
    <w:name w:val="HTML Address"/>
    <w:basedOn w:val="ad"/>
    <w:semiHidden/>
    <w:rsid w:val="0013205C"/>
    <w:rPr>
      <w:i/>
      <w:iCs/>
    </w:rPr>
  </w:style>
  <w:style w:type="character" w:styleId="HTML1">
    <w:name w:val="HTML Cite"/>
    <w:semiHidden/>
    <w:rsid w:val="0013205C"/>
    <w:rPr>
      <w:i/>
      <w:iCs/>
    </w:rPr>
  </w:style>
  <w:style w:type="character" w:styleId="HTML2">
    <w:name w:val="HTML Code"/>
    <w:semiHidden/>
    <w:rsid w:val="0013205C"/>
    <w:rPr>
      <w:rFonts w:ascii="Courier New" w:hAnsi="Courier New" w:cs="Courier New"/>
      <w:sz w:val="20"/>
      <w:szCs w:val="20"/>
    </w:rPr>
  </w:style>
  <w:style w:type="character" w:styleId="HTML3">
    <w:name w:val="HTML Definition"/>
    <w:semiHidden/>
    <w:rsid w:val="0013205C"/>
    <w:rPr>
      <w:i/>
      <w:iCs/>
    </w:rPr>
  </w:style>
  <w:style w:type="character" w:styleId="HTML4">
    <w:name w:val="HTML Keyboard"/>
    <w:semiHidden/>
    <w:rsid w:val="0013205C"/>
    <w:rPr>
      <w:rFonts w:ascii="Courier New" w:hAnsi="Courier New" w:cs="Courier New"/>
      <w:sz w:val="20"/>
      <w:szCs w:val="20"/>
    </w:rPr>
  </w:style>
  <w:style w:type="paragraph" w:styleId="HTML5">
    <w:name w:val="HTML Preformatted"/>
    <w:basedOn w:val="ad"/>
    <w:link w:val="HTML6"/>
    <w:semiHidden/>
    <w:rsid w:val="0013205C"/>
    <w:rPr>
      <w:rFonts w:ascii="Courier New" w:hAnsi="Courier New"/>
      <w:sz w:val="20"/>
      <w:szCs w:val="20"/>
      <w:lang w:val="x-none" w:eastAsia="x-none"/>
    </w:rPr>
  </w:style>
  <w:style w:type="character" w:styleId="HTML7">
    <w:name w:val="HTML Sample"/>
    <w:semiHidden/>
    <w:rsid w:val="0013205C"/>
    <w:rPr>
      <w:rFonts w:ascii="Courier New" w:hAnsi="Courier New" w:cs="Courier New"/>
    </w:rPr>
  </w:style>
  <w:style w:type="character" w:styleId="HTML8">
    <w:name w:val="HTML Typewriter"/>
    <w:semiHidden/>
    <w:rsid w:val="0013205C"/>
    <w:rPr>
      <w:rFonts w:ascii="Courier New" w:hAnsi="Courier New" w:cs="Courier New"/>
      <w:sz w:val="20"/>
      <w:szCs w:val="20"/>
    </w:rPr>
  </w:style>
  <w:style w:type="character" w:styleId="HTML9">
    <w:name w:val="HTML Variable"/>
    <w:semiHidden/>
    <w:rsid w:val="0013205C"/>
    <w:rPr>
      <w:i/>
      <w:iCs/>
    </w:rPr>
  </w:style>
  <w:style w:type="paragraph" w:styleId="af5">
    <w:name w:val="Plain Text"/>
    <w:basedOn w:val="ad"/>
    <w:rsid w:val="0013205C"/>
    <w:rPr>
      <w:rFonts w:ascii="細明體" w:eastAsia="細明體" w:hAnsi="Courier New" w:cs="Courier New"/>
      <w:sz w:val="24"/>
      <w:szCs w:val="24"/>
    </w:rPr>
  </w:style>
  <w:style w:type="character" w:styleId="af6">
    <w:name w:val="FollowedHyperlink"/>
    <w:rsid w:val="0013205C"/>
    <w:rPr>
      <w:color w:val="800080"/>
      <w:u w:val="single"/>
    </w:rPr>
  </w:style>
  <w:style w:type="paragraph" w:styleId="Web">
    <w:name w:val="Normal (Web)"/>
    <w:basedOn w:val="ad"/>
    <w:rsid w:val="0013205C"/>
    <w:rPr>
      <w:sz w:val="24"/>
      <w:szCs w:val="24"/>
    </w:rPr>
  </w:style>
  <w:style w:type="paragraph" w:styleId="af7">
    <w:name w:val="Normal Indent"/>
    <w:basedOn w:val="ad"/>
    <w:rsid w:val="0013205C"/>
    <w:pPr>
      <w:ind w:leftChars="200" w:left="480"/>
    </w:pPr>
  </w:style>
  <w:style w:type="numbering" w:styleId="ac">
    <w:name w:val="Outline List 3"/>
    <w:basedOn w:val="af0"/>
    <w:semiHidden/>
    <w:rsid w:val="0013205C"/>
    <w:pPr>
      <w:numPr>
        <w:numId w:val="3"/>
      </w:numPr>
    </w:pPr>
  </w:style>
  <w:style w:type="paragraph" w:styleId="af8">
    <w:name w:val="Date"/>
    <w:basedOn w:val="ad"/>
    <w:next w:val="ad"/>
    <w:rsid w:val="0013205C"/>
    <w:pPr>
      <w:jc w:val="right"/>
    </w:pPr>
  </w:style>
  <w:style w:type="paragraph" w:styleId="af9">
    <w:name w:val="Body Text"/>
    <w:basedOn w:val="ad"/>
    <w:semiHidden/>
    <w:rsid w:val="0013205C"/>
    <w:pPr>
      <w:spacing w:after="120"/>
    </w:pPr>
  </w:style>
  <w:style w:type="paragraph" w:styleId="22">
    <w:name w:val="Body Text 2"/>
    <w:basedOn w:val="ad"/>
    <w:rsid w:val="00EE6326"/>
    <w:pPr>
      <w:spacing w:beforeLines="50" w:before="180"/>
      <w:ind w:left="851"/>
      <w:jc w:val="both"/>
    </w:pPr>
  </w:style>
  <w:style w:type="paragraph" w:styleId="32">
    <w:name w:val="Body Text 3"/>
    <w:basedOn w:val="ad"/>
    <w:rsid w:val="00EE6326"/>
    <w:pPr>
      <w:spacing w:beforeLines="50" w:before="180"/>
      <w:ind w:left="1134"/>
      <w:jc w:val="both"/>
    </w:pPr>
  </w:style>
  <w:style w:type="paragraph" w:styleId="afa">
    <w:name w:val="Body Text First Indent"/>
    <w:basedOn w:val="af9"/>
    <w:semiHidden/>
    <w:rsid w:val="0013205C"/>
    <w:pPr>
      <w:ind w:firstLineChars="100" w:firstLine="210"/>
    </w:pPr>
  </w:style>
  <w:style w:type="paragraph" w:styleId="afb">
    <w:name w:val="Body Text Indent"/>
    <w:basedOn w:val="ad"/>
    <w:link w:val="afc"/>
    <w:rsid w:val="0013205C"/>
    <w:pPr>
      <w:spacing w:after="120"/>
      <w:ind w:leftChars="200" w:left="480"/>
    </w:pPr>
    <w:rPr>
      <w:lang w:val="x-none" w:eastAsia="x-none"/>
    </w:rPr>
  </w:style>
  <w:style w:type="paragraph" w:styleId="23">
    <w:name w:val="Body Text First Indent 2"/>
    <w:basedOn w:val="afb"/>
    <w:semiHidden/>
    <w:rsid w:val="0013205C"/>
    <w:pPr>
      <w:ind w:firstLineChars="100" w:firstLine="210"/>
    </w:pPr>
  </w:style>
  <w:style w:type="paragraph" w:styleId="24">
    <w:name w:val="Body Text Indent 2"/>
    <w:basedOn w:val="ad"/>
    <w:rsid w:val="0013205C"/>
    <w:pPr>
      <w:spacing w:after="120" w:line="480" w:lineRule="auto"/>
      <w:ind w:leftChars="200" w:left="480"/>
    </w:pPr>
  </w:style>
  <w:style w:type="paragraph" w:styleId="33">
    <w:name w:val="Body Text Indent 3"/>
    <w:basedOn w:val="ad"/>
    <w:rsid w:val="0013205C"/>
    <w:pPr>
      <w:spacing w:after="120"/>
      <w:ind w:leftChars="200" w:left="480"/>
    </w:pPr>
    <w:rPr>
      <w:sz w:val="16"/>
      <w:szCs w:val="16"/>
    </w:rPr>
  </w:style>
  <w:style w:type="paragraph" w:styleId="afd">
    <w:name w:val="envelope address"/>
    <w:basedOn w:val="ad"/>
    <w:semiHidden/>
    <w:rsid w:val="0013205C"/>
    <w:pPr>
      <w:framePr w:w="7920" w:h="1980" w:hRule="exact" w:hSpace="180" w:wrap="auto" w:hAnchor="page" w:xAlign="center" w:yAlign="bottom"/>
      <w:ind w:leftChars="1200" w:left="100"/>
    </w:pPr>
    <w:rPr>
      <w:rFonts w:ascii="Arial" w:hAnsi="Arial" w:cs="Arial"/>
      <w:sz w:val="24"/>
      <w:szCs w:val="24"/>
    </w:rPr>
  </w:style>
  <w:style w:type="character" w:styleId="afe">
    <w:name w:val="line number"/>
    <w:basedOn w:val="ae"/>
    <w:semiHidden/>
    <w:rsid w:val="0013205C"/>
  </w:style>
  <w:style w:type="table" w:styleId="3D1">
    <w:name w:val="Table 3D effects 1"/>
    <w:basedOn w:val="af"/>
    <w:semiHidden/>
    <w:rsid w:val="0013205C"/>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f"/>
    <w:semiHidden/>
    <w:rsid w:val="0013205C"/>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f"/>
    <w:semiHidden/>
    <w:rsid w:val="0013205C"/>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1">
    <w:name w:val="Table Web 1"/>
    <w:basedOn w:val="af"/>
    <w:semiHidden/>
    <w:rsid w:val="0013205C"/>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f"/>
    <w:semiHidden/>
    <w:rsid w:val="0013205C"/>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f"/>
    <w:semiHidden/>
    <w:rsid w:val="0013205C"/>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2">
    <w:name w:val="Table Classic 1"/>
    <w:basedOn w:val="af"/>
    <w:semiHidden/>
    <w:rsid w:val="0013205C"/>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f"/>
    <w:semiHidden/>
    <w:rsid w:val="0013205C"/>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f"/>
    <w:semiHidden/>
    <w:rsid w:val="0013205C"/>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f"/>
    <w:semiHidden/>
    <w:rsid w:val="0013205C"/>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f"/>
    <w:semiHidden/>
    <w:rsid w:val="0013205C"/>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f"/>
    <w:semiHidden/>
    <w:rsid w:val="0013205C"/>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f"/>
    <w:semiHidden/>
    <w:rsid w:val="0013205C"/>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
    <w:name w:val="Table Elegant"/>
    <w:basedOn w:val="af"/>
    <w:semiHidden/>
    <w:rsid w:val="0013205C"/>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f"/>
    <w:semiHidden/>
    <w:rsid w:val="0013205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7">
    <w:name w:val="Table Grid 2"/>
    <w:basedOn w:val="af"/>
    <w:semiHidden/>
    <w:rsid w:val="0013205C"/>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f"/>
    <w:semiHidden/>
    <w:rsid w:val="0013205C"/>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5">
    <w:name w:val="Table Grid 4"/>
    <w:basedOn w:val="af"/>
    <w:semiHidden/>
    <w:rsid w:val="0013205C"/>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f"/>
    <w:semiHidden/>
    <w:rsid w:val="0013205C"/>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f"/>
    <w:semiHidden/>
    <w:rsid w:val="0013205C"/>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
    <w:semiHidden/>
    <w:rsid w:val="0013205C"/>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f"/>
    <w:semiHidden/>
    <w:rsid w:val="0013205C"/>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Subtle 1"/>
    <w:basedOn w:val="af"/>
    <w:semiHidden/>
    <w:rsid w:val="0013205C"/>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f"/>
    <w:semiHidden/>
    <w:rsid w:val="0013205C"/>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0">
    <w:name w:val="Table Professional"/>
    <w:basedOn w:val="af"/>
    <w:semiHidden/>
    <w:rsid w:val="0013205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List 1"/>
    <w:basedOn w:val="af"/>
    <w:semiHidden/>
    <w:rsid w:val="0013205C"/>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f"/>
    <w:semiHidden/>
    <w:rsid w:val="0013205C"/>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f"/>
    <w:semiHidden/>
    <w:rsid w:val="0013205C"/>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f"/>
    <w:semiHidden/>
    <w:rsid w:val="0013205C"/>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f"/>
    <w:semiHidden/>
    <w:rsid w:val="0013205C"/>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f"/>
    <w:semiHidden/>
    <w:rsid w:val="0013205C"/>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
    <w:semiHidden/>
    <w:rsid w:val="0013205C"/>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4">
    <w:name w:val="Table List 8"/>
    <w:basedOn w:val="af"/>
    <w:semiHidden/>
    <w:rsid w:val="0013205C"/>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1">
    <w:name w:val="Table Contemporary"/>
    <w:basedOn w:val="af"/>
    <w:semiHidden/>
    <w:rsid w:val="0013205C"/>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7">
    <w:name w:val="Table Simple 1"/>
    <w:basedOn w:val="af"/>
    <w:semiHidden/>
    <w:rsid w:val="0013205C"/>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f"/>
    <w:semiHidden/>
    <w:rsid w:val="0013205C"/>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8">
    <w:name w:val="Table Simple 3"/>
    <w:basedOn w:val="af"/>
    <w:semiHidden/>
    <w:rsid w:val="0013205C"/>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f"/>
    <w:semiHidden/>
    <w:rsid w:val="0013205C"/>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f"/>
    <w:semiHidden/>
    <w:rsid w:val="0013205C"/>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f"/>
    <w:semiHidden/>
    <w:rsid w:val="0013205C"/>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f"/>
    <w:semiHidden/>
    <w:rsid w:val="0013205C"/>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f"/>
    <w:semiHidden/>
    <w:rsid w:val="0013205C"/>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Theme"/>
    <w:basedOn w:val="af"/>
    <w:semiHidden/>
    <w:rsid w:val="0013205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Grid"/>
    <w:basedOn w:val="af"/>
    <w:rsid w:val="0013205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Message Header"/>
    <w:basedOn w:val="ad"/>
    <w:semiHidden/>
    <w:rsid w:val="0013205C"/>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sz w:val="24"/>
      <w:szCs w:val="24"/>
    </w:rPr>
  </w:style>
  <w:style w:type="paragraph" w:styleId="aff5">
    <w:name w:val="Subtitle"/>
    <w:basedOn w:val="ad"/>
    <w:qFormat/>
    <w:rsid w:val="0013205C"/>
    <w:pPr>
      <w:spacing w:after="60"/>
      <w:jc w:val="center"/>
      <w:outlineLvl w:val="1"/>
    </w:pPr>
    <w:rPr>
      <w:rFonts w:ascii="Arial" w:eastAsia="新細明體" w:hAnsi="Arial" w:cs="Arial"/>
      <w:i/>
      <w:iCs/>
      <w:sz w:val="24"/>
      <w:szCs w:val="24"/>
    </w:rPr>
  </w:style>
  <w:style w:type="paragraph" w:styleId="aff6">
    <w:name w:val="Block Text"/>
    <w:basedOn w:val="ad"/>
    <w:rsid w:val="0013205C"/>
    <w:pPr>
      <w:spacing w:after="120"/>
      <w:ind w:leftChars="600" w:left="1440" w:rightChars="600" w:right="1440"/>
    </w:pPr>
  </w:style>
  <w:style w:type="paragraph" w:styleId="aff7">
    <w:name w:val="Salutation"/>
    <w:basedOn w:val="ad"/>
    <w:next w:val="ad"/>
    <w:semiHidden/>
    <w:rsid w:val="0013205C"/>
  </w:style>
  <w:style w:type="paragraph" w:styleId="aff8">
    <w:name w:val="envelope return"/>
    <w:basedOn w:val="ad"/>
    <w:semiHidden/>
    <w:rsid w:val="0013205C"/>
    <w:rPr>
      <w:rFonts w:ascii="Arial" w:hAnsi="Arial" w:cs="Arial"/>
    </w:rPr>
  </w:style>
  <w:style w:type="character" w:styleId="aff9">
    <w:name w:val="Emphasis"/>
    <w:qFormat/>
    <w:rsid w:val="0013205C"/>
    <w:rPr>
      <w:i/>
      <w:iCs/>
    </w:rPr>
  </w:style>
  <w:style w:type="character" w:styleId="affa">
    <w:name w:val="Strong"/>
    <w:qFormat/>
    <w:rsid w:val="0013205C"/>
    <w:rPr>
      <w:b/>
      <w:bCs/>
    </w:rPr>
  </w:style>
  <w:style w:type="paragraph" w:styleId="affb">
    <w:name w:val="List Continue"/>
    <w:basedOn w:val="ad"/>
    <w:semiHidden/>
    <w:rsid w:val="0013205C"/>
    <w:pPr>
      <w:spacing w:after="120"/>
      <w:ind w:leftChars="200" w:left="480"/>
    </w:pPr>
  </w:style>
  <w:style w:type="paragraph" w:styleId="2c">
    <w:name w:val="List Continue 2"/>
    <w:basedOn w:val="ad"/>
    <w:semiHidden/>
    <w:rsid w:val="0013205C"/>
    <w:pPr>
      <w:spacing w:after="120"/>
      <w:ind w:leftChars="400" w:left="960"/>
    </w:pPr>
  </w:style>
  <w:style w:type="paragraph" w:styleId="3a">
    <w:name w:val="List Continue 3"/>
    <w:basedOn w:val="ad"/>
    <w:semiHidden/>
    <w:rsid w:val="0013205C"/>
    <w:pPr>
      <w:spacing w:after="120"/>
      <w:ind w:leftChars="600" w:left="1440"/>
    </w:pPr>
  </w:style>
  <w:style w:type="paragraph" w:styleId="48">
    <w:name w:val="List Continue 4"/>
    <w:basedOn w:val="ad"/>
    <w:semiHidden/>
    <w:rsid w:val="0013205C"/>
    <w:pPr>
      <w:spacing w:after="120"/>
      <w:ind w:leftChars="800" w:left="1920"/>
    </w:pPr>
  </w:style>
  <w:style w:type="paragraph" w:styleId="57">
    <w:name w:val="List Continue 5"/>
    <w:basedOn w:val="ad"/>
    <w:semiHidden/>
    <w:rsid w:val="0013205C"/>
    <w:pPr>
      <w:spacing w:after="120"/>
      <w:ind w:leftChars="1000" w:left="2400"/>
    </w:pPr>
  </w:style>
  <w:style w:type="paragraph" w:styleId="affc">
    <w:name w:val="List"/>
    <w:basedOn w:val="ad"/>
    <w:semiHidden/>
    <w:rsid w:val="0013205C"/>
    <w:pPr>
      <w:ind w:leftChars="200" w:left="100" w:hangingChars="200" w:hanging="200"/>
    </w:pPr>
  </w:style>
  <w:style w:type="paragraph" w:styleId="2d">
    <w:name w:val="List 2"/>
    <w:basedOn w:val="ad"/>
    <w:semiHidden/>
    <w:rsid w:val="0013205C"/>
    <w:pPr>
      <w:ind w:leftChars="400" w:left="100" w:hangingChars="200" w:hanging="200"/>
    </w:pPr>
  </w:style>
  <w:style w:type="paragraph" w:styleId="3b">
    <w:name w:val="List 3"/>
    <w:basedOn w:val="ad"/>
    <w:semiHidden/>
    <w:rsid w:val="0013205C"/>
    <w:pPr>
      <w:ind w:leftChars="600" w:left="100" w:hangingChars="200" w:hanging="200"/>
    </w:pPr>
  </w:style>
  <w:style w:type="paragraph" w:styleId="49">
    <w:name w:val="List 4"/>
    <w:basedOn w:val="ad"/>
    <w:semiHidden/>
    <w:rsid w:val="0013205C"/>
    <w:pPr>
      <w:ind w:leftChars="800" w:left="100" w:hangingChars="200" w:hanging="200"/>
    </w:pPr>
  </w:style>
  <w:style w:type="paragraph" w:styleId="58">
    <w:name w:val="List 5"/>
    <w:basedOn w:val="ad"/>
    <w:rsid w:val="0013205C"/>
    <w:pPr>
      <w:ind w:leftChars="1000" w:left="100" w:hangingChars="200" w:hanging="200"/>
    </w:pPr>
  </w:style>
  <w:style w:type="paragraph" w:styleId="a">
    <w:name w:val="List Number"/>
    <w:basedOn w:val="ad"/>
    <w:rsid w:val="0013205C"/>
    <w:pPr>
      <w:numPr>
        <w:numId w:val="4"/>
      </w:numPr>
    </w:pPr>
  </w:style>
  <w:style w:type="paragraph" w:styleId="2">
    <w:name w:val="List Number 2"/>
    <w:basedOn w:val="ad"/>
    <w:rsid w:val="0013205C"/>
    <w:pPr>
      <w:numPr>
        <w:numId w:val="5"/>
      </w:numPr>
    </w:pPr>
  </w:style>
  <w:style w:type="paragraph" w:styleId="3">
    <w:name w:val="List Number 3"/>
    <w:basedOn w:val="ad"/>
    <w:rsid w:val="0013205C"/>
    <w:pPr>
      <w:numPr>
        <w:numId w:val="6"/>
      </w:numPr>
    </w:pPr>
  </w:style>
  <w:style w:type="paragraph" w:styleId="4">
    <w:name w:val="List Number 4"/>
    <w:basedOn w:val="ad"/>
    <w:rsid w:val="0013205C"/>
    <w:pPr>
      <w:numPr>
        <w:numId w:val="7"/>
      </w:numPr>
    </w:pPr>
  </w:style>
  <w:style w:type="paragraph" w:styleId="5">
    <w:name w:val="List Number 5"/>
    <w:basedOn w:val="ad"/>
    <w:rsid w:val="0013205C"/>
    <w:pPr>
      <w:numPr>
        <w:numId w:val="8"/>
      </w:numPr>
    </w:pPr>
  </w:style>
  <w:style w:type="paragraph" w:styleId="affd">
    <w:name w:val="Closing"/>
    <w:basedOn w:val="ad"/>
    <w:rsid w:val="0013205C"/>
    <w:pPr>
      <w:ind w:leftChars="1800" w:left="100"/>
    </w:pPr>
  </w:style>
  <w:style w:type="paragraph" w:styleId="affe">
    <w:name w:val="Note Heading"/>
    <w:basedOn w:val="ad"/>
    <w:next w:val="ad"/>
    <w:rsid w:val="0013205C"/>
    <w:pPr>
      <w:jc w:val="center"/>
    </w:pPr>
  </w:style>
  <w:style w:type="character" w:styleId="afff">
    <w:name w:val="Hyperlink"/>
    <w:rsid w:val="0013205C"/>
    <w:rPr>
      <w:color w:val="0000FF"/>
      <w:u w:val="single"/>
    </w:rPr>
  </w:style>
  <w:style w:type="paragraph" w:styleId="afff0">
    <w:name w:val="E-mail Signature"/>
    <w:basedOn w:val="ad"/>
    <w:semiHidden/>
    <w:rsid w:val="0013205C"/>
  </w:style>
  <w:style w:type="paragraph" w:styleId="afff1">
    <w:name w:val="caption"/>
    <w:aliases w:val="圖表標號,Caption Char1,Caption Char Char,Caption Char,s標號,IE_表標題"/>
    <w:basedOn w:val="ad"/>
    <w:next w:val="ad"/>
    <w:link w:val="afff2"/>
    <w:qFormat/>
    <w:rsid w:val="000B6D34"/>
    <w:pPr>
      <w:spacing w:beforeLines="50" w:before="180"/>
      <w:jc w:val="center"/>
    </w:pPr>
    <w:rPr>
      <w:lang w:val="x-none" w:eastAsia="x-none"/>
    </w:rPr>
  </w:style>
  <w:style w:type="paragraph" w:styleId="afff3">
    <w:name w:val="Signature"/>
    <w:basedOn w:val="ad"/>
    <w:semiHidden/>
    <w:rsid w:val="0013205C"/>
    <w:pPr>
      <w:ind w:leftChars="1800" w:left="100"/>
    </w:pPr>
  </w:style>
  <w:style w:type="character" w:styleId="afff4">
    <w:name w:val="page number"/>
    <w:rsid w:val="001231BC"/>
    <w:rPr>
      <w:sz w:val="28"/>
    </w:rPr>
  </w:style>
  <w:style w:type="paragraph" w:styleId="afff5">
    <w:name w:val="Title"/>
    <w:basedOn w:val="ad"/>
    <w:next w:val="11"/>
    <w:qFormat/>
    <w:rsid w:val="00C70851"/>
    <w:pPr>
      <w:keepNext/>
      <w:spacing w:beforeLines="50" w:before="180"/>
      <w:jc w:val="both"/>
      <w:outlineLvl w:val="0"/>
    </w:pPr>
    <w:rPr>
      <w:b/>
      <w:bCs/>
    </w:rPr>
  </w:style>
  <w:style w:type="paragraph" w:customStyle="1" w:styleId="10">
    <w:name w:val="項目符號 1"/>
    <w:basedOn w:val="ad"/>
    <w:rsid w:val="000D29ED"/>
    <w:pPr>
      <w:numPr>
        <w:numId w:val="14"/>
      </w:numPr>
      <w:spacing w:beforeLines="50" w:before="180"/>
      <w:jc w:val="both"/>
    </w:pPr>
  </w:style>
  <w:style w:type="paragraph" w:styleId="20">
    <w:name w:val="List Bullet 2"/>
    <w:basedOn w:val="ad"/>
    <w:rsid w:val="000D29ED"/>
    <w:pPr>
      <w:numPr>
        <w:numId w:val="10"/>
      </w:numPr>
      <w:spacing w:beforeLines="50" w:before="180"/>
      <w:jc w:val="both"/>
    </w:pPr>
  </w:style>
  <w:style w:type="paragraph" w:styleId="30">
    <w:name w:val="List Bullet 3"/>
    <w:basedOn w:val="ad"/>
    <w:rsid w:val="000D29ED"/>
    <w:pPr>
      <w:numPr>
        <w:numId w:val="11"/>
      </w:numPr>
      <w:spacing w:beforeLines="50" w:before="180"/>
      <w:jc w:val="both"/>
    </w:pPr>
  </w:style>
  <w:style w:type="paragraph" w:styleId="40">
    <w:name w:val="List Bullet 4"/>
    <w:basedOn w:val="ad"/>
    <w:link w:val="4a"/>
    <w:rsid w:val="000D29ED"/>
    <w:pPr>
      <w:numPr>
        <w:numId w:val="12"/>
      </w:numPr>
      <w:spacing w:beforeLines="50" w:before="180"/>
      <w:jc w:val="both"/>
    </w:pPr>
    <w:rPr>
      <w:lang w:val="x-none" w:eastAsia="x-none"/>
    </w:rPr>
  </w:style>
  <w:style w:type="paragraph" w:customStyle="1" w:styleId="42">
    <w:name w:val="本文 4"/>
    <w:basedOn w:val="ad"/>
    <w:link w:val="4b"/>
    <w:rsid w:val="00EE6326"/>
    <w:pPr>
      <w:spacing w:beforeLines="50" w:before="180"/>
      <w:ind w:left="1418"/>
      <w:jc w:val="both"/>
    </w:pPr>
    <w:rPr>
      <w:lang w:val="x-none" w:eastAsia="x-none"/>
    </w:rPr>
  </w:style>
  <w:style w:type="paragraph" w:customStyle="1" w:styleId="52">
    <w:name w:val="本文 5"/>
    <w:basedOn w:val="ad"/>
    <w:link w:val="59"/>
    <w:qFormat/>
    <w:rsid w:val="00EE6326"/>
    <w:pPr>
      <w:spacing w:beforeLines="50" w:before="180"/>
      <w:ind w:left="1701"/>
      <w:jc w:val="both"/>
    </w:pPr>
    <w:rPr>
      <w:lang w:val="x-none" w:eastAsia="x-none"/>
    </w:rPr>
  </w:style>
  <w:style w:type="paragraph" w:customStyle="1" w:styleId="61">
    <w:name w:val="本文 6"/>
    <w:basedOn w:val="ad"/>
    <w:link w:val="64"/>
    <w:rsid w:val="00EE6326"/>
    <w:pPr>
      <w:spacing w:beforeLines="50" w:before="180"/>
      <w:ind w:left="1985"/>
      <w:jc w:val="both"/>
    </w:pPr>
    <w:rPr>
      <w:lang w:val="x-none" w:eastAsia="x-none"/>
    </w:rPr>
  </w:style>
  <w:style w:type="paragraph" w:customStyle="1" w:styleId="71">
    <w:name w:val="本文 7"/>
    <w:basedOn w:val="ad"/>
    <w:link w:val="74"/>
    <w:rsid w:val="00EE6326"/>
    <w:pPr>
      <w:spacing w:beforeLines="50" w:before="180"/>
      <w:ind w:left="2268"/>
      <w:jc w:val="both"/>
    </w:pPr>
    <w:rPr>
      <w:lang w:val="x-none" w:eastAsia="x-none"/>
    </w:rPr>
  </w:style>
  <w:style w:type="paragraph" w:customStyle="1" w:styleId="81">
    <w:name w:val="本文 8"/>
    <w:basedOn w:val="ad"/>
    <w:link w:val="85"/>
    <w:rsid w:val="00EE6326"/>
    <w:pPr>
      <w:spacing w:beforeLines="50" w:before="180"/>
      <w:ind w:left="2552"/>
      <w:jc w:val="both"/>
    </w:pPr>
    <w:rPr>
      <w:lang w:val="x-none" w:eastAsia="x-none"/>
    </w:rPr>
  </w:style>
  <w:style w:type="paragraph" w:styleId="a0">
    <w:name w:val="List Bullet"/>
    <w:basedOn w:val="ad"/>
    <w:autoRedefine/>
    <w:rsid w:val="008E66EA"/>
    <w:pPr>
      <w:numPr>
        <w:numId w:val="9"/>
      </w:numPr>
    </w:pPr>
  </w:style>
  <w:style w:type="paragraph" w:customStyle="1" w:styleId="11">
    <w:name w:val="本文 1"/>
    <w:basedOn w:val="ad"/>
    <w:rsid w:val="00EE6326"/>
    <w:pPr>
      <w:spacing w:beforeLines="50" w:before="180"/>
      <w:ind w:left="567"/>
      <w:jc w:val="both"/>
    </w:pPr>
  </w:style>
  <w:style w:type="paragraph" w:customStyle="1" w:styleId="91">
    <w:name w:val="本文 9"/>
    <w:basedOn w:val="ad"/>
    <w:rsid w:val="00793AAF"/>
    <w:pPr>
      <w:spacing w:beforeLines="50" w:before="180"/>
      <w:ind w:left="2835"/>
      <w:jc w:val="both"/>
    </w:pPr>
  </w:style>
  <w:style w:type="paragraph" w:styleId="50">
    <w:name w:val="List Bullet 5"/>
    <w:basedOn w:val="ad"/>
    <w:rsid w:val="000D29ED"/>
    <w:pPr>
      <w:numPr>
        <w:numId w:val="13"/>
      </w:numPr>
      <w:spacing w:beforeLines="50" w:before="180"/>
      <w:jc w:val="both"/>
    </w:pPr>
  </w:style>
  <w:style w:type="paragraph" w:customStyle="1" w:styleId="6">
    <w:name w:val="項目符號 6"/>
    <w:basedOn w:val="ad"/>
    <w:link w:val="65"/>
    <w:rsid w:val="000D29ED"/>
    <w:pPr>
      <w:numPr>
        <w:numId w:val="15"/>
      </w:numPr>
      <w:spacing w:beforeLines="50" w:before="180"/>
      <w:jc w:val="both"/>
    </w:pPr>
    <w:rPr>
      <w:lang w:val="x-none" w:eastAsia="x-none"/>
    </w:rPr>
  </w:style>
  <w:style w:type="paragraph" w:customStyle="1" w:styleId="7">
    <w:name w:val="項目符號 7"/>
    <w:basedOn w:val="ad"/>
    <w:rsid w:val="000D29ED"/>
    <w:pPr>
      <w:numPr>
        <w:numId w:val="16"/>
      </w:numPr>
      <w:spacing w:beforeLines="50" w:before="180"/>
      <w:jc w:val="both"/>
    </w:pPr>
  </w:style>
  <w:style w:type="paragraph" w:customStyle="1" w:styleId="8">
    <w:name w:val="項目符號 8"/>
    <w:basedOn w:val="ad"/>
    <w:rsid w:val="000D29ED"/>
    <w:pPr>
      <w:numPr>
        <w:numId w:val="17"/>
      </w:numPr>
      <w:spacing w:beforeLines="50" w:before="180"/>
      <w:jc w:val="both"/>
    </w:pPr>
  </w:style>
  <w:style w:type="paragraph" w:customStyle="1" w:styleId="9">
    <w:name w:val="項目符號 9"/>
    <w:basedOn w:val="ad"/>
    <w:rsid w:val="000D29ED"/>
    <w:pPr>
      <w:numPr>
        <w:numId w:val="18"/>
      </w:numPr>
      <w:spacing w:beforeLines="50" w:before="180"/>
      <w:jc w:val="both"/>
    </w:pPr>
  </w:style>
  <w:style w:type="numbering" w:customStyle="1" w:styleId="a9">
    <w:name w:val="表格符號"/>
    <w:rsid w:val="007C601B"/>
    <w:pPr>
      <w:numPr>
        <w:numId w:val="19"/>
      </w:numPr>
    </w:pPr>
  </w:style>
  <w:style w:type="numbering" w:customStyle="1" w:styleId="aa">
    <w:name w:val="表格編號"/>
    <w:rsid w:val="007C7C24"/>
    <w:pPr>
      <w:numPr>
        <w:numId w:val="20"/>
      </w:numPr>
    </w:pPr>
  </w:style>
  <w:style w:type="paragraph" w:styleId="19">
    <w:name w:val="toc 1"/>
    <w:basedOn w:val="ad"/>
    <w:next w:val="ad"/>
    <w:autoRedefine/>
    <w:rsid w:val="001D6B70"/>
    <w:pPr>
      <w:tabs>
        <w:tab w:val="left" w:pos="568"/>
        <w:tab w:val="right" w:leader="dot" w:pos="9060"/>
      </w:tabs>
      <w:ind w:left="567" w:hanging="567"/>
    </w:pPr>
    <w:rPr>
      <w:noProof/>
    </w:rPr>
  </w:style>
  <w:style w:type="paragraph" w:styleId="2e">
    <w:name w:val="toc 2"/>
    <w:basedOn w:val="ad"/>
    <w:next w:val="ad"/>
    <w:autoRedefine/>
    <w:rsid w:val="001D6B70"/>
    <w:pPr>
      <w:tabs>
        <w:tab w:val="left" w:pos="851"/>
        <w:tab w:val="right" w:leader="dot" w:pos="9060"/>
      </w:tabs>
      <w:ind w:left="851" w:hanging="567"/>
    </w:pPr>
    <w:rPr>
      <w:noProof/>
    </w:rPr>
  </w:style>
  <w:style w:type="paragraph" w:styleId="3c">
    <w:name w:val="toc 3"/>
    <w:basedOn w:val="ad"/>
    <w:next w:val="ad"/>
    <w:autoRedefine/>
    <w:rsid w:val="001D6B70"/>
    <w:pPr>
      <w:tabs>
        <w:tab w:val="left" w:pos="1134"/>
        <w:tab w:val="right" w:leader="dot" w:pos="9060"/>
      </w:tabs>
      <w:ind w:left="1134" w:hanging="567"/>
    </w:pPr>
    <w:rPr>
      <w:noProof/>
    </w:rPr>
  </w:style>
  <w:style w:type="paragraph" w:styleId="afff6">
    <w:name w:val="table of figures"/>
    <w:basedOn w:val="ad"/>
    <w:next w:val="ad"/>
    <w:rsid w:val="001D6B70"/>
    <w:pPr>
      <w:tabs>
        <w:tab w:val="right" w:leader="dot" w:pos="9060"/>
      </w:tabs>
    </w:pPr>
  </w:style>
  <w:style w:type="paragraph" w:styleId="afff7">
    <w:name w:val="Document Map"/>
    <w:basedOn w:val="ad"/>
    <w:semiHidden/>
    <w:rsid w:val="004C3F5F"/>
    <w:pPr>
      <w:shd w:val="clear" w:color="auto" w:fill="000080"/>
    </w:pPr>
    <w:rPr>
      <w:rFonts w:ascii="Arial" w:eastAsia="新細明體" w:hAnsi="Arial"/>
    </w:rPr>
  </w:style>
  <w:style w:type="paragraph" w:customStyle="1" w:styleId="afff8">
    <w:name w:val="標題 一"/>
    <w:basedOn w:val="ad"/>
    <w:next w:val="11"/>
    <w:rsid w:val="00B97AC4"/>
    <w:pPr>
      <w:tabs>
        <w:tab w:val="left" w:pos="1120"/>
      </w:tabs>
      <w:spacing w:beforeLines="50" w:before="50"/>
      <w:ind w:left="400" w:hangingChars="400" w:hanging="400"/>
    </w:pPr>
    <w:rPr>
      <w:b/>
      <w:bCs/>
    </w:rPr>
  </w:style>
  <w:style w:type="paragraph" w:customStyle="1" w:styleId="afff9">
    <w:name w:val="圖片"/>
    <w:basedOn w:val="ad"/>
    <w:link w:val="afffa"/>
    <w:qFormat/>
    <w:rsid w:val="005E6CF5"/>
    <w:pPr>
      <w:spacing w:beforeLines="50" w:before="50" w:afterLines="50" w:after="50"/>
      <w:jc w:val="center"/>
    </w:pPr>
  </w:style>
  <w:style w:type="paragraph" w:customStyle="1" w:styleId="Default">
    <w:name w:val="Default"/>
    <w:rsid w:val="00CA0941"/>
    <w:pPr>
      <w:widowControl w:val="0"/>
      <w:autoSpaceDE w:val="0"/>
      <w:autoSpaceDN w:val="0"/>
      <w:adjustRightInd w:val="0"/>
    </w:pPr>
    <w:rPr>
      <w:color w:val="000000"/>
      <w:sz w:val="24"/>
      <w:szCs w:val="24"/>
    </w:rPr>
  </w:style>
  <w:style w:type="paragraph" w:customStyle="1" w:styleId="a4">
    <w:name w:val="段落二"/>
    <w:qFormat/>
    <w:rsid w:val="00CE02BD"/>
    <w:pPr>
      <w:widowControl w:val="0"/>
      <w:numPr>
        <w:numId w:val="22"/>
      </w:numPr>
      <w:tabs>
        <w:tab w:val="num" w:pos="480"/>
        <w:tab w:val="num" w:pos="567"/>
      </w:tabs>
      <w:ind w:left="567" w:hanging="567"/>
    </w:pPr>
    <w:rPr>
      <w:rFonts w:ascii="標楷體" w:eastAsia="標楷體" w:hAnsi="標楷體"/>
      <w:kern w:val="2"/>
      <w:sz w:val="24"/>
      <w:szCs w:val="24"/>
    </w:rPr>
  </w:style>
  <w:style w:type="paragraph" w:customStyle="1" w:styleId="a5">
    <w:name w:val="段落三"/>
    <w:qFormat/>
    <w:rsid w:val="00CE02BD"/>
    <w:pPr>
      <w:widowControl w:val="0"/>
      <w:numPr>
        <w:ilvl w:val="1"/>
        <w:numId w:val="22"/>
      </w:numPr>
      <w:tabs>
        <w:tab w:val="clear" w:pos="0"/>
        <w:tab w:val="num" w:pos="960"/>
      </w:tabs>
      <w:ind w:left="960" w:hanging="480"/>
    </w:pPr>
    <w:rPr>
      <w:rFonts w:ascii="標楷體" w:eastAsia="標楷體" w:hAnsi="標楷體"/>
      <w:kern w:val="2"/>
      <w:sz w:val="24"/>
      <w:szCs w:val="24"/>
    </w:rPr>
  </w:style>
  <w:style w:type="paragraph" w:customStyle="1" w:styleId="a6">
    <w:name w:val="段落四"/>
    <w:basedOn w:val="ad"/>
    <w:qFormat/>
    <w:rsid w:val="00CE02BD"/>
    <w:pPr>
      <w:numPr>
        <w:ilvl w:val="2"/>
        <w:numId w:val="22"/>
      </w:numPr>
      <w:snapToGrid/>
    </w:pPr>
    <w:rPr>
      <w:rFonts w:ascii="標楷體" w:hAnsi="標楷體"/>
      <w:sz w:val="24"/>
      <w:szCs w:val="24"/>
    </w:rPr>
  </w:style>
  <w:style w:type="paragraph" w:customStyle="1" w:styleId="afffb">
    <w:name w:val="標題三內文"/>
    <w:basedOn w:val="ad"/>
    <w:rsid w:val="00870AF0"/>
    <w:pPr>
      <w:spacing w:line="360" w:lineRule="auto"/>
      <w:ind w:leftChars="500" w:left="1400" w:firstLineChars="200" w:firstLine="560"/>
    </w:pPr>
    <w:rPr>
      <w:bCs/>
      <w:kern w:val="0"/>
      <w:szCs w:val="24"/>
    </w:rPr>
  </w:style>
  <w:style w:type="character" w:customStyle="1" w:styleId="4a">
    <w:name w:val="項目符號 4 字元"/>
    <w:link w:val="40"/>
    <w:rsid w:val="00632B0A"/>
    <w:rPr>
      <w:rFonts w:eastAsia="標楷體"/>
      <w:kern w:val="2"/>
      <w:sz w:val="28"/>
      <w:szCs w:val="28"/>
      <w:lang w:val="x-none" w:eastAsia="x-none"/>
    </w:rPr>
  </w:style>
  <w:style w:type="character" w:customStyle="1" w:styleId="64">
    <w:name w:val="本文 6 字元"/>
    <w:link w:val="61"/>
    <w:rsid w:val="00632B0A"/>
    <w:rPr>
      <w:rFonts w:eastAsia="標楷體"/>
      <w:kern w:val="2"/>
      <w:sz w:val="28"/>
      <w:szCs w:val="28"/>
    </w:rPr>
  </w:style>
  <w:style w:type="character" w:customStyle="1" w:styleId="74">
    <w:name w:val="本文 7 字元"/>
    <w:link w:val="71"/>
    <w:rsid w:val="00632B0A"/>
    <w:rPr>
      <w:rFonts w:eastAsia="標楷體"/>
      <w:kern w:val="2"/>
      <w:sz w:val="28"/>
      <w:szCs w:val="28"/>
    </w:rPr>
  </w:style>
  <w:style w:type="character" w:customStyle="1" w:styleId="59">
    <w:name w:val="本文 5 字元"/>
    <w:link w:val="52"/>
    <w:rsid w:val="000D2294"/>
    <w:rPr>
      <w:rFonts w:eastAsia="標楷體"/>
      <w:kern w:val="2"/>
      <w:sz w:val="28"/>
      <w:szCs w:val="28"/>
    </w:rPr>
  </w:style>
  <w:style w:type="character" w:customStyle="1" w:styleId="65">
    <w:name w:val="項目符號 6 字元"/>
    <w:link w:val="6"/>
    <w:rsid w:val="000D2294"/>
    <w:rPr>
      <w:rFonts w:eastAsia="標楷體"/>
      <w:kern w:val="2"/>
      <w:sz w:val="28"/>
      <w:szCs w:val="28"/>
      <w:lang w:val="x-none" w:eastAsia="x-none"/>
    </w:rPr>
  </w:style>
  <w:style w:type="character" w:customStyle="1" w:styleId="610">
    <w:name w:val="標題 6 字元1"/>
    <w:aliases w:val="標題 6 字元 字元 字元 字元 字元 字元 字元,標題 6 字元 字元1,標題 6 字元 字元 字元,附錄標題 6 字元,參考文獻 字元,ref-items 字元,--A 字元,H6 字元,課程簡稱 字元,h6 字元,l6 字元,hsm 字元"/>
    <w:link w:val="60"/>
    <w:rsid w:val="000D2294"/>
    <w:rPr>
      <w:rFonts w:eastAsia="標楷體"/>
      <w:kern w:val="2"/>
      <w:sz w:val="28"/>
      <w:szCs w:val="28"/>
      <w:lang w:val="x-none" w:eastAsia="x-none"/>
    </w:rPr>
  </w:style>
  <w:style w:type="character" w:customStyle="1" w:styleId="710">
    <w:name w:val="標題 7 字元1"/>
    <w:aliases w:val="標題 7 字元 字元,Appendix Level 1 字元,(A) 字元,--(a) 字元,標題 7-(a) 字元,--a 字元"/>
    <w:link w:val="70"/>
    <w:rsid w:val="000D2294"/>
    <w:rPr>
      <w:rFonts w:eastAsia="標楷體"/>
      <w:kern w:val="2"/>
      <w:sz w:val="28"/>
      <w:szCs w:val="28"/>
      <w:lang w:val="x-none" w:eastAsia="x-none"/>
    </w:rPr>
  </w:style>
  <w:style w:type="character" w:customStyle="1" w:styleId="82">
    <w:name w:val="標題 8 字元"/>
    <w:aliases w:val="標題 8不使用 字元,(a) 字元,Table Heading 字元,a 字元,--. 字元"/>
    <w:link w:val="80"/>
    <w:rsid w:val="000D2294"/>
    <w:rPr>
      <w:rFonts w:eastAsia="標楷體"/>
      <w:kern w:val="2"/>
      <w:sz w:val="28"/>
      <w:szCs w:val="28"/>
      <w:lang w:val="x-none" w:eastAsia="x-none"/>
    </w:rPr>
  </w:style>
  <w:style w:type="paragraph" w:customStyle="1" w:styleId="a2">
    <w:name w:val="第一章"/>
    <w:basedOn w:val="ad"/>
    <w:rsid w:val="00960F79"/>
    <w:pPr>
      <w:numPr>
        <w:numId w:val="24"/>
      </w:numPr>
      <w:tabs>
        <w:tab w:val="clear" w:pos="1080"/>
        <w:tab w:val="left" w:pos="1400"/>
      </w:tabs>
      <w:spacing w:beforeLines="200" w:afterLines="50"/>
      <w:ind w:left="500" w:hangingChars="500" w:hanging="500"/>
    </w:pPr>
  </w:style>
  <w:style w:type="paragraph" w:customStyle="1" w:styleId="a3">
    <w:name w:val="圖的標號"/>
    <w:next w:val="ad"/>
    <w:rsid w:val="003D6D85"/>
    <w:pPr>
      <w:numPr>
        <w:numId w:val="25"/>
      </w:numPr>
      <w:tabs>
        <w:tab w:val="clear" w:pos="283"/>
      </w:tabs>
      <w:spacing w:line="480" w:lineRule="exact"/>
      <w:jc w:val="center"/>
    </w:pPr>
    <w:rPr>
      <w:rFonts w:eastAsia="標楷體"/>
      <w:noProof/>
      <w:kern w:val="2"/>
      <w:szCs w:val="24"/>
    </w:rPr>
  </w:style>
  <w:style w:type="paragraph" w:customStyle="1" w:styleId="afffc">
    <w:name w:val="表"/>
    <w:basedOn w:val="ad"/>
    <w:rsid w:val="003D6D85"/>
    <w:pPr>
      <w:framePr w:hSpace="180" w:wrap="around" w:vAnchor="text" w:hAnchor="text" w:xAlign="center" w:y="1"/>
      <w:overflowPunct w:val="0"/>
      <w:autoSpaceDE w:val="0"/>
      <w:autoSpaceDN w:val="0"/>
      <w:adjustRightInd w:val="0"/>
      <w:suppressOverlap/>
      <w:jc w:val="center"/>
    </w:pPr>
    <w:rPr>
      <w:noProof/>
      <w:spacing w:val="4"/>
      <w:kern w:val="0"/>
      <w:szCs w:val="24"/>
    </w:rPr>
  </w:style>
  <w:style w:type="paragraph" w:customStyle="1" w:styleId="1-21">
    <w:name w:val="暗色格線 1 - 輔色 21"/>
    <w:basedOn w:val="ad"/>
    <w:uiPriority w:val="34"/>
    <w:qFormat/>
    <w:rsid w:val="003D6D85"/>
    <w:pPr>
      <w:widowControl/>
      <w:snapToGrid/>
      <w:ind w:leftChars="200" w:left="480"/>
    </w:pPr>
    <w:rPr>
      <w:rFonts w:ascii="新細明體" w:eastAsia="新細明體" w:hAnsi="新細明體" w:cs="新細明體"/>
      <w:kern w:val="0"/>
      <w:sz w:val="24"/>
      <w:szCs w:val="24"/>
    </w:rPr>
  </w:style>
  <w:style w:type="paragraph" w:styleId="afffd">
    <w:name w:val="Balloon Text"/>
    <w:basedOn w:val="ad"/>
    <w:link w:val="afffe"/>
    <w:rsid w:val="003D6D85"/>
    <w:rPr>
      <w:rFonts w:ascii="Cambria" w:eastAsia="新細明體" w:hAnsi="Cambria"/>
      <w:sz w:val="18"/>
      <w:szCs w:val="18"/>
      <w:lang w:val="x-none" w:eastAsia="x-none"/>
    </w:rPr>
  </w:style>
  <w:style w:type="character" w:customStyle="1" w:styleId="afffe">
    <w:name w:val="註解方塊文字 字元"/>
    <w:link w:val="afffd"/>
    <w:rsid w:val="003D6D85"/>
    <w:rPr>
      <w:rFonts w:ascii="Cambria" w:hAnsi="Cambria"/>
      <w:kern w:val="2"/>
      <w:sz w:val="18"/>
      <w:szCs w:val="18"/>
      <w:lang w:val="x-none" w:eastAsia="x-none"/>
    </w:rPr>
  </w:style>
  <w:style w:type="character" w:customStyle="1" w:styleId="-1">
    <w:name w:val="彩色清單 - 輔色 1 字元"/>
    <w:uiPriority w:val="99"/>
    <w:rsid w:val="003D6D85"/>
    <w:rPr>
      <w:rFonts w:ascii="Calibri" w:hAnsi="Calibri"/>
      <w:kern w:val="2"/>
      <w:sz w:val="24"/>
      <w:szCs w:val="22"/>
    </w:rPr>
  </w:style>
  <w:style w:type="character" w:customStyle="1" w:styleId="afff2">
    <w:name w:val="標號 字元"/>
    <w:aliases w:val="圖表標號 字元,Caption Char1 字元,Caption Char Char 字元,Caption Char 字元,s標號 字元,IE_表標題 字元"/>
    <w:link w:val="afff1"/>
    <w:rsid w:val="003D6D85"/>
    <w:rPr>
      <w:rFonts w:eastAsia="標楷體"/>
      <w:kern w:val="2"/>
      <w:sz w:val="28"/>
      <w:szCs w:val="28"/>
    </w:rPr>
  </w:style>
  <w:style w:type="table" w:styleId="-3">
    <w:name w:val="Light Grid Accent 3"/>
    <w:basedOn w:val="af"/>
    <w:uiPriority w:val="72"/>
    <w:rsid w:val="003D6D8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310">
    <w:name w:val="標題 3 字元1"/>
    <w:aliases w:val="步驟 字元1,x.x.x 字元1,標題111.1 字元1,Level 1 - 1 字元1,1.1.1.1 字元,H3 字元,Org Heading 1 字元,h3 字元,Level 3 Topic Heading 字元,Title3 字元,l3 字元,CT 字元,Sub-section Title 字元,Head3 字元,3 字元,Level 3 Head 字元,l3+toc 3 字元1,附錄標題 3 字元,小節標題 字元,sub pro 字元,H31 字元,H32 字元"/>
    <w:link w:val="31"/>
    <w:rsid w:val="003D6D85"/>
    <w:rPr>
      <w:rFonts w:eastAsia="標楷體"/>
      <w:b/>
      <w:bCs/>
      <w:kern w:val="2"/>
      <w:sz w:val="28"/>
      <w:szCs w:val="28"/>
      <w:lang w:val="x-none" w:eastAsia="x-none"/>
    </w:rPr>
  </w:style>
  <w:style w:type="paragraph" w:customStyle="1" w:styleId="Bullet">
    <w:name w:val="Bullet"/>
    <w:basedOn w:val="ad"/>
    <w:rsid w:val="003D6D85"/>
    <w:pPr>
      <w:widowControl/>
      <w:numPr>
        <w:numId w:val="26"/>
      </w:numPr>
      <w:tabs>
        <w:tab w:val="num" w:pos="650"/>
        <w:tab w:val="left" w:pos="1134"/>
      </w:tabs>
      <w:adjustRightInd w:val="0"/>
      <w:snapToGrid/>
      <w:spacing w:beforeLines="50" w:afterLines="50"/>
      <w:ind w:left="650"/>
    </w:pPr>
    <w:rPr>
      <w:rFonts w:ascii="Arial" w:hAnsi="Arial"/>
      <w:kern w:val="0"/>
      <w:sz w:val="24"/>
      <w:szCs w:val="20"/>
    </w:rPr>
  </w:style>
  <w:style w:type="paragraph" w:customStyle="1" w:styleId="Bullet2">
    <w:name w:val="Bullet 2"/>
    <w:basedOn w:val="Bullet"/>
    <w:rsid w:val="003D6D85"/>
    <w:pPr>
      <w:numPr>
        <w:numId w:val="27"/>
      </w:numPr>
      <w:tabs>
        <w:tab w:val="clear" w:pos="1134"/>
        <w:tab w:val="clear" w:pos="1800"/>
        <w:tab w:val="num" w:pos="361"/>
        <w:tab w:val="left" w:pos="1588"/>
        <w:tab w:val="num" w:pos="3840"/>
      </w:tabs>
      <w:ind w:leftChars="200" w:left="361" w:hangingChars="200" w:hanging="360"/>
    </w:pPr>
  </w:style>
  <w:style w:type="paragraph" w:customStyle="1" w:styleId="Bullet3">
    <w:name w:val="Bullet 3"/>
    <w:basedOn w:val="Bullet2"/>
    <w:rsid w:val="003D6D85"/>
    <w:pPr>
      <w:numPr>
        <w:numId w:val="28"/>
      </w:numPr>
      <w:tabs>
        <w:tab w:val="clear" w:pos="1588"/>
        <w:tab w:val="clear" w:pos="1800"/>
        <w:tab w:val="num" w:pos="480"/>
        <w:tab w:val="left" w:pos="2041"/>
      </w:tabs>
      <w:ind w:leftChars="0" w:left="480" w:firstLineChars="0" w:firstLine="0"/>
    </w:pPr>
  </w:style>
  <w:style w:type="paragraph" w:customStyle="1" w:styleId="BulletText4">
    <w:name w:val="Bullet Text4"/>
    <w:autoRedefine/>
    <w:rsid w:val="003D6D85"/>
    <w:pPr>
      <w:numPr>
        <w:ilvl w:val="1"/>
        <w:numId w:val="29"/>
      </w:numPr>
      <w:tabs>
        <w:tab w:val="clear" w:pos="1680"/>
        <w:tab w:val="num" w:pos="840"/>
        <w:tab w:val="left" w:pos="2835"/>
      </w:tabs>
      <w:spacing w:before="160" w:line="440" w:lineRule="exact"/>
      <w:ind w:left="840" w:hanging="360"/>
    </w:pPr>
    <w:rPr>
      <w:rFonts w:ascii="Arial" w:eastAsia="標楷體" w:hAnsi="Arial"/>
      <w:bCs/>
      <w:sz w:val="24"/>
      <w:szCs w:val="24"/>
    </w:rPr>
  </w:style>
  <w:style w:type="paragraph" w:customStyle="1" w:styleId="Content">
    <w:name w:val="Content"/>
    <w:basedOn w:val="ad"/>
    <w:rsid w:val="003D6D85"/>
    <w:pPr>
      <w:widowControl/>
      <w:snapToGrid/>
      <w:spacing w:before="240" w:after="120" w:line="280" w:lineRule="atLeast"/>
      <w:ind w:left="1077"/>
      <w:outlineLvl w:val="0"/>
    </w:pPr>
    <w:rPr>
      <w:rFonts w:ascii="Impact" w:hAnsi="Impact"/>
      <w:kern w:val="0"/>
      <w:sz w:val="40"/>
      <w:szCs w:val="20"/>
    </w:rPr>
  </w:style>
  <w:style w:type="paragraph" w:customStyle="1" w:styleId="Courier">
    <w:name w:val="Courier"/>
    <w:basedOn w:val="ad"/>
    <w:rsid w:val="003D6D85"/>
    <w:pPr>
      <w:widowControl/>
      <w:snapToGrid/>
      <w:ind w:left="680"/>
    </w:pPr>
    <w:rPr>
      <w:rFonts w:ascii="Courier New" w:hAnsi="Courier New"/>
      <w:kern w:val="0"/>
      <w:sz w:val="24"/>
      <w:szCs w:val="20"/>
    </w:rPr>
  </w:style>
  <w:style w:type="paragraph" w:customStyle="1" w:styleId="CoverText">
    <w:name w:val="Cover Text"/>
    <w:basedOn w:val="ad"/>
    <w:rsid w:val="003D6D85"/>
    <w:pPr>
      <w:widowControl/>
      <w:ind w:leftChars="180" w:left="360"/>
      <w:jc w:val="both"/>
    </w:pPr>
    <w:rPr>
      <w:rFonts w:ascii="Arial" w:hAnsi="Arial"/>
      <w:color w:val="5F5F5F"/>
      <w:kern w:val="0"/>
      <w:szCs w:val="20"/>
    </w:rPr>
  </w:style>
  <w:style w:type="paragraph" w:customStyle="1" w:styleId="covertext2">
    <w:name w:val="cover text2"/>
    <w:basedOn w:val="ad"/>
    <w:rsid w:val="003D6D85"/>
    <w:pPr>
      <w:widowControl/>
      <w:adjustRightInd w:val="0"/>
      <w:ind w:leftChars="190" w:left="380"/>
      <w:jc w:val="both"/>
    </w:pPr>
    <w:rPr>
      <w:rFonts w:ascii="Arial" w:hAnsi="Arial" w:cs="Arial"/>
      <w:b/>
      <w:bCs/>
      <w:color w:val="5F5F5F"/>
      <w:kern w:val="0"/>
      <w:sz w:val="24"/>
      <w:szCs w:val="20"/>
    </w:rPr>
  </w:style>
  <w:style w:type="paragraph" w:customStyle="1" w:styleId="graphic">
    <w:name w:val="graphic"/>
    <w:basedOn w:val="ad"/>
    <w:rsid w:val="003D6D85"/>
    <w:pPr>
      <w:widowControl/>
      <w:snapToGrid/>
      <w:spacing w:before="240" w:after="240"/>
      <w:ind w:left="680"/>
    </w:pPr>
    <w:rPr>
      <w:rFonts w:ascii="Arial" w:hAnsi="Arial"/>
      <w:b/>
      <w:kern w:val="0"/>
      <w:sz w:val="24"/>
      <w:szCs w:val="20"/>
    </w:rPr>
  </w:style>
  <w:style w:type="paragraph" w:customStyle="1" w:styleId="NormalNoIndent">
    <w:name w:val="Normal No Indent"/>
    <w:basedOn w:val="ad"/>
    <w:rsid w:val="003D6D85"/>
    <w:pPr>
      <w:widowControl/>
      <w:snapToGrid/>
      <w:spacing w:before="40" w:line="280" w:lineRule="atLeast"/>
    </w:pPr>
    <w:rPr>
      <w:kern w:val="0"/>
      <w:sz w:val="24"/>
      <w:szCs w:val="20"/>
    </w:rPr>
  </w:style>
  <w:style w:type="paragraph" w:customStyle="1" w:styleId="Note">
    <w:name w:val="Note"/>
    <w:basedOn w:val="ad"/>
    <w:rsid w:val="003D6D85"/>
    <w:pPr>
      <w:keepLines/>
      <w:widowControl/>
      <w:shd w:val="clear" w:color="auto" w:fill="E0E0E0"/>
      <w:tabs>
        <w:tab w:val="left" w:pos="1800"/>
      </w:tabs>
      <w:spacing w:before="200" w:after="120" w:line="280" w:lineRule="atLeast"/>
      <w:ind w:left="1418" w:hanging="709"/>
    </w:pPr>
    <w:rPr>
      <w:rFonts w:ascii="Arial" w:hAnsi="Arial"/>
      <w:i/>
      <w:kern w:val="0"/>
      <w:sz w:val="24"/>
      <w:szCs w:val="20"/>
    </w:rPr>
  </w:style>
  <w:style w:type="paragraph" w:customStyle="1" w:styleId="Noteindent">
    <w:name w:val="Noteindent"/>
    <w:basedOn w:val="ad"/>
    <w:rsid w:val="003D6D85"/>
    <w:pPr>
      <w:keepLines/>
      <w:widowControl/>
      <w:shd w:val="clear" w:color="auto" w:fill="E0E0E0"/>
      <w:tabs>
        <w:tab w:val="left" w:pos="2268"/>
      </w:tabs>
      <w:spacing w:before="200" w:after="120" w:line="280" w:lineRule="atLeast"/>
      <w:ind w:left="2268" w:hanging="680"/>
    </w:pPr>
    <w:rPr>
      <w:rFonts w:ascii="Arial" w:hAnsi="Arial"/>
      <w:i/>
      <w:kern w:val="0"/>
      <w:sz w:val="24"/>
      <w:szCs w:val="20"/>
    </w:rPr>
  </w:style>
  <w:style w:type="paragraph" w:customStyle="1" w:styleId="Procedure">
    <w:name w:val="Procedure"/>
    <w:basedOn w:val="ad"/>
    <w:next w:val="ad"/>
    <w:rsid w:val="003D6D85"/>
    <w:pPr>
      <w:keepNext/>
      <w:widowControl/>
      <w:tabs>
        <w:tab w:val="left" w:pos="720"/>
      </w:tabs>
      <w:snapToGrid/>
      <w:spacing w:before="40" w:line="280" w:lineRule="atLeast"/>
      <w:ind w:left="680" w:hanging="403"/>
    </w:pPr>
    <w:rPr>
      <w:rFonts w:ascii="Impact" w:hAnsi="Impact"/>
      <w:b/>
      <w:kern w:val="0"/>
      <w:sz w:val="24"/>
      <w:szCs w:val="20"/>
    </w:rPr>
  </w:style>
  <w:style w:type="paragraph" w:customStyle="1" w:styleId="SeeAlso">
    <w:name w:val="See Also"/>
    <w:basedOn w:val="Procedure"/>
    <w:rsid w:val="003D6D85"/>
    <w:pPr>
      <w:pBdr>
        <w:top w:val="single" w:sz="12" w:space="1" w:color="auto"/>
      </w:pBdr>
      <w:tabs>
        <w:tab w:val="clear" w:pos="720"/>
      </w:tabs>
      <w:ind w:left="1170" w:right="6156" w:firstLine="0"/>
    </w:pPr>
    <w:rPr>
      <w:position w:val="2"/>
    </w:rPr>
  </w:style>
  <w:style w:type="paragraph" w:customStyle="1" w:styleId="Table">
    <w:name w:val="Table"/>
    <w:basedOn w:val="ad"/>
    <w:rsid w:val="003D6D85"/>
    <w:pPr>
      <w:widowControl/>
      <w:snapToGrid/>
      <w:spacing w:before="60" w:after="60" w:line="280" w:lineRule="atLeast"/>
    </w:pPr>
    <w:rPr>
      <w:rFonts w:ascii="Arial" w:hAnsi="Arial"/>
      <w:kern w:val="0"/>
      <w:sz w:val="24"/>
      <w:szCs w:val="20"/>
    </w:rPr>
  </w:style>
  <w:style w:type="paragraph" w:customStyle="1" w:styleId="Tablebold">
    <w:name w:val="Table bold"/>
    <w:basedOn w:val="ad"/>
    <w:autoRedefine/>
    <w:rsid w:val="003D6D85"/>
    <w:pPr>
      <w:widowControl/>
      <w:snapToGrid/>
      <w:spacing w:before="40" w:line="280" w:lineRule="atLeast"/>
    </w:pPr>
    <w:rPr>
      <w:rFonts w:ascii="Arial" w:hAnsi="Arial"/>
      <w:b/>
      <w:kern w:val="0"/>
      <w:sz w:val="24"/>
      <w:szCs w:val="20"/>
    </w:rPr>
  </w:style>
  <w:style w:type="paragraph" w:customStyle="1" w:styleId="Table-Bullet-Sym1">
    <w:name w:val="Table-Bullet-Sym1"/>
    <w:basedOn w:val="Table"/>
    <w:rsid w:val="003D6D85"/>
    <w:pPr>
      <w:numPr>
        <w:numId w:val="30"/>
      </w:numPr>
      <w:tabs>
        <w:tab w:val="clear" w:pos="397"/>
        <w:tab w:val="num" w:pos="1134"/>
      </w:tabs>
      <w:ind w:left="1134" w:right="57" w:hanging="567"/>
    </w:pPr>
    <w:rPr>
      <w:rFonts w:ascii="Times New Roman" w:hAnsi="Times New Roman"/>
    </w:rPr>
  </w:style>
  <w:style w:type="paragraph" w:customStyle="1" w:styleId="TableTitle">
    <w:name w:val="TableTitle"/>
    <w:basedOn w:val="ad"/>
    <w:rsid w:val="003D6D85"/>
    <w:pPr>
      <w:widowControl/>
      <w:snapToGrid/>
      <w:spacing w:before="60" w:after="60" w:line="280" w:lineRule="atLeast"/>
      <w:ind w:left="113"/>
    </w:pPr>
    <w:rPr>
      <w:rFonts w:ascii="Arial" w:hAnsi="Arial"/>
      <w:b/>
      <w:kern w:val="0"/>
      <w:sz w:val="24"/>
      <w:szCs w:val="20"/>
    </w:rPr>
  </w:style>
  <w:style w:type="paragraph" w:customStyle="1" w:styleId="1a">
    <w:name w:val="標題1"/>
    <w:basedOn w:val="ad"/>
    <w:rsid w:val="003D6D85"/>
    <w:pPr>
      <w:widowControl/>
      <w:pBdr>
        <w:bottom w:val="single" w:sz="4" w:space="1" w:color="auto"/>
      </w:pBdr>
      <w:snapToGrid/>
      <w:spacing w:beforeLines="50" w:line="280" w:lineRule="atLeast"/>
      <w:ind w:leftChars="180" w:left="360"/>
    </w:pPr>
    <w:rPr>
      <w:rFonts w:ascii="Arial Black" w:hAnsi="Arial Black"/>
      <w:iCs/>
      <w:color w:val="000000"/>
      <w:kern w:val="0"/>
      <w:sz w:val="72"/>
      <w:szCs w:val="20"/>
    </w:rPr>
  </w:style>
  <w:style w:type="paragraph" w:customStyle="1" w:styleId="TitleSub">
    <w:name w:val="TitleSub"/>
    <w:basedOn w:val="ad"/>
    <w:rsid w:val="003D6D85"/>
    <w:pPr>
      <w:widowControl/>
      <w:snapToGrid/>
      <w:spacing w:beforeLines="50" w:afterLines="50" w:line="280" w:lineRule="atLeast"/>
      <w:ind w:leftChars="180" w:left="360"/>
      <w:jc w:val="both"/>
    </w:pPr>
    <w:rPr>
      <w:rFonts w:ascii="Arial" w:hAnsi="Arial"/>
      <w:b/>
      <w:bCs/>
      <w:color w:val="5F5F5F"/>
      <w:kern w:val="0"/>
      <w:sz w:val="52"/>
      <w:szCs w:val="20"/>
    </w:rPr>
  </w:style>
  <w:style w:type="paragraph" w:customStyle="1" w:styleId="Toc">
    <w:name w:val="Toc"/>
    <w:basedOn w:val="ad"/>
    <w:rsid w:val="003D6D85"/>
    <w:pPr>
      <w:widowControl/>
      <w:snapToGrid/>
      <w:spacing w:before="40" w:line="280" w:lineRule="atLeast"/>
    </w:pPr>
    <w:rPr>
      <w:rFonts w:ascii="Arial Black" w:hAnsi="Arial Black"/>
      <w:kern w:val="0"/>
      <w:sz w:val="48"/>
      <w:szCs w:val="20"/>
    </w:rPr>
  </w:style>
  <w:style w:type="paragraph" w:customStyle="1" w:styleId="affff">
    <w:name w:val="大標題"/>
    <w:basedOn w:val="ad"/>
    <w:autoRedefine/>
    <w:rsid w:val="003D6D85"/>
    <w:pPr>
      <w:widowControl/>
      <w:pBdr>
        <w:bottom w:val="single" w:sz="4" w:space="1" w:color="auto"/>
      </w:pBdr>
      <w:snapToGrid/>
      <w:spacing w:before="40" w:line="280" w:lineRule="atLeast"/>
      <w:ind w:left="560" w:hanging="360"/>
      <w:jc w:val="both"/>
      <w:outlineLvl w:val="0"/>
    </w:pPr>
    <w:rPr>
      <w:rFonts w:ascii="Impact" w:hAnsi="Impact"/>
      <w:i/>
      <w:kern w:val="0"/>
      <w:sz w:val="72"/>
      <w:szCs w:val="20"/>
    </w:rPr>
  </w:style>
  <w:style w:type="paragraph" w:customStyle="1" w:styleId="affff0">
    <w:name w:val="內文編號"/>
    <w:basedOn w:val="ad"/>
    <w:rsid w:val="003D6D85"/>
    <w:pPr>
      <w:widowControl/>
      <w:tabs>
        <w:tab w:val="num" w:pos="1211"/>
      </w:tabs>
      <w:snapToGrid/>
      <w:spacing w:before="40" w:line="280" w:lineRule="atLeast"/>
      <w:ind w:leftChars="400" w:left="825" w:hanging="340"/>
    </w:pPr>
    <w:rPr>
      <w:rFonts w:ascii="Arial" w:hAnsi="Arial"/>
      <w:kern w:val="0"/>
      <w:sz w:val="24"/>
      <w:szCs w:val="20"/>
    </w:rPr>
  </w:style>
  <w:style w:type="paragraph" w:customStyle="1" w:styleId="4c">
    <w:name w:val="本文4"/>
    <w:rsid w:val="003D6D85"/>
    <w:pPr>
      <w:spacing w:before="120" w:line="440" w:lineRule="exact"/>
      <w:ind w:left="1831"/>
    </w:pPr>
    <w:rPr>
      <w:rFonts w:ascii="標楷體" w:eastAsia="標楷體"/>
      <w:sz w:val="28"/>
    </w:rPr>
  </w:style>
  <w:style w:type="paragraph" w:styleId="4d">
    <w:name w:val="toc 4"/>
    <w:basedOn w:val="3c"/>
    <w:next w:val="ad"/>
    <w:rsid w:val="003D6D85"/>
    <w:pPr>
      <w:widowControl/>
      <w:tabs>
        <w:tab w:val="clear" w:pos="1134"/>
        <w:tab w:val="clear" w:pos="9060"/>
        <w:tab w:val="left" w:pos="2126"/>
        <w:tab w:val="right" w:leader="dot" w:pos="9356"/>
      </w:tabs>
      <w:snapToGrid/>
      <w:spacing w:line="280" w:lineRule="atLeast"/>
      <w:ind w:left="600" w:firstLine="0"/>
    </w:pPr>
    <w:rPr>
      <w:rFonts w:ascii="Arial" w:hAnsi="Arial"/>
      <w:b/>
      <w:i/>
      <w:smallCaps/>
      <w:noProof w:val="0"/>
      <w:kern w:val="0"/>
      <w:sz w:val="18"/>
      <w:szCs w:val="20"/>
    </w:rPr>
  </w:style>
  <w:style w:type="paragraph" w:styleId="5a">
    <w:name w:val="toc 5"/>
    <w:basedOn w:val="ad"/>
    <w:next w:val="ad"/>
    <w:rsid w:val="003D6D85"/>
    <w:pPr>
      <w:widowControl/>
      <w:snapToGrid/>
      <w:spacing w:line="280" w:lineRule="atLeast"/>
      <w:ind w:left="800"/>
    </w:pPr>
    <w:rPr>
      <w:kern w:val="0"/>
      <w:sz w:val="18"/>
      <w:szCs w:val="20"/>
    </w:rPr>
  </w:style>
  <w:style w:type="paragraph" w:styleId="66">
    <w:name w:val="toc 6"/>
    <w:basedOn w:val="ad"/>
    <w:next w:val="ad"/>
    <w:rsid w:val="003D6D85"/>
    <w:pPr>
      <w:widowControl/>
      <w:snapToGrid/>
      <w:spacing w:line="280" w:lineRule="atLeast"/>
      <w:ind w:left="1000"/>
    </w:pPr>
    <w:rPr>
      <w:kern w:val="0"/>
      <w:sz w:val="18"/>
      <w:szCs w:val="20"/>
    </w:rPr>
  </w:style>
  <w:style w:type="paragraph" w:styleId="75">
    <w:name w:val="toc 7"/>
    <w:basedOn w:val="ad"/>
    <w:next w:val="ad"/>
    <w:rsid w:val="003D6D85"/>
    <w:pPr>
      <w:widowControl/>
      <w:snapToGrid/>
      <w:spacing w:line="280" w:lineRule="atLeast"/>
      <w:ind w:left="1200"/>
    </w:pPr>
    <w:rPr>
      <w:kern w:val="0"/>
      <w:sz w:val="18"/>
      <w:szCs w:val="20"/>
    </w:rPr>
  </w:style>
  <w:style w:type="paragraph" w:styleId="86">
    <w:name w:val="toc 8"/>
    <w:basedOn w:val="ad"/>
    <w:next w:val="ad"/>
    <w:rsid w:val="003D6D85"/>
    <w:pPr>
      <w:widowControl/>
      <w:snapToGrid/>
      <w:spacing w:line="280" w:lineRule="atLeast"/>
      <w:ind w:left="1400"/>
    </w:pPr>
    <w:rPr>
      <w:kern w:val="0"/>
      <w:sz w:val="18"/>
      <w:szCs w:val="20"/>
    </w:rPr>
  </w:style>
  <w:style w:type="paragraph" w:styleId="92">
    <w:name w:val="toc 9"/>
    <w:basedOn w:val="ad"/>
    <w:next w:val="ad"/>
    <w:rsid w:val="003D6D85"/>
    <w:pPr>
      <w:widowControl/>
      <w:snapToGrid/>
      <w:spacing w:line="280" w:lineRule="atLeast"/>
      <w:ind w:left="1600"/>
    </w:pPr>
    <w:rPr>
      <w:kern w:val="0"/>
      <w:sz w:val="18"/>
      <w:szCs w:val="20"/>
    </w:rPr>
  </w:style>
  <w:style w:type="character" w:customStyle="1" w:styleId="120">
    <w:name w:val="表格內文樣式 12 點"/>
    <w:rsid w:val="003D6D85"/>
    <w:rPr>
      <w:rFonts w:ascii="Times New Roman" w:eastAsia="標楷體" w:hAnsi="Times New Roman"/>
      <w:sz w:val="24"/>
      <w:szCs w:val="24"/>
    </w:rPr>
  </w:style>
  <w:style w:type="paragraph" w:customStyle="1" w:styleId="Rtext">
    <w:name w:val="頁首R text"/>
    <w:basedOn w:val="af1"/>
    <w:rsid w:val="003D6D85"/>
    <w:pPr>
      <w:widowControl/>
      <w:pBdr>
        <w:bottom w:val="single" w:sz="6" w:space="2" w:color="auto"/>
      </w:pBdr>
      <w:tabs>
        <w:tab w:val="clear" w:pos="4153"/>
        <w:tab w:val="clear" w:pos="8306"/>
        <w:tab w:val="right" w:pos="9498"/>
      </w:tabs>
      <w:snapToGrid/>
      <w:spacing w:before="48" w:line="280" w:lineRule="atLeast"/>
      <w:jc w:val="both"/>
    </w:pPr>
    <w:rPr>
      <w:rFonts w:ascii="Arial Black" w:hAnsi="Arial Black" w:cs="Arial"/>
      <w:bCs/>
      <w:color w:val="5F5F5F"/>
      <w:kern w:val="0"/>
      <w:szCs w:val="20"/>
    </w:rPr>
  </w:style>
  <w:style w:type="paragraph" w:customStyle="1" w:styleId="1b">
    <w:name w:val="副標題1"/>
    <w:basedOn w:val="ad"/>
    <w:autoRedefine/>
    <w:rsid w:val="003D6D85"/>
    <w:pPr>
      <w:widowControl/>
      <w:snapToGrid/>
      <w:spacing w:before="40" w:line="280" w:lineRule="atLeast"/>
      <w:ind w:left="500" w:hanging="300"/>
      <w:jc w:val="right"/>
      <w:outlineLvl w:val="0"/>
    </w:pPr>
    <w:rPr>
      <w:kern w:val="0"/>
      <w:sz w:val="60"/>
      <w:szCs w:val="20"/>
    </w:rPr>
  </w:style>
  <w:style w:type="paragraph" w:styleId="affff1">
    <w:name w:val="annotation text"/>
    <w:basedOn w:val="ad"/>
    <w:link w:val="affff2"/>
    <w:rsid w:val="003D6D85"/>
    <w:pPr>
      <w:widowControl/>
      <w:snapToGrid/>
      <w:spacing w:before="40" w:line="280" w:lineRule="atLeast"/>
      <w:ind w:left="680"/>
    </w:pPr>
    <w:rPr>
      <w:rFonts w:ascii="Arial" w:hAnsi="Arial"/>
      <w:kern w:val="0"/>
      <w:sz w:val="24"/>
      <w:szCs w:val="20"/>
      <w:lang w:val="x-none" w:eastAsia="x-none"/>
    </w:rPr>
  </w:style>
  <w:style w:type="character" w:customStyle="1" w:styleId="affff2">
    <w:name w:val="註解文字 字元"/>
    <w:link w:val="affff1"/>
    <w:rsid w:val="003D6D85"/>
    <w:rPr>
      <w:rFonts w:ascii="Arial" w:eastAsia="標楷體" w:hAnsi="Arial"/>
      <w:sz w:val="24"/>
      <w:lang w:val="x-none" w:eastAsia="x-none"/>
    </w:rPr>
  </w:style>
  <w:style w:type="character" w:styleId="affff3">
    <w:name w:val="annotation reference"/>
    <w:rsid w:val="003D6D85"/>
    <w:rPr>
      <w:sz w:val="16"/>
    </w:rPr>
  </w:style>
  <w:style w:type="character" w:customStyle="1" w:styleId="128">
    <w:name w:val="樣式 表格內文樣式 12 點 + 標楷體8"/>
    <w:rsid w:val="003D6D85"/>
  </w:style>
  <w:style w:type="paragraph" w:customStyle="1" w:styleId="1c">
    <w:name w:val="編號 1"/>
    <w:basedOn w:val="ad"/>
    <w:rsid w:val="003D6D85"/>
    <w:pPr>
      <w:widowControl/>
      <w:snapToGrid/>
      <w:spacing w:before="40" w:line="280" w:lineRule="atLeast"/>
    </w:pPr>
    <w:rPr>
      <w:rFonts w:ascii="Arial" w:hAnsi="Arial"/>
      <w:kern w:val="0"/>
      <w:sz w:val="24"/>
      <w:szCs w:val="20"/>
    </w:rPr>
  </w:style>
  <w:style w:type="paragraph" w:customStyle="1" w:styleId="affff4">
    <w:name w:val="参数"/>
    <w:basedOn w:val="ad"/>
    <w:rsid w:val="003D6D85"/>
    <w:pPr>
      <w:widowControl/>
      <w:tabs>
        <w:tab w:val="num" w:pos="960"/>
      </w:tabs>
      <w:snapToGrid/>
      <w:spacing w:before="40" w:line="280" w:lineRule="atLeast"/>
      <w:ind w:left="960" w:hanging="480"/>
    </w:pPr>
    <w:rPr>
      <w:rFonts w:ascii="Arial" w:hAnsi="Arial"/>
      <w:kern w:val="0"/>
      <w:sz w:val="24"/>
      <w:szCs w:val="20"/>
    </w:rPr>
  </w:style>
  <w:style w:type="character" w:customStyle="1" w:styleId="afc">
    <w:name w:val="本文縮排 字元"/>
    <w:link w:val="afb"/>
    <w:rsid w:val="003D6D85"/>
    <w:rPr>
      <w:rFonts w:eastAsia="標楷體"/>
      <w:kern w:val="2"/>
      <w:sz w:val="28"/>
      <w:szCs w:val="28"/>
    </w:rPr>
  </w:style>
  <w:style w:type="character" w:customStyle="1" w:styleId="tw4winMark">
    <w:name w:val="tw4winMark"/>
    <w:rsid w:val="003D6D85"/>
    <w:rPr>
      <w:rFonts w:ascii="Courier New" w:hAnsi="Courier New" w:cs="Courier New" w:hint="default"/>
      <w:vanish/>
      <w:webHidden w:val="0"/>
      <w:color w:val="800080"/>
      <w:sz w:val="24"/>
      <w:szCs w:val="24"/>
      <w:vertAlign w:val="subscript"/>
      <w:specVanish w:val="0"/>
    </w:rPr>
  </w:style>
  <w:style w:type="character" w:customStyle="1" w:styleId="43">
    <w:name w:val="標題 4 字元"/>
    <w:aliases w:val="Level 2 - a 字元,TF-Overskrift 4 字元,H4 字元,h4 字元,l4+toc4 字元,I4 字元,l4 字元,附錄標題 4 字元,標題111.1.1 字元,4 字元,a. 字元,PIM 4 字元,h41 字元,h42 字元,h43 字元,h44 字元,h45 字元,h411 字元,h421 字元,h431 字元,h441 字元,h46 字元,h47 字元,h48 字元,h49 字元,h410 字元,h412 字元,h413 字元,h414 字元,( 字元"/>
    <w:link w:val="41"/>
    <w:rsid w:val="003D6D85"/>
    <w:rPr>
      <w:rFonts w:eastAsia="標楷體"/>
      <w:kern w:val="2"/>
      <w:sz w:val="28"/>
      <w:szCs w:val="28"/>
      <w:lang w:val="x-none" w:eastAsia="x-none"/>
    </w:rPr>
  </w:style>
  <w:style w:type="paragraph" w:customStyle="1" w:styleId="para">
    <w:name w:val="para"/>
    <w:basedOn w:val="ad"/>
    <w:rsid w:val="003D6D85"/>
    <w:pPr>
      <w:widowControl/>
      <w:snapToGrid/>
      <w:spacing w:before="180" w:after="180" w:line="360" w:lineRule="auto"/>
    </w:pPr>
    <w:rPr>
      <w:rFonts w:ascii="新細明體" w:eastAsia="新細明體" w:hAnsi="新細明體" w:cs="新細明體"/>
      <w:kern w:val="0"/>
      <w:sz w:val="24"/>
      <w:szCs w:val="24"/>
    </w:rPr>
  </w:style>
  <w:style w:type="paragraph" w:customStyle="1" w:styleId="67">
    <w:name w:val="標6內文"/>
    <w:basedOn w:val="ad"/>
    <w:rsid w:val="003D6D85"/>
    <w:pPr>
      <w:snapToGrid/>
      <w:spacing w:after="120" w:line="440" w:lineRule="exact"/>
      <w:ind w:leftChars="700" w:left="700" w:firstLineChars="200" w:firstLine="200"/>
      <w:jc w:val="both"/>
    </w:pPr>
  </w:style>
  <w:style w:type="paragraph" w:customStyle="1" w:styleId="affff5">
    <w:name w:val="圖表"/>
    <w:basedOn w:val="ad"/>
    <w:rsid w:val="003D6D85"/>
    <w:pPr>
      <w:keepNext/>
      <w:pBdr>
        <w:top w:val="single" w:sz="4" w:space="0" w:color="0000FF" w:shadow="1"/>
        <w:left w:val="single" w:sz="4" w:space="0" w:color="0000FF" w:shadow="1"/>
        <w:bottom w:val="single" w:sz="4" w:space="0" w:color="0000FF" w:shadow="1"/>
        <w:right w:val="single" w:sz="4" w:space="0" w:color="0000FF" w:shadow="1"/>
      </w:pBdr>
      <w:snapToGrid/>
      <w:spacing w:after="120" w:line="240" w:lineRule="atLeast"/>
      <w:jc w:val="center"/>
    </w:pPr>
    <w:rPr>
      <w:noProof/>
    </w:rPr>
  </w:style>
  <w:style w:type="paragraph" w:customStyle="1" w:styleId="a1">
    <w:name w:val="．標８點"/>
    <w:basedOn w:val="ad"/>
    <w:rsid w:val="003D6D85"/>
    <w:pPr>
      <w:numPr>
        <w:numId w:val="31"/>
      </w:numPr>
      <w:snapToGrid/>
      <w:spacing w:after="60" w:line="440" w:lineRule="exact"/>
      <w:jc w:val="both"/>
    </w:pPr>
  </w:style>
  <w:style w:type="paragraph" w:customStyle="1" w:styleId="5b">
    <w:name w:val="標5內文"/>
    <w:basedOn w:val="ad"/>
    <w:rsid w:val="003D6D85"/>
    <w:pPr>
      <w:snapToGrid/>
      <w:spacing w:after="120" w:line="440" w:lineRule="exact"/>
      <w:ind w:leftChars="650" w:left="650" w:firstLineChars="200" w:firstLine="200"/>
      <w:jc w:val="both"/>
    </w:pPr>
  </w:style>
  <w:style w:type="paragraph" w:customStyle="1" w:styleId="76">
    <w:name w:val="標7內文"/>
    <w:basedOn w:val="ad"/>
    <w:rsid w:val="003D6D85"/>
    <w:pPr>
      <w:snapToGrid/>
      <w:spacing w:after="120" w:line="440" w:lineRule="exact"/>
      <w:ind w:leftChars="750" w:left="750" w:firstLineChars="200" w:firstLine="200"/>
      <w:jc w:val="both"/>
    </w:pPr>
  </w:style>
  <w:style w:type="paragraph" w:customStyle="1" w:styleId="87">
    <w:name w:val="標8內文"/>
    <w:basedOn w:val="ad"/>
    <w:rsid w:val="003D6D85"/>
    <w:pPr>
      <w:snapToGrid/>
      <w:spacing w:after="120" w:line="440" w:lineRule="exact"/>
      <w:ind w:leftChars="800" w:left="800" w:firstLineChars="200" w:firstLine="200"/>
      <w:jc w:val="both"/>
    </w:pPr>
  </w:style>
  <w:style w:type="paragraph" w:customStyle="1" w:styleId="2f">
    <w:name w:val="標題2"/>
    <w:basedOn w:val="ad"/>
    <w:rsid w:val="003D6D85"/>
    <w:pPr>
      <w:widowControl/>
      <w:pBdr>
        <w:bottom w:val="single" w:sz="4" w:space="1" w:color="auto"/>
      </w:pBdr>
      <w:snapToGrid/>
      <w:spacing w:beforeLines="50" w:line="280" w:lineRule="atLeast"/>
      <w:ind w:leftChars="180" w:left="360"/>
    </w:pPr>
    <w:rPr>
      <w:rFonts w:ascii="Arial Black" w:hAnsi="Arial Black"/>
      <w:iCs/>
      <w:color w:val="000000"/>
      <w:kern w:val="0"/>
      <w:sz w:val="72"/>
      <w:szCs w:val="20"/>
    </w:rPr>
  </w:style>
  <w:style w:type="paragraph" w:customStyle="1" w:styleId="ab">
    <w:name w:val="．標９點"/>
    <w:basedOn w:val="ad"/>
    <w:rsid w:val="003D6D85"/>
    <w:pPr>
      <w:numPr>
        <w:numId w:val="32"/>
      </w:numPr>
      <w:snapToGrid/>
      <w:spacing w:after="120" w:line="440" w:lineRule="exact"/>
      <w:jc w:val="both"/>
    </w:pPr>
  </w:style>
  <w:style w:type="paragraph" w:customStyle="1" w:styleId="4e">
    <w:name w:val="標4內文"/>
    <w:basedOn w:val="ad"/>
    <w:rsid w:val="003D6D85"/>
    <w:pPr>
      <w:snapToGrid/>
      <w:spacing w:after="120" w:line="440" w:lineRule="exact"/>
      <w:ind w:leftChars="600" w:left="600" w:firstLineChars="200" w:firstLine="200"/>
      <w:jc w:val="both"/>
    </w:pPr>
  </w:style>
  <w:style w:type="paragraph" w:customStyle="1" w:styleId="a7">
    <w:name w:val="＞標４點"/>
    <w:basedOn w:val="ad"/>
    <w:rsid w:val="003D6D85"/>
    <w:pPr>
      <w:numPr>
        <w:numId w:val="33"/>
      </w:numPr>
      <w:snapToGrid/>
      <w:spacing w:before="60" w:line="440" w:lineRule="exact"/>
      <w:jc w:val="both"/>
    </w:pPr>
  </w:style>
  <w:style w:type="character" w:customStyle="1" w:styleId="53">
    <w:name w:val="標題 5 字元"/>
    <w:aliases w:val="A 字元,附錄標題 5 字元,h5 字元,h51 字元,h52 字元,h53 字元,h54 字元,h55 字元,h511 字元,h521 字元,h531 字元,h541 字元,h56 字元,h512 字元,h522 字元,h532 字元,h542 字元,h551 字元,h5111 字元,h5211 字元,h5311 字元,h5411 字元,A. 字元,--(1)1 字元,H5 字元,--(1) 字元,12345 字元,l5 字元,hm 字元,[ (1). ] 字元"/>
    <w:link w:val="51"/>
    <w:rsid w:val="003D6D85"/>
    <w:rPr>
      <w:rFonts w:eastAsia="標楷體"/>
      <w:kern w:val="2"/>
      <w:sz w:val="28"/>
      <w:szCs w:val="28"/>
      <w:lang w:val="x-none" w:eastAsia="x-none"/>
    </w:rPr>
  </w:style>
  <w:style w:type="character" w:customStyle="1" w:styleId="85">
    <w:name w:val="本文 8 字元"/>
    <w:link w:val="81"/>
    <w:rsid w:val="003D6D85"/>
    <w:rPr>
      <w:rFonts w:eastAsia="標楷體"/>
      <w:kern w:val="2"/>
      <w:sz w:val="28"/>
      <w:szCs w:val="28"/>
    </w:rPr>
  </w:style>
  <w:style w:type="paragraph" w:customStyle="1" w:styleId="affff6">
    <w:name w:val="標題四內文"/>
    <w:basedOn w:val="afffb"/>
    <w:rsid w:val="003D6D85"/>
    <w:pPr>
      <w:widowControl/>
      <w:spacing w:before="180"/>
      <w:ind w:leftChars="700" w:left="1680"/>
      <w:jc w:val="both"/>
    </w:pPr>
    <w:rPr>
      <w:szCs w:val="36"/>
    </w:rPr>
  </w:style>
  <w:style w:type="paragraph" w:customStyle="1" w:styleId="1d">
    <w:name w:val="(1)"/>
    <w:basedOn w:val="af5"/>
    <w:link w:val="110"/>
    <w:rsid w:val="003D6D85"/>
    <w:pPr>
      <w:widowControl/>
      <w:spacing w:line="500" w:lineRule="atLeast"/>
      <w:ind w:left="1985" w:hanging="567"/>
      <w:jc w:val="both"/>
    </w:pPr>
    <w:rPr>
      <w:rFonts w:ascii="標楷體" w:eastAsia="標楷體" w:cs="Times New Roman"/>
      <w:sz w:val="26"/>
      <w:szCs w:val="20"/>
      <w:lang w:val="x-none" w:eastAsia="x-none"/>
    </w:rPr>
  </w:style>
  <w:style w:type="character" w:customStyle="1" w:styleId="110">
    <w:name w:val="(1) 字元1"/>
    <w:link w:val="1d"/>
    <w:rsid w:val="003D6D85"/>
    <w:rPr>
      <w:rFonts w:ascii="標楷體" w:eastAsia="標楷體" w:hAnsi="Courier New"/>
      <w:kern w:val="2"/>
      <w:sz w:val="26"/>
    </w:rPr>
  </w:style>
  <w:style w:type="paragraph" w:customStyle="1" w:styleId="Affff7">
    <w:name w:val="項目符號 A"/>
    <w:basedOn w:val="ad"/>
    <w:rsid w:val="003D6D85"/>
    <w:pPr>
      <w:widowControl/>
      <w:snapToGrid/>
      <w:spacing w:line="480" w:lineRule="exact"/>
      <w:jc w:val="both"/>
    </w:pPr>
    <w:rPr>
      <w:bCs/>
      <w:kern w:val="0"/>
      <w:szCs w:val="24"/>
    </w:rPr>
  </w:style>
  <w:style w:type="character" w:customStyle="1" w:styleId="HTML6">
    <w:name w:val="HTML 預設格式 字元"/>
    <w:link w:val="HTML5"/>
    <w:semiHidden/>
    <w:rsid w:val="003D6D85"/>
    <w:rPr>
      <w:rFonts w:ascii="Courier New" w:eastAsia="標楷體" w:hAnsi="Courier New" w:cs="Courier New"/>
      <w:kern w:val="2"/>
    </w:rPr>
  </w:style>
  <w:style w:type="paragraph" w:customStyle="1" w:styleId="2f0">
    <w:name w:val="表項次 2"/>
    <w:basedOn w:val="af5"/>
    <w:rsid w:val="003D6D85"/>
    <w:pPr>
      <w:widowControl/>
      <w:spacing w:beforeLines="10" w:afterLines="10" w:line="300" w:lineRule="auto"/>
      <w:jc w:val="both"/>
    </w:pPr>
    <w:rPr>
      <w:rFonts w:ascii="Times New Roman" w:eastAsia="標楷體" w:hAnsi="Times New Roman" w:cs="Times New Roman"/>
      <w:bCs/>
      <w:kern w:val="0"/>
      <w:sz w:val="28"/>
      <w:szCs w:val="20"/>
    </w:rPr>
  </w:style>
  <w:style w:type="character" w:customStyle="1" w:styleId="apple-converted-space">
    <w:name w:val="apple-converted-space"/>
    <w:rsid w:val="003D6D85"/>
  </w:style>
  <w:style w:type="character" w:customStyle="1" w:styleId="4b">
    <w:name w:val="本文 4 字元"/>
    <w:link w:val="42"/>
    <w:rsid w:val="003D6D85"/>
    <w:rPr>
      <w:rFonts w:eastAsia="標楷體"/>
      <w:kern w:val="2"/>
      <w:sz w:val="28"/>
      <w:szCs w:val="28"/>
    </w:rPr>
  </w:style>
  <w:style w:type="paragraph" w:customStyle="1" w:styleId="affff8">
    <w:name w:val="標題五內文"/>
    <w:basedOn w:val="affff6"/>
    <w:rsid w:val="003D6D85"/>
    <w:pPr>
      <w:ind w:leftChars="900" w:left="2160"/>
    </w:pPr>
  </w:style>
  <w:style w:type="character" w:customStyle="1" w:styleId="st1">
    <w:name w:val="st1"/>
    <w:rsid w:val="003D6D85"/>
  </w:style>
  <w:style w:type="paragraph" w:customStyle="1" w:styleId="a8">
    <w:name w:val="表項次"/>
    <w:basedOn w:val="af5"/>
    <w:rsid w:val="003D6D85"/>
    <w:pPr>
      <w:widowControl/>
      <w:numPr>
        <w:ilvl w:val="2"/>
        <w:numId w:val="35"/>
      </w:numPr>
      <w:spacing w:beforeLines="10" w:afterLines="10" w:line="300" w:lineRule="auto"/>
      <w:jc w:val="both"/>
    </w:pPr>
    <w:rPr>
      <w:rFonts w:ascii="Times New Roman" w:eastAsia="標楷體" w:hAnsi="Times New Roman" w:cs="Times New Roman"/>
      <w:bCs/>
      <w:kern w:val="0"/>
      <w:sz w:val="28"/>
      <w:szCs w:val="20"/>
    </w:rPr>
  </w:style>
  <w:style w:type="character" w:customStyle="1" w:styleId="sentence">
    <w:name w:val="sentence"/>
    <w:rsid w:val="003D6D85"/>
  </w:style>
  <w:style w:type="character" w:customStyle="1" w:styleId="af2">
    <w:name w:val="頁首 字元"/>
    <w:link w:val="af1"/>
    <w:uiPriority w:val="99"/>
    <w:rsid w:val="00176B51"/>
    <w:rPr>
      <w:rFonts w:eastAsia="標楷體"/>
      <w:kern w:val="2"/>
      <w:sz w:val="28"/>
      <w:szCs w:val="24"/>
    </w:rPr>
  </w:style>
  <w:style w:type="character" w:customStyle="1" w:styleId="af4">
    <w:name w:val="頁尾 字元"/>
    <w:link w:val="af3"/>
    <w:uiPriority w:val="99"/>
    <w:rsid w:val="00176B51"/>
    <w:rPr>
      <w:rFonts w:eastAsia="標楷體"/>
      <w:kern w:val="2"/>
      <w:sz w:val="28"/>
      <w:szCs w:val="24"/>
    </w:rPr>
  </w:style>
  <w:style w:type="character" w:customStyle="1" w:styleId="afffa">
    <w:name w:val="圖片 字元"/>
    <w:link w:val="afff9"/>
    <w:rsid w:val="00EB3FFC"/>
    <w:rPr>
      <w:rFonts w:eastAsia="標楷體"/>
      <w:kern w:val="2"/>
      <w:sz w:val="28"/>
      <w:szCs w:val="28"/>
    </w:rPr>
  </w:style>
  <w:style w:type="paragraph" w:styleId="affff9">
    <w:name w:val="List Paragraph"/>
    <w:basedOn w:val="ad"/>
    <w:uiPriority w:val="34"/>
    <w:qFormat/>
    <w:rsid w:val="008A79C6"/>
    <w:pPr>
      <w:widowControl/>
      <w:snapToGrid/>
      <w:spacing w:after="200" w:line="276" w:lineRule="auto"/>
      <w:ind w:left="720"/>
      <w:contextualSpacing/>
    </w:pPr>
    <w:rPr>
      <w:rFonts w:ascii="Constantia" w:eastAsia="新細明體" w:hAnsi="Constantia"/>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5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24314;&#35696;&#26360;OK\&#31684;&#26412;\&#31684;&#26412;N0609-New.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94893-99F3-4A3F-852C-1B52D3CD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範本N0609-New.dot</Template>
  <TotalTime>756</TotalTime>
  <Pages>53</Pages>
  <Words>3438</Words>
  <Characters>19598</Characters>
  <Application>Microsoft Office Word</Application>
  <DocSecurity>0</DocSecurity>
  <Lines>163</Lines>
  <Paragraphs>45</Paragraphs>
  <ScaleCrop>false</ScaleCrop>
  <Company>CSI</Company>
  <LinksUpToDate>false</LinksUpToDate>
  <CharactersWithSpaces>22991</CharactersWithSpaces>
  <SharedDoc>false</SharedDoc>
  <HLinks>
    <vt:vector size="48" baseType="variant">
      <vt:variant>
        <vt:i4>4128814</vt:i4>
      </vt:variant>
      <vt:variant>
        <vt:i4>729</vt:i4>
      </vt:variant>
      <vt:variant>
        <vt:i4>0</vt:i4>
      </vt:variant>
      <vt:variant>
        <vt:i4>5</vt:i4>
      </vt:variant>
      <vt:variant>
        <vt:lpwstr>http://www.soapui.org/</vt:lpwstr>
      </vt:variant>
      <vt:variant>
        <vt:lpwstr/>
      </vt:variant>
      <vt:variant>
        <vt:i4>3997709</vt:i4>
      </vt:variant>
      <vt:variant>
        <vt:i4>316026</vt:i4>
      </vt:variant>
      <vt:variant>
        <vt:i4>1049</vt:i4>
      </vt:variant>
      <vt:variant>
        <vt:i4>1</vt:i4>
      </vt:variant>
      <vt:variant>
        <vt:lpwstr>http://lh3.ggpht.com/_7VEC1CWIzZ0/TGlXJ0AK4YI/AAAAAAAAA8Y/95Ty6fjekEE/soapui4.gif</vt:lpwstr>
      </vt:variant>
      <vt:variant>
        <vt:lpwstr/>
      </vt:variant>
      <vt:variant>
        <vt:i4>3735573</vt:i4>
      </vt:variant>
      <vt:variant>
        <vt:i4>316542</vt:i4>
      </vt:variant>
      <vt:variant>
        <vt:i4>1050</vt:i4>
      </vt:variant>
      <vt:variant>
        <vt:i4>1</vt:i4>
      </vt:variant>
      <vt:variant>
        <vt:lpwstr>http://lh4.ggpht.com/_7VEC1CWIzZ0/TGlXJ1jTxPI/AAAAAAAAA8c/cow7OiBDvK4/soapui5.gif</vt:lpwstr>
      </vt:variant>
      <vt:variant>
        <vt:lpwstr/>
      </vt:variant>
      <vt:variant>
        <vt:i4>327755</vt:i4>
      </vt:variant>
      <vt:variant>
        <vt:i4>316944</vt:i4>
      </vt:variant>
      <vt:variant>
        <vt:i4>1051</vt:i4>
      </vt:variant>
      <vt:variant>
        <vt:i4>1</vt:i4>
      </vt:variant>
      <vt:variant>
        <vt:lpwstr>http://lh3.ggpht.com/_7VEC1CWIzZ0/TGlXwQhAnFI/AAAAAAAAA8g/ViqLa_oiaUc/soapui6.gif</vt:lpwstr>
      </vt:variant>
      <vt:variant>
        <vt:lpwstr/>
      </vt:variant>
      <vt:variant>
        <vt:i4>3080260</vt:i4>
      </vt:variant>
      <vt:variant>
        <vt:i4>317676</vt:i4>
      </vt:variant>
      <vt:variant>
        <vt:i4>1053</vt:i4>
      </vt:variant>
      <vt:variant>
        <vt:i4>1</vt:i4>
      </vt:variant>
      <vt:variant>
        <vt:lpwstr>http://lh6.ggpht.com/_7VEC1CWIzZ0/TGlXwqpCo2I/AAAAAAAAA8o/CiueFfCd810/soapui8.gif</vt:lpwstr>
      </vt:variant>
      <vt:variant>
        <vt:lpwstr/>
      </vt:variant>
      <vt:variant>
        <vt:i4>4849774</vt:i4>
      </vt:variant>
      <vt:variant>
        <vt:i4>318372</vt:i4>
      </vt:variant>
      <vt:variant>
        <vt:i4>1054</vt:i4>
      </vt:variant>
      <vt:variant>
        <vt:i4>1</vt:i4>
      </vt:variant>
      <vt:variant>
        <vt:lpwstr>http://lh5.ggpht.com/_7VEC1CWIzZ0/TGlXwmWVFKI/AAAAAAAAA8w/T-Tnr9qmDhI/soapui10.gif</vt:lpwstr>
      </vt:variant>
      <vt:variant>
        <vt:lpwstr/>
      </vt:variant>
      <vt:variant>
        <vt:i4>4980857</vt:i4>
      </vt:variant>
      <vt:variant>
        <vt:i4>318804</vt:i4>
      </vt:variant>
      <vt:variant>
        <vt:i4>1055</vt:i4>
      </vt:variant>
      <vt:variant>
        <vt:i4>1</vt:i4>
      </vt:variant>
      <vt:variant>
        <vt:lpwstr>http://lh3.ggpht.com/_7VEC1CWIzZ0/TGlX2hB_vcI/AAAAAAAAA84/RPuTfOPNr_Y/soapui11.gif</vt:lpwstr>
      </vt:variant>
      <vt:variant>
        <vt:lpwstr/>
      </vt:variant>
      <vt:variant>
        <vt:i4>5767209</vt:i4>
      </vt:variant>
      <vt:variant>
        <vt:i4>319216</vt:i4>
      </vt:variant>
      <vt:variant>
        <vt:i4>1056</vt:i4>
      </vt:variant>
      <vt:variant>
        <vt:i4>1</vt:i4>
      </vt:variant>
      <vt:variant>
        <vt:lpwstr>http://lh6.ggpht.com/_7VEC1CWIzZ0/TGlX2say4HI/AAAAAAAAA88/O5K41AuOWq0/soapui12.gif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壹、</dc:title>
  <dc:creator>user</dc:creator>
  <cp:lastModifiedBy>George</cp:lastModifiedBy>
  <cp:revision>41</cp:revision>
  <cp:lastPrinted>2015-04-29T09:07:00Z</cp:lastPrinted>
  <dcterms:created xsi:type="dcterms:W3CDTF">2017-03-14T04:28:00Z</dcterms:created>
  <dcterms:modified xsi:type="dcterms:W3CDTF">2017-03-21T00:30:00Z</dcterms:modified>
</cp:coreProperties>
</file>