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28F" w:rsidRDefault="0013128F" w:rsidP="0013128F">
      <w:pPr>
        <w:rPr>
          <w:rFonts w:cs="Arial"/>
          <w:b/>
        </w:rPr>
      </w:pPr>
    </w:p>
    <w:p w:rsidR="00FD015F" w:rsidRPr="009D6B38" w:rsidRDefault="00FD015F" w:rsidP="00FD015F">
      <w:pPr>
        <w:jc w:val="center"/>
        <w:rPr>
          <w:rFonts w:cs="Arial"/>
          <w:b/>
        </w:rPr>
      </w:pPr>
      <w:r w:rsidRPr="009D6B38">
        <w:rPr>
          <w:rFonts w:cs="Arial"/>
          <w:b/>
        </w:rPr>
        <w:t>PROYECTO DE ACUERDO No.</w:t>
      </w:r>
      <w:r w:rsidR="005B4607">
        <w:rPr>
          <w:rFonts w:cs="Arial"/>
          <w:b/>
        </w:rPr>
        <w:t xml:space="preserve"> 01 </w:t>
      </w:r>
      <w:bookmarkStart w:id="0" w:name="_GoBack"/>
      <w:bookmarkEnd w:id="0"/>
      <w:r w:rsidRPr="009D6B38">
        <w:rPr>
          <w:rFonts w:cs="Arial"/>
          <w:b/>
        </w:rPr>
        <w:t>DE 2010.</w:t>
      </w:r>
    </w:p>
    <w:p w:rsidR="00FD015F" w:rsidRPr="009D6B38" w:rsidRDefault="00FD015F" w:rsidP="00FD015F">
      <w:pPr>
        <w:jc w:val="center"/>
        <w:rPr>
          <w:rFonts w:cs="Arial"/>
          <w:b/>
        </w:rPr>
      </w:pPr>
      <w:r w:rsidRPr="009D6B38">
        <w:rPr>
          <w:rFonts w:cs="Arial"/>
          <w:b/>
        </w:rPr>
        <w:t xml:space="preserve">POR EL CUAL SE APRUEBA EL PLAN DE ACCIÓN PRESUPUESTAL DEL COMITÉ DE EDUCACION PARA </w:t>
      </w:r>
      <w:smartTag w:uri="urn:schemas-microsoft-com:office:smarttags" w:element="PersonName">
        <w:smartTagPr>
          <w:attr w:name="ProductID" w:val="LA VIGENCIA FISCAL"/>
        </w:smartTagPr>
        <w:r w:rsidRPr="009D6B38">
          <w:rPr>
            <w:rFonts w:cs="Arial"/>
            <w:b/>
          </w:rPr>
          <w:t>LA VIGENCIA FISCAL</w:t>
        </w:r>
      </w:smartTag>
      <w:r w:rsidRPr="009D6B38">
        <w:rPr>
          <w:rFonts w:cs="Arial"/>
          <w:b/>
        </w:rPr>
        <w:t xml:space="preserve"> DEL AÑO 2010.</w:t>
      </w:r>
    </w:p>
    <w:p w:rsidR="00FD015F" w:rsidRPr="009D6B38" w:rsidRDefault="00FD015F" w:rsidP="00FD015F">
      <w:pPr>
        <w:jc w:val="center"/>
        <w:rPr>
          <w:rFonts w:cs="Arial"/>
          <w:b/>
        </w:rPr>
      </w:pPr>
      <w:r w:rsidRPr="009D6B38">
        <w:rPr>
          <w:rFonts w:cs="Arial"/>
          <w:b/>
        </w:rPr>
        <w:t>EL CONSEJO DE ADMINISTRACIÓN DE LA COOPERATIVA DE AHORRO Y CREDITO  “COOPÈAIPE”,</w:t>
      </w:r>
    </w:p>
    <w:p w:rsidR="00FD015F" w:rsidRPr="009D6B38" w:rsidRDefault="00FD015F" w:rsidP="00FD015F">
      <w:pPr>
        <w:jc w:val="center"/>
        <w:rPr>
          <w:rFonts w:cs="Arial"/>
        </w:rPr>
      </w:pPr>
      <w:r w:rsidRPr="009D6B38">
        <w:rPr>
          <w:rFonts w:cs="Arial"/>
        </w:rPr>
        <w:t xml:space="preserve">En uso de sus facultades legales y reglamentarias y, </w:t>
      </w:r>
    </w:p>
    <w:p w:rsidR="00FD015F" w:rsidRPr="009D6B38" w:rsidRDefault="00FD015F" w:rsidP="00FD015F">
      <w:pPr>
        <w:jc w:val="center"/>
        <w:rPr>
          <w:rFonts w:cs="Arial"/>
          <w:b/>
        </w:rPr>
      </w:pPr>
      <w:r w:rsidRPr="009D6B38">
        <w:rPr>
          <w:rFonts w:cs="Arial"/>
          <w:b/>
        </w:rPr>
        <w:t>CONSIDERANDO:</w:t>
      </w:r>
    </w:p>
    <w:p w:rsidR="00FD015F" w:rsidRDefault="00FD015F" w:rsidP="00FD015F">
      <w:pPr>
        <w:numPr>
          <w:ilvl w:val="0"/>
          <w:numId w:val="1"/>
        </w:numPr>
        <w:spacing w:after="0" w:line="240" w:lineRule="auto"/>
        <w:jc w:val="both"/>
        <w:rPr>
          <w:rFonts w:cs="Arial"/>
        </w:rPr>
      </w:pPr>
      <w:r w:rsidRPr="009D6B38">
        <w:rPr>
          <w:rFonts w:cs="Arial"/>
        </w:rPr>
        <w:t>Que es deber del Consejo de Administración aprobar el Plan de Acción Presupuestal del Comité de Educación de la Cooperativa de Ahorro y Crédito de Aipe “</w:t>
      </w:r>
      <w:r w:rsidR="00AE351E" w:rsidRPr="009D6B38">
        <w:rPr>
          <w:rFonts w:cs="Arial"/>
        </w:rPr>
        <w:t>COOPEAIPE</w:t>
      </w:r>
      <w:r w:rsidRPr="009D6B38">
        <w:rPr>
          <w:rFonts w:cs="Arial"/>
        </w:rPr>
        <w:t>”,  para emprender y desarrollar las acciones en pro de los asociados, empleados, directivos y comunidad en general, conforme a los recursos disponibles en la vigencia de 2010.</w:t>
      </w:r>
    </w:p>
    <w:p w:rsidR="00FD015F" w:rsidRPr="009D6B38" w:rsidRDefault="00FD015F" w:rsidP="00FD015F">
      <w:pPr>
        <w:spacing w:after="0" w:line="240" w:lineRule="auto"/>
        <w:ind w:left="720"/>
        <w:jc w:val="both"/>
        <w:rPr>
          <w:rFonts w:cs="Arial"/>
        </w:rPr>
      </w:pPr>
    </w:p>
    <w:p w:rsidR="00FD015F" w:rsidRDefault="00FD015F" w:rsidP="00FD015F">
      <w:pPr>
        <w:numPr>
          <w:ilvl w:val="0"/>
          <w:numId w:val="1"/>
        </w:numPr>
        <w:spacing w:after="0" w:line="240" w:lineRule="auto"/>
        <w:jc w:val="both"/>
        <w:rPr>
          <w:rFonts w:cs="Arial"/>
        </w:rPr>
      </w:pPr>
      <w:r w:rsidRPr="009D6B38">
        <w:rPr>
          <w:rFonts w:cs="Arial"/>
        </w:rPr>
        <w:t xml:space="preserve">El Comité de Educación de </w:t>
      </w:r>
      <w:smartTag w:uri="urn:schemas-microsoft-com:office:smarttags" w:element="PersonName">
        <w:smartTagPr>
          <w:attr w:name="ProductID" w:val="la Cooperativa"/>
        </w:smartTagPr>
        <w:r w:rsidRPr="009D6B38">
          <w:rPr>
            <w:rFonts w:cs="Arial"/>
          </w:rPr>
          <w:t>la Cooperativa</w:t>
        </w:r>
      </w:smartTag>
      <w:r w:rsidRPr="009D6B38">
        <w:rPr>
          <w:rFonts w:cs="Arial"/>
        </w:rPr>
        <w:t xml:space="preserve"> de Ahorro y Crédito de Aipe, procede a elaborar y presentar el presupuesto,  para poder desarrollar las labores que por Ley y Reglamentos les corresponde para dar un uso adecuado a los excedentes cooperativos.</w:t>
      </w:r>
    </w:p>
    <w:p w:rsidR="00FD015F" w:rsidRPr="009D6B38" w:rsidRDefault="00FD015F" w:rsidP="00FD015F">
      <w:pPr>
        <w:spacing w:after="0" w:line="240" w:lineRule="auto"/>
        <w:jc w:val="both"/>
        <w:rPr>
          <w:rFonts w:cs="Arial"/>
        </w:rPr>
      </w:pPr>
    </w:p>
    <w:p w:rsidR="00FD015F" w:rsidRDefault="00FD015F" w:rsidP="00FD015F">
      <w:pPr>
        <w:numPr>
          <w:ilvl w:val="0"/>
          <w:numId w:val="1"/>
        </w:numPr>
        <w:spacing w:after="0" w:line="240" w:lineRule="auto"/>
        <w:jc w:val="both"/>
        <w:rPr>
          <w:rFonts w:cs="Arial"/>
        </w:rPr>
      </w:pPr>
      <w:r w:rsidRPr="009D6B38">
        <w:rPr>
          <w:rFonts w:cs="Arial"/>
        </w:rPr>
        <w:t>Que es necesario contar con el Plan Anual de Acción Presupuestal, para garantizar la efectiva operación del Comité de Educación.</w:t>
      </w:r>
    </w:p>
    <w:p w:rsidR="00FD015F" w:rsidRPr="000C2442" w:rsidRDefault="00FD015F" w:rsidP="00FD015F">
      <w:pPr>
        <w:spacing w:after="0" w:line="240" w:lineRule="auto"/>
        <w:jc w:val="both"/>
        <w:rPr>
          <w:rFonts w:cs="Arial"/>
        </w:rPr>
      </w:pPr>
    </w:p>
    <w:p w:rsidR="00FD015F" w:rsidRPr="009D6B38" w:rsidRDefault="00FD015F" w:rsidP="00FD015F">
      <w:pPr>
        <w:jc w:val="center"/>
        <w:rPr>
          <w:rFonts w:cs="Arial"/>
          <w:b/>
        </w:rPr>
      </w:pPr>
      <w:r w:rsidRPr="009D6B38">
        <w:rPr>
          <w:rFonts w:cs="Arial"/>
          <w:b/>
        </w:rPr>
        <w:t>ACUERDA</w:t>
      </w:r>
    </w:p>
    <w:p w:rsidR="00FD015F" w:rsidRPr="009D6B38" w:rsidRDefault="00FD015F" w:rsidP="00FD015F">
      <w:pPr>
        <w:jc w:val="both"/>
        <w:rPr>
          <w:rFonts w:cs="Arial"/>
        </w:rPr>
      </w:pPr>
      <w:r w:rsidRPr="009D6B38">
        <w:rPr>
          <w:rFonts w:cs="Arial"/>
          <w:b/>
        </w:rPr>
        <w:t xml:space="preserve">ARTÍCULO PRIMERO: </w:t>
      </w:r>
      <w:r w:rsidRPr="009D6B38">
        <w:rPr>
          <w:rFonts w:cs="Arial"/>
        </w:rPr>
        <w:t>Fíjese el presupuesto del Comité de educación de la Cooperativa de Ahorro y Crédito de Aipe “</w:t>
      </w:r>
      <w:r w:rsidR="0013128F" w:rsidRPr="009D6B38">
        <w:rPr>
          <w:rFonts w:cs="Arial"/>
        </w:rPr>
        <w:t>COOPEAIPE</w:t>
      </w:r>
      <w:r w:rsidRPr="009D6B38">
        <w:rPr>
          <w:rFonts w:cs="Arial"/>
        </w:rPr>
        <w:t xml:space="preserve">”, para la vigencia fiscal de 2010, en la suma de </w:t>
      </w:r>
      <w:r w:rsidRPr="009D6B38">
        <w:rPr>
          <w:rFonts w:cs="Arial"/>
          <w:b/>
        </w:rPr>
        <w:t>SIETE MILLONES SEICIENTOS SETENTA Y CUATRO MIL CIENTO SECENTA Y TRES PESOS OCHENTA Y SIETE CENTAVOS  ($</w:t>
      </w:r>
      <w:r w:rsidRPr="009D6B38">
        <w:rPr>
          <w:b/>
          <w:color w:val="000000"/>
        </w:rPr>
        <w:t>7.674.163.87</w:t>
      </w:r>
      <w:r w:rsidRPr="009D6B38">
        <w:rPr>
          <w:rFonts w:cs="Arial"/>
          <w:b/>
        </w:rPr>
        <w:t xml:space="preserve">)M/CTE </w:t>
      </w:r>
      <w:r w:rsidRPr="009D6B38">
        <w:rPr>
          <w:rFonts w:cs="Arial"/>
        </w:rPr>
        <w:t>de los excedentes de la vigencia 2009 aprobados por la XXV</w:t>
      </w:r>
      <w:r w:rsidRPr="009D6B38">
        <w:rPr>
          <w:rFonts w:cs="Arial"/>
          <w:b/>
        </w:rPr>
        <w:t xml:space="preserve"> </w:t>
      </w:r>
      <w:r w:rsidRPr="009D6B38">
        <w:rPr>
          <w:rFonts w:cs="Arial"/>
        </w:rPr>
        <w:t xml:space="preserve"> Asamblea general Ordinaria de Asociados para su ejecución en la vigencia 2010. </w:t>
      </w:r>
    </w:p>
    <w:p w:rsidR="00FD015F" w:rsidRPr="009D6B38" w:rsidRDefault="00FD015F" w:rsidP="00FD015F">
      <w:pPr>
        <w:jc w:val="center"/>
        <w:rPr>
          <w:rFonts w:cs="Arial"/>
          <w:b/>
        </w:rPr>
      </w:pPr>
      <w:r w:rsidRPr="009D6B38">
        <w:rPr>
          <w:rFonts w:cs="Arial"/>
          <w:b/>
        </w:rPr>
        <w:t>FUNCIONAMIENTO</w:t>
      </w:r>
    </w:p>
    <w:p w:rsidR="00EF512C" w:rsidRPr="00EF512C" w:rsidRDefault="00FD015F" w:rsidP="00EF512C">
      <w:pPr>
        <w:numPr>
          <w:ilvl w:val="0"/>
          <w:numId w:val="2"/>
        </w:numPr>
        <w:spacing w:after="0" w:line="240" w:lineRule="auto"/>
        <w:jc w:val="both"/>
        <w:rPr>
          <w:rFonts w:cs="Arial"/>
        </w:rPr>
      </w:pPr>
      <w:r w:rsidRPr="00EF512C">
        <w:rPr>
          <w:rFonts w:cs="Arial"/>
        </w:rPr>
        <w:t>Capacitaciones varias a: Asociados, Empleados y Directivos, Comités, Junta de Vigilancia y Revisoría Fiscal</w:t>
      </w:r>
      <w:r w:rsidR="00EF512C" w:rsidRPr="00EF512C">
        <w:rPr>
          <w:rFonts w:cs="Arial"/>
        </w:rPr>
        <w:t>…………………</w:t>
      </w:r>
      <w:r w:rsidR="00EF512C">
        <w:rPr>
          <w:rFonts w:cs="Arial"/>
        </w:rPr>
        <w:t>…………………………………………………</w:t>
      </w:r>
      <w:r w:rsidR="00EF512C" w:rsidRPr="009D6B38">
        <w:rPr>
          <w:rFonts w:cs="Arial"/>
          <w:b/>
        </w:rPr>
        <w:t>$  6.000.000,oo</w:t>
      </w:r>
    </w:p>
    <w:p w:rsidR="00EF512C" w:rsidRPr="009D6B38" w:rsidRDefault="00EF512C" w:rsidP="00EF512C">
      <w:pPr>
        <w:spacing w:after="0" w:line="240" w:lineRule="auto"/>
        <w:ind w:left="720"/>
        <w:jc w:val="both"/>
        <w:rPr>
          <w:rFonts w:cs="Arial"/>
        </w:rPr>
      </w:pPr>
    </w:p>
    <w:p w:rsidR="00EF512C" w:rsidRPr="00EF512C" w:rsidRDefault="00EF512C" w:rsidP="00EF512C">
      <w:pPr>
        <w:numPr>
          <w:ilvl w:val="0"/>
          <w:numId w:val="2"/>
        </w:numPr>
        <w:spacing w:after="0" w:line="240" w:lineRule="auto"/>
        <w:jc w:val="both"/>
        <w:rPr>
          <w:rFonts w:cs="Arial"/>
        </w:rPr>
      </w:pPr>
      <w:r w:rsidRPr="00EF512C">
        <w:rPr>
          <w:rFonts w:cs="Arial"/>
        </w:rPr>
        <w:t>Cursos Presénciales para la enseñanza de actividades artísticas y culturales</w:t>
      </w:r>
      <w:r>
        <w:rPr>
          <w:rFonts w:cs="Arial"/>
        </w:rPr>
        <w:t>..................................................................................................</w:t>
      </w:r>
      <w:r w:rsidRPr="00EF512C">
        <w:rPr>
          <w:rFonts w:cs="Arial"/>
          <w:b/>
        </w:rPr>
        <w:t>$   1.500.000,oo</w:t>
      </w:r>
    </w:p>
    <w:p w:rsidR="00EF512C" w:rsidRPr="00EF512C" w:rsidRDefault="00EF512C" w:rsidP="00EF512C">
      <w:pPr>
        <w:spacing w:after="0" w:line="240" w:lineRule="auto"/>
        <w:ind w:left="720"/>
        <w:jc w:val="both"/>
        <w:rPr>
          <w:rFonts w:cs="Arial"/>
        </w:rPr>
      </w:pP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p>
    <w:p w:rsidR="00FD015F" w:rsidRPr="00EF512C" w:rsidRDefault="00EF512C" w:rsidP="00FD015F">
      <w:pPr>
        <w:numPr>
          <w:ilvl w:val="0"/>
          <w:numId w:val="2"/>
        </w:numPr>
        <w:spacing w:after="0" w:line="240" w:lineRule="auto"/>
        <w:jc w:val="both"/>
        <w:rPr>
          <w:rFonts w:cs="Arial"/>
          <w:b/>
        </w:rPr>
      </w:pPr>
      <w:r w:rsidRPr="00EF512C">
        <w:rPr>
          <w:rFonts w:cs="Arial"/>
        </w:rPr>
        <w:t>Adquisición de Muebles y Enseres para la atención de los Asociados y Comunidad en general en el desarrollo de las Funciones del comité de Educación</w:t>
      </w:r>
      <w:r>
        <w:rPr>
          <w:rFonts w:cs="Arial"/>
        </w:rPr>
        <w:t>……………</w:t>
      </w:r>
      <w:r w:rsidRPr="00EF512C">
        <w:rPr>
          <w:rFonts w:cs="Arial"/>
          <w:b/>
        </w:rPr>
        <w:t xml:space="preserve"> $ 50.000,oo</w:t>
      </w:r>
      <w:r w:rsidRPr="00EF512C">
        <w:rPr>
          <w:rFonts w:cs="Arial"/>
        </w:rPr>
        <w:tab/>
        <w:t xml:space="preserve">                                                       </w:t>
      </w:r>
      <w:r>
        <w:rPr>
          <w:rFonts w:cs="Arial"/>
        </w:rPr>
        <w:t xml:space="preserve">        </w:t>
      </w:r>
      <w:r w:rsidRPr="00EF512C">
        <w:rPr>
          <w:rFonts w:cs="Arial"/>
        </w:rPr>
        <w:tab/>
        <w:t xml:space="preserve">    </w:t>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Pr="00EF512C">
        <w:rPr>
          <w:rFonts w:cs="Arial"/>
        </w:rPr>
        <w:tab/>
      </w:r>
      <w:r w:rsidR="00FD015F" w:rsidRPr="00EF512C">
        <w:rPr>
          <w:rFonts w:cs="Arial"/>
        </w:rPr>
        <w:t xml:space="preserve"> </w:t>
      </w:r>
    </w:p>
    <w:p w:rsidR="00EF512C" w:rsidRDefault="00FD015F" w:rsidP="00EF512C">
      <w:pPr>
        <w:numPr>
          <w:ilvl w:val="0"/>
          <w:numId w:val="2"/>
        </w:numPr>
        <w:spacing w:after="0" w:line="240" w:lineRule="auto"/>
        <w:jc w:val="both"/>
        <w:rPr>
          <w:rFonts w:cs="Arial"/>
          <w:b/>
        </w:rPr>
      </w:pPr>
      <w:r w:rsidRPr="00EF512C">
        <w:rPr>
          <w:rFonts w:cs="Arial"/>
        </w:rPr>
        <w:t>Compra  de folletos, cartillas, libros, Boletines y demás Publicaciones impresas para la formación y capacitación de los asociados y comunidad en general</w:t>
      </w:r>
      <w:r w:rsidR="00EF512C">
        <w:rPr>
          <w:rFonts w:cs="Arial"/>
        </w:rPr>
        <w:t>…..</w:t>
      </w:r>
      <w:r w:rsidRPr="00EF512C">
        <w:rPr>
          <w:rFonts w:cs="Arial"/>
        </w:rPr>
        <w:t>.</w:t>
      </w:r>
      <w:r w:rsidR="00EF512C">
        <w:rPr>
          <w:rFonts w:cs="Arial"/>
          <w:b/>
        </w:rPr>
        <w:t xml:space="preserve">$ </w:t>
      </w:r>
      <w:r w:rsidR="00EF512C" w:rsidRPr="009D6B38">
        <w:rPr>
          <w:rFonts w:cs="Arial"/>
          <w:b/>
        </w:rPr>
        <w:t xml:space="preserve"> 124.163.87,oo</w:t>
      </w:r>
    </w:p>
    <w:p w:rsidR="0013128F" w:rsidRDefault="0013128F" w:rsidP="0013128F">
      <w:pPr>
        <w:spacing w:after="0" w:line="240" w:lineRule="auto"/>
        <w:jc w:val="both"/>
        <w:rPr>
          <w:rFonts w:cs="Arial"/>
          <w:b/>
        </w:rPr>
      </w:pPr>
    </w:p>
    <w:p w:rsidR="0013128F" w:rsidRDefault="0013128F" w:rsidP="0013128F">
      <w:pPr>
        <w:spacing w:after="0" w:line="240" w:lineRule="auto"/>
        <w:jc w:val="both"/>
        <w:rPr>
          <w:rFonts w:cs="Arial"/>
          <w:b/>
        </w:rPr>
      </w:pPr>
    </w:p>
    <w:p w:rsidR="0013128F" w:rsidRPr="009D6B38" w:rsidRDefault="0013128F" w:rsidP="0013128F">
      <w:pPr>
        <w:spacing w:after="0" w:line="240" w:lineRule="auto"/>
        <w:jc w:val="both"/>
        <w:rPr>
          <w:rFonts w:cs="Arial"/>
          <w:b/>
        </w:rPr>
      </w:pPr>
    </w:p>
    <w:p w:rsidR="00FD015F" w:rsidRPr="00EF512C" w:rsidRDefault="00FD015F" w:rsidP="00EF512C">
      <w:pPr>
        <w:spacing w:after="0" w:line="240" w:lineRule="auto"/>
        <w:ind w:left="360"/>
        <w:jc w:val="both"/>
        <w:rPr>
          <w:rFonts w:cs="Arial"/>
        </w:rPr>
      </w:pPr>
      <w:r w:rsidRPr="00EF512C">
        <w:rPr>
          <w:rFonts w:cs="Arial"/>
        </w:rPr>
        <w:lastRenderedPageBreak/>
        <w:tab/>
        <w:t xml:space="preserve">  </w:t>
      </w:r>
      <w:r w:rsidRPr="00EF512C">
        <w:rPr>
          <w:rFonts w:cs="Arial"/>
        </w:rPr>
        <w:tab/>
        <w:t xml:space="preserve">   </w:t>
      </w:r>
      <w:r w:rsidRPr="00EF512C">
        <w:rPr>
          <w:rFonts w:cs="Arial"/>
        </w:rPr>
        <w:tab/>
      </w:r>
      <w:r w:rsidRPr="00EF512C">
        <w:rPr>
          <w:rFonts w:cs="Arial"/>
        </w:rPr>
        <w:tab/>
      </w:r>
      <w:r w:rsidRPr="00EF512C">
        <w:rPr>
          <w:rFonts w:cs="Arial"/>
        </w:rPr>
        <w:tab/>
      </w:r>
      <w:r w:rsidRPr="00EF512C">
        <w:rPr>
          <w:rFonts w:cs="Arial"/>
        </w:rPr>
        <w:tab/>
      </w:r>
      <w:r w:rsidRPr="00EF512C">
        <w:rPr>
          <w:rFonts w:cs="Arial"/>
        </w:rPr>
        <w:tab/>
        <w:t xml:space="preserve">  </w:t>
      </w:r>
    </w:p>
    <w:p w:rsidR="00EF512C" w:rsidRPr="0013128F" w:rsidRDefault="00FD015F" w:rsidP="00FD015F">
      <w:pPr>
        <w:tabs>
          <w:tab w:val="left" w:pos="8460"/>
        </w:tabs>
        <w:ind w:right="-136"/>
        <w:jc w:val="both"/>
        <w:rPr>
          <w:b/>
          <w:color w:val="000000"/>
        </w:rPr>
      </w:pPr>
      <w:r w:rsidRPr="009D6B38">
        <w:rPr>
          <w:rFonts w:cs="Arial"/>
          <w:b/>
        </w:rPr>
        <w:t>TOTAL GASTOS DE FUNCIONAMIENTO</w:t>
      </w:r>
      <w:r w:rsidR="00EF512C">
        <w:rPr>
          <w:rFonts w:cs="Arial"/>
          <w:b/>
        </w:rPr>
        <w:t>……………………………………………………………</w:t>
      </w:r>
      <w:r w:rsidRPr="009D6B38">
        <w:rPr>
          <w:rFonts w:cs="Arial"/>
          <w:b/>
        </w:rPr>
        <w:t xml:space="preserve">  $   </w:t>
      </w:r>
      <w:r w:rsidRPr="009D6B38">
        <w:rPr>
          <w:b/>
          <w:color w:val="000000"/>
        </w:rPr>
        <w:t>7.674.163.87</w:t>
      </w:r>
    </w:p>
    <w:p w:rsidR="00FD015F" w:rsidRPr="009D6B38" w:rsidRDefault="00FD015F" w:rsidP="00FD015F">
      <w:pPr>
        <w:tabs>
          <w:tab w:val="left" w:pos="8460"/>
        </w:tabs>
        <w:ind w:right="-136"/>
        <w:jc w:val="both"/>
        <w:rPr>
          <w:rFonts w:cs="Arial"/>
          <w:b/>
        </w:rPr>
      </w:pPr>
      <w:r w:rsidRPr="009D6B38">
        <w:rPr>
          <w:rFonts w:cs="Arial"/>
          <w:b/>
        </w:rPr>
        <w:t>TOTAL PRESUPUESTO</w:t>
      </w:r>
      <w:r w:rsidR="00EF512C">
        <w:rPr>
          <w:rFonts w:cs="Arial"/>
          <w:b/>
        </w:rPr>
        <w:t>……………………………………………………………………………………….</w:t>
      </w:r>
      <w:r w:rsidRPr="009D6B38">
        <w:rPr>
          <w:rFonts w:cs="Arial"/>
          <w:b/>
        </w:rPr>
        <w:t xml:space="preserve">$   </w:t>
      </w:r>
      <w:r w:rsidRPr="00EF512C">
        <w:rPr>
          <w:b/>
          <w:color w:val="000000"/>
          <w:u w:val="single"/>
        </w:rPr>
        <w:t>7.674.163.87</w:t>
      </w:r>
    </w:p>
    <w:p w:rsidR="00997AE7" w:rsidRPr="009D6B38" w:rsidRDefault="00997AE7" w:rsidP="00997AE7">
      <w:pPr>
        <w:ind w:right="49"/>
        <w:jc w:val="both"/>
        <w:rPr>
          <w:rFonts w:cs="Arial"/>
        </w:rPr>
      </w:pPr>
      <w:r w:rsidRPr="009D6B38">
        <w:rPr>
          <w:rFonts w:cs="Arial"/>
          <w:b/>
        </w:rPr>
        <w:t xml:space="preserve">ARTICULO SEGUNDO: </w:t>
      </w:r>
      <w:r w:rsidRPr="009D6B38">
        <w:rPr>
          <w:rFonts w:cs="Arial"/>
        </w:rPr>
        <w:t>Para la aprobación por parte del Comité de Educación de las partidas tratadas en el artículo anterior, se deberá contar con la propuesta escrita por parte del asociado, la gerencia, directivos o comunidad en general, en donde se detallen los contenidos o realizaciones de la misma, especificando su costo; la que será evaluada por el comité para su decisión final. Una vez realizado este procedimiento, se dará respuesta de la decisión adoptada por el Comité de educación, a la persona que presentó la propuesta.</w:t>
      </w:r>
    </w:p>
    <w:p w:rsidR="00997AE7" w:rsidRPr="009D6B38" w:rsidRDefault="00997AE7" w:rsidP="00997AE7">
      <w:pPr>
        <w:ind w:right="49"/>
        <w:jc w:val="both"/>
        <w:rPr>
          <w:rFonts w:cs="Arial"/>
        </w:rPr>
      </w:pPr>
      <w:r w:rsidRPr="009D6B38">
        <w:rPr>
          <w:rFonts w:cs="Arial"/>
          <w:b/>
        </w:rPr>
        <w:t xml:space="preserve">ARTICULO TERCERO: </w:t>
      </w:r>
      <w:r w:rsidRPr="009D6B38">
        <w:rPr>
          <w:rFonts w:cs="Arial"/>
        </w:rPr>
        <w:t>El presente acuerdo rige a partir de la fecha de su aprobación.</w:t>
      </w:r>
    </w:p>
    <w:p w:rsidR="00997AE7" w:rsidRPr="009D6B38" w:rsidRDefault="00997AE7" w:rsidP="00997AE7">
      <w:pPr>
        <w:ind w:right="49"/>
        <w:jc w:val="both"/>
        <w:rPr>
          <w:rFonts w:cs="Arial"/>
        </w:rPr>
      </w:pPr>
      <w:r w:rsidRPr="009D6B38">
        <w:rPr>
          <w:rFonts w:cs="Arial"/>
        </w:rPr>
        <w:t xml:space="preserve">Expedido por el Consejo de Administración de </w:t>
      </w:r>
      <w:r w:rsidR="00FB0E84" w:rsidRPr="009D6B38">
        <w:rPr>
          <w:rFonts w:cs="Arial"/>
        </w:rPr>
        <w:t>COOPEAIPE</w:t>
      </w:r>
      <w:r w:rsidRPr="009D6B38">
        <w:rPr>
          <w:rFonts w:cs="Arial"/>
        </w:rPr>
        <w:t xml:space="preserve">, a los </w:t>
      </w:r>
      <w:r w:rsidR="00F411B8">
        <w:rPr>
          <w:rFonts w:cs="Arial"/>
        </w:rPr>
        <w:t>1</w:t>
      </w:r>
      <w:r w:rsidR="000137B0">
        <w:rPr>
          <w:rFonts w:cs="Arial"/>
        </w:rPr>
        <w:t>2</w:t>
      </w:r>
      <w:r w:rsidRPr="009D6B38">
        <w:rPr>
          <w:rFonts w:cs="Arial"/>
        </w:rPr>
        <w:t xml:space="preserve"> días del mes de </w:t>
      </w:r>
      <w:r w:rsidR="000137B0">
        <w:rPr>
          <w:rFonts w:cs="Arial"/>
        </w:rPr>
        <w:t>agosto</w:t>
      </w:r>
      <w:r w:rsidRPr="009D6B38">
        <w:rPr>
          <w:rFonts w:cs="Arial"/>
        </w:rPr>
        <w:t xml:space="preserve"> del año</w:t>
      </w:r>
      <w:r>
        <w:rPr>
          <w:rFonts w:cs="Arial"/>
        </w:rPr>
        <w:t xml:space="preserve"> 2010</w:t>
      </w:r>
      <w:r w:rsidR="00F411B8">
        <w:rPr>
          <w:rFonts w:cs="Arial"/>
        </w:rPr>
        <w:t>, en reunión ordinaria 1</w:t>
      </w:r>
      <w:r w:rsidR="000137B0">
        <w:rPr>
          <w:rFonts w:cs="Arial"/>
        </w:rPr>
        <w:t>5</w:t>
      </w:r>
      <w:r w:rsidR="00F411B8">
        <w:rPr>
          <w:rFonts w:cs="Arial"/>
        </w:rPr>
        <w:t xml:space="preserve"> del 2010</w:t>
      </w:r>
      <w:r w:rsidRPr="009D6B38">
        <w:rPr>
          <w:rFonts w:cs="Arial"/>
        </w:rPr>
        <w:t>.</w:t>
      </w:r>
    </w:p>
    <w:p w:rsidR="00997AE7" w:rsidRDefault="00997AE7" w:rsidP="00FD015F">
      <w:pPr>
        <w:jc w:val="both"/>
      </w:pPr>
    </w:p>
    <w:p w:rsidR="00FD015F" w:rsidRDefault="00FD015F" w:rsidP="00FD015F">
      <w:pPr>
        <w:jc w:val="both"/>
      </w:pPr>
      <w:r>
        <w:t>En constancia firman,</w:t>
      </w:r>
    </w:p>
    <w:p w:rsidR="00FD015F" w:rsidRDefault="00FD015F" w:rsidP="00FD015F">
      <w:pPr>
        <w:jc w:val="both"/>
      </w:pPr>
    </w:p>
    <w:p w:rsidR="0013128F" w:rsidRDefault="0013128F" w:rsidP="00FD015F">
      <w:pPr>
        <w:jc w:val="both"/>
      </w:pPr>
    </w:p>
    <w:p w:rsidR="00EF512C" w:rsidRPr="00EF512C" w:rsidRDefault="00EF512C" w:rsidP="00EF512C">
      <w:pPr>
        <w:pStyle w:val="Sinespaciado"/>
        <w:ind w:left="-284" w:firstLine="284"/>
        <w:rPr>
          <w:b/>
          <w:u w:val="single"/>
        </w:rPr>
      </w:pPr>
      <w:r w:rsidRPr="00EF512C">
        <w:rPr>
          <w:b/>
          <w:u w:val="single"/>
        </w:rPr>
        <w:t>LIBARDO SÁNCHEZ MEDINA</w:t>
      </w:r>
      <w:r w:rsidRPr="00EF512C">
        <w:rPr>
          <w:b/>
        </w:rPr>
        <w:tab/>
      </w:r>
      <w:r w:rsidRPr="00EF512C">
        <w:rPr>
          <w:b/>
        </w:rPr>
        <w:tab/>
      </w:r>
      <w:r w:rsidRPr="00EF512C">
        <w:rPr>
          <w:b/>
        </w:rPr>
        <w:tab/>
      </w:r>
      <w:r w:rsidRPr="00EF512C">
        <w:rPr>
          <w:b/>
        </w:rPr>
        <w:tab/>
      </w:r>
      <w:r w:rsidRPr="00EF512C">
        <w:rPr>
          <w:b/>
          <w:u w:val="single"/>
        </w:rPr>
        <w:t>HUGO ALBERTO PINEDA CUJIÑO</w:t>
      </w:r>
    </w:p>
    <w:p w:rsidR="00EF512C" w:rsidRPr="00EF512C" w:rsidRDefault="00EF512C" w:rsidP="00EF512C">
      <w:pPr>
        <w:pStyle w:val="Sinespaciado"/>
        <w:ind w:left="-284" w:firstLine="284"/>
      </w:pPr>
      <w:r w:rsidRPr="00EF512C">
        <w:t>Presidente del consejo.</w:t>
      </w:r>
      <w:r w:rsidRPr="00EF512C">
        <w:tab/>
      </w:r>
      <w:r w:rsidRPr="00EF512C">
        <w:tab/>
      </w:r>
      <w:r w:rsidRPr="00EF512C">
        <w:tab/>
      </w:r>
      <w:r w:rsidRPr="00EF512C">
        <w:tab/>
      </w:r>
      <w:r w:rsidRPr="00EF512C">
        <w:tab/>
        <w:t>Secretario del consejo.</w:t>
      </w:r>
    </w:p>
    <w:p w:rsidR="00FD015F" w:rsidRPr="00EF512C" w:rsidRDefault="00FD015F" w:rsidP="00FD015F">
      <w:pPr>
        <w:jc w:val="both"/>
        <w:rPr>
          <w:lang w:val="es-CO"/>
        </w:rPr>
      </w:pPr>
    </w:p>
    <w:p w:rsidR="00FD015F" w:rsidRPr="000D5A3A" w:rsidRDefault="00FD015F" w:rsidP="00FD015F">
      <w:pPr>
        <w:pStyle w:val="Sinespaciado"/>
        <w:rPr>
          <w:b/>
        </w:rPr>
      </w:pPr>
      <w:r>
        <w:tab/>
      </w:r>
      <w:r w:rsidRPr="000D5A3A">
        <w:tab/>
      </w:r>
      <w:r w:rsidRPr="000D5A3A">
        <w:tab/>
      </w:r>
      <w:r w:rsidRPr="000D5A3A">
        <w:tab/>
      </w:r>
    </w:p>
    <w:p w:rsidR="000C45A8" w:rsidRPr="00FD015F" w:rsidRDefault="000C45A8">
      <w:pPr>
        <w:rPr>
          <w:lang w:val="es-CO"/>
        </w:rPr>
      </w:pPr>
    </w:p>
    <w:sectPr w:rsidR="000C45A8" w:rsidRPr="00FD015F" w:rsidSect="00BD767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1A19" w:rsidRDefault="00701A19" w:rsidP="00FD015F">
      <w:pPr>
        <w:spacing w:after="0" w:line="240" w:lineRule="auto"/>
      </w:pPr>
      <w:r>
        <w:separator/>
      </w:r>
    </w:p>
  </w:endnote>
  <w:endnote w:type="continuationSeparator" w:id="0">
    <w:p w:rsidR="00701A19" w:rsidRDefault="00701A19" w:rsidP="00FD0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1A19" w:rsidRDefault="00701A19" w:rsidP="00FD015F">
      <w:pPr>
        <w:spacing w:after="0" w:line="240" w:lineRule="auto"/>
      </w:pPr>
      <w:r>
        <w:separator/>
      </w:r>
    </w:p>
  </w:footnote>
  <w:footnote w:type="continuationSeparator" w:id="0">
    <w:p w:rsidR="00701A19" w:rsidRDefault="00701A19" w:rsidP="00FD015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015F" w:rsidRDefault="00FD015F">
    <w:pPr>
      <w:pStyle w:val="Encabezado"/>
    </w:pPr>
    <w:r w:rsidRPr="00FD015F">
      <w:rPr>
        <w:noProof/>
        <w:lang w:val="es-CO" w:eastAsia="es-CO"/>
      </w:rPr>
      <w:drawing>
        <wp:anchor distT="0" distB="0" distL="114300" distR="114300" simplePos="0" relativeHeight="251659264" behindDoc="1" locked="0" layoutInCell="1" allowOverlap="1">
          <wp:simplePos x="0" y="0"/>
          <wp:positionH relativeFrom="column">
            <wp:posOffset>4082415</wp:posOffset>
          </wp:positionH>
          <wp:positionV relativeFrom="paragraph">
            <wp:posOffset>55245</wp:posOffset>
          </wp:positionV>
          <wp:extent cx="1533525" cy="371475"/>
          <wp:effectExtent l="19050" t="0" r="9525" b="0"/>
          <wp:wrapThrough wrapText="bothSides">
            <wp:wrapPolygon edited="0">
              <wp:start x="-268" y="0"/>
              <wp:lineTo x="-268" y="21046"/>
              <wp:lineTo x="21734" y="21046"/>
              <wp:lineTo x="21734" y="0"/>
              <wp:lineTo x="-268" y="0"/>
            </wp:wrapPolygon>
          </wp:wrapThrough>
          <wp:docPr id="4" name="Imagen 2"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COOPEAIPE"/>
                  <pic:cNvPicPr>
                    <a:picLocks noChangeAspect="1" noChangeArrowheads="1"/>
                  </pic:cNvPicPr>
                </pic:nvPicPr>
                <pic:blipFill>
                  <a:blip r:embed="rId1" cstate="print"/>
                  <a:srcRect/>
                  <a:stretch>
                    <a:fillRect/>
                  </a:stretch>
                </pic:blipFill>
                <pic:spPr bwMode="auto">
                  <a:xfrm>
                    <a:off x="0" y="0"/>
                    <a:ext cx="1533525" cy="3714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BC0BA5"/>
    <w:multiLevelType w:val="hybridMultilevel"/>
    <w:tmpl w:val="7BB09B62"/>
    <w:lvl w:ilvl="0" w:tplc="F698C68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6C303961"/>
    <w:multiLevelType w:val="hybridMultilevel"/>
    <w:tmpl w:val="7E62DC06"/>
    <w:lvl w:ilvl="0" w:tplc="8D8CA058">
      <w:start w:val="1"/>
      <w:numFmt w:val="decimal"/>
      <w:lvlText w:val="%1."/>
      <w:lvlJc w:val="left"/>
      <w:pPr>
        <w:tabs>
          <w:tab w:val="num" w:pos="720"/>
        </w:tabs>
        <w:ind w:left="720" w:hanging="360"/>
      </w:pPr>
      <w:rPr>
        <w:rFonts w:hint="default"/>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D015F"/>
    <w:rsid w:val="000137B0"/>
    <w:rsid w:val="000C45A8"/>
    <w:rsid w:val="0013128F"/>
    <w:rsid w:val="002E6CCF"/>
    <w:rsid w:val="004762D3"/>
    <w:rsid w:val="005B4607"/>
    <w:rsid w:val="00701A19"/>
    <w:rsid w:val="00997AE7"/>
    <w:rsid w:val="00AE351E"/>
    <w:rsid w:val="00BD767D"/>
    <w:rsid w:val="00C91261"/>
    <w:rsid w:val="00E27A57"/>
    <w:rsid w:val="00E847E9"/>
    <w:rsid w:val="00EF512C"/>
    <w:rsid w:val="00F31DE6"/>
    <w:rsid w:val="00F411B8"/>
    <w:rsid w:val="00F814D1"/>
    <w:rsid w:val="00FB0E84"/>
    <w:rsid w:val="00FD01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7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FD015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FD015F"/>
  </w:style>
  <w:style w:type="paragraph" w:styleId="Piedepgina">
    <w:name w:val="footer"/>
    <w:basedOn w:val="Normal"/>
    <w:link w:val="PiedepginaCar"/>
    <w:uiPriority w:val="99"/>
    <w:semiHidden/>
    <w:unhideWhenUsed/>
    <w:rsid w:val="00FD015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FD015F"/>
  </w:style>
  <w:style w:type="paragraph" w:styleId="Sinespaciado">
    <w:name w:val="No Spacing"/>
    <w:uiPriority w:val="1"/>
    <w:qFormat/>
    <w:rsid w:val="00FD015F"/>
    <w:pPr>
      <w:spacing w:after="0" w:line="240" w:lineRule="auto"/>
    </w:pPr>
    <w:rPr>
      <w:lang w:val="es-CO" w:eastAsia="es-C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506</Words>
  <Characters>2788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HOME</Company>
  <LinksUpToDate>false</LinksUpToDate>
  <CharactersWithSpaces>3288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Sub-Gerencia</cp:lastModifiedBy>
  <cp:revision>9</cp:revision>
  <dcterms:created xsi:type="dcterms:W3CDTF">2010-07-12T21:26:00Z</dcterms:created>
  <dcterms:modified xsi:type="dcterms:W3CDTF">2011-06-07T20:49:00Z</dcterms:modified>
</cp:coreProperties>
</file>