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CBB" w:rsidRPr="0000344F" w:rsidRDefault="004C27F4" w:rsidP="009570CF">
      <w:pPr>
        <w:jc w:val="center"/>
        <w:rPr>
          <w:rFonts w:ascii="Arial" w:hAnsi="Arial" w:cs="Arial"/>
          <w:b/>
          <w:color w:val="000000" w:themeColor="text1"/>
          <w:sz w:val="32"/>
          <w:szCs w:val="32"/>
          <w:lang w:val="es-ES"/>
        </w:rPr>
      </w:pPr>
      <w:r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ACUERDO No. 00</w:t>
      </w:r>
      <w:r w:rsidR="00B54558"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1</w:t>
      </w:r>
      <w:r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 xml:space="preserve"> de 20</w:t>
      </w:r>
      <w:r w:rsidR="00B54558"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1</w:t>
      </w:r>
      <w:r w:rsidR="00A10916"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1</w:t>
      </w:r>
    </w:p>
    <w:p w:rsidR="004C27F4" w:rsidRPr="0000344F" w:rsidRDefault="00A10916" w:rsidP="009570CF">
      <w:pPr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0344F">
        <w:rPr>
          <w:rFonts w:ascii="Arial" w:hAnsi="Arial" w:cs="Arial"/>
          <w:color w:val="000000" w:themeColor="text1"/>
          <w:sz w:val="22"/>
          <w:szCs w:val="22"/>
          <w:lang w:val="es-ES"/>
        </w:rPr>
        <w:t>Marzo 25</w:t>
      </w:r>
      <w:r w:rsidR="004C27F4" w:rsidRPr="0000344F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B54558" w:rsidRPr="0000344F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</w:t>
      </w:r>
      <w:r w:rsidR="004C27F4" w:rsidRPr="0000344F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2.0</w:t>
      </w:r>
      <w:r w:rsidR="00B54558" w:rsidRPr="0000344F">
        <w:rPr>
          <w:rFonts w:ascii="Arial" w:hAnsi="Arial" w:cs="Arial"/>
          <w:color w:val="000000" w:themeColor="text1"/>
          <w:sz w:val="22"/>
          <w:szCs w:val="22"/>
          <w:lang w:val="es-ES"/>
        </w:rPr>
        <w:t>1</w:t>
      </w:r>
      <w:r w:rsidRPr="0000344F">
        <w:rPr>
          <w:rFonts w:ascii="Arial" w:hAnsi="Arial" w:cs="Arial"/>
          <w:color w:val="000000" w:themeColor="text1"/>
          <w:sz w:val="22"/>
          <w:szCs w:val="22"/>
          <w:lang w:val="es-ES"/>
        </w:rPr>
        <w:t>1</w:t>
      </w:r>
    </w:p>
    <w:p w:rsidR="004C27F4" w:rsidRPr="0000344F" w:rsidRDefault="004C27F4">
      <w:pPr>
        <w:rPr>
          <w:rFonts w:ascii="Arial" w:hAnsi="Arial" w:cs="Arial"/>
          <w:sz w:val="24"/>
          <w:szCs w:val="24"/>
          <w:lang w:val="es-ES"/>
        </w:rPr>
      </w:pPr>
    </w:p>
    <w:p w:rsidR="004C27F4" w:rsidRPr="0000344F" w:rsidRDefault="004C27F4">
      <w:pPr>
        <w:rPr>
          <w:rFonts w:ascii="Arial" w:hAnsi="Arial" w:cs="Arial"/>
          <w:sz w:val="24"/>
          <w:szCs w:val="24"/>
          <w:lang w:val="es-ES"/>
        </w:rPr>
      </w:pPr>
    </w:p>
    <w:p w:rsidR="004C27F4" w:rsidRPr="0000344F" w:rsidRDefault="004C27F4" w:rsidP="009570C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POR EL CUAL EL CONSEJO DE ADMINISTRACION </w:t>
      </w:r>
      <w:r w:rsidR="00A10916"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APRUEBA Y FACULTA A LA ADMINISTRACION PARA LA CREACION Y REGLAMENTO DE LA LINEA DE CREDITO VIVIENDA DE INTERES SOCIAL </w:t>
      </w:r>
    </w:p>
    <w:p w:rsidR="004C27F4" w:rsidRPr="0000344F" w:rsidRDefault="004C27F4">
      <w:pPr>
        <w:rPr>
          <w:rFonts w:ascii="Arial" w:hAnsi="Arial" w:cs="Arial"/>
          <w:sz w:val="24"/>
          <w:szCs w:val="24"/>
          <w:lang w:val="es-ES"/>
        </w:rPr>
      </w:pPr>
    </w:p>
    <w:p w:rsidR="004C27F4" w:rsidRPr="0000344F" w:rsidRDefault="004C27F4">
      <w:pPr>
        <w:rPr>
          <w:rFonts w:ascii="Arial" w:hAnsi="Arial" w:cs="Arial"/>
          <w:sz w:val="24"/>
          <w:szCs w:val="24"/>
          <w:lang w:val="es-ES"/>
        </w:rPr>
      </w:pPr>
    </w:p>
    <w:p w:rsidR="004C27F4" w:rsidRPr="0000344F" w:rsidRDefault="004C27F4" w:rsidP="009570C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>EL CONSEJO DE ADMINISTRACION DE LA COOPERATIVA DE AHORRO Y CREDITO COOPEAIPE, en uso de sus facultades Estatutar</w:t>
      </w:r>
      <w:r w:rsidR="0034248D"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ias, legales,  Reglamentarias.  </w:t>
      </w:r>
    </w:p>
    <w:p w:rsidR="004C27F4" w:rsidRPr="0000344F" w:rsidRDefault="004C27F4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4C27F4" w:rsidRPr="0000344F" w:rsidRDefault="004C27F4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4C27F4" w:rsidRPr="0000344F" w:rsidRDefault="009570CF" w:rsidP="009570CF">
      <w:pPr>
        <w:jc w:val="center"/>
        <w:rPr>
          <w:rFonts w:ascii="Arial" w:hAnsi="Arial" w:cs="Arial"/>
          <w:b/>
          <w:color w:val="000000" w:themeColor="text1"/>
          <w:sz w:val="32"/>
          <w:szCs w:val="32"/>
          <w:lang w:val="es-ES"/>
        </w:rPr>
      </w:pPr>
      <w:r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CONSIDERANDO:</w:t>
      </w:r>
    </w:p>
    <w:p w:rsidR="004C27F4" w:rsidRPr="0000344F" w:rsidRDefault="004C27F4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B42445" w:rsidRPr="0000344F" w:rsidRDefault="007A1C1B" w:rsidP="009570CF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Que para el mejoramiento de la cobertura de la prestación de </w:t>
      </w:r>
      <w:proofErr w:type="gramStart"/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nuestro servicios</w:t>
      </w:r>
      <w:proofErr w:type="gramEnd"/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Ahorros y </w:t>
      </w:r>
      <w:r w:rsidR="00307291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Créditos</w:t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a nuestros asociados y comunidad en general, teniendo en cuenta </w:t>
      </w:r>
      <w:r w:rsidR="001941C4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la necesidad y </w:t>
      </w:r>
      <w:r w:rsidR="0055466C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desarrollo de </w:t>
      </w:r>
      <w:r w:rsidR="001941C4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proyectos de Vivienda de Interés Social  realizados</w:t>
      </w:r>
      <w:r w:rsidR="0055466C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para la contribución y mejoramiento de calidad de vida de los asociados y comunidad en general.</w:t>
      </w:r>
    </w:p>
    <w:p w:rsidR="00B42445" w:rsidRPr="0000344F" w:rsidRDefault="00B42445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B42445" w:rsidRPr="0000344F" w:rsidRDefault="00B42445" w:rsidP="009570CF">
      <w:pPr>
        <w:jc w:val="center"/>
        <w:rPr>
          <w:rFonts w:ascii="Arial" w:hAnsi="Arial" w:cs="Arial"/>
          <w:b/>
          <w:color w:val="000000" w:themeColor="text1"/>
          <w:sz w:val="32"/>
          <w:szCs w:val="32"/>
          <w:lang w:val="es-ES"/>
        </w:rPr>
      </w:pPr>
      <w:r w:rsidRPr="0000344F">
        <w:rPr>
          <w:rFonts w:ascii="Arial" w:hAnsi="Arial" w:cs="Arial"/>
          <w:b/>
          <w:color w:val="000000" w:themeColor="text1"/>
          <w:sz w:val="32"/>
          <w:szCs w:val="32"/>
          <w:lang w:val="es-ES"/>
        </w:rPr>
        <w:t>ACUERDAN</w:t>
      </w:r>
    </w:p>
    <w:p w:rsidR="00B42445" w:rsidRPr="0000344F" w:rsidRDefault="00B42445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602F3D" w:rsidRPr="0000344F" w:rsidRDefault="0055466C" w:rsidP="00602F3D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CREAR LA LINEA DE CREDITO DE VIVIENDA DE INTERES SOCIAL.</w:t>
      </w:r>
    </w:p>
    <w:p w:rsidR="00602F3D" w:rsidRPr="0000344F" w:rsidRDefault="00602F3D" w:rsidP="00602F3D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E871F8" w:rsidRPr="0000344F" w:rsidRDefault="00E871F8" w:rsidP="00B249CA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55466C" w:rsidRPr="0000344F" w:rsidRDefault="0055466C" w:rsidP="0055466C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CREACION DEL REGLAMENTO Y REQUISITOS PARA LA LINEA DE CREDITO DE VIVIENDA DE INTERES SOCIAL.</w:t>
      </w:r>
    </w:p>
    <w:p w:rsidR="0055466C" w:rsidRPr="0000344F" w:rsidRDefault="0055466C" w:rsidP="0055466C">
      <w:pPr>
        <w:pStyle w:val="Prrafodelista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E871F8" w:rsidRPr="0000344F" w:rsidRDefault="0055466C" w:rsidP="00E871F8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TASAS: Teniendo en cuenta </w:t>
      </w:r>
      <w:r w:rsidR="0001059B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la evolución del mercado y la competencia de la banca y del sector cooperativo quienes actualmente ofrecen este servicio de crédito </w:t>
      </w:r>
      <w:r w:rsidR="00C334AD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con tasas mínimas del mercado “correspondiente al 1% mensual”.   </w:t>
      </w:r>
    </w:p>
    <w:p w:rsidR="00C334AD" w:rsidRPr="0000344F" w:rsidRDefault="00C334AD" w:rsidP="00C334AD">
      <w:pPr>
        <w:pStyle w:val="Prrafodelista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087407" w:rsidRPr="0000344F" w:rsidRDefault="00C334AD" w:rsidP="00E871F8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AUTORIZACION: </w:t>
      </w:r>
      <w:r w:rsidR="00087407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Se faculta a la gerencia para que se realice la viabilizarían del otorgamiento de las tasas con respecto a la colocación del mercado competitivo.</w:t>
      </w:r>
    </w:p>
    <w:p w:rsidR="00087407" w:rsidRPr="0000344F" w:rsidRDefault="00087407" w:rsidP="00087407">
      <w:pPr>
        <w:pStyle w:val="Prrafodelista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C334AD" w:rsidRPr="0000344F" w:rsidRDefault="00087407" w:rsidP="00E871F8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RECURSOS ECONOMICOS: Se faculta y autoriza a la gerencia para que se gestione, realice tome los cupos favorables de las entidades que ofrecen cupos de redescuento y especializados en esta line de V.I.S “FINDETER”</w:t>
      </w:r>
    </w:p>
    <w:p w:rsidR="00087407" w:rsidRPr="0000344F" w:rsidRDefault="00087407" w:rsidP="00087407">
      <w:pPr>
        <w:pStyle w:val="Prrafodelista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0" w:name="_GoBack"/>
      <w:bookmarkEnd w:id="0"/>
    </w:p>
    <w:p w:rsidR="00087407" w:rsidRPr="0000344F" w:rsidRDefault="00087407" w:rsidP="00087407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 xml:space="preserve">RECIPROCIDAD DE LOS APORTES: Teniendo en cuenta la evolución del mercado y la competencia de la banca y del sector cooperativo quienes actualmente ofrecen este servicio de crédito con una reciprocidad  mínima del mercado “correspondiente </w:t>
      </w:r>
      <w:r w:rsidR="005400A7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200</w:t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="005400A7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veces los Aportes</w:t>
      </w:r>
      <w:r w:rsidR="00955CD6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”</w:t>
      </w:r>
      <w:r w:rsidR="005400A7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, se faculta para que se amplíe la reciprocidad de los Aportes </w:t>
      </w:r>
      <w:r w:rsidR="00955CD6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para </w:t>
      </w:r>
      <w:r w:rsidR="005400A7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esta línea de crédito</w:t>
      </w:r>
      <w:r w:rsidR="00955CD6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y se realice su reglamentación.</w:t>
      </w:r>
    </w:p>
    <w:p w:rsidR="00087407" w:rsidRPr="0000344F" w:rsidRDefault="00087407" w:rsidP="00087407">
      <w:pPr>
        <w:pStyle w:val="Prrafodelista"/>
        <w:rPr>
          <w:rFonts w:ascii="Arial" w:hAnsi="Arial" w:cs="Arial"/>
          <w:b/>
          <w:color w:val="000000" w:themeColor="text1"/>
          <w:sz w:val="24"/>
          <w:szCs w:val="24"/>
          <w:lang w:val="es-ES"/>
        </w:rPr>
      </w:pPr>
    </w:p>
    <w:p w:rsidR="00087407" w:rsidRPr="0000344F" w:rsidRDefault="00087407" w:rsidP="00087407">
      <w:pPr>
        <w:pStyle w:val="Prrafodelista"/>
        <w:rPr>
          <w:rFonts w:ascii="Arial" w:hAnsi="Arial" w:cs="Arial"/>
          <w:b/>
          <w:color w:val="000000" w:themeColor="text1"/>
          <w:sz w:val="24"/>
          <w:szCs w:val="24"/>
          <w:lang w:val="es-ES"/>
        </w:rPr>
      </w:pPr>
    </w:p>
    <w:p w:rsidR="004C27F4" w:rsidRPr="0000344F" w:rsidRDefault="004C27F4">
      <w:pPr>
        <w:rPr>
          <w:rFonts w:ascii="Arial" w:hAnsi="Arial" w:cs="Arial"/>
          <w:color w:val="000000" w:themeColor="text1"/>
          <w:lang w:val="es-ES"/>
        </w:rPr>
      </w:pPr>
      <w:r w:rsidRPr="0000344F">
        <w:rPr>
          <w:rFonts w:ascii="Arial" w:hAnsi="Arial" w:cs="Arial"/>
          <w:color w:val="000000" w:themeColor="text1"/>
          <w:lang w:val="es-ES"/>
        </w:rPr>
        <w:t xml:space="preserve"> </w:t>
      </w:r>
    </w:p>
    <w:p w:rsidR="00A350D8" w:rsidRPr="0000344F" w:rsidRDefault="00A350D8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presente acuerdo se APROBO en reunión </w:t>
      </w:r>
      <w:r w:rsidR="00A61958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Extraordinaria </w:t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del Consejo de Administración, el día </w:t>
      </w:r>
      <w:r w:rsidR="007729B1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25</w:t>
      </w:r>
      <w:r w:rsidR="00A61958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de </w:t>
      </w:r>
      <w:r w:rsidR="007729B1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Marzo</w:t>
      </w:r>
      <w:r w:rsidR="00A61958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de 201</w:t>
      </w:r>
      <w:r w:rsidR="007729B1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1</w:t>
      </w:r>
      <w:r w:rsidR="00A61958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mediante Acta No.</w:t>
      </w:r>
      <w:r w:rsidR="007729B1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06</w:t>
      </w:r>
      <w:r w:rsidR="00A61958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de la misma fecha.</w:t>
      </w:r>
    </w:p>
    <w:p w:rsidR="00A350D8" w:rsidRPr="0000344F" w:rsidRDefault="00A350D8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A350D8" w:rsidRPr="0000344F" w:rsidRDefault="00A350D8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A350D8" w:rsidRPr="0000344F" w:rsidRDefault="00A350D8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A350D8" w:rsidRPr="0000344F" w:rsidRDefault="00A350D8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694104" w:rsidRPr="0000344F" w:rsidRDefault="00694104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694104" w:rsidRPr="0000344F" w:rsidRDefault="00694104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A350D8" w:rsidRPr="0000344F" w:rsidRDefault="000119C5" w:rsidP="00A350D8">
      <w:pPr>
        <w:rPr>
          <w:rFonts w:ascii="Arial" w:hAnsi="Arial" w:cs="Arial"/>
          <w:b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>LIBARDO SANCHEZ MEDINA</w:t>
      </w:r>
      <w:r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ab/>
      </w:r>
      <w:r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ab/>
      </w:r>
      <w:r w:rsidRPr="0000344F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ab/>
        <w:t>HUGO ALBERTO PINEDA CELIS</w:t>
      </w:r>
    </w:p>
    <w:p w:rsidR="00A350D8" w:rsidRPr="0000344F" w:rsidRDefault="00A350D8" w:rsidP="00A350D8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Presidente </w:t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ab/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ab/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ab/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ab/>
      </w:r>
      <w:r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ab/>
      </w:r>
      <w:r w:rsidR="00142AAF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ab/>
      </w:r>
      <w:r w:rsidR="000119C5" w:rsidRPr="0000344F">
        <w:rPr>
          <w:rFonts w:ascii="Arial" w:hAnsi="Arial" w:cs="Arial"/>
          <w:color w:val="000000" w:themeColor="text1"/>
          <w:sz w:val="24"/>
          <w:szCs w:val="24"/>
          <w:lang w:val="es-ES"/>
        </w:rPr>
        <w:t>Secretario</w:t>
      </w:r>
    </w:p>
    <w:p w:rsidR="004C27F4" w:rsidRPr="0000344F" w:rsidRDefault="004C27F4">
      <w:pPr>
        <w:rPr>
          <w:rFonts w:ascii="Arial" w:hAnsi="Arial" w:cs="Arial"/>
          <w:color w:val="000000" w:themeColor="text1"/>
          <w:lang w:val="es-ES"/>
        </w:rPr>
      </w:pPr>
    </w:p>
    <w:p w:rsidR="004C27F4" w:rsidRPr="0000344F" w:rsidRDefault="004C27F4">
      <w:pPr>
        <w:rPr>
          <w:rFonts w:ascii="Arial" w:hAnsi="Arial" w:cs="Arial"/>
          <w:lang w:val="es-ES"/>
        </w:rPr>
      </w:pPr>
    </w:p>
    <w:p w:rsidR="004C27F4" w:rsidRPr="0000344F" w:rsidRDefault="004C27F4">
      <w:pPr>
        <w:rPr>
          <w:rFonts w:ascii="Arial" w:hAnsi="Arial" w:cs="Arial"/>
          <w:lang w:val="es-ES"/>
        </w:rPr>
      </w:pPr>
    </w:p>
    <w:p w:rsidR="004C27F4" w:rsidRPr="0000344F" w:rsidRDefault="004C27F4">
      <w:pPr>
        <w:rPr>
          <w:rFonts w:ascii="Arial" w:hAnsi="Arial" w:cs="Arial"/>
          <w:lang w:val="es-ES"/>
        </w:rPr>
      </w:pPr>
    </w:p>
    <w:sectPr w:rsidR="004C27F4" w:rsidRPr="0000344F" w:rsidSect="00142AAF">
      <w:headerReference w:type="default" r:id="rId8"/>
      <w:pgSz w:w="12240" w:h="15840" w:code="1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714" w:rsidRDefault="00967714" w:rsidP="0000344F">
      <w:r>
        <w:separator/>
      </w:r>
    </w:p>
  </w:endnote>
  <w:endnote w:type="continuationSeparator" w:id="0">
    <w:p w:rsidR="00967714" w:rsidRDefault="00967714" w:rsidP="00003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714" w:rsidRDefault="00967714" w:rsidP="0000344F">
      <w:r>
        <w:separator/>
      </w:r>
    </w:p>
  </w:footnote>
  <w:footnote w:type="continuationSeparator" w:id="0">
    <w:p w:rsidR="00967714" w:rsidRDefault="00967714" w:rsidP="000034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44F" w:rsidRDefault="0000344F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F8E655D" wp14:editId="64D35695">
          <wp:simplePos x="0" y="0"/>
          <wp:positionH relativeFrom="column">
            <wp:posOffset>691515</wp:posOffset>
          </wp:positionH>
          <wp:positionV relativeFrom="paragraph">
            <wp:posOffset>2486660</wp:posOffset>
          </wp:positionV>
          <wp:extent cx="4114800" cy="3886200"/>
          <wp:effectExtent l="0" t="0" r="0" b="0"/>
          <wp:wrapNone/>
          <wp:docPr id="3" name="Imagen 3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DB26EDC" wp14:editId="3153A85E">
          <wp:simplePos x="0" y="0"/>
          <wp:positionH relativeFrom="column">
            <wp:posOffset>4339590</wp:posOffset>
          </wp:positionH>
          <wp:positionV relativeFrom="paragraph">
            <wp:posOffset>216535</wp:posOffset>
          </wp:positionV>
          <wp:extent cx="1381125" cy="266700"/>
          <wp:effectExtent l="0" t="0" r="0" b="0"/>
          <wp:wrapThrough wrapText="bothSides">
            <wp:wrapPolygon edited="0">
              <wp:start x="0" y="0"/>
              <wp:lineTo x="0" y="20057"/>
              <wp:lineTo x="21451" y="20057"/>
              <wp:lineTo x="21451" y="0"/>
              <wp:lineTo x="0" y="0"/>
            </wp:wrapPolygon>
          </wp:wrapThrough>
          <wp:docPr id="2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66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22506"/>
    <w:multiLevelType w:val="hybridMultilevel"/>
    <w:tmpl w:val="DE8C5E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47F2C"/>
    <w:multiLevelType w:val="hybridMultilevel"/>
    <w:tmpl w:val="18F82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656DA"/>
    <w:multiLevelType w:val="hybridMultilevel"/>
    <w:tmpl w:val="53D2F5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3D45A4"/>
    <w:multiLevelType w:val="hybridMultilevel"/>
    <w:tmpl w:val="91363A3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FB3A34"/>
    <w:multiLevelType w:val="hybridMultilevel"/>
    <w:tmpl w:val="27DA3814"/>
    <w:lvl w:ilvl="0" w:tplc="240A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63CE1277"/>
    <w:multiLevelType w:val="hybridMultilevel"/>
    <w:tmpl w:val="CEE82260"/>
    <w:lvl w:ilvl="0" w:tplc="21CCE11C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27F4"/>
    <w:rsid w:val="00000ECC"/>
    <w:rsid w:val="0000344F"/>
    <w:rsid w:val="0001059B"/>
    <w:rsid w:val="000119C5"/>
    <w:rsid w:val="00043FEB"/>
    <w:rsid w:val="00064177"/>
    <w:rsid w:val="00087407"/>
    <w:rsid w:val="000C00A3"/>
    <w:rsid w:val="000F15BF"/>
    <w:rsid w:val="00106475"/>
    <w:rsid w:val="00126A26"/>
    <w:rsid w:val="00142AAF"/>
    <w:rsid w:val="001941C4"/>
    <w:rsid w:val="001F6109"/>
    <w:rsid w:val="00221F1C"/>
    <w:rsid w:val="0023083E"/>
    <w:rsid w:val="0028663B"/>
    <w:rsid w:val="003070D7"/>
    <w:rsid w:val="00307291"/>
    <w:rsid w:val="0034248D"/>
    <w:rsid w:val="00356089"/>
    <w:rsid w:val="00390203"/>
    <w:rsid w:val="003B5D5C"/>
    <w:rsid w:val="003B797F"/>
    <w:rsid w:val="003D5F48"/>
    <w:rsid w:val="003F4C68"/>
    <w:rsid w:val="00413FD0"/>
    <w:rsid w:val="004C27F4"/>
    <w:rsid w:val="004C6B26"/>
    <w:rsid w:val="004E2DB4"/>
    <w:rsid w:val="005400A7"/>
    <w:rsid w:val="0055466C"/>
    <w:rsid w:val="00583907"/>
    <w:rsid w:val="005C5297"/>
    <w:rsid w:val="005F6F7B"/>
    <w:rsid w:val="00602F3D"/>
    <w:rsid w:val="00653398"/>
    <w:rsid w:val="006648DB"/>
    <w:rsid w:val="00694104"/>
    <w:rsid w:val="00737858"/>
    <w:rsid w:val="00762C68"/>
    <w:rsid w:val="007729B1"/>
    <w:rsid w:val="007A1C1B"/>
    <w:rsid w:val="007A1E60"/>
    <w:rsid w:val="00884CF2"/>
    <w:rsid w:val="00884E7F"/>
    <w:rsid w:val="00955CD6"/>
    <w:rsid w:val="009570CF"/>
    <w:rsid w:val="00967714"/>
    <w:rsid w:val="009913F5"/>
    <w:rsid w:val="009C0388"/>
    <w:rsid w:val="00A10916"/>
    <w:rsid w:val="00A350D8"/>
    <w:rsid w:val="00A56BCA"/>
    <w:rsid w:val="00A61958"/>
    <w:rsid w:val="00A73987"/>
    <w:rsid w:val="00AB37D1"/>
    <w:rsid w:val="00AC0FF6"/>
    <w:rsid w:val="00AF61F8"/>
    <w:rsid w:val="00B249CA"/>
    <w:rsid w:val="00B42445"/>
    <w:rsid w:val="00B54558"/>
    <w:rsid w:val="00B61C61"/>
    <w:rsid w:val="00B808FD"/>
    <w:rsid w:val="00C334AD"/>
    <w:rsid w:val="00C47C02"/>
    <w:rsid w:val="00C70CFE"/>
    <w:rsid w:val="00CD5AFD"/>
    <w:rsid w:val="00CD6812"/>
    <w:rsid w:val="00D14900"/>
    <w:rsid w:val="00D253EE"/>
    <w:rsid w:val="00D71CC9"/>
    <w:rsid w:val="00DC7E99"/>
    <w:rsid w:val="00E60BDE"/>
    <w:rsid w:val="00E71F85"/>
    <w:rsid w:val="00E871F8"/>
    <w:rsid w:val="00ED5518"/>
    <w:rsid w:val="00EE4B6A"/>
    <w:rsid w:val="00F015A2"/>
    <w:rsid w:val="00F03199"/>
    <w:rsid w:val="00F119FA"/>
    <w:rsid w:val="00F225EA"/>
    <w:rsid w:val="00FA3356"/>
    <w:rsid w:val="00FA3F79"/>
    <w:rsid w:val="00FB15B9"/>
    <w:rsid w:val="00FE1E8A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D5C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3B5D5C"/>
    <w:pPr>
      <w:spacing w:before="400" w:after="60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D5C"/>
    <w:pPr>
      <w:spacing w:before="120" w:after="60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D5C"/>
    <w:pPr>
      <w:spacing w:before="120" w:after="60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D5C"/>
    <w:pPr>
      <w:pBdr>
        <w:bottom w:val="single" w:sz="4" w:space="1" w:color="71A0DC" w:themeColor="text2" w:themeTint="7F"/>
      </w:pBd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D5C"/>
    <w:pPr>
      <w:pBdr>
        <w:bottom w:val="single" w:sz="4" w:space="1" w:color="548DD4" w:themeColor="text2" w:themeTint="99"/>
      </w:pBdr>
      <w:spacing w:before="200" w:after="100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D5C"/>
    <w:pPr>
      <w:pBdr>
        <w:bottom w:val="dotted" w:sz="8" w:space="1" w:color="938953" w:themeColor="background2" w:themeShade="7F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D5C"/>
    <w:pPr>
      <w:spacing w:before="200" w:after="60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D5C"/>
    <w:pPr>
      <w:spacing w:before="200" w:after="60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D5C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5C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D5C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D5C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D5C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D5C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3B5D5C"/>
    <w:rPr>
      <w:b/>
      <w:bCs/>
      <w:smallCaps/>
      <w:color w:val="1F497D" w:themeColor="text2"/>
      <w:spacing w:val="10"/>
      <w:sz w:val="18"/>
      <w:szCs w:val="18"/>
    </w:rPr>
  </w:style>
  <w:style w:type="paragraph" w:styleId="Ttulo">
    <w:name w:val="Title"/>
    <w:next w:val="Normal"/>
    <w:link w:val="TtuloCar"/>
    <w:uiPriority w:val="10"/>
    <w:qFormat/>
    <w:rsid w:val="003B5D5C"/>
    <w:pPr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B5D5C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tulo">
    <w:name w:val="Subtitle"/>
    <w:next w:val="Normal"/>
    <w:link w:val="SubttuloCar"/>
    <w:uiPriority w:val="11"/>
    <w:qFormat/>
    <w:rsid w:val="003B5D5C"/>
    <w:pPr>
      <w:spacing w:after="60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D5C"/>
    <w:rPr>
      <w:smallCaps/>
      <w:color w:val="938953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3B5D5C"/>
    <w:rPr>
      <w:b/>
      <w:bCs/>
      <w:spacing w:val="0"/>
    </w:rPr>
  </w:style>
  <w:style w:type="character" w:styleId="nfasis">
    <w:name w:val="Emphasis"/>
    <w:uiPriority w:val="20"/>
    <w:qFormat/>
    <w:rsid w:val="003B5D5C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3B5D5C"/>
  </w:style>
  <w:style w:type="paragraph" w:styleId="Prrafodelista">
    <w:name w:val="List Paragraph"/>
    <w:basedOn w:val="Normal"/>
    <w:uiPriority w:val="34"/>
    <w:qFormat/>
    <w:rsid w:val="003B5D5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B5D5C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B5D5C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D5C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D5C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3B5D5C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3B5D5C"/>
    <w:rPr>
      <w:b/>
      <w:bCs/>
      <w:smallCaps/>
      <w:color w:val="4F81BD" w:themeColor="accent1"/>
      <w:spacing w:val="40"/>
    </w:rPr>
  </w:style>
  <w:style w:type="character" w:styleId="Referenciasutil">
    <w:name w:val="Subtle Reference"/>
    <w:uiPriority w:val="31"/>
    <w:qFormat/>
    <w:rsid w:val="003B5D5C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3B5D5C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tulodellibro">
    <w:name w:val="Book Title"/>
    <w:uiPriority w:val="33"/>
    <w:qFormat/>
    <w:rsid w:val="003B5D5C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B5D5C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034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344F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unhideWhenUsed/>
    <w:rsid w:val="000034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44F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CARTERA</dc:creator>
  <cp:keywords/>
  <dc:description/>
  <cp:lastModifiedBy>Oscar Mora</cp:lastModifiedBy>
  <cp:revision>62</cp:revision>
  <cp:lastPrinted>2009-09-02T19:03:00Z</cp:lastPrinted>
  <dcterms:created xsi:type="dcterms:W3CDTF">2010-07-07T19:36:00Z</dcterms:created>
  <dcterms:modified xsi:type="dcterms:W3CDTF">2011-10-21T13:35:00Z</dcterms:modified>
</cp:coreProperties>
</file>