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CBB" w:rsidRPr="007376A1" w:rsidRDefault="004C27F4" w:rsidP="009570CF">
      <w:pPr>
        <w:jc w:val="center"/>
        <w:rPr>
          <w:rFonts w:ascii="Arial" w:hAnsi="Arial" w:cs="Arial"/>
          <w:b/>
          <w:i/>
          <w:color w:val="000000" w:themeColor="text1"/>
          <w:lang w:val="es-ES"/>
        </w:rPr>
      </w:pPr>
      <w:r w:rsidRPr="007376A1">
        <w:rPr>
          <w:rFonts w:ascii="Arial" w:hAnsi="Arial" w:cs="Arial"/>
          <w:b/>
          <w:i/>
          <w:color w:val="000000" w:themeColor="text1"/>
          <w:lang w:val="es-ES"/>
        </w:rPr>
        <w:t>ACUERDO No. 00</w:t>
      </w:r>
      <w:r w:rsidR="00B466EA">
        <w:rPr>
          <w:rFonts w:ascii="Arial" w:hAnsi="Arial" w:cs="Arial"/>
          <w:b/>
          <w:i/>
          <w:color w:val="000000" w:themeColor="text1"/>
          <w:lang w:val="es-ES"/>
        </w:rPr>
        <w:t>5</w:t>
      </w:r>
      <w:r w:rsidRPr="007376A1">
        <w:rPr>
          <w:rFonts w:ascii="Arial" w:hAnsi="Arial" w:cs="Arial"/>
          <w:b/>
          <w:i/>
          <w:color w:val="000000" w:themeColor="text1"/>
          <w:lang w:val="es-ES"/>
        </w:rPr>
        <w:t xml:space="preserve"> de 20</w:t>
      </w:r>
      <w:r w:rsidR="00B54558" w:rsidRPr="007376A1">
        <w:rPr>
          <w:rFonts w:ascii="Arial" w:hAnsi="Arial" w:cs="Arial"/>
          <w:b/>
          <w:i/>
          <w:color w:val="000000" w:themeColor="text1"/>
          <w:lang w:val="es-ES"/>
        </w:rPr>
        <w:t>1</w:t>
      </w:r>
      <w:r w:rsidR="0079679E" w:rsidRPr="007376A1">
        <w:rPr>
          <w:rFonts w:ascii="Arial" w:hAnsi="Arial" w:cs="Arial"/>
          <w:b/>
          <w:i/>
          <w:color w:val="000000" w:themeColor="text1"/>
          <w:lang w:val="es-ES"/>
        </w:rPr>
        <w:t>1</w:t>
      </w:r>
      <w:bookmarkStart w:id="0" w:name="_GoBack"/>
      <w:bookmarkEnd w:id="0"/>
    </w:p>
    <w:p w:rsidR="004C27F4" w:rsidRPr="007376A1" w:rsidRDefault="00B54558" w:rsidP="009570CF">
      <w:pPr>
        <w:jc w:val="center"/>
        <w:rPr>
          <w:rFonts w:ascii="Arial" w:hAnsi="Arial" w:cs="Arial"/>
          <w:i/>
          <w:color w:val="000000" w:themeColor="text1"/>
          <w:lang w:val="es-ES"/>
        </w:rPr>
      </w:pPr>
      <w:r w:rsidRPr="007376A1">
        <w:rPr>
          <w:rFonts w:ascii="Arial" w:hAnsi="Arial" w:cs="Arial"/>
          <w:i/>
          <w:color w:val="000000" w:themeColor="text1"/>
          <w:lang w:val="es-ES"/>
        </w:rPr>
        <w:t xml:space="preserve">Junio </w:t>
      </w:r>
      <w:r w:rsidR="00A86C40" w:rsidRPr="007376A1">
        <w:rPr>
          <w:rFonts w:ascii="Arial" w:hAnsi="Arial" w:cs="Arial"/>
          <w:i/>
          <w:color w:val="000000" w:themeColor="text1"/>
          <w:lang w:val="es-ES"/>
        </w:rPr>
        <w:t>21</w:t>
      </w:r>
      <w:r w:rsidR="004C27F4" w:rsidRPr="007376A1">
        <w:rPr>
          <w:rFonts w:ascii="Arial" w:hAnsi="Arial" w:cs="Arial"/>
          <w:i/>
          <w:color w:val="000000" w:themeColor="text1"/>
          <w:lang w:val="es-ES"/>
        </w:rPr>
        <w:t xml:space="preserve"> </w:t>
      </w:r>
      <w:r w:rsidRPr="007376A1">
        <w:rPr>
          <w:rFonts w:ascii="Arial" w:hAnsi="Arial" w:cs="Arial"/>
          <w:i/>
          <w:color w:val="000000" w:themeColor="text1"/>
          <w:lang w:val="es-ES"/>
        </w:rPr>
        <w:t xml:space="preserve">de </w:t>
      </w:r>
      <w:r w:rsidR="004C27F4" w:rsidRPr="007376A1">
        <w:rPr>
          <w:rFonts w:ascii="Arial" w:hAnsi="Arial" w:cs="Arial"/>
          <w:i/>
          <w:color w:val="000000" w:themeColor="text1"/>
          <w:lang w:val="es-ES"/>
        </w:rPr>
        <w:t xml:space="preserve"> 2.0</w:t>
      </w:r>
      <w:r w:rsidRPr="007376A1">
        <w:rPr>
          <w:rFonts w:ascii="Arial" w:hAnsi="Arial" w:cs="Arial"/>
          <w:i/>
          <w:color w:val="000000" w:themeColor="text1"/>
          <w:lang w:val="es-ES"/>
        </w:rPr>
        <w:t>1</w:t>
      </w:r>
      <w:r w:rsidR="0079679E" w:rsidRPr="007376A1">
        <w:rPr>
          <w:rFonts w:ascii="Arial" w:hAnsi="Arial" w:cs="Arial"/>
          <w:i/>
          <w:color w:val="000000" w:themeColor="text1"/>
          <w:lang w:val="es-ES"/>
        </w:rPr>
        <w:t>1</w:t>
      </w:r>
    </w:p>
    <w:p w:rsidR="004C27F4" w:rsidRPr="007376A1" w:rsidRDefault="004C27F4">
      <w:pPr>
        <w:rPr>
          <w:rFonts w:ascii="Arial" w:hAnsi="Arial" w:cs="Arial"/>
          <w:i/>
          <w:lang w:val="es-ES"/>
        </w:rPr>
      </w:pPr>
    </w:p>
    <w:p w:rsidR="004C27F4" w:rsidRPr="007376A1" w:rsidRDefault="004C27F4" w:rsidP="009570CF">
      <w:pPr>
        <w:jc w:val="center"/>
        <w:rPr>
          <w:rFonts w:ascii="Arial" w:hAnsi="Arial" w:cs="Arial"/>
          <w:b/>
          <w:i/>
          <w:color w:val="000000" w:themeColor="text1"/>
          <w:lang w:val="es-ES"/>
        </w:rPr>
      </w:pPr>
      <w:r w:rsidRPr="007376A1">
        <w:rPr>
          <w:rFonts w:ascii="Arial" w:hAnsi="Arial" w:cs="Arial"/>
          <w:b/>
          <w:i/>
          <w:color w:val="000000" w:themeColor="text1"/>
          <w:lang w:val="es-ES"/>
        </w:rPr>
        <w:t xml:space="preserve">POR EL CUAL EL CONSEJO DE ADMINISTRACION APRUEBA </w:t>
      </w:r>
      <w:r w:rsidR="00A86C40" w:rsidRPr="007376A1">
        <w:rPr>
          <w:rFonts w:ascii="Arial" w:hAnsi="Arial" w:cs="Arial"/>
          <w:b/>
          <w:i/>
          <w:color w:val="000000" w:themeColor="text1"/>
          <w:lang w:val="es-ES"/>
        </w:rPr>
        <w:t xml:space="preserve">LA CREACION DE POLITICAS DE CARTERA </w:t>
      </w:r>
      <w:r w:rsidRPr="007376A1">
        <w:rPr>
          <w:rFonts w:ascii="Arial" w:hAnsi="Arial" w:cs="Arial"/>
          <w:b/>
          <w:i/>
          <w:color w:val="000000" w:themeColor="text1"/>
          <w:lang w:val="es-ES"/>
        </w:rPr>
        <w:t xml:space="preserve"> </w:t>
      </w:r>
      <w:r w:rsidR="00A86C40" w:rsidRPr="007376A1">
        <w:rPr>
          <w:rFonts w:ascii="Arial" w:hAnsi="Arial" w:cs="Arial"/>
          <w:b/>
          <w:i/>
          <w:color w:val="000000" w:themeColor="text1"/>
          <w:lang w:val="es-ES"/>
        </w:rPr>
        <w:t xml:space="preserve">EN SITUACIONES EXPORADICAS DE LOS ASOCIADOS (OLA INVERNAL Y CALAMIDADES DOMESTICAS) </w:t>
      </w:r>
    </w:p>
    <w:p w:rsidR="004C27F4" w:rsidRPr="007376A1" w:rsidRDefault="004C27F4">
      <w:pPr>
        <w:rPr>
          <w:rFonts w:ascii="Arial" w:hAnsi="Arial" w:cs="Arial"/>
          <w:i/>
          <w:lang w:val="es-ES"/>
        </w:rPr>
      </w:pPr>
    </w:p>
    <w:p w:rsidR="004C27F4" w:rsidRPr="007376A1" w:rsidRDefault="004C27F4" w:rsidP="009570CF">
      <w:pPr>
        <w:jc w:val="center"/>
        <w:rPr>
          <w:rFonts w:ascii="Arial" w:hAnsi="Arial" w:cs="Arial"/>
          <w:b/>
          <w:i/>
          <w:color w:val="000000" w:themeColor="text1"/>
          <w:lang w:val="es-ES"/>
        </w:rPr>
      </w:pPr>
      <w:r w:rsidRPr="007376A1">
        <w:rPr>
          <w:rFonts w:ascii="Arial" w:hAnsi="Arial" w:cs="Arial"/>
          <w:b/>
          <w:i/>
          <w:color w:val="000000" w:themeColor="text1"/>
          <w:lang w:val="es-ES"/>
        </w:rPr>
        <w:t>EL CONSEJO DE ADMINISTRACION DE LA COOPERATIVA DE AHORRO Y CREDITO COOPEAIPE, en uso de sus facultades Estatutar</w:t>
      </w:r>
      <w:r w:rsidR="0034248D" w:rsidRPr="007376A1">
        <w:rPr>
          <w:rFonts w:ascii="Arial" w:hAnsi="Arial" w:cs="Arial"/>
          <w:b/>
          <w:i/>
          <w:color w:val="000000" w:themeColor="text1"/>
          <w:lang w:val="es-ES"/>
        </w:rPr>
        <w:t xml:space="preserve">ias, legales,  Reglamentarias.  </w:t>
      </w:r>
    </w:p>
    <w:p w:rsidR="004C27F4" w:rsidRPr="007376A1" w:rsidRDefault="004C27F4">
      <w:pPr>
        <w:rPr>
          <w:rFonts w:ascii="Arial" w:hAnsi="Arial" w:cs="Arial"/>
          <w:i/>
          <w:color w:val="000000" w:themeColor="text1"/>
          <w:lang w:val="es-ES"/>
        </w:rPr>
      </w:pPr>
    </w:p>
    <w:p w:rsidR="004C27F4" w:rsidRPr="007376A1" w:rsidRDefault="009570CF" w:rsidP="009570CF">
      <w:pPr>
        <w:jc w:val="center"/>
        <w:rPr>
          <w:rFonts w:ascii="Arial" w:hAnsi="Arial" w:cs="Arial"/>
          <w:b/>
          <w:i/>
          <w:color w:val="000000" w:themeColor="text1"/>
          <w:lang w:val="es-ES"/>
        </w:rPr>
      </w:pPr>
      <w:r w:rsidRPr="007376A1">
        <w:rPr>
          <w:rFonts w:ascii="Arial" w:hAnsi="Arial" w:cs="Arial"/>
          <w:b/>
          <w:i/>
          <w:color w:val="000000" w:themeColor="text1"/>
          <w:lang w:val="es-ES"/>
        </w:rPr>
        <w:t>CONSIDERANDO:</w:t>
      </w:r>
    </w:p>
    <w:p w:rsidR="004C27F4" w:rsidRPr="007376A1" w:rsidRDefault="004C27F4">
      <w:pPr>
        <w:rPr>
          <w:rFonts w:ascii="Arial" w:hAnsi="Arial" w:cs="Arial"/>
          <w:i/>
          <w:color w:val="000000" w:themeColor="text1"/>
          <w:lang w:val="es-ES"/>
        </w:rPr>
      </w:pPr>
    </w:p>
    <w:p w:rsidR="00120BD1" w:rsidRPr="007376A1" w:rsidRDefault="009A24CB" w:rsidP="00120BD1">
      <w:pPr>
        <w:tabs>
          <w:tab w:val="left" w:pos="1291"/>
        </w:tabs>
        <w:rPr>
          <w:rFonts w:ascii="Arial" w:hAnsi="Arial" w:cs="Arial"/>
          <w:color w:val="auto"/>
          <w:lang w:val="es-AR" w:eastAsia="es-AR"/>
        </w:rPr>
      </w:pPr>
      <w:r w:rsidRPr="007376A1">
        <w:rPr>
          <w:rFonts w:ascii="Arial" w:hAnsi="Arial" w:cs="Arial"/>
          <w:color w:val="auto"/>
          <w:lang w:val="es-CO"/>
        </w:rPr>
        <w:t>Que existen</w:t>
      </w:r>
      <w:r w:rsidR="00120BD1" w:rsidRPr="007376A1">
        <w:rPr>
          <w:rFonts w:ascii="Arial" w:hAnsi="Arial" w:cs="Arial"/>
          <w:color w:val="auto"/>
          <w:lang w:val="es-CO"/>
        </w:rPr>
        <w:t xml:space="preserve"> asociados con créditos, que han sido  perjudicados por el invierno y algunos de ellos han solicitado restructuración y plazo para cumplir con sus obligaciones</w:t>
      </w:r>
      <w:r w:rsidRPr="007376A1">
        <w:rPr>
          <w:rFonts w:ascii="Arial" w:hAnsi="Arial" w:cs="Arial"/>
          <w:color w:val="auto"/>
          <w:lang w:val="es-CO"/>
        </w:rPr>
        <w:t xml:space="preserve"> y teniendo en cuenta que</w:t>
      </w:r>
      <w:r w:rsidR="000C3295">
        <w:rPr>
          <w:rFonts w:ascii="Arial" w:hAnsi="Arial" w:cs="Arial"/>
          <w:color w:val="auto"/>
          <w:lang w:val="es-CO"/>
        </w:rPr>
        <w:t xml:space="preserve"> la</w:t>
      </w:r>
      <w:r w:rsidRPr="007376A1">
        <w:rPr>
          <w:rFonts w:ascii="Arial" w:hAnsi="Arial" w:cs="Arial"/>
          <w:color w:val="auto"/>
          <w:lang w:val="es-CO"/>
        </w:rPr>
        <w:t xml:space="preserve"> </w:t>
      </w:r>
      <w:r w:rsidR="00120BD1" w:rsidRPr="007376A1">
        <w:rPr>
          <w:rFonts w:ascii="Arial" w:hAnsi="Arial" w:cs="Arial"/>
          <w:color w:val="auto"/>
          <w:lang w:val="es-AR" w:eastAsia="es-AR"/>
        </w:rPr>
        <w:t xml:space="preserve"> Superintendencia de la Economía Solidaria mediante Circular Externa 003 del 5 de mayo impartió instrucciones para que las organizaciones supervisadas adopten medidas que alivien la situación crediticia de los asociados damnificados por el invierno y para proteger la estructura financiera de las empresas, a continuación se detalla el procedimiento permitido: </w:t>
      </w:r>
    </w:p>
    <w:p w:rsidR="00120BD1" w:rsidRPr="007376A1" w:rsidRDefault="00120BD1" w:rsidP="00120BD1">
      <w:pPr>
        <w:spacing w:before="100" w:beforeAutospacing="1" w:after="100" w:afterAutospacing="1"/>
        <w:rPr>
          <w:rFonts w:ascii="Arial" w:hAnsi="Arial" w:cs="Arial"/>
          <w:color w:val="auto"/>
          <w:lang w:val="es-AR" w:eastAsia="es-AR"/>
        </w:rPr>
      </w:pPr>
      <w:r w:rsidRPr="007376A1">
        <w:rPr>
          <w:rFonts w:ascii="Arial" w:hAnsi="Arial" w:cs="Arial"/>
          <w:color w:val="auto"/>
          <w:lang w:val="es-AR" w:eastAsia="es-AR"/>
        </w:rPr>
        <w:t>De manera provisional y mientras la actual situación climática continúe en el territorio nacional, las entidades de economía solidaria deberán establecer mecanismos que le permitan al asociado damnificado, la atención de consultas y solicitudes para tramitar y resolver las inquietudes en relación con sus productos de ahorro y crédito.</w:t>
      </w:r>
    </w:p>
    <w:p w:rsidR="00120BD1" w:rsidRPr="007376A1" w:rsidRDefault="00120BD1" w:rsidP="00120BD1">
      <w:pPr>
        <w:spacing w:before="100" w:beforeAutospacing="1" w:after="100" w:afterAutospacing="1"/>
        <w:rPr>
          <w:rFonts w:ascii="Arial" w:hAnsi="Arial" w:cs="Arial"/>
          <w:color w:val="auto"/>
          <w:lang w:val="es-AR" w:eastAsia="es-AR"/>
        </w:rPr>
      </w:pPr>
      <w:r w:rsidRPr="007376A1">
        <w:rPr>
          <w:rFonts w:ascii="Arial" w:hAnsi="Arial" w:cs="Arial"/>
          <w:color w:val="auto"/>
          <w:lang w:val="es-AR" w:eastAsia="es-AR"/>
        </w:rPr>
        <w:t>Podrán establecer procedimientos especiales en materia de otorgamiento de créditos cuyo destino sea la reconstrucción de su vivienda o recuperación de sus fuentes de ingreso, información que deberá quedar debidamente soportada en el expediente del crédito.</w:t>
      </w:r>
    </w:p>
    <w:p w:rsidR="00B42445" w:rsidRPr="007376A1" w:rsidRDefault="00B42445" w:rsidP="009570CF">
      <w:pPr>
        <w:jc w:val="center"/>
        <w:rPr>
          <w:rFonts w:ascii="Arial" w:hAnsi="Arial" w:cs="Arial"/>
          <w:b/>
          <w:i/>
          <w:color w:val="000000" w:themeColor="text1"/>
          <w:lang w:val="es-ES"/>
        </w:rPr>
      </w:pPr>
      <w:r w:rsidRPr="007376A1">
        <w:rPr>
          <w:rFonts w:ascii="Arial" w:hAnsi="Arial" w:cs="Arial"/>
          <w:b/>
          <w:i/>
          <w:color w:val="000000" w:themeColor="text1"/>
          <w:lang w:val="es-ES"/>
        </w:rPr>
        <w:t>ACUERDAN</w:t>
      </w:r>
    </w:p>
    <w:p w:rsidR="00B42445" w:rsidRPr="007376A1" w:rsidRDefault="00B42445">
      <w:pPr>
        <w:rPr>
          <w:rFonts w:ascii="Arial" w:hAnsi="Arial" w:cs="Arial"/>
          <w:i/>
          <w:color w:val="000000" w:themeColor="text1"/>
          <w:lang w:val="es-ES"/>
        </w:rPr>
      </w:pPr>
    </w:p>
    <w:p w:rsidR="00602F3D" w:rsidRPr="0083391E" w:rsidRDefault="004632EA" w:rsidP="00756A02">
      <w:pPr>
        <w:ind w:left="142"/>
        <w:rPr>
          <w:rFonts w:ascii="Arial" w:hAnsi="Arial" w:cs="Arial"/>
          <w:color w:val="000000" w:themeColor="text1"/>
          <w:lang w:val="es-ES"/>
        </w:rPr>
      </w:pPr>
      <w:r w:rsidRPr="007376A1">
        <w:rPr>
          <w:rFonts w:ascii="Arial" w:hAnsi="Arial" w:cs="Arial"/>
          <w:b/>
          <w:i/>
          <w:color w:val="000000" w:themeColor="text1"/>
          <w:lang w:val="es-ES"/>
        </w:rPr>
        <w:t>ARTICULO 1.</w:t>
      </w:r>
      <w:r w:rsidR="00A86C40" w:rsidRPr="007376A1">
        <w:rPr>
          <w:rFonts w:ascii="Arial" w:hAnsi="Arial" w:cs="Arial"/>
          <w:b/>
          <w:i/>
          <w:color w:val="000000" w:themeColor="text1"/>
          <w:lang w:val="es-ES"/>
        </w:rPr>
        <w:t xml:space="preserve"> </w:t>
      </w:r>
      <w:r w:rsidR="009A24CB" w:rsidRPr="0083391E">
        <w:rPr>
          <w:rFonts w:ascii="Arial" w:hAnsi="Arial" w:cs="Arial"/>
          <w:color w:val="000000" w:themeColor="text1"/>
          <w:lang w:val="es-ES"/>
        </w:rPr>
        <w:t xml:space="preserve">Dar la oportunidad a </w:t>
      </w:r>
      <w:r w:rsidR="00756A02" w:rsidRPr="0083391E">
        <w:rPr>
          <w:rFonts w:ascii="Arial" w:hAnsi="Arial" w:cs="Arial"/>
          <w:color w:val="000000" w:themeColor="text1"/>
          <w:lang w:val="es-ES"/>
        </w:rPr>
        <w:t>los asociados</w:t>
      </w:r>
      <w:r w:rsidR="000F6FE4" w:rsidRPr="0083391E">
        <w:rPr>
          <w:rFonts w:ascii="Arial" w:hAnsi="Arial" w:cs="Arial"/>
          <w:color w:val="000000" w:themeColor="text1"/>
          <w:lang w:val="es-ES"/>
        </w:rPr>
        <w:t xml:space="preserve"> que certifique</w:t>
      </w:r>
      <w:r w:rsidR="000C3295" w:rsidRPr="0083391E">
        <w:rPr>
          <w:rFonts w:ascii="Arial" w:hAnsi="Arial" w:cs="Arial"/>
          <w:color w:val="000000" w:themeColor="text1"/>
          <w:lang w:val="es-ES"/>
        </w:rPr>
        <w:t>n legalmente</w:t>
      </w:r>
      <w:r w:rsidR="009A24CB" w:rsidRPr="0083391E">
        <w:rPr>
          <w:rFonts w:ascii="Arial" w:hAnsi="Arial" w:cs="Arial"/>
          <w:color w:val="000000" w:themeColor="text1"/>
          <w:lang w:val="es-ES"/>
        </w:rPr>
        <w:t xml:space="preserve"> que </w:t>
      </w:r>
      <w:r w:rsidR="000F6FE4" w:rsidRPr="0083391E">
        <w:rPr>
          <w:rFonts w:ascii="Arial" w:hAnsi="Arial" w:cs="Arial"/>
          <w:color w:val="000000" w:themeColor="text1"/>
          <w:lang w:val="es-ES"/>
        </w:rPr>
        <w:t>han</w:t>
      </w:r>
      <w:r w:rsidR="009A24CB" w:rsidRPr="0083391E">
        <w:rPr>
          <w:rFonts w:ascii="Arial" w:hAnsi="Arial" w:cs="Arial"/>
          <w:color w:val="000000" w:themeColor="text1"/>
          <w:lang w:val="es-ES"/>
        </w:rPr>
        <w:t xml:space="preserve"> sido damnificadas por la ola invernal</w:t>
      </w:r>
      <w:r w:rsidR="00A86C40" w:rsidRPr="0083391E">
        <w:rPr>
          <w:rFonts w:ascii="Arial" w:hAnsi="Arial" w:cs="Arial"/>
          <w:color w:val="000000" w:themeColor="text1"/>
          <w:lang w:val="es-ES"/>
        </w:rPr>
        <w:t xml:space="preserve">,  </w:t>
      </w:r>
      <w:r w:rsidR="009A24CB" w:rsidRPr="0083391E">
        <w:rPr>
          <w:rFonts w:ascii="Arial" w:hAnsi="Arial" w:cs="Arial"/>
          <w:color w:val="000000" w:themeColor="text1"/>
          <w:lang w:val="es-ES"/>
        </w:rPr>
        <w:t xml:space="preserve"> </w:t>
      </w:r>
      <w:r w:rsidR="00756A02" w:rsidRPr="0083391E">
        <w:rPr>
          <w:rFonts w:ascii="Arial" w:hAnsi="Arial" w:cs="Arial"/>
          <w:color w:val="000000" w:themeColor="text1"/>
          <w:lang w:val="es-ES"/>
        </w:rPr>
        <w:t xml:space="preserve">para </w:t>
      </w:r>
      <w:r w:rsidR="000C3295" w:rsidRPr="0083391E">
        <w:rPr>
          <w:rFonts w:ascii="Arial" w:hAnsi="Arial" w:cs="Arial"/>
          <w:color w:val="000000" w:themeColor="text1"/>
          <w:lang w:val="es-ES"/>
        </w:rPr>
        <w:t xml:space="preserve">que </w:t>
      </w:r>
      <w:r w:rsidR="009A24CB" w:rsidRPr="0083391E">
        <w:rPr>
          <w:rFonts w:ascii="Arial" w:hAnsi="Arial" w:cs="Arial"/>
          <w:color w:val="000000" w:themeColor="text1"/>
          <w:lang w:val="es-ES"/>
        </w:rPr>
        <w:t xml:space="preserve">puedan acogerse a las políticas y criterios de evaluación de </w:t>
      </w:r>
      <w:r w:rsidR="00A86C40" w:rsidRPr="0083391E">
        <w:rPr>
          <w:rFonts w:ascii="Arial" w:hAnsi="Arial" w:cs="Arial"/>
          <w:color w:val="000000" w:themeColor="text1"/>
          <w:lang w:val="es-ES"/>
        </w:rPr>
        <w:t>cartera instaurada</w:t>
      </w:r>
      <w:r w:rsidR="009A24CB" w:rsidRPr="0083391E">
        <w:rPr>
          <w:rFonts w:ascii="Arial" w:hAnsi="Arial" w:cs="Arial"/>
          <w:color w:val="000000" w:themeColor="text1"/>
          <w:lang w:val="es-ES"/>
        </w:rPr>
        <w:t xml:space="preserve"> en la Circular </w:t>
      </w:r>
      <w:r w:rsidRPr="0083391E">
        <w:rPr>
          <w:rFonts w:ascii="Arial" w:hAnsi="Arial" w:cs="Arial"/>
          <w:color w:val="000000" w:themeColor="text1"/>
          <w:lang w:val="es-ES"/>
        </w:rPr>
        <w:t>Básica</w:t>
      </w:r>
      <w:r w:rsidR="009A24CB" w:rsidRPr="0083391E">
        <w:rPr>
          <w:rFonts w:ascii="Arial" w:hAnsi="Arial" w:cs="Arial"/>
          <w:color w:val="000000" w:themeColor="text1"/>
          <w:lang w:val="es-ES"/>
        </w:rPr>
        <w:t xml:space="preserve"> Contable y Financiera </w:t>
      </w:r>
      <w:r w:rsidRPr="0083391E">
        <w:rPr>
          <w:rFonts w:ascii="Arial" w:hAnsi="Arial" w:cs="Arial"/>
          <w:color w:val="000000" w:themeColor="text1"/>
          <w:lang w:val="es-ES"/>
        </w:rPr>
        <w:t>de 2008</w:t>
      </w:r>
      <w:r w:rsidR="00A86C40" w:rsidRPr="0083391E">
        <w:rPr>
          <w:rFonts w:ascii="Arial" w:hAnsi="Arial" w:cs="Arial"/>
          <w:color w:val="000000" w:themeColor="text1"/>
          <w:lang w:val="es-ES"/>
        </w:rPr>
        <w:t>, de esta manera solidarizarnos con la causa de nuestros asociados</w:t>
      </w:r>
      <w:r w:rsidRPr="0083391E">
        <w:rPr>
          <w:rFonts w:ascii="Arial" w:hAnsi="Arial" w:cs="Arial"/>
          <w:color w:val="000000" w:themeColor="text1"/>
          <w:lang w:val="es-ES"/>
        </w:rPr>
        <w:t>.</w:t>
      </w:r>
    </w:p>
    <w:p w:rsidR="00A86C40" w:rsidRPr="007376A1" w:rsidRDefault="00A86C40" w:rsidP="004632EA">
      <w:pPr>
        <w:ind w:left="142"/>
        <w:jc w:val="left"/>
        <w:rPr>
          <w:rFonts w:ascii="Arial" w:hAnsi="Arial" w:cs="Arial"/>
          <w:b/>
          <w:i/>
          <w:color w:val="000000" w:themeColor="text1"/>
          <w:lang w:val="es-ES"/>
        </w:rPr>
      </w:pPr>
    </w:p>
    <w:p w:rsidR="000F6FE4" w:rsidRPr="007376A1" w:rsidRDefault="00A86C40" w:rsidP="000F6FE4">
      <w:pPr>
        <w:ind w:left="142"/>
        <w:rPr>
          <w:rFonts w:ascii="Arial" w:hAnsi="Arial" w:cs="Arial"/>
          <w:b/>
          <w:i/>
          <w:color w:val="000000" w:themeColor="text1"/>
          <w:lang w:val="es-ES"/>
        </w:rPr>
      </w:pPr>
      <w:r w:rsidRPr="007376A1">
        <w:rPr>
          <w:rFonts w:ascii="Arial" w:hAnsi="Arial" w:cs="Arial"/>
          <w:b/>
          <w:i/>
          <w:color w:val="000000" w:themeColor="text1"/>
          <w:lang w:val="es-ES"/>
        </w:rPr>
        <w:t xml:space="preserve">ARTICULO 2.  </w:t>
      </w:r>
      <w:r w:rsidR="000F6FE4" w:rsidRPr="0083391E">
        <w:rPr>
          <w:rFonts w:ascii="Arial" w:hAnsi="Arial" w:cs="Arial"/>
          <w:color w:val="000000" w:themeColor="text1"/>
          <w:lang w:val="es-ES"/>
        </w:rPr>
        <w:t xml:space="preserve">Dar la oportunidad a los asociados que certifique </w:t>
      </w:r>
      <w:r w:rsidR="000C3295" w:rsidRPr="0083391E">
        <w:rPr>
          <w:rFonts w:ascii="Arial" w:hAnsi="Arial" w:cs="Arial"/>
          <w:color w:val="000000" w:themeColor="text1"/>
          <w:lang w:val="es-ES"/>
        </w:rPr>
        <w:t>legalmente</w:t>
      </w:r>
      <w:r w:rsidR="000F6FE4" w:rsidRPr="0083391E">
        <w:rPr>
          <w:rFonts w:ascii="Arial" w:hAnsi="Arial" w:cs="Arial"/>
          <w:color w:val="000000" w:themeColor="text1"/>
          <w:lang w:val="es-ES"/>
        </w:rPr>
        <w:t xml:space="preserve">  que han sufrido calamidades domésticas como accidentes, enfermedades,  para </w:t>
      </w:r>
      <w:r w:rsidR="000C3295" w:rsidRPr="0083391E">
        <w:rPr>
          <w:rFonts w:ascii="Arial" w:hAnsi="Arial" w:cs="Arial"/>
          <w:color w:val="000000" w:themeColor="text1"/>
          <w:lang w:val="es-ES"/>
        </w:rPr>
        <w:t xml:space="preserve">que </w:t>
      </w:r>
      <w:r w:rsidR="000F6FE4" w:rsidRPr="0083391E">
        <w:rPr>
          <w:rFonts w:ascii="Arial" w:hAnsi="Arial" w:cs="Arial"/>
          <w:color w:val="000000" w:themeColor="text1"/>
          <w:lang w:val="es-ES"/>
        </w:rPr>
        <w:t>puedan acogerse a las políticas y criterios de evaluación de cartera instaurada en la Circular Básica Contable y Financiera de 2008, de esta manera solidarizarnos con la causa de nuestros asociados.</w:t>
      </w:r>
    </w:p>
    <w:p w:rsidR="003B098D" w:rsidRPr="007376A1" w:rsidRDefault="003B098D" w:rsidP="000F6FE4">
      <w:pPr>
        <w:ind w:left="142"/>
        <w:jc w:val="left"/>
        <w:rPr>
          <w:rFonts w:ascii="Arial" w:hAnsi="Arial" w:cs="Arial"/>
          <w:b/>
          <w:i/>
          <w:color w:val="000000" w:themeColor="text1"/>
          <w:lang w:val="es-ES"/>
        </w:rPr>
      </w:pPr>
    </w:p>
    <w:p w:rsidR="000F6FE4" w:rsidRPr="0083391E" w:rsidRDefault="000F6FE4" w:rsidP="000F6FE4">
      <w:pPr>
        <w:ind w:left="142"/>
        <w:rPr>
          <w:rFonts w:ascii="Arial" w:hAnsi="Arial" w:cs="Arial"/>
          <w:color w:val="000000" w:themeColor="text1"/>
          <w:lang w:val="es-ES"/>
        </w:rPr>
      </w:pPr>
      <w:r w:rsidRPr="007376A1">
        <w:rPr>
          <w:rFonts w:ascii="Arial" w:hAnsi="Arial" w:cs="Arial"/>
          <w:b/>
          <w:i/>
          <w:color w:val="000000" w:themeColor="text1"/>
          <w:lang w:val="es-ES"/>
        </w:rPr>
        <w:t xml:space="preserve">ARTICULO 3.  </w:t>
      </w:r>
      <w:r w:rsidR="000C3295" w:rsidRPr="0083391E">
        <w:rPr>
          <w:rFonts w:ascii="Arial" w:hAnsi="Arial" w:cs="Arial"/>
          <w:color w:val="000000" w:themeColor="text1"/>
          <w:lang w:val="es-ES"/>
        </w:rPr>
        <w:t xml:space="preserve">Dar aplicación </w:t>
      </w:r>
      <w:r w:rsidRPr="0083391E">
        <w:rPr>
          <w:rFonts w:ascii="Arial" w:hAnsi="Arial" w:cs="Arial"/>
          <w:color w:val="000000" w:themeColor="text1"/>
          <w:lang w:val="es-ES"/>
        </w:rPr>
        <w:t xml:space="preserve"> el Reglamento de cartera y de Crédito </w:t>
      </w:r>
      <w:r w:rsidR="000C3295" w:rsidRPr="0083391E">
        <w:rPr>
          <w:rFonts w:ascii="Arial" w:hAnsi="Arial" w:cs="Arial"/>
          <w:color w:val="000000" w:themeColor="text1"/>
          <w:lang w:val="es-ES"/>
        </w:rPr>
        <w:t xml:space="preserve">en los art.11, 12 y </w:t>
      </w:r>
      <w:proofErr w:type="spellStart"/>
      <w:r w:rsidR="000C3295" w:rsidRPr="0083391E">
        <w:rPr>
          <w:rFonts w:ascii="Arial" w:hAnsi="Arial" w:cs="Arial"/>
          <w:color w:val="000000" w:themeColor="text1"/>
          <w:lang w:val="es-ES"/>
        </w:rPr>
        <w:t>y</w:t>
      </w:r>
      <w:proofErr w:type="spellEnd"/>
      <w:r w:rsidR="000C3295" w:rsidRPr="0083391E">
        <w:rPr>
          <w:rFonts w:ascii="Arial" w:hAnsi="Arial" w:cs="Arial"/>
          <w:color w:val="000000" w:themeColor="text1"/>
          <w:lang w:val="es-ES"/>
        </w:rPr>
        <w:t xml:space="preserve"> 14 </w:t>
      </w:r>
      <w:r w:rsidRPr="0083391E">
        <w:rPr>
          <w:rFonts w:ascii="Arial" w:hAnsi="Arial" w:cs="Arial"/>
          <w:color w:val="000000" w:themeColor="text1"/>
          <w:lang w:val="es-ES"/>
        </w:rPr>
        <w:t>en las Políticas y criterios de evaluación de cartera, teniendo en cuenta la normatividad vigente.</w:t>
      </w:r>
    </w:p>
    <w:p w:rsidR="003B4040" w:rsidRPr="007376A1" w:rsidRDefault="003B4040" w:rsidP="003B4040">
      <w:pPr>
        <w:pStyle w:val="Prrafodelista"/>
        <w:rPr>
          <w:rFonts w:ascii="Arial" w:hAnsi="Arial" w:cs="Arial"/>
          <w:b/>
          <w:i/>
          <w:color w:val="000000" w:themeColor="text1"/>
          <w:lang w:val="es-ES"/>
        </w:rPr>
      </w:pPr>
    </w:p>
    <w:p w:rsidR="004C27F4" w:rsidRPr="0083391E" w:rsidRDefault="004C27F4">
      <w:pPr>
        <w:rPr>
          <w:rFonts w:ascii="Arial" w:hAnsi="Arial" w:cs="Arial"/>
          <w:b/>
          <w:i/>
          <w:color w:val="000000" w:themeColor="text1"/>
          <w:lang w:val="es-AR"/>
        </w:rPr>
      </w:pPr>
    </w:p>
    <w:p w:rsidR="00A350D8" w:rsidRPr="0083391E" w:rsidRDefault="00A350D8" w:rsidP="00A350D8">
      <w:pPr>
        <w:rPr>
          <w:rFonts w:ascii="Arial" w:hAnsi="Arial" w:cs="Arial"/>
          <w:color w:val="000000" w:themeColor="text1"/>
          <w:lang w:val="es-ES"/>
        </w:rPr>
      </w:pPr>
      <w:r w:rsidRPr="0083391E">
        <w:rPr>
          <w:rFonts w:ascii="Arial" w:hAnsi="Arial" w:cs="Arial"/>
          <w:color w:val="000000" w:themeColor="text1"/>
          <w:lang w:val="es-ES"/>
        </w:rPr>
        <w:t xml:space="preserve">El presente acuerdo se APROBO en reunión </w:t>
      </w:r>
      <w:r w:rsidR="007376A1" w:rsidRPr="0083391E">
        <w:rPr>
          <w:rFonts w:ascii="Arial" w:hAnsi="Arial" w:cs="Arial"/>
          <w:color w:val="000000" w:themeColor="text1"/>
          <w:lang w:val="es-ES"/>
        </w:rPr>
        <w:t>Extraordinaria</w:t>
      </w:r>
      <w:r w:rsidR="00A61958" w:rsidRPr="0083391E">
        <w:rPr>
          <w:rFonts w:ascii="Arial" w:hAnsi="Arial" w:cs="Arial"/>
          <w:color w:val="000000" w:themeColor="text1"/>
          <w:lang w:val="es-ES"/>
        </w:rPr>
        <w:t xml:space="preserve"> </w:t>
      </w:r>
      <w:r w:rsidRPr="0083391E">
        <w:rPr>
          <w:rFonts w:ascii="Arial" w:hAnsi="Arial" w:cs="Arial"/>
          <w:color w:val="000000" w:themeColor="text1"/>
          <w:lang w:val="es-ES"/>
        </w:rPr>
        <w:t xml:space="preserve"> del Consejo de Administración, el día </w:t>
      </w:r>
      <w:r w:rsidR="000F6FE4" w:rsidRPr="0083391E">
        <w:rPr>
          <w:rFonts w:ascii="Arial" w:hAnsi="Arial" w:cs="Arial"/>
          <w:color w:val="000000" w:themeColor="text1"/>
          <w:lang w:val="es-ES"/>
        </w:rPr>
        <w:t>21</w:t>
      </w:r>
      <w:r w:rsidR="00A61958" w:rsidRPr="0083391E">
        <w:rPr>
          <w:rFonts w:ascii="Arial" w:hAnsi="Arial" w:cs="Arial"/>
          <w:color w:val="000000" w:themeColor="text1"/>
          <w:lang w:val="es-ES"/>
        </w:rPr>
        <w:t xml:space="preserve"> de Junio de 201</w:t>
      </w:r>
      <w:r w:rsidR="0059595B" w:rsidRPr="0083391E">
        <w:rPr>
          <w:rFonts w:ascii="Arial" w:hAnsi="Arial" w:cs="Arial"/>
          <w:color w:val="000000" w:themeColor="text1"/>
          <w:lang w:val="es-ES"/>
        </w:rPr>
        <w:t>1</w:t>
      </w:r>
      <w:r w:rsidR="00A61958" w:rsidRPr="0083391E">
        <w:rPr>
          <w:rFonts w:ascii="Arial" w:hAnsi="Arial" w:cs="Arial"/>
          <w:color w:val="000000" w:themeColor="text1"/>
          <w:lang w:val="es-ES"/>
        </w:rPr>
        <w:t xml:space="preserve"> mediante Acta No.1</w:t>
      </w:r>
      <w:r w:rsidR="000C3295" w:rsidRPr="0083391E">
        <w:rPr>
          <w:rFonts w:ascii="Arial" w:hAnsi="Arial" w:cs="Arial"/>
          <w:color w:val="000000" w:themeColor="text1"/>
          <w:lang w:val="es-ES"/>
        </w:rPr>
        <w:t>4</w:t>
      </w:r>
      <w:r w:rsidR="005B477B" w:rsidRPr="0083391E">
        <w:rPr>
          <w:rFonts w:ascii="Arial" w:hAnsi="Arial" w:cs="Arial"/>
          <w:color w:val="000000" w:themeColor="text1"/>
          <w:lang w:val="es-ES"/>
        </w:rPr>
        <w:t xml:space="preserve"> de la misma fecha y regirá </w:t>
      </w:r>
      <w:r w:rsidR="007376A1" w:rsidRPr="0083391E">
        <w:rPr>
          <w:rFonts w:ascii="Arial" w:hAnsi="Arial" w:cs="Arial"/>
          <w:color w:val="000000" w:themeColor="text1"/>
          <w:lang w:val="es-ES"/>
        </w:rPr>
        <w:t xml:space="preserve">a partir </w:t>
      </w:r>
      <w:r w:rsidR="00C269DB" w:rsidRPr="0083391E">
        <w:rPr>
          <w:rFonts w:ascii="Arial" w:hAnsi="Arial" w:cs="Arial"/>
          <w:color w:val="000000" w:themeColor="text1"/>
          <w:lang w:val="es-ES"/>
        </w:rPr>
        <w:t>de la fecha de su aprobación.</w:t>
      </w:r>
    </w:p>
    <w:p w:rsidR="00A350D8" w:rsidRPr="007376A1" w:rsidRDefault="00A350D8" w:rsidP="00A350D8">
      <w:pPr>
        <w:rPr>
          <w:rFonts w:ascii="Arial" w:hAnsi="Arial" w:cs="Arial"/>
          <w:b/>
          <w:i/>
          <w:color w:val="000000" w:themeColor="text1"/>
          <w:lang w:val="es-ES"/>
        </w:rPr>
      </w:pPr>
    </w:p>
    <w:p w:rsidR="00A350D8" w:rsidRPr="007376A1" w:rsidRDefault="00A350D8" w:rsidP="00A350D8">
      <w:pPr>
        <w:rPr>
          <w:rFonts w:ascii="Arial" w:hAnsi="Arial" w:cs="Arial"/>
          <w:b/>
          <w:i/>
          <w:color w:val="000000" w:themeColor="text1"/>
          <w:lang w:val="es-ES"/>
        </w:rPr>
      </w:pPr>
    </w:p>
    <w:p w:rsidR="00A350D8" w:rsidRDefault="00A350D8" w:rsidP="00A350D8">
      <w:pPr>
        <w:rPr>
          <w:rFonts w:ascii="Arial" w:hAnsi="Arial" w:cs="Arial"/>
          <w:i/>
          <w:color w:val="000000" w:themeColor="text1"/>
          <w:lang w:val="es-ES"/>
        </w:rPr>
      </w:pPr>
    </w:p>
    <w:p w:rsidR="0083391E" w:rsidRDefault="0083391E" w:rsidP="00A350D8">
      <w:pPr>
        <w:rPr>
          <w:rFonts w:ascii="Arial" w:hAnsi="Arial" w:cs="Arial"/>
          <w:i/>
          <w:color w:val="000000" w:themeColor="text1"/>
          <w:lang w:val="es-ES"/>
        </w:rPr>
      </w:pPr>
    </w:p>
    <w:p w:rsidR="0083391E" w:rsidRPr="007376A1" w:rsidRDefault="0083391E" w:rsidP="00A350D8">
      <w:pPr>
        <w:rPr>
          <w:rFonts w:ascii="Arial" w:hAnsi="Arial" w:cs="Arial"/>
          <w:i/>
          <w:color w:val="000000" w:themeColor="text1"/>
          <w:lang w:val="es-ES"/>
        </w:rPr>
      </w:pPr>
    </w:p>
    <w:p w:rsidR="00A350D8" w:rsidRPr="0083391E" w:rsidRDefault="000119C5" w:rsidP="00A350D8">
      <w:pPr>
        <w:rPr>
          <w:rFonts w:ascii="Arial" w:hAnsi="Arial" w:cs="Arial"/>
          <w:b/>
          <w:color w:val="000000" w:themeColor="text1"/>
          <w:lang w:val="es-ES"/>
        </w:rPr>
      </w:pPr>
      <w:r w:rsidRPr="0083391E">
        <w:rPr>
          <w:rFonts w:ascii="Arial" w:hAnsi="Arial" w:cs="Arial"/>
          <w:b/>
          <w:color w:val="000000" w:themeColor="text1"/>
          <w:u w:val="single"/>
          <w:lang w:val="es-ES"/>
        </w:rPr>
        <w:t>LIBARDO SANCHEZ MEDINA</w:t>
      </w:r>
      <w:r w:rsidRPr="0083391E">
        <w:rPr>
          <w:rFonts w:ascii="Arial" w:hAnsi="Arial" w:cs="Arial"/>
          <w:b/>
          <w:color w:val="000000" w:themeColor="text1"/>
          <w:lang w:val="es-ES"/>
        </w:rPr>
        <w:tab/>
      </w:r>
      <w:r w:rsidRPr="0083391E">
        <w:rPr>
          <w:rFonts w:ascii="Arial" w:hAnsi="Arial" w:cs="Arial"/>
          <w:b/>
          <w:color w:val="000000" w:themeColor="text1"/>
          <w:lang w:val="es-ES"/>
        </w:rPr>
        <w:tab/>
      </w:r>
      <w:r w:rsidRPr="0083391E">
        <w:rPr>
          <w:rFonts w:ascii="Arial" w:hAnsi="Arial" w:cs="Arial"/>
          <w:b/>
          <w:color w:val="000000" w:themeColor="text1"/>
          <w:lang w:val="es-ES"/>
        </w:rPr>
        <w:tab/>
      </w:r>
      <w:r w:rsidR="0083391E" w:rsidRPr="0083391E">
        <w:rPr>
          <w:rFonts w:ascii="Arial" w:hAnsi="Arial" w:cs="Arial"/>
          <w:b/>
          <w:color w:val="000000" w:themeColor="text1"/>
          <w:lang w:val="es-ES"/>
        </w:rPr>
        <w:tab/>
      </w:r>
      <w:r w:rsidRPr="0083391E">
        <w:rPr>
          <w:rFonts w:ascii="Arial" w:hAnsi="Arial" w:cs="Arial"/>
          <w:b/>
          <w:color w:val="000000" w:themeColor="text1"/>
          <w:u w:val="single"/>
          <w:lang w:val="es-ES"/>
        </w:rPr>
        <w:t>H</w:t>
      </w:r>
      <w:r w:rsidR="00B729E3">
        <w:rPr>
          <w:rFonts w:ascii="Arial" w:hAnsi="Arial" w:cs="Arial"/>
          <w:b/>
          <w:color w:val="000000" w:themeColor="text1"/>
          <w:u w:val="single"/>
          <w:lang w:val="es-ES"/>
        </w:rPr>
        <w:t>ERVERT RODRIGUEZ DUSSAN</w:t>
      </w:r>
    </w:p>
    <w:p w:rsidR="004C27F4" w:rsidRPr="0083391E" w:rsidRDefault="00A350D8">
      <w:pPr>
        <w:rPr>
          <w:rFonts w:ascii="Arial" w:hAnsi="Arial" w:cs="Arial"/>
          <w:lang w:val="es-ES"/>
        </w:rPr>
      </w:pPr>
      <w:r w:rsidRPr="0083391E">
        <w:rPr>
          <w:rFonts w:ascii="Arial" w:hAnsi="Arial" w:cs="Arial"/>
          <w:color w:val="000000" w:themeColor="text1"/>
          <w:lang w:val="es-ES"/>
        </w:rPr>
        <w:t xml:space="preserve">Presidente </w:t>
      </w:r>
      <w:r w:rsidR="0083391E" w:rsidRPr="0083391E">
        <w:rPr>
          <w:rFonts w:ascii="Arial" w:hAnsi="Arial" w:cs="Arial"/>
          <w:color w:val="000000" w:themeColor="text1"/>
          <w:lang w:val="es-ES"/>
        </w:rPr>
        <w:t>del consejo</w:t>
      </w:r>
      <w:r w:rsidRPr="0083391E">
        <w:rPr>
          <w:rFonts w:ascii="Arial" w:hAnsi="Arial" w:cs="Arial"/>
          <w:color w:val="000000" w:themeColor="text1"/>
          <w:lang w:val="es-ES"/>
        </w:rPr>
        <w:tab/>
      </w:r>
      <w:r w:rsidRPr="0083391E">
        <w:rPr>
          <w:rFonts w:ascii="Arial" w:hAnsi="Arial" w:cs="Arial"/>
          <w:color w:val="000000" w:themeColor="text1"/>
          <w:lang w:val="es-ES"/>
        </w:rPr>
        <w:tab/>
      </w:r>
      <w:r w:rsidRPr="0083391E">
        <w:rPr>
          <w:rFonts w:ascii="Arial" w:hAnsi="Arial" w:cs="Arial"/>
          <w:color w:val="000000" w:themeColor="text1"/>
          <w:lang w:val="es-ES"/>
        </w:rPr>
        <w:tab/>
      </w:r>
      <w:r w:rsidRPr="0083391E">
        <w:rPr>
          <w:rFonts w:ascii="Arial" w:hAnsi="Arial" w:cs="Arial"/>
          <w:color w:val="000000" w:themeColor="text1"/>
          <w:lang w:val="es-ES"/>
        </w:rPr>
        <w:tab/>
      </w:r>
      <w:r w:rsidR="0083391E" w:rsidRPr="0083391E">
        <w:rPr>
          <w:rFonts w:ascii="Arial" w:hAnsi="Arial" w:cs="Arial"/>
          <w:color w:val="000000" w:themeColor="text1"/>
          <w:lang w:val="es-ES"/>
        </w:rPr>
        <w:tab/>
      </w:r>
      <w:r w:rsidR="000119C5" w:rsidRPr="0083391E">
        <w:rPr>
          <w:rFonts w:ascii="Arial" w:hAnsi="Arial" w:cs="Arial"/>
          <w:color w:val="000000" w:themeColor="text1"/>
          <w:lang w:val="es-ES"/>
        </w:rPr>
        <w:t>Secretario</w:t>
      </w:r>
      <w:r w:rsidR="0083391E" w:rsidRPr="0083391E">
        <w:rPr>
          <w:rFonts w:ascii="Arial" w:hAnsi="Arial" w:cs="Arial"/>
          <w:color w:val="000000" w:themeColor="text1"/>
          <w:lang w:val="es-ES"/>
        </w:rPr>
        <w:t xml:space="preserve"> </w:t>
      </w:r>
      <w:r w:rsidR="00B729E3">
        <w:rPr>
          <w:rFonts w:ascii="Arial" w:hAnsi="Arial" w:cs="Arial"/>
          <w:color w:val="000000" w:themeColor="text1"/>
          <w:lang w:val="es-ES"/>
        </w:rPr>
        <w:t>Adoc</w:t>
      </w:r>
    </w:p>
    <w:sectPr w:rsidR="004C27F4" w:rsidRPr="0083391E" w:rsidSect="001B77F1">
      <w:headerReference w:type="default" r:id="rId8"/>
      <w:pgSz w:w="12240" w:h="15840" w:code="1"/>
      <w:pgMar w:top="1670" w:right="1183" w:bottom="1418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74E8" w:rsidRDefault="006074E8" w:rsidP="001B77F1">
      <w:r>
        <w:separator/>
      </w:r>
    </w:p>
  </w:endnote>
  <w:endnote w:type="continuationSeparator" w:id="0">
    <w:p w:rsidR="006074E8" w:rsidRDefault="006074E8" w:rsidP="001B7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74E8" w:rsidRDefault="006074E8" w:rsidP="001B77F1">
      <w:r>
        <w:separator/>
      </w:r>
    </w:p>
  </w:footnote>
  <w:footnote w:type="continuationSeparator" w:id="0">
    <w:p w:rsidR="006074E8" w:rsidRDefault="006074E8" w:rsidP="001B77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7F1" w:rsidRDefault="001B77F1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BDDCD87" wp14:editId="6722A5EF">
          <wp:simplePos x="0" y="0"/>
          <wp:positionH relativeFrom="column">
            <wp:posOffset>841375</wp:posOffset>
          </wp:positionH>
          <wp:positionV relativeFrom="paragraph">
            <wp:posOffset>2262070</wp:posOffset>
          </wp:positionV>
          <wp:extent cx="4114800" cy="3886200"/>
          <wp:effectExtent l="0" t="0" r="0" b="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F0080EF" wp14:editId="415F2378">
          <wp:simplePos x="0" y="0"/>
          <wp:positionH relativeFrom="column">
            <wp:posOffset>4609465</wp:posOffset>
          </wp:positionH>
          <wp:positionV relativeFrom="paragraph">
            <wp:posOffset>45085</wp:posOffset>
          </wp:positionV>
          <wp:extent cx="1533525" cy="371475"/>
          <wp:effectExtent l="0" t="0" r="0" b="0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1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022506"/>
    <w:multiLevelType w:val="hybridMultilevel"/>
    <w:tmpl w:val="DE8C5E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47F2C"/>
    <w:multiLevelType w:val="hybridMultilevel"/>
    <w:tmpl w:val="18F82F80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3E6E4F6F"/>
    <w:multiLevelType w:val="hybridMultilevel"/>
    <w:tmpl w:val="2BC22CD8"/>
    <w:lvl w:ilvl="0" w:tplc="DF1822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E85E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46A8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9A5A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9EB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EA76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F0FF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A46A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706F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1656DA"/>
    <w:multiLevelType w:val="hybridMultilevel"/>
    <w:tmpl w:val="53D2F5F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3D45A4"/>
    <w:multiLevelType w:val="hybridMultilevel"/>
    <w:tmpl w:val="91363A3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FB3A34"/>
    <w:multiLevelType w:val="hybridMultilevel"/>
    <w:tmpl w:val="27DA3814"/>
    <w:lvl w:ilvl="0" w:tplc="240A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>
    <w:nsid w:val="63CE1277"/>
    <w:multiLevelType w:val="hybridMultilevel"/>
    <w:tmpl w:val="CEE82260"/>
    <w:lvl w:ilvl="0" w:tplc="21CCE11C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27F4"/>
    <w:rsid w:val="00000ECC"/>
    <w:rsid w:val="00002326"/>
    <w:rsid w:val="000119C5"/>
    <w:rsid w:val="000417EF"/>
    <w:rsid w:val="00043FEB"/>
    <w:rsid w:val="00064177"/>
    <w:rsid w:val="000C00A3"/>
    <w:rsid w:val="000C3295"/>
    <w:rsid w:val="000E1120"/>
    <w:rsid w:val="000F15BF"/>
    <w:rsid w:val="000F6FE4"/>
    <w:rsid w:val="00106475"/>
    <w:rsid w:val="00120BD1"/>
    <w:rsid w:val="00126A26"/>
    <w:rsid w:val="00142AAF"/>
    <w:rsid w:val="00145128"/>
    <w:rsid w:val="001B77F1"/>
    <w:rsid w:val="001F6109"/>
    <w:rsid w:val="00207CD7"/>
    <w:rsid w:val="00221F1C"/>
    <w:rsid w:val="0023083E"/>
    <w:rsid w:val="0028663B"/>
    <w:rsid w:val="003070D7"/>
    <w:rsid w:val="00307291"/>
    <w:rsid w:val="0034248D"/>
    <w:rsid w:val="00356089"/>
    <w:rsid w:val="00390203"/>
    <w:rsid w:val="003B098D"/>
    <w:rsid w:val="003B4040"/>
    <w:rsid w:val="003B5D5C"/>
    <w:rsid w:val="003B797F"/>
    <w:rsid w:val="003D5F48"/>
    <w:rsid w:val="003F4C68"/>
    <w:rsid w:val="00413FD0"/>
    <w:rsid w:val="00431067"/>
    <w:rsid w:val="004632EA"/>
    <w:rsid w:val="004749A0"/>
    <w:rsid w:val="004C27F4"/>
    <w:rsid w:val="004C6B26"/>
    <w:rsid w:val="004E2DB4"/>
    <w:rsid w:val="0058001C"/>
    <w:rsid w:val="00583907"/>
    <w:rsid w:val="0059595B"/>
    <w:rsid w:val="005B477B"/>
    <w:rsid w:val="005B5584"/>
    <w:rsid w:val="005C5297"/>
    <w:rsid w:val="005F6F7B"/>
    <w:rsid w:val="00602F3D"/>
    <w:rsid w:val="006074E8"/>
    <w:rsid w:val="00653398"/>
    <w:rsid w:val="006648DB"/>
    <w:rsid w:val="00726574"/>
    <w:rsid w:val="007376A1"/>
    <w:rsid w:val="00737858"/>
    <w:rsid w:val="00756A02"/>
    <w:rsid w:val="00762C68"/>
    <w:rsid w:val="0079679E"/>
    <w:rsid w:val="007A1C1B"/>
    <w:rsid w:val="007A1E60"/>
    <w:rsid w:val="008044E0"/>
    <w:rsid w:val="0082789C"/>
    <w:rsid w:val="0083391E"/>
    <w:rsid w:val="00884CF2"/>
    <w:rsid w:val="00884E7F"/>
    <w:rsid w:val="008E3808"/>
    <w:rsid w:val="009570CF"/>
    <w:rsid w:val="00971879"/>
    <w:rsid w:val="009913F5"/>
    <w:rsid w:val="009A24CB"/>
    <w:rsid w:val="009C0388"/>
    <w:rsid w:val="009C3578"/>
    <w:rsid w:val="009F7100"/>
    <w:rsid w:val="00A350D8"/>
    <w:rsid w:val="00A50F58"/>
    <w:rsid w:val="00A56BCA"/>
    <w:rsid w:val="00A61958"/>
    <w:rsid w:val="00A73987"/>
    <w:rsid w:val="00A86C40"/>
    <w:rsid w:val="00AB37D1"/>
    <w:rsid w:val="00AC0FF6"/>
    <w:rsid w:val="00AF61F8"/>
    <w:rsid w:val="00B249CA"/>
    <w:rsid w:val="00B42445"/>
    <w:rsid w:val="00B466EA"/>
    <w:rsid w:val="00B54558"/>
    <w:rsid w:val="00B61C61"/>
    <w:rsid w:val="00B729E3"/>
    <w:rsid w:val="00B808FD"/>
    <w:rsid w:val="00BB5CAE"/>
    <w:rsid w:val="00C269DB"/>
    <w:rsid w:val="00C47C02"/>
    <w:rsid w:val="00C92619"/>
    <w:rsid w:val="00CD5AFD"/>
    <w:rsid w:val="00CD6812"/>
    <w:rsid w:val="00D132D3"/>
    <w:rsid w:val="00D14900"/>
    <w:rsid w:val="00D253EE"/>
    <w:rsid w:val="00D71CC9"/>
    <w:rsid w:val="00DC7E99"/>
    <w:rsid w:val="00E60BDE"/>
    <w:rsid w:val="00E71F85"/>
    <w:rsid w:val="00E871F8"/>
    <w:rsid w:val="00ED5518"/>
    <w:rsid w:val="00EE4B6A"/>
    <w:rsid w:val="00F015A2"/>
    <w:rsid w:val="00F03199"/>
    <w:rsid w:val="00F119FA"/>
    <w:rsid w:val="00F225EA"/>
    <w:rsid w:val="00F674F7"/>
    <w:rsid w:val="00FA3356"/>
    <w:rsid w:val="00FA3F79"/>
    <w:rsid w:val="00FB15B9"/>
    <w:rsid w:val="00FE1E8A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D5C"/>
    <w:rPr>
      <w:color w:val="5A5A5A" w:themeColor="text1" w:themeTint="A5"/>
    </w:rPr>
  </w:style>
  <w:style w:type="paragraph" w:styleId="Ttulo1">
    <w:name w:val="heading 1"/>
    <w:basedOn w:val="Normal"/>
    <w:next w:val="Normal"/>
    <w:link w:val="Ttulo1Car"/>
    <w:uiPriority w:val="9"/>
    <w:qFormat/>
    <w:rsid w:val="003B5D5C"/>
    <w:pPr>
      <w:spacing w:before="400" w:after="60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D5C"/>
    <w:pPr>
      <w:spacing w:before="120" w:after="60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D5C"/>
    <w:pPr>
      <w:spacing w:before="120" w:after="60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D5C"/>
    <w:pPr>
      <w:pBdr>
        <w:bottom w:val="single" w:sz="4" w:space="1" w:color="71A0DC" w:themeColor="text2" w:themeTint="7F"/>
      </w:pBdr>
      <w:spacing w:before="200" w:after="100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D5C"/>
    <w:pPr>
      <w:pBdr>
        <w:bottom w:val="single" w:sz="4" w:space="1" w:color="548DD4" w:themeColor="text2" w:themeTint="99"/>
      </w:pBdr>
      <w:spacing w:before="200" w:after="100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D5C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D5C"/>
    <w:pPr>
      <w:pBdr>
        <w:bottom w:val="dotted" w:sz="8" w:space="1" w:color="938953" w:themeColor="background2" w:themeShade="7F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D5C"/>
    <w:pPr>
      <w:spacing w:before="200" w:after="60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D5C"/>
    <w:pPr>
      <w:spacing w:before="200" w:after="60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D5C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D5C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D5C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D5C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D5C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D5C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D5C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D5C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D5C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3B5D5C"/>
    <w:rPr>
      <w:b/>
      <w:bCs/>
      <w:smallCaps/>
      <w:color w:val="1F497D" w:themeColor="text2"/>
      <w:spacing w:val="10"/>
      <w:sz w:val="18"/>
      <w:szCs w:val="18"/>
    </w:rPr>
  </w:style>
  <w:style w:type="paragraph" w:styleId="Ttulo">
    <w:name w:val="Title"/>
    <w:next w:val="Normal"/>
    <w:link w:val="TtuloCar"/>
    <w:uiPriority w:val="10"/>
    <w:qFormat/>
    <w:rsid w:val="003B5D5C"/>
    <w:pPr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B5D5C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tulo">
    <w:name w:val="Subtitle"/>
    <w:next w:val="Normal"/>
    <w:link w:val="SubttuloCar"/>
    <w:uiPriority w:val="11"/>
    <w:qFormat/>
    <w:rsid w:val="003B5D5C"/>
    <w:pPr>
      <w:spacing w:after="60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D5C"/>
    <w:rPr>
      <w:smallCaps/>
      <w:color w:val="938953" w:themeColor="background2" w:themeShade="7F"/>
      <w:spacing w:val="5"/>
      <w:sz w:val="28"/>
      <w:szCs w:val="28"/>
    </w:rPr>
  </w:style>
  <w:style w:type="character" w:styleId="Textoennegrita">
    <w:name w:val="Strong"/>
    <w:uiPriority w:val="22"/>
    <w:qFormat/>
    <w:rsid w:val="003B5D5C"/>
    <w:rPr>
      <w:b/>
      <w:bCs/>
      <w:spacing w:val="0"/>
    </w:rPr>
  </w:style>
  <w:style w:type="character" w:styleId="nfasis">
    <w:name w:val="Emphasis"/>
    <w:uiPriority w:val="20"/>
    <w:qFormat/>
    <w:rsid w:val="003B5D5C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inespaciado">
    <w:name w:val="No Spacing"/>
    <w:basedOn w:val="Normal"/>
    <w:uiPriority w:val="1"/>
    <w:qFormat/>
    <w:rsid w:val="003B5D5C"/>
  </w:style>
  <w:style w:type="paragraph" w:styleId="Prrafodelista">
    <w:name w:val="List Paragraph"/>
    <w:basedOn w:val="Normal"/>
    <w:uiPriority w:val="34"/>
    <w:qFormat/>
    <w:rsid w:val="003B5D5C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B5D5C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3B5D5C"/>
    <w:rPr>
      <w:i/>
      <w:iCs/>
      <w:color w:val="5A5A5A" w:themeColor="text1" w:themeTint="A5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D5C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D5C"/>
    <w:rPr>
      <w:rFonts w:asciiTheme="majorHAnsi" w:eastAsiaTheme="majorEastAsia" w:hAnsiTheme="majorHAnsi" w:cstheme="majorBidi"/>
      <w:smallCaps/>
      <w:color w:val="365F91" w:themeColor="accent1" w:themeShade="BF"/>
      <w:sz w:val="20"/>
      <w:szCs w:val="20"/>
    </w:rPr>
  </w:style>
  <w:style w:type="character" w:styleId="nfasissutil">
    <w:name w:val="Subtle Emphasis"/>
    <w:uiPriority w:val="19"/>
    <w:qFormat/>
    <w:rsid w:val="003B5D5C"/>
    <w:rPr>
      <w:smallCaps/>
      <w:dstrike w:val="0"/>
      <w:color w:val="5A5A5A" w:themeColor="text1" w:themeTint="A5"/>
      <w:vertAlign w:val="baseline"/>
    </w:rPr>
  </w:style>
  <w:style w:type="character" w:styleId="nfasisintenso">
    <w:name w:val="Intense Emphasis"/>
    <w:uiPriority w:val="21"/>
    <w:qFormat/>
    <w:rsid w:val="003B5D5C"/>
    <w:rPr>
      <w:b/>
      <w:bCs/>
      <w:smallCaps/>
      <w:color w:val="4F81BD" w:themeColor="accent1"/>
      <w:spacing w:val="40"/>
    </w:rPr>
  </w:style>
  <w:style w:type="character" w:styleId="Referenciasutil">
    <w:name w:val="Subtle Reference"/>
    <w:uiPriority w:val="31"/>
    <w:qFormat/>
    <w:rsid w:val="003B5D5C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eferenciaintensa">
    <w:name w:val="Intense Reference"/>
    <w:uiPriority w:val="32"/>
    <w:qFormat/>
    <w:rsid w:val="003B5D5C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Ttulodellibro">
    <w:name w:val="Book Title"/>
    <w:uiPriority w:val="33"/>
    <w:qFormat/>
    <w:rsid w:val="003B5D5C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B5D5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B404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AR" w:eastAsia="es-AR" w:bidi="ar-SA"/>
    </w:rPr>
  </w:style>
  <w:style w:type="paragraph" w:styleId="Encabezado">
    <w:name w:val="header"/>
    <w:basedOn w:val="Normal"/>
    <w:link w:val="EncabezadoCar"/>
    <w:uiPriority w:val="99"/>
    <w:unhideWhenUsed/>
    <w:rsid w:val="001B77F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B77F1"/>
    <w:rPr>
      <w:color w:val="5A5A5A" w:themeColor="text1" w:themeTint="A5"/>
    </w:rPr>
  </w:style>
  <w:style w:type="paragraph" w:styleId="Piedepgina">
    <w:name w:val="footer"/>
    <w:basedOn w:val="Normal"/>
    <w:link w:val="PiedepginaCar"/>
    <w:uiPriority w:val="99"/>
    <w:unhideWhenUsed/>
    <w:rsid w:val="001B77F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77F1"/>
    <w:rPr>
      <w:color w:val="5A5A5A" w:themeColor="text1" w:themeTint="A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D5C"/>
    <w:rPr>
      <w:color w:val="5A5A5A" w:themeColor="text1" w:themeTint="A5"/>
    </w:rPr>
  </w:style>
  <w:style w:type="paragraph" w:styleId="Ttulo1">
    <w:name w:val="heading 1"/>
    <w:basedOn w:val="Normal"/>
    <w:next w:val="Normal"/>
    <w:link w:val="Ttulo1Car"/>
    <w:uiPriority w:val="9"/>
    <w:qFormat/>
    <w:rsid w:val="003B5D5C"/>
    <w:pPr>
      <w:spacing w:before="400" w:after="60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D5C"/>
    <w:pPr>
      <w:spacing w:before="120" w:after="60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D5C"/>
    <w:pPr>
      <w:spacing w:before="120" w:after="60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D5C"/>
    <w:pPr>
      <w:pBdr>
        <w:bottom w:val="single" w:sz="4" w:space="1" w:color="71A0DC" w:themeColor="text2" w:themeTint="7F"/>
      </w:pBdr>
      <w:spacing w:before="200" w:after="100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D5C"/>
    <w:pPr>
      <w:pBdr>
        <w:bottom w:val="single" w:sz="4" w:space="1" w:color="548DD4" w:themeColor="text2" w:themeTint="99"/>
      </w:pBdr>
      <w:spacing w:before="200" w:after="100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D5C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D5C"/>
    <w:pPr>
      <w:pBdr>
        <w:bottom w:val="dotted" w:sz="8" w:space="1" w:color="938953" w:themeColor="background2" w:themeShade="7F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D5C"/>
    <w:pPr>
      <w:spacing w:before="200" w:after="60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D5C"/>
    <w:pPr>
      <w:spacing w:before="200" w:after="60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D5C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D5C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D5C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D5C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D5C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D5C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D5C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D5C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D5C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3B5D5C"/>
    <w:rPr>
      <w:b/>
      <w:bCs/>
      <w:smallCaps/>
      <w:color w:val="1F497D" w:themeColor="text2"/>
      <w:spacing w:val="10"/>
      <w:sz w:val="18"/>
      <w:szCs w:val="18"/>
    </w:rPr>
  </w:style>
  <w:style w:type="paragraph" w:styleId="Ttulo">
    <w:name w:val="Title"/>
    <w:next w:val="Normal"/>
    <w:link w:val="TtuloCar"/>
    <w:uiPriority w:val="10"/>
    <w:qFormat/>
    <w:rsid w:val="003B5D5C"/>
    <w:pPr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B5D5C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tulo">
    <w:name w:val="Subtitle"/>
    <w:next w:val="Normal"/>
    <w:link w:val="SubttuloCar"/>
    <w:uiPriority w:val="11"/>
    <w:qFormat/>
    <w:rsid w:val="003B5D5C"/>
    <w:pPr>
      <w:spacing w:after="60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D5C"/>
    <w:rPr>
      <w:smallCaps/>
      <w:color w:val="938953" w:themeColor="background2" w:themeShade="7F"/>
      <w:spacing w:val="5"/>
      <w:sz w:val="28"/>
      <w:szCs w:val="28"/>
    </w:rPr>
  </w:style>
  <w:style w:type="character" w:styleId="Textoennegrita">
    <w:name w:val="Strong"/>
    <w:uiPriority w:val="22"/>
    <w:qFormat/>
    <w:rsid w:val="003B5D5C"/>
    <w:rPr>
      <w:b/>
      <w:bCs/>
      <w:spacing w:val="0"/>
    </w:rPr>
  </w:style>
  <w:style w:type="character" w:styleId="nfasis">
    <w:name w:val="Emphasis"/>
    <w:uiPriority w:val="20"/>
    <w:qFormat/>
    <w:rsid w:val="003B5D5C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inespaciado">
    <w:name w:val="No Spacing"/>
    <w:basedOn w:val="Normal"/>
    <w:uiPriority w:val="1"/>
    <w:qFormat/>
    <w:rsid w:val="003B5D5C"/>
  </w:style>
  <w:style w:type="paragraph" w:styleId="Prrafodelista">
    <w:name w:val="List Paragraph"/>
    <w:basedOn w:val="Normal"/>
    <w:uiPriority w:val="34"/>
    <w:qFormat/>
    <w:rsid w:val="003B5D5C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B5D5C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3B5D5C"/>
    <w:rPr>
      <w:i/>
      <w:iCs/>
      <w:color w:val="5A5A5A" w:themeColor="text1" w:themeTint="A5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D5C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D5C"/>
    <w:rPr>
      <w:rFonts w:asciiTheme="majorHAnsi" w:eastAsiaTheme="majorEastAsia" w:hAnsiTheme="majorHAnsi" w:cstheme="majorBidi"/>
      <w:smallCaps/>
      <w:color w:val="365F91" w:themeColor="accent1" w:themeShade="BF"/>
      <w:sz w:val="20"/>
      <w:szCs w:val="20"/>
    </w:rPr>
  </w:style>
  <w:style w:type="character" w:styleId="nfasissutil">
    <w:name w:val="Subtle Emphasis"/>
    <w:uiPriority w:val="19"/>
    <w:qFormat/>
    <w:rsid w:val="003B5D5C"/>
    <w:rPr>
      <w:smallCaps/>
      <w:dstrike w:val="0"/>
      <w:color w:val="5A5A5A" w:themeColor="text1" w:themeTint="A5"/>
      <w:vertAlign w:val="baseline"/>
    </w:rPr>
  </w:style>
  <w:style w:type="character" w:styleId="nfasisintenso">
    <w:name w:val="Intense Emphasis"/>
    <w:uiPriority w:val="21"/>
    <w:qFormat/>
    <w:rsid w:val="003B5D5C"/>
    <w:rPr>
      <w:b/>
      <w:bCs/>
      <w:smallCaps/>
      <w:color w:val="4F81BD" w:themeColor="accent1"/>
      <w:spacing w:val="40"/>
    </w:rPr>
  </w:style>
  <w:style w:type="character" w:styleId="Referenciasutil">
    <w:name w:val="Subtle Reference"/>
    <w:uiPriority w:val="31"/>
    <w:qFormat/>
    <w:rsid w:val="003B5D5C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eferenciaintensa">
    <w:name w:val="Intense Reference"/>
    <w:uiPriority w:val="32"/>
    <w:qFormat/>
    <w:rsid w:val="003B5D5C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Ttulodellibro">
    <w:name w:val="Book Title"/>
    <w:uiPriority w:val="33"/>
    <w:qFormat/>
    <w:rsid w:val="003B5D5C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B5D5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B404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AR" w:eastAsia="es-A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57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557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8885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COOPEAIPE</Company>
  <LinksUpToDate>false</LinksUpToDate>
  <CharactersWithSpaces>2717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CARTERA</dc:creator>
  <cp:lastModifiedBy>Oscar Mora</cp:lastModifiedBy>
  <cp:revision>11</cp:revision>
  <cp:lastPrinted>2011-10-21T16:03:00Z</cp:lastPrinted>
  <dcterms:created xsi:type="dcterms:W3CDTF">2011-06-18T16:30:00Z</dcterms:created>
  <dcterms:modified xsi:type="dcterms:W3CDTF">2011-10-21T16:03:00Z</dcterms:modified>
</cp:coreProperties>
</file>