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4A8E" w:rsidRDefault="004C4A8E" w:rsidP="004C6721">
      <w:pPr>
        <w:autoSpaceDE w:val="0"/>
        <w:autoSpaceDN w:val="0"/>
        <w:adjustRightInd w:val="0"/>
        <w:jc w:val="center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9641ED" w:rsidRDefault="009641ED" w:rsidP="004C6721">
      <w:pPr>
        <w:autoSpaceDE w:val="0"/>
        <w:autoSpaceDN w:val="0"/>
        <w:adjustRightInd w:val="0"/>
        <w:jc w:val="center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4C6721" w:rsidRPr="00CC2ADE" w:rsidRDefault="004C6721" w:rsidP="004C6721">
      <w:pPr>
        <w:autoSpaceDE w:val="0"/>
        <w:autoSpaceDN w:val="0"/>
        <w:adjustRightInd w:val="0"/>
        <w:jc w:val="center"/>
        <w:rPr>
          <w:rFonts w:ascii="Arial" w:eastAsia="MS PGothic" w:hAnsi="Arial" w:cs="Arial"/>
          <w:b/>
          <w:color w:val="000000"/>
          <w:sz w:val="22"/>
          <w:szCs w:val="22"/>
          <w:lang w:val="es-CO" w:eastAsia="en-US"/>
        </w:rPr>
      </w:pPr>
      <w:r w:rsidRPr="00CC2ADE">
        <w:rPr>
          <w:rFonts w:ascii="Arial" w:eastAsia="MS PGothic" w:hAnsi="Arial" w:cs="Arial"/>
          <w:b/>
          <w:color w:val="000000"/>
          <w:sz w:val="22"/>
          <w:szCs w:val="22"/>
          <w:lang w:val="es-CO" w:eastAsia="en-US"/>
        </w:rPr>
        <w:t>COOPERATIVA DE AHORRO Y CREDITO COOPEAIPE</w:t>
      </w:r>
    </w:p>
    <w:p w:rsidR="004C6721" w:rsidRPr="00CC2ADE" w:rsidRDefault="004C6721" w:rsidP="004C6721">
      <w:pPr>
        <w:autoSpaceDE w:val="0"/>
        <w:autoSpaceDN w:val="0"/>
        <w:adjustRightInd w:val="0"/>
        <w:rPr>
          <w:rFonts w:ascii="Arial" w:eastAsia="MS PGothic" w:hAnsi="Arial" w:cs="Arial"/>
          <w:b/>
          <w:color w:val="000000"/>
          <w:sz w:val="22"/>
          <w:szCs w:val="22"/>
          <w:lang w:val="es-CO" w:eastAsia="en-US"/>
        </w:rPr>
      </w:pPr>
    </w:p>
    <w:p w:rsidR="004C6721" w:rsidRPr="00CC2ADE" w:rsidRDefault="004C6721" w:rsidP="004C6721">
      <w:pPr>
        <w:autoSpaceDE w:val="0"/>
        <w:autoSpaceDN w:val="0"/>
        <w:adjustRightInd w:val="0"/>
        <w:jc w:val="center"/>
        <w:rPr>
          <w:rFonts w:ascii="Arial" w:eastAsia="MS PGothic" w:hAnsi="Arial" w:cs="Arial"/>
          <w:b/>
          <w:color w:val="000000"/>
          <w:sz w:val="22"/>
          <w:szCs w:val="22"/>
          <w:lang w:val="es-CO" w:eastAsia="en-US"/>
        </w:rPr>
      </w:pPr>
      <w:r w:rsidRPr="00CC2ADE">
        <w:rPr>
          <w:rFonts w:ascii="Arial" w:eastAsia="MS PGothic" w:hAnsi="Arial" w:cs="Arial"/>
          <w:b/>
          <w:color w:val="000000"/>
          <w:sz w:val="22"/>
          <w:szCs w:val="22"/>
          <w:lang w:val="es-CO" w:eastAsia="en-US"/>
        </w:rPr>
        <w:t>ACUERDO No. 0</w:t>
      </w:r>
      <w:r w:rsidR="004C4A8E" w:rsidRPr="00CC2ADE">
        <w:rPr>
          <w:rFonts w:ascii="Arial" w:eastAsia="MS PGothic" w:hAnsi="Arial" w:cs="Arial"/>
          <w:b/>
          <w:color w:val="000000"/>
          <w:sz w:val="22"/>
          <w:szCs w:val="22"/>
          <w:lang w:val="es-CO" w:eastAsia="en-US"/>
        </w:rPr>
        <w:t>5</w:t>
      </w:r>
      <w:r w:rsidRPr="00CC2ADE">
        <w:rPr>
          <w:rFonts w:ascii="Arial" w:eastAsia="MS PGothic" w:hAnsi="Arial" w:cs="Arial"/>
          <w:b/>
          <w:color w:val="000000"/>
          <w:sz w:val="22"/>
          <w:szCs w:val="22"/>
          <w:lang w:val="es-CO" w:eastAsia="en-US"/>
        </w:rPr>
        <w:t xml:space="preserve"> DE 2012</w:t>
      </w:r>
    </w:p>
    <w:p w:rsidR="004C6721" w:rsidRPr="00CC2ADE" w:rsidRDefault="004C6721" w:rsidP="004C6721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b/>
          <w:sz w:val="22"/>
          <w:szCs w:val="22"/>
          <w:lang w:val="es-CO" w:eastAsia="en-US"/>
        </w:rPr>
      </w:pPr>
      <w:r w:rsidRPr="00CC2ADE">
        <w:rPr>
          <w:rFonts w:ascii="Arial" w:eastAsia="MS PGothic" w:hAnsi="Arial" w:cs="Arial"/>
          <w:b/>
          <w:color w:val="000000"/>
          <w:sz w:val="22"/>
          <w:szCs w:val="22"/>
          <w:lang w:val="es-CO" w:eastAsia="en-US"/>
        </w:rPr>
        <w:t>12 de octubre de 2012</w:t>
      </w:r>
    </w:p>
    <w:p w:rsidR="004C6721" w:rsidRPr="008901D1" w:rsidRDefault="004C6721" w:rsidP="004C6721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color w:val="000000"/>
          <w:sz w:val="22"/>
          <w:szCs w:val="22"/>
          <w:lang w:val="es-CO" w:eastAsia="en-US"/>
        </w:rPr>
      </w:pPr>
    </w:p>
    <w:p w:rsidR="004C6721" w:rsidRPr="008901D1" w:rsidRDefault="004C6721" w:rsidP="004C6721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sz w:val="22"/>
          <w:szCs w:val="22"/>
          <w:lang w:val="es-CO" w:eastAsia="en-US"/>
        </w:rPr>
      </w:pPr>
      <w:bookmarkStart w:id="0" w:name="_GoBack"/>
      <w:bookmarkEnd w:id="0"/>
    </w:p>
    <w:p w:rsidR="004C6721" w:rsidRDefault="004C6721" w:rsidP="004C6721">
      <w:pPr>
        <w:autoSpaceDE w:val="0"/>
        <w:autoSpaceDN w:val="0"/>
        <w:adjustRightInd w:val="0"/>
        <w:jc w:val="center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  <w:r w:rsidRPr="008901D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Por el cual se </w:t>
      </w:r>
      <w:r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modifica el reglamento Interno de Trabajo de la Cooperativa de Ahorro y Crédito </w:t>
      </w:r>
    </w:p>
    <w:p w:rsidR="004C6721" w:rsidRPr="008901D1" w:rsidRDefault="004C6721" w:rsidP="004C6721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sz w:val="22"/>
          <w:szCs w:val="22"/>
          <w:lang w:val="es-CO" w:eastAsia="en-US"/>
        </w:rPr>
      </w:pPr>
      <w:r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COOPEAIPE</w:t>
      </w:r>
    </w:p>
    <w:p w:rsidR="004C6721" w:rsidRPr="008901D1" w:rsidRDefault="004C6721" w:rsidP="004C672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4C6721" w:rsidRPr="008901D1" w:rsidRDefault="004C6721" w:rsidP="004C6721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sz w:val="22"/>
          <w:szCs w:val="22"/>
          <w:lang w:val="es-CO" w:eastAsia="en-US"/>
        </w:rPr>
      </w:pPr>
      <w:r w:rsidRPr="008901D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El Consejo de Administración de COOPEAIPE, en uso de sus facultades legales y estatutarias y,</w:t>
      </w:r>
    </w:p>
    <w:p w:rsidR="004C6721" w:rsidRPr="008901D1" w:rsidRDefault="004C6721" w:rsidP="004C672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4C6721" w:rsidRPr="008901D1" w:rsidRDefault="004C6721" w:rsidP="004C6721">
      <w:pPr>
        <w:autoSpaceDE w:val="0"/>
        <w:autoSpaceDN w:val="0"/>
        <w:adjustRightInd w:val="0"/>
        <w:rPr>
          <w:rFonts w:ascii="Arial" w:eastAsiaTheme="minorHAnsi" w:hAnsi="Arial" w:cs="Arial"/>
          <w:sz w:val="22"/>
          <w:szCs w:val="22"/>
          <w:lang w:val="es-CO" w:eastAsia="en-US"/>
        </w:rPr>
      </w:pPr>
      <w:r w:rsidRPr="008901D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</w:t>
      </w:r>
    </w:p>
    <w:p w:rsidR="004C6721" w:rsidRPr="008901D1" w:rsidRDefault="004C6721" w:rsidP="004C6721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b/>
          <w:bCs/>
          <w:color w:val="000000"/>
          <w:sz w:val="22"/>
          <w:szCs w:val="22"/>
          <w:lang w:val="es-CO" w:eastAsia="en-US"/>
        </w:rPr>
      </w:pPr>
      <w:r w:rsidRPr="008901D1">
        <w:rPr>
          <w:rFonts w:ascii="Arial" w:eastAsiaTheme="minorHAnsi" w:hAnsi="Arial" w:cs="Arial"/>
          <w:b/>
          <w:bCs/>
          <w:color w:val="000000"/>
          <w:sz w:val="22"/>
          <w:szCs w:val="22"/>
          <w:lang w:val="es-CO" w:eastAsia="en-US"/>
        </w:rPr>
        <w:t>CONSIDERANDO</w:t>
      </w:r>
    </w:p>
    <w:p w:rsidR="004C6721" w:rsidRPr="008901D1" w:rsidRDefault="004C6721" w:rsidP="004C672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4C6721" w:rsidRPr="008901D1" w:rsidRDefault="004C6721" w:rsidP="004C6721">
      <w:pPr>
        <w:autoSpaceDE w:val="0"/>
        <w:autoSpaceDN w:val="0"/>
        <w:adjustRightInd w:val="0"/>
        <w:rPr>
          <w:rFonts w:ascii="Arial" w:eastAsiaTheme="minorHAnsi" w:hAnsi="Arial" w:cs="Arial"/>
          <w:sz w:val="22"/>
          <w:szCs w:val="22"/>
          <w:lang w:val="es-CO" w:eastAsia="en-US"/>
        </w:rPr>
      </w:pPr>
      <w:r w:rsidRPr="008901D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</w:t>
      </w:r>
    </w:p>
    <w:p w:rsidR="004C6721" w:rsidRDefault="004C6721" w:rsidP="004C6721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  <w:r w:rsidRPr="008901D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Que es responsabilidad del Consejo de Administración, proferir los actos Administrativos</w:t>
      </w:r>
      <w:r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</w:t>
      </w:r>
      <w:r w:rsidRPr="008901D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necesarios para el normal desarrollo del objeto de la Entidad</w:t>
      </w:r>
      <w:r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.</w:t>
      </w:r>
    </w:p>
    <w:p w:rsidR="004C6721" w:rsidRPr="008901D1" w:rsidRDefault="004C6721" w:rsidP="004C6721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  <w:r w:rsidRPr="008901D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 </w:t>
      </w:r>
    </w:p>
    <w:p w:rsidR="004C6721" w:rsidRPr="008901D1" w:rsidRDefault="004C6721" w:rsidP="004C6721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  <w:r w:rsidRPr="008901D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Que en virtud de lo dispuesto en el </w:t>
      </w:r>
      <w:r w:rsidR="004C4A8E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Reglamento Interno del Consejo de Administración en el artículo 13, se deben expedir normas que considere convenientes y necesarias para la dirección y organización interna de COOPEAIPE y para el cabal cumplimiento de sus funciones.</w:t>
      </w:r>
      <w:r w:rsidRPr="008901D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</w:t>
      </w:r>
    </w:p>
    <w:p w:rsidR="004C6721" w:rsidRPr="008901D1" w:rsidRDefault="004C6721" w:rsidP="004C672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4C6721" w:rsidRPr="008901D1" w:rsidRDefault="004C6721" w:rsidP="004C6721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sz w:val="22"/>
          <w:szCs w:val="22"/>
          <w:lang w:val="es-CO" w:eastAsia="en-US"/>
        </w:rPr>
      </w:pPr>
      <w:r w:rsidRPr="008901D1">
        <w:rPr>
          <w:rFonts w:ascii="Arial" w:eastAsiaTheme="minorHAnsi" w:hAnsi="Arial" w:cs="Arial"/>
          <w:b/>
          <w:bCs/>
          <w:color w:val="000000"/>
          <w:sz w:val="22"/>
          <w:szCs w:val="22"/>
          <w:lang w:val="es-CO" w:eastAsia="en-US"/>
        </w:rPr>
        <w:t>ACUERDA</w:t>
      </w:r>
    </w:p>
    <w:p w:rsidR="004C6721" w:rsidRPr="008901D1" w:rsidRDefault="004C6721" w:rsidP="004C672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4C6721" w:rsidRPr="008901D1" w:rsidRDefault="004C6721" w:rsidP="004C6721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  <w:r w:rsidRPr="008901D1">
        <w:rPr>
          <w:rFonts w:ascii="Arial" w:eastAsiaTheme="minorHAnsi" w:hAnsi="Arial" w:cs="Arial"/>
          <w:b/>
          <w:bCs/>
          <w:color w:val="000000"/>
          <w:sz w:val="22"/>
          <w:szCs w:val="22"/>
          <w:lang w:val="es-CO" w:eastAsia="en-US"/>
        </w:rPr>
        <w:t xml:space="preserve">Artículo 1º. </w:t>
      </w:r>
      <w:r w:rsidRPr="008901D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Aprobar la adopción del presente </w:t>
      </w:r>
      <w:r w:rsidR="004C4A8E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reglamento interno de trabajo, el cual se ajusta a la normatividad de ley C.S.T.</w:t>
      </w:r>
    </w:p>
    <w:p w:rsidR="004C6721" w:rsidRPr="008901D1" w:rsidRDefault="004C6721" w:rsidP="004C672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4C6721" w:rsidRPr="008901D1" w:rsidRDefault="004C6721" w:rsidP="004C6721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  <w:r w:rsidRPr="008901D1">
        <w:rPr>
          <w:rFonts w:ascii="Arial" w:eastAsiaTheme="minorHAnsi" w:hAnsi="Arial" w:cs="Arial"/>
          <w:b/>
          <w:bCs/>
          <w:color w:val="000000"/>
          <w:sz w:val="22"/>
          <w:szCs w:val="22"/>
          <w:lang w:val="es-CO" w:eastAsia="en-US"/>
        </w:rPr>
        <w:t xml:space="preserve">Artículo 2º. </w:t>
      </w:r>
      <w:r w:rsidRPr="00266D93">
        <w:rPr>
          <w:rFonts w:ascii="Arial" w:eastAsiaTheme="minorHAnsi" w:hAnsi="Arial" w:cs="Arial"/>
          <w:bCs/>
          <w:color w:val="000000"/>
          <w:sz w:val="22"/>
          <w:szCs w:val="22"/>
          <w:lang w:val="es-CO" w:eastAsia="en-US"/>
        </w:rPr>
        <w:t>Ámbito de aplicación.</w:t>
      </w:r>
      <w:r w:rsidRPr="008901D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 El presente </w:t>
      </w:r>
      <w:r w:rsidR="004C4A8E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reglamento interno de trabajo</w:t>
      </w:r>
      <w:r w:rsidRPr="008901D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será</w:t>
      </w:r>
      <w:r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aplicable a todos los </w:t>
      </w:r>
      <w:r w:rsidR="004C4A8E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funcionarios de </w:t>
      </w:r>
      <w:r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COOPEAIPE</w:t>
      </w:r>
      <w:r w:rsidRPr="008901D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.</w:t>
      </w:r>
    </w:p>
    <w:p w:rsidR="004C6721" w:rsidRPr="008901D1" w:rsidRDefault="004C6721" w:rsidP="004C672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4C6721" w:rsidRDefault="004C6721" w:rsidP="004C6721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  <w:r w:rsidRPr="008901D1">
        <w:rPr>
          <w:rFonts w:ascii="Arial" w:eastAsiaTheme="minorHAnsi" w:hAnsi="Arial" w:cs="Arial"/>
          <w:b/>
          <w:bCs/>
          <w:color w:val="000000"/>
          <w:sz w:val="22"/>
          <w:szCs w:val="22"/>
          <w:lang w:val="es-CO" w:eastAsia="en-US"/>
        </w:rPr>
        <w:t xml:space="preserve">Artículo 3º.  </w:t>
      </w:r>
      <w:r w:rsidRPr="008901D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El presente acuerdo rige a partir de la fecha, y cualquier duda en su aplicació</w:t>
      </w:r>
      <w:r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n se </w:t>
      </w:r>
      <w:r w:rsidRPr="008901D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resolverá ajustando a las disposiciones de</w:t>
      </w:r>
      <w:r w:rsidR="00237348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l</w:t>
      </w:r>
      <w:r w:rsidRPr="008901D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</w:t>
      </w:r>
      <w:r w:rsidR="00237348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C.S.T.</w:t>
      </w:r>
    </w:p>
    <w:p w:rsidR="004C4A8E" w:rsidRPr="008901D1" w:rsidRDefault="004C4A8E" w:rsidP="004C6721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4C6721" w:rsidRPr="008901D1" w:rsidRDefault="004C6721" w:rsidP="004C672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4C6721" w:rsidRPr="008901D1" w:rsidRDefault="004C6721" w:rsidP="004C672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  <w:r w:rsidRPr="008901D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Dado en </w:t>
      </w:r>
      <w:r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Aipe – Huila</w:t>
      </w:r>
      <w:r w:rsidRPr="008901D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, </w:t>
      </w:r>
      <w:r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el 1</w:t>
      </w:r>
      <w:r w:rsidR="004C4A8E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2</w:t>
      </w:r>
      <w:r w:rsidRPr="008901D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del mes de </w:t>
      </w:r>
      <w:r w:rsidR="004C4A8E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octubre</w:t>
      </w:r>
      <w:r w:rsidRPr="008901D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de 201</w:t>
      </w:r>
      <w:r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2</w:t>
      </w:r>
      <w:r w:rsidRPr="008901D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.</w:t>
      </w:r>
    </w:p>
    <w:p w:rsidR="004C6721" w:rsidRPr="008901D1" w:rsidRDefault="004C6721" w:rsidP="004C672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4C6721" w:rsidRPr="008901D1" w:rsidRDefault="004C6721" w:rsidP="004C672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  <w:r w:rsidRPr="008901D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</w:t>
      </w:r>
    </w:p>
    <w:p w:rsidR="004C6721" w:rsidRDefault="004C6721" w:rsidP="004C672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4C4A8E" w:rsidRDefault="004C4A8E" w:rsidP="004C672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4C4A8E" w:rsidRPr="008901D1" w:rsidRDefault="004C4A8E" w:rsidP="004C672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4C6721" w:rsidRPr="008901D1" w:rsidRDefault="004C6721" w:rsidP="004C6721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</w:pPr>
    </w:p>
    <w:p w:rsidR="004C6721" w:rsidRPr="008901D1" w:rsidRDefault="004C6721" w:rsidP="004C6721">
      <w:pPr>
        <w:autoSpaceDE w:val="0"/>
        <w:autoSpaceDN w:val="0"/>
        <w:adjustRightInd w:val="0"/>
        <w:rPr>
          <w:rFonts w:ascii="Arial" w:eastAsiaTheme="minorHAnsi" w:hAnsi="Arial" w:cs="Arial"/>
          <w:b/>
          <w:bCs/>
          <w:color w:val="000000"/>
          <w:sz w:val="22"/>
          <w:szCs w:val="22"/>
          <w:lang w:val="es-CO" w:eastAsia="en-US"/>
        </w:rPr>
      </w:pPr>
      <w:r>
        <w:rPr>
          <w:rFonts w:ascii="Arial" w:eastAsiaTheme="minorHAnsi" w:hAnsi="Arial" w:cs="Arial"/>
          <w:b/>
          <w:bCs/>
          <w:color w:val="000000"/>
          <w:sz w:val="22"/>
          <w:szCs w:val="22"/>
          <w:lang w:val="es-CO" w:eastAsia="en-US"/>
        </w:rPr>
        <w:t>LIBARDO S</w:t>
      </w:r>
      <w:r w:rsidR="00192634">
        <w:rPr>
          <w:rFonts w:ascii="Arial" w:eastAsiaTheme="minorHAnsi" w:hAnsi="Arial" w:cs="Arial"/>
          <w:b/>
          <w:bCs/>
          <w:color w:val="000000"/>
          <w:sz w:val="22"/>
          <w:szCs w:val="22"/>
          <w:lang w:val="es-CO" w:eastAsia="en-US"/>
        </w:rPr>
        <w:t>Á</w:t>
      </w:r>
      <w:r>
        <w:rPr>
          <w:rFonts w:ascii="Arial" w:eastAsiaTheme="minorHAnsi" w:hAnsi="Arial" w:cs="Arial"/>
          <w:b/>
          <w:bCs/>
          <w:color w:val="000000"/>
          <w:sz w:val="22"/>
          <w:szCs w:val="22"/>
          <w:lang w:val="es-CO" w:eastAsia="en-US"/>
        </w:rPr>
        <w:t>NCHEZ MEDINA</w:t>
      </w:r>
      <w:r w:rsidRPr="008901D1">
        <w:rPr>
          <w:rFonts w:ascii="Arial" w:eastAsiaTheme="minorHAnsi" w:hAnsi="Arial" w:cs="Arial"/>
          <w:b/>
          <w:bCs/>
          <w:color w:val="000000"/>
          <w:sz w:val="22"/>
          <w:szCs w:val="22"/>
          <w:lang w:val="es-CO" w:eastAsia="en-US"/>
        </w:rPr>
        <w:t xml:space="preserve">   </w:t>
      </w:r>
      <w:r>
        <w:rPr>
          <w:rFonts w:ascii="Arial" w:eastAsiaTheme="minorHAnsi" w:hAnsi="Arial" w:cs="Arial"/>
          <w:b/>
          <w:bCs/>
          <w:color w:val="000000"/>
          <w:sz w:val="22"/>
          <w:szCs w:val="22"/>
          <w:lang w:val="es-CO" w:eastAsia="en-US"/>
        </w:rPr>
        <w:tab/>
      </w:r>
      <w:r>
        <w:rPr>
          <w:rFonts w:ascii="Arial" w:eastAsiaTheme="minorHAnsi" w:hAnsi="Arial" w:cs="Arial"/>
          <w:b/>
          <w:bCs/>
          <w:color w:val="000000"/>
          <w:sz w:val="22"/>
          <w:szCs w:val="22"/>
          <w:lang w:val="es-CO" w:eastAsia="en-US"/>
        </w:rPr>
        <w:tab/>
      </w:r>
      <w:r>
        <w:rPr>
          <w:rFonts w:ascii="Arial" w:eastAsiaTheme="minorHAnsi" w:hAnsi="Arial" w:cs="Arial"/>
          <w:b/>
          <w:bCs/>
          <w:color w:val="000000"/>
          <w:sz w:val="22"/>
          <w:szCs w:val="22"/>
          <w:lang w:val="es-CO" w:eastAsia="en-US"/>
        </w:rPr>
        <w:tab/>
      </w:r>
      <w:r>
        <w:rPr>
          <w:rFonts w:ascii="Arial" w:eastAsiaTheme="minorHAnsi" w:hAnsi="Arial" w:cs="Arial"/>
          <w:b/>
          <w:bCs/>
          <w:color w:val="000000"/>
          <w:sz w:val="22"/>
          <w:szCs w:val="22"/>
          <w:lang w:val="es-CO" w:eastAsia="en-US"/>
        </w:rPr>
        <w:tab/>
        <w:t>CENELIA LEON QUIROGA</w:t>
      </w:r>
    </w:p>
    <w:p w:rsidR="001F6E60" w:rsidRDefault="004C6721" w:rsidP="004C6721">
      <w:r w:rsidRPr="008901D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Presidente </w:t>
      </w:r>
      <w:r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Consejo de Administración</w:t>
      </w:r>
      <w:r w:rsidRPr="008901D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 xml:space="preserve">   </w:t>
      </w:r>
      <w:r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ab/>
      </w:r>
      <w:r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ab/>
      </w:r>
      <w:r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ab/>
      </w:r>
      <w:r w:rsidRPr="008901D1"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Secretari</w:t>
      </w:r>
      <w:r>
        <w:rPr>
          <w:rFonts w:ascii="Arial" w:eastAsia="MS PGothic" w:hAnsi="Arial" w:cs="Arial"/>
          <w:color w:val="000000"/>
          <w:sz w:val="22"/>
          <w:szCs w:val="22"/>
          <w:lang w:val="es-CO" w:eastAsia="en-US"/>
        </w:rPr>
        <w:t>a Consejo de Administración</w:t>
      </w:r>
    </w:p>
    <w:sectPr w:rsidR="001F6E60" w:rsidSect="004C6721">
      <w:pgSz w:w="12240" w:h="15840"/>
      <w:pgMar w:top="1417" w:right="1325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26A1"/>
    <w:rsid w:val="00192634"/>
    <w:rsid w:val="001F6E60"/>
    <w:rsid w:val="00237348"/>
    <w:rsid w:val="004C4A8E"/>
    <w:rsid w:val="004C6721"/>
    <w:rsid w:val="009641ED"/>
    <w:rsid w:val="00C526A1"/>
    <w:rsid w:val="00CC2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672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672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207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Coopeaipe</Company>
  <LinksUpToDate>false</LinksUpToDate>
  <CharactersWithSpaces>1349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Mora</dc:creator>
  <cp:keywords/>
  <dc:description/>
  <cp:lastModifiedBy>Oscar Mora</cp:lastModifiedBy>
  <cp:revision>6</cp:revision>
  <cp:lastPrinted>2012-11-14T14:03:00Z</cp:lastPrinted>
  <dcterms:created xsi:type="dcterms:W3CDTF">2012-10-09T20:24:00Z</dcterms:created>
  <dcterms:modified xsi:type="dcterms:W3CDTF">2012-11-14T14:06:00Z</dcterms:modified>
</cp:coreProperties>
</file>