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4A2" w:rsidRDefault="004604A2" w:rsidP="004604A2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lang w:eastAsia="en-US"/>
        </w:rPr>
      </w:pPr>
    </w:p>
    <w:p w:rsidR="0099443D" w:rsidRPr="008748C2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</w:pPr>
      <w:r w:rsidRPr="008748C2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>COOPERATIVA DE AHORRO Y CREDITO COOPEAIPE</w:t>
      </w:r>
    </w:p>
    <w:p w:rsidR="0099443D" w:rsidRPr="001C7541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1C7541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>ACUERDO No. 0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7</w:t>
      </w: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201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8</w:t>
      </w:r>
    </w:p>
    <w:p w:rsidR="0099443D" w:rsidRPr="001C7541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27</w:t>
      </w: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junio</w:t>
      </w: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201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8</w:t>
      </w:r>
    </w:p>
    <w:p w:rsidR="0099443D" w:rsidRPr="001C7541" w:rsidRDefault="0099443D" w:rsidP="005E3767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>Por el cual se adopta el Manual del Sistema de Administración de Riesgos de Lavado de</w:t>
      </w: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>Activos y de Financiación del Terrorismo, “SARLAFT”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>El Consejo de Administración de COOPEAIPE, en uso de sus facultades legales y estatutarias y,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>CONSIDERANDO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>Que es deber del Consejo de Administración, proferir los actos Administrativos necesarios para el normal desarrollo del objeto social de la Entidad.</w:t>
      </w: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 xml:space="preserve">  </w:t>
      </w: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 xml:space="preserve">Que en virtud de lo dispuesto en la Circular Externa 04 del año 2017, expedida por la Superintendencia de Economía Solidaria, las entidades bajo su inspección y vigilancia que ejercen actividad Financiera, deben implementar su manual SARLAFT, acorde con las nuevas Directrices de Implementación de Riesgos. Los miembros del Consejo de Administración, Junta de Vigilancia, Comités, y Funcionarios, en el ejercicio de sus funciones y cumplimiento de las responsabilidades que les asiste, adelanten las gestiones necesarias para prevenir que la cooperativa sea utilizada como medio para el lavado de activos y/o la financiación del terrorismo. 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>ACUERDA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4604A2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1º. </w:t>
      </w:r>
      <w:r w:rsidRPr="005E3767">
        <w:rPr>
          <w:rFonts w:ascii="Arial" w:eastAsia="MS PGothic" w:hAnsi="Arial" w:cs="Arial"/>
          <w:color w:val="000000"/>
          <w:lang w:eastAsia="en-US"/>
        </w:rPr>
        <w:t>Aprobar la adopción del presente manual del Sistema de Administración de Riesgos, Lavado de Activos y Financiación del Terrorismo SARLAFT, y sus manuales de procedimientos, Reemplazarán en su integridad el Manual del Sistema Integral para la Prevención del Lavado de Activos, SIPLAFT. El cual queda establecido de la siguiente manera: ver archivo.</w:t>
      </w:r>
    </w:p>
    <w:p w:rsidR="004604A2" w:rsidRPr="005E3767" w:rsidRDefault="004604A2" w:rsidP="004604A2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2º. </w:t>
      </w:r>
      <w:r w:rsidRPr="005E3767">
        <w:rPr>
          <w:rFonts w:ascii="Arial" w:eastAsiaTheme="minorHAnsi" w:hAnsi="Arial" w:cs="Arial"/>
          <w:bCs/>
          <w:color w:val="000000"/>
          <w:lang w:eastAsia="en-US"/>
        </w:rPr>
        <w:t>Ámbito de aplicación.</w:t>
      </w:r>
      <w:r w:rsidRPr="005E3767">
        <w:rPr>
          <w:rFonts w:ascii="Arial" w:eastAsia="MS PGothic" w:hAnsi="Arial" w:cs="Arial"/>
          <w:color w:val="000000"/>
          <w:lang w:eastAsia="en-US"/>
        </w:rPr>
        <w:t xml:space="preserve">  El presente manual y sus manuales de procedimientos serán aplicables a todos los miembros del Consejo de Administración, Junta de vigilancia, comités especializados, funcionarios y, en general, a todos los asociados de la Cooperativa de Ahorro y Crédito COOPEAIPE.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/>
          <w:bCs/>
          <w:lang w:val="es-ES"/>
        </w:rPr>
        <w:t>Artículo 3°</w:t>
      </w:r>
      <w:r w:rsidRPr="005E3767">
        <w:rPr>
          <w:rFonts w:ascii="Arial" w:hAnsi="Arial" w:cs="Arial"/>
          <w:bCs/>
          <w:lang w:val="es-ES"/>
        </w:rPr>
        <w:t>. El presente acuerdo deroga todas las disposiciones que le sean contrarias y en especial el manual del sistema de implementación de lavado de activos SIPLAFT.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4º.  </w:t>
      </w:r>
      <w:r w:rsidRPr="005E3767">
        <w:rPr>
          <w:rFonts w:ascii="Arial" w:eastAsia="MS PGothic" w:hAnsi="Arial" w:cs="Arial"/>
          <w:color w:val="000000"/>
          <w:lang w:eastAsia="en-US"/>
        </w:rPr>
        <w:t>El presente acuerdo rige a partir de la fecha de su aprobación, y cualquier duda en su aplicación se resolverá ajustando a las disposiciones de los Estatutos vigentes de la cooperativa y las disposiciones de la Superintendencia de Economía Solidaria en materia.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5º. </w:t>
      </w:r>
      <w:r w:rsidRPr="005E3767">
        <w:rPr>
          <w:rFonts w:ascii="Arial" w:eastAsiaTheme="minorHAnsi" w:hAnsi="Arial" w:cs="Arial"/>
          <w:bCs/>
          <w:color w:val="000000"/>
          <w:lang w:eastAsia="en-US"/>
        </w:rPr>
        <w:t>El presente acuerdo fue socializado y aprobado en reunión Extraordinaria de Consejo de Administración en sesión realizada el 27 de junio de 2018, según consta en el acta número 12 del año 2018.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Cs/>
          <w:lang w:val="es-ES"/>
        </w:rPr>
        <w:t xml:space="preserve"> 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Cs/>
          <w:lang w:val="es-ES"/>
        </w:rPr>
        <w:t xml:space="preserve"> 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  <w:bookmarkStart w:id="0" w:name="_GoBack"/>
      <w:bookmarkEnd w:id="0"/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Cs/>
          <w:lang w:val="es-ES"/>
        </w:rPr>
        <w:t xml:space="preserve"> </w:t>
      </w:r>
    </w:p>
    <w:p w:rsidR="0099443D" w:rsidRPr="005E3767" w:rsidRDefault="0099443D" w:rsidP="0099443D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/>
          <w:bCs/>
          <w:lang w:val="en-US"/>
        </w:rPr>
      </w:pPr>
      <w:r w:rsidRPr="005E3767">
        <w:rPr>
          <w:rFonts w:ascii="Arial" w:hAnsi="Arial" w:cs="Arial"/>
          <w:b/>
          <w:bCs/>
          <w:lang w:val="en-US"/>
        </w:rPr>
        <w:t>DANIEL CARDOZO PEREZ</w:t>
      </w:r>
      <w:r w:rsidRPr="005E3767">
        <w:rPr>
          <w:rFonts w:ascii="Arial" w:hAnsi="Arial" w:cs="Arial"/>
          <w:b/>
          <w:bCs/>
          <w:lang w:val="en-US"/>
        </w:rPr>
        <w:tab/>
      </w:r>
      <w:r w:rsidRPr="005E3767">
        <w:rPr>
          <w:rFonts w:ascii="Arial" w:hAnsi="Arial" w:cs="Arial"/>
          <w:b/>
          <w:bCs/>
          <w:lang w:val="en-US"/>
        </w:rPr>
        <w:tab/>
      </w:r>
      <w:r w:rsidRPr="005E3767">
        <w:rPr>
          <w:rFonts w:ascii="Arial" w:hAnsi="Arial" w:cs="Arial"/>
          <w:b/>
          <w:bCs/>
          <w:lang w:val="en-US"/>
        </w:rPr>
        <w:tab/>
        <w:t xml:space="preserve">  </w:t>
      </w:r>
      <w:r w:rsidRPr="005E3767">
        <w:rPr>
          <w:rFonts w:ascii="Arial" w:hAnsi="Arial" w:cs="Arial"/>
          <w:b/>
          <w:bCs/>
          <w:lang w:val="en-US"/>
        </w:rPr>
        <w:tab/>
        <w:t xml:space="preserve">AGUSTIN CHARRY </w:t>
      </w:r>
      <w:proofErr w:type="spellStart"/>
      <w:r w:rsidRPr="005E3767">
        <w:rPr>
          <w:rFonts w:ascii="Arial" w:hAnsi="Arial" w:cs="Arial"/>
          <w:b/>
          <w:bCs/>
          <w:lang w:val="en-US"/>
        </w:rPr>
        <w:t>CHARRY</w:t>
      </w:r>
      <w:proofErr w:type="spellEnd"/>
      <w:r w:rsidRPr="005E3767">
        <w:rPr>
          <w:rFonts w:ascii="Arial" w:hAnsi="Arial" w:cs="Arial"/>
          <w:b/>
          <w:bCs/>
          <w:lang w:val="en-US"/>
        </w:rPr>
        <w:t xml:space="preserve"> </w:t>
      </w:r>
    </w:p>
    <w:p w:rsidR="00061ED9" w:rsidRPr="005E3767" w:rsidRDefault="0099443D" w:rsidP="0099443D">
      <w:pPr>
        <w:rPr>
          <w:rFonts w:ascii="Arial" w:eastAsiaTheme="minorHAnsi" w:hAnsi="Arial" w:cs="Arial"/>
          <w:bCs/>
          <w:color w:val="000000"/>
          <w:lang w:eastAsia="en-US"/>
        </w:rPr>
      </w:pPr>
      <w:r w:rsidRPr="005E3767">
        <w:rPr>
          <w:rFonts w:ascii="Arial" w:hAnsi="Arial" w:cs="Arial"/>
          <w:bCs/>
          <w:lang w:val="es-ES"/>
        </w:rPr>
        <w:t xml:space="preserve">Presidente Consejo de Administración           </w:t>
      </w:r>
      <w:r w:rsidRPr="005E3767">
        <w:rPr>
          <w:rFonts w:ascii="Arial" w:hAnsi="Arial" w:cs="Arial"/>
          <w:bCs/>
          <w:lang w:val="es-ES"/>
        </w:rPr>
        <w:tab/>
      </w:r>
      <w:r w:rsidR="005E3767">
        <w:rPr>
          <w:rFonts w:ascii="Arial" w:hAnsi="Arial" w:cs="Arial"/>
          <w:bCs/>
          <w:lang w:val="es-ES"/>
        </w:rPr>
        <w:tab/>
      </w:r>
      <w:r w:rsidRPr="005E3767">
        <w:rPr>
          <w:rFonts w:ascii="Arial" w:hAnsi="Arial" w:cs="Arial"/>
          <w:bCs/>
          <w:lang w:val="es-ES"/>
        </w:rPr>
        <w:t>Secretario Consejo de Administración</w:t>
      </w:r>
    </w:p>
    <w:p w:rsidR="004604A2" w:rsidRPr="005E3767" w:rsidRDefault="004604A2" w:rsidP="004604A2">
      <w:pPr>
        <w:rPr>
          <w:rFonts w:ascii="Arial" w:eastAsiaTheme="minorHAnsi" w:hAnsi="Arial" w:cs="Arial"/>
          <w:bCs/>
          <w:color w:val="000000"/>
          <w:lang w:eastAsia="en-US"/>
        </w:rPr>
      </w:pPr>
    </w:p>
    <w:p w:rsidR="004604A2" w:rsidRDefault="004604A2" w:rsidP="004604A2">
      <w:pPr>
        <w:rPr>
          <w:rFonts w:ascii="Arial" w:eastAsiaTheme="minorHAnsi" w:hAnsi="Arial" w:cs="Arial"/>
          <w:bCs/>
          <w:color w:val="000000"/>
          <w:lang w:eastAsia="en-US"/>
        </w:rPr>
      </w:pPr>
    </w:p>
    <w:sectPr w:rsidR="004604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43"/>
    <w:rsid w:val="00061ED9"/>
    <w:rsid w:val="004604A2"/>
    <w:rsid w:val="005E3767"/>
    <w:rsid w:val="0099443D"/>
    <w:rsid w:val="00ED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43D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43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400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OscarM</dc:creator>
  <cp:keywords/>
  <dc:description/>
  <cp:lastModifiedBy>OscarM</cp:lastModifiedBy>
  <cp:revision>4</cp:revision>
  <dcterms:created xsi:type="dcterms:W3CDTF">2018-06-27T00:40:00Z</dcterms:created>
  <dcterms:modified xsi:type="dcterms:W3CDTF">2018-07-04T17:12:00Z</dcterms:modified>
</cp:coreProperties>
</file>