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C9F93B" w14:textId="66DBFECE" w:rsidR="00E609D1" w:rsidRPr="00A90C5E" w:rsidRDefault="00B56205" w:rsidP="00B56205">
      <w:pPr>
        <w:jc w:val="center"/>
        <w:rPr>
          <w:rFonts w:ascii="Arial Narrow" w:hAnsi="Arial Narrow" w:cs="Arial"/>
          <w:b/>
        </w:rPr>
      </w:pPr>
      <w:r w:rsidRPr="00A90C5E">
        <w:rPr>
          <w:rFonts w:ascii="Arial Narrow" w:hAnsi="Arial Narrow" w:cs="Arial"/>
          <w:b/>
        </w:rPr>
        <w:t xml:space="preserve">ACUERDO </w:t>
      </w:r>
      <w:r w:rsidR="00381CCD">
        <w:rPr>
          <w:rFonts w:ascii="Arial Narrow" w:hAnsi="Arial Narrow" w:cs="Arial"/>
          <w:b/>
        </w:rPr>
        <w:t>63 DE 2023</w:t>
      </w:r>
    </w:p>
    <w:p w14:paraId="31FD2249" w14:textId="77777777" w:rsidR="009734EB" w:rsidRPr="00A90C5E" w:rsidRDefault="009734EB" w:rsidP="00B56205">
      <w:pPr>
        <w:jc w:val="center"/>
        <w:rPr>
          <w:rFonts w:ascii="Arial Narrow" w:hAnsi="Arial Narrow" w:cs="Arial"/>
          <w:b/>
        </w:rPr>
      </w:pPr>
    </w:p>
    <w:p w14:paraId="571910BA" w14:textId="3F3B31D5" w:rsidR="00B56205" w:rsidRPr="00A90C5E" w:rsidRDefault="00B56205" w:rsidP="00B56205">
      <w:pPr>
        <w:jc w:val="center"/>
        <w:rPr>
          <w:rFonts w:ascii="Arial Narrow" w:hAnsi="Arial Narrow" w:cs="Arial"/>
          <w:b/>
        </w:rPr>
      </w:pPr>
      <w:r w:rsidRPr="00A90C5E">
        <w:rPr>
          <w:rFonts w:ascii="Arial Narrow" w:hAnsi="Arial Narrow" w:cs="Arial"/>
          <w:b/>
        </w:rPr>
        <w:t xml:space="preserve">POR EL CUAL SE APRUEBA EL PLAN DE ACCIÓN PRESUPUESTAL DEL COMITÉ DE EDUCACION PARA LA VIGENCIA FISCAL DEL AÑO </w:t>
      </w:r>
      <w:sdt>
        <w:sdtPr>
          <w:rPr>
            <w:rFonts w:ascii="Arial Narrow" w:hAnsi="Arial Narrow" w:cs="Arial"/>
            <w:b/>
          </w:rPr>
          <w:id w:val="-74669726"/>
          <w:placeholder>
            <w:docPart w:val="DefaultPlaceholder_-1854013440"/>
          </w:placeholder>
        </w:sdtPr>
        <w:sdtEndPr/>
        <w:sdtContent>
          <w:r w:rsidR="00552294">
            <w:rPr>
              <w:rFonts w:ascii="Arial Narrow" w:hAnsi="Arial Narrow" w:cs="Arial"/>
              <w:b/>
              <w:color w:val="4472C4" w:themeColor="accent1"/>
            </w:rPr>
            <w:t>2023</w:t>
          </w:r>
        </w:sdtContent>
      </w:sdt>
    </w:p>
    <w:p w14:paraId="3D06BF5F" w14:textId="77777777" w:rsidR="00E02821" w:rsidRPr="00A90C5E" w:rsidRDefault="00E02821" w:rsidP="00E02821">
      <w:pPr>
        <w:rPr>
          <w:rFonts w:ascii="Arial Narrow" w:hAnsi="Arial Narrow" w:cs="Arial"/>
          <w:b/>
        </w:rPr>
      </w:pPr>
    </w:p>
    <w:p w14:paraId="24845FDD" w14:textId="77777777" w:rsidR="00E02821" w:rsidRPr="00A90C5E" w:rsidRDefault="00E02821" w:rsidP="00E02821">
      <w:pPr>
        <w:jc w:val="center"/>
        <w:rPr>
          <w:rFonts w:ascii="Arial Narrow" w:hAnsi="Arial Narrow" w:cs="Arial"/>
          <w:b/>
          <w:bCs/>
        </w:rPr>
      </w:pPr>
      <w:r w:rsidRPr="00A90C5E">
        <w:rPr>
          <w:rFonts w:ascii="Arial Narrow" w:hAnsi="Arial Narrow" w:cs="Arial"/>
          <w:b/>
          <w:bCs/>
        </w:rPr>
        <w:t>EL CONSEJO DE ADMINISTRACIÓN DE LA COOPERATIVA DE AHORRO Y CRÉDITO DE AIPE</w:t>
      </w:r>
    </w:p>
    <w:p w14:paraId="055E6D6B" w14:textId="77777777" w:rsidR="00E02821" w:rsidRPr="00A90C5E" w:rsidRDefault="00E02821" w:rsidP="00E02821">
      <w:pPr>
        <w:jc w:val="center"/>
        <w:rPr>
          <w:rFonts w:ascii="Arial Narrow" w:hAnsi="Arial Narrow" w:cs="Arial"/>
          <w:b/>
          <w:bCs/>
        </w:rPr>
      </w:pPr>
      <w:r w:rsidRPr="00A90C5E">
        <w:rPr>
          <w:rFonts w:ascii="Arial Narrow" w:hAnsi="Arial Narrow" w:cs="Arial"/>
          <w:b/>
          <w:bCs/>
        </w:rPr>
        <w:t xml:space="preserve"> COOPEAIPE</w:t>
      </w:r>
    </w:p>
    <w:p w14:paraId="788EDCB1" w14:textId="77777777" w:rsidR="00E02821" w:rsidRPr="00A90C5E" w:rsidRDefault="00E02821" w:rsidP="00E02821">
      <w:pPr>
        <w:rPr>
          <w:rFonts w:ascii="Arial Narrow" w:hAnsi="Arial Narrow" w:cs="Arial"/>
          <w:b/>
        </w:rPr>
      </w:pPr>
    </w:p>
    <w:p w14:paraId="43FAFFB2" w14:textId="61E3BB21" w:rsidR="00B56205" w:rsidRPr="00A90C5E" w:rsidRDefault="00B56205" w:rsidP="00E02821">
      <w:pPr>
        <w:rPr>
          <w:rFonts w:ascii="Arial Narrow" w:hAnsi="Arial Narrow" w:cs="Arial"/>
        </w:rPr>
      </w:pPr>
      <w:r w:rsidRPr="00A90C5E">
        <w:rPr>
          <w:rFonts w:ascii="Arial Narrow" w:hAnsi="Arial Narrow" w:cs="Arial"/>
        </w:rPr>
        <w:t>En uso de sus facultades legales y reglamentarias</w:t>
      </w:r>
      <w:r w:rsidR="0026521B" w:rsidRPr="00A90C5E">
        <w:rPr>
          <w:rFonts w:ascii="Arial Narrow" w:hAnsi="Arial Narrow" w:cs="Arial"/>
        </w:rPr>
        <w:t xml:space="preserve"> y</w:t>
      </w:r>
      <w:r w:rsidRPr="00A90C5E">
        <w:rPr>
          <w:rFonts w:ascii="Arial Narrow" w:hAnsi="Arial Narrow" w:cs="Arial"/>
        </w:rPr>
        <w:t xml:space="preserve">, </w:t>
      </w:r>
    </w:p>
    <w:p w14:paraId="0F3037F8" w14:textId="77777777" w:rsidR="009734EB" w:rsidRPr="00A90C5E" w:rsidRDefault="009734EB" w:rsidP="00B56205">
      <w:pPr>
        <w:jc w:val="center"/>
        <w:rPr>
          <w:rFonts w:ascii="Arial Narrow" w:hAnsi="Arial Narrow" w:cs="Arial"/>
        </w:rPr>
      </w:pPr>
    </w:p>
    <w:p w14:paraId="47DFD293" w14:textId="77777777" w:rsidR="00B56205" w:rsidRPr="00A90C5E" w:rsidRDefault="00B56205" w:rsidP="00B56205">
      <w:pPr>
        <w:jc w:val="center"/>
        <w:rPr>
          <w:rFonts w:ascii="Arial Narrow" w:hAnsi="Arial Narrow" w:cs="Arial"/>
          <w:b/>
        </w:rPr>
      </w:pPr>
      <w:r w:rsidRPr="00A90C5E">
        <w:rPr>
          <w:rFonts w:ascii="Arial Narrow" w:hAnsi="Arial Narrow" w:cs="Arial"/>
          <w:b/>
        </w:rPr>
        <w:t>CONSIDERANDO:</w:t>
      </w:r>
    </w:p>
    <w:p w14:paraId="709E350E" w14:textId="77777777" w:rsidR="009734EB" w:rsidRPr="00A90C5E" w:rsidRDefault="009734EB" w:rsidP="009E3093">
      <w:pPr>
        <w:rPr>
          <w:rFonts w:ascii="Arial Narrow" w:hAnsi="Arial Narrow" w:cs="Arial"/>
        </w:rPr>
      </w:pPr>
    </w:p>
    <w:p w14:paraId="00664A42" w14:textId="068DE7E9" w:rsidR="00B56205" w:rsidRPr="00A90C5E" w:rsidRDefault="00B56205" w:rsidP="00E02821">
      <w:pPr>
        <w:numPr>
          <w:ilvl w:val="0"/>
          <w:numId w:val="3"/>
        </w:numPr>
        <w:jc w:val="both"/>
        <w:rPr>
          <w:rFonts w:ascii="Arial Narrow" w:hAnsi="Arial Narrow" w:cs="Arial"/>
        </w:rPr>
      </w:pPr>
      <w:r w:rsidRPr="00A90C5E">
        <w:rPr>
          <w:rFonts w:ascii="Arial Narrow" w:hAnsi="Arial Narrow" w:cs="Arial"/>
        </w:rPr>
        <w:t>Que es deber del Con</w:t>
      </w:r>
      <w:r w:rsidR="00EB1955" w:rsidRPr="00A90C5E">
        <w:rPr>
          <w:rFonts w:ascii="Arial Narrow" w:hAnsi="Arial Narrow" w:cs="Arial"/>
        </w:rPr>
        <w:t>s</w:t>
      </w:r>
      <w:r w:rsidRPr="00A90C5E">
        <w:rPr>
          <w:rFonts w:ascii="Arial Narrow" w:hAnsi="Arial Narrow" w:cs="Arial"/>
        </w:rPr>
        <w:t xml:space="preserve">ejo de Administración aprobar el </w:t>
      </w:r>
      <w:r w:rsidR="0026521B" w:rsidRPr="00A90C5E">
        <w:rPr>
          <w:rFonts w:ascii="Arial Narrow" w:hAnsi="Arial Narrow" w:cs="Arial"/>
        </w:rPr>
        <w:t>P</w:t>
      </w:r>
      <w:r w:rsidRPr="00A90C5E">
        <w:rPr>
          <w:rFonts w:ascii="Arial Narrow" w:hAnsi="Arial Narrow" w:cs="Arial"/>
        </w:rPr>
        <w:t xml:space="preserve">lan de </w:t>
      </w:r>
      <w:r w:rsidR="0026521B" w:rsidRPr="00A90C5E">
        <w:rPr>
          <w:rFonts w:ascii="Arial Narrow" w:hAnsi="Arial Narrow" w:cs="Arial"/>
        </w:rPr>
        <w:t>A</w:t>
      </w:r>
      <w:r w:rsidRPr="00A90C5E">
        <w:rPr>
          <w:rFonts w:ascii="Arial Narrow" w:hAnsi="Arial Narrow" w:cs="Arial"/>
        </w:rPr>
        <w:t xml:space="preserve">cción </w:t>
      </w:r>
      <w:r w:rsidR="0026521B" w:rsidRPr="00A90C5E">
        <w:rPr>
          <w:rFonts w:ascii="Arial Narrow" w:hAnsi="Arial Narrow" w:cs="Arial"/>
        </w:rPr>
        <w:t>P</w:t>
      </w:r>
      <w:r w:rsidRPr="00A90C5E">
        <w:rPr>
          <w:rFonts w:ascii="Arial Narrow" w:hAnsi="Arial Narrow" w:cs="Arial"/>
        </w:rPr>
        <w:t xml:space="preserve">resupuestal del Comité de Educación de la Cooperativa de Ahorro y Crédito </w:t>
      </w:r>
      <w:r w:rsidR="00166572" w:rsidRPr="00A90C5E">
        <w:rPr>
          <w:rFonts w:ascii="Arial Narrow" w:hAnsi="Arial Narrow" w:cs="Arial"/>
        </w:rPr>
        <w:t>COOPEAIPE</w:t>
      </w:r>
      <w:r w:rsidR="00567058" w:rsidRPr="00A90C5E">
        <w:rPr>
          <w:rFonts w:ascii="Arial Narrow" w:hAnsi="Arial Narrow" w:cs="Arial"/>
        </w:rPr>
        <w:t>, para</w:t>
      </w:r>
      <w:r w:rsidRPr="00A90C5E">
        <w:rPr>
          <w:rFonts w:ascii="Arial Narrow" w:hAnsi="Arial Narrow" w:cs="Arial"/>
        </w:rPr>
        <w:t xml:space="preserve"> emprender </w:t>
      </w:r>
      <w:r w:rsidR="00560363" w:rsidRPr="00A90C5E">
        <w:rPr>
          <w:rFonts w:ascii="Arial Narrow" w:hAnsi="Arial Narrow" w:cs="Arial"/>
        </w:rPr>
        <w:t xml:space="preserve">y desarrollar </w:t>
      </w:r>
      <w:r w:rsidRPr="00A90C5E">
        <w:rPr>
          <w:rFonts w:ascii="Arial Narrow" w:hAnsi="Arial Narrow" w:cs="Arial"/>
        </w:rPr>
        <w:t xml:space="preserve">las acciones en pro de los asociados, empleados, directivos y comunidad en general, conforme a los recursos disponibles </w:t>
      </w:r>
      <w:r w:rsidR="00AC44F4" w:rsidRPr="00A90C5E">
        <w:rPr>
          <w:rFonts w:ascii="Arial Narrow" w:hAnsi="Arial Narrow" w:cs="Arial"/>
        </w:rPr>
        <w:t>de</w:t>
      </w:r>
      <w:r w:rsidRPr="00A90C5E">
        <w:rPr>
          <w:rFonts w:ascii="Arial Narrow" w:hAnsi="Arial Narrow" w:cs="Arial"/>
        </w:rPr>
        <w:t xml:space="preserve"> la vigencia de 20</w:t>
      </w:r>
      <w:r w:rsidR="00433C6D" w:rsidRPr="00A90C5E">
        <w:rPr>
          <w:rFonts w:ascii="Arial Narrow" w:hAnsi="Arial Narrow" w:cs="Arial"/>
        </w:rPr>
        <w:t>2</w:t>
      </w:r>
      <w:r w:rsidR="00552294">
        <w:rPr>
          <w:rFonts w:ascii="Arial Narrow" w:hAnsi="Arial Narrow" w:cs="Arial"/>
        </w:rPr>
        <w:t>3</w:t>
      </w:r>
      <w:r w:rsidRPr="00A90C5E">
        <w:rPr>
          <w:rFonts w:ascii="Arial Narrow" w:hAnsi="Arial Narrow" w:cs="Arial"/>
        </w:rPr>
        <w:t>.</w:t>
      </w:r>
    </w:p>
    <w:p w14:paraId="57366E3F" w14:textId="613204D5" w:rsidR="002A7D7C" w:rsidRPr="00A90C5E" w:rsidRDefault="004B5E58" w:rsidP="00E02821">
      <w:pPr>
        <w:numPr>
          <w:ilvl w:val="0"/>
          <w:numId w:val="3"/>
        </w:numPr>
        <w:jc w:val="both"/>
        <w:rPr>
          <w:rFonts w:ascii="Arial Narrow" w:hAnsi="Arial Narrow" w:cs="Arial"/>
        </w:rPr>
      </w:pPr>
      <w:r w:rsidRPr="00A90C5E">
        <w:rPr>
          <w:rFonts w:ascii="Arial Narrow" w:hAnsi="Arial Narrow" w:cs="Arial"/>
        </w:rPr>
        <w:t>El</w:t>
      </w:r>
      <w:r w:rsidR="002A7D7C" w:rsidRPr="00A90C5E">
        <w:rPr>
          <w:rFonts w:ascii="Arial Narrow" w:hAnsi="Arial Narrow" w:cs="Arial"/>
        </w:rPr>
        <w:t xml:space="preserve"> Comité de Educación de la Cooperativa de Ahorro y Crédito </w:t>
      </w:r>
      <w:r w:rsidR="00166572" w:rsidRPr="00A90C5E">
        <w:rPr>
          <w:rFonts w:ascii="Arial Narrow" w:hAnsi="Arial Narrow" w:cs="Arial"/>
        </w:rPr>
        <w:t>COOPEAIPE</w:t>
      </w:r>
      <w:r w:rsidR="002A7D7C" w:rsidRPr="00A90C5E">
        <w:rPr>
          <w:rFonts w:ascii="Arial Narrow" w:hAnsi="Arial Narrow" w:cs="Arial"/>
        </w:rPr>
        <w:t>, procede a elaborar y presentar el presupuesto</w:t>
      </w:r>
      <w:r w:rsidR="00A90C5E" w:rsidRPr="00A90C5E">
        <w:rPr>
          <w:rFonts w:ascii="Arial Narrow" w:hAnsi="Arial Narrow" w:cs="Arial"/>
        </w:rPr>
        <w:t>, para</w:t>
      </w:r>
      <w:r w:rsidR="002A7D7C" w:rsidRPr="00A90C5E">
        <w:rPr>
          <w:rFonts w:ascii="Arial Narrow" w:hAnsi="Arial Narrow" w:cs="Arial"/>
        </w:rPr>
        <w:t xml:space="preserve"> poder desarrollar las labores que por Ley y </w:t>
      </w:r>
      <w:r w:rsidR="00346920" w:rsidRPr="00A90C5E">
        <w:rPr>
          <w:rFonts w:ascii="Arial Narrow" w:hAnsi="Arial Narrow" w:cs="Arial"/>
        </w:rPr>
        <w:t xml:space="preserve">los </w:t>
      </w:r>
      <w:r w:rsidR="002A7D7C" w:rsidRPr="00A90C5E">
        <w:rPr>
          <w:rFonts w:ascii="Arial Narrow" w:hAnsi="Arial Narrow" w:cs="Arial"/>
        </w:rPr>
        <w:t>Reglamentos les corresponde para dar un uso adecuado a los excedentes cooperativos.</w:t>
      </w:r>
    </w:p>
    <w:p w14:paraId="78AFDB9C" w14:textId="77777777" w:rsidR="00E02821" w:rsidRPr="00A90C5E" w:rsidRDefault="002A7D7C" w:rsidP="00E02821">
      <w:pPr>
        <w:numPr>
          <w:ilvl w:val="0"/>
          <w:numId w:val="3"/>
        </w:numPr>
        <w:jc w:val="both"/>
        <w:rPr>
          <w:rFonts w:ascii="Arial Narrow" w:hAnsi="Arial Narrow" w:cs="Arial"/>
        </w:rPr>
      </w:pPr>
      <w:r w:rsidRPr="00A90C5E">
        <w:rPr>
          <w:rFonts w:ascii="Arial Narrow" w:hAnsi="Arial Narrow" w:cs="Arial"/>
        </w:rPr>
        <w:t>Que es necesario contar con el Plan Anual de Acción Presupuestal, para garantizar la efectiva operación del Comité de Educación.</w:t>
      </w:r>
    </w:p>
    <w:p w14:paraId="19F997E4" w14:textId="4C23BA53" w:rsidR="00E02821" w:rsidRPr="00A90C5E" w:rsidRDefault="00E02821" w:rsidP="00E02821">
      <w:pPr>
        <w:numPr>
          <w:ilvl w:val="0"/>
          <w:numId w:val="3"/>
        </w:numPr>
        <w:jc w:val="both"/>
        <w:rPr>
          <w:rFonts w:ascii="Arial Narrow" w:hAnsi="Arial Narrow" w:cs="Arial"/>
        </w:rPr>
      </w:pPr>
      <w:r w:rsidRPr="00A90C5E">
        <w:rPr>
          <w:rFonts w:ascii="Arial Narrow" w:hAnsi="Arial Narrow" w:cs="Arial"/>
          <w:color w:val="000000"/>
        </w:rPr>
        <w:t>Que, como consecuencia de lo anterior,</w:t>
      </w:r>
      <w:r w:rsidRPr="00A90C5E">
        <w:rPr>
          <w:rFonts w:ascii="Arial Narrow" w:hAnsi="Arial Narrow" w:cs="Arial"/>
          <w:b/>
        </w:rPr>
        <w:t xml:space="preserve"> SE APRUEBA EL PLAN DE ACCIÓN PRESUPUESTAL DEL COMITÉ DE EDUCACIÓN PARA LA VIGENCIA FISCAL DEL AÑO </w:t>
      </w:r>
      <w:sdt>
        <w:sdtPr>
          <w:rPr>
            <w:rFonts w:ascii="Arial Narrow" w:hAnsi="Arial Narrow" w:cs="Arial"/>
            <w:b/>
          </w:rPr>
          <w:id w:val="-158770010"/>
          <w:placeholder>
            <w:docPart w:val="C5B761F1FC5C47ECAA9ADCE9B12CA4B4"/>
          </w:placeholder>
        </w:sdtPr>
        <w:sdtEndPr/>
        <w:sdtContent>
          <w:r w:rsidRPr="00A90C5E">
            <w:rPr>
              <w:rFonts w:ascii="Arial Narrow" w:hAnsi="Arial Narrow" w:cs="Arial"/>
              <w:b/>
              <w:color w:val="4472C4" w:themeColor="accent1"/>
            </w:rPr>
            <w:t>202</w:t>
          </w:r>
          <w:r w:rsidR="00552294">
            <w:rPr>
              <w:rFonts w:ascii="Arial Narrow" w:hAnsi="Arial Narrow" w:cs="Arial"/>
              <w:b/>
              <w:color w:val="4472C4" w:themeColor="accent1"/>
            </w:rPr>
            <w:t>3</w:t>
          </w:r>
        </w:sdtContent>
      </w:sdt>
      <w:r w:rsidRPr="00A90C5E">
        <w:rPr>
          <w:rFonts w:ascii="Arial Narrow" w:hAnsi="Arial Narrow" w:cs="Arial"/>
          <w:b/>
        </w:rPr>
        <w:t xml:space="preserve">, </w:t>
      </w:r>
      <w:r w:rsidRPr="00A90C5E">
        <w:rPr>
          <w:rFonts w:ascii="Arial Narrow" w:hAnsi="Arial Narrow" w:cs="Arial"/>
          <w:lang w:val="es-MX"/>
        </w:rPr>
        <w:t xml:space="preserve">que se regirá por los </w:t>
      </w:r>
      <w:r w:rsidRPr="00A90C5E">
        <w:rPr>
          <w:rFonts w:ascii="Arial Narrow" w:hAnsi="Arial Narrow" w:cs="Arial"/>
        </w:rPr>
        <w:t>siguientes</w:t>
      </w:r>
      <w:r w:rsidRPr="00A90C5E">
        <w:rPr>
          <w:rFonts w:ascii="Arial Narrow" w:hAnsi="Arial Narrow" w:cs="Arial"/>
          <w:lang w:val="es-MX"/>
        </w:rPr>
        <w:t xml:space="preserve"> artículos y en lo no previsto en ellos por las leyes vigentes sobre la materia:</w:t>
      </w:r>
    </w:p>
    <w:p w14:paraId="391084F8" w14:textId="77777777" w:rsidR="00567058" w:rsidRPr="00A90C5E" w:rsidRDefault="00567058" w:rsidP="00567058">
      <w:pPr>
        <w:jc w:val="both"/>
        <w:rPr>
          <w:rFonts w:ascii="Arial Narrow" w:hAnsi="Arial Narrow" w:cs="Arial"/>
          <w:lang w:val="es-MX"/>
        </w:rPr>
      </w:pPr>
    </w:p>
    <w:p w14:paraId="42F5D1F7" w14:textId="77777777" w:rsidR="00E02821" w:rsidRPr="00A90C5E" w:rsidRDefault="00E02821" w:rsidP="00E02821">
      <w:pPr>
        <w:jc w:val="center"/>
        <w:rPr>
          <w:rFonts w:ascii="Arial Narrow" w:hAnsi="Arial Narrow" w:cs="Arial"/>
          <w:b/>
        </w:rPr>
      </w:pPr>
      <w:r w:rsidRPr="00A90C5E">
        <w:rPr>
          <w:rFonts w:ascii="Arial Narrow" w:hAnsi="Arial Narrow" w:cs="Arial"/>
          <w:b/>
        </w:rPr>
        <w:t>ACUERDO:</w:t>
      </w:r>
    </w:p>
    <w:p w14:paraId="29DEC0BB" w14:textId="4A0CBA33" w:rsidR="009E115E" w:rsidRPr="00A90C5E" w:rsidRDefault="009E115E" w:rsidP="002A7D7C">
      <w:pPr>
        <w:jc w:val="both"/>
        <w:rPr>
          <w:rFonts w:ascii="Arial Narrow" w:hAnsi="Arial Narrow" w:cs="Arial"/>
        </w:rPr>
      </w:pPr>
    </w:p>
    <w:p w14:paraId="3CBC54BD" w14:textId="61587A45" w:rsidR="00E02821" w:rsidRPr="00A90C5E" w:rsidRDefault="009E115E"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sz w:val="24"/>
          <w:szCs w:val="24"/>
        </w:rPr>
        <w:t xml:space="preserve">Fíjese el presupuesto del Comité de educación de la Cooperativa de Ahorro y crédito COOPEAIPE, </w:t>
      </w:r>
      <w:r w:rsidR="00D76D46" w:rsidRPr="00A90C5E">
        <w:rPr>
          <w:rFonts w:ascii="Arial Narrow" w:hAnsi="Arial Narrow" w:cs="Arial"/>
          <w:sz w:val="24"/>
          <w:szCs w:val="24"/>
        </w:rPr>
        <w:t xml:space="preserve"> </w:t>
      </w:r>
      <w:r w:rsidRPr="00A90C5E">
        <w:rPr>
          <w:rFonts w:ascii="Arial Narrow" w:hAnsi="Arial Narrow" w:cs="Arial"/>
          <w:sz w:val="24"/>
          <w:szCs w:val="24"/>
        </w:rPr>
        <w:t xml:space="preserve"> aprobados por la Asamblea General Ordinaria de </w:t>
      </w:r>
      <w:r w:rsidR="00EB0D74">
        <w:rPr>
          <w:rFonts w:ascii="Arial Narrow" w:hAnsi="Arial Narrow" w:cs="Arial"/>
          <w:sz w:val="24"/>
          <w:szCs w:val="24"/>
        </w:rPr>
        <w:t>Delegados</w:t>
      </w:r>
      <w:r w:rsidRPr="00A90C5E">
        <w:rPr>
          <w:rFonts w:ascii="Arial Narrow" w:hAnsi="Arial Narrow" w:cs="Arial"/>
          <w:sz w:val="24"/>
          <w:szCs w:val="24"/>
        </w:rPr>
        <w:t xml:space="preserve">, en la suma de </w:t>
      </w:r>
      <w:r w:rsidR="00567058" w:rsidRPr="00A90C5E">
        <w:rPr>
          <w:rFonts w:ascii="Arial Narrow" w:hAnsi="Arial Narrow" w:cs="Arial"/>
          <w:sz w:val="24"/>
          <w:szCs w:val="24"/>
        </w:rPr>
        <w:t>(</w:t>
      </w:r>
      <w:r w:rsidR="00567058" w:rsidRPr="00A90C5E">
        <w:rPr>
          <w:rFonts w:ascii="Arial Narrow" w:hAnsi="Arial Narrow" w:cs="Arial"/>
          <w:b/>
          <w:sz w:val="24"/>
          <w:szCs w:val="24"/>
        </w:rPr>
        <w:t>$</w:t>
      </w:r>
      <w:r w:rsidR="007246A2">
        <w:rPr>
          <w:rFonts w:ascii="Arial Narrow" w:hAnsi="Arial Narrow" w:cs="Arial"/>
          <w:b/>
          <w:sz w:val="24"/>
          <w:szCs w:val="24"/>
        </w:rPr>
        <w:t>23.924.965,41</w:t>
      </w:r>
      <w:r w:rsidRPr="00A90C5E">
        <w:rPr>
          <w:rFonts w:ascii="Arial Narrow" w:hAnsi="Arial Narrow" w:cs="Arial"/>
          <w:b/>
          <w:sz w:val="24"/>
          <w:szCs w:val="24"/>
        </w:rPr>
        <w:t xml:space="preserve">) </w:t>
      </w:r>
      <w:r w:rsidRPr="00A90C5E">
        <w:rPr>
          <w:rFonts w:ascii="Arial Narrow" w:hAnsi="Arial Narrow" w:cs="Arial"/>
          <w:sz w:val="24"/>
          <w:szCs w:val="24"/>
        </w:rPr>
        <w:t xml:space="preserve">M/Cte., para </w:t>
      </w:r>
      <w:r w:rsidR="00D76D46" w:rsidRPr="00A90C5E">
        <w:rPr>
          <w:rFonts w:ascii="Arial Narrow" w:hAnsi="Arial Narrow" w:cs="Arial"/>
          <w:sz w:val="24"/>
          <w:szCs w:val="24"/>
        </w:rPr>
        <w:t xml:space="preserve">ser </w:t>
      </w:r>
      <w:r w:rsidRPr="00A90C5E">
        <w:rPr>
          <w:rFonts w:ascii="Arial Narrow" w:hAnsi="Arial Narrow" w:cs="Arial"/>
          <w:sz w:val="24"/>
          <w:szCs w:val="24"/>
        </w:rPr>
        <w:t>ejecuta</w:t>
      </w:r>
      <w:r w:rsidR="00D76D46" w:rsidRPr="00A90C5E">
        <w:rPr>
          <w:rFonts w:ascii="Arial Narrow" w:hAnsi="Arial Narrow" w:cs="Arial"/>
          <w:sz w:val="24"/>
          <w:szCs w:val="24"/>
        </w:rPr>
        <w:t>dos</w:t>
      </w:r>
      <w:r w:rsidRPr="00A90C5E">
        <w:rPr>
          <w:rFonts w:ascii="Arial Narrow" w:hAnsi="Arial Narrow" w:cs="Arial"/>
          <w:sz w:val="24"/>
          <w:szCs w:val="24"/>
        </w:rPr>
        <w:t xml:space="preserve"> </w:t>
      </w:r>
      <w:r w:rsidR="00D76D46" w:rsidRPr="00A90C5E">
        <w:rPr>
          <w:rFonts w:ascii="Arial Narrow" w:hAnsi="Arial Narrow" w:cs="Arial"/>
          <w:sz w:val="24"/>
          <w:szCs w:val="24"/>
        </w:rPr>
        <w:t xml:space="preserve">durante la </w:t>
      </w:r>
      <w:r w:rsidR="00E02821" w:rsidRPr="00A90C5E">
        <w:rPr>
          <w:rFonts w:ascii="Arial Narrow" w:hAnsi="Arial Narrow" w:cs="Arial"/>
          <w:sz w:val="24"/>
          <w:szCs w:val="24"/>
        </w:rPr>
        <w:t>vigencia 202</w:t>
      </w:r>
      <w:r w:rsidR="007246A2">
        <w:rPr>
          <w:rFonts w:ascii="Arial Narrow" w:hAnsi="Arial Narrow" w:cs="Arial"/>
          <w:sz w:val="24"/>
          <w:szCs w:val="24"/>
        </w:rPr>
        <w:t>3</w:t>
      </w:r>
      <w:r w:rsidRPr="00A90C5E">
        <w:rPr>
          <w:rFonts w:ascii="Arial Narrow" w:hAnsi="Arial Narrow" w:cs="Arial"/>
          <w:sz w:val="24"/>
          <w:szCs w:val="24"/>
        </w:rPr>
        <w:t>.</w:t>
      </w:r>
    </w:p>
    <w:p w14:paraId="665B94E6" w14:textId="77777777" w:rsidR="00567058" w:rsidRPr="00A90C5E" w:rsidRDefault="00567058" w:rsidP="00567058">
      <w:pPr>
        <w:jc w:val="both"/>
        <w:rPr>
          <w:rFonts w:ascii="Arial Narrow" w:hAnsi="Arial Narrow" w:cs="Arial"/>
        </w:rPr>
      </w:pPr>
    </w:p>
    <w:p w14:paraId="43CAFDDE" w14:textId="1A57895A" w:rsidR="00567058" w:rsidRPr="00A90C5E" w:rsidRDefault="00A90C5E" w:rsidP="00567058">
      <w:pPr>
        <w:jc w:val="both"/>
        <w:rPr>
          <w:rFonts w:ascii="Arial Narrow" w:hAnsi="Arial Narrow" w:cs="Arial"/>
        </w:rPr>
      </w:pPr>
      <w:r w:rsidRPr="00A90C5E">
        <w:rPr>
          <w:rFonts w:ascii="Arial Narrow" w:hAnsi="Arial Narrow" w:cs="Arial"/>
          <w:b/>
          <w:lang w:val="es-ES_tradnl"/>
        </w:rPr>
        <w:t>Artículo</w:t>
      </w:r>
      <w:r w:rsidR="00567058" w:rsidRPr="00A90C5E">
        <w:rPr>
          <w:rFonts w:ascii="Arial Narrow" w:hAnsi="Arial Narrow" w:cs="Arial"/>
          <w:b/>
          <w:lang w:val="es-ES_tradnl"/>
        </w:rPr>
        <w:t xml:space="preserve"> </w:t>
      </w:r>
      <w:r w:rsidR="00EB0D74">
        <w:rPr>
          <w:rFonts w:ascii="Arial Narrow" w:hAnsi="Arial Narrow" w:cs="Arial"/>
          <w:b/>
          <w:lang w:val="es-ES_tradnl"/>
        </w:rPr>
        <w:t>Segundo</w:t>
      </w:r>
      <w:r w:rsidR="00567058" w:rsidRPr="00A90C5E">
        <w:rPr>
          <w:rFonts w:ascii="Arial Narrow" w:hAnsi="Arial Narrow" w:cs="Arial"/>
          <w:b/>
          <w:lang w:val="es-ES_tradnl"/>
        </w:rPr>
        <w:t>.</w:t>
      </w:r>
      <w:r w:rsidR="00567058" w:rsidRPr="00A90C5E">
        <w:rPr>
          <w:rFonts w:ascii="Arial Narrow" w:hAnsi="Arial Narrow" w:cs="Arial"/>
          <w:lang w:val="es-ES_tradnl"/>
        </w:rPr>
        <w:t xml:space="preserve"> El </w:t>
      </w:r>
      <w:r w:rsidRPr="00A90C5E">
        <w:rPr>
          <w:rFonts w:ascii="Arial Narrow" w:hAnsi="Arial Narrow" w:cs="Arial"/>
          <w:lang w:val="es-ES_tradnl"/>
        </w:rPr>
        <w:t>valor proyectado</w:t>
      </w:r>
      <w:r w:rsidR="00567058" w:rsidRPr="00A90C5E">
        <w:rPr>
          <w:rFonts w:ascii="Arial Narrow" w:hAnsi="Arial Narrow" w:cs="Arial"/>
          <w:lang w:val="es-ES_tradnl"/>
        </w:rPr>
        <w:t xml:space="preserve"> a ejecutar será </w:t>
      </w:r>
      <w:r w:rsidRPr="00A90C5E">
        <w:rPr>
          <w:rFonts w:ascii="Arial Narrow" w:hAnsi="Arial Narrow" w:cs="Arial"/>
          <w:lang w:val="es-ES_tradnl"/>
        </w:rPr>
        <w:t xml:space="preserve">de </w:t>
      </w:r>
      <w:r w:rsidR="00567058" w:rsidRPr="00A90C5E">
        <w:rPr>
          <w:rFonts w:ascii="Arial Narrow" w:hAnsi="Arial Narrow" w:cs="Arial"/>
          <w:b/>
          <w:lang w:val="es-ES_tradnl"/>
        </w:rPr>
        <w:t xml:space="preserve"> </w:t>
      </w:r>
      <w:r w:rsidR="00EB0D74" w:rsidRPr="00A90C5E">
        <w:rPr>
          <w:rFonts w:ascii="Arial Narrow" w:hAnsi="Arial Narrow" w:cs="Arial"/>
        </w:rPr>
        <w:t>(</w:t>
      </w:r>
      <w:r w:rsidR="00EB0D74" w:rsidRPr="00A90C5E">
        <w:rPr>
          <w:rFonts w:ascii="Arial Narrow" w:hAnsi="Arial Narrow" w:cs="Arial"/>
          <w:b/>
        </w:rPr>
        <w:t>$</w:t>
      </w:r>
      <w:r w:rsidR="007246A2">
        <w:rPr>
          <w:rFonts w:ascii="Arial Narrow" w:hAnsi="Arial Narrow" w:cs="Arial"/>
          <w:b/>
        </w:rPr>
        <w:t>23.924.966,41</w:t>
      </w:r>
      <w:r w:rsidR="00EB0D74">
        <w:rPr>
          <w:rFonts w:ascii="Arial Narrow" w:hAnsi="Arial Narrow" w:cs="Arial"/>
          <w:b/>
        </w:rPr>
        <w:t>)</w:t>
      </w:r>
    </w:p>
    <w:p w14:paraId="08871C8E" w14:textId="2CA843E0" w:rsidR="00E02821" w:rsidRPr="00381CCD" w:rsidRDefault="009E115E" w:rsidP="00381CCD">
      <w:pPr>
        <w:jc w:val="both"/>
        <w:rPr>
          <w:rFonts w:ascii="Arial Narrow" w:hAnsi="Arial Narrow" w:cs="Arial"/>
        </w:rPr>
      </w:pPr>
      <w:r w:rsidRPr="00381CCD">
        <w:rPr>
          <w:rFonts w:ascii="Arial Narrow" w:hAnsi="Arial Narrow" w:cs="Arial"/>
        </w:rPr>
        <w:t xml:space="preserve"> </w:t>
      </w:r>
    </w:p>
    <w:p w14:paraId="2E87D1A8" w14:textId="62906CB4" w:rsidR="009E115E" w:rsidRPr="00AC68DA" w:rsidRDefault="00AC68DA" w:rsidP="00AC68DA">
      <w:pPr>
        <w:jc w:val="both"/>
        <w:rPr>
          <w:rFonts w:ascii="Arial Narrow" w:hAnsi="Arial Narrow" w:cs="Arial"/>
        </w:rPr>
      </w:pPr>
      <w:r>
        <w:rPr>
          <w:rFonts w:ascii="Arial Narrow" w:hAnsi="Arial Narrow" w:cs="Arial"/>
          <w:b/>
        </w:rPr>
        <w:t xml:space="preserve">Artículo Tercero - </w:t>
      </w:r>
      <w:r w:rsidR="00E02821" w:rsidRPr="00AC68DA">
        <w:rPr>
          <w:rFonts w:ascii="Arial Narrow" w:hAnsi="Arial Narrow" w:cs="Arial"/>
          <w:b/>
        </w:rPr>
        <w:t>INVERSIÓN</w:t>
      </w:r>
    </w:p>
    <w:p w14:paraId="2FF73043" w14:textId="77777777" w:rsidR="00E02821" w:rsidRPr="00A90C5E" w:rsidRDefault="00E02821" w:rsidP="00E02821">
      <w:pPr>
        <w:jc w:val="both"/>
        <w:rPr>
          <w:rFonts w:ascii="Arial Narrow" w:hAnsi="Arial Narrow" w:cs="Arial"/>
        </w:rPr>
      </w:pPr>
    </w:p>
    <w:tbl>
      <w:tblPr>
        <w:tblStyle w:val="Tablaconcuadrcula"/>
        <w:tblW w:w="9464" w:type="dxa"/>
        <w:tblLook w:val="04A0" w:firstRow="1" w:lastRow="0" w:firstColumn="1" w:lastColumn="0" w:noHBand="0" w:noVBand="1"/>
      </w:tblPr>
      <w:tblGrid>
        <w:gridCol w:w="7748"/>
        <w:gridCol w:w="1716"/>
      </w:tblGrid>
      <w:tr w:rsidR="00E02821" w:rsidRPr="00A90C5E" w14:paraId="4B47C073" w14:textId="77777777" w:rsidTr="00EA4A0E">
        <w:tc>
          <w:tcPr>
            <w:tcW w:w="7792" w:type="dxa"/>
          </w:tcPr>
          <w:p w14:paraId="47886E59" w14:textId="77777777" w:rsidR="00E02821" w:rsidRPr="00A90C5E" w:rsidRDefault="00E02821" w:rsidP="006E2F35">
            <w:pPr>
              <w:jc w:val="center"/>
              <w:rPr>
                <w:rFonts w:ascii="Arial Narrow" w:hAnsi="Arial Narrow" w:cs="Arial"/>
                <w:b/>
              </w:rPr>
            </w:pPr>
            <w:r w:rsidRPr="00A90C5E">
              <w:rPr>
                <w:rFonts w:ascii="Arial Narrow" w:hAnsi="Arial Narrow" w:cs="Arial"/>
                <w:b/>
              </w:rPr>
              <w:t>Concepto</w:t>
            </w:r>
          </w:p>
        </w:tc>
        <w:tc>
          <w:tcPr>
            <w:tcW w:w="1672" w:type="dxa"/>
          </w:tcPr>
          <w:p w14:paraId="57FE2113" w14:textId="77777777" w:rsidR="00E02821" w:rsidRPr="00A90C5E" w:rsidRDefault="00E02821" w:rsidP="006E2F35">
            <w:pPr>
              <w:jc w:val="center"/>
              <w:rPr>
                <w:rFonts w:ascii="Arial Narrow" w:hAnsi="Arial Narrow" w:cs="Arial"/>
                <w:b/>
              </w:rPr>
            </w:pPr>
            <w:r w:rsidRPr="00A90C5E">
              <w:rPr>
                <w:rFonts w:ascii="Arial Narrow" w:hAnsi="Arial Narrow" w:cs="Arial"/>
                <w:b/>
              </w:rPr>
              <w:t>Monto</w:t>
            </w:r>
          </w:p>
        </w:tc>
      </w:tr>
      <w:tr w:rsidR="00E02821" w:rsidRPr="00A90C5E" w14:paraId="70F3F786" w14:textId="77777777" w:rsidTr="00EA4A0E">
        <w:tc>
          <w:tcPr>
            <w:tcW w:w="7792" w:type="dxa"/>
          </w:tcPr>
          <w:p w14:paraId="1AAEE0DC" w14:textId="5C8384BB" w:rsidR="00E02821" w:rsidRPr="00A90C5E" w:rsidRDefault="00EA4A0E" w:rsidP="008E484D">
            <w:pPr>
              <w:jc w:val="both"/>
              <w:rPr>
                <w:rFonts w:ascii="Arial Narrow" w:hAnsi="Arial Narrow" w:cs="Arial"/>
                <w:b/>
              </w:rPr>
            </w:pPr>
            <w:r w:rsidRPr="00A90C5E">
              <w:rPr>
                <w:rFonts w:ascii="Arial Narrow" w:hAnsi="Arial Narrow" w:cs="Arial"/>
              </w:rPr>
              <w:t xml:space="preserve">Capacitaciones en diversos temas de: de Educación Cooperativa Infantil y Adulta, Educación Financiera Infantil y Adulta, Talleres de Ingles para asociados infantil y Adulto, Responsabilidad de los Administradores, finanzas para no financieros,  estrategias y buenas prácticas para un adecuado cobro de cartera, Balance Social,  </w:t>
            </w:r>
            <w:r w:rsidR="00B13B2E" w:rsidRPr="00A90C5E">
              <w:rPr>
                <w:rFonts w:ascii="Arial Narrow" w:hAnsi="Arial Narrow" w:cs="Arial"/>
              </w:rPr>
              <w:t>Atención al Cliente</w:t>
            </w:r>
            <w:r w:rsidR="00B13B2E">
              <w:rPr>
                <w:rFonts w:ascii="Arial Narrow" w:hAnsi="Arial Narrow" w:cs="Arial"/>
              </w:rPr>
              <w:t>,</w:t>
            </w:r>
            <w:r w:rsidR="00B13B2E" w:rsidRPr="00A90C5E">
              <w:rPr>
                <w:rFonts w:ascii="Arial Narrow" w:hAnsi="Arial Narrow" w:cs="Arial"/>
              </w:rPr>
              <w:t xml:space="preserve"> </w:t>
            </w:r>
            <w:r w:rsidRPr="00A90C5E">
              <w:rPr>
                <w:rFonts w:ascii="Arial Narrow" w:hAnsi="Arial Narrow" w:cs="Arial"/>
              </w:rPr>
              <w:t xml:space="preserve">Clima Organizacional, </w:t>
            </w:r>
            <w:r w:rsidR="00B13B2E" w:rsidRPr="00A90C5E">
              <w:rPr>
                <w:rFonts w:ascii="Arial Narrow" w:hAnsi="Arial Narrow" w:cs="Arial"/>
              </w:rPr>
              <w:t>Sistema de Administración de Riesgos,</w:t>
            </w:r>
            <w:r w:rsidR="00B13B2E">
              <w:rPr>
                <w:rFonts w:ascii="Arial Narrow" w:hAnsi="Arial Narrow" w:cs="Arial"/>
              </w:rPr>
              <w:t xml:space="preserve"> </w:t>
            </w:r>
            <w:r w:rsidRPr="00A90C5E">
              <w:rPr>
                <w:rFonts w:ascii="Arial Narrow" w:hAnsi="Arial Narrow" w:cs="Arial"/>
              </w:rPr>
              <w:t xml:space="preserve">Prevención de Lavado de Activos y Financiación del Terrorismo, </w:t>
            </w:r>
            <w:r w:rsidR="001D19DB">
              <w:rPr>
                <w:rFonts w:ascii="Arial Narrow" w:hAnsi="Arial Narrow" w:cs="Arial"/>
              </w:rPr>
              <w:t xml:space="preserve">Red Juvenil entre otras, </w:t>
            </w:r>
            <w:r w:rsidR="00B13B2E">
              <w:rPr>
                <w:rFonts w:ascii="Arial Narrow" w:hAnsi="Arial Narrow" w:cs="Arial"/>
              </w:rPr>
              <w:t>y las ofrecidas en el</w:t>
            </w:r>
            <w:r w:rsidR="001D19DB">
              <w:rPr>
                <w:rFonts w:ascii="Arial Narrow" w:hAnsi="Arial Narrow" w:cs="Arial"/>
              </w:rPr>
              <w:t xml:space="preserve"> Ki</w:t>
            </w:r>
            <w:r w:rsidR="008E484D">
              <w:rPr>
                <w:rFonts w:ascii="Arial Narrow" w:hAnsi="Arial Narrow" w:cs="Arial"/>
              </w:rPr>
              <w:t>t</w:t>
            </w:r>
            <w:r w:rsidR="001D19DB">
              <w:rPr>
                <w:rFonts w:ascii="Arial Narrow" w:hAnsi="Arial Narrow" w:cs="Arial"/>
              </w:rPr>
              <w:t xml:space="preserve"> Solidario para la vigencia</w:t>
            </w:r>
            <w:r w:rsidR="00B13B2E">
              <w:rPr>
                <w:rFonts w:ascii="Arial Narrow" w:hAnsi="Arial Narrow" w:cs="Arial"/>
              </w:rPr>
              <w:t xml:space="preserve"> 2023</w:t>
            </w:r>
            <w:r w:rsidRPr="00A90C5E">
              <w:rPr>
                <w:rFonts w:ascii="Arial Narrow" w:hAnsi="Arial Narrow" w:cs="Arial"/>
              </w:rPr>
              <w:t>. Las anteriores serán dirigidas a los asociados, Empleados, Directivos, Comités, Junta de</w:t>
            </w:r>
            <w:r w:rsidR="00B13B2E">
              <w:rPr>
                <w:rFonts w:ascii="Arial Narrow" w:hAnsi="Arial Narrow" w:cs="Arial"/>
              </w:rPr>
              <w:t xml:space="preserve"> Vigilancia y Revisoría Fiscal. </w:t>
            </w:r>
          </w:p>
        </w:tc>
        <w:tc>
          <w:tcPr>
            <w:tcW w:w="1672" w:type="dxa"/>
            <w:vAlign w:val="center"/>
          </w:tcPr>
          <w:p w14:paraId="2F25CEC0" w14:textId="77777777" w:rsidR="00F554A1" w:rsidRPr="00A90C5E" w:rsidRDefault="00F554A1" w:rsidP="00F554A1">
            <w:pPr>
              <w:jc w:val="both"/>
              <w:rPr>
                <w:rFonts w:ascii="Arial Narrow" w:hAnsi="Arial Narrow" w:cs="Arial"/>
              </w:rPr>
            </w:pPr>
            <w:r w:rsidRPr="00A90C5E">
              <w:rPr>
                <w:rFonts w:ascii="Arial Narrow" w:hAnsi="Arial Narrow" w:cs="Arial"/>
              </w:rPr>
              <w:t>(</w:t>
            </w:r>
            <w:r w:rsidRPr="00A90C5E">
              <w:rPr>
                <w:rFonts w:ascii="Arial Narrow" w:hAnsi="Arial Narrow" w:cs="Arial"/>
                <w:b/>
              </w:rPr>
              <w:t>$</w:t>
            </w:r>
            <w:r>
              <w:rPr>
                <w:rFonts w:ascii="Arial Narrow" w:hAnsi="Arial Narrow" w:cs="Arial"/>
                <w:b/>
              </w:rPr>
              <w:t>23.924.966,41)</w:t>
            </w:r>
          </w:p>
          <w:p w14:paraId="587962DB" w14:textId="77777777" w:rsidR="00F554A1" w:rsidRPr="00A90C5E" w:rsidRDefault="00F554A1" w:rsidP="00F554A1">
            <w:pPr>
              <w:jc w:val="both"/>
              <w:rPr>
                <w:rFonts w:ascii="Arial Narrow" w:hAnsi="Arial Narrow" w:cs="Arial"/>
              </w:rPr>
            </w:pPr>
          </w:p>
          <w:p w14:paraId="41F50CAC" w14:textId="34FED45D" w:rsidR="00E02821" w:rsidRPr="00A90C5E" w:rsidRDefault="00E02821" w:rsidP="004C0FDE">
            <w:pPr>
              <w:jc w:val="right"/>
              <w:rPr>
                <w:rFonts w:ascii="Arial Narrow" w:hAnsi="Arial Narrow" w:cs="Arial"/>
                <w:b/>
              </w:rPr>
            </w:pPr>
          </w:p>
        </w:tc>
      </w:tr>
      <w:tr w:rsidR="00E02821" w:rsidRPr="00A90C5E" w14:paraId="73DB926F" w14:textId="77777777" w:rsidTr="00381CCD">
        <w:trPr>
          <w:trHeight w:val="436"/>
        </w:trPr>
        <w:tc>
          <w:tcPr>
            <w:tcW w:w="7792" w:type="dxa"/>
          </w:tcPr>
          <w:p w14:paraId="30CB685B" w14:textId="1DA4D905" w:rsidR="00E02821" w:rsidRPr="00A90C5E" w:rsidRDefault="00A90C5E" w:rsidP="006E2F35">
            <w:pPr>
              <w:rPr>
                <w:rFonts w:ascii="Arial Narrow" w:hAnsi="Arial Narrow" w:cs="Arial"/>
                <w:b/>
              </w:rPr>
            </w:pPr>
            <w:r>
              <w:rPr>
                <w:rFonts w:ascii="Arial Narrow" w:hAnsi="Arial Narrow" w:cs="Arial"/>
                <w:b/>
              </w:rPr>
              <w:lastRenderedPageBreak/>
              <w:t xml:space="preserve">TOTAL </w:t>
            </w:r>
            <w:r w:rsidR="00E02821" w:rsidRPr="00A90C5E">
              <w:rPr>
                <w:rFonts w:ascii="Arial Narrow" w:hAnsi="Arial Narrow" w:cs="Arial"/>
                <w:b/>
              </w:rPr>
              <w:t>PRESUPUESTO</w:t>
            </w:r>
          </w:p>
        </w:tc>
        <w:tc>
          <w:tcPr>
            <w:tcW w:w="1672" w:type="dxa"/>
            <w:vAlign w:val="center"/>
          </w:tcPr>
          <w:p w14:paraId="76E7F2C3" w14:textId="77777777" w:rsidR="00F554A1" w:rsidRPr="00A90C5E" w:rsidRDefault="00F554A1" w:rsidP="00F554A1">
            <w:pPr>
              <w:jc w:val="both"/>
              <w:rPr>
                <w:rFonts w:ascii="Arial Narrow" w:hAnsi="Arial Narrow" w:cs="Arial"/>
              </w:rPr>
            </w:pPr>
            <w:r w:rsidRPr="00A90C5E">
              <w:rPr>
                <w:rFonts w:ascii="Arial Narrow" w:hAnsi="Arial Narrow" w:cs="Arial"/>
              </w:rPr>
              <w:t>(</w:t>
            </w:r>
            <w:r w:rsidRPr="00A90C5E">
              <w:rPr>
                <w:rFonts w:ascii="Arial Narrow" w:hAnsi="Arial Narrow" w:cs="Arial"/>
                <w:b/>
              </w:rPr>
              <w:t>$</w:t>
            </w:r>
            <w:r>
              <w:rPr>
                <w:rFonts w:ascii="Arial Narrow" w:hAnsi="Arial Narrow" w:cs="Arial"/>
                <w:b/>
              </w:rPr>
              <w:t>23.924.966,41)</w:t>
            </w:r>
          </w:p>
          <w:p w14:paraId="3B592CDC" w14:textId="77777777" w:rsidR="00F554A1" w:rsidRPr="00A90C5E" w:rsidRDefault="00F554A1" w:rsidP="00F554A1">
            <w:pPr>
              <w:jc w:val="both"/>
              <w:rPr>
                <w:rFonts w:ascii="Arial Narrow" w:hAnsi="Arial Narrow" w:cs="Arial"/>
              </w:rPr>
            </w:pPr>
          </w:p>
          <w:p w14:paraId="066F389D" w14:textId="43D253DC" w:rsidR="00E02821" w:rsidRPr="00A90C5E" w:rsidRDefault="00E02821" w:rsidP="004C0FDE">
            <w:pPr>
              <w:jc w:val="right"/>
              <w:rPr>
                <w:rFonts w:ascii="Arial Narrow" w:hAnsi="Arial Narrow" w:cs="Arial"/>
                <w:b/>
              </w:rPr>
            </w:pPr>
          </w:p>
        </w:tc>
      </w:tr>
    </w:tbl>
    <w:p w14:paraId="0F72F0B1" w14:textId="77777777" w:rsidR="00E02821" w:rsidRPr="00A90C5E" w:rsidRDefault="00E02821" w:rsidP="00E02821">
      <w:pPr>
        <w:rPr>
          <w:rFonts w:ascii="Arial Narrow" w:hAnsi="Arial Narrow" w:cs="Arial"/>
          <w:b/>
        </w:rPr>
      </w:pPr>
    </w:p>
    <w:p w14:paraId="3C011DF1" w14:textId="1EE2BFFF" w:rsidR="00F3328B" w:rsidRPr="00E009B5" w:rsidRDefault="00E009B5" w:rsidP="00E009B5">
      <w:pPr>
        <w:jc w:val="both"/>
        <w:rPr>
          <w:rFonts w:ascii="Arial Narrow" w:hAnsi="Arial Narrow" w:cs="Arial"/>
        </w:rPr>
      </w:pPr>
      <w:r w:rsidRPr="00E009B5">
        <w:rPr>
          <w:rFonts w:ascii="Arial Narrow" w:hAnsi="Arial Narrow" w:cs="Arial"/>
          <w:b/>
        </w:rPr>
        <w:t>Artículo Cuarto.</w:t>
      </w:r>
      <w:r>
        <w:rPr>
          <w:rFonts w:ascii="Arial Narrow" w:hAnsi="Arial Narrow" w:cs="Arial"/>
        </w:rPr>
        <w:t xml:space="preserve"> </w:t>
      </w:r>
      <w:r w:rsidR="009E115E" w:rsidRPr="00E009B5">
        <w:rPr>
          <w:rFonts w:ascii="Arial Narrow" w:hAnsi="Arial Narrow" w:cs="Arial"/>
        </w:rPr>
        <w:t xml:space="preserve">Para la aprobación por parte del Comité de Educación de las partidas tratadas en el artículo anterior, se deberá contar con la propuesta escrita por parte del asociado, la gerencia, directivos o comunidad en general, en donde se detallen los contenidos o realizaciones de </w:t>
      </w:r>
      <w:r w:rsidR="00E02821" w:rsidRPr="00E009B5">
        <w:rPr>
          <w:rFonts w:ascii="Arial Narrow" w:hAnsi="Arial Narrow" w:cs="Arial"/>
        </w:rPr>
        <w:t>esta</w:t>
      </w:r>
      <w:r w:rsidR="009E115E" w:rsidRPr="00E009B5">
        <w:rPr>
          <w:rFonts w:ascii="Arial Narrow" w:hAnsi="Arial Narrow" w:cs="Arial"/>
        </w:rPr>
        <w:t>, especificando su costo; la que será evaluada por el comité para su decisión final. Una vez realizado este procedimiento, se dará respuesta de la decisión adoptada por el Comité de educación, a la persona o empresa que presente la propuesta.</w:t>
      </w:r>
    </w:p>
    <w:p w14:paraId="3C023B08" w14:textId="77777777" w:rsidR="00E02821" w:rsidRPr="00A90C5E" w:rsidRDefault="00E02821"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b/>
          <w:bCs/>
          <w:sz w:val="24"/>
          <w:szCs w:val="24"/>
        </w:rPr>
        <w:t>APLICACIÓN DE NORMAS SUPERIORES</w:t>
      </w:r>
      <w:r w:rsidRPr="00A90C5E">
        <w:rPr>
          <w:rFonts w:ascii="Arial Narrow" w:hAnsi="Arial Narrow" w:cs="Arial"/>
          <w:sz w:val="24"/>
          <w:szCs w:val="24"/>
        </w:rPr>
        <w:t xml:space="preserve"> Los casos no previstos en este acuerdo y que no hayan sido desarrollados mediante reglamentaciones internas, se resolverán conforme a la Ley o Decretos especiales y concordantes sobre la materia, las normas emanadas de la Supersolidaria o el Organismo competente.</w:t>
      </w:r>
    </w:p>
    <w:p w14:paraId="3C9F6544" w14:textId="13C9E391" w:rsidR="00E02821" w:rsidRPr="00A90C5E" w:rsidRDefault="00E02821" w:rsidP="00E02821">
      <w:pPr>
        <w:pStyle w:val="Prrafodelista"/>
        <w:numPr>
          <w:ilvl w:val="0"/>
          <w:numId w:val="5"/>
        </w:numPr>
        <w:jc w:val="both"/>
        <w:rPr>
          <w:rFonts w:ascii="Arial Narrow" w:hAnsi="Arial Narrow" w:cs="Arial"/>
          <w:sz w:val="24"/>
          <w:szCs w:val="24"/>
        </w:rPr>
      </w:pPr>
      <w:r w:rsidRPr="00A90C5E">
        <w:rPr>
          <w:rFonts w:ascii="Arial Narrow" w:hAnsi="Arial Narrow" w:cs="Arial"/>
          <w:b/>
          <w:bCs/>
          <w:sz w:val="24"/>
          <w:szCs w:val="24"/>
        </w:rPr>
        <w:t>MODIFICACIONES</w:t>
      </w:r>
      <w:r w:rsidRPr="00A90C5E">
        <w:rPr>
          <w:rFonts w:ascii="Arial Narrow" w:hAnsi="Arial Narrow" w:cs="Arial"/>
          <w:sz w:val="24"/>
          <w:szCs w:val="24"/>
        </w:rPr>
        <w:t xml:space="preserve"> Las dudas que surjan en la interpretación del presente acuerdo sólo podrán ser resueltas y modificadas parcial o totalmente por convocatoria del Comité de Educación </w:t>
      </w:r>
      <w:r w:rsidRPr="00A90C5E">
        <w:rPr>
          <w:rFonts w:ascii="Arial Narrow" w:hAnsi="Arial Narrow" w:cs="Arial"/>
          <w:color w:val="000000" w:themeColor="text1"/>
          <w:sz w:val="24"/>
          <w:szCs w:val="24"/>
        </w:rPr>
        <w:t>y el</w:t>
      </w:r>
      <w:r w:rsidRPr="00A90C5E">
        <w:rPr>
          <w:rFonts w:ascii="Arial Narrow" w:hAnsi="Arial Narrow" w:cs="Arial"/>
          <w:sz w:val="24"/>
          <w:szCs w:val="24"/>
        </w:rPr>
        <w:t xml:space="preserve"> Consejo de Administración y justificada por acto Administrativo (Acuerdo) y la decisión debe ser unánime de los integrantes del Comité de Educación y el Consejo de Administración, y los ajustes realizados solo tendrán validez a partir de la fecha de aprobación de este organismo. En todo caso se tomarán en cuenta las normas vigentes, en especial las que guardan relación con la Circular Básica Contable y Financiera No. 004 de 2008, y/o las normas o circulares que lo complementen, modifiquen o sustituyan</w:t>
      </w:r>
    </w:p>
    <w:p w14:paraId="49FCC6DB" w14:textId="143BDE30" w:rsidR="00E02821" w:rsidRPr="00A90C5E" w:rsidRDefault="00E02821"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color w:val="000000" w:themeColor="text1"/>
          <w:sz w:val="24"/>
          <w:szCs w:val="24"/>
        </w:rPr>
        <w:t xml:space="preserve">El presente acuerdo es expedido por el </w:t>
      </w:r>
      <w:r w:rsidRPr="00A90C5E">
        <w:rPr>
          <w:rFonts w:ascii="Arial Narrow" w:hAnsi="Arial Narrow" w:cs="Arial"/>
          <w:sz w:val="24"/>
          <w:szCs w:val="24"/>
        </w:rPr>
        <w:t>Comité de Educación</w:t>
      </w:r>
      <w:r w:rsidRPr="00A90C5E">
        <w:rPr>
          <w:rFonts w:ascii="Arial Narrow" w:hAnsi="Arial Narrow" w:cs="Arial"/>
          <w:color w:val="000000" w:themeColor="text1"/>
          <w:sz w:val="24"/>
          <w:szCs w:val="24"/>
        </w:rPr>
        <w:t xml:space="preserve">, en reunión </w:t>
      </w:r>
      <w:r w:rsidR="00EA4A0E" w:rsidRPr="00A90C5E">
        <w:rPr>
          <w:rFonts w:ascii="Arial Narrow" w:hAnsi="Arial Narrow" w:cs="Arial"/>
          <w:color w:val="000000" w:themeColor="text1"/>
          <w:sz w:val="24"/>
          <w:szCs w:val="24"/>
        </w:rPr>
        <w:t>ordinaria 0</w:t>
      </w:r>
      <w:r w:rsidR="007A614E">
        <w:rPr>
          <w:rFonts w:ascii="Arial Narrow" w:hAnsi="Arial Narrow" w:cs="Arial"/>
          <w:color w:val="000000" w:themeColor="text1"/>
          <w:sz w:val="24"/>
          <w:szCs w:val="24"/>
        </w:rPr>
        <w:t xml:space="preserve">2 </w:t>
      </w:r>
      <w:r w:rsidRPr="00A90C5E">
        <w:rPr>
          <w:rFonts w:ascii="Arial Narrow" w:hAnsi="Arial Narrow" w:cs="Arial"/>
          <w:color w:val="000000" w:themeColor="text1"/>
          <w:sz w:val="24"/>
          <w:szCs w:val="24"/>
        </w:rPr>
        <w:t xml:space="preserve">de fecha </w:t>
      </w:r>
      <w:sdt>
        <w:sdtPr>
          <w:rPr>
            <w:rFonts w:ascii="Arial Narrow" w:hAnsi="Arial Narrow" w:cs="Arial"/>
            <w:color w:val="000000" w:themeColor="text1"/>
            <w:sz w:val="24"/>
            <w:szCs w:val="24"/>
          </w:rPr>
          <w:id w:val="-1871362364"/>
          <w:placeholder>
            <w:docPart w:val="A0C3F501599F402EA737FDFC86C75E73"/>
          </w:placeholder>
        </w:sdtPr>
        <w:sdtEndPr/>
        <w:sdtContent>
          <w:r w:rsidR="007246A2">
            <w:rPr>
              <w:rFonts w:ascii="Arial Narrow" w:hAnsi="Arial Narrow" w:cs="Arial"/>
              <w:color w:val="4472C4" w:themeColor="accent1"/>
              <w:sz w:val="24"/>
              <w:szCs w:val="24"/>
            </w:rPr>
            <w:t>23</w:t>
          </w:r>
          <w:r w:rsidRPr="00A90C5E">
            <w:rPr>
              <w:rFonts w:ascii="Arial Narrow" w:hAnsi="Arial Narrow" w:cs="Arial"/>
              <w:color w:val="4472C4" w:themeColor="accent1"/>
              <w:sz w:val="24"/>
              <w:szCs w:val="24"/>
            </w:rPr>
            <w:t xml:space="preserve"> de </w:t>
          </w:r>
          <w:r w:rsidR="007246A2">
            <w:rPr>
              <w:rFonts w:ascii="Arial Narrow" w:hAnsi="Arial Narrow" w:cs="Arial"/>
              <w:color w:val="4472C4" w:themeColor="accent1"/>
              <w:sz w:val="24"/>
              <w:szCs w:val="24"/>
            </w:rPr>
            <w:t>Mayo</w:t>
          </w:r>
          <w:r w:rsidRPr="00A90C5E">
            <w:rPr>
              <w:rFonts w:ascii="Arial Narrow" w:hAnsi="Arial Narrow" w:cs="Arial"/>
              <w:color w:val="4472C4" w:themeColor="accent1"/>
              <w:sz w:val="24"/>
              <w:szCs w:val="24"/>
            </w:rPr>
            <w:t xml:space="preserve"> de 202</w:t>
          </w:r>
          <w:r w:rsidR="007246A2">
            <w:rPr>
              <w:rFonts w:ascii="Arial Narrow" w:hAnsi="Arial Narrow" w:cs="Arial"/>
              <w:color w:val="4472C4" w:themeColor="accent1"/>
              <w:sz w:val="24"/>
              <w:szCs w:val="24"/>
            </w:rPr>
            <w:t>3</w:t>
          </w:r>
        </w:sdtContent>
      </w:sdt>
    </w:p>
    <w:p w14:paraId="0165A1A5" w14:textId="6645CD87" w:rsidR="00E02821" w:rsidRPr="00A90C5E" w:rsidRDefault="00E02821"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color w:val="000000" w:themeColor="text1"/>
          <w:sz w:val="24"/>
          <w:szCs w:val="24"/>
        </w:rPr>
        <w:t xml:space="preserve">El presente acuerdo fue socializado y aprobado por el Consejo de Administración de COOPEAIPE, a los </w:t>
      </w:r>
      <w:sdt>
        <w:sdtPr>
          <w:rPr>
            <w:rFonts w:ascii="Arial Narrow" w:hAnsi="Arial Narrow" w:cs="Arial"/>
            <w:color w:val="000000" w:themeColor="text1"/>
            <w:sz w:val="24"/>
            <w:szCs w:val="24"/>
          </w:rPr>
          <w:id w:val="2082944560"/>
          <w:placeholder>
            <w:docPart w:val="A0C3F501599F402EA737FDFC86C75E73"/>
          </w:placeholder>
        </w:sdtPr>
        <w:sdtEndPr>
          <w:rPr>
            <w:color w:val="4472C4" w:themeColor="accent1"/>
          </w:rPr>
        </w:sdtEndPr>
        <w:sdtContent>
          <w:r w:rsidR="007A614E">
            <w:rPr>
              <w:rFonts w:ascii="Arial Narrow" w:hAnsi="Arial Narrow" w:cs="Arial"/>
              <w:color w:val="4472C4" w:themeColor="accent1"/>
              <w:sz w:val="24"/>
              <w:szCs w:val="24"/>
            </w:rPr>
            <w:t>2</w:t>
          </w:r>
          <w:r w:rsidR="007246A2">
            <w:rPr>
              <w:rFonts w:ascii="Arial Narrow" w:hAnsi="Arial Narrow" w:cs="Arial"/>
              <w:color w:val="4472C4" w:themeColor="accent1"/>
              <w:sz w:val="24"/>
              <w:szCs w:val="24"/>
            </w:rPr>
            <w:t>4</w:t>
          </w:r>
          <w:r w:rsidRPr="00A90C5E">
            <w:rPr>
              <w:rFonts w:ascii="Arial Narrow" w:hAnsi="Arial Narrow" w:cs="Arial"/>
              <w:color w:val="4472C4" w:themeColor="accent1"/>
              <w:sz w:val="24"/>
              <w:szCs w:val="24"/>
            </w:rPr>
            <w:t xml:space="preserve"> días del mes de </w:t>
          </w:r>
          <w:r w:rsidR="007246A2">
            <w:rPr>
              <w:rFonts w:ascii="Arial Narrow" w:hAnsi="Arial Narrow" w:cs="Arial"/>
              <w:color w:val="4472C4" w:themeColor="accent1"/>
              <w:sz w:val="24"/>
              <w:szCs w:val="24"/>
            </w:rPr>
            <w:t>mayo</w:t>
          </w:r>
          <w:r w:rsidRPr="00A90C5E">
            <w:rPr>
              <w:rFonts w:ascii="Arial Narrow" w:hAnsi="Arial Narrow" w:cs="Arial"/>
              <w:color w:val="4472C4" w:themeColor="accent1"/>
              <w:sz w:val="24"/>
              <w:szCs w:val="24"/>
            </w:rPr>
            <w:t xml:space="preserve"> de 202</w:t>
          </w:r>
          <w:r w:rsidR="007246A2">
            <w:rPr>
              <w:rFonts w:ascii="Arial Narrow" w:hAnsi="Arial Narrow" w:cs="Arial"/>
              <w:color w:val="4472C4" w:themeColor="accent1"/>
              <w:sz w:val="24"/>
              <w:szCs w:val="24"/>
            </w:rPr>
            <w:t>3</w:t>
          </w:r>
        </w:sdtContent>
      </w:sdt>
      <w:r w:rsidRPr="00A90C5E">
        <w:rPr>
          <w:rFonts w:ascii="Arial Narrow" w:hAnsi="Arial Narrow" w:cs="Arial"/>
          <w:color w:val="000000" w:themeColor="text1"/>
          <w:sz w:val="24"/>
          <w:szCs w:val="24"/>
        </w:rPr>
        <w:t xml:space="preserve">, según consta el acta </w:t>
      </w:r>
      <w:sdt>
        <w:sdtPr>
          <w:rPr>
            <w:rFonts w:ascii="Arial Narrow" w:hAnsi="Arial Narrow" w:cs="Arial"/>
            <w:color w:val="000000" w:themeColor="text1"/>
            <w:sz w:val="24"/>
            <w:szCs w:val="24"/>
          </w:rPr>
          <w:id w:val="886922813"/>
          <w:placeholder>
            <w:docPart w:val="A0C3F501599F402EA737FDFC86C75E73"/>
          </w:placeholder>
        </w:sdtPr>
        <w:sdtEndPr/>
        <w:sdtContent>
          <w:r w:rsidR="007246A2">
            <w:rPr>
              <w:rFonts w:ascii="Arial Narrow" w:hAnsi="Arial Narrow" w:cs="Arial"/>
              <w:color w:val="000000" w:themeColor="text1"/>
              <w:sz w:val="24"/>
              <w:szCs w:val="24"/>
            </w:rPr>
            <w:t>13</w:t>
          </w:r>
          <w:r w:rsidRPr="00A90C5E">
            <w:rPr>
              <w:rFonts w:ascii="Arial Narrow" w:hAnsi="Arial Narrow" w:cs="Arial"/>
              <w:color w:val="4472C4" w:themeColor="accent1"/>
              <w:sz w:val="24"/>
              <w:szCs w:val="24"/>
            </w:rPr>
            <w:t xml:space="preserve"> de 202</w:t>
          </w:r>
          <w:r w:rsidR="007246A2">
            <w:rPr>
              <w:rFonts w:ascii="Arial Narrow" w:hAnsi="Arial Narrow" w:cs="Arial"/>
              <w:color w:val="4472C4" w:themeColor="accent1"/>
              <w:sz w:val="24"/>
              <w:szCs w:val="24"/>
            </w:rPr>
            <w:t>3</w:t>
          </w:r>
          <w:r w:rsidRPr="00A90C5E">
            <w:rPr>
              <w:rFonts w:ascii="Arial Narrow" w:hAnsi="Arial Narrow" w:cs="Arial"/>
              <w:color w:val="4472C4" w:themeColor="accent1"/>
              <w:sz w:val="24"/>
              <w:szCs w:val="24"/>
            </w:rPr>
            <w:t>.</w:t>
          </w:r>
        </w:sdtContent>
      </w:sdt>
    </w:p>
    <w:p w14:paraId="11350013" w14:textId="77777777" w:rsidR="00A90C5E" w:rsidRPr="00A90C5E" w:rsidRDefault="00A90C5E" w:rsidP="00A90C5E">
      <w:pPr>
        <w:jc w:val="both"/>
        <w:rPr>
          <w:rFonts w:ascii="Arial Narrow" w:hAnsi="Arial Narrow" w:cs="Arial"/>
        </w:rPr>
      </w:pPr>
    </w:p>
    <w:p w14:paraId="32F6E180" w14:textId="77777777" w:rsidR="00E02821" w:rsidRPr="00A90C5E" w:rsidRDefault="00E02821" w:rsidP="00E02821">
      <w:pPr>
        <w:pStyle w:val="Prrafodelista"/>
        <w:numPr>
          <w:ilvl w:val="0"/>
          <w:numId w:val="5"/>
        </w:numPr>
        <w:spacing w:after="0" w:line="240" w:lineRule="auto"/>
        <w:jc w:val="both"/>
        <w:rPr>
          <w:rFonts w:ascii="Arial Narrow" w:hAnsi="Arial Narrow" w:cs="Arial"/>
          <w:sz w:val="24"/>
          <w:szCs w:val="24"/>
        </w:rPr>
      </w:pPr>
      <w:r w:rsidRPr="00A90C5E">
        <w:rPr>
          <w:rFonts w:ascii="Arial Narrow" w:hAnsi="Arial Narrow" w:cs="Arial"/>
          <w:sz w:val="24"/>
          <w:szCs w:val="24"/>
        </w:rPr>
        <w:t xml:space="preserve">El presente acuerdo rige a partir de la fecha de su aprobación  </w:t>
      </w:r>
    </w:p>
    <w:p w14:paraId="72838E97" w14:textId="77777777" w:rsidR="00E02821" w:rsidRPr="00A90C5E" w:rsidRDefault="00E02821" w:rsidP="00E02821">
      <w:pPr>
        <w:jc w:val="both"/>
        <w:rPr>
          <w:rFonts w:ascii="Arial Narrow" w:hAnsi="Arial Narrow" w:cs="Arial"/>
        </w:rPr>
      </w:pPr>
    </w:p>
    <w:p w14:paraId="3DC390E7" w14:textId="5E0B099A" w:rsidR="00EA4A0E" w:rsidRPr="00A90C5E" w:rsidRDefault="00EA4A0E" w:rsidP="00EA4A0E">
      <w:pPr>
        <w:rPr>
          <w:rFonts w:ascii="Arial Narrow" w:hAnsi="Arial Narrow" w:cs="Arial"/>
        </w:rPr>
      </w:pPr>
      <w:r w:rsidRPr="00A90C5E">
        <w:rPr>
          <w:rFonts w:ascii="Arial Narrow" w:hAnsi="Arial Narrow" w:cs="Arial"/>
        </w:rPr>
        <w:t>En constancia firma</w:t>
      </w:r>
      <w:r w:rsidR="00381CCD">
        <w:rPr>
          <w:rFonts w:ascii="Arial Narrow" w:hAnsi="Arial Narrow" w:cs="Arial"/>
        </w:rPr>
        <w:t>n</w:t>
      </w:r>
      <w:r w:rsidRPr="00A90C5E">
        <w:rPr>
          <w:rFonts w:ascii="Arial Narrow" w:hAnsi="Arial Narrow" w:cs="Arial"/>
        </w:rPr>
        <w:t>,</w:t>
      </w:r>
    </w:p>
    <w:p w14:paraId="129AB27B" w14:textId="2484869A" w:rsidR="00EA4A0E" w:rsidRDefault="00EA4A0E" w:rsidP="00EA4A0E">
      <w:pPr>
        <w:rPr>
          <w:rFonts w:ascii="Arial Narrow" w:hAnsi="Arial Narrow" w:cs="Arial"/>
        </w:rPr>
      </w:pPr>
    </w:p>
    <w:p w14:paraId="0B2C7F9D" w14:textId="10FEF0D7" w:rsidR="00381CCD" w:rsidRDefault="00381CCD" w:rsidP="00EA4A0E">
      <w:pPr>
        <w:rPr>
          <w:rFonts w:ascii="Arial Narrow" w:hAnsi="Arial Narrow" w:cs="Arial"/>
        </w:rPr>
      </w:pPr>
    </w:p>
    <w:p w14:paraId="1F6A2B18" w14:textId="77777777" w:rsidR="00381CCD" w:rsidRDefault="00381CCD" w:rsidP="00EA4A0E">
      <w:pPr>
        <w:rPr>
          <w:rFonts w:ascii="Arial Narrow" w:hAnsi="Arial Narrow" w:cs="Arial"/>
        </w:rPr>
      </w:pPr>
    </w:p>
    <w:p w14:paraId="5ADBF712" w14:textId="77777777" w:rsidR="00381CCD" w:rsidRPr="00A90C5E" w:rsidRDefault="00381CCD" w:rsidP="00EA4A0E">
      <w:pPr>
        <w:rPr>
          <w:rFonts w:ascii="Arial Narrow" w:hAnsi="Arial Narrow" w:cs="Arial"/>
        </w:rPr>
      </w:pPr>
    </w:p>
    <w:p w14:paraId="36B4D30C" w14:textId="77777777" w:rsidR="00381CCD" w:rsidRPr="00381CCD" w:rsidRDefault="00381CCD" w:rsidP="00381CCD">
      <w:pPr>
        <w:pStyle w:val="Sinespaciado"/>
        <w:rPr>
          <w:rFonts w:ascii="Arial Narrow" w:hAnsi="Arial Narrow" w:cs="Arial"/>
          <w:b/>
          <w:sz w:val="24"/>
          <w:szCs w:val="24"/>
        </w:rPr>
      </w:pPr>
      <w:r w:rsidRPr="00381CCD">
        <w:rPr>
          <w:rFonts w:ascii="Arial Narrow" w:hAnsi="Arial Narrow" w:cs="Arial"/>
          <w:b/>
          <w:sz w:val="24"/>
          <w:szCs w:val="24"/>
        </w:rPr>
        <w:t>JOSE IVAN CELIS TOVAR</w:t>
      </w:r>
      <w:r w:rsidRPr="00381CCD">
        <w:rPr>
          <w:rFonts w:ascii="Arial Narrow" w:hAnsi="Arial Narrow" w:cs="Arial"/>
          <w:b/>
          <w:sz w:val="24"/>
          <w:szCs w:val="24"/>
        </w:rPr>
        <w:tab/>
      </w:r>
      <w:r w:rsidRPr="00381CCD">
        <w:rPr>
          <w:rFonts w:ascii="Arial Narrow" w:hAnsi="Arial Narrow" w:cs="Arial"/>
          <w:b/>
          <w:sz w:val="24"/>
          <w:szCs w:val="24"/>
        </w:rPr>
        <w:tab/>
      </w:r>
      <w:r w:rsidRPr="00381CCD">
        <w:rPr>
          <w:rFonts w:ascii="Arial Narrow" w:hAnsi="Arial Narrow" w:cs="Arial"/>
          <w:b/>
          <w:sz w:val="24"/>
          <w:szCs w:val="24"/>
        </w:rPr>
        <w:tab/>
      </w:r>
      <w:r w:rsidRPr="00381CCD">
        <w:rPr>
          <w:rFonts w:ascii="Arial Narrow" w:hAnsi="Arial Narrow" w:cs="Arial"/>
          <w:b/>
          <w:sz w:val="24"/>
          <w:szCs w:val="24"/>
        </w:rPr>
        <w:tab/>
        <w:t>CENELIA LEON QUIROGA</w:t>
      </w:r>
    </w:p>
    <w:p w14:paraId="52114781" w14:textId="77777777" w:rsidR="00381CCD" w:rsidRPr="00A90C5E" w:rsidRDefault="00381CCD" w:rsidP="00381CCD">
      <w:pPr>
        <w:rPr>
          <w:rFonts w:ascii="Arial Narrow" w:hAnsi="Arial Narrow" w:cs="Arial"/>
        </w:rPr>
      </w:pPr>
      <w:r w:rsidRPr="00A90C5E">
        <w:rPr>
          <w:rFonts w:ascii="Arial Narrow" w:hAnsi="Arial Narrow" w:cs="Arial"/>
        </w:rPr>
        <w:t>Presidente del Consejo de Administración</w:t>
      </w:r>
      <w:r w:rsidRPr="00A90C5E">
        <w:rPr>
          <w:rFonts w:ascii="Arial Narrow" w:hAnsi="Arial Narrow" w:cs="Arial"/>
        </w:rPr>
        <w:tab/>
      </w:r>
      <w:r w:rsidRPr="00A90C5E">
        <w:rPr>
          <w:rFonts w:ascii="Arial Narrow" w:hAnsi="Arial Narrow" w:cs="Arial"/>
        </w:rPr>
        <w:tab/>
        <w:t>Secretari</w:t>
      </w:r>
      <w:r>
        <w:rPr>
          <w:rFonts w:ascii="Arial Narrow" w:hAnsi="Arial Narrow" w:cs="Arial"/>
        </w:rPr>
        <w:t>a</w:t>
      </w:r>
      <w:r w:rsidRPr="00A90C5E">
        <w:rPr>
          <w:rFonts w:ascii="Arial Narrow" w:hAnsi="Arial Narrow" w:cs="Arial"/>
        </w:rPr>
        <w:t xml:space="preserve"> del Consejo de Administración</w:t>
      </w:r>
    </w:p>
    <w:p w14:paraId="53BDE243" w14:textId="68605852" w:rsidR="00EA4A0E" w:rsidRDefault="00EA4A0E" w:rsidP="00381CCD">
      <w:pPr>
        <w:rPr>
          <w:rFonts w:ascii="Arial Narrow" w:hAnsi="Arial Narrow"/>
        </w:rPr>
      </w:pPr>
    </w:p>
    <w:p w14:paraId="5329296A" w14:textId="77777777" w:rsidR="00381CCD" w:rsidRDefault="00381CCD" w:rsidP="00381CCD">
      <w:pPr>
        <w:rPr>
          <w:rFonts w:ascii="Arial Narrow" w:hAnsi="Arial Narrow"/>
        </w:rPr>
      </w:pPr>
    </w:p>
    <w:p w14:paraId="60B52C5C" w14:textId="69F7210C" w:rsidR="00EA4A0E" w:rsidRDefault="00EA4A0E" w:rsidP="00381CCD">
      <w:pPr>
        <w:jc w:val="both"/>
        <w:rPr>
          <w:rFonts w:ascii="Arial Narrow" w:hAnsi="Arial Narrow" w:cs="Arial"/>
        </w:rPr>
      </w:pPr>
    </w:p>
    <w:p w14:paraId="2173B5E4" w14:textId="2F1F1A1C" w:rsidR="00EA4A0E" w:rsidRPr="00A90C5E" w:rsidRDefault="00EA4A0E" w:rsidP="00EA4A0E">
      <w:pPr>
        <w:pStyle w:val="Sinespaciado"/>
        <w:rPr>
          <w:rFonts w:ascii="Arial Narrow" w:hAnsi="Arial Narrow" w:cs="Arial"/>
          <w:b/>
          <w:sz w:val="24"/>
          <w:szCs w:val="24"/>
        </w:rPr>
      </w:pPr>
      <w:r w:rsidRPr="00A90C5E">
        <w:rPr>
          <w:rFonts w:ascii="Arial Narrow" w:hAnsi="Arial Narrow" w:cs="Arial"/>
          <w:b/>
          <w:sz w:val="24"/>
          <w:szCs w:val="24"/>
        </w:rPr>
        <w:t>CONSUELO PERDOMO AVILES</w:t>
      </w:r>
      <w:r w:rsidRPr="00A90C5E">
        <w:rPr>
          <w:rFonts w:ascii="Arial Narrow" w:hAnsi="Arial Narrow" w:cs="Arial"/>
          <w:b/>
          <w:sz w:val="24"/>
          <w:szCs w:val="24"/>
        </w:rPr>
        <w:tab/>
      </w:r>
      <w:r w:rsidRPr="00A90C5E">
        <w:rPr>
          <w:rFonts w:ascii="Arial Narrow" w:hAnsi="Arial Narrow" w:cs="Arial"/>
          <w:b/>
          <w:sz w:val="24"/>
          <w:szCs w:val="24"/>
        </w:rPr>
        <w:tab/>
      </w:r>
      <w:r w:rsidRPr="00A90C5E">
        <w:rPr>
          <w:rFonts w:ascii="Arial Narrow" w:hAnsi="Arial Narrow" w:cs="Arial"/>
          <w:b/>
          <w:sz w:val="24"/>
          <w:szCs w:val="24"/>
        </w:rPr>
        <w:tab/>
      </w:r>
      <w:r w:rsidR="00172B5F" w:rsidRPr="00D50A76">
        <w:rPr>
          <w:rFonts w:ascii="Arial" w:hAnsi="Arial" w:cs="Arial"/>
          <w:b/>
          <w:color w:val="000000"/>
        </w:rPr>
        <w:t>HEIDY LORENA LOSADA MAYOR</w:t>
      </w:r>
      <w:r w:rsidRPr="00A90C5E">
        <w:rPr>
          <w:rFonts w:ascii="Arial Narrow" w:hAnsi="Arial Narrow" w:cs="Arial"/>
          <w:b/>
          <w:sz w:val="24"/>
          <w:szCs w:val="24"/>
        </w:rPr>
        <w:tab/>
      </w:r>
      <w:r w:rsidRPr="00A90C5E">
        <w:rPr>
          <w:rFonts w:ascii="Arial Narrow" w:hAnsi="Arial Narrow" w:cs="Arial"/>
          <w:b/>
          <w:sz w:val="24"/>
          <w:szCs w:val="24"/>
        </w:rPr>
        <w:tab/>
      </w:r>
    </w:p>
    <w:p w14:paraId="6F15B7F4" w14:textId="55D7BDE3" w:rsidR="00EA4A0E" w:rsidRPr="00A90C5E" w:rsidRDefault="00172B5F" w:rsidP="00EA4A0E">
      <w:pPr>
        <w:pStyle w:val="Sinespaciado"/>
        <w:rPr>
          <w:rFonts w:ascii="Arial Narrow" w:hAnsi="Arial Narrow" w:cs="Arial"/>
          <w:sz w:val="24"/>
          <w:szCs w:val="24"/>
        </w:rPr>
      </w:pPr>
      <w:r>
        <w:rPr>
          <w:rFonts w:ascii="Arial Narrow" w:hAnsi="Arial Narrow" w:cs="Arial"/>
          <w:sz w:val="24"/>
          <w:szCs w:val="24"/>
        </w:rPr>
        <w:t>Presidenta</w:t>
      </w:r>
      <w:r w:rsidR="00EA4A0E" w:rsidRPr="00A90C5E">
        <w:rPr>
          <w:rFonts w:ascii="Arial Narrow" w:hAnsi="Arial Narrow" w:cs="Arial"/>
          <w:sz w:val="24"/>
          <w:szCs w:val="24"/>
        </w:rPr>
        <w:t xml:space="preserve"> del Comité de Educación</w:t>
      </w:r>
      <w:r w:rsidR="00EA4A0E" w:rsidRPr="00A90C5E">
        <w:rPr>
          <w:rFonts w:ascii="Arial Narrow" w:hAnsi="Arial Narrow" w:cs="Arial"/>
          <w:sz w:val="24"/>
          <w:szCs w:val="24"/>
        </w:rPr>
        <w:tab/>
      </w:r>
      <w:r w:rsidR="00EA4A0E" w:rsidRPr="00A90C5E">
        <w:rPr>
          <w:rFonts w:ascii="Arial Narrow" w:hAnsi="Arial Narrow" w:cs="Arial"/>
          <w:sz w:val="24"/>
          <w:szCs w:val="24"/>
        </w:rPr>
        <w:tab/>
      </w:r>
      <w:r w:rsidR="00EA4A0E" w:rsidRPr="00A90C5E">
        <w:rPr>
          <w:rFonts w:ascii="Arial Narrow" w:hAnsi="Arial Narrow" w:cs="Arial"/>
          <w:sz w:val="24"/>
          <w:szCs w:val="24"/>
        </w:rPr>
        <w:tab/>
      </w:r>
      <w:r w:rsidRPr="00A90C5E">
        <w:rPr>
          <w:rFonts w:ascii="Arial Narrow" w:hAnsi="Arial Narrow" w:cs="Arial"/>
          <w:sz w:val="24"/>
          <w:szCs w:val="24"/>
        </w:rPr>
        <w:t>Secretaria</w:t>
      </w:r>
      <w:r w:rsidR="00EA4A0E" w:rsidRPr="00A90C5E">
        <w:rPr>
          <w:rFonts w:ascii="Arial Narrow" w:hAnsi="Arial Narrow" w:cs="Arial"/>
          <w:sz w:val="24"/>
          <w:szCs w:val="24"/>
        </w:rPr>
        <w:t xml:space="preserve"> Comité de Educación </w:t>
      </w:r>
      <w:r w:rsidR="00EA4A0E" w:rsidRPr="00A90C5E">
        <w:rPr>
          <w:rFonts w:ascii="Arial Narrow" w:hAnsi="Arial Narrow" w:cs="Arial"/>
          <w:sz w:val="24"/>
          <w:szCs w:val="24"/>
        </w:rPr>
        <w:tab/>
      </w:r>
      <w:r w:rsidR="00EA4A0E" w:rsidRPr="00A90C5E">
        <w:rPr>
          <w:rFonts w:ascii="Arial Narrow" w:hAnsi="Arial Narrow" w:cs="Arial"/>
          <w:sz w:val="24"/>
          <w:szCs w:val="24"/>
        </w:rPr>
        <w:tab/>
      </w:r>
    </w:p>
    <w:p w14:paraId="20BCFF1D" w14:textId="7E5C18F9" w:rsidR="009E115E" w:rsidRPr="00A90C5E" w:rsidRDefault="009E115E" w:rsidP="001F5382">
      <w:pPr>
        <w:rPr>
          <w:rFonts w:ascii="Arial Narrow" w:hAnsi="Arial Narrow"/>
        </w:rPr>
      </w:pPr>
      <w:bookmarkStart w:id="0" w:name="_GoBack"/>
      <w:bookmarkEnd w:id="0"/>
    </w:p>
    <w:p w14:paraId="0882D977" w14:textId="77777777" w:rsidR="009E115E" w:rsidRPr="00A90C5E" w:rsidRDefault="009E115E" w:rsidP="009E115E">
      <w:pPr>
        <w:pStyle w:val="Prrafodelista"/>
        <w:jc w:val="both"/>
        <w:rPr>
          <w:rFonts w:ascii="Arial Narrow" w:hAnsi="Arial Narrow" w:cs="Arial"/>
          <w:sz w:val="24"/>
          <w:szCs w:val="24"/>
        </w:rPr>
      </w:pPr>
    </w:p>
    <w:p w14:paraId="1EDD6580" w14:textId="77777777" w:rsidR="009E115E" w:rsidRPr="00A90C5E" w:rsidRDefault="009E115E" w:rsidP="009E115E">
      <w:pPr>
        <w:pStyle w:val="Prrafodelista"/>
        <w:jc w:val="both"/>
        <w:rPr>
          <w:rFonts w:ascii="Arial Narrow" w:hAnsi="Arial Narrow" w:cs="Arial"/>
          <w:sz w:val="24"/>
          <w:szCs w:val="24"/>
        </w:rPr>
      </w:pPr>
    </w:p>
    <w:p w14:paraId="76286225" w14:textId="77777777" w:rsidR="009140E7" w:rsidRPr="00A90C5E" w:rsidRDefault="009140E7" w:rsidP="007824EC">
      <w:pPr>
        <w:ind w:right="-136"/>
        <w:jc w:val="both"/>
        <w:rPr>
          <w:rFonts w:ascii="Arial Narrow" w:hAnsi="Arial Narrow" w:cs="Arial"/>
        </w:rPr>
      </w:pPr>
    </w:p>
    <w:sectPr w:rsidR="009140E7" w:rsidRPr="00A90C5E" w:rsidSect="00381CCD">
      <w:headerReference w:type="default" r:id="rId7"/>
      <w:footerReference w:type="default" r:id="rId8"/>
      <w:pgSz w:w="12240" w:h="15840" w:code="1"/>
      <w:pgMar w:top="1440" w:right="1440" w:bottom="1440" w:left="1440" w:header="709" w:footer="407"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02C599A" w14:textId="77777777" w:rsidR="002B56A3" w:rsidRDefault="002B56A3" w:rsidP="00281059">
      <w:r>
        <w:separator/>
      </w:r>
    </w:p>
  </w:endnote>
  <w:endnote w:type="continuationSeparator" w:id="0">
    <w:p w14:paraId="0EDC9C05" w14:textId="77777777" w:rsidR="002B56A3" w:rsidRDefault="002B56A3" w:rsidP="00281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7E5626E" w14:textId="6C448F04" w:rsidR="00CD090D" w:rsidRDefault="00E609D1" w:rsidP="00E609D1">
    <w:pPr>
      <w:pStyle w:val="Piedepgina"/>
      <w:jc w:val="center"/>
    </w:pPr>
    <w:r w:rsidRPr="00E609D1">
      <w:rPr>
        <w:rFonts w:ascii="Arial Narrow" w:hAnsi="Arial Narrow" w:cs="Arial Narrow"/>
        <w:bCs/>
        <w:color w:val="808080"/>
        <w:sz w:val="16"/>
        <w:szCs w:val="16"/>
      </w:rPr>
      <w:t>La versión vigente y controlada de este documento, solo podrá ser consultada a través del espacio virtual o espacio físico definido por el área de procesos o quien haga sus veces. La copia o impresión diferente a la publicada, será considerada como documento no controlado y su uso indebido no es de responsabilidad de la entidad</w:t>
    </w:r>
    <w:r w:rsidRPr="00FA79CF">
      <w:rPr>
        <w:rFonts w:cs="Arial Narrow"/>
        <w:bCs/>
        <w:color w:val="808080"/>
        <w:sz w:val="16"/>
        <w:szCs w:val="16"/>
      </w:rPr>
      <w:t>.</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7A9C5AF" w14:textId="77777777" w:rsidR="002B56A3" w:rsidRDefault="002B56A3" w:rsidP="00281059">
      <w:r>
        <w:separator/>
      </w:r>
    </w:p>
  </w:footnote>
  <w:footnote w:type="continuationSeparator" w:id="0">
    <w:p w14:paraId="7ED9BA44" w14:textId="77777777" w:rsidR="002B56A3" w:rsidRDefault="002B56A3" w:rsidP="0028105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5000" w:type="pct"/>
      <w:tblLook w:val="04A0" w:firstRow="1" w:lastRow="0" w:firstColumn="1" w:lastColumn="0" w:noHBand="0" w:noVBand="1"/>
    </w:tblPr>
    <w:tblGrid>
      <w:gridCol w:w="2631"/>
      <w:gridCol w:w="1171"/>
      <w:gridCol w:w="1364"/>
      <w:gridCol w:w="812"/>
      <w:gridCol w:w="268"/>
      <w:gridCol w:w="852"/>
      <w:gridCol w:w="1048"/>
      <w:gridCol w:w="736"/>
      <w:gridCol w:w="694"/>
    </w:tblGrid>
    <w:tr w:rsidR="00E609D1" w:rsidRPr="00BC4ED4" w14:paraId="627B385D" w14:textId="77777777" w:rsidTr="006E2F35">
      <w:trPr>
        <w:trHeight w:val="56"/>
      </w:trPr>
      <w:tc>
        <w:tcPr>
          <w:tcW w:w="1270" w:type="pct"/>
          <w:vMerge w:val="restart"/>
          <w:tcBorders>
            <w:top w:val="single" w:sz="4" w:space="0" w:color="auto"/>
            <w:left w:val="single" w:sz="4" w:space="0" w:color="auto"/>
            <w:bottom w:val="single" w:sz="4" w:space="0" w:color="auto"/>
            <w:right w:val="single" w:sz="4" w:space="0" w:color="auto"/>
          </w:tcBorders>
          <w:noWrap/>
          <w:vAlign w:val="center"/>
          <w:hideMark/>
        </w:tcPr>
        <w:p w14:paraId="195ECAF8" w14:textId="4175A064" w:rsidR="00E609D1" w:rsidRPr="00BC4ED4" w:rsidRDefault="00E609D1" w:rsidP="00E609D1">
          <w:pPr>
            <w:rPr>
              <w:rFonts w:ascii="Arial Narrow" w:hAnsi="Arial Narrow"/>
              <w:sz w:val="18"/>
              <w:szCs w:val="18"/>
            </w:rPr>
          </w:pPr>
          <w:bookmarkStart w:id="1" w:name="_Hlk9596007"/>
          <w:bookmarkStart w:id="2" w:name="_Hlk54964086"/>
          <w:r>
            <w:rPr>
              <w:noProof/>
              <w:lang w:val="en-US" w:eastAsia="en-US"/>
            </w:rPr>
            <w:drawing>
              <wp:anchor distT="0" distB="0" distL="114300" distR="114300" simplePos="0" relativeHeight="251660288" behindDoc="1" locked="0" layoutInCell="1" allowOverlap="1" wp14:anchorId="74F843EE" wp14:editId="23D8710C">
                <wp:simplePos x="0" y="0"/>
                <wp:positionH relativeFrom="column">
                  <wp:posOffset>1270</wp:posOffset>
                </wp:positionH>
                <wp:positionV relativeFrom="paragraph">
                  <wp:posOffset>-160020</wp:posOffset>
                </wp:positionV>
                <wp:extent cx="1533525" cy="371475"/>
                <wp:effectExtent l="0" t="0" r="0" b="0"/>
                <wp:wrapThrough wrapText="bothSides">
                  <wp:wrapPolygon edited="0">
                    <wp:start x="0" y="0"/>
                    <wp:lineTo x="0" y="21046"/>
                    <wp:lineTo x="21466" y="21046"/>
                    <wp:lineTo x="21466" y="0"/>
                    <wp:lineTo x="0" y="0"/>
                  </wp:wrapPolygon>
                </wp:wrapThrough>
                <wp:docPr id="15" name="Imagen 15" descr="LOGO COOPEAI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LOGO COOPEAIP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33525" cy="371475"/>
                        </a:xfrm>
                        <a:prstGeom prst="rect">
                          <a:avLst/>
                        </a:prstGeom>
                        <a:noFill/>
                        <a:ln>
                          <a:noFill/>
                        </a:ln>
                      </pic:spPr>
                    </pic:pic>
                  </a:graphicData>
                </a:graphic>
                <wp14:sizeRelH relativeFrom="margin">
                  <wp14:pctWidth>0</wp14:pctWidth>
                </wp14:sizeRelH>
                <wp14:sizeRelV relativeFrom="margin">
                  <wp14:pctHeight>0</wp14:pctHeight>
                </wp14:sizeRelV>
              </wp:anchor>
            </w:drawing>
          </w:r>
        </w:p>
      </w:tc>
      <w:tc>
        <w:tcPr>
          <w:tcW w:w="1230" w:type="pct"/>
          <w:gridSpan w:val="2"/>
          <w:tcBorders>
            <w:top w:val="single" w:sz="4" w:space="0" w:color="auto"/>
            <w:left w:val="single" w:sz="4" w:space="0" w:color="auto"/>
            <w:bottom w:val="single" w:sz="4" w:space="0" w:color="auto"/>
            <w:right w:val="single" w:sz="4" w:space="0" w:color="auto"/>
          </w:tcBorders>
          <w:noWrap/>
          <w:vAlign w:val="center"/>
          <w:hideMark/>
        </w:tcPr>
        <w:p w14:paraId="649D3E4B" w14:textId="77777777" w:rsidR="00E609D1" w:rsidRPr="00BC4ED4" w:rsidRDefault="00E609D1" w:rsidP="00E609D1">
          <w:pPr>
            <w:rPr>
              <w:rFonts w:ascii="Arial Narrow" w:hAnsi="Arial Narrow" w:cs="Arial"/>
              <w:b/>
              <w:bCs/>
              <w:sz w:val="18"/>
              <w:szCs w:val="18"/>
            </w:rPr>
          </w:pPr>
          <w:r w:rsidRPr="00BC4ED4">
            <w:rPr>
              <w:rFonts w:ascii="Arial Narrow" w:hAnsi="Arial Narrow" w:cs="Arial"/>
              <w:b/>
              <w:bCs/>
              <w:sz w:val="18"/>
              <w:szCs w:val="18"/>
            </w:rPr>
            <w:t>PROCESO</w:t>
          </w:r>
        </w:p>
      </w:tc>
      <w:tc>
        <w:tcPr>
          <w:tcW w:w="2500" w:type="pct"/>
          <w:gridSpan w:val="6"/>
          <w:tcBorders>
            <w:top w:val="single" w:sz="4" w:space="0" w:color="auto"/>
            <w:left w:val="single" w:sz="4" w:space="0" w:color="auto"/>
            <w:bottom w:val="single" w:sz="4" w:space="0" w:color="auto"/>
            <w:right w:val="single" w:sz="4" w:space="0" w:color="auto"/>
          </w:tcBorders>
          <w:vAlign w:val="center"/>
          <w:hideMark/>
        </w:tcPr>
        <w:p w14:paraId="7F6BB7E8" w14:textId="77777777" w:rsidR="00E609D1" w:rsidRPr="00BC4ED4" w:rsidRDefault="00E609D1" w:rsidP="00E609D1">
          <w:pPr>
            <w:rPr>
              <w:rFonts w:ascii="Arial Narrow" w:hAnsi="Arial Narrow" w:cs="Arial"/>
              <w:b/>
              <w:bCs/>
              <w:sz w:val="18"/>
              <w:szCs w:val="18"/>
            </w:rPr>
          </w:pPr>
          <w:r w:rsidRPr="00BC4ED4">
            <w:rPr>
              <w:rFonts w:ascii="Arial Narrow" w:hAnsi="Arial Narrow" w:cs="Arial"/>
              <w:b/>
              <w:bCs/>
              <w:sz w:val="18"/>
              <w:szCs w:val="18"/>
            </w:rPr>
            <w:t>CONSEJO DE ADMINISTRACIÓN</w:t>
          </w:r>
        </w:p>
      </w:tc>
    </w:tr>
    <w:tr w:rsidR="00E609D1" w:rsidRPr="00BC4ED4" w14:paraId="754E1AE0" w14:textId="77777777" w:rsidTr="006E2F35">
      <w:trPr>
        <w:trHeight w:val="312"/>
      </w:trPr>
      <w:tc>
        <w:tcPr>
          <w:tcW w:w="1270" w:type="pct"/>
          <w:vMerge/>
          <w:tcBorders>
            <w:top w:val="single" w:sz="4" w:space="0" w:color="auto"/>
            <w:left w:val="single" w:sz="4" w:space="0" w:color="auto"/>
            <w:bottom w:val="single" w:sz="4" w:space="0" w:color="auto"/>
            <w:right w:val="single" w:sz="4" w:space="0" w:color="auto"/>
          </w:tcBorders>
          <w:vAlign w:val="center"/>
          <w:hideMark/>
        </w:tcPr>
        <w:p w14:paraId="2C2E3602" w14:textId="77777777" w:rsidR="00E609D1" w:rsidRPr="00BC4ED4" w:rsidRDefault="00E609D1" w:rsidP="00E609D1">
          <w:pPr>
            <w:rPr>
              <w:rFonts w:ascii="Arial Narrow" w:hAnsi="Arial Narrow"/>
              <w:sz w:val="18"/>
              <w:szCs w:val="18"/>
            </w:rPr>
          </w:pPr>
        </w:p>
      </w:tc>
      <w:tc>
        <w:tcPr>
          <w:tcW w:w="1230" w:type="pct"/>
          <w:gridSpan w:val="2"/>
          <w:tcBorders>
            <w:top w:val="single" w:sz="4" w:space="0" w:color="auto"/>
            <w:left w:val="single" w:sz="4" w:space="0" w:color="auto"/>
            <w:bottom w:val="single" w:sz="4" w:space="0" w:color="auto"/>
            <w:right w:val="single" w:sz="4" w:space="0" w:color="auto"/>
          </w:tcBorders>
          <w:noWrap/>
          <w:vAlign w:val="center"/>
          <w:hideMark/>
        </w:tcPr>
        <w:p w14:paraId="03DAA5A0" w14:textId="77777777" w:rsidR="00E609D1" w:rsidRPr="00BC4ED4" w:rsidRDefault="00E609D1" w:rsidP="00E609D1">
          <w:pPr>
            <w:rPr>
              <w:rFonts w:ascii="Arial Narrow" w:hAnsi="Arial Narrow"/>
              <w:b/>
              <w:sz w:val="18"/>
              <w:szCs w:val="18"/>
              <w:lang w:eastAsia="en-US"/>
            </w:rPr>
          </w:pPr>
          <w:r w:rsidRPr="00BC4ED4">
            <w:rPr>
              <w:rFonts w:ascii="Arial Narrow" w:hAnsi="Arial Narrow"/>
              <w:b/>
              <w:sz w:val="18"/>
              <w:szCs w:val="18"/>
              <w:lang w:eastAsia="en-US"/>
            </w:rPr>
            <w:t>ACUERDO</w:t>
          </w:r>
        </w:p>
      </w:tc>
      <w:tc>
        <w:tcPr>
          <w:tcW w:w="2500" w:type="pct"/>
          <w:gridSpan w:val="6"/>
          <w:tcBorders>
            <w:top w:val="single" w:sz="4" w:space="0" w:color="auto"/>
            <w:left w:val="single" w:sz="4" w:space="0" w:color="auto"/>
            <w:bottom w:val="single" w:sz="4" w:space="0" w:color="auto"/>
            <w:right w:val="single" w:sz="4" w:space="0" w:color="auto"/>
          </w:tcBorders>
          <w:vAlign w:val="center"/>
          <w:hideMark/>
        </w:tcPr>
        <w:p w14:paraId="761095C2" w14:textId="56195C9F" w:rsidR="00E609D1" w:rsidRPr="00BC4ED4" w:rsidRDefault="00E609D1" w:rsidP="00E609D1">
          <w:pPr>
            <w:jc w:val="both"/>
            <w:rPr>
              <w:rFonts w:ascii="Arial Narrow" w:hAnsi="Arial Narrow"/>
              <w:b/>
              <w:sz w:val="18"/>
              <w:szCs w:val="18"/>
              <w:lang w:eastAsia="en-US"/>
            </w:rPr>
          </w:pPr>
          <w:r w:rsidRPr="00E609D1">
            <w:rPr>
              <w:rFonts w:ascii="Arial Narrow" w:hAnsi="Arial Narrow"/>
              <w:b/>
              <w:sz w:val="18"/>
              <w:szCs w:val="18"/>
              <w:lang w:eastAsia="en-US"/>
            </w:rPr>
            <w:t>PLAN DE ACCIÓN PRESUPUESTAL DEL COMITÉ DE EDUCACIÓN PARA LA VIGENCIA FISCAL</w:t>
          </w:r>
        </w:p>
      </w:tc>
    </w:tr>
    <w:tr w:rsidR="00E609D1" w:rsidRPr="00BC4ED4" w14:paraId="2F0D77F8" w14:textId="77777777" w:rsidTr="006E2F35">
      <w:trPr>
        <w:trHeight w:val="56"/>
      </w:trPr>
      <w:tc>
        <w:tcPr>
          <w:tcW w:w="1270" w:type="pct"/>
          <w:vMerge/>
          <w:tcBorders>
            <w:top w:val="single" w:sz="4" w:space="0" w:color="auto"/>
            <w:left w:val="single" w:sz="4" w:space="0" w:color="auto"/>
            <w:bottom w:val="single" w:sz="4" w:space="0" w:color="auto"/>
            <w:right w:val="single" w:sz="4" w:space="0" w:color="auto"/>
          </w:tcBorders>
          <w:vAlign w:val="center"/>
          <w:hideMark/>
        </w:tcPr>
        <w:p w14:paraId="5069F6B0" w14:textId="77777777" w:rsidR="00E609D1" w:rsidRPr="00BC4ED4" w:rsidRDefault="00E609D1" w:rsidP="00E609D1">
          <w:pPr>
            <w:rPr>
              <w:rFonts w:ascii="Arial Narrow" w:hAnsi="Arial Narrow"/>
              <w:sz w:val="18"/>
              <w:szCs w:val="18"/>
            </w:rPr>
          </w:pPr>
        </w:p>
      </w:tc>
      <w:tc>
        <w:tcPr>
          <w:tcW w:w="645" w:type="pct"/>
          <w:tcBorders>
            <w:top w:val="single" w:sz="4" w:space="0" w:color="auto"/>
            <w:left w:val="single" w:sz="4" w:space="0" w:color="auto"/>
            <w:bottom w:val="single" w:sz="4" w:space="0" w:color="auto"/>
            <w:right w:val="single" w:sz="4" w:space="0" w:color="auto"/>
          </w:tcBorders>
          <w:noWrap/>
          <w:vAlign w:val="center"/>
          <w:hideMark/>
        </w:tcPr>
        <w:p w14:paraId="0C29ACC3" w14:textId="77777777" w:rsidR="00E609D1" w:rsidRPr="00BC4ED4" w:rsidRDefault="00E609D1" w:rsidP="00E609D1">
          <w:pPr>
            <w:rPr>
              <w:rFonts w:ascii="Arial Narrow" w:hAnsi="Arial Narrow" w:cs="Arial"/>
              <w:b/>
              <w:sz w:val="18"/>
              <w:szCs w:val="18"/>
            </w:rPr>
          </w:pPr>
          <w:r w:rsidRPr="00BC4ED4">
            <w:rPr>
              <w:rFonts w:ascii="Arial Narrow" w:hAnsi="Arial Narrow" w:cs="Arial"/>
              <w:b/>
              <w:sz w:val="18"/>
              <w:szCs w:val="18"/>
              <w:lang w:eastAsia="en-US"/>
            </w:rPr>
            <w:t>Código</w:t>
          </w:r>
        </w:p>
      </w:tc>
      <w:tc>
        <w:tcPr>
          <w:tcW w:w="585" w:type="pct"/>
          <w:tcBorders>
            <w:top w:val="single" w:sz="4" w:space="0" w:color="auto"/>
            <w:left w:val="single" w:sz="4" w:space="0" w:color="auto"/>
            <w:bottom w:val="single" w:sz="4" w:space="0" w:color="auto"/>
            <w:right w:val="single" w:sz="4" w:space="0" w:color="auto"/>
          </w:tcBorders>
          <w:noWrap/>
          <w:vAlign w:val="center"/>
          <w:hideMark/>
        </w:tcPr>
        <w:p w14:paraId="35D55AC1" w14:textId="5914ED60" w:rsidR="00E609D1" w:rsidRPr="00BC4ED4" w:rsidRDefault="00E609D1" w:rsidP="00E609D1">
          <w:pPr>
            <w:rPr>
              <w:rFonts w:ascii="Arial Narrow" w:hAnsi="Arial Narrow" w:cs="Arial"/>
              <w:b/>
              <w:bCs/>
              <w:sz w:val="18"/>
              <w:szCs w:val="18"/>
            </w:rPr>
          </w:pPr>
          <w:r w:rsidRPr="00BC4ED4">
            <w:rPr>
              <w:rFonts w:ascii="Arial Narrow" w:hAnsi="Arial Narrow" w:cs="Arial"/>
              <w:b/>
              <w:bCs/>
              <w:sz w:val="18"/>
              <w:szCs w:val="18"/>
            </w:rPr>
            <w:t>COA-CD-AC-00</w:t>
          </w:r>
          <w:r>
            <w:rPr>
              <w:rFonts w:ascii="Arial Narrow" w:hAnsi="Arial Narrow" w:cs="Arial"/>
              <w:b/>
              <w:bCs/>
              <w:sz w:val="18"/>
              <w:szCs w:val="18"/>
            </w:rPr>
            <w:t>2</w:t>
          </w:r>
        </w:p>
      </w:tc>
      <w:tc>
        <w:tcPr>
          <w:tcW w:w="457" w:type="pct"/>
          <w:tcBorders>
            <w:top w:val="single" w:sz="4" w:space="0" w:color="auto"/>
            <w:left w:val="single" w:sz="4" w:space="0" w:color="auto"/>
            <w:bottom w:val="single" w:sz="4" w:space="0" w:color="auto"/>
            <w:right w:val="single" w:sz="4" w:space="0" w:color="auto"/>
          </w:tcBorders>
          <w:noWrap/>
          <w:vAlign w:val="center"/>
          <w:hideMark/>
        </w:tcPr>
        <w:p w14:paraId="55077481" w14:textId="77777777" w:rsidR="00E609D1" w:rsidRPr="00BC4ED4" w:rsidRDefault="00E609D1" w:rsidP="00E609D1">
          <w:pPr>
            <w:rPr>
              <w:rFonts w:ascii="Arial Narrow" w:hAnsi="Arial Narrow" w:cs="Arial"/>
              <w:b/>
              <w:sz w:val="18"/>
              <w:szCs w:val="18"/>
            </w:rPr>
          </w:pPr>
          <w:r w:rsidRPr="00BC4ED4">
            <w:rPr>
              <w:rFonts w:ascii="Arial Narrow" w:hAnsi="Arial Narrow" w:cs="Arial"/>
              <w:b/>
              <w:sz w:val="18"/>
              <w:szCs w:val="18"/>
              <w:lang w:eastAsia="en-US"/>
            </w:rPr>
            <w:t>Versión</w:t>
          </w:r>
        </w:p>
      </w:tc>
      <w:tc>
        <w:tcPr>
          <w:tcW w:w="173" w:type="pct"/>
          <w:tcBorders>
            <w:top w:val="single" w:sz="4" w:space="0" w:color="auto"/>
            <w:left w:val="single" w:sz="4" w:space="0" w:color="auto"/>
            <w:bottom w:val="single" w:sz="4" w:space="0" w:color="auto"/>
            <w:right w:val="single" w:sz="4" w:space="0" w:color="auto"/>
          </w:tcBorders>
          <w:noWrap/>
          <w:vAlign w:val="center"/>
          <w:hideMark/>
        </w:tcPr>
        <w:p w14:paraId="1A0D6344" w14:textId="77777777" w:rsidR="00E609D1" w:rsidRPr="00BC4ED4" w:rsidRDefault="00E609D1" w:rsidP="00E609D1">
          <w:pPr>
            <w:rPr>
              <w:rFonts w:ascii="Arial Narrow" w:hAnsi="Arial Narrow" w:cs="Arial"/>
              <w:b/>
              <w:sz w:val="18"/>
              <w:szCs w:val="18"/>
            </w:rPr>
          </w:pPr>
        </w:p>
      </w:tc>
      <w:tc>
        <w:tcPr>
          <w:tcW w:w="478" w:type="pct"/>
          <w:tcBorders>
            <w:top w:val="single" w:sz="4" w:space="0" w:color="auto"/>
            <w:left w:val="single" w:sz="4" w:space="0" w:color="auto"/>
            <w:bottom w:val="single" w:sz="4" w:space="0" w:color="auto"/>
            <w:right w:val="single" w:sz="4" w:space="0" w:color="auto"/>
          </w:tcBorders>
          <w:noWrap/>
          <w:vAlign w:val="center"/>
          <w:hideMark/>
        </w:tcPr>
        <w:p w14:paraId="0EA5D87C" w14:textId="77777777" w:rsidR="00E609D1" w:rsidRPr="00BC4ED4" w:rsidRDefault="00E609D1" w:rsidP="00E609D1">
          <w:pPr>
            <w:rPr>
              <w:rFonts w:ascii="Arial Narrow" w:hAnsi="Arial Narrow" w:cs="Arial"/>
              <w:b/>
              <w:sz w:val="18"/>
              <w:szCs w:val="18"/>
            </w:rPr>
          </w:pPr>
          <w:r w:rsidRPr="00BC4ED4">
            <w:rPr>
              <w:rFonts w:ascii="Arial Narrow" w:hAnsi="Arial Narrow" w:cs="Arial"/>
              <w:b/>
              <w:sz w:val="18"/>
              <w:szCs w:val="18"/>
              <w:lang w:eastAsia="en-US"/>
            </w:rPr>
            <w:t>Emisión</w:t>
          </w:r>
        </w:p>
      </w:tc>
      <w:tc>
        <w:tcPr>
          <w:tcW w:w="580" w:type="pct"/>
          <w:tcBorders>
            <w:top w:val="single" w:sz="4" w:space="0" w:color="auto"/>
            <w:left w:val="single" w:sz="4" w:space="0" w:color="auto"/>
            <w:bottom w:val="single" w:sz="4" w:space="0" w:color="auto"/>
            <w:right w:val="single" w:sz="4" w:space="0" w:color="auto"/>
          </w:tcBorders>
          <w:noWrap/>
          <w:vAlign w:val="center"/>
          <w:hideMark/>
        </w:tcPr>
        <w:p w14:paraId="0B6ECA0B" w14:textId="77777777" w:rsidR="00E609D1" w:rsidRPr="00BC4ED4" w:rsidRDefault="00E609D1" w:rsidP="00E609D1">
          <w:pPr>
            <w:rPr>
              <w:rFonts w:ascii="Arial Narrow" w:hAnsi="Arial Narrow" w:cs="Arial"/>
              <w:b/>
              <w:noProof/>
              <w:sz w:val="18"/>
              <w:szCs w:val="18"/>
              <w:lang w:eastAsia="en-US"/>
            </w:rPr>
          </w:pPr>
        </w:p>
      </w:tc>
      <w:tc>
        <w:tcPr>
          <w:tcW w:w="417" w:type="pct"/>
          <w:tcBorders>
            <w:top w:val="single" w:sz="4" w:space="0" w:color="auto"/>
            <w:left w:val="single" w:sz="4" w:space="0" w:color="auto"/>
            <w:bottom w:val="single" w:sz="4" w:space="0" w:color="auto"/>
            <w:right w:val="single" w:sz="4" w:space="0" w:color="auto"/>
          </w:tcBorders>
          <w:noWrap/>
          <w:vAlign w:val="center"/>
          <w:hideMark/>
        </w:tcPr>
        <w:p w14:paraId="3449B5EE" w14:textId="77777777" w:rsidR="00E609D1" w:rsidRPr="00BC4ED4" w:rsidRDefault="00E609D1" w:rsidP="00E609D1">
          <w:pPr>
            <w:rPr>
              <w:rFonts w:ascii="Arial Narrow" w:hAnsi="Arial Narrow" w:cs="Arial"/>
              <w:b/>
              <w:sz w:val="18"/>
              <w:szCs w:val="18"/>
            </w:rPr>
          </w:pPr>
          <w:r w:rsidRPr="00BC4ED4">
            <w:rPr>
              <w:rFonts w:ascii="Arial Narrow" w:hAnsi="Arial Narrow" w:cs="Arial"/>
              <w:b/>
              <w:sz w:val="18"/>
              <w:szCs w:val="18"/>
            </w:rPr>
            <w:t>pagina</w:t>
          </w:r>
        </w:p>
      </w:tc>
      <w:tc>
        <w:tcPr>
          <w:tcW w:w="395" w:type="pct"/>
          <w:tcBorders>
            <w:top w:val="single" w:sz="4" w:space="0" w:color="auto"/>
            <w:left w:val="single" w:sz="4" w:space="0" w:color="auto"/>
            <w:bottom w:val="single" w:sz="4" w:space="0" w:color="auto"/>
            <w:right w:val="single" w:sz="4" w:space="0" w:color="auto"/>
          </w:tcBorders>
          <w:noWrap/>
          <w:vAlign w:val="center"/>
          <w:hideMark/>
        </w:tcPr>
        <w:p w14:paraId="0AD52C34" w14:textId="527ABC3B" w:rsidR="00E609D1" w:rsidRPr="00BC4ED4" w:rsidRDefault="00E609D1" w:rsidP="00E609D1">
          <w:pPr>
            <w:pStyle w:val="Piedepgina"/>
            <w:rPr>
              <w:rFonts w:ascii="Arial Narrow" w:hAnsi="Arial Narrow" w:cs="Arial"/>
              <w:b/>
              <w:sz w:val="18"/>
              <w:szCs w:val="18"/>
              <w:lang w:eastAsia="en-US"/>
            </w:rPr>
          </w:pPr>
          <w:r w:rsidRPr="00BC4ED4">
            <w:rPr>
              <w:rFonts w:ascii="Arial Narrow" w:hAnsi="Arial Narrow" w:cs="Arial"/>
              <w:b/>
              <w:spacing w:val="-3"/>
              <w:sz w:val="18"/>
              <w:szCs w:val="18"/>
              <w:lang w:val="pt-BR" w:eastAsia="en-US"/>
            </w:rPr>
            <w:t xml:space="preserve"> </w:t>
          </w:r>
          <w:r w:rsidRPr="00BC4ED4">
            <w:rPr>
              <w:rFonts w:ascii="Arial Narrow" w:hAnsi="Arial Narrow"/>
              <w:sz w:val="18"/>
              <w:szCs w:val="18"/>
            </w:rPr>
            <w:fldChar w:fldCharType="begin"/>
          </w:r>
          <w:r w:rsidRPr="00BC4ED4">
            <w:rPr>
              <w:rFonts w:ascii="Arial Narrow" w:hAnsi="Arial Narrow" w:cs="Arial"/>
              <w:b/>
              <w:spacing w:val="-3"/>
              <w:sz w:val="18"/>
              <w:szCs w:val="18"/>
              <w:lang w:val="pt-BR" w:eastAsia="en-US"/>
            </w:rPr>
            <w:instrText xml:space="preserve"> PAGE  \* MERGEFORMAT </w:instrText>
          </w:r>
          <w:r w:rsidRPr="00BC4ED4">
            <w:rPr>
              <w:rFonts w:ascii="Arial Narrow" w:hAnsi="Arial Narrow"/>
              <w:sz w:val="18"/>
              <w:szCs w:val="18"/>
            </w:rPr>
            <w:fldChar w:fldCharType="separate"/>
          </w:r>
          <w:r w:rsidR="001F5382" w:rsidRPr="001F5382">
            <w:rPr>
              <w:rFonts w:ascii="Arial Narrow" w:hAnsi="Arial Narrow" w:cs="Arial"/>
              <w:b/>
              <w:noProof/>
              <w:spacing w:val="-3"/>
              <w:sz w:val="18"/>
              <w:szCs w:val="18"/>
              <w:lang w:eastAsia="en-US"/>
            </w:rPr>
            <w:t>3</w:t>
          </w:r>
          <w:r w:rsidRPr="00BC4ED4">
            <w:rPr>
              <w:rFonts w:ascii="Arial Narrow" w:hAnsi="Arial Narrow"/>
              <w:sz w:val="18"/>
              <w:szCs w:val="18"/>
            </w:rPr>
            <w:fldChar w:fldCharType="end"/>
          </w:r>
          <w:r w:rsidRPr="00BC4ED4">
            <w:rPr>
              <w:rFonts w:ascii="Arial Narrow" w:hAnsi="Arial Narrow" w:cs="Arial"/>
              <w:b/>
              <w:spacing w:val="-3"/>
              <w:sz w:val="18"/>
              <w:szCs w:val="18"/>
              <w:lang w:eastAsia="en-US"/>
            </w:rPr>
            <w:t xml:space="preserve"> de </w:t>
          </w:r>
          <w:r w:rsidRPr="00BC4ED4">
            <w:rPr>
              <w:rFonts w:ascii="Arial Narrow" w:hAnsi="Arial Narrow"/>
              <w:sz w:val="18"/>
              <w:szCs w:val="18"/>
            </w:rPr>
            <w:fldChar w:fldCharType="begin"/>
          </w:r>
          <w:r w:rsidRPr="00BC4ED4">
            <w:rPr>
              <w:rFonts w:ascii="Arial Narrow" w:hAnsi="Arial Narrow" w:cs="Arial"/>
              <w:b/>
              <w:spacing w:val="-3"/>
              <w:sz w:val="18"/>
              <w:szCs w:val="18"/>
              <w:lang w:eastAsia="en-US"/>
            </w:rPr>
            <w:instrText xml:space="preserve"> NUMPAGES  \* MERGEFORMAT </w:instrText>
          </w:r>
          <w:r w:rsidRPr="00BC4ED4">
            <w:rPr>
              <w:rFonts w:ascii="Arial Narrow" w:hAnsi="Arial Narrow"/>
              <w:sz w:val="18"/>
              <w:szCs w:val="18"/>
            </w:rPr>
            <w:fldChar w:fldCharType="separate"/>
          </w:r>
          <w:r w:rsidR="001F5382">
            <w:rPr>
              <w:rFonts w:ascii="Arial Narrow" w:hAnsi="Arial Narrow" w:cs="Arial"/>
              <w:b/>
              <w:noProof/>
              <w:spacing w:val="-3"/>
              <w:sz w:val="18"/>
              <w:szCs w:val="18"/>
              <w:lang w:eastAsia="en-US"/>
            </w:rPr>
            <w:t>3</w:t>
          </w:r>
          <w:r w:rsidRPr="00BC4ED4">
            <w:rPr>
              <w:rFonts w:ascii="Arial Narrow" w:hAnsi="Arial Narrow"/>
              <w:sz w:val="18"/>
              <w:szCs w:val="18"/>
            </w:rPr>
            <w:fldChar w:fldCharType="end"/>
          </w:r>
        </w:p>
      </w:tc>
      <w:bookmarkEnd w:id="1"/>
    </w:tr>
  </w:tbl>
  <w:bookmarkEnd w:id="2"/>
  <w:p w14:paraId="1C27A35D" w14:textId="7BBE6CB3" w:rsidR="00281059" w:rsidRDefault="00E609D1">
    <w:pPr>
      <w:pStyle w:val="Encabezado"/>
    </w:pPr>
    <w:r>
      <w:rPr>
        <w:noProof/>
        <w:lang w:val="en-US" w:eastAsia="en-US"/>
      </w:rPr>
      <w:drawing>
        <wp:anchor distT="0" distB="0" distL="114300" distR="114300" simplePos="0" relativeHeight="251657216" behindDoc="1" locked="0" layoutInCell="1" allowOverlap="1" wp14:anchorId="5AA4B873" wp14:editId="560793D0">
          <wp:simplePos x="0" y="0"/>
          <wp:positionH relativeFrom="column">
            <wp:posOffset>710565</wp:posOffset>
          </wp:positionH>
          <wp:positionV relativeFrom="paragraph">
            <wp:posOffset>2546350</wp:posOffset>
          </wp:positionV>
          <wp:extent cx="4114800" cy="3886200"/>
          <wp:effectExtent l="0" t="0" r="0" b="0"/>
          <wp:wrapNone/>
          <wp:docPr id="16" name="Imagen 2" descr="Descripción: logo coopeaip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Descripción: logo coopeaipe 2"/>
                  <pic:cNvPicPr>
                    <a:picLocks noChangeAspect="1" noChangeArrowheads="1"/>
                  </pic:cNvPicPr>
                </pic:nvPicPr>
                <pic:blipFill>
                  <a:blip r:embed="rId2">
                    <a:lum bright="70000" contrast="-70000"/>
                    <a:extLst>
                      <a:ext uri="{28A0092B-C50C-407E-A947-70E740481C1C}">
                        <a14:useLocalDpi xmlns:a14="http://schemas.microsoft.com/office/drawing/2010/main" val="0"/>
                      </a:ext>
                    </a:extLst>
                  </a:blip>
                  <a:srcRect/>
                  <a:stretch>
                    <a:fillRect/>
                  </a:stretch>
                </pic:blipFill>
                <pic:spPr bwMode="auto">
                  <a:xfrm>
                    <a:off x="0" y="0"/>
                    <a:ext cx="4114800" cy="38862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3840BB"/>
    <w:multiLevelType w:val="hybridMultilevel"/>
    <w:tmpl w:val="F07A24C2"/>
    <w:lvl w:ilvl="0" w:tplc="240A0019">
      <w:start w:val="1"/>
      <w:numFmt w:val="lowerLetter"/>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E793CC3"/>
    <w:multiLevelType w:val="hybridMultilevel"/>
    <w:tmpl w:val="897256D8"/>
    <w:lvl w:ilvl="0" w:tplc="240A0019">
      <w:start w:val="1"/>
      <w:numFmt w:val="lowerLetter"/>
      <w:lvlText w:val="%1."/>
      <w:lvlJc w:val="left"/>
      <w:pPr>
        <w:tabs>
          <w:tab w:val="num" w:pos="720"/>
        </w:tabs>
        <w:ind w:left="720" w:hanging="360"/>
      </w:pPr>
      <w:rPr>
        <w:rFont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58C244F7"/>
    <w:multiLevelType w:val="multilevel"/>
    <w:tmpl w:val="5E6840E8"/>
    <w:lvl w:ilvl="0">
      <w:start w:val="1"/>
      <w:numFmt w:val="ordinalText"/>
      <w:lvlText w:val="Artículo %1."/>
      <w:lvlJc w:val="left"/>
      <w:pPr>
        <w:ind w:left="1701" w:hanging="1701"/>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 w15:restartNumberingAfterBreak="0">
    <w:nsid w:val="5EBC0BA5"/>
    <w:multiLevelType w:val="hybridMultilevel"/>
    <w:tmpl w:val="7BB09B62"/>
    <w:lvl w:ilvl="0" w:tplc="F698C686">
      <w:numFmt w:val="bullet"/>
      <w:lvlText w:val="-"/>
      <w:lvlJc w:val="left"/>
      <w:pPr>
        <w:tabs>
          <w:tab w:val="num" w:pos="720"/>
        </w:tabs>
        <w:ind w:left="720" w:hanging="360"/>
      </w:pPr>
      <w:rPr>
        <w:rFonts w:ascii="Times New Roman" w:eastAsia="Times New Roman" w:hAnsi="Times New Roman" w:cs="Times New Roman"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C303961"/>
    <w:multiLevelType w:val="hybridMultilevel"/>
    <w:tmpl w:val="65F6EDE2"/>
    <w:lvl w:ilvl="0" w:tplc="846CB186">
      <w:start w:val="1"/>
      <w:numFmt w:val="decimal"/>
      <w:lvlText w:val="%1."/>
      <w:lvlJc w:val="left"/>
      <w:pPr>
        <w:tabs>
          <w:tab w:val="num" w:pos="360"/>
        </w:tabs>
        <w:ind w:left="36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56205"/>
    <w:rsid w:val="00015447"/>
    <w:rsid w:val="00020D48"/>
    <w:rsid w:val="000256E9"/>
    <w:rsid w:val="00031F8B"/>
    <w:rsid w:val="000758B8"/>
    <w:rsid w:val="00086952"/>
    <w:rsid w:val="0009558B"/>
    <w:rsid w:val="0009662F"/>
    <w:rsid w:val="000D520D"/>
    <w:rsid w:val="000E2D0F"/>
    <w:rsid w:val="00122DDC"/>
    <w:rsid w:val="00134853"/>
    <w:rsid w:val="0015268E"/>
    <w:rsid w:val="0015307C"/>
    <w:rsid w:val="00166572"/>
    <w:rsid w:val="00172B5F"/>
    <w:rsid w:val="00181676"/>
    <w:rsid w:val="00190DC4"/>
    <w:rsid w:val="001932BB"/>
    <w:rsid w:val="001D19DB"/>
    <w:rsid w:val="001F5330"/>
    <w:rsid w:val="001F5382"/>
    <w:rsid w:val="00231E0A"/>
    <w:rsid w:val="002404E2"/>
    <w:rsid w:val="00244B7D"/>
    <w:rsid w:val="0025620B"/>
    <w:rsid w:val="0026521B"/>
    <w:rsid w:val="002774DB"/>
    <w:rsid w:val="00281059"/>
    <w:rsid w:val="002945BC"/>
    <w:rsid w:val="002A7D7C"/>
    <w:rsid w:val="002B2429"/>
    <w:rsid w:val="002B56A3"/>
    <w:rsid w:val="002E7B50"/>
    <w:rsid w:val="003179BA"/>
    <w:rsid w:val="0032752E"/>
    <w:rsid w:val="00336511"/>
    <w:rsid w:val="003420EC"/>
    <w:rsid w:val="00346920"/>
    <w:rsid w:val="003733AF"/>
    <w:rsid w:val="00381CCD"/>
    <w:rsid w:val="00386F5B"/>
    <w:rsid w:val="003971B7"/>
    <w:rsid w:val="003C3F47"/>
    <w:rsid w:val="003C64A9"/>
    <w:rsid w:val="003F74F3"/>
    <w:rsid w:val="00402933"/>
    <w:rsid w:val="00403F60"/>
    <w:rsid w:val="00414E73"/>
    <w:rsid w:val="00430E99"/>
    <w:rsid w:val="00433C6D"/>
    <w:rsid w:val="00437854"/>
    <w:rsid w:val="00450BE4"/>
    <w:rsid w:val="00451EAF"/>
    <w:rsid w:val="004563DC"/>
    <w:rsid w:val="0049571A"/>
    <w:rsid w:val="004B5E58"/>
    <w:rsid w:val="004C0FDE"/>
    <w:rsid w:val="004F1A06"/>
    <w:rsid w:val="00504042"/>
    <w:rsid w:val="00513E2D"/>
    <w:rsid w:val="005172AA"/>
    <w:rsid w:val="00526FA5"/>
    <w:rsid w:val="0054404F"/>
    <w:rsid w:val="00546CB2"/>
    <w:rsid w:val="005513BE"/>
    <w:rsid w:val="00552294"/>
    <w:rsid w:val="00560363"/>
    <w:rsid w:val="00567058"/>
    <w:rsid w:val="005A15E1"/>
    <w:rsid w:val="005B173D"/>
    <w:rsid w:val="005B2241"/>
    <w:rsid w:val="005B477C"/>
    <w:rsid w:val="005B67DD"/>
    <w:rsid w:val="005C4BD2"/>
    <w:rsid w:val="005E4FA2"/>
    <w:rsid w:val="005F6BBD"/>
    <w:rsid w:val="00616215"/>
    <w:rsid w:val="00630295"/>
    <w:rsid w:val="00676B6B"/>
    <w:rsid w:val="00694EB8"/>
    <w:rsid w:val="006A6125"/>
    <w:rsid w:val="006D7DC3"/>
    <w:rsid w:val="006F1E4A"/>
    <w:rsid w:val="007003EB"/>
    <w:rsid w:val="00705957"/>
    <w:rsid w:val="00713C8A"/>
    <w:rsid w:val="0071435C"/>
    <w:rsid w:val="00717D5B"/>
    <w:rsid w:val="007246A2"/>
    <w:rsid w:val="007824EC"/>
    <w:rsid w:val="007A614E"/>
    <w:rsid w:val="007A7548"/>
    <w:rsid w:val="007D3625"/>
    <w:rsid w:val="007D37C1"/>
    <w:rsid w:val="007F1B9D"/>
    <w:rsid w:val="008079FF"/>
    <w:rsid w:val="00815E74"/>
    <w:rsid w:val="008234B0"/>
    <w:rsid w:val="00826B67"/>
    <w:rsid w:val="00831F7A"/>
    <w:rsid w:val="00860635"/>
    <w:rsid w:val="00885E18"/>
    <w:rsid w:val="008A252E"/>
    <w:rsid w:val="008A4173"/>
    <w:rsid w:val="008C563F"/>
    <w:rsid w:val="008E16B6"/>
    <w:rsid w:val="008E484D"/>
    <w:rsid w:val="008E7072"/>
    <w:rsid w:val="009042A0"/>
    <w:rsid w:val="009140E7"/>
    <w:rsid w:val="00914E43"/>
    <w:rsid w:val="009167D2"/>
    <w:rsid w:val="009172B9"/>
    <w:rsid w:val="0096091E"/>
    <w:rsid w:val="009614C7"/>
    <w:rsid w:val="0096192A"/>
    <w:rsid w:val="00971789"/>
    <w:rsid w:val="009734EB"/>
    <w:rsid w:val="009B4A13"/>
    <w:rsid w:val="009C2D2A"/>
    <w:rsid w:val="009D04F2"/>
    <w:rsid w:val="009D2949"/>
    <w:rsid w:val="009E115E"/>
    <w:rsid w:val="009E3093"/>
    <w:rsid w:val="00A00FAD"/>
    <w:rsid w:val="00A11755"/>
    <w:rsid w:val="00A175F2"/>
    <w:rsid w:val="00A324F5"/>
    <w:rsid w:val="00A64350"/>
    <w:rsid w:val="00A72283"/>
    <w:rsid w:val="00A90C5E"/>
    <w:rsid w:val="00A96041"/>
    <w:rsid w:val="00AA6480"/>
    <w:rsid w:val="00AB27CA"/>
    <w:rsid w:val="00AC44F4"/>
    <w:rsid w:val="00AC68DA"/>
    <w:rsid w:val="00AD2779"/>
    <w:rsid w:val="00AE1498"/>
    <w:rsid w:val="00AF1ADB"/>
    <w:rsid w:val="00AF69A6"/>
    <w:rsid w:val="00AF6CE1"/>
    <w:rsid w:val="00B04692"/>
    <w:rsid w:val="00B12888"/>
    <w:rsid w:val="00B13B2E"/>
    <w:rsid w:val="00B22059"/>
    <w:rsid w:val="00B2553E"/>
    <w:rsid w:val="00B42BB3"/>
    <w:rsid w:val="00B56205"/>
    <w:rsid w:val="00B60B71"/>
    <w:rsid w:val="00B71778"/>
    <w:rsid w:val="00B76514"/>
    <w:rsid w:val="00B80D26"/>
    <w:rsid w:val="00B833A8"/>
    <w:rsid w:val="00B92C12"/>
    <w:rsid w:val="00C06A50"/>
    <w:rsid w:val="00C11637"/>
    <w:rsid w:val="00C26303"/>
    <w:rsid w:val="00C84BCC"/>
    <w:rsid w:val="00C86305"/>
    <w:rsid w:val="00C92DB0"/>
    <w:rsid w:val="00CC5294"/>
    <w:rsid w:val="00CD090D"/>
    <w:rsid w:val="00CE6636"/>
    <w:rsid w:val="00CF714E"/>
    <w:rsid w:val="00D33200"/>
    <w:rsid w:val="00D41B8B"/>
    <w:rsid w:val="00D76D46"/>
    <w:rsid w:val="00DB0C72"/>
    <w:rsid w:val="00DB64C2"/>
    <w:rsid w:val="00DC37E4"/>
    <w:rsid w:val="00DC480F"/>
    <w:rsid w:val="00DC4D2C"/>
    <w:rsid w:val="00E009B5"/>
    <w:rsid w:val="00E02821"/>
    <w:rsid w:val="00E207AD"/>
    <w:rsid w:val="00E609D1"/>
    <w:rsid w:val="00E82CEF"/>
    <w:rsid w:val="00E91C74"/>
    <w:rsid w:val="00E93BE1"/>
    <w:rsid w:val="00EA169C"/>
    <w:rsid w:val="00EA4A0E"/>
    <w:rsid w:val="00EB0D74"/>
    <w:rsid w:val="00EB1955"/>
    <w:rsid w:val="00EE59FA"/>
    <w:rsid w:val="00F00945"/>
    <w:rsid w:val="00F3328B"/>
    <w:rsid w:val="00F3410F"/>
    <w:rsid w:val="00F554A1"/>
    <w:rsid w:val="00F7148B"/>
    <w:rsid w:val="00F97F8B"/>
    <w:rsid w:val="00FA661F"/>
    <w:rsid w:val="00FE4C7B"/>
    <w:rsid w:val="00FE561A"/>
    <w:rsid w:val="00FE6142"/>
    <w:rsid w:val="00FE6D54"/>
    <w:rsid w:val="00FF760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285BE004"/>
  <w15:docId w15:val="{E5A0A489-CABB-4C59-A9C1-53443A2FA9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rsid w:val="00281059"/>
    <w:pPr>
      <w:tabs>
        <w:tab w:val="center" w:pos="4419"/>
        <w:tab w:val="right" w:pos="8838"/>
      </w:tabs>
    </w:pPr>
  </w:style>
  <w:style w:type="character" w:customStyle="1" w:styleId="EncabezadoCar">
    <w:name w:val="Encabezado Car"/>
    <w:link w:val="Encabezado"/>
    <w:rsid w:val="00281059"/>
    <w:rPr>
      <w:sz w:val="24"/>
      <w:szCs w:val="24"/>
      <w:lang w:val="es-ES" w:eastAsia="es-ES"/>
    </w:rPr>
  </w:style>
  <w:style w:type="paragraph" w:styleId="Piedepgina">
    <w:name w:val="footer"/>
    <w:basedOn w:val="Normal"/>
    <w:link w:val="PiedepginaCar"/>
    <w:uiPriority w:val="99"/>
    <w:rsid w:val="00281059"/>
    <w:pPr>
      <w:tabs>
        <w:tab w:val="center" w:pos="4419"/>
        <w:tab w:val="right" w:pos="8838"/>
      </w:tabs>
    </w:pPr>
  </w:style>
  <w:style w:type="character" w:customStyle="1" w:styleId="PiedepginaCar">
    <w:name w:val="Pie de página Car"/>
    <w:link w:val="Piedepgina"/>
    <w:uiPriority w:val="99"/>
    <w:rsid w:val="00281059"/>
    <w:rPr>
      <w:sz w:val="24"/>
      <w:szCs w:val="24"/>
      <w:lang w:val="es-ES" w:eastAsia="es-ES"/>
    </w:rPr>
  </w:style>
  <w:style w:type="paragraph" w:styleId="Sinespaciado">
    <w:name w:val="No Spacing"/>
    <w:uiPriority w:val="1"/>
    <w:qFormat/>
    <w:rsid w:val="00A11755"/>
    <w:rPr>
      <w:rFonts w:ascii="Calibri" w:hAnsi="Calibri"/>
      <w:sz w:val="22"/>
      <w:szCs w:val="22"/>
    </w:rPr>
  </w:style>
  <w:style w:type="paragraph" w:styleId="Textodeglobo">
    <w:name w:val="Balloon Text"/>
    <w:basedOn w:val="Normal"/>
    <w:link w:val="TextodegloboCar"/>
    <w:rsid w:val="009D04F2"/>
    <w:rPr>
      <w:rFonts w:ascii="Tahoma" w:hAnsi="Tahoma" w:cs="Tahoma"/>
      <w:sz w:val="16"/>
      <w:szCs w:val="16"/>
    </w:rPr>
  </w:style>
  <w:style w:type="character" w:customStyle="1" w:styleId="TextodegloboCar">
    <w:name w:val="Texto de globo Car"/>
    <w:link w:val="Textodeglobo"/>
    <w:rsid w:val="009D04F2"/>
    <w:rPr>
      <w:rFonts w:ascii="Tahoma" w:hAnsi="Tahoma" w:cs="Tahoma"/>
      <w:sz w:val="16"/>
      <w:szCs w:val="16"/>
      <w:lang w:val="es-ES" w:eastAsia="es-ES"/>
    </w:rPr>
  </w:style>
  <w:style w:type="paragraph" w:styleId="Prrafodelista">
    <w:name w:val="List Paragraph"/>
    <w:basedOn w:val="Normal"/>
    <w:uiPriority w:val="34"/>
    <w:qFormat/>
    <w:rsid w:val="009E115E"/>
    <w:pPr>
      <w:spacing w:after="200" w:line="276" w:lineRule="auto"/>
      <w:ind w:left="720"/>
      <w:contextualSpacing/>
    </w:pPr>
    <w:rPr>
      <w:rFonts w:ascii="Calibri" w:hAnsi="Calibri"/>
      <w:sz w:val="22"/>
      <w:szCs w:val="22"/>
      <w:lang w:val="es-CO" w:eastAsia="es-CO"/>
    </w:rPr>
  </w:style>
  <w:style w:type="table" w:styleId="Tablaconcuadrcula">
    <w:name w:val="Table Grid"/>
    <w:basedOn w:val="Tablanormal"/>
    <w:rsid w:val="00E609D1"/>
    <w:rPr>
      <w:rFonts w:ascii="Calibri" w:hAnsi="Calibri"/>
      <w:sz w:val="22"/>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Textodelmarcadordeposicin">
    <w:name w:val="Placeholder Text"/>
    <w:basedOn w:val="Fuentedeprrafopredeter"/>
    <w:uiPriority w:val="99"/>
    <w:semiHidden/>
    <w:rsid w:val="00E02821"/>
    <w:rPr>
      <w:color w:val="808080"/>
    </w:rPr>
  </w:style>
  <w:style w:type="paragraph" w:styleId="NormalWeb">
    <w:name w:val="Normal (Web)"/>
    <w:basedOn w:val="Normal"/>
    <w:uiPriority w:val="99"/>
    <w:unhideWhenUsed/>
    <w:rsid w:val="00E02821"/>
    <w:pPr>
      <w:spacing w:before="100" w:beforeAutospacing="1" w:after="100" w:afterAutospacing="1"/>
    </w:pPr>
    <w:rPr>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4112685">
      <w:bodyDiv w:val="1"/>
      <w:marLeft w:val="0"/>
      <w:marRight w:val="0"/>
      <w:marTop w:val="0"/>
      <w:marBottom w:val="0"/>
      <w:divBdr>
        <w:top w:val="none" w:sz="0" w:space="0" w:color="auto"/>
        <w:left w:val="none" w:sz="0" w:space="0" w:color="auto"/>
        <w:bottom w:val="none" w:sz="0" w:space="0" w:color="auto"/>
        <w:right w:val="none" w:sz="0" w:space="0" w:color="auto"/>
      </w:divBdr>
    </w:div>
    <w:div w:id="4470453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40"/>
        <w:category>
          <w:name w:val="General"/>
          <w:gallery w:val="placeholder"/>
        </w:category>
        <w:types>
          <w:type w:val="bbPlcHdr"/>
        </w:types>
        <w:behaviors>
          <w:behavior w:val="content"/>
        </w:behaviors>
        <w:guid w:val="{252D6D05-1CA7-4737-9D50-6B15DEB286B7}"/>
      </w:docPartPr>
      <w:docPartBody>
        <w:p w:rsidR="008D105A" w:rsidRDefault="00B33920">
          <w:r w:rsidRPr="007A7824">
            <w:rPr>
              <w:rStyle w:val="Textodelmarcadordeposicin"/>
            </w:rPr>
            <w:t>Haga clic o pulse aquí para escribir texto.</w:t>
          </w:r>
        </w:p>
      </w:docPartBody>
    </w:docPart>
    <w:docPart>
      <w:docPartPr>
        <w:name w:val="C5B761F1FC5C47ECAA9ADCE9B12CA4B4"/>
        <w:category>
          <w:name w:val="General"/>
          <w:gallery w:val="placeholder"/>
        </w:category>
        <w:types>
          <w:type w:val="bbPlcHdr"/>
        </w:types>
        <w:behaviors>
          <w:behavior w:val="content"/>
        </w:behaviors>
        <w:guid w:val="{8E46AFA8-5C5F-4610-832B-E5ED2E72CC4F}"/>
      </w:docPartPr>
      <w:docPartBody>
        <w:p w:rsidR="008D105A" w:rsidRDefault="00B33920" w:rsidP="00B33920">
          <w:pPr>
            <w:pStyle w:val="C5B761F1FC5C47ECAA9ADCE9B12CA4B4"/>
          </w:pPr>
          <w:r w:rsidRPr="007A7824">
            <w:rPr>
              <w:rStyle w:val="Textodelmarcadordeposicin"/>
            </w:rPr>
            <w:t>Haga clic o pulse aquí para escribir texto.</w:t>
          </w:r>
        </w:p>
      </w:docPartBody>
    </w:docPart>
    <w:docPart>
      <w:docPartPr>
        <w:name w:val="A0C3F501599F402EA737FDFC86C75E73"/>
        <w:category>
          <w:name w:val="General"/>
          <w:gallery w:val="placeholder"/>
        </w:category>
        <w:types>
          <w:type w:val="bbPlcHdr"/>
        </w:types>
        <w:behaviors>
          <w:behavior w:val="content"/>
        </w:behaviors>
        <w:guid w:val="{9EC274CD-3328-43B5-875B-C28A10062609}"/>
      </w:docPartPr>
      <w:docPartBody>
        <w:p w:rsidR="008D105A" w:rsidRDefault="00B33920" w:rsidP="00B33920">
          <w:pPr>
            <w:pStyle w:val="A0C3F501599F402EA737FDFC86C75E73"/>
          </w:pPr>
          <w:r w:rsidRPr="007A7824">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3920"/>
    <w:rsid w:val="00013498"/>
    <w:rsid w:val="00276F55"/>
    <w:rsid w:val="004E1DA5"/>
    <w:rsid w:val="00595B24"/>
    <w:rsid w:val="00691AA4"/>
    <w:rsid w:val="008A223C"/>
    <w:rsid w:val="008D105A"/>
    <w:rsid w:val="00B00F90"/>
    <w:rsid w:val="00B33920"/>
    <w:rsid w:val="00E802A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B33920"/>
  </w:style>
  <w:style w:type="paragraph" w:customStyle="1" w:styleId="08ED2C182FB9413197F6F914DF67EA98">
    <w:name w:val="08ED2C182FB9413197F6F914DF67EA98"/>
    <w:rsid w:val="00B33920"/>
  </w:style>
  <w:style w:type="paragraph" w:customStyle="1" w:styleId="3D11FC010FE845C1B5F0CC338F0062B1">
    <w:name w:val="3D11FC010FE845C1B5F0CC338F0062B1"/>
    <w:rsid w:val="00B33920"/>
  </w:style>
  <w:style w:type="paragraph" w:customStyle="1" w:styleId="C5B761F1FC5C47ECAA9ADCE9B12CA4B4">
    <w:name w:val="C5B761F1FC5C47ECAA9ADCE9B12CA4B4"/>
    <w:rsid w:val="00B33920"/>
  </w:style>
  <w:style w:type="paragraph" w:customStyle="1" w:styleId="A0C3F501599F402EA737FDFC86C75E73">
    <w:name w:val="A0C3F501599F402EA737FDFC86C75E73"/>
    <w:rsid w:val="00B3392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331</TotalTime>
  <Pages>3</Pages>
  <Words>677</Words>
  <Characters>3862</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PROYECTO DE ACUERDO No</vt:lpstr>
    </vt:vector>
  </TitlesOfParts>
  <Company>Dark</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DE ACUERDO No</dc:title>
  <dc:subject/>
  <dc:creator>COOPEAIPE</dc:creator>
  <cp:keywords/>
  <cp:lastModifiedBy>Windows User</cp:lastModifiedBy>
  <cp:revision>23</cp:revision>
  <cp:lastPrinted>2023-05-24T22:38:00Z</cp:lastPrinted>
  <dcterms:created xsi:type="dcterms:W3CDTF">2021-04-17T00:32:00Z</dcterms:created>
  <dcterms:modified xsi:type="dcterms:W3CDTF">2023-05-24T22:39:00Z</dcterms:modified>
</cp:coreProperties>
</file>