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616D6C" w14:textId="77777777" w:rsidR="00041D90" w:rsidRPr="00041D90" w:rsidRDefault="00041D90"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04AF7D36" w14:textId="77777777" w:rsidR="00041D90" w:rsidRPr="00041D90" w:rsidRDefault="00041D90"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18E67AAA" w14:textId="77777777" w:rsidR="00041D90" w:rsidRPr="00041D90" w:rsidRDefault="00041D90" w:rsidP="00673F9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0"/>
          <w:szCs w:val="20"/>
        </w:rPr>
      </w:pPr>
    </w:p>
    <w:p w14:paraId="5CFC87B3" w14:textId="77777777" w:rsidR="00041D90" w:rsidRPr="00041D90" w:rsidRDefault="00041D90" w:rsidP="00673F9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0"/>
          <w:szCs w:val="20"/>
        </w:rPr>
      </w:pPr>
    </w:p>
    <w:p w14:paraId="5B634433" w14:textId="77777777" w:rsidR="00041D90" w:rsidRPr="00E0480D" w:rsidRDefault="00041D90"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63B283D5" w14:textId="77777777" w:rsidR="00E60684" w:rsidRPr="00E0480D" w:rsidRDefault="00E60684" w:rsidP="00673F99">
      <w:pPr>
        <w:widowControl w:val="0"/>
        <w:pBdr>
          <w:top w:val="nil"/>
          <w:left w:val="nil"/>
          <w:bottom w:val="nil"/>
          <w:right w:val="nil"/>
          <w:between w:val="nil"/>
        </w:pBdr>
        <w:spacing w:after="0" w:line="240" w:lineRule="auto"/>
        <w:jc w:val="both"/>
        <w:rPr>
          <w:rFonts w:ascii="Arial" w:eastAsia="Arial" w:hAnsi="Arial" w:cs="Arial"/>
          <w:color w:val="000000" w:themeColor="text1"/>
          <w:sz w:val="20"/>
          <w:szCs w:val="20"/>
        </w:rPr>
      </w:pPr>
      <w:bookmarkStart w:id="0" w:name="_heading=h.30j0zll" w:colFirst="0" w:colLast="0"/>
      <w:bookmarkEnd w:id="0"/>
    </w:p>
    <w:tbl>
      <w:tblPr>
        <w:tblStyle w:val="a"/>
        <w:tblW w:w="7484" w:type="dxa"/>
        <w:jc w:val="center"/>
        <w:tblInd w:w="0" w:type="dxa"/>
        <w:tblBorders>
          <w:left w:val="single" w:sz="12" w:space="0" w:color="4472C4"/>
        </w:tblBorders>
        <w:tblLayout w:type="fixed"/>
        <w:tblLook w:val="0400" w:firstRow="0" w:lastRow="0" w:firstColumn="0" w:lastColumn="0" w:noHBand="0" w:noVBand="1"/>
      </w:tblPr>
      <w:tblGrid>
        <w:gridCol w:w="7484"/>
      </w:tblGrid>
      <w:tr w:rsidR="00E60684" w:rsidRPr="00E0480D" w14:paraId="7B4821BD" w14:textId="77777777">
        <w:trPr>
          <w:jc w:val="center"/>
        </w:trPr>
        <w:tc>
          <w:tcPr>
            <w:tcW w:w="7484" w:type="dxa"/>
            <w:tcBorders>
              <w:left w:val="single" w:sz="4" w:space="0" w:color="000000"/>
            </w:tcBorders>
            <w:tcMar>
              <w:top w:w="216" w:type="dxa"/>
              <w:left w:w="115" w:type="dxa"/>
              <w:bottom w:w="216" w:type="dxa"/>
              <w:right w:w="115" w:type="dxa"/>
            </w:tcMar>
          </w:tcPr>
          <w:p w14:paraId="52786AAE" w14:textId="464EBB0C" w:rsidR="00E60684" w:rsidRPr="00E0480D" w:rsidRDefault="00973515" w:rsidP="00673F99">
            <w:pPr>
              <w:pBdr>
                <w:top w:val="nil"/>
                <w:left w:val="nil"/>
                <w:bottom w:val="nil"/>
                <w:right w:val="nil"/>
                <w:between w:val="nil"/>
              </w:pBdr>
              <w:spacing w:after="0" w:line="240" w:lineRule="auto"/>
              <w:jc w:val="center"/>
              <w:rPr>
                <w:rFonts w:ascii="Arial" w:eastAsia="Arial" w:hAnsi="Arial" w:cs="Arial"/>
                <w:b/>
                <w:color w:val="000000" w:themeColor="text1"/>
                <w:sz w:val="48"/>
                <w:szCs w:val="70"/>
              </w:rPr>
            </w:pPr>
            <w:r w:rsidRPr="00E0480D">
              <w:rPr>
                <w:rFonts w:ascii="Arial" w:eastAsia="Arial" w:hAnsi="Arial" w:cs="Arial"/>
                <w:b/>
                <w:color w:val="000000" w:themeColor="text1"/>
                <w:sz w:val="48"/>
                <w:szCs w:val="70"/>
              </w:rPr>
              <w:t xml:space="preserve">COOPERATIVA DE AHORRO Y CRÉDITO DE </w:t>
            </w:r>
            <w:r w:rsidR="00552460">
              <w:rPr>
                <w:rFonts w:ascii="Arial" w:eastAsia="Arial" w:hAnsi="Arial" w:cs="Arial"/>
                <w:b/>
                <w:color w:val="000000" w:themeColor="text1"/>
                <w:sz w:val="48"/>
                <w:szCs w:val="70"/>
              </w:rPr>
              <w:t xml:space="preserve">                        </w:t>
            </w:r>
            <w:r w:rsidRPr="00E0480D">
              <w:rPr>
                <w:rFonts w:ascii="Arial" w:eastAsia="Arial" w:hAnsi="Arial" w:cs="Arial"/>
                <w:b/>
                <w:color w:val="000000" w:themeColor="text1"/>
                <w:sz w:val="48"/>
                <w:szCs w:val="70"/>
              </w:rPr>
              <w:t>AIPE – COOPEAIPE</w:t>
            </w:r>
          </w:p>
          <w:p w14:paraId="2E129014" w14:textId="77777777" w:rsidR="00E60684"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48"/>
                <w:szCs w:val="70"/>
              </w:rPr>
            </w:pPr>
          </w:p>
          <w:p w14:paraId="70A1690E" w14:textId="77777777" w:rsidR="00267664" w:rsidRPr="00E0480D" w:rsidRDefault="00267664" w:rsidP="00673F99">
            <w:pPr>
              <w:pBdr>
                <w:top w:val="nil"/>
                <w:left w:val="nil"/>
                <w:bottom w:val="nil"/>
                <w:right w:val="nil"/>
                <w:between w:val="nil"/>
              </w:pBdr>
              <w:spacing w:after="0" w:line="240" w:lineRule="auto"/>
              <w:jc w:val="both"/>
              <w:rPr>
                <w:rFonts w:ascii="Arial" w:eastAsia="Arial" w:hAnsi="Arial" w:cs="Arial"/>
                <w:color w:val="000000" w:themeColor="text1"/>
                <w:sz w:val="48"/>
                <w:szCs w:val="70"/>
              </w:rPr>
            </w:pPr>
          </w:p>
        </w:tc>
      </w:tr>
      <w:tr w:rsidR="00E60684" w:rsidRPr="00E0480D" w14:paraId="723A9971" w14:textId="77777777">
        <w:trPr>
          <w:jc w:val="center"/>
        </w:trPr>
        <w:tc>
          <w:tcPr>
            <w:tcW w:w="7484" w:type="dxa"/>
            <w:tcBorders>
              <w:left w:val="single" w:sz="4" w:space="0" w:color="000000"/>
            </w:tcBorders>
          </w:tcPr>
          <w:p w14:paraId="19433FFB" w14:textId="77777777" w:rsidR="00E60684" w:rsidRPr="00E0480D" w:rsidRDefault="00973515" w:rsidP="00673F99">
            <w:pPr>
              <w:pBdr>
                <w:top w:val="nil"/>
                <w:left w:val="nil"/>
                <w:bottom w:val="nil"/>
                <w:right w:val="nil"/>
                <w:between w:val="nil"/>
              </w:pBdr>
              <w:spacing w:after="0" w:line="240" w:lineRule="auto"/>
              <w:jc w:val="center"/>
              <w:rPr>
                <w:rFonts w:ascii="Arial" w:eastAsia="Arial" w:hAnsi="Arial" w:cs="Arial"/>
                <w:b/>
                <w:color w:val="000000" w:themeColor="text1"/>
                <w:sz w:val="48"/>
                <w:szCs w:val="70"/>
              </w:rPr>
            </w:pPr>
            <w:r w:rsidRPr="00E0480D">
              <w:rPr>
                <w:rFonts w:ascii="Arial" w:eastAsia="Arial" w:hAnsi="Arial" w:cs="Arial"/>
                <w:b/>
                <w:color w:val="000000" w:themeColor="text1"/>
                <w:sz w:val="48"/>
                <w:szCs w:val="70"/>
              </w:rPr>
              <w:t>REGLAMENTO DE CRÉDITO</w:t>
            </w:r>
          </w:p>
          <w:p w14:paraId="192E2583" w14:textId="77777777" w:rsidR="00E60684"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48"/>
                <w:szCs w:val="70"/>
              </w:rPr>
            </w:pPr>
          </w:p>
          <w:p w14:paraId="43FA3E73" w14:textId="77777777" w:rsidR="00267664" w:rsidRPr="00E0480D" w:rsidRDefault="00267664" w:rsidP="00673F99">
            <w:pPr>
              <w:pBdr>
                <w:top w:val="nil"/>
                <w:left w:val="nil"/>
                <w:bottom w:val="nil"/>
                <w:right w:val="nil"/>
                <w:between w:val="nil"/>
              </w:pBdr>
              <w:spacing w:after="0" w:line="240" w:lineRule="auto"/>
              <w:jc w:val="both"/>
              <w:rPr>
                <w:rFonts w:ascii="Arial" w:eastAsia="Arial" w:hAnsi="Arial" w:cs="Arial"/>
                <w:color w:val="000000" w:themeColor="text1"/>
                <w:sz w:val="48"/>
                <w:szCs w:val="70"/>
              </w:rPr>
            </w:pPr>
          </w:p>
        </w:tc>
      </w:tr>
      <w:tr w:rsidR="00E60684" w:rsidRPr="00E0480D" w14:paraId="267D7FAE" w14:textId="77777777">
        <w:trPr>
          <w:jc w:val="center"/>
        </w:trPr>
        <w:tc>
          <w:tcPr>
            <w:tcW w:w="7484" w:type="dxa"/>
            <w:tcBorders>
              <w:left w:val="single" w:sz="4" w:space="0" w:color="000000"/>
            </w:tcBorders>
            <w:tcMar>
              <w:top w:w="216" w:type="dxa"/>
              <w:left w:w="115" w:type="dxa"/>
              <w:bottom w:w="216" w:type="dxa"/>
              <w:right w:w="115" w:type="dxa"/>
            </w:tcMar>
          </w:tcPr>
          <w:p w14:paraId="4D1D71D2" w14:textId="77777777" w:rsidR="00E60684" w:rsidRPr="00F937EB" w:rsidRDefault="00973515" w:rsidP="00673F99">
            <w:pPr>
              <w:pBdr>
                <w:top w:val="nil"/>
                <w:left w:val="nil"/>
                <w:bottom w:val="nil"/>
                <w:right w:val="nil"/>
                <w:between w:val="nil"/>
              </w:pBdr>
              <w:spacing w:after="0" w:line="240" w:lineRule="auto"/>
              <w:jc w:val="center"/>
              <w:rPr>
                <w:rFonts w:ascii="Arial" w:eastAsia="Arial" w:hAnsi="Arial" w:cs="Arial"/>
                <w:b/>
                <w:color w:val="000000" w:themeColor="text1"/>
                <w:sz w:val="48"/>
                <w:szCs w:val="70"/>
              </w:rPr>
            </w:pPr>
            <w:r w:rsidRPr="00F937EB">
              <w:rPr>
                <w:rFonts w:ascii="Arial" w:eastAsia="Arial" w:hAnsi="Arial" w:cs="Arial"/>
                <w:b/>
                <w:color w:val="000000" w:themeColor="text1"/>
                <w:sz w:val="48"/>
                <w:szCs w:val="70"/>
              </w:rPr>
              <w:t>AIPE – HUILA</w:t>
            </w:r>
          </w:p>
          <w:p w14:paraId="1A61C8B1" w14:textId="77777777" w:rsidR="00E60684"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48"/>
                <w:szCs w:val="70"/>
              </w:rPr>
            </w:pPr>
          </w:p>
          <w:p w14:paraId="345CE752" w14:textId="77777777" w:rsidR="00267664" w:rsidRDefault="00267664" w:rsidP="00673F99">
            <w:pPr>
              <w:pBdr>
                <w:top w:val="nil"/>
                <w:left w:val="nil"/>
                <w:bottom w:val="nil"/>
                <w:right w:val="nil"/>
                <w:between w:val="nil"/>
              </w:pBdr>
              <w:spacing w:after="0" w:line="240" w:lineRule="auto"/>
              <w:jc w:val="both"/>
              <w:rPr>
                <w:rFonts w:ascii="Arial" w:eastAsia="Arial" w:hAnsi="Arial" w:cs="Arial"/>
                <w:b/>
                <w:color w:val="000000" w:themeColor="text1"/>
                <w:sz w:val="48"/>
                <w:szCs w:val="70"/>
              </w:rPr>
            </w:pPr>
          </w:p>
          <w:p w14:paraId="6B231764" w14:textId="77777777" w:rsidR="00267664" w:rsidRDefault="00267664" w:rsidP="00673F99">
            <w:pPr>
              <w:pBdr>
                <w:top w:val="nil"/>
                <w:left w:val="nil"/>
                <w:bottom w:val="nil"/>
                <w:right w:val="nil"/>
                <w:between w:val="nil"/>
              </w:pBdr>
              <w:spacing w:after="0" w:line="240" w:lineRule="auto"/>
              <w:jc w:val="both"/>
              <w:rPr>
                <w:rFonts w:ascii="Arial" w:eastAsia="Arial" w:hAnsi="Arial" w:cs="Arial"/>
                <w:b/>
                <w:color w:val="000000" w:themeColor="text1"/>
                <w:sz w:val="48"/>
                <w:szCs w:val="70"/>
              </w:rPr>
            </w:pPr>
          </w:p>
          <w:p w14:paraId="7DA4632C" w14:textId="77777777" w:rsidR="00267664" w:rsidRPr="00F937EB" w:rsidRDefault="00267664" w:rsidP="00673F99">
            <w:pPr>
              <w:pBdr>
                <w:top w:val="nil"/>
                <w:left w:val="nil"/>
                <w:bottom w:val="nil"/>
                <w:right w:val="nil"/>
                <w:between w:val="nil"/>
              </w:pBdr>
              <w:spacing w:after="0" w:line="240" w:lineRule="auto"/>
              <w:jc w:val="both"/>
              <w:rPr>
                <w:rFonts w:ascii="Arial" w:eastAsia="Arial" w:hAnsi="Arial" w:cs="Arial"/>
                <w:b/>
                <w:color w:val="000000" w:themeColor="text1"/>
                <w:sz w:val="48"/>
                <w:szCs w:val="70"/>
              </w:rPr>
            </w:pPr>
          </w:p>
        </w:tc>
      </w:tr>
      <w:tr w:rsidR="00E60684" w:rsidRPr="00E0480D" w14:paraId="4859AD91" w14:textId="77777777">
        <w:trPr>
          <w:jc w:val="center"/>
        </w:trPr>
        <w:tc>
          <w:tcPr>
            <w:tcW w:w="7484" w:type="dxa"/>
            <w:tcMar>
              <w:top w:w="216" w:type="dxa"/>
              <w:left w:w="115" w:type="dxa"/>
              <w:bottom w:w="216" w:type="dxa"/>
              <w:right w:w="115" w:type="dxa"/>
            </w:tcMar>
          </w:tcPr>
          <w:p w14:paraId="3797F0E1" w14:textId="04407817" w:rsidR="00E60684" w:rsidRPr="00F937EB" w:rsidRDefault="00DD0DCE" w:rsidP="00673F99">
            <w:pPr>
              <w:pBdr>
                <w:top w:val="nil"/>
                <w:left w:val="nil"/>
                <w:bottom w:val="nil"/>
                <w:right w:val="nil"/>
                <w:between w:val="nil"/>
              </w:pBdr>
              <w:spacing w:after="0" w:line="240" w:lineRule="auto"/>
              <w:jc w:val="center"/>
              <w:rPr>
                <w:rFonts w:ascii="Arial" w:eastAsia="Arial" w:hAnsi="Arial" w:cs="Arial"/>
                <w:b/>
                <w:color w:val="000000" w:themeColor="text1"/>
                <w:sz w:val="48"/>
                <w:szCs w:val="70"/>
              </w:rPr>
            </w:pPr>
            <w:r w:rsidRPr="00F937EB">
              <w:rPr>
                <w:rFonts w:ascii="Arial" w:eastAsia="Arial" w:hAnsi="Arial" w:cs="Arial"/>
                <w:b/>
                <w:color w:val="000000" w:themeColor="text1"/>
                <w:sz w:val="48"/>
                <w:szCs w:val="70"/>
              </w:rPr>
              <w:t>CONSEJO DE ADMINISTRACION</w:t>
            </w:r>
          </w:p>
          <w:p w14:paraId="5B00CA31" w14:textId="77777777" w:rsidR="00E60684" w:rsidRPr="00F937EB"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48"/>
                <w:szCs w:val="70"/>
              </w:rPr>
            </w:pPr>
          </w:p>
        </w:tc>
      </w:tr>
    </w:tbl>
    <w:p w14:paraId="33645F81"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42C03AB4"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6398D98A"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79DE6E47"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65399041"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3741D32D"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1A18EA9E" w14:textId="77777777" w:rsidR="00F0035B" w:rsidRPr="00E0480D" w:rsidRDefault="00F0035B" w:rsidP="00673F99">
      <w:pPr>
        <w:spacing w:after="0" w:line="240" w:lineRule="auto"/>
        <w:rPr>
          <w:rFonts w:ascii="Arial" w:eastAsia="Arial" w:hAnsi="Arial" w:cs="Arial"/>
          <w:color w:val="000000" w:themeColor="text1"/>
          <w:sz w:val="20"/>
          <w:szCs w:val="20"/>
        </w:rPr>
      </w:pPr>
    </w:p>
    <w:p w14:paraId="77B3527D" w14:textId="147D1370" w:rsidR="00211710" w:rsidRPr="00E0480D" w:rsidRDefault="00211710" w:rsidP="00673F99">
      <w:pPr>
        <w:spacing w:after="0" w:line="240" w:lineRule="auto"/>
        <w:jc w:val="center"/>
        <w:rPr>
          <w:rFonts w:ascii="Arial" w:eastAsia="Arial" w:hAnsi="Arial" w:cs="Arial"/>
          <w:color w:val="000000" w:themeColor="text1"/>
          <w:sz w:val="20"/>
          <w:szCs w:val="20"/>
        </w:rPr>
      </w:pPr>
      <w:r w:rsidRPr="00E0480D">
        <w:rPr>
          <w:rFonts w:ascii="Arial" w:eastAsia="Arial" w:hAnsi="Arial" w:cs="Arial"/>
          <w:color w:val="000000" w:themeColor="text1"/>
          <w:sz w:val="20"/>
          <w:szCs w:val="20"/>
        </w:rPr>
        <w:t>TABLA DE CONTENIDO</w:t>
      </w:r>
    </w:p>
    <w:p w14:paraId="332B8CB4" w14:textId="77777777" w:rsidR="00673F99" w:rsidRDefault="00E0480D" w:rsidP="00673F99">
      <w:pPr>
        <w:pStyle w:val="TDC1"/>
        <w:spacing w:after="0"/>
        <w:rPr>
          <w:rFonts w:asciiTheme="minorHAnsi" w:eastAsiaTheme="minorEastAsia" w:hAnsiTheme="minorHAnsi" w:cstheme="minorBidi"/>
          <w:noProof/>
        </w:rPr>
      </w:pPr>
      <w:r w:rsidRPr="00E0480D">
        <w:rPr>
          <w:rFonts w:ascii="Arial" w:eastAsia="Arial" w:hAnsi="Arial" w:cs="Arial"/>
          <w:color w:val="000000" w:themeColor="text1"/>
          <w:sz w:val="20"/>
          <w:szCs w:val="20"/>
        </w:rPr>
        <w:fldChar w:fldCharType="begin"/>
      </w:r>
      <w:r w:rsidRPr="00E0480D">
        <w:rPr>
          <w:rFonts w:ascii="Arial" w:eastAsia="Arial" w:hAnsi="Arial" w:cs="Arial"/>
          <w:color w:val="000000" w:themeColor="text1"/>
          <w:sz w:val="20"/>
          <w:szCs w:val="20"/>
        </w:rPr>
        <w:instrText xml:space="preserve"> TOC \o "1-1" \h \z \u </w:instrText>
      </w:r>
      <w:r w:rsidRPr="00E0480D">
        <w:rPr>
          <w:rFonts w:ascii="Arial" w:eastAsia="Arial" w:hAnsi="Arial" w:cs="Arial"/>
          <w:color w:val="000000" w:themeColor="text1"/>
          <w:sz w:val="20"/>
          <w:szCs w:val="20"/>
        </w:rPr>
        <w:fldChar w:fldCharType="separate"/>
      </w:r>
      <w:hyperlink w:anchor="_Toc181953135" w:history="1">
        <w:r w:rsidR="00673F99" w:rsidRPr="005324F1">
          <w:rPr>
            <w:rStyle w:val="Hipervnculo"/>
            <w:rFonts w:ascii="Arial" w:eastAsia="Arial" w:hAnsi="Arial" w:cs="Arial"/>
            <w:b/>
            <w:noProof/>
          </w:rPr>
          <w:t>CAPITULO I GENERALIDADES</w:t>
        </w:r>
        <w:r w:rsidR="00673F99">
          <w:rPr>
            <w:noProof/>
            <w:webHidden/>
          </w:rPr>
          <w:tab/>
        </w:r>
        <w:r w:rsidR="00673F99">
          <w:rPr>
            <w:noProof/>
            <w:webHidden/>
          </w:rPr>
          <w:fldChar w:fldCharType="begin"/>
        </w:r>
        <w:r w:rsidR="00673F99">
          <w:rPr>
            <w:noProof/>
            <w:webHidden/>
          </w:rPr>
          <w:instrText xml:space="preserve"> PAGEREF _Toc181953135 \h </w:instrText>
        </w:r>
        <w:r w:rsidR="00673F99">
          <w:rPr>
            <w:noProof/>
            <w:webHidden/>
          </w:rPr>
        </w:r>
        <w:r w:rsidR="00673F99">
          <w:rPr>
            <w:noProof/>
            <w:webHidden/>
          </w:rPr>
          <w:fldChar w:fldCharType="separate"/>
        </w:r>
        <w:r w:rsidR="00673F99">
          <w:rPr>
            <w:noProof/>
            <w:webHidden/>
          </w:rPr>
          <w:t>3</w:t>
        </w:r>
        <w:r w:rsidR="00673F99">
          <w:rPr>
            <w:noProof/>
            <w:webHidden/>
          </w:rPr>
          <w:fldChar w:fldCharType="end"/>
        </w:r>
      </w:hyperlink>
    </w:p>
    <w:p w14:paraId="28C1A677" w14:textId="402D8160" w:rsidR="00673F99" w:rsidRDefault="006F1280">
      <w:pPr>
        <w:pStyle w:val="TDC1"/>
        <w:tabs>
          <w:tab w:val="left" w:pos="1760"/>
        </w:tabs>
        <w:rPr>
          <w:rFonts w:asciiTheme="minorHAnsi" w:eastAsiaTheme="minorEastAsia" w:hAnsiTheme="minorHAnsi" w:cstheme="minorBidi"/>
          <w:noProof/>
        </w:rPr>
      </w:pPr>
      <w:hyperlink w:anchor="_Toc181953136" w:history="1">
        <w:r w:rsidR="00673F99" w:rsidRPr="005324F1">
          <w:rPr>
            <w:rStyle w:val="Hipervnculo"/>
            <w:rFonts w:ascii="Arial" w:hAnsi="Arial" w:cs="Arial"/>
            <w:b/>
            <w:bCs/>
            <w:noProof/>
          </w:rPr>
          <w:t>ARTÍCULO 1.</w:t>
        </w:r>
        <w:r w:rsidR="00673F99">
          <w:rPr>
            <w:rFonts w:asciiTheme="minorHAnsi" w:eastAsiaTheme="minorEastAsia" w:hAnsiTheme="minorHAnsi" w:cstheme="minorBidi"/>
            <w:noProof/>
          </w:rPr>
          <w:tab/>
        </w:r>
        <w:r w:rsidR="00673F99" w:rsidRPr="005324F1">
          <w:rPr>
            <w:rStyle w:val="Hipervnculo"/>
            <w:rFonts w:ascii="Arial" w:hAnsi="Arial" w:cs="Arial"/>
            <w:b/>
            <w:noProof/>
          </w:rPr>
          <w:t>OBJETIVOS GENERALES</w:t>
        </w:r>
        <w:r w:rsidR="00673F99">
          <w:rPr>
            <w:noProof/>
            <w:webHidden/>
          </w:rPr>
          <w:tab/>
        </w:r>
        <w:r w:rsidR="00673F99">
          <w:rPr>
            <w:noProof/>
            <w:webHidden/>
          </w:rPr>
          <w:fldChar w:fldCharType="begin"/>
        </w:r>
        <w:r w:rsidR="00673F99">
          <w:rPr>
            <w:noProof/>
            <w:webHidden/>
          </w:rPr>
          <w:instrText xml:space="preserve"> PAGEREF _Toc181953136 \h </w:instrText>
        </w:r>
        <w:r w:rsidR="00673F99">
          <w:rPr>
            <w:noProof/>
            <w:webHidden/>
          </w:rPr>
        </w:r>
        <w:r w:rsidR="00673F99">
          <w:rPr>
            <w:noProof/>
            <w:webHidden/>
          </w:rPr>
          <w:fldChar w:fldCharType="separate"/>
        </w:r>
        <w:r w:rsidR="00673F99">
          <w:rPr>
            <w:noProof/>
            <w:webHidden/>
          </w:rPr>
          <w:t>3</w:t>
        </w:r>
        <w:r w:rsidR="00673F99">
          <w:rPr>
            <w:noProof/>
            <w:webHidden/>
          </w:rPr>
          <w:fldChar w:fldCharType="end"/>
        </w:r>
      </w:hyperlink>
    </w:p>
    <w:p w14:paraId="281BEB3D" w14:textId="77777777" w:rsidR="00673F99" w:rsidRDefault="006F1280">
      <w:pPr>
        <w:pStyle w:val="TDC1"/>
        <w:tabs>
          <w:tab w:val="left" w:pos="1760"/>
        </w:tabs>
        <w:rPr>
          <w:rFonts w:asciiTheme="minorHAnsi" w:eastAsiaTheme="minorEastAsia" w:hAnsiTheme="minorHAnsi" w:cstheme="minorBidi"/>
          <w:noProof/>
        </w:rPr>
      </w:pPr>
      <w:hyperlink w:anchor="_Toc181953137" w:history="1">
        <w:r w:rsidR="00673F99" w:rsidRPr="005324F1">
          <w:rPr>
            <w:rStyle w:val="Hipervnculo"/>
            <w:rFonts w:ascii="Arial" w:eastAsia="Arial" w:hAnsi="Arial" w:cs="Arial"/>
            <w:b/>
            <w:bCs/>
            <w:noProof/>
          </w:rPr>
          <w:t>ARTÍCULO 2.</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POLÍTICAS DE RECURSOS DE CRÉDITO</w:t>
        </w:r>
        <w:r w:rsidR="00673F99">
          <w:rPr>
            <w:noProof/>
            <w:webHidden/>
          </w:rPr>
          <w:tab/>
        </w:r>
        <w:r w:rsidR="00673F99">
          <w:rPr>
            <w:noProof/>
            <w:webHidden/>
          </w:rPr>
          <w:fldChar w:fldCharType="begin"/>
        </w:r>
        <w:r w:rsidR="00673F99">
          <w:rPr>
            <w:noProof/>
            <w:webHidden/>
          </w:rPr>
          <w:instrText xml:space="preserve"> PAGEREF _Toc181953137 \h </w:instrText>
        </w:r>
        <w:r w:rsidR="00673F99">
          <w:rPr>
            <w:noProof/>
            <w:webHidden/>
          </w:rPr>
        </w:r>
        <w:r w:rsidR="00673F99">
          <w:rPr>
            <w:noProof/>
            <w:webHidden/>
          </w:rPr>
          <w:fldChar w:fldCharType="separate"/>
        </w:r>
        <w:r w:rsidR="00673F99">
          <w:rPr>
            <w:noProof/>
            <w:webHidden/>
          </w:rPr>
          <w:t>3</w:t>
        </w:r>
        <w:r w:rsidR="00673F99">
          <w:rPr>
            <w:noProof/>
            <w:webHidden/>
          </w:rPr>
          <w:fldChar w:fldCharType="end"/>
        </w:r>
      </w:hyperlink>
    </w:p>
    <w:p w14:paraId="521C4BFD" w14:textId="77777777" w:rsidR="00673F99" w:rsidRDefault="006F1280">
      <w:pPr>
        <w:pStyle w:val="TDC1"/>
        <w:tabs>
          <w:tab w:val="left" w:pos="1760"/>
        </w:tabs>
        <w:rPr>
          <w:rFonts w:asciiTheme="minorHAnsi" w:eastAsiaTheme="minorEastAsia" w:hAnsiTheme="minorHAnsi" w:cstheme="minorBidi"/>
          <w:noProof/>
        </w:rPr>
      </w:pPr>
      <w:hyperlink w:anchor="_Toc181953138" w:history="1">
        <w:r w:rsidR="00673F99" w:rsidRPr="005324F1">
          <w:rPr>
            <w:rStyle w:val="Hipervnculo"/>
            <w:rFonts w:ascii="Arial" w:eastAsia="Arial" w:hAnsi="Arial" w:cs="Arial"/>
            <w:b/>
            <w:bCs/>
            <w:noProof/>
          </w:rPr>
          <w:t>ARTÍCULO 3.</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POLÍTICAS DE CRÉDITOS</w:t>
        </w:r>
        <w:r w:rsidR="00673F99">
          <w:rPr>
            <w:noProof/>
            <w:webHidden/>
          </w:rPr>
          <w:tab/>
        </w:r>
        <w:r w:rsidR="00673F99">
          <w:rPr>
            <w:noProof/>
            <w:webHidden/>
          </w:rPr>
          <w:fldChar w:fldCharType="begin"/>
        </w:r>
        <w:r w:rsidR="00673F99">
          <w:rPr>
            <w:noProof/>
            <w:webHidden/>
          </w:rPr>
          <w:instrText xml:space="preserve"> PAGEREF _Toc181953138 \h </w:instrText>
        </w:r>
        <w:r w:rsidR="00673F99">
          <w:rPr>
            <w:noProof/>
            <w:webHidden/>
          </w:rPr>
        </w:r>
        <w:r w:rsidR="00673F99">
          <w:rPr>
            <w:noProof/>
            <w:webHidden/>
          </w:rPr>
          <w:fldChar w:fldCharType="separate"/>
        </w:r>
        <w:r w:rsidR="00673F99">
          <w:rPr>
            <w:noProof/>
            <w:webHidden/>
          </w:rPr>
          <w:t>3</w:t>
        </w:r>
        <w:r w:rsidR="00673F99">
          <w:rPr>
            <w:noProof/>
            <w:webHidden/>
          </w:rPr>
          <w:fldChar w:fldCharType="end"/>
        </w:r>
      </w:hyperlink>
    </w:p>
    <w:p w14:paraId="229C1808" w14:textId="77777777" w:rsidR="00673F99" w:rsidRDefault="006F1280">
      <w:pPr>
        <w:pStyle w:val="TDC1"/>
        <w:tabs>
          <w:tab w:val="left" w:pos="1760"/>
        </w:tabs>
        <w:rPr>
          <w:rFonts w:asciiTheme="minorHAnsi" w:eastAsiaTheme="minorEastAsia" w:hAnsiTheme="minorHAnsi" w:cstheme="minorBidi"/>
          <w:noProof/>
        </w:rPr>
      </w:pPr>
      <w:hyperlink w:anchor="_Toc181953139" w:history="1">
        <w:r w:rsidR="00673F99" w:rsidRPr="005324F1">
          <w:rPr>
            <w:rStyle w:val="Hipervnculo"/>
            <w:rFonts w:ascii="Arial" w:eastAsia="Arial" w:hAnsi="Arial" w:cs="Arial"/>
            <w:b/>
            <w:bCs/>
            <w:noProof/>
          </w:rPr>
          <w:t>ARTÍCULO 4.</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SEGMENTACIÓN DE MERCADOS</w:t>
        </w:r>
        <w:r w:rsidR="00673F99">
          <w:rPr>
            <w:noProof/>
            <w:webHidden/>
          </w:rPr>
          <w:tab/>
        </w:r>
        <w:r w:rsidR="00673F99">
          <w:rPr>
            <w:noProof/>
            <w:webHidden/>
          </w:rPr>
          <w:fldChar w:fldCharType="begin"/>
        </w:r>
        <w:r w:rsidR="00673F99">
          <w:rPr>
            <w:noProof/>
            <w:webHidden/>
          </w:rPr>
          <w:instrText xml:space="preserve"> PAGEREF _Toc181953139 \h </w:instrText>
        </w:r>
        <w:r w:rsidR="00673F99">
          <w:rPr>
            <w:noProof/>
            <w:webHidden/>
          </w:rPr>
        </w:r>
        <w:r w:rsidR="00673F99">
          <w:rPr>
            <w:noProof/>
            <w:webHidden/>
          </w:rPr>
          <w:fldChar w:fldCharType="separate"/>
        </w:r>
        <w:r w:rsidR="00673F99">
          <w:rPr>
            <w:noProof/>
            <w:webHidden/>
          </w:rPr>
          <w:t>7</w:t>
        </w:r>
        <w:r w:rsidR="00673F99">
          <w:rPr>
            <w:noProof/>
            <w:webHidden/>
          </w:rPr>
          <w:fldChar w:fldCharType="end"/>
        </w:r>
      </w:hyperlink>
    </w:p>
    <w:p w14:paraId="5952ACB1" w14:textId="77777777" w:rsidR="00673F99" w:rsidRDefault="006F1280">
      <w:pPr>
        <w:pStyle w:val="TDC1"/>
        <w:rPr>
          <w:rFonts w:asciiTheme="minorHAnsi" w:eastAsiaTheme="minorEastAsia" w:hAnsiTheme="minorHAnsi" w:cstheme="minorBidi"/>
          <w:noProof/>
        </w:rPr>
      </w:pPr>
      <w:hyperlink w:anchor="_Toc181953140" w:history="1">
        <w:r w:rsidR="00673F99" w:rsidRPr="005324F1">
          <w:rPr>
            <w:rStyle w:val="Hipervnculo"/>
            <w:rFonts w:ascii="Arial" w:eastAsia="Arial" w:hAnsi="Arial" w:cs="Arial"/>
            <w:b/>
            <w:noProof/>
          </w:rPr>
          <w:t>CAPITULO II MODALIDADES DE CRÉDITO</w:t>
        </w:r>
        <w:r w:rsidR="00673F99">
          <w:rPr>
            <w:noProof/>
            <w:webHidden/>
          </w:rPr>
          <w:tab/>
        </w:r>
        <w:r w:rsidR="00673F99">
          <w:rPr>
            <w:noProof/>
            <w:webHidden/>
          </w:rPr>
          <w:fldChar w:fldCharType="begin"/>
        </w:r>
        <w:r w:rsidR="00673F99">
          <w:rPr>
            <w:noProof/>
            <w:webHidden/>
          </w:rPr>
          <w:instrText xml:space="preserve"> PAGEREF _Toc181953140 \h </w:instrText>
        </w:r>
        <w:r w:rsidR="00673F99">
          <w:rPr>
            <w:noProof/>
            <w:webHidden/>
          </w:rPr>
        </w:r>
        <w:r w:rsidR="00673F99">
          <w:rPr>
            <w:noProof/>
            <w:webHidden/>
          </w:rPr>
          <w:fldChar w:fldCharType="separate"/>
        </w:r>
        <w:r w:rsidR="00673F99">
          <w:rPr>
            <w:noProof/>
            <w:webHidden/>
          </w:rPr>
          <w:t>8</w:t>
        </w:r>
        <w:r w:rsidR="00673F99">
          <w:rPr>
            <w:noProof/>
            <w:webHidden/>
          </w:rPr>
          <w:fldChar w:fldCharType="end"/>
        </w:r>
      </w:hyperlink>
    </w:p>
    <w:p w14:paraId="53B7EE92" w14:textId="77777777" w:rsidR="00673F99" w:rsidRDefault="006F1280">
      <w:pPr>
        <w:pStyle w:val="TDC1"/>
        <w:tabs>
          <w:tab w:val="left" w:pos="1760"/>
        </w:tabs>
        <w:rPr>
          <w:rFonts w:asciiTheme="minorHAnsi" w:eastAsiaTheme="minorEastAsia" w:hAnsiTheme="minorHAnsi" w:cstheme="minorBidi"/>
          <w:noProof/>
        </w:rPr>
      </w:pPr>
      <w:hyperlink w:anchor="_Toc181953141" w:history="1">
        <w:r w:rsidR="00673F99" w:rsidRPr="005324F1">
          <w:rPr>
            <w:rStyle w:val="Hipervnculo"/>
            <w:rFonts w:ascii="Arial" w:eastAsia="Arial" w:hAnsi="Arial" w:cs="Arial"/>
            <w:b/>
            <w:bCs/>
            <w:noProof/>
          </w:rPr>
          <w:t>ARTÍCULO 5.</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MODALIDADES DE CRÉDITO</w:t>
        </w:r>
        <w:r w:rsidR="00673F99">
          <w:rPr>
            <w:noProof/>
            <w:webHidden/>
          </w:rPr>
          <w:tab/>
        </w:r>
        <w:r w:rsidR="00673F99">
          <w:rPr>
            <w:noProof/>
            <w:webHidden/>
          </w:rPr>
          <w:fldChar w:fldCharType="begin"/>
        </w:r>
        <w:r w:rsidR="00673F99">
          <w:rPr>
            <w:noProof/>
            <w:webHidden/>
          </w:rPr>
          <w:instrText xml:space="preserve"> PAGEREF _Toc181953141 \h </w:instrText>
        </w:r>
        <w:r w:rsidR="00673F99">
          <w:rPr>
            <w:noProof/>
            <w:webHidden/>
          </w:rPr>
        </w:r>
        <w:r w:rsidR="00673F99">
          <w:rPr>
            <w:noProof/>
            <w:webHidden/>
          </w:rPr>
          <w:fldChar w:fldCharType="separate"/>
        </w:r>
        <w:r w:rsidR="00673F99">
          <w:rPr>
            <w:noProof/>
            <w:webHidden/>
          </w:rPr>
          <w:t>8</w:t>
        </w:r>
        <w:r w:rsidR="00673F99">
          <w:rPr>
            <w:noProof/>
            <w:webHidden/>
          </w:rPr>
          <w:fldChar w:fldCharType="end"/>
        </w:r>
      </w:hyperlink>
    </w:p>
    <w:p w14:paraId="524842EF" w14:textId="77777777" w:rsidR="00673F99" w:rsidRDefault="006F1280" w:rsidP="00DA5216">
      <w:pPr>
        <w:pStyle w:val="TDC1"/>
        <w:tabs>
          <w:tab w:val="clear" w:pos="9352"/>
          <w:tab w:val="right" w:pos="9498"/>
        </w:tabs>
        <w:rPr>
          <w:rFonts w:asciiTheme="minorHAnsi" w:eastAsiaTheme="minorEastAsia" w:hAnsiTheme="minorHAnsi" w:cstheme="minorBidi"/>
          <w:noProof/>
        </w:rPr>
      </w:pPr>
      <w:hyperlink w:anchor="_Toc181953142" w:history="1">
        <w:r w:rsidR="00673F99" w:rsidRPr="005324F1">
          <w:rPr>
            <w:rStyle w:val="Hipervnculo"/>
            <w:rFonts w:ascii="Arial" w:eastAsia="Arial" w:hAnsi="Arial" w:cs="Arial"/>
            <w:b/>
            <w:noProof/>
          </w:rPr>
          <w:t>CAPITULO III</w:t>
        </w:r>
        <w:r w:rsidR="00673F99" w:rsidRPr="005324F1">
          <w:rPr>
            <w:rStyle w:val="Hipervnculo"/>
            <w:rFonts w:ascii="Arial" w:eastAsia="Arial" w:hAnsi="Arial" w:cs="Arial"/>
            <w:noProof/>
          </w:rPr>
          <w:t xml:space="preserve"> </w:t>
        </w:r>
        <w:r w:rsidR="00673F99" w:rsidRPr="005324F1">
          <w:rPr>
            <w:rStyle w:val="Hipervnculo"/>
            <w:rFonts w:ascii="Arial" w:eastAsia="Arial" w:hAnsi="Arial" w:cs="Arial"/>
            <w:b/>
            <w:noProof/>
          </w:rPr>
          <w:t>REQUISITOS GENERALES PARA EL OTORGAMIENTO DE LOS CRÉDITOS</w:t>
        </w:r>
        <w:r w:rsidR="00673F99">
          <w:rPr>
            <w:noProof/>
            <w:webHidden/>
          </w:rPr>
          <w:tab/>
        </w:r>
        <w:r w:rsidR="00673F99">
          <w:rPr>
            <w:noProof/>
            <w:webHidden/>
          </w:rPr>
          <w:fldChar w:fldCharType="begin"/>
        </w:r>
        <w:r w:rsidR="00673F99">
          <w:rPr>
            <w:noProof/>
            <w:webHidden/>
          </w:rPr>
          <w:instrText xml:space="preserve"> PAGEREF _Toc181953142 \h </w:instrText>
        </w:r>
        <w:r w:rsidR="00673F99">
          <w:rPr>
            <w:noProof/>
            <w:webHidden/>
          </w:rPr>
        </w:r>
        <w:r w:rsidR="00673F99">
          <w:rPr>
            <w:noProof/>
            <w:webHidden/>
          </w:rPr>
          <w:fldChar w:fldCharType="separate"/>
        </w:r>
        <w:r w:rsidR="00673F99">
          <w:rPr>
            <w:noProof/>
            <w:webHidden/>
          </w:rPr>
          <w:t>15</w:t>
        </w:r>
        <w:r w:rsidR="00673F99">
          <w:rPr>
            <w:noProof/>
            <w:webHidden/>
          </w:rPr>
          <w:fldChar w:fldCharType="end"/>
        </w:r>
      </w:hyperlink>
    </w:p>
    <w:p w14:paraId="393CBA3E" w14:textId="77777777" w:rsidR="00673F99" w:rsidRDefault="006F1280">
      <w:pPr>
        <w:pStyle w:val="TDC1"/>
        <w:tabs>
          <w:tab w:val="left" w:pos="1760"/>
        </w:tabs>
        <w:rPr>
          <w:rFonts w:asciiTheme="minorHAnsi" w:eastAsiaTheme="minorEastAsia" w:hAnsiTheme="minorHAnsi" w:cstheme="minorBidi"/>
          <w:noProof/>
        </w:rPr>
      </w:pPr>
      <w:hyperlink w:anchor="_Toc181953143" w:history="1">
        <w:r w:rsidR="00673F99" w:rsidRPr="005324F1">
          <w:rPr>
            <w:rStyle w:val="Hipervnculo"/>
            <w:rFonts w:ascii="Arial" w:eastAsia="Arial" w:hAnsi="Arial" w:cs="Arial"/>
            <w:b/>
            <w:bCs/>
            <w:noProof/>
          </w:rPr>
          <w:t>ARTÍCULO 6.</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DOCUMENTACIÓN REQUERIDA PARA EL ANÁLISIS DEL CRÉDITO:</w:t>
        </w:r>
        <w:r w:rsidR="00673F99">
          <w:rPr>
            <w:noProof/>
            <w:webHidden/>
          </w:rPr>
          <w:tab/>
        </w:r>
        <w:r w:rsidR="00673F99">
          <w:rPr>
            <w:noProof/>
            <w:webHidden/>
          </w:rPr>
          <w:fldChar w:fldCharType="begin"/>
        </w:r>
        <w:r w:rsidR="00673F99">
          <w:rPr>
            <w:noProof/>
            <w:webHidden/>
          </w:rPr>
          <w:instrText xml:space="preserve"> PAGEREF _Toc181953143 \h </w:instrText>
        </w:r>
        <w:r w:rsidR="00673F99">
          <w:rPr>
            <w:noProof/>
            <w:webHidden/>
          </w:rPr>
        </w:r>
        <w:r w:rsidR="00673F99">
          <w:rPr>
            <w:noProof/>
            <w:webHidden/>
          </w:rPr>
          <w:fldChar w:fldCharType="separate"/>
        </w:r>
        <w:r w:rsidR="00673F99">
          <w:rPr>
            <w:noProof/>
            <w:webHidden/>
          </w:rPr>
          <w:t>15</w:t>
        </w:r>
        <w:r w:rsidR="00673F99">
          <w:rPr>
            <w:noProof/>
            <w:webHidden/>
          </w:rPr>
          <w:fldChar w:fldCharType="end"/>
        </w:r>
      </w:hyperlink>
    </w:p>
    <w:p w14:paraId="69C1BA2E" w14:textId="77777777" w:rsidR="00673F99" w:rsidRDefault="006F1280">
      <w:pPr>
        <w:pStyle w:val="TDC1"/>
        <w:tabs>
          <w:tab w:val="left" w:pos="1760"/>
        </w:tabs>
        <w:rPr>
          <w:rFonts w:asciiTheme="minorHAnsi" w:eastAsiaTheme="minorEastAsia" w:hAnsiTheme="minorHAnsi" w:cstheme="minorBidi"/>
          <w:noProof/>
        </w:rPr>
      </w:pPr>
      <w:hyperlink w:anchor="_Toc181953144" w:history="1">
        <w:r w:rsidR="00673F99" w:rsidRPr="005324F1">
          <w:rPr>
            <w:rStyle w:val="Hipervnculo"/>
            <w:rFonts w:ascii="Arial" w:eastAsia="Arial" w:hAnsi="Arial" w:cs="Arial"/>
            <w:b/>
            <w:bCs/>
            <w:noProof/>
          </w:rPr>
          <w:t>ARTÍCULO 7.</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DOCUMENTOS REQUERIDOS</w:t>
        </w:r>
        <w:r w:rsidR="00673F99">
          <w:rPr>
            <w:noProof/>
            <w:webHidden/>
          </w:rPr>
          <w:tab/>
        </w:r>
        <w:r w:rsidR="00673F99">
          <w:rPr>
            <w:noProof/>
            <w:webHidden/>
          </w:rPr>
          <w:fldChar w:fldCharType="begin"/>
        </w:r>
        <w:r w:rsidR="00673F99">
          <w:rPr>
            <w:noProof/>
            <w:webHidden/>
          </w:rPr>
          <w:instrText xml:space="preserve"> PAGEREF _Toc181953144 \h </w:instrText>
        </w:r>
        <w:r w:rsidR="00673F99">
          <w:rPr>
            <w:noProof/>
            <w:webHidden/>
          </w:rPr>
        </w:r>
        <w:r w:rsidR="00673F99">
          <w:rPr>
            <w:noProof/>
            <w:webHidden/>
          </w:rPr>
          <w:fldChar w:fldCharType="separate"/>
        </w:r>
        <w:r w:rsidR="00673F99">
          <w:rPr>
            <w:noProof/>
            <w:webHidden/>
          </w:rPr>
          <w:t>17</w:t>
        </w:r>
        <w:r w:rsidR="00673F99">
          <w:rPr>
            <w:noProof/>
            <w:webHidden/>
          </w:rPr>
          <w:fldChar w:fldCharType="end"/>
        </w:r>
      </w:hyperlink>
    </w:p>
    <w:p w14:paraId="481078DC" w14:textId="77777777" w:rsidR="00673F99" w:rsidRDefault="006F1280">
      <w:pPr>
        <w:pStyle w:val="TDC1"/>
        <w:tabs>
          <w:tab w:val="left" w:pos="1760"/>
        </w:tabs>
        <w:rPr>
          <w:rFonts w:asciiTheme="minorHAnsi" w:eastAsiaTheme="minorEastAsia" w:hAnsiTheme="minorHAnsi" w:cstheme="minorBidi"/>
          <w:noProof/>
        </w:rPr>
      </w:pPr>
      <w:hyperlink w:anchor="_Toc181953145" w:history="1">
        <w:r w:rsidR="00673F99" w:rsidRPr="005324F1">
          <w:rPr>
            <w:rStyle w:val="Hipervnculo"/>
            <w:rFonts w:ascii="Arial" w:eastAsia="Arial" w:hAnsi="Arial" w:cs="Arial"/>
            <w:b/>
            <w:bCs/>
            <w:noProof/>
          </w:rPr>
          <w:t>ARTÍCULO 8.</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ESTUDIO DE CRÉDITOS</w:t>
        </w:r>
        <w:r w:rsidR="00673F99">
          <w:rPr>
            <w:noProof/>
            <w:webHidden/>
          </w:rPr>
          <w:tab/>
        </w:r>
        <w:r w:rsidR="00673F99">
          <w:rPr>
            <w:noProof/>
            <w:webHidden/>
          </w:rPr>
          <w:fldChar w:fldCharType="begin"/>
        </w:r>
        <w:r w:rsidR="00673F99">
          <w:rPr>
            <w:noProof/>
            <w:webHidden/>
          </w:rPr>
          <w:instrText xml:space="preserve"> PAGEREF _Toc181953145 \h </w:instrText>
        </w:r>
        <w:r w:rsidR="00673F99">
          <w:rPr>
            <w:noProof/>
            <w:webHidden/>
          </w:rPr>
        </w:r>
        <w:r w:rsidR="00673F99">
          <w:rPr>
            <w:noProof/>
            <w:webHidden/>
          </w:rPr>
          <w:fldChar w:fldCharType="separate"/>
        </w:r>
        <w:r w:rsidR="00673F99">
          <w:rPr>
            <w:noProof/>
            <w:webHidden/>
          </w:rPr>
          <w:t>20</w:t>
        </w:r>
        <w:r w:rsidR="00673F99">
          <w:rPr>
            <w:noProof/>
            <w:webHidden/>
          </w:rPr>
          <w:fldChar w:fldCharType="end"/>
        </w:r>
      </w:hyperlink>
    </w:p>
    <w:p w14:paraId="3AF97D51" w14:textId="77777777" w:rsidR="00673F99" w:rsidRDefault="006F1280">
      <w:pPr>
        <w:pStyle w:val="TDC1"/>
        <w:tabs>
          <w:tab w:val="left" w:pos="1760"/>
        </w:tabs>
        <w:rPr>
          <w:rFonts w:asciiTheme="minorHAnsi" w:eastAsiaTheme="minorEastAsia" w:hAnsiTheme="minorHAnsi" w:cstheme="minorBidi"/>
          <w:noProof/>
        </w:rPr>
      </w:pPr>
      <w:hyperlink w:anchor="_Toc181953146" w:history="1">
        <w:r w:rsidR="00673F99" w:rsidRPr="005324F1">
          <w:rPr>
            <w:rStyle w:val="Hipervnculo"/>
            <w:rFonts w:ascii="Arial" w:eastAsia="Arial" w:hAnsi="Arial" w:cs="Arial"/>
            <w:b/>
            <w:bCs/>
            <w:noProof/>
          </w:rPr>
          <w:t>ARTÍCULO 9.</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MONTOS, PLAZOS Y GARANTÍAS</w:t>
        </w:r>
        <w:r w:rsidR="00673F99">
          <w:rPr>
            <w:noProof/>
            <w:webHidden/>
          </w:rPr>
          <w:tab/>
        </w:r>
        <w:r w:rsidR="00673F99">
          <w:rPr>
            <w:noProof/>
            <w:webHidden/>
          </w:rPr>
          <w:fldChar w:fldCharType="begin"/>
        </w:r>
        <w:r w:rsidR="00673F99">
          <w:rPr>
            <w:noProof/>
            <w:webHidden/>
          </w:rPr>
          <w:instrText xml:space="preserve"> PAGEREF _Toc181953146 \h </w:instrText>
        </w:r>
        <w:r w:rsidR="00673F99">
          <w:rPr>
            <w:noProof/>
            <w:webHidden/>
          </w:rPr>
        </w:r>
        <w:r w:rsidR="00673F99">
          <w:rPr>
            <w:noProof/>
            <w:webHidden/>
          </w:rPr>
          <w:fldChar w:fldCharType="separate"/>
        </w:r>
        <w:r w:rsidR="00673F99">
          <w:rPr>
            <w:noProof/>
            <w:webHidden/>
          </w:rPr>
          <w:t>25</w:t>
        </w:r>
        <w:r w:rsidR="00673F99">
          <w:rPr>
            <w:noProof/>
            <w:webHidden/>
          </w:rPr>
          <w:fldChar w:fldCharType="end"/>
        </w:r>
      </w:hyperlink>
    </w:p>
    <w:p w14:paraId="10496DC3" w14:textId="77777777" w:rsidR="00673F99" w:rsidRDefault="006F1280">
      <w:pPr>
        <w:pStyle w:val="TDC1"/>
        <w:tabs>
          <w:tab w:val="left" w:pos="1760"/>
        </w:tabs>
        <w:rPr>
          <w:rFonts w:asciiTheme="minorHAnsi" w:eastAsiaTheme="minorEastAsia" w:hAnsiTheme="minorHAnsi" w:cstheme="minorBidi"/>
          <w:noProof/>
        </w:rPr>
      </w:pPr>
      <w:hyperlink w:anchor="_Toc181953147" w:history="1">
        <w:r w:rsidR="00673F99" w:rsidRPr="005324F1">
          <w:rPr>
            <w:rStyle w:val="Hipervnculo"/>
            <w:rFonts w:ascii="Arial" w:eastAsia="Arial" w:hAnsi="Arial" w:cs="Arial"/>
            <w:b/>
            <w:bCs/>
            <w:noProof/>
          </w:rPr>
          <w:t>ARTÍCULO 10.</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VIGENCIA DE APROBACIONES</w:t>
        </w:r>
        <w:r w:rsidR="00673F99">
          <w:rPr>
            <w:noProof/>
            <w:webHidden/>
          </w:rPr>
          <w:tab/>
        </w:r>
        <w:r w:rsidR="00673F99">
          <w:rPr>
            <w:noProof/>
            <w:webHidden/>
          </w:rPr>
          <w:fldChar w:fldCharType="begin"/>
        </w:r>
        <w:r w:rsidR="00673F99">
          <w:rPr>
            <w:noProof/>
            <w:webHidden/>
          </w:rPr>
          <w:instrText xml:space="preserve"> PAGEREF _Toc181953147 \h </w:instrText>
        </w:r>
        <w:r w:rsidR="00673F99">
          <w:rPr>
            <w:noProof/>
            <w:webHidden/>
          </w:rPr>
        </w:r>
        <w:r w:rsidR="00673F99">
          <w:rPr>
            <w:noProof/>
            <w:webHidden/>
          </w:rPr>
          <w:fldChar w:fldCharType="separate"/>
        </w:r>
        <w:r w:rsidR="00673F99">
          <w:rPr>
            <w:noProof/>
            <w:webHidden/>
          </w:rPr>
          <w:t>27</w:t>
        </w:r>
        <w:r w:rsidR="00673F99">
          <w:rPr>
            <w:noProof/>
            <w:webHidden/>
          </w:rPr>
          <w:fldChar w:fldCharType="end"/>
        </w:r>
      </w:hyperlink>
    </w:p>
    <w:p w14:paraId="6C048371" w14:textId="77777777" w:rsidR="00673F99" w:rsidRDefault="006F1280">
      <w:pPr>
        <w:pStyle w:val="TDC1"/>
        <w:tabs>
          <w:tab w:val="left" w:pos="1760"/>
        </w:tabs>
        <w:rPr>
          <w:rFonts w:asciiTheme="minorHAnsi" w:eastAsiaTheme="minorEastAsia" w:hAnsiTheme="minorHAnsi" w:cstheme="minorBidi"/>
          <w:noProof/>
        </w:rPr>
      </w:pPr>
      <w:hyperlink w:anchor="_Toc181953148" w:history="1">
        <w:r w:rsidR="00673F99" w:rsidRPr="005324F1">
          <w:rPr>
            <w:rStyle w:val="Hipervnculo"/>
            <w:rFonts w:ascii="Arial" w:eastAsia="Arial" w:hAnsi="Arial" w:cs="Arial"/>
            <w:b/>
            <w:bCs/>
            <w:noProof/>
          </w:rPr>
          <w:t>ARTÍCULO 11.</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INCENTIVO A LA ANTIGÜEDAD</w:t>
        </w:r>
        <w:r w:rsidR="00673F99">
          <w:rPr>
            <w:noProof/>
            <w:webHidden/>
          </w:rPr>
          <w:tab/>
        </w:r>
        <w:r w:rsidR="00673F99">
          <w:rPr>
            <w:noProof/>
            <w:webHidden/>
          </w:rPr>
          <w:fldChar w:fldCharType="begin"/>
        </w:r>
        <w:r w:rsidR="00673F99">
          <w:rPr>
            <w:noProof/>
            <w:webHidden/>
          </w:rPr>
          <w:instrText xml:space="preserve"> PAGEREF _Toc181953148 \h </w:instrText>
        </w:r>
        <w:r w:rsidR="00673F99">
          <w:rPr>
            <w:noProof/>
            <w:webHidden/>
          </w:rPr>
        </w:r>
        <w:r w:rsidR="00673F99">
          <w:rPr>
            <w:noProof/>
            <w:webHidden/>
          </w:rPr>
          <w:fldChar w:fldCharType="separate"/>
        </w:r>
        <w:r w:rsidR="00673F99">
          <w:rPr>
            <w:noProof/>
            <w:webHidden/>
          </w:rPr>
          <w:t>27</w:t>
        </w:r>
        <w:r w:rsidR="00673F99">
          <w:rPr>
            <w:noProof/>
            <w:webHidden/>
          </w:rPr>
          <w:fldChar w:fldCharType="end"/>
        </w:r>
      </w:hyperlink>
    </w:p>
    <w:p w14:paraId="04336956" w14:textId="77777777" w:rsidR="00673F99" w:rsidRDefault="006F1280">
      <w:pPr>
        <w:pStyle w:val="TDC1"/>
        <w:tabs>
          <w:tab w:val="left" w:pos="1760"/>
        </w:tabs>
        <w:rPr>
          <w:rFonts w:asciiTheme="minorHAnsi" w:eastAsiaTheme="minorEastAsia" w:hAnsiTheme="minorHAnsi" w:cstheme="minorBidi"/>
          <w:noProof/>
        </w:rPr>
      </w:pPr>
      <w:hyperlink w:anchor="_Toc181953149" w:history="1">
        <w:r w:rsidR="00673F99" w:rsidRPr="005324F1">
          <w:rPr>
            <w:rStyle w:val="Hipervnculo"/>
            <w:rFonts w:ascii="Arial" w:eastAsia="Arial" w:hAnsi="Arial" w:cs="Arial"/>
            <w:b/>
            <w:bCs/>
            <w:noProof/>
          </w:rPr>
          <w:t>ARTÍCULO 12.</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RECIPROCIDAD</w:t>
        </w:r>
        <w:r w:rsidR="00673F99">
          <w:rPr>
            <w:noProof/>
            <w:webHidden/>
          </w:rPr>
          <w:tab/>
        </w:r>
        <w:r w:rsidR="00673F99">
          <w:rPr>
            <w:noProof/>
            <w:webHidden/>
          </w:rPr>
          <w:fldChar w:fldCharType="begin"/>
        </w:r>
        <w:r w:rsidR="00673F99">
          <w:rPr>
            <w:noProof/>
            <w:webHidden/>
          </w:rPr>
          <w:instrText xml:space="preserve"> PAGEREF _Toc181953149 \h </w:instrText>
        </w:r>
        <w:r w:rsidR="00673F99">
          <w:rPr>
            <w:noProof/>
            <w:webHidden/>
          </w:rPr>
        </w:r>
        <w:r w:rsidR="00673F99">
          <w:rPr>
            <w:noProof/>
            <w:webHidden/>
          </w:rPr>
          <w:fldChar w:fldCharType="separate"/>
        </w:r>
        <w:r w:rsidR="00673F99">
          <w:rPr>
            <w:noProof/>
            <w:webHidden/>
          </w:rPr>
          <w:t>27</w:t>
        </w:r>
        <w:r w:rsidR="00673F99">
          <w:rPr>
            <w:noProof/>
            <w:webHidden/>
          </w:rPr>
          <w:fldChar w:fldCharType="end"/>
        </w:r>
      </w:hyperlink>
    </w:p>
    <w:p w14:paraId="435CAF48" w14:textId="77777777" w:rsidR="00673F99" w:rsidRDefault="006F1280">
      <w:pPr>
        <w:pStyle w:val="TDC1"/>
        <w:tabs>
          <w:tab w:val="left" w:pos="1760"/>
        </w:tabs>
        <w:rPr>
          <w:rFonts w:asciiTheme="minorHAnsi" w:eastAsiaTheme="minorEastAsia" w:hAnsiTheme="minorHAnsi" w:cstheme="minorBidi"/>
          <w:noProof/>
        </w:rPr>
      </w:pPr>
      <w:hyperlink w:anchor="_Toc181953150" w:history="1">
        <w:r w:rsidR="00673F99" w:rsidRPr="005324F1">
          <w:rPr>
            <w:rStyle w:val="Hipervnculo"/>
            <w:rFonts w:ascii="Arial" w:eastAsia="Arial" w:hAnsi="Arial" w:cs="Arial"/>
            <w:b/>
            <w:bCs/>
            <w:noProof/>
          </w:rPr>
          <w:t>ARTÍCULO 13.</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RECIPROCIDAD EN APORTES POR LIBRANZA:</w:t>
        </w:r>
        <w:r w:rsidR="00673F99">
          <w:rPr>
            <w:noProof/>
            <w:webHidden/>
          </w:rPr>
          <w:tab/>
        </w:r>
        <w:r w:rsidR="00673F99">
          <w:rPr>
            <w:noProof/>
            <w:webHidden/>
          </w:rPr>
          <w:fldChar w:fldCharType="begin"/>
        </w:r>
        <w:r w:rsidR="00673F99">
          <w:rPr>
            <w:noProof/>
            <w:webHidden/>
          </w:rPr>
          <w:instrText xml:space="preserve"> PAGEREF _Toc181953150 \h </w:instrText>
        </w:r>
        <w:r w:rsidR="00673F99">
          <w:rPr>
            <w:noProof/>
            <w:webHidden/>
          </w:rPr>
        </w:r>
        <w:r w:rsidR="00673F99">
          <w:rPr>
            <w:noProof/>
            <w:webHidden/>
          </w:rPr>
          <w:fldChar w:fldCharType="separate"/>
        </w:r>
        <w:r w:rsidR="00673F99">
          <w:rPr>
            <w:noProof/>
            <w:webHidden/>
          </w:rPr>
          <w:t>28</w:t>
        </w:r>
        <w:r w:rsidR="00673F99">
          <w:rPr>
            <w:noProof/>
            <w:webHidden/>
          </w:rPr>
          <w:fldChar w:fldCharType="end"/>
        </w:r>
      </w:hyperlink>
    </w:p>
    <w:p w14:paraId="55BD28FC" w14:textId="77777777" w:rsidR="00673F99" w:rsidRDefault="006F1280">
      <w:pPr>
        <w:pStyle w:val="TDC1"/>
        <w:tabs>
          <w:tab w:val="left" w:pos="1760"/>
        </w:tabs>
        <w:rPr>
          <w:rFonts w:asciiTheme="minorHAnsi" w:eastAsiaTheme="minorEastAsia" w:hAnsiTheme="minorHAnsi" w:cstheme="minorBidi"/>
          <w:noProof/>
        </w:rPr>
      </w:pPr>
      <w:hyperlink w:anchor="_Toc181953151" w:history="1">
        <w:r w:rsidR="00673F99" w:rsidRPr="005324F1">
          <w:rPr>
            <w:rStyle w:val="Hipervnculo"/>
            <w:rFonts w:ascii="Arial" w:eastAsia="Arial" w:hAnsi="Arial" w:cs="Arial"/>
            <w:b/>
            <w:bCs/>
            <w:noProof/>
          </w:rPr>
          <w:t>ARTÍCULO 14.</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MODALIDADES DE PAGO</w:t>
        </w:r>
        <w:r w:rsidR="00673F99">
          <w:rPr>
            <w:noProof/>
            <w:webHidden/>
          </w:rPr>
          <w:tab/>
        </w:r>
        <w:r w:rsidR="00673F99">
          <w:rPr>
            <w:noProof/>
            <w:webHidden/>
          </w:rPr>
          <w:fldChar w:fldCharType="begin"/>
        </w:r>
        <w:r w:rsidR="00673F99">
          <w:rPr>
            <w:noProof/>
            <w:webHidden/>
          </w:rPr>
          <w:instrText xml:space="preserve"> PAGEREF _Toc181953151 \h </w:instrText>
        </w:r>
        <w:r w:rsidR="00673F99">
          <w:rPr>
            <w:noProof/>
            <w:webHidden/>
          </w:rPr>
        </w:r>
        <w:r w:rsidR="00673F99">
          <w:rPr>
            <w:noProof/>
            <w:webHidden/>
          </w:rPr>
          <w:fldChar w:fldCharType="separate"/>
        </w:r>
        <w:r w:rsidR="00673F99">
          <w:rPr>
            <w:noProof/>
            <w:webHidden/>
          </w:rPr>
          <w:t>28</w:t>
        </w:r>
        <w:r w:rsidR="00673F99">
          <w:rPr>
            <w:noProof/>
            <w:webHidden/>
          </w:rPr>
          <w:fldChar w:fldCharType="end"/>
        </w:r>
      </w:hyperlink>
    </w:p>
    <w:p w14:paraId="54DA1E7E" w14:textId="77777777" w:rsidR="00673F99" w:rsidRDefault="006F1280">
      <w:pPr>
        <w:pStyle w:val="TDC1"/>
        <w:rPr>
          <w:rFonts w:asciiTheme="minorHAnsi" w:eastAsiaTheme="minorEastAsia" w:hAnsiTheme="minorHAnsi" w:cstheme="minorBidi"/>
          <w:noProof/>
        </w:rPr>
      </w:pPr>
      <w:hyperlink w:anchor="_Toc181953152" w:history="1">
        <w:r w:rsidR="00673F99" w:rsidRPr="005324F1">
          <w:rPr>
            <w:rStyle w:val="Hipervnculo"/>
            <w:rFonts w:ascii="Arial" w:eastAsia="Arial" w:hAnsi="Arial" w:cs="Arial"/>
            <w:b/>
            <w:noProof/>
          </w:rPr>
          <w:t>CAPITULO IV GARANTÍAS</w:t>
        </w:r>
        <w:r w:rsidR="00673F99">
          <w:rPr>
            <w:noProof/>
            <w:webHidden/>
          </w:rPr>
          <w:tab/>
        </w:r>
        <w:r w:rsidR="00673F99">
          <w:rPr>
            <w:noProof/>
            <w:webHidden/>
          </w:rPr>
          <w:fldChar w:fldCharType="begin"/>
        </w:r>
        <w:r w:rsidR="00673F99">
          <w:rPr>
            <w:noProof/>
            <w:webHidden/>
          </w:rPr>
          <w:instrText xml:space="preserve"> PAGEREF _Toc181953152 \h </w:instrText>
        </w:r>
        <w:r w:rsidR="00673F99">
          <w:rPr>
            <w:noProof/>
            <w:webHidden/>
          </w:rPr>
        </w:r>
        <w:r w:rsidR="00673F99">
          <w:rPr>
            <w:noProof/>
            <w:webHidden/>
          </w:rPr>
          <w:fldChar w:fldCharType="separate"/>
        </w:r>
        <w:r w:rsidR="00673F99">
          <w:rPr>
            <w:noProof/>
            <w:webHidden/>
          </w:rPr>
          <w:t>28</w:t>
        </w:r>
        <w:r w:rsidR="00673F99">
          <w:rPr>
            <w:noProof/>
            <w:webHidden/>
          </w:rPr>
          <w:fldChar w:fldCharType="end"/>
        </w:r>
      </w:hyperlink>
    </w:p>
    <w:p w14:paraId="4ED0A489" w14:textId="77777777" w:rsidR="00673F99" w:rsidRDefault="006F1280">
      <w:pPr>
        <w:pStyle w:val="TDC1"/>
        <w:tabs>
          <w:tab w:val="left" w:pos="1760"/>
        </w:tabs>
        <w:rPr>
          <w:rFonts w:asciiTheme="minorHAnsi" w:eastAsiaTheme="minorEastAsia" w:hAnsiTheme="minorHAnsi" w:cstheme="minorBidi"/>
          <w:noProof/>
        </w:rPr>
      </w:pPr>
      <w:hyperlink w:anchor="_Toc181953153" w:history="1">
        <w:r w:rsidR="00673F99" w:rsidRPr="005324F1">
          <w:rPr>
            <w:rStyle w:val="Hipervnculo"/>
            <w:rFonts w:ascii="Arial" w:eastAsia="Arial" w:hAnsi="Arial" w:cs="Arial"/>
            <w:b/>
            <w:bCs/>
            <w:noProof/>
          </w:rPr>
          <w:t>ARTÍCULO 15.</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ASPECTOS GENERALES</w:t>
        </w:r>
        <w:r w:rsidR="00673F99" w:rsidRPr="005324F1">
          <w:rPr>
            <w:rStyle w:val="Hipervnculo"/>
            <w:rFonts w:ascii="Arial" w:eastAsia="Arial" w:hAnsi="Arial" w:cs="Arial"/>
            <w:noProof/>
          </w:rPr>
          <w:t>.</w:t>
        </w:r>
        <w:r w:rsidR="00673F99">
          <w:rPr>
            <w:noProof/>
            <w:webHidden/>
          </w:rPr>
          <w:tab/>
        </w:r>
        <w:r w:rsidR="00673F99">
          <w:rPr>
            <w:noProof/>
            <w:webHidden/>
          </w:rPr>
          <w:fldChar w:fldCharType="begin"/>
        </w:r>
        <w:r w:rsidR="00673F99">
          <w:rPr>
            <w:noProof/>
            <w:webHidden/>
          </w:rPr>
          <w:instrText xml:space="preserve"> PAGEREF _Toc181953153 \h </w:instrText>
        </w:r>
        <w:r w:rsidR="00673F99">
          <w:rPr>
            <w:noProof/>
            <w:webHidden/>
          </w:rPr>
        </w:r>
        <w:r w:rsidR="00673F99">
          <w:rPr>
            <w:noProof/>
            <w:webHidden/>
          </w:rPr>
          <w:fldChar w:fldCharType="separate"/>
        </w:r>
        <w:r w:rsidR="00673F99">
          <w:rPr>
            <w:noProof/>
            <w:webHidden/>
          </w:rPr>
          <w:t>28</w:t>
        </w:r>
        <w:r w:rsidR="00673F99">
          <w:rPr>
            <w:noProof/>
            <w:webHidden/>
          </w:rPr>
          <w:fldChar w:fldCharType="end"/>
        </w:r>
      </w:hyperlink>
    </w:p>
    <w:p w14:paraId="3544F0AA" w14:textId="77777777" w:rsidR="00673F99" w:rsidRDefault="006F1280">
      <w:pPr>
        <w:pStyle w:val="TDC1"/>
        <w:tabs>
          <w:tab w:val="left" w:pos="1760"/>
        </w:tabs>
        <w:rPr>
          <w:rFonts w:asciiTheme="minorHAnsi" w:eastAsiaTheme="minorEastAsia" w:hAnsiTheme="minorHAnsi" w:cstheme="minorBidi"/>
          <w:noProof/>
        </w:rPr>
      </w:pPr>
      <w:hyperlink w:anchor="_Toc181953154" w:history="1">
        <w:r w:rsidR="00673F99" w:rsidRPr="005324F1">
          <w:rPr>
            <w:rStyle w:val="Hipervnculo"/>
            <w:rFonts w:ascii="Arial" w:eastAsia="Arial" w:hAnsi="Arial" w:cs="Arial"/>
            <w:b/>
            <w:bCs/>
            <w:noProof/>
          </w:rPr>
          <w:t>ARTÍCULO 16.</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COBERTURA DE LAS GARANTÍAS</w:t>
        </w:r>
        <w:r w:rsidR="00673F99">
          <w:rPr>
            <w:noProof/>
            <w:webHidden/>
          </w:rPr>
          <w:tab/>
        </w:r>
        <w:r w:rsidR="00673F99">
          <w:rPr>
            <w:noProof/>
            <w:webHidden/>
          </w:rPr>
          <w:fldChar w:fldCharType="begin"/>
        </w:r>
        <w:r w:rsidR="00673F99">
          <w:rPr>
            <w:noProof/>
            <w:webHidden/>
          </w:rPr>
          <w:instrText xml:space="preserve"> PAGEREF _Toc181953154 \h </w:instrText>
        </w:r>
        <w:r w:rsidR="00673F99">
          <w:rPr>
            <w:noProof/>
            <w:webHidden/>
          </w:rPr>
        </w:r>
        <w:r w:rsidR="00673F99">
          <w:rPr>
            <w:noProof/>
            <w:webHidden/>
          </w:rPr>
          <w:fldChar w:fldCharType="separate"/>
        </w:r>
        <w:r w:rsidR="00673F99">
          <w:rPr>
            <w:noProof/>
            <w:webHidden/>
          </w:rPr>
          <w:t>32</w:t>
        </w:r>
        <w:r w:rsidR="00673F99">
          <w:rPr>
            <w:noProof/>
            <w:webHidden/>
          </w:rPr>
          <w:fldChar w:fldCharType="end"/>
        </w:r>
      </w:hyperlink>
    </w:p>
    <w:p w14:paraId="30D17BE1" w14:textId="77777777" w:rsidR="00673F99" w:rsidRDefault="006F1280">
      <w:pPr>
        <w:pStyle w:val="TDC1"/>
        <w:rPr>
          <w:rFonts w:asciiTheme="minorHAnsi" w:eastAsiaTheme="minorEastAsia" w:hAnsiTheme="minorHAnsi" w:cstheme="minorBidi"/>
          <w:noProof/>
        </w:rPr>
      </w:pPr>
      <w:hyperlink w:anchor="_Toc181953155" w:history="1">
        <w:r w:rsidR="00673F99" w:rsidRPr="005324F1">
          <w:rPr>
            <w:rStyle w:val="Hipervnculo"/>
            <w:rFonts w:ascii="Arial" w:eastAsia="Arial" w:hAnsi="Arial" w:cs="Arial"/>
            <w:b/>
            <w:noProof/>
          </w:rPr>
          <w:t>CAPITULO V ATRIBUCIONES DE APROBACIONES DE CRÉDITO</w:t>
        </w:r>
        <w:r w:rsidR="00673F99">
          <w:rPr>
            <w:noProof/>
            <w:webHidden/>
          </w:rPr>
          <w:tab/>
        </w:r>
        <w:r w:rsidR="00673F99">
          <w:rPr>
            <w:noProof/>
            <w:webHidden/>
          </w:rPr>
          <w:fldChar w:fldCharType="begin"/>
        </w:r>
        <w:r w:rsidR="00673F99">
          <w:rPr>
            <w:noProof/>
            <w:webHidden/>
          </w:rPr>
          <w:instrText xml:space="preserve"> PAGEREF _Toc181953155 \h </w:instrText>
        </w:r>
        <w:r w:rsidR="00673F99">
          <w:rPr>
            <w:noProof/>
            <w:webHidden/>
          </w:rPr>
        </w:r>
        <w:r w:rsidR="00673F99">
          <w:rPr>
            <w:noProof/>
            <w:webHidden/>
          </w:rPr>
          <w:fldChar w:fldCharType="separate"/>
        </w:r>
        <w:r w:rsidR="00673F99">
          <w:rPr>
            <w:noProof/>
            <w:webHidden/>
          </w:rPr>
          <w:t>32</w:t>
        </w:r>
        <w:r w:rsidR="00673F99">
          <w:rPr>
            <w:noProof/>
            <w:webHidden/>
          </w:rPr>
          <w:fldChar w:fldCharType="end"/>
        </w:r>
      </w:hyperlink>
    </w:p>
    <w:p w14:paraId="6F8A4392" w14:textId="77777777" w:rsidR="00673F99" w:rsidRDefault="006F1280">
      <w:pPr>
        <w:pStyle w:val="TDC1"/>
        <w:tabs>
          <w:tab w:val="left" w:pos="1760"/>
        </w:tabs>
        <w:rPr>
          <w:rFonts w:asciiTheme="minorHAnsi" w:eastAsiaTheme="minorEastAsia" w:hAnsiTheme="minorHAnsi" w:cstheme="minorBidi"/>
          <w:noProof/>
        </w:rPr>
      </w:pPr>
      <w:hyperlink w:anchor="_Toc181953156" w:history="1">
        <w:r w:rsidR="00673F99" w:rsidRPr="005324F1">
          <w:rPr>
            <w:rStyle w:val="Hipervnculo"/>
            <w:rFonts w:ascii="Arial" w:eastAsia="Arial" w:hAnsi="Arial" w:cs="Arial"/>
            <w:b/>
            <w:bCs/>
            <w:noProof/>
          </w:rPr>
          <w:t>ARTÍCULO 17.</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ORGANISMO Y MONTOS DE APROBACIÓN</w:t>
        </w:r>
        <w:r w:rsidR="00673F99">
          <w:rPr>
            <w:noProof/>
            <w:webHidden/>
          </w:rPr>
          <w:tab/>
        </w:r>
        <w:r w:rsidR="00673F99">
          <w:rPr>
            <w:noProof/>
            <w:webHidden/>
          </w:rPr>
          <w:fldChar w:fldCharType="begin"/>
        </w:r>
        <w:r w:rsidR="00673F99">
          <w:rPr>
            <w:noProof/>
            <w:webHidden/>
          </w:rPr>
          <w:instrText xml:space="preserve"> PAGEREF _Toc181953156 \h </w:instrText>
        </w:r>
        <w:r w:rsidR="00673F99">
          <w:rPr>
            <w:noProof/>
            <w:webHidden/>
          </w:rPr>
        </w:r>
        <w:r w:rsidR="00673F99">
          <w:rPr>
            <w:noProof/>
            <w:webHidden/>
          </w:rPr>
          <w:fldChar w:fldCharType="separate"/>
        </w:r>
        <w:r w:rsidR="00673F99">
          <w:rPr>
            <w:noProof/>
            <w:webHidden/>
          </w:rPr>
          <w:t>32</w:t>
        </w:r>
        <w:r w:rsidR="00673F99">
          <w:rPr>
            <w:noProof/>
            <w:webHidden/>
          </w:rPr>
          <w:fldChar w:fldCharType="end"/>
        </w:r>
      </w:hyperlink>
    </w:p>
    <w:p w14:paraId="264F3A44" w14:textId="77777777" w:rsidR="00673F99" w:rsidRDefault="006F1280">
      <w:pPr>
        <w:pStyle w:val="TDC1"/>
        <w:tabs>
          <w:tab w:val="left" w:pos="1760"/>
        </w:tabs>
        <w:rPr>
          <w:rFonts w:asciiTheme="minorHAnsi" w:eastAsiaTheme="minorEastAsia" w:hAnsiTheme="minorHAnsi" w:cstheme="minorBidi"/>
          <w:noProof/>
        </w:rPr>
      </w:pPr>
      <w:hyperlink w:anchor="_Toc181953157" w:history="1">
        <w:r w:rsidR="00673F99" w:rsidRPr="005324F1">
          <w:rPr>
            <w:rStyle w:val="Hipervnculo"/>
            <w:rFonts w:ascii="Arial" w:eastAsia="Arial" w:hAnsi="Arial" w:cs="Arial"/>
            <w:b/>
            <w:bCs/>
            <w:noProof/>
          </w:rPr>
          <w:t>ARTÍCULO 18.</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TABLA DE PARENTESCO</w:t>
        </w:r>
        <w:r w:rsidR="00673F99">
          <w:rPr>
            <w:noProof/>
            <w:webHidden/>
          </w:rPr>
          <w:tab/>
        </w:r>
        <w:r w:rsidR="00673F99">
          <w:rPr>
            <w:noProof/>
            <w:webHidden/>
          </w:rPr>
          <w:fldChar w:fldCharType="begin"/>
        </w:r>
        <w:r w:rsidR="00673F99">
          <w:rPr>
            <w:noProof/>
            <w:webHidden/>
          </w:rPr>
          <w:instrText xml:space="preserve"> PAGEREF _Toc181953157 \h </w:instrText>
        </w:r>
        <w:r w:rsidR="00673F99">
          <w:rPr>
            <w:noProof/>
            <w:webHidden/>
          </w:rPr>
        </w:r>
        <w:r w:rsidR="00673F99">
          <w:rPr>
            <w:noProof/>
            <w:webHidden/>
          </w:rPr>
          <w:fldChar w:fldCharType="separate"/>
        </w:r>
        <w:r w:rsidR="00673F99">
          <w:rPr>
            <w:noProof/>
            <w:webHidden/>
          </w:rPr>
          <w:t>33</w:t>
        </w:r>
        <w:r w:rsidR="00673F99">
          <w:rPr>
            <w:noProof/>
            <w:webHidden/>
          </w:rPr>
          <w:fldChar w:fldCharType="end"/>
        </w:r>
      </w:hyperlink>
    </w:p>
    <w:p w14:paraId="487B10DA" w14:textId="77777777" w:rsidR="00673F99" w:rsidRDefault="006F1280">
      <w:pPr>
        <w:pStyle w:val="TDC1"/>
        <w:rPr>
          <w:rFonts w:asciiTheme="minorHAnsi" w:eastAsiaTheme="minorEastAsia" w:hAnsiTheme="minorHAnsi" w:cstheme="minorBidi"/>
          <w:noProof/>
        </w:rPr>
      </w:pPr>
      <w:hyperlink w:anchor="_Toc181953158" w:history="1">
        <w:r w:rsidR="00673F99" w:rsidRPr="005324F1">
          <w:rPr>
            <w:rStyle w:val="Hipervnculo"/>
            <w:rFonts w:ascii="Arial" w:eastAsia="Arial" w:hAnsi="Arial" w:cs="Arial"/>
            <w:b/>
            <w:noProof/>
          </w:rPr>
          <w:t>CAPITULO VI DISPOSICIONES FINALES</w:t>
        </w:r>
        <w:r w:rsidR="00673F99">
          <w:rPr>
            <w:noProof/>
            <w:webHidden/>
          </w:rPr>
          <w:tab/>
        </w:r>
        <w:r w:rsidR="00673F99">
          <w:rPr>
            <w:noProof/>
            <w:webHidden/>
          </w:rPr>
          <w:fldChar w:fldCharType="begin"/>
        </w:r>
        <w:r w:rsidR="00673F99">
          <w:rPr>
            <w:noProof/>
            <w:webHidden/>
          </w:rPr>
          <w:instrText xml:space="preserve"> PAGEREF _Toc181953158 \h </w:instrText>
        </w:r>
        <w:r w:rsidR="00673F99">
          <w:rPr>
            <w:noProof/>
            <w:webHidden/>
          </w:rPr>
        </w:r>
        <w:r w:rsidR="00673F99">
          <w:rPr>
            <w:noProof/>
            <w:webHidden/>
          </w:rPr>
          <w:fldChar w:fldCharType="separate"/>
        </w:r>
        <w:r w:rsidR="00673F99">
          <w:rPr>
            <w:noProof/>
            <w:webHidden/>
          </w:rPr>
          <w:t>33</w:t>
        </w:r>
        <w:r w:rsidR="00673F99">
          <w:rPr>
            <w:noProof/>
            <w:webHidden/>
          </w:rPr>
          <w:fldChar w:fldCharType="end"/>
        </w:r>
      </w:hyperlink>
    </w:p>
    <w:p w14:paraId="34426658" w14:textId="77777777" w:rsidR="00673F99" w:rsidRDefault="006F1280">
      <w:pPr>
        <w:pStyle w:val="TDC1"/>
        <w:tabs>
          <w:tab w:val="left" w:pos="1760"/>
        </w:tabs>
        <w:rPr>
          <w:rFonts w:asciiTheme="minorHAnsi" w:eastAsiaTheme="minorEastAsia" w:hAnsiTheme="minorHAnsi" w:cstheme="minorBidi"/>
          <w:noProof/>
        </w:rPr>
      </w:pPr>
      <w:hyperlink w:anchor="_Toc181953159" w:history="1">
        <w:r w:rsidR="00673F99" w:rsidRPr="005324F1">
          <w:rPr>
            <w:rStyle w:val="Hipervnculo"/>
            <w:rFonts w:ascii="Arial" w:eastAsia="Arial" w:hAnsi="Arial" w:cs="Arial"/>
            <w:b/>
            <w:bCs/>
            <w:noProof/>
          </w:rPr>
          <w:t>ARTÍCULO 19.</w:t>
        </w:r>
        <w:r w:rsidR="00673F99">
          <w:rPr>
            <w:rFonts w:asciiTheme="minorHAnsi" w:eastAsiaTheme="minorEastAsia" w:hAnsiTheme="minorHAnsi" w:cstheme="minorBidi"/>
            <w:noProof/>
          </w:rPr>
          <w:tab/>
        </w:r>
        <w:r w:rsidR="00673F99" w:rsidRPr="005324F1">
          <w:rPr>
            <w:rStyle w:val="Hipervnculo"/>
            <w:rFonts w:ascii="Arial" w:eastAsia="Arial" w:hAnsi="Arial" w:cs="Arial"/>
            <w:b/>
            <w:noProof/>
          </w:rPr>
          <w:t>DISPOSICIONES FINALES</w:t>
        </w:r>
        <w:r w:rsidR="00673F99">
          <w:rPr>
            <w:noProof/>
            <w:webHidden/>
          </w:rPr>
          <w:tab/>
        </w:r>
        <w:r w:rsidR="00673F99">
          <w:rPr>
            <w:noProof/>
            <w:webHidden/>
          </w:rPr>
          <w:fldChar w:fldCharType="begin"/>
        </w:r>
        <w:r w:rsidR="00673F99">
          <w:rPr>
            <w:noProof/>
            <w:webHidden/>
          </w:rPr>
          <w:instrText xml:space="preserve"> PAGEREF _Toc181953159 \h </w:instrText>
        </w:r>
        <w:r w:rsidR="00673F99">
          <w:rPr>
            <w:noProof/>
            <w:webHidden/>
          </w:rPr>
        </w:r>
        <w:r w:rsidR="00673F99">
          <w:rPr>
            <w:noProof/>
            <w:webHidden/>
          </w:rPr>
          <w:fldChar w:fldCharType="separate"/>
        </w:r>
        <w:r w:rsidR="00673F99">
          <w:rPr>
            <w:noProof/>
            <w:webHidden/>
          </w:rPr>
          <w:t>34</w:t>
        </w:r>
        <w:r w:rsidR="00673F99">
          <w:rPr>
            <w:noProof/>
            <w:webHidden/>
          </w:rPr>
          <w:fldChar w:fldCharType="end"/>
        </w:r>
      </w:hyperlink>
    </w:p>
    <w:p w14:paraId="725D0E10" w14:textId="77777777" w:rsidR="00673F99" w:rsidRDefault="006F1280">
      <w:pPr>
        <w:pStyle w:val="TDC1"/>
        <w:tabs>
          <w:tab w:val="left" w:pos="1760"/>
        </w:tabs>
        <w:rPr>
          <w:rFonts w:asciiTheme="minorHAnsi" w:eastAsiaTheme="minorEastAsia" w:hAnsiTheme="minorHAnsi" w:cstheme="minorBidi"/>
          <w:noProof/>
        </w:rPr>
      </w:pPr>
      <w:hyperlink w:anchor="_Toc181953160" w:history="1">
        <w:r w:rsidR="00673F99" w:rsidRPr="005324F1">
          <w:rPr>
            <w:rStyle w:val="Hipervnculo"/>
            <w:rFonts w:ascii="Arial" w:hAnsi="Arial" w:cs="Arial"/>
            <w:b/>
            <w:bCs/>
            <w:noProof/>
          </w:rPr>
          <w:t>ARTÍCULO 20.</w:t>
        </w:r>
        <w:r w:rsidR="00673F99">
          <w:rPr>
            <w:rFonts w:asciiTheme="minorHAnsi" w:eastAsiaTheme="minorEastAsia" w:hAnsiTheme="minorHAnsi" w:cstheme="minorBidi"/>
            <w:noProof/>
          </w:rPr>
          <w:tab/>
        </w:r>
        <w:r w:rsidR="00673F99" w:rsidRPr="005324F1">
          <w:rPr>
            <w:rStyle w:val="Hipervnculo"/>
            <w:rFonts w:ascii="Arial" w:hAnsi="Arial" w:cs="Arial"/>
            <w:b/>
            <w:noProof/>
          </w:rPr>
          <w:t>VIGENCIA DE ESTA NORMA</w:t>
        </w:r>
        <w:r w:rsidR="00673F99">
          <w:rPr>
            <w:noProof/>
            <w:webHidden/>
          </w:rPr>
          <w:tab/>
        </w:r>
        <w:r w:rsidR="00673F99">
          <w:rPr>
            <w:noProof/>
            <w:webHidden/>
          </w:rPr>
          <w:fldChar w:fldCharType="begin"/>
        </w:r>
        <w:r w:rsidR="00673F99">
          <w:rPr>
            <w:noProof/>
            <w:webHidden/>
          </w:rPr>
          <w:instrText xml:space="preserve"> PAGEREF _Toc181953160 \h </w:instrText>
        </w:r>
        <w:r w:rsidR="00673F99">
          <w:rPr>
            <w:noProof/>
            <w:webHidden/>
          </w:rPr>
        </w:r>
        <w:r w:rsidR="00673F99">
          <w:rPr>
            <w:noProof/>
            <w:webHidden/>
          </w:rPr>
          <w:fldChar w:fldCharType="separate"/>
        </w:r>
        <w:r w:rsidR="00673F99">
          <w:rPr>
            <w:noProof/>
            <w:webHidden/>
          </w:rPr>
          <w:t>35</w:t>
        </w:r>
        <w:r w:rsidR="00673F99">
          <w:rPr>
            <w:noProof/>
            <w:webHidden/>
          </w:rPr>
          <w:fldChar w:fldCharType="end"/>
        </w:r>
      </w:hyperlink>
    </w:p>
    <w:p w14:paraId="562E5B20" w14:textId="77777777" w:rsidR="00E0480D" w:rsidRPr="00E0480D" w:rsidRDefault="00E0480D" w:rsidP="00673F99">
      <w:pPr>
        <w:spacing w:after="0" w:line="240" w:lineRule="auto"/>
        <w:jc w:val="center"/>
        <w:rPr>
          <w:rFonts w:ascii="Arial" w:eastAsia="Arial" w:hAnsi="Arial" w:cs="Arial"/>
          <w:color w:val="000000" w:themeColor="text1"/>
          <w:sz w:val="20"/>
          <w:szCs w:val="20"/>
        </w:rPr>
      </w:pPr>
      <w:r w:rsidRPr="00E0480D">
        <w:rPr>
          <w:rFonts w:ascii="Arial" w:eastAsia="Arial" w:hAnsi="Arial" w:cs="Arial"/>
          <w:color w:val="000000" w:themeColor="text1"/>
          <w:sz w:val="20"/>
          <w:szCs w:val="20"/>
        </w:rPr>
        <w:fldChar w:fldCharType="end"/>
      </w:r>
    </w:p>
    <w:p w14:paraId="538D8184" w14:textId="2FF572D3" w:rsidR="00E0480D" w:rsidRPr="00E0480D" w:rsidRDefault="00E0480D" w:rsidP="00673F99">
      <w:pPr>
        <w:pStyle w:val="TtuloTDC"/>
        <w:spacing w:before="0" w:line="240" w:lineRule="auto"/>
        <w:rPr>
          <w:rFonts w:ascii="Arial" w:hAnsi="Arial" w:cs="Arial"/>
          <w:color w:val="000000" w:themeColor="text1"/>
          <w:sz w:val="20"/>
          <w:szCs w:val="20"/>
        </w:rPr>
      </w:pPr>
    </w:p>
    <w:p w14:paraId="357078CD"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36D71FD3"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75ECA2D6" w14:textId="77777777" w:rsidR="00211710" w:rsidRPr="00E0480D" w:rsidRDefault="00211710" w:rsidP="00673F99">
      <w:pPr>
        <w:spacing w:after="0" w:line="240" w:lineRule="auto"/>
        <w:jc w:val="both"/>
        <w:rPr>
          <w:rFonts w:ascii="Arial" w:eastAsia="Arial" w:hAnsi="Arial" w:cs="Arial"/>
          <w:color w:val="000000" w:themeColor="text1"/>
          <w:sz w:val="20"/>
          <w:szCs w:val="20"/>
        </w:rPr>
      </w:pPr>
    </w:p>
    <w:p w14:paraId="53A3B2D9" w14:textId="77777777" w:rsidR="00211710" w:rsidRPr="00E0480D" w:rsidRDefault="00211710" w:rsidP="00673F99">
      <w:pPr>
        <w:spacing w:after="0" w:line="240" w:lineRule="auto"/>
        <w:jc w:val="both"/>
        <w:rPr>
          <w:rFonts w:ascii="Arial" w:eastAsia="Arial" w:hAnsi="Arial" w:cs="Arial"/>
          <w:color w:val="000000" w:themeColor="text1"/>
          <w:sz w:val="20"/>
          <w:szCs w:val="20"/>
        </w:rPr>
        <w:sectPr w:rsidR="00211710" w:rsidRPr="00E0480D" w:rsidSect="00673F99">
          <w:headerReference w:type="default" r:id="rId9"/>
          <w:footerReference w:type="default" r:id="rId10"/>
          <w:headerReference w:type="first" r:id="rId11"/>
          <w:pgSz w:w="12242" w:h="15842"/>
          <w:pgMar w:top="709" w:right="1440" w:bottom="709" w:left="1440" w:header="709" w:footer="709" w:gutter="0"/>
          <w:cols w:space="720"/>
          <w:docGrid w:linePitch="299"/>
        </w:sectPr>
      </w:pPr>
    </w:p>
    <w:p w14:paraId="2DCE8675" w14:textId="77777777" w:rsidR="007E0F0C" w:rsidRDefault="007E0F0C" w:rsidP="00673F99">
      <w:pPr>
        <w:pStyle w:val="Ttulo1"/>
        <w:numPr>
          <w:ilvl w:val="0"/>
          <w:numId w:val="0"/>
        </w:numPr>
        <w:spacing w:before="0" w:line="240" w:lineRule="auto"/>
        <w:rPr>
          <w:rFonts w:ascii="Arial" w:eastAsia="Arial" w:hAnsi="Arial" w:cs="Arial"/>
          <w:b/>
          <w:color w:val="000000" w:themeColor="text1"/>
          <w:sz w:val="20"/>
          <w:szCs w:val="20"/>
        </w:rPr>
      </w:pPr>
      <w:bookmarkStart w:id="2" w:name="_Toc177549550"/>
    </w:p>
    <w:p w14:paraId="36EC28DF" w14:textId="77777777" w:rsidR="007E0F0C" w:rsidRPr="00041D90" w:rsidRDefault="007E0F0C" w:rsidP="00673F99">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r w:rsidRPr="00041D90">
        <w:rPr>
          <w:rFonts w:ascii="Arial" w:eastAsia="Arial" w:hAnsi="Arial" w:cs="Arial"/>
          <w:b/>
          <w:color w:val="000000" w:themeColor="text1"/>
          <w:sz w:val="20"/>
          <w:szCs w:val="20"/>
        </w:rPr>
        <w:t>COOPERATIVA DE AHORRO Y CRÉDITO DE AIPE</w:t>
      </w:r>
    </w:p>
    <w:p w14:paraId="1CE8CCA1" w14:textId="77777777" w:rsidR="007E0F0C" w:rsidRPr="00041D90" w:rsidRDefault="007E0F0C" w:rsidP="00673F99">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r w:rsidRPr="00041D90">
        <w:rPr>
          <w:rFonts w:ascii="Arial" w:eastAsia="Arial" w:hAnsi="Arial" w:cs="Arial"/>
          <w:b/>
          <w:color w:val="000000" w:themeColor="text1"/>
          <w:sz w:val="20"/>
          <w:szCs w:val="20"/>
        </w:rPr>
        <w:t>“COOPEAIPE”</w:t>
      </w:r>
    </w:p>
    <w:p w14:paraId="29FEF942" w14:textId="77777777" w:rsidR="007E0F0C" w:rsidRPr="00041D90" w:rsidRDefault="007E0F0C" w:rsidP="00673F99">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p>
    <w:p w14:paraId="35AD185E" w14:textId="77777777" w:rsidR="007E0F0C" w:rsidRPr="00041D90" w:rsidRDefault="007E0F0C" w:rsidP="00673F99">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r w:rsidRPr="00041D90">
        <w:rPr>
          <w:rFonts w:ascii="Arial" w:eastAsia="Arial" w:hAnsi="Arial" w:cs="Arial"/>
          <w:b/>
          <w:color w:val="000000" w:themeColor="text1"/>
          <w:sz w:val="20"/>
          <w:szCs w:val="20"/>
        </w:rPr>
        <w:t>ACUERDO 77 DE 2024</w:t>
      </w:r>
    </w:p>
    <w:p w14:paraId="4C8C9B40" w14:textId="77777777" w:rsidR="007E0F0C" w:rsidRPr="00041D90" w:rsidRDefault="007E0F0C" w:rsidP="00673F99">
      <w:pPr>
        <w:pBdr>
          <w:top w:val="nil"/>
          <w:left w:val="nil"/>
          <w:bottom w:val="nil"/>
          <w:right w:val="nil"/>
          <w:between w:val="nil"/>
        </w:pBdr>
        <w:spacing w:after="0" w:line="240" w:lineRule="auto"/>
        <w:ind w:firstLine="708"/>
        <w:jc w:val="both"/>
        <w:rPr>
          <w:rFonts w:ascii="Arial" w:eastAsia="Arial" w:hAnsi="Arial" w:cs="Arial"/>
          <w:b/>
          <w:color w:val="000000" w:themeColor="text1"/>
          <w:sz w:val="20"/>
          <w:szCs w:val="20"/>
        </w:rPr>
      </w:pPr>
    </w:p>
    <w:p w14:paraId="492CBC91" w14:textId="77777777" w:rsidR="007E0F0C" w:rsidRPr="00041D90" w:rsidRDefault="007E0F0C"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r w:rsidRPr="00041D90">
        <w:rPr>
          <w:rFonts w:ascii="Arial" w:eastAsia="Arial" w:hAnsi="Arial" w:cs="Arial"/>
          <w:color w:val="000000" w:themeColor="text1"/>
          <w:sz w:val="20"/>
          <w:szCs w:val="20"/>
        </w:rPr>
        <w:t>Por medio del cual s</w:t>
      </w:r>
      <w:r>
        <w:rPr>
          <w:rFonts w:ascii="Arial" w:eastAsia="Arial" w:hAnsi="Arial" w:cs="Arial"/>
          <w:color w:val="000000" w:themeColor="text1"/>
          <w:sz w:val="20"/>
          <w:szCs w:val="20"/>
        </w:rPr>
        <w:t xml:space="preserve">e establece el nuevo </w:t>
      </w:r>
      <w:r w:rsidRPr="00041D90">
        <w:rPr>
          <w:rFonts w:ascii="Arial" w:eastAsia="Arial" w:hAnsi="Arial" w:cs="Arial"/>
          <w:b/>
          <w:color w:val="000000" w:themeColor="text1"/>
          <w:sz w:val="20"/>
          <w:szCs w:val="20"/>
        </w:rPr>
        <w:t>REGLAMENTO</w:t>
      </w:r>
      <w:r w:rsidRPr="00041D90">
        <w:rPr>
          <w:rFonts w:ascii="Arial" w:eastAsia="Arial" w:hAnsi="Arial" w:cs="Arial"/>
          <w:color w:val="000000" w:themeColor="text1"/>
          <w:sz w:val="20"/>
          <w:szCs w:val="20"/>
        </w:rPr>
        <w:t xml:space="preserve"> </w:t>
      </w:r>
      <w:r w:rsidRPr="00041D90">
        <w:rPr>
          <w:rFonts w:ascii="Arial" w:eastAsia="Arial" w:hAnsi="Arial" w:cs="Arial"/>
          <w:b/>
          <w:color w:val="000000" w:themeColor="text1"/>
          <w:sz w:val="20"/>
          <w:szCs w:val="20"/>
        </w:rPr>
        <w:t>DE CRÉDITO</w:t>
      </w:r>
      <w:r w:rsidRPr="00041D90">
        <w:rPr>
          <w:rFonts w:ascii="Arial" w:eastAsia="Arial" w:hAnsi="Arial" w:cs="Arial"/>
          <w:color w:val="000000" w:themeColor="text1"/>
          <w:sz w:val="20"/>
          <w:szCs w:val="20"/>
        </w:rPr>
        <w:t xml:space="preserve"> de la </w:t>
      </w:r>
      <w:r w:rsidRPr="00041D90">
        <w:rPr>
          <w:rFonts w:ascii="Arial" w:eastAsia="Arial" w:hAnsi="Arial" w:cs="Arial"/>
          <w:b/>
          <w:color w:val="000000" w:themeColor="text1"/>
          <w:sz w:val="20"/>
          <w:szCs w:val="20"/>
        </w:rPr>
        <w:t xml:space="preserve">COOPERATIVA DE AHORRO Y CRÉDITO DE AIPE - “COOPEAIPE” </w:t>
      </w:r>
      <w:r w:rsidRPr="00041D90">
        <w:rPr>
          <w:rFonts w:ascii="Arial" w:eastAsia="Arial" w:hAnsi="Arial" w:cs="Arial"/>
          <w:color w:val="000000" w:themeColor="text1"/>
          <w:sz w:val="20"/>
          <w:szCs w:val="20"/>
        </w:rPr>
        <w:t xml:space="preserve">El Consejo de Administración de la Cooperativa de Ahorro y Crédito, en uso de sus atribuciones legales y estatutaria y </w:t>
      </w:r>
    </w:p>
    <w:p w14:paraId="544AEA1B" w14:textId="77777777" w:rsidR="007E0F0C" w:rsidRPr="00041D90" w:rsidRDefault="007E0F0C"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903E912" w14:textId="77777777" w:rsidR="007E0F0C" w:rsidRPr="00041D90" w:rsidRDefault="007E0F0C" w:rsidP="00673F99">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r w:rsidRPr="00041D90">
        <w:rPr>
          <w:rFonts w:ascii="Arial" w:eastAsia="Arial" w:hAnsi="Arial" w:cs="Arial"/>
          <w:b/>
          <w:color w:val="000000" w:themeColor="text1"/>
          <w:sz w:val="20"/>
          <w:szCs w:val="20"/>
        </w:rPr>
        <w:t>CONSIDERANDO:</w:t>
      </w:r>
    </w:p>
    <w:p w14:paraId="06113A86" w14:textId="77777777" w:rsidR="007E0F0C" w:rsidRPr="00041D90" w:rsidRDefault="007E0F0C"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5DFED822" w14:textId="77777777" w:rsidR="007E0F0C" w:rsidRDefault="007E0F0C" w:rsidP="00673F99">
      <w:pPr>
        <w:numPr>
          <w:ilvl w:val="0"/>
          <w:numId w:val="5"/>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041D90">
        <w:rPr>
          <w:rFonts w:ascii="Arial" w:eastAsia="Arial" w:hAnsi="Arial" w:cs="Arial"/>
          <w:color w:val="000000" w:themeColor="text1"/>
          <w:sz w:val="20"/>
          <w:szCs w:val="20"/>
        </w:rPr>
        <w:t>Que, compete al Consejo de Administración, proferir los reglamentos de servicios de la entidad.</w:t>
      </w:r>
    </w:p>
    <w:p w14:paraId="4C8C47D2" w14:textId="77777777" w:rsidR="00673F99" w:rsidRPr="00041D90" w:rsidRDefault="00673F99" w:rsidP="00673F99">
      <w:pPr>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14B665B3" w14:textId="77777777" w:rsidR="007E0F0C" w:rsidRDefault="007E0F0C" w:rsidP="00673F99">
      <w:pPr>
        <w:numPr>
          <w:ilvl w:val="0"/>
          <w:numId w:val="5"/>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041D90">
        <w:rPr>
          <w:rFonts w:ascii="Arial" w:eastAsia="Arial" w:hAnsi="Arial" w:cs="Arial"/>
          <w:color w:val="000000" w:themeColor="text1"/>
          <w:sz w:val="20"/>
          <w:szCs w:val="20"/>
        </w:rPr>
        <w:t>Que, es función del Consejo de Administración velar por el normal y eficiente desarrollo de los servicios que ofrece la Cooperativa, para el buen cumplimiento del objeto social de la entidad</w:t>
      </w:r>
    </w:p>
    <w:p w14:paraId="3CAC3422" w14:textId="77777777" w:rsidR="00673F99" w:rsidRPr="00041D90" w:rsidRDefault="00673F99" w:rsidP="00673F99">
      <w:pPr>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3468333C" w14:textId="77777777" w:rsidR="007E0F0C" w:rsidRDefault="007E0F0C" w:rsidP="00673F99">
      <w:pPr>
        <w:numPr>
          <w:ilvl w:val="0"/>
          <w:numId w:val="5"/>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041D90">
        <w:rPr>
          <w:rFonts w:ascii="Arial" w:eastAsia="Arial" w:hAnsi="Arial" w:cs="Arial"/>
          <w:color w:val="000000" w:themeColor="text1"/>
          <w:sz w:val="20"/>
          <w:szCs w:val="20"/>
        </w:rPr>
        <w:t>Que, es necesario recopilar las normas y unificar criterios para el otorgamiento del crédito, de tal manera que, se aplique el mismo procedimiento desde que se inicia el trámite hasta su desembolso.</w:t>
      </w:r>
    </w:p>
    <w:p w14:paraId="3558C4F5" w14:textId="77777777" w:rsidR="00673F99" w:rsidRPr="00041D90" w:rsidRDefault="00673F99" w:rsidP="00673F99">
      <w:pPr>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1C8248E9" w14:textId="77777777" w:rsidR="007E0F0C" w:rsidRDefault="007E0F0C" w:rsidP="00673F99">
      <w:pPr>
        <w:numPr>
          <w:ilvl w:val="0"/>
          <w:numId w:val="5"/>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041D90">
        <w:rPr>
          <w:rFonts w:ascii="Arial" w:eastAsia="Arial" w:hAnsi="Arial" w:cs="Arial"/>
          <w:color w:val="000000" w:themeColor="text1"/>
          <w:sz w:val="20"/>
          <w:szCs w:val="20"/>
        </w:rPr>
        <w:t>Que, se hace necesario adoptar el “Reglamento de Crédito”, para establecer las condiciones que regularán la prestación de este servicio a favor de los asociados de conformidad con las disposiciones legales y las expedidas por los entes de vigilancia y control.</w:t>
      </w:r>
    </w:p>
    <w:p w14:paraId="2988C538" w14:textId="77777777" w:rsidR="00673F99" w:rsidRDefault="00673F99" w:rsidP="00673F99">
      <w:pPr>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68F8CB0D" w14:textId="79BAD30B" w:rsidR="007E0F0C" w:rsidRPr="009365DC" w:rsidRDefault="007E0F0C" w:rsidP="00673F99">
      <w:pPr>
        <w:numPr>
          <w:ilvl w:val="0"/>
          <w:numId w:val="5"/>
        </w:numPr>
        <w:pBdr>
          <w:top w:val="nil"/>
          <w:left w:val="nil"/>
          <w:bottom w:val="nil"/>
          <w:right w:val="nil"/>
          <w:between w:val="nil"/>
        </w:pBdr>
        <w:spacing w:after="0" w:line="240" w:lineRule="auto"/>
        <w:jc w:val="both"/>
        <w:rPr>
          <w:rFonts w:ascii="Arial" w:eastAsia="Arial" w:hAnsi="Arial" w:cs="Arial"/>
          <w:sz w:val="20"/>
          <w:szCs w:val="20"/>
        </w:rPr>
      </w:pPr>
      <w:r w:rsidRPr="009365DC">
        <w:rPr>
          <w:rFonts w:ascii="Arial" w:eastAsia="Arial" w:hAnsi="Arial" w:cs="Arial"/>
          <w:sz w:val="20"/>
          <w:szCs w:val="20"/>
        </w:rPr>
        <w:t xml:space="preserve">Que se hace necesario Aprobar la Versión 04 del </w:t>
      </w:r>
      <w:r w:rsidRPr="009365DC">
        <w:rPr>
          <w:rFonts w:ascii="Arial" w:eastAsia="Arial" w:hAnsi="Arial" w:cs="Arial"/>
          <w:b/>
          <w:sz w:val="20"/>
          <w:szCs w:val="20"/>
        </w:rPr>
        <w:t xml:space="preserve">REGLAMENTO DE CRÉDITO </w:t>
      </w:r>
      <w:r w:rsidRPr="009365DC">
        <w:rPr>
          <w:rFonts w:ascii="Arial" w:eastAsia="Arial" w:hAnsi="Arial" w:cs="Arial"/>
          <w:sz w:val="20"/>
          <w:szCs w:val="20"/>
        </w:rPr>
        <w:t xml:space="preserve">para COOPEAIPE, código </w:t>
      </w:r>
      <w:r w:rsidRPr="009365DC">
        <w:rPr>
          <w:rFonts w:ascii="Arial" w:eastAsia="Arial" w:hAnsi="Arial" w:cs="Arial"/>
          <w:b/>
          <w:sz w:val="20"/>
          <w:szCs w:val="20"/>
        </w:rPr>
        <w:t xml:space="preserve">CCRG1 REGLAMENTO DE CRÉDITO V4, </w:t>
      </w:r>
      <w:r w:rsidRPr="009365DC">
        <w:rPr>
          <w:rFonts w:ascii="Arial" w:eastAsia="Arial" w:hAnsi="Arial" w:cs="Arial"/>
          <w:sz w:val="20"/>
          <w:szCs w:val="20"/>
        </w:rPr>
        <w:t>anexo 1, así mismo lo no previsto en ellos se regirá por las leyes vigentes sobre la materia.</w:t>
      </w:r>
    </w:p>
    <w:p w14:paraId="7F02C37E" w14:textId="77777777" w:rsidR="00673F99" w:rsidRPr="00D40936" w:rsidRDefault="00673F99" w:rsidP="00673F99">
      <w:pPr>
        <w:pBdr>
          <w:top w:val="nil"/>
          <w:left w:val="nil"/>
          <w:bottom w:val="nil"/>
          <w:right w:val="nil"/>
          <w:between w:val="nil"/>
        </w:pBdr>
        <w:spacing w:after="0" w:line="240" w:lineRule="auto"/>
        <w:ind w:left="360"/>
        <w:jc w:val="both"/>
        <w:rPr>
          <w:rFonts w:ascii="Arial" w:eastAsia="Arial" w:hAnsi="Arial" w:cs="Arial"/>
          <w:color w:val="FF0000"/>
          <w:sz w:val="20"/>
          <w:szCs w:val="20"/>
        </w:rPr>
      </w:pPr>
    </w:p>
    <w:p w14:paraId="4D33CA64" w14:textId="77777777" w:rsidR="007E0F0C" w:rsidRPr="00041D90" w:rsidRDefault="007E0F0C" w:rsidP="00673F99">
      <w:pPr>
        <w:numPr>
          <w:ilvl w:val="0"/>
          <w:numId w:val="5"/>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041D90">
        <w:rPr>
          <w:rFonts w:ascii="Arial" w:eastAsia="Arial" w:hAnsi="Arial" w:cs="Arial"/>
          <w:color w:val="000000" w:themeColor="text1"/>
          <w:sz w:val="20"/>
          <w:szCs w:val="20"/>
        </w:rPr>
        <w:t xml:space="preserve">Que en mérito de lo expuesto </w:t>
      </w:r>
    </w:p>
    <w:p w14:paraId="322797DD" w14:textId="3A1607B4" w:rsidR="007E0F0C" w:rsidRDefault="007E0F0C" w:rsidP="00673F99">
      <w:pPr>
        <w:pBdr>
          <w:top w:val="nil"/>
          <w:left w:val="nil"/>
          <w:bottom w:val="nil"/>
          <w:right w:val="nil"/>
          <w:between w:val="nil"/>
        </w:pBdr>
        <w:spacing w:after="0" w:line="240" w:lineRule="auto"/>
        <w:jc w:val="center"/>
        <w:rPr>
          <w:rFonts w:ascii="Arial" w:eastAsia="Arial" w:hAnsi="Arial" w:cs="Arial"/>
          <w:b/>
          <w:color w:val="000000" w:themeColor="text1"/>
          <w:sz w:val="20"/>
          <w:szCs w:val="20"/>
        </w:rPr>
      </w:pPr>
      <w:r w:rsidRPr="00041D90">
        <w:rPr>
          <w:rFonts w:ascii="Arial" w:eastAsia="Arial" w:hAnsi="Arial" w:cs="Arial"/>
          <w:b/>
          <w:color w:val="000000" w:themeColor="text1"/>
          <w:sz w:val="20"/>
          <w:szCs w:val="20"/>
        </w:rPr>
        <w:t>ACUERDA:</w:t>
      </w:r>
    </w:p>
    <w:p w14:paraId="11564D9D" w14:textId="77777777" w:rsidR="007E0F0C" w:rsidRDefault="007E0F0C" w:rsidP="00673F99">
      <w:pPr>
        <w:pStyle w:val="Ttulo1"/>
        <w:numPr>
          <w:ilvl w:val="0"/>
          <w:numId w:val="0"/>
        </w:numPr>
        <w:spacing w:before="0" w:line="240" w:lineRule="auto"/>
        <w:jc w:val="center"/>
        <w:rPr>
          <w:rFonts w:ascii="Arial" w:eastAsia="Arial" w:hAnsi="Arial" w:cs="Arial"/>
          <w:b/>
          <w:color w:val="000000" w:themeColor="text1"/>
          <w:sz w:val="20"/>
          <w:szCs w:val="20"/>
        </w:rPr>
      </w:pPr>
    </w:p>
    <w:p w14:paraId="4F49AAAD" w14:textId="33F9CDBB" w:rsidR="004D4CF0" w:rsidRDefault="00211710" w:rsidP="00673F99">
      <w:pPr>
        <w:pStyle w:val="Ttulo1"/>
        <w:numPr>
          <w:ilvl w:val="0"/>
          <w:numId w:val="0"/>
        </w:numPr>
        <w:spacing w:before="0" w:line="240" w:lineRule="auto"/>
        <w:jc w:val="center"/>
        <w:rPr>
          <w:rFonts w:ascii="Arial" w:eastAsia="Arial" w:hAnsi="Arial" w:cs="Arial"/>
          <w:b/>
          <w:color w:val="000000" w:themeColor="text1"/>
          <w:sz w:val="20"/>
          <w:szCs w:val="20"/>
        </w:rPr>
      </w:pPr>
      <w:bookmarkStart w:id="3" w:name="_Toc181953135"/>
      <w:r w:rsidRPr="00E0480D">
        <w:rPr>
          <w:rFonts w:ascii="Arial" w:eastAsia="Arial" w:hAnsi="Arial" w:cs="Arial"/>
          <w:b/>
          <w:color w:val="000000" w:themeColor="text1"/>
          <w:sz w:val="20"/>
          <w:szCs w:val="20"/>
        </w:rPr>
        <w:t>C</w:t>
      </w:r>
      <w:r w:rsidR="004D4CF0" w:rsidRPr="00E0480D">
        <w:rPr>
          <w:rFonts w:ascii="Arial" w:eastAsia="Arial" w:hAnsi="Arial" w:cs="Arial"/>
          <w:b/>
          <w:color w:val="000000" w:themeColor="text1"/>
          <w:sz w:val="20"/>
          <w:szCs w:val="20"/>
        </w:rPr>
        <w:t>APITULO I GENERALIDADES</w:t>
      </w:r>
      <w:bookmarkEnd w:id="2"/>
      <w:bookmarkEnd w:id="3"/>
    </w:p>
    <w:p w14:paraId="3E50E940" w14:textId="77777777" w:rsidR="00E0480D" w:rsidRPr="00E0480D" w:rsidRDefault="00E0480D" w:rsidP="00673F99">
      <w:pPr>
        <w:pStyle w:val="Ttulo1"/>
        <w:numPr>
          <w:ilvl w:val="0"/>
          <w:numId w:val="0"/>
        </w:numPr>
        <w:spacing w:before="0" w:line="240" w:lineRule="auto"/>
        <w:ind w:left="340"/>
        <w:rPr>
          <w:rFonts w:ascii="Arial" w:hAnsi="Arial" w:cs="Arial"/>
          <w:b/>
          <w:color w:val="000000" w:themeColor="text1"/>
          <w:sz w:val="20"/>
          <w:szCs w:val="20"/>
        </w:rPr>
      </w:pPr>
      <w:bookmarkStart w:id="4" w:name="_Toc177549551"/>
    </w:p>
    <w:p w14:paraId="595C13F4" w14:textId="4BB80F03" w:rsidR="00E60684" w:rsidRPr="00E0480D" w:rsidRDefault="00973515" w:rsidP="00673F99">
      <w:pPr>
        <w:pStyle w:val="Ttulo1"/>
        <w:spacing w:before="0" w:line="240" w:lineRule="auto"/>
        <w:rPr>
          <w:rFonts w:ascii="Arial" w:hAnsi="Arial" w:cs="Arial"/>
          <w:b/>
          <w:color w:val="000000" w:themeColor="text1"/>
          <w:sz w:val="20"/>
          <w:szCs w:val="20"/>
        </w:rPr>
      </w:pPr>
      <w:bookmarkStart w:id="5" w:name="_Toc181953136"/>
      <w:r w:rsidRPr="00E0480D">
        <w:rPr>
          <w:rFonts w:ascii="Arial" w:hAnsi="Arial" w:cs="Arial"/>
          <w:b/>
          <w:color w:val="000000" w:themeColor="text1"/>
          <w:sz w:val="20"/>
          <w:szCs w:val="20"/>
        </w:rPr>
        <w:t>OBJETIVOS GENERALES</w:t>
      </w:r>
      <w:bookmarkEnd w:id="4"/>
      <w:bookmarkEnd w:id="5"/>
    </w:p>
    <w:p w14:paraId="6E123415" w14:textId="77777777" w:rsidR="006443A2" w:rsidRPr="00E0480D" w:rsidRDefault="006443A2" w:rsidP="00673F99">
      <w:pPr>
        <w:spacing w:after="0" w:line="240" w:lineRule="auto"/>
        <w:jc w:val="both"/>
        <w:rPr>
          <w:rFonts w:ascii="Arial" w:hAnsi="Arial" w:cs="Arial"/>
          <w:color w:val="000000" w:themeColor="text1"/>
          <w:sz w:val="20"/>
          <w:szCs w:val="20"/>
        </w:rPr>
      </w:pPr>
    </w:p>
    <w:p w14:paraId="24233635" w14:textId="77777777" w:rsidR="00E60684"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El objetivo del servicio de crédito será el de conceder los recursos económicos a los asociados, en condiciones favorables, a fin de contribuir al mejoramiento de su nivel de vida individual y familiar.</w:t>
      </w:r>
    </w:p>
    <w:p w14:paraId="41111C9C" w14:textId="77777777" w:rsidR="00E0480D" w:rsidRPr="00E0480D" w:rsidRDefault="00E0480D"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2EE1FF4D" w14:textId="51722E45" w:rsidR="00E60684" w:rsidRPr="00E0480D" w:rsidRDefault="00973515" w:rsidP="00673F99">
      <w:pPr>
        <w:pStyle w:val="Ttulo1"/>
        <w:spacing w:before="0" w:line="240" w:lineRule="auto"/>
        <w:rPr>
          <w:rFonts w:ascii="Arial" w:eastAsia="Arial" w:hAnsi="Arial" w:cs="Arial"/>
          <w:b/>
          <w:color w:val="000000" w:themeColor="text1"/>
          <w:sz w:val="20"/>
          <w:szCs w:val="20"/>
        </w:rPr>
      </w:pPr>
      <w:bookmarkStart w:id="6" w:name="_Toc177549552"/>
      <w:bookmarkStart w:id="7" w:name="_Toc181953137"/>
      <w:r w:rsidRPr="00E0480D">
        <w:rPr>
          <w:rFonts w:ascii="Arial" w:eastAsia="Arial" w:hAnsi="Arial" w:cs="Arial"/>
          <w:b/>
          <w:color w:val="000000" w:themeColor="text1"/>
          <w:sz w:val="20"/>
          <w:szCs w:val="20"/>
        </w:rPr>
        <w:t>POLÍTICAS DE RECURSOS DE CRÉDITO</w:t>
      </w:r>
      <w:bookmarkEnd w:id="6"/>
      <w:bookmarkEnd w:id="7"/>
    </w:p>
    <w:p w14:paraId="2F0BE83E"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76D95FFF" w14:textId="77777777"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La Cooperativa COOPEAIPE, en cumplimiento de su objeto social, de este reglamento y para el buen ejercicio de este servicio dispone de las siguientes políticas de crédito</w:t>
      </w:r>
    </w:p>
    <w:p w14:paraId="496BCC9E" w14:textId="77777777" w:rsidR="006D7B24" w:rsidRPr="00E0480D" w:rsidRDefault="006D7B2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0F604EB4" w14:textId="39E7CFB6" w:rsidR="002A3074" w:rsidRPr="00E0480D" w:rsidRDefault="00973515"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8" w:name="_Toc177549553"/>
      <w:r w:rsidRPr="00E0480D">
        <w:rPr>
          <w:rFonts w:ascii="Arial" w:eastAsia="Arial" w:hAnsi="Arial" w:cs="Arial"/>
          <w:b/>
          <w:color w:val="000000" w:themeColor="text1"/>
          <w:sz w:val="20"/>
          <w:szCs w:val="20"/>
        </w:rPr>
        <w:t>FUENTES DE RECURSOS</w:t>
      </w:r>
      <w:bookmarkEnd w:id="8"/>
    </w:p>
    <w:p w14:paraId="3D2CEF79" w14:textId="77777777" w:rsidR="002A3074" w:rsidRPr="00E0480D" w:rsidRDefault="002A3074" w:rsidP="00673F99">
      <w:pPr>
        <w:pStyle w:val="Prrafodelista"/>
        <w:pBdr>
          <w:top w:val="nil"/>
          <w:left w:val="nil"/>
          <w:bottom w:val="nil"/>
          <w:right w:val="nil"/>
          <w:between w:val="nil"/>
        </w:pBdr>
        <w:spacing w:after="0" w:line="240" w:lineRule="auto"/>
        <w:ind w:left="3969" w:hanging="3969"/>
        <w:jc w:val="both"/>
        <w:rPr>
          <w:rFonts w:ascii="Arial" w:eastAsia="Arial" w:hAnsi="Arial" w:cs="Arial"/>
          <w:b/>
          <w:color w:val="000000" w:themeColor="text1"/>
          <w:sz w:val="20"/>
          <w:szCs w:val="20"/>
        </w:rPr>
      </w:pPr>
    </w:p>
    <w:p w14:paraId="0292300E" w14:textId="1DB99CAC" w:rsidR="00FC3F3A" w:rsidRPr="00E0480D" w:rsidRDefault="00973515" w:rsidP="00673F99">
      <w:pPr>
        <w:pStyle w:val="Prrafodelista"/>
        <w:pBdr>
          <w:top w:val="nil"/>
          <w:left w:val="nil"/>
          <w:bottom w:val="nil"/>
          <w:right w:val="nil"/>
          <w:between w:val="nil"/>
        </w:pBdr>
        <w:spacing w:after="0" w:line="240" w:lineRule="auto"/>
        <w:ind w:left="3969" w:hanging="3969"/>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créditos suministrados por COOPEAIPE se originan de las siguientes fuentes y recursos:</w:t>
      </w:r>
    </w:p>
    <w:p w14:paraId="0B0BB3FB" w14:textId="77777777" w:rsidR="00FC3F3A" w:rsidRPr="00E0480D" w:rsidRDefault="00FC3F3A" w:rsidP="00673F99">
      <w:pPr>
        <w:pBdr>
          <w:top w:val="nil"/>
          <w:left w:val="nil"/>
          <w:bottom w:val="nil"/>
          <w:right w:val="nil"/>
          <w:between w:val="nil"/>
        </w:pBdr>
        <w:spacing w:after="0" w:line="240" w:lineRule="auto"/>
        <w:ind w:left="426"/>
        <w:jc w:val="both"/>
        <w:rPr>
          <w:rFonts w:ascii="Arial" w:eastAsia="Arial" w:hAnsi="Arial" w:cs="Arial"/>
          <w:color w:val="000000" w:themeColor="text1"/>
          <w:sz w:val="20"/>
          <w:szCs w:val="20"/>
        </w:rPr>
      </w:pPr>
    </w:p>
    <w:p w14:paraId="3A73AECB" w14:textId="6E09DDE3" w:rsidR="00673F99"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9" w:name="_Toc177549554"/>
      <w:r w:rsidRPr="00E0480D">
        <w:rPr>
          <w:rFonts w:ascii="Arial" w:eastAsia="Arial" w:hAnsi="Arial" w:cs="Arial"/>
          <w:b/>
          <w:color w:val="000000" w:themeColor="text1"/>
          <w:sz w:val="20"/>
          <w:szCs w:val="20"/>
        </w:rPr>
        <w:t>Recursos Patrimoniales (Internos):</w:t>
      </w:r>
      <w:r w:rsidRPr="00E0480D">
        <w:rPr>
          <w:rFonts w:ascii="Arial" w:eastAsia="Arial" w:hAnsi="Arial" w:cs="Arial"/>
          <w:color w:val="000000" w:themeColor="text1"/>
          <w:sz w:val="20"/>
          <w:szCs w:val="20"/>
        </w:rPr>
        <w:t xml:space="preserve"> Son recursos de patrimonio tales como aportes sociales ordinarios y extraordinarios, fondos de reservas y fondos sociales.</w:t>
      </w:r>
      <w:bookmarkEnd w:id="9"/>
    </w:p>
    <w:p w14:paraId="0B9251B8" w14:textId="77777777" w:rsidR="00673F99" w:rsidRPr="00673F99" w:rsidRDefault="00673F99" w:rsidP="00673F99">
      <w:pPr>
        <w:spacing w:after="0" w:line="240" w:lineRule="auto"/>
      </w:pPr>
    </w:p>
    <w:p w14:paraId="5DAA1DBC" w14:textId="77777777" w:rsidR="00FC3F3A"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0" w:name="_Toc177549555"/>
      <w:r w:rsidRPr="00E0480D">
        <w:rPr>
          <w:rFonts w:ascii="Arial" w:eastAsia="Arial" w:hAnsi="Arial" w:cs="Arial"/>
          <w:b/>
          <w:color w:val="000000" w:themeColor="text1"/>
          <w:sz w:val="20"/>
          <w:szCs w:val="20"/>
        </w:rPr>
        <w:t>Recursos de Captación</w:t>
      </w:r>
      <w:r w:rsidRPr="00E0480D">
        <w:rPr>
          <w:rFonts w:ascii="Arial" w:eastAsia="Arial" w:hAnsi="Arial" w:cs="Arial"/>
          <w:color w:val="000000" w:themeColor="text1"/>
          <w:sz w:val="20"/>
          <w:szCs w:val="20"/>
        </w:rPr>
        <w:t>: Son recursos provenientes de los Depósitos a la vista, CDAT., ahorro contractual y demás formas de captación adoptadas por la cooperativa que tengan reciprocidad de crédito.</w:t>
      </w:r>
      <w:bookmarkEnd w:id="10"/>
    </w:p>
    <w:p w14:paraId="0755BAD1" w14:textId="77777777" w:rsidR="00673F99" w:rsidRPr="00673F99" w:rsidRDefault="00673F99" w:rsidP="00673F99">
      <w:pPr>
        <w:spacing w:after="0" w:line="240" w:lineRule="auto"/>
      </w:pPr>
    </w:p>
    <w:p w14:paraId="09AC2B37" w14:textId="25E502D3"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1" w:name="_Toc177549556"/>
      <w:r w:rsidRPr="00E0480D">
        <w:rPr>
          <w:rFonts w:ascii="Arial" w:eastAsia="Arial" w:hAnsi="Arial" w:cs="Arial"/>
          <w:b/>
          <w:color w:val="000000" w:themeColor="text1"/>
          <w:sz w:val="20"/>
          <w:szCs w:val="20"/>
        </w:rPr>
        <w:lastRenderedPageBreak/>
        <w:t>Recursos Externos</w:t>
      </w:r>
      <w:r w:rsidRPr="00E0480D">
        <w:rPr>
          <w:rFonts w:ascii="Arial" w:eastAsia="Arial" w:hAnsi="Arial" w:cs="Arial"/>
          <w:color w:val="000000" w:themeColor="text1"/>
          <w:sz w:val="20"/>
          <w:szCs w:val="20"/>
        </w:rPr>
        <w:t>: Corresponden a recursos obtenidos por la Cooperativa de entidades externas, provenientes de organismos financieros, cooperativos, bancarios, oficiales o privados.</w:t>
      </w:r>
      <w:bookmarkEnd w:id="11"/>
    </w:p>
    <w:p w14:paraId="2D0292A1"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6C0066D" w14:textId="1A8008EE" w:rsidR="00E60684" w:rsidRPr="00E0480D" w:rsidRDefault="00973515" w:rsidP="00673F99">
      <w:pPr>
        <w:pStyle w:val="Ttulo1"/>
        <w:spacing w:before="0" w:line="240" w:lineRule="auto"/>
        <w:rPr>
          <w:rFonts w:ascii="Arial" w:eastAsia="Arial" w:hAnsi="Arial" w:cs="Arial"/>
          <w:b/>
          <w:color w:val="000000" w:themeColor="text1"/>
          <w:sz w:val="20"/>
          <w:szCs w:val="20"/>
        </w:rPr>
      </w:pPr>
      <w:bookmarkStart w:id="12" w:name="_Toc177549557"/>
      <w:bookmarkStart w:id="13" w:name="_Toc181953138"/>
      <w:r w:rsidRPr="00E0480D">
        <w:rPr>
          <w:rFonts w:ascii="Arial" w:eastAsia="Arial" w:hAnsi="Arial" w:cs="Arial"/>
          <w:b/>
          <w:color w:val="000000" w:themeColor="text1"/>
          <w:sz w:val="20"/>
          <w:szCs w:val="20"/>
        </w:rPr>
        <w:t>POLÍTICAS DE CRÉDITOS</w:t>
      </w:r>
      <w:bookmarkEnd w:id="12"/>
      <w:bookmarkEnd w:id="13"/>
    </w:p>
    <w:p w14:paraId="1FC35892"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7D8DD8D" w14:textId="7429FFDC"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14" w:name="_Toc177549558"/>
      <w:r w:rsidRPr="00E0480D">
        <w:rPr>
          <w:rFonts w:ascii="Arial" w:eastAsia="Arial" w:hAnsi="Arial" w:cs="Arial"/>
          <w:b/>
          <w:color w:val="000000" w:themeColor="text1"/>
          <w:sz w:val="20"/>
          <w:szCs w:val="20"/>
        </w:rPr>
        <w:t>ORIENTACIÓN DEL CRÉDITO</w:t>
      </w:r>
      <w:r w:rsidR="00973515" w:rsidRPr="00E0480D">
        <w:rPr>
          <w:rFonts w:ascii="Arial" w:eastAsia="Arial" w:hAnsi="Arial" w:cs="Arial"/>
          <w:color w:val="000000" w:themeColor="text1"/>
          <w:sz w:val="20"/>
          <w:szCs w:val="20"/>
        </w:rPr>
        <w:t>: El servicio de crédito será orientado principalmente al financiamiento de actividades que generen mejoramiento y satisfacción de necesidades vitales de los asociados y a la financiación de actividades productivas que incrementen sus ingresos.</w:t>
      </w:r>
      <w:bookmarkEnd w:id="14"/>
    </w:p>
    <w:p w14:paraId="17448519" w14:textId="77777777" w:rsidR="004563DF" w:rsidRPr="00E0480D" w:rsidRDefault="004563DF" w:rsidP="00673F99">
      <w:pPr>
        <w:pStyle w:val="Prrafodelista"/>
        <w:pBdr>
          <w:top w:val="nil"/>
          <w:left w:val="nil"/>
          <w:bottom w:val="nil"/>
          <w:right w:val="nil"/>
          <w:between w:val="nil"/>
        </w:pBdr>
        <w:spacing w:after="0" w:line="240" w:lineRule="auto"/>
        <w:ind w:left="567" w:hanging="425"/>
        <w:jc w:val="both"/>
        <w:rPr>
          <w:rFonts w:ascii="Arial" w:eastAsia="Arial" w:hAnsi="Arial" w:cs="Arial"/>
          <w:color w:val="000000" w:themeColor="text1"/>
          <w:sz w:val="20"/>
          <w:szCs w:val="20"/>
        </w:rPr>
      </w:pPr>
    </w:p>
    <w:p w14:paraId="2B5729C5" w14:textId="7C0CDA44"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15" w:name="_Toc177549559"/>
      <w:r w:rsidRPr="00E0480D">
        <w:rPr>
          <w:rFonts w:ascii="Arial" w:eastAsia="Arial" w:hAnsi="Arial" w:cs="Arial"/>
          <w:b/>
          <w:color w:val="000000" w:themeColor="text1"/>
          <w:sz w:val="20"/>
          <w:szCs w:val="20"/>
        </w:rPr>
        <w:t>FUENTES</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La prestación del servicio de crédito se hará con recursos propios, captados de los asociados a través de aportaciones y los depósitos en sus diferentes modalidades, y en casos especiales con recursos externos que se adquieran.</w:t>
      </w:r>
      <w:bookmarkEnd w:id="15"/>
    </w:p>
    <w:p w14:paraId="3AB2C129" w14:textId="77777777" w:rsidR="004563DF" w:rsidRPr="00E0480D" w:rsidRDefault="004563DF" w:rsidP="00673F99">
      <w:pPr>
        <w:pStyle w:val="Prrafodelista"/>
        <w:pBdr>
          <w:top w:val="nil"/>
          <w:left w:val="nil"/>
          <w:bottom w:val="nil"/>
          <w:right w:val="nil"/>
          <w:between w:val="nil"/>
        </w:pBdr>
        <w:spacing w:after="0" w:line="240" w:lineRule="auto"/>
        <w:ind w:left="567" w:hanging="425"/>
        <w:jc w:val="both"/>
        <w:rPr>
          <w:rFonts w:ascii="Arial" w:eastAsia="Arial" w:hAnsi="Arial" w:cs="Arial"/>
          <w:color w:val="000000" w:themeColor="text1"/>
          <w:sz w:val="20"/>
          <w:szCs w:val="20"/>
        </w:rPr>
      </w:pPr>
    </w:p>
    <w:p w14:paraId="3F946D1F" w14:textId="69D3732F"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16" w:name="_Toc177549560"/>
      <w:r w:rsidRPr="00E0480D">
        <w:rPr>
          <w:rFonts w:ascii="Arial" w:eastAsia="Arial" w:hAnsi="Arial" w:cs="Arial"/>
          <w:b/>
          <w:color w:val="000000" w:themeColor="text1"/>
          <w:sz w:val="20"/>
          <w:szCs w:val="20"/>
        </w:rPr>
        <w:t>CONDICIONES</w:t>
      </w:r>
      <w:r w:rsidRPr="00E0480D">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La definición del costo y el plazo de crédito se hará teniendo en cuenta la fuente del recurso, cuidando la estabilidad de la Cooperativa y que los beneficiarios del crédito puedan recibirlo en condiciones favorables.</w:t>
      </w:r>
      <w:bookmarkEnd w:id="16"/>
    </w:p>
    <w:p w14:paraId="2D11AB16" w14:textId="77777777" w:rsidR="00E0480D" w:rsidRPr="00E0480D" w:rsidRDefault="00E0480D" w:rsidP="00673F99">
      <w:pPr>
        <w:pStyle w:val="Ttulo2"/>
        <w:numPr>
          <w:ilvl w:val="0"/>
          <w:numId w:val="0"/>
        </w:numPr>
        <w:spacing w:before="0" w:line="240" w:lineRule="auto"/>
        <w:ind w:left="567"/>
        <w:jc w:val="both"/>
        <w:rPr>
          <w:rFonts w:ascii="Arial" w:eastAsia="Arial" w:hAnsi="Arial" w:cs="Arial"/>
          <w:color w:val="000000" w:themeColor="text1"/>
          <w:sz w:val="20"/>
          <w:szCs w:val="20"/>
        </w:rPr>
      </w:pPr>
      <w:bookmarkStart w:id="17" w:name="_Toc177549561"/>
    </w:p>
    <w:p w14:paraId="0385895E" w14:textId="666193D7"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r w:rsidRPr="00E0480D">
        <w:rPr>
          <w:rFonts w:ascii="Arial" w:eastAsia="Arial" w:hAnsi="Arial" w:cs="Arial"/>
          <w:b/>
          <w:color w:val="000000" w:themeColor="text1"/>
          <w:sz w:val="20"/>
          <w:szCs w:val="20"/>
        </w:rPr>
        <w:t>ESTUDIO DEL CRÉDITO</w:t>
      </w:r>
      <w:r w:rsidR="00973515" w:rsidRPr="00E0480D">
        <w:rPr>
          <w:rFonts w:ascii="Arial" w:eastAsia="Arial" w:hAnsi="Arial" w:cs="Arial"/>
          <w:color w:val="000000" w:themeColor="text1"/>
          <w:sz w:val="20"/>
          <w:szCs w:val="20"/>
        </w:rPr>
        <w:t>: El crédito será otorgado mediante un estudio previo que permita tomar decisiones adecuadas en cuanto a montos, intereses, plazos y garantías efectivas, reduciendo el riesgo a COOPEAIPE del sobreendeudamiento del asociado y asegurando la oportuna recuperación de los recursos colocados.</w:t>
      </w:r>
      <w:bookmarkEnd w:id="17"/>
    </w:p>
    <w:p w14:paraId="1BF0DFED"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305FB8E0" w14:textId="340F3BD5"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18" w:name="_Toc177549562"/>
      <w:r w:rsidRPr="00E0480D">
        <w:rPr>
          <w:rFonts w:ascii="Arial" w:eastAsia="Arial" w:hAnsi="Arial" w:cs="Arial"/>
          <w:b/>
          <w:color w:val="000000" w:themeColor="text1"/>
          <w:sz w:val="20"/>
          <w:szCs w:val="20"/>
        </w:rPr>
        <w:t>TASAS ACTIVAS:</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La Cooperativa establecerá tasas de colocación acordes con las posibilidades de sus asociados, garantizando competitividad y eficiencia administrativa y acogiéndose a las disposiciones legales en esta materia.</w:t>
      </w:r>
      <w:bookmarkEnd w:id="18"/>
    </w:p>
    <w:p w14:paraId="460859D9"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1DB1C546" w14:textId="3F2D0748"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19" w:name="_Toc177549563"/>
      <w:r w:rsidRPr="00E0480D">
        <w:rPr>
          <w:rFonts w:ascii="Arial" w:eastAsia="Arial" w:hAnsi="Arial" w:cs="Arial"/>
          <w:b/>
          <w:color w:val="000000" w:themeColor="text1"/>
          <w:sz w:val="20"/>
          <w:szCs w:val="20"/>
        </w:rPr>
        <w:t>AJUSTES</w:t>
      </w:r>
      <w:r w:rsidR="00973515" w:rsidRPr="00E0480D">
        <w:rPr>
          <w:rFonts w:ascii="Arial" w:eastAsia="Arial" w:hAnsi="Arial" w:cs="Arial"/>
          <w:color w:val="000000" w:themeColor="text1"/>
          <w:sz w:val="20"/>
          <w:szCs w:val="20"/>
        </w:rPr>
        <w:t>: El Consejo de Administración podrá modificar tasas, plazos, cupos y montos de acuerdo con la situación de liquidez de la Cooperativa y las circunstancias especiales que se presenten en el entorno del mercado financiero, en seguimiento de las normas legales vigentes sobre la materia.</w:t>
      </w:r>
      <w:bookmarkEnd w:id="19"/>
    </w:p>
    <w:p w14:paraId="53AC5819" w14:textId="77777777" w:rsidR="004563DF" w:rsidRPr="00E0480D" w:rsidRDefault="004563DF" w:rsidP="00673F99">
      <w:pPr>
        <w:pStyle w:val="Prrafodelista"/>
        <w:pBdr>
          <w:top w:val="nil"/>
          <w:left w:val="nil"/>
          <w:bottom w:val="nil"/>
          <w:right w:val="nil"/>
          <w:between w:val="nil"/>
        </w:pBdr>
        <w:spacing w:after="0" w:line="240" w:lineRule="auto"/>
        <w:ind w:left="567" w:hanging="425"/>
        <w:jc w:val="both"/>
        <w:rPr>
          <w:rFonts w:ascii="Arial" w:eastAsia="Arial" w:hAnsi="Arial" w:cs="Arial"/>
          <w:color w:val="000000" w:themeColor="text1"/>
          <w:sz w:val="20"/>
          <w:szCs w:val="20"/>
        </w:rPr>
      </w:pPr>
    </w:p>
    <w:p w14:paraId="3463DE32" w14:textId="041F59BB"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0" w:name="_Toc177549564"/>
      <w:r w:rsidRPr="00E0480D">
        <w:rPr>
          <w:rFonts w:ascii="Arial" w:eastAsia="Arial" w:hAnsi="Arial" w:cs="Arial"/>
          <w:b/>
          <w:color w:val="000000" w:themeColor="text1"/>
          <w:sz w:val="20"/>
          <w:szCs w:val="20"/>
        </w:rPr>
        <w:t>ESTÍMULO AL AHORRO</w:t>
      </w:r>
      <w:r w:rsidR="00973515" w:rsidRPr="00E0480D">
        <w:rPr>
          <w:rFonts w:ascii="Arial" w:eastAsia="Arial" w:hAnsi="Arial" w:cs="Arial"/>
          <w:color w:val="000000" w:themeColor="text1"/>
          <w:sz w:val="20"/>
          <w:szCs w:val="20"/>
        </w:rPr>
        <w:t>: Mediante la concesión de créditos a los asociados, se estimulará igualmente la actividad del ahorro, utilizando estrategias especiales para el efecto.</w:t>
      </w:r>
      <w:bookmarkEnd w:id="20"/>
    </w:p>
    <w:p w14:paraId="530E78D7"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029DB8D7" w14:textId="4B50F398"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1" w:name="_Toc177549565"/>
      <w:r w:rsidRPr="00E0480D">
        <w:rPr>
          <w:rFonts w:ascii="Arial" w:eastAsia="Arial" w:hAnsi="Arial" w:cs="Arial"/>
          <w:b/>
          <w:bCs/>
          <w:color w:val="000000" w:themeColor="text1"/>
          <w:sz w:val="20"/>
          <w:szCs w:val="20"/>
        </w:rPr>
        <w:t>HERRAMIENTAS TECNOLÓGICAS</w:t>
      </w:r>
      <w:r w:rsidR="53520289" w:rsidRPr="00E0480D">
        <w:rPr>
          <w:rFonts w:ascii="Arial" w:eastAsia="Arial" w:hAnsi="Arial" w:cs="Arial"/>
          <w:b/>
          <w:bCs/>
          <w:color w:val="000000" w:themeColor="text1"/>
          <w:sz w:val="20"/>
          <w:szCs w:val="20"/>
        </w:rPr>
        <w:t xml:space="preserve">: </w:t>
      </w:r>
      <w:r w:rsidR="53520289" w:rsidRPr="00E0480D">
        <w:rPr>
          <w:rFonts w:ascii="Arial" w:eastAsia="Arial" w:hAnsi="Arial" w:cs="Arial"/>
          <w:bCs/>
          <w:color w:val="000000" w:themeColor="text1"/>
          <w:sz w:val="20"/>
          <w:szCs w:val="20"/>
        </w:rPr>
        <w:t>La Cooperativa aplicará la tecnología necesaria que garantice la información para tomar decisiones y aplicar controles eficientes para asegurar una buena gestión de colocación y recaudo</w:t>
      </w:r>
      <w:r w:rsidR="53520289" w:rsidRPr="00E0480D">
        <w:rPr>
          <w:rFonts w:ascii="Arial" w:eastAsia="Arial" w:hAnsi="Arial" w:cs="Arial"/>
          <w:b/>
          <w:bCs/>
          <w:color w:val="000000" w:themeColor="text1"/>
          <w:sz w:val="20"/>
          <w:szCs w:val="20"/>
        </w:rPr>
        <w:t>.</w:t>
      </w:r>
      <w:bookmarkEnd w:id="21"/>
    </w:p>
    <w:p w14:paraId="79C7EFE0"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15E3C22D" w14:textId="34404571" w:rsidR="003B568C" w:rsidRPr="00E0480D" w:rsidRDefault="00552460"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2" w:name="_Toc177549566"/>
      <w:r w:rsidRPr="00E0480D">
        <w:rPr>
          <w:rFonts w:ascii="Arial" w:eastAsia="Arial" w:hAnsi="Arial" w:cs="Arial"/>
          <w:b/>
          <w:color w:val="000000" w:themeColor="text1"/>
          <w:sz w:val="20"/>
          <w:szCs w:val="20"/>
        </w:rPr>
        <w:t>CAPITALIZACIÓN</w:t>
      </w:r>
      <w:r w:rsidRPr="00E0480D">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La capitalización de la Cooperativa es una de las condiciones fundamentales para asegurar el éxito y proyección en el tiempo, vía aportes y captaciones de depósitos de ahorro.</w:t>
      </w:r>
      <w:bookmarkEnd w:id="22"/>
    </w:p>
    <w:p w14:paraId="0840488A"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36BC5D04" w14:textId="77777777" w:rsidR="003B568C"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3" w:name="_Toc177549567"/>
      <w:r w:rsidRPr="00E0480D">
        <w:rPr>
          <w:rFonts w:ascii="Arial" w:eastAsia="Arial" w:hAnsi="Arial" w:cs="Arial"/>
          <w:color w:val="000000" w:themeColor="text1"/>
          <w:sz w:val="20"/>
          <w:szCs w:val="20"/>
        </w:rPr>
        <w:t>Cuando no haya recursos de la línea patrimonial, y el asociado tramite crédito con base en sus aportes sociales, podrán utilizar recursos de otras líneas disponibles, aplicando las relaciones y plazos con la tasa de interés de la línea de donde se utilizaron los recursos.</w:t>
      </w:r>
      <w:bookmarkEnd w:id="23"/>
    </w:p>
    <w:p w14:paraId="57CD984F"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214D9FAE" w14:textId="77777777" w:rsidR="003B568C"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4" w:name="_Toc177549568"/>
      <w:r w:rsidRPr="00E0480D">
        <w:rPr>
          <w:rFonts w:ascii="Arial" w:eastAsia="Arial" w:hAnsi="Arial" w:cs="Arial"/>
          <w:color w:val="000000" w:themeColor="text1"/>
          <w:sz w:val="20"/>
          <w:szCs w:val="20"/>
        </w:rPr>
        <w:t xml:space="preserve">El crédito Cooperrapido se realizará por el total de los aportes sociales o hasta el </w:t>
      </w:r>
      <w:r w:rsidR="00B12972" w:rsidRPr="00E0480D">
        <w:rPr>
          <w:rFonts w:ascii="Arial" w:eastAsia="Arial" w:hAnsi="Arial" w:cs="Arial"/>
          <w:color w:val="000000" w:themeColor="text1"/>
          <w:sz w:val="20"/>
          <w:szCs w:val="20"/>
        </w:rPr>
        <w:t>20</w:t>
      </w:r>
      <w:r w:rsidRPr="00E0480D">
        <w:rPr>
          <w:rFonts w:ascii="Arial" w:eastAsia="Arial" w:hAnsi="Arial" w:cs="Arial"/>
          <w:color w:val="000000" w:themeColor="text1"/>
          <w:sz w:val="20"/>
          <w:szCs w:val="20"/>
        </w:rPr>
        <w:t>0% y no se podrá combinar con ningún otro crédito de la línea patrimonial en la cooperativa siempre y cuando haya copado sus aportes</w:t>
      </w:r>
      <w:r w:rsidR="00900F09" w:rsidRPr="00E0480D">
        <w:rPr>
          <w:rFonts w:ascii="Arial" w:eastAsia="Arial" w:hAnsi="Arial" w:cs="Arial"/>
          <w:color w:val="000000" w:themeColor="text1"/>
          <w:sz w:val="20"/>
          <w:szCs w:val="20"/>
        </w:rPr>
        <w:t xml:space="preserve"> sin exceder los 10 S.M.M.L.V</w:t>
      </w:r>
      <w:r w:rsidRPr="00E0480D">
        <w:rPr>
          <w:rFonts w:ascii="Arial" w:eastAsia="Arial" w:hAnsi="Arial" w:cs="Arial"/>
          <w:color w:val="000000" w:themeColor="text1"/>
          <w:sz w:val="20"/>
          <w:szCs w:val="20"/>
        </w:rPr>
        <w:t>.</w:t>
      </w:r>
      <w:bookmarkEnd w:id="24"/>
    </w:p>
    <w:p w14:paraId="441837FE"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68957AE1" w14:textId="77777777" w:rsidR="003B568C"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5" w:name="_Toc177549569"/>
      <w:r w:rsidRPr="00E0480D">
        <w:rPr>
          <w:rFonts w:ascii="Arial" w:eastAsia="Arial" w:hAnsi="Arial" w:cs="Arial"/>
          <w:color w:val="000000" w:themeColor="text1"/>
          <w:sz w:val="20"/>
          <w:szCs w:val="20"/>
        </w:rPr>
        <w:t>La Cooperativa por su carácter de institución sin ánimo de lucro, fijará tasas de interés razonables teniendo en cuenta el mercado financiero y con ellas demandará la recuperación de los costos de capitales propios y externos, el cubrimiento de necesidades administrativas de la entidad y el desarrollo de esta.</w:t>
      </w:r>
      <w:bookmarkEnd w:id="25"/>
    </w:p>
    <w:p w14:paraId="6B367017"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4E5A1572" w14:textId="77777777" w:rsidR="003B568C"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6" w:name="_Toc177549570"/>
      <w:r w:rsidRPr="00E0480D">
        <w:rPr>
          <w:rFonts w:ascii="Arial" w:eastAsia="Arial" w:hAnsi="Arial" w:cs="Arial"/>
          <w:color w:val="000000" w:themeColor="text1"/>
          <w:sz w:val="20"/>
          <w:szCs w:val="20"/>
        </w:rPr>
        <w:lastRenderedPageBreak/>
        <w:t>La Gerencia podrá presentar pro</w:t>
      </w:r>
      <w:r w:rsidR="00C23ADA" w:rsidRPr="00E0480D">
        <w:rPr>
          <w:rFonts w:ascii="Arial" w:eastAsia="Arial" w:hAnsi="Arial" w:cs="Arial"/>
          <w:color w:val="000000" w:themeColor="text1"/>
          <w:sz w:val="20"/>
          <w:szCs w:val="20"/>
        </w:rPr>
        <w:t>puestas</w:t>
      </w:r>
      <w:r w:rsidRPr="00E0480D">
        <w:rPr>
          <w:rFonts w:ascii="Arial" w:eastAsia="Arial" w:hAnsi="Arial" w:cs="Arial"/>
          <w:color w:val="000000" w:themeColor="text1"/>
          <w:sz w:val="20"/>
          <w:szCs w:val="20"/>
        </w:rPr>
        <w:t xml:space="preserve"> de acuerdo con el Consejo de Administración sobre: modificaciones, ampliaciones, supresiones y anexos de todo o parte de este reglamento con el fin de ajustarlo a la realidad económica y social de la zona de influencia de la cooperativa. La administración hará evaluación periódica sobre el funcionamiento del servicio de crédito para aplicar las modificaciones o correctivos que sean necesarios.</w:t>
      </w:r>
      <w:bookmarkEnd w:id="26"/>
    </w:p>
    <w:p w14:paraId="717AB393"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766B6ACD" w14:textId="71BF69B2" w:rsidR="003B568C"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7" w:name="_Toc177549571"/>
      <w:r w:rsidRPr="00E0480D">
        <w:rPr>
          <w:rFonts w:ascii="Arial" w:eastAsia="Arial" w:hAnsi="Arial" w:cs="Arial"/>
          <w:color w:val="000000" w:themeColor="text1"/>
          <w:sz w:val="20"/>
          <w:szCs w:val="20"/>
        </w:rPr>
        <w:t>Los asociados con contrato a término fijo o que la duración del contrato sea inferior al plazo del crédito, se les presta con plazo hasta la vigencia del contrato</w:t>
      </w:r>
      <w:r w:rsidR="00044B62" w:rsidRPr="00E0480D">
        <w:rPr>
          <w:rFonts w:ascii="Arial" w:eastAsia="Arial" w:hAnsi="Arial" w:cs="Arial"/>
          <w:color w:val="000000" w:themeColor="text1"/>
          <w:sz w:val="20"/>
          <w:szCs w:val="20"/>
        </w:rPr>
        <w:t>.</w:t>
      </w:r>
      <w:r w:rsidR="003A4D1D" w:rsidRPr="00E0480D">
        <w:rPr>
          <w:rFonts w:ascii="Arial" w:eastAsia="Arial" w:hAnsi="Arial" w:cs="Arial"/>
          <w:color w:val="000000" w:themeColor="text1"/>
          <w:sz w:val="20"/>
          <w:szCs w:val="20"/>
        </w:rPr>
        <w:t xml:space="preserve"> </w:t>
      </w:r>
      <w:r w:rsidR="003604E6" w:rsidRPr="00E0480D">
        <w:rPr>
          <w:rFonts w:ascii="Arial" w:eastAsia="Arial" w:hAnsi="Arial" w:cs="Arial"/>
          <w:color w:val="000000" w:themeColor="text1"/>
          <w:sz w:val="20"/>
          <w:szCs w:val="20"/>
        </w:rPr>
        <w:t>Salvo</w:t>
      </w:r>
      <w:r w:rsidR="003A4D1D" w:rsidRPr="00E0480D">
        <w:rPr>
          <w:rFonts w:ascii="Arial" w:eastAsia="Arial" w:hAnsi="Arial" w:cs="Arial"/>
          <w:color w:val="000000" w:themeColor="text1"/>
          <w:sz w:val="20"/>
          <w:szCs w:val="20"/>
        </w:rPr>
        <w:t xml:space="preserve"> aquellas personas que aun con contrato a término fijo cuenten con una antigüedad </w:t>
      </w:r>
      <w:r w:rsidR="002F7ADC" w:rsidRPr="00E0480D">
        <w:rPr>
          <w:rFonts w:ascii="Arial" w:eastAsia="Arial" w:hAnsi="Arial" w:cs="Arial"/>
          <w:color w:val="000000" w:themeColor="text1"/>
          <w:sz w:val="20"/>
          <w:szCs w:val="20"/>
        </w:rPr>
        <w:t>de 1 año</w:t>
      </w:r>
      <w:r w:rsidR="00880021" w:rsidRPr="00E0480D">
        <w:rPr>
          <w:rFonts w:ascii="Arial" w:eastAsia="Arial" w:hAnsi="Arial" w:cs="Arial"/>
          <w:color w:val="000000" w:themeColor="text1"/>
          <w:sz w:val="20"/>
          <w:szCs w:val="20"/>
        </w:rPr>
        <w:t>, previa certificación de la empresa donde labora</w:t>
      </w:r>
      <w:bookmarkEnd w:id="27"/>
      <w:r w:rsidR="003604E6">
        <w:rPr>
          <w:rFonts w:ascii="Arial" w:eastAsia="Arial" w:hAnsi="Arial" w:cs="Arial"/>
          <w:color w:val="000000" w:themeColor="text1"/>
          <w:sz w:val="20"/>
          <w:szCs w:val="20"/>
        </w:rPr>
        <w:t>, o presente ingresos con actividades independientes debidamente sop</w:t>
      </w:r>
      <w:r w:rsidR="009365DC">
        <w:rPr>
          <w:rFonts w:ascii="Arial" w:eastAsia="Arial" w:hAnsi="Arial" w:cs="Arial"/>
          <w:color w:val="000000" w:themeColor="text1"/>
          <w:sz w:val="20"/>
          <w:szCs w:val="20"/>
        </w:rPr>
        <w:t>o</w:t>
      </w:r>
      <w:r w:rsidR="003604E6">
        <w:rPr>
          <w:rFonts w:ascii="Arial" w:eastAsia="Arial" w:hAnsi="Arial" w:cs="Arial"/>
          <w:color w:val="000000" w:themeColor="text1"/>
          <w:sz w:val="20"/>
          <w:szCs w:val="20"/>
        </w:rPr>
        <w:t>rtados.</w:t>
      </w:r>
    </w:p>
    <w:p w14:paraId="022CF9A6" w14:textId="77777777" w:rsidR="004563DF" w:rsidRPr="00E0480D" w:rsidRDefault="004563DF" w:rsidP="00673F99">
      <w:pPr>
        <w:pStyle w:val="Prrafodelista"/>
        <w:spacing w:after="0" w:line="240" w:lineRule="auto"/>
        <w:jc w:val="both"/>
        <w:rPr>
          <w:rFonts w:ascii="Arial" w:eastAsia="Arial" w:hAnsi="Arial" w:cs="Arial"/>
          <w:color w:val="000000" w:themeColor="text1"/>
          <w:sz w:val="20"/>
          <w:szCs w:val="20"/>
        </w:rPr>
      </w:pPr>
    </w:p>
    <w:p w14:paraId="625D5F3D" w14:textId="77777777" w:rsidR="004563DF" w:rsidRPr="00E0480D" w:rsidRDefault="00044B62"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8" w:name="_Toc177549572"/>
      <w:r w:rsidRPr="00E0480D">
        <w:rPr>
          <w:rFonts w:ascii="Arial" w:eastAsia="Arial" w:hAnsi="Arial" w:cs="Arial"/>
          <w:color w:val="000000" w:themeColor="text1"/>
          <w:sz w:val="20"/>
          <w:szCs w:val="20"/>
        </w:rPr>
        <w:t>Las personas jurídicas con contrato a término fijo, se les prestara hasta la vigencia del contrato.</w:t>
      </w:r>
      <w:bookmarkEnd w:id="28"/>
    </w:p>
    <w:p w14:paraId="41B208DA" w14:textId="77777777" w:rsidR="004563DF" w:rsidRPr="00E0480D" w:rsidRDefault="004563DF" w:rsidP="00673F99">
      <w:pPr>
        <w:pStyle w:val="Prrafodelista"/>
        <w:spacing w:after="0" w:line="240" w:lineRule="auto"/>
        <w:ind w:left="567" w:hanging="425"/>
        <w:jc w:val="both"/>
        <w:rPr>
          <w:rFonts w:ascii="Arial" w:eastAsia="Arial" w:hAnsi="Arial" w:cs="Arial"/>
          <w:color w:val="000000" w:themeColor="text1"/>
          <w:sz w:val="20"/>
          <w:szCs w:val="20"/>
        </w:rPr>
      </w:pPr>
    </w:p>
    <w:p w14:paraId="6424E42B" w14:textId="129F97DD" w:rsidR="00E60684" w:rsidRDefault="00880021" w:rsidP="00673F99">
      <w:pPr>
        <w:pStyle w:val="Ttulo2"/>
        <w:numPr>
          <w:ilvl w:val="1"/>
          <w:numId w:val="2"/>
        </w:numPr>
        <w:spacing w:before="0" w:line="240" w:lineRule="auto"/>
        <w:jc w:val="both"/>
        <w:rPr>
          <w:rFonts w:ascii="Arial" w:eastAsia="Arial" w:hAnsi="Arial" w:cs="Arial"/>
          <w:bCs/>
          <w:color w:val="000000" w:themeColor="text1"/>
          <w:sz w:val="20"/>
          <w:szCs w:val="20"/>
        </w:rPr>
      </w:pPr>
      <w:bookmarkStart w:id="29" w:name="_Toc177549573"/>
      <w:r w:rsidRPr="00E0480D">
        <w:rPr>
          <w:rFonts w:ascii="Arial" w:eastAsia="Arial" w:hAnsi="Arial" w:cs="Arial"/>
          <w:bCs/>
          <w:color w:val="000000" w:themeColor="text1"/>
          <w:sz w:val="20"/>
          <w:szCs w:val="20"/>
        </w:rPr>
        <w:t xml:space="preserve">La Información previa al otorgamiento de un crédito: Conforme a lo dispuesto en el numeral 5.2.1.1. </w:t>
      </w:r>
      <w:r w:rsidR="00365E36" w:rsidRPr="005A0803">
        <w:rPr>
          <w:rFonts w:ascii="Arial" w:eastAsia="Arial" w:hAnsi="Arial" w:cs="Arial"/>
          <w:bCs/>
          <w:color w:val="000000" w:themeColor="text1"/>
          <w:sz w:val="20"/>
          <w:szCs w:val="20"/>
        </w:rPr>
        <w:t xml:space="preserve">Circular Básica contable financiera </w:t>
      </w:r>
      <w:r w:rsidR="00FC3F3A" w:rsidRPr="005A0803">
        <w:rPr>
          <w:rFonts w:ascii="Arial" w:eastAsia="Arial" w:hAnsi="Arial" w:cs="Arial"/>
          <w:bCs/>
          <w:color w:val="000000" w:themeColor="text1"/>
          <w:sz w:val="20"/>
          <w:szCs w:val="20"/>
        </w:rPr>
        <w:t>Las</w:t>
      </w:r>
      <w:r w:rsidR="00FC3F3A" w:rsidRPr="00E0480D">
        <w:rPr>
          <w:rFonts w:ascii="Arial" w:eastAsia="Arial" w:hAnsi="Arial" w:cs="Arial"/>
          <w:bCs/>
          <w:color w:val="000000" w:themeColor="text1"/>
          <w:sz w:val="20"/>
          <w:szCs w:val="20"/>
        </w:rPr>
        <w:t xml:space="preserve"> organizaciones</w:t>
      </w:r>
      <w:r w:rsidRPr="00E0480D">
        <w:rPr>
          <w:rFonts w:ascii="Arial" w:eastAsia="Arial" w:hAnsi="Arial" w:cs="Arial"/>
          <w:bCs/>
          <w:color w:val="000000" w:themeColor="text1"/>
          <w:sz w:val="20"/>
          <w:szCs w:val="20"/>
        </w:rPr>
        <w:t xml:space="preserve"> vigiladas deben facilitar el entendimiento </w:t>
      </w:r>
      <w:r w:rsidR="00656F7C" w:rsidRPr="00E0480D">
        <w:rPr>
          <w:rFonts w:ascii="Arial" w:eastAsia="Arial" w:hAnsi="Arial" w:cs="Arial"/>
          <w:bCs/>
          <w:color w:val="000000" w:themeColor="text1"/>
          <w:sz w:val="20"/>
          <w:szCs w:val="20"/>
        </w:rPr>
        <w:t>por parte del deudor potencial de los términos y condiciones del crédito; antes de que el deudor</w:t>
      </w:r>
      <w:r w:rsidR="00DF3C64" w:rsidRPr="00E0480D">
        <w:rPr>
          <w:rFonts w:ascii="Arial" w:eastAsia="Arial" w:hAnsi="Arial" w:cs="Arial"/>
          <w:bCs/>
          <w:color w:val="000000" w:themeColor="text1"/>
          <w:sz w:val="20"/>
          <w:szCs w:val="20"/>
        </w:rPr>
        <w:t xml:space="preserve"> y/o codeudores</w:t>
      </w:r>
      <w:r w:rsidR="00656F7C" w:rsidRPr="00E0480D">
        <w:rPr>
          <w:rFonts w:ascii="Arial" w:eastAsia="Arial" w:hAnsi="Arial" w:cs="Arial"/>
          <w:bCs/>
          <w:color w:val="000000" w:themeColor="text1"/>
          <w:sz w:val="20"/>
          <w:szCs w:val="20"/>
        </w:rPr>
        <w:t xml:space="preserve"> firme</w:t>
      </w:r>
      <w:r w:rsidR="00DF3C64" w:rsidRPr="00E0480D">
        <w:rPr>
          <w:rFonts w:ascii="Arial" w:eastAsia="Arial" w:hAnsi="Arial" w:cs="Arial"/>
          <w:bCs/>
          <w:color w:val="000000" w:themeColor="text1"/>
          <w:sz w:val="20"/>
          <w:szCs w:val="20"/>
        </w:rPr>
        <w:t>n</w:t>
      </w:r>
      <w:r w:rsidR="00656F7C" w:rsidRPr="00E0480D">
        <w:rPr>
          <w:rFonts w:ascii="Arial" w:eastAsia="Arial" w:hAnsi="Arial" w:cs="Arial"/>
          <w:bCs/>
          <w:color w:val="000000" w:themeColor="text1"/>
          <w:sz w:val="20"/>
          <w:szCs w:val="20"/>
        </w:rPr>
        <w:t xml:space="preserve"> los documentos </w:t>
      </w:r>
      <w:r w:rsidR="00FD3A16" w:rsidRPr="00E0480D">
        <w:rPr>
          <w:rFonts w:ascii="Arial" w:eastAsia="Arial" w:hAnsi="Arial" w:cs="Arial"/>
          <w:bCs/>
          <w:color w:val="000000" w:themeColor="text1"/>
          <w:sz w:val="20"/>
          <w:szCs w:val="20"/>
        </w:rPr>
        <w:t>del</w:t>
      </w:r>
      <w:r w:rsidR="00656F7C" w:rsidRPr="00E0480D">
        <w:rPr>
          <w:rFonts w:ascii="Arial" w:eastAsia="Arial" w:hAnsi="Arial" w:cs="Arial"/>
          <w:bCs/>
          <w:color w:val="000000" w:themeColor="text1"/>
          <w:sz w:val="20"/>
          <w:szCs w:val="20"/>
        </w:rPr>
        <w:t xml:space="preserve"> crédito o manifiest</w:t>
      </w:r>
      <w:r w:rsidR="00FD3A16" w:rsidRPr="00E0480D">
        <w:rPr>
          <w:rFonts w:ascii="Arial" w:eastAsia="Arial" w:hAnsi="Arial" w:cs="Arial"/>
          <w:bCs/>
          <w:color w:val="000000" w:themeColor="text1"/>
          <w:sz w:val="20"/>
          <w:szCs w:val="20"/>
        </w:rPr>
        <w:t>e</w:t>
      </w:r>
      <w:r w:rsidR="00656F7C" w:rsidRPr="00E0480D">
        <w:rPr>
          <w:rFonts w:ascii="Arial" w:eastAsia="Arial" w:hAnsi="Arial" w:cs="Arial"/>
          <w:bCs/>
          <w:color w:val="000000" w:themeColor="text1"/>
          <w:sz w:val="20"/>
          <w:szCs w:val="20"/>
        </w:rPr>
        <w:t xml:space="preserve"> su aceptación</w:t>
      </w:r>
      <w:r w:rsidR="00FD3A16" w:rsidRPr="00E0480D">
        <w:rPr>
          <w:rFonts w:ascii="Arial" w:eastAsia="Arial" w:hAnsi="Arial" w:cs="Arial"/>
          <w:bCs/>
          <w:color w:val="000000" w:themeColor="text1"/>
          <w:sz w:val="20"/>
          <w:szCs w:val="20"/>
        </w:rPr>
        <w:t>;</w:t>
      </w:r>
      <w:r w:rsidR="00656F7C" w:rsidRPr="00E0480D">
        <w:rPr>
          <w:rFonts w:ascii="Arial" w:eastAsia="Arial" w:hAnsi="Arial" w:cs="Arial"/>
          <w:bCs/>
          <w:color w:val="000000" w:themeColor="text1"/>
          <w:sz w:val="20"/>
          <w:szCs w:val="20"/>
        </w:rPr>
        <w:t xml:space="preserve"> la organización solidaria, deberá suministrar al deudor en forma comprensible y legible, como mínimo la siguiente información que </w:t>
      </w:r>
      <w:r w:rsidR="00973515" w:rsidRPr="00E0480D">
        <w:rPr>
          <w:rFonts w:ascii="Arial" w:eastAsia="Arial" w:hAnsi="Arial" w:cs="Arial"/>
          <w:bCs/>
          <w:color w:val="000000" w:themeColor="text1"/>
          <w:sz w:val="20"/>
          <w:szCs w:val="20"/>
        </w:rPr>
        <w:t>deberá conservarse en los archivos de la Cooperativa así:</w:t>
      </w:r>
      <w:bookmarkEnd w:id="29"/>
      <w:r w:rsidR="00E83176" w:rsidRPr="00E0480D">
        <w:rPr>
          <w:rFonts w:ascii="Arial" w:eastAsia="Arial" w:hAnsi="Arial" w:cs="Arial"/>
          <w:bCs/>
          <w:color w:val="000000" w:themeColor="text1"/>
          <w:sz w:val="20"/>
          <w:szCs w:val="20"/>
        </w:rPr>
        <w:t xml:space="preserve"> </w:t>
      </w:r>
    </w:p>
    <w:p w14:paraId="08156D8B" w14:textId="77777777" w:rsidR="009335A5" w:rsidRPr="009335A5" w:rsidRDefault="009335A5" w:rsidP="00673F99">
      <w:pPr>
        <w:spacing w:after="0" w:line="240" w:lineRule="auto"/>
      </w:pPr>
    </w:p>
    <w:p w14:paraId="76523C62"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0" w:name="_Toc177549574"/>
      <w:r w:rsidRPr="00E0480D">
        <w:rPr>
          <w:rFonts w:ascii="Arial" w:eastAsia="Arial" w:hAnsi="Arial" w:cs="Arial"/>
          <w:color w:val="000000" w:themeColor="text1"/>
          <w:sz w:val="20"/>
          <w:szCs w:val="20"/>
        </w:rPr>
        <w:t>Monto de crédito.</w:t>
      </w:r>
      <w:bookmarkEnd w:id="30"/>
    </w:p>
    <w:p w14:paraId="065DC740" w14:textId="72B0592C" w:rsidR="00041D90"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1" w:name="_Toc177549575"/>
      <w:r w:rsidRPr="00E0480D">
        <w:rPr>
          <w:rFonts w:ascii="Arial" w:eastAsia="Arial" w:hAnsi="Arial" w:cs="Arial"/>
          <w:color w:val="000000" w:themeColor="text1"/>
          <w:sz w:val="20"/>
          <w:szCs w:val="20"/>
        </w:rPr>
        <w:t>Tasa de interés remuneratoria y moratoria nominal anual y sus equivalent</w:t>
      </w:r>
      <w:r w:rsidR="00041D90">
        <w:rPr>
          <w:rFonts w:ascii="Arial" w:eastAsia="Arial" w:hAnsi="Arial" w:cs="Arial"/>
          <w:color w:val="000000" w:themeColor="text1"/>
          <w:sz w:val="20"/>
          <w:szCs w:val="20"/>
        </w:rPr>
        <w:t xml:space="preserve">es expresados </w:t>
      </w:r>
      <w:r w:rsidRPr="00041D90">
        <w:rPr>
          <w:rFonts w:ascii="Arial" w:eastAsia="Arial" w:hAnsi="Arial" w:cs="Arial"/>
          <w:color w:val="000000" w:themeColor="text1"/>
          <w:sz w:val="20"/>
          <w:szCs w:val="20"/>
        </w:rPr>
        <w:t>en términos efectivos anuales.</w:t>
      </w:r>
      <w:bookmarkEnd w:id="31"/>
    </w:p>
    <w:p w14:paraId="6E3180B0" w14:textId="73FDE6EE"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2" w:name="_Toc177549576"/>
      <w:r w:rsidRPr="00E0480D">
        <w:rPr>
          <w:rFonts w:ascii="Arial" w:eastAsia="Arial" w:hAnsi="Arial" w:cs="Arial"/>
          <w:color w:val="000000" w:themeColor="text1"/>
          <w:sz w:val="20"/>
          <w:szCs w:val="20"/>
        </w:rPr>
        <w:t>Plazo de amortización, incluyendo períodos muertos, de gracia, etc.</w:t>
      </w:r>
      <w:bookmarkEnd w:id="32"/>
    </w:p>
    <w:p w14:paraId="7C22D379" w14:textId="7BA2E226"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3" w:name="_Toc177549577"/>
      <w:r w:rsidRPr="00E0480D">
        <w:rPr>
          <w:rFonts w:ascii="Arial" w:eastAsia="Arial" w:hAnsi="Arial" w:cs="Arial"/>
          <w:color w:val="000000" w:themeColor="text1"/>
          <w:sz w:val="20"/>
          <w:szCs w:val="20"/>
        </w:rPr>
        <w:t>Modalidad de la cuota (fija, variable, otras).</w:t>
      </w:r>
      <w:bookmarkEnd w:id="33"/>
    </w:p>
    <w:p w14:paraId="5F17CCC1"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4" w:name="_Toc177549578"/>
      <w:r w:rsidRPr="00E0480D">
        <w:rPr>
          <w:rFonts w:ascii="Arial" w:eastAsia="Arial" w:hAnsi="Arial" w:cs="Arial"/>
          <w:color w:val="000000" w:themeColor="text1"/>
          <w:sz w:val="20"/>
          <w:szCs w:val="20"/>
        </w:rPr>
        <w:t>Forma de pago (descuento por nómina, otras).</w:t>
      </w:r>
      <w:bookmarkEnd w:id="34"/>
    </w:p>
    <w:p w14:paraId="2F16F56F"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5" w:name="_Toc177549579"/>
      <w:r w:rsidRPr="00E0480D">
        <w:rPr>
          <w:rFonts w:ascii="Arial" w:eastAsia="Arial" w:hAnsi="Arial" w:cs="Arial"/>
          <w:color w:val="000000" w:themeColor="text1"/>
          <w:sz w:val="20"/>
          <w:szCs w:val="20"/>
        </w:rPr>
        <w:t>Periodicidad en el pago de capital y de intereses (vencida o anticipada).</w:t>
      </w:r>
      <w:bookmarkEnd w:id="35"/>
    </w:p>
    <w:p w14:paraId="1ED27DB1"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6" w:name="_Toc177549580"/>
      <w:r w:rsidRPr="00E0480D">
        <w:rPr>
          <w:rFonts w:ascii="Arial" w:eastAsia="Arial" w:hAnsi="Arial" w:cs="Arial"/>
          <w:color w:val="000000" w:themeColor="text1"/>
          <w:sz w:val="20"/>
          <w:szCs w:val="20"/>
        </w:rPr>
        <w:t>Tipo y cobertura de la garantía.</w:t>
      </w:r>
      <w:bookmarkEnd w:id="36"/>
    </w:p>
    <w:p w14:paraId="0C2CA507" w14:textId="1FC22276"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7" w:name="_Toc177549581"/>
      <w:r w:rsidRPr="00E0480D">
        <w:rPr>
          <w:rFonts w:ascii="Arial" w:eastAsia="Arial" w:hAnsi="Arial" w:cs="Arial"/>
          <w:color w:val="000000" w:themeColor="text1"/>
          <w:sz w:val="20"/>
          <w:szCs w:val="20"/>
        </w:rPr>
        <w:t>Condiciones de prepago.</w:t>
      </w:r>
      <w:bookmarkEnd w:id="37"/>
    </w:p>
    <w:p w14:paraId="27C3BA16"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8" w:name="_Toc177549582"/>
      <w:r w:rsidRPr="00E0480D">
        <w:rPr>
          <w:rFonts w:ascii="Arial" w:eastAsia="Arial" w:hAnsi="Arial" w:cs="Arial"/>
          <w:color w:val="000000" w:themeColor="text1"/>
          <w:sz w:val="20"/>
          <w:szCs w:val="20"/>
        </w:rPr>
        <w:t>Comisiones y recargos que se aplicarán.</w:t>
      </w:r>
      <w:bookmarkEnd w:id="38"/>
    </w:p>
    <w:p w14:paraId="1AC6AED8"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39" w:name="_Toc177549583"/>
      <w:r w:rsidRPr="00E0480D">
        <w:rPr>
          <w:rFonts w:ascii="Arial" w:eastAsia="Arial" w:hAnsi="Arial" w:cs="Arial"/>
          <w:color w:val="000000" w:themeColor="text1"/>
          <w:sz w:val="20"/>
          <w:szCs w:val="20"/>
        </w:rPr>
        <w:t>Si se trata de créditos otorgados con tasa de interés fija, tabla de amortización de capital y pago de intereses.</w:t>
      </w:r>
      <w:bookmarkEnd w:id="39"/>
    </w:p>
    <w:p w14:paraId="532E4792" w14:textId="77777777" w:rsidR="00E60684"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0" w:name="_Toc177549584"/>
      <w:r w:rsidRPr="00E0480D">
        <w:rPr>
          <w:rFonts w:ascii="Arial" w:eastAsia="Arial" w:hAnsi="Arial" w:cs="Arial"/>
          <w:color w:val="000000" w:themeColor="text1"/>
          <w:sz w:val="20"/>
          <w:szCs w:val="20"/>
        </w:rPr>
        <w:t>Al momento del desembolso se indiquen los descuentos.</w:t>
      </w:r>
      <w:bookmarkEnd w:id="40"/>
    </w:p>
    <w:p w14:paraId="01705BDE" w14:textId="65DE52E3" w:rsidR="00DF3C64" w:rsidRDefault="00DF3C64"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1" w:name="_Toc177549585"/>
      <w:r w:rsidRPr="00E0480D">
        <w:rPr>
          <w:rFonts w:ascii="Arial" w:eastAsia="Arial" w:hAnsi="Arial" w:cs="Arial"/>
          <w:color w:val="000000" w:themeColor="text1"/>
          <w:sz w:val="20"/>
          <w:szCs w:val="20"/>
        </w:rPr>
        <w:t>Informar el proceso de cobranza.</w:t>
      </w:r>
      <w:bookmarkEnd w:id="41"/>
    </w:p>
    <w:p w14:paraId="317C813C" w14:textId="3BB84D50" w:rsidR="00E60684" w:rsidRDefault="00F07602"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2" w:name="_Toc177549586"/>
      <w:r w:rsidRPr="00E0480D">
        <w:rPr>
          <w:rFonts w:ascii="Arial" w:eastAsia="Arial" w:hAnsi="Arial" w:cs="Arial"/>
          <w:color w:val="000000" w:themeColor="text1"/>
          <w:sz w:val="20"/>
          <w:szCs w:val="20"/>
        </w:rPr>
        <w:t>Solicitar autorización de</w:t>
      </w:r>
      <w:r w:rsidR="00973515"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 xml:space="preserve">los canales de comunicación para proceso de cobranza, según lo estipulado en la Ley. </w:t>
      </w:r>
      <w:r w:rsidR="00E83176" w:rsidRPr="00E0480D">
        <w:rPr>
          <w:rFonts w:ascii="Arial" w:eastAsia="Arial" w:hAnsi="Arial" w:cs="Arial"/>
          <w:color w:val="000000" w:themeColor="text1"/>
          <w:sz w:val="20"/>
          <w:szCs w:val="20"/>
        </w:rPr>
        <w:t>2300 de 2023</w:t>
      </w:r>
      <w:bookmarkEnd w:id="42"/>
    </w:p>
    <w:p w14:paraId="13EAF4C5" w14:textId="0058FD57" w:rsidR="00041D90"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3" w:name="_Toc177549587"/>
      <w:r w:rsidRPr="00E0480D">
        <w:rPr>
          <w:rFonts w:ascii="Arial" w:eastAsia="Arial" w:hAnsi="Arial" w:cs="Arial"/>
          <w:color w:val="000000" w:themeColor="text1"/>
          <w:sz w:val="20"/>
          <w:szCs w:val="20"/>
        </w:rPr>
        <w:t>En caso de créditos reestructurados, se debe mencionar el número de veces y condiciones propias de la reestructuración.</w:t>
      </w:r>
      <w:bookmarkEnd w:id="43"/>
    </w:p>
    <w:p w14:paraId="70FBA03C" w14:textId="41CD1BA1" w:rsidR="00041D90"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4" w:name="_Toc177549588"/>
      <w:r w:rsidRPr="00E0480D">
        <w:rPr>
          <w:rFonts w:ascii="Arial" w:eastAsia="Arial" w:hAnsi="Arial" w:cs="Arial"/>
          <w:color w:val="000000" w:themeColor="text1"/>
          <w:sz w:val="20"/>
          <w:szCs w:val="20"/>
        </w:rPr>
        <w:t>En general, toda la información que resulte relevante y necesaria para facilitar la adecuada comprensión del alcance de los derechos y obligaciones del acreedor y los mecanismos que aseguren su eficaz ejercicio</w:t>
      </w:r>
      <w:bookmarkEnd w:id="44"/>
    </w:p>
    <w:p w14:paraId="74A9D90F" w14:textId="03A591E4" w:rsidR="00041D90" w:rsidRDefault="00973515"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5" w:name="_Toc177549589"/>
      <w:r w:rsidRPr="00E0480D">
        <w:rPr>
          <w:rFonts w:ascii="Arial" w:eastAsia="Arial" w:hAnsi="Arial" w:cs="Arial"/>
          <w:color w:val="000000" w:themeColor="text1"/>
          <w:sz w:val="20"/>
          <w:szCs w:val="20"/>
        </w:rPr>
        <w:t>Dejar evidencia por escrito a través de formatos u otro tipo de comunicaciones que considere pertinente para que el deudor y codeudor estén informado</w:t>
      </w:r>
      <w:r w:rsidR="00EF24BD" w:rsidRPr="00E0480D">
        <w:rPr>
          <w:rFonts w:ascii="Arial" w:eastAsia="Arial" w:hAnsi="Arial" w:cs="Arial"/>
          <w:color w:val="000000" w:themeColor="text1"/>
          <w:sz w:val="20"/>
          <w:szCs w:val="20"/>
        </w:rPr>
        <w:t>s</w:t>
      </w:r>
      <w:r w:rsidRPr="00E0480D">
        <w:rPr>
          <w:rFonts w:ascii="Arial" w:eastAsia="Arial" w:hAnsi="Arial" w:cs="Arial"/>
          <w:color w:val="000000" w:themeColor="text1"/>
          <w:sz w:val="20"/>
          <w:szCs w:val="20"/>
        </w:rPr>
        <w:t xml:space="preserve"> de dichas condiciones previas a su aceptación.</w:t>
      </w:r>
      <w:bookmarkEnd w:id="45"/>
    </w:p>
    <w:p w14:paraId="7D9ACC82" w14:textId="12BA7EE0" w:rsidR="00673F99" w:rsidRDefault="00E83176" w:rsidP="00673F99">
      <w:pPr>
        <w:pStyle w:val="Ttulo2"/>
        <w:numPr>
          <w:ilvl w:val="2"/>
          <w:numId w:val="2"/>
        </w:numPr>
        <w:spacing w:before="0" w:line="240" w:lineRule="auto"/>
        <w:ind w:left="1276" w:hanging="850"/>
        <w:jc w:val="both"/>
        <w:rPr>
          <w:rFonts w:ascii="Arial" w:eastAsia="Arial" w:hAnsi="Arial" w:cs="Arial"/>
          <w:color w:val="000000" w:themeColor="text1"/>
          <w:sz w:val="20"/>
          <w:szCs w:val="20"/>
        </w:rPr>
      </w:pPr>
      <w:bookmarkStart w:id="46" w:name="_Toc177549590"/>
      <w:r w:rsidRPr="00E0480D">
        <w:rPr>
          <w:rFonts w:ascii="Arial" w:eastAsia="Arial" w:hAnsi="Arial" w:cs="Arial"/>
          <w:color w:val="000000" w:themeColor="text1"/>
          <w:sz w:val="20"/>
          <w:szCs w:val="20"/>
        </w:rPr>
        <w:t xml:space="preserve">Si el valor aprobado no es el mismo registrado en la solicitud de crédito, se deberá contar con la aceptación expresa del deudor y codeudores quienes podrán manifestar mediante cualquier mecanismo del cual quede prueba y deberán quedar registrado en el formulario las observaciones de la aprobación del crédito. </w:t>
      </w:r>
      <w:r w:rsidR="2D29731B" w:rsidRPr="00E0480D">
        <w:rPr>
          <w:rFonts w:ascii="Arial" w:eastAsia="Arial" w:hAnsi="Arial" w:cs="Arial"/>
          <w:color w:val="000000" w:themeColor="text1"/>
          <w:sz w:val="20"/>
          <w:szCs w:val="20"/>
        </w:rPr>
        <w:t>En todo caso, el valor del pagaré que resulte de la operación deberá corresponder solo al valor del crédito pactado entre las partes.</w:t>
      </w:r>
      <w:bookmarkStart w:id="47" w:name="_Toc177549591"/>
      <w:bookmarkEnd w:id="46"/>
    </w:p>
    <w:p w14:paraId="17A2253A" w14:textId="77777777" w:rsidR="00673F99" w:rsidRPr="00673F99" w:rsidRDefault="00673F99" w:rsidP="00673F99">
      <w:pPr>
        <w:spacing w:after="0" w:line="240" w:lineRule="auto"/>
      </w:pPr>
    </w:p>
    <w:p w14:paraId="38478277" w14:textId="77777777" w:rsidR="000D4A74" w:rsidRPr="00365E36" w:rsidRDefault="00973515" w:rsidP="00673F99">
      <w:pPr>
        <w:pStyle w:val="Ttulo2"/>
        <w:numPr>
          <w:ilvl w:val="1"/>
          <w:numId w:val="2"/>
        </w:numPr>
        <w:spacing w:before="0" w:line="240" w:lineRule="auto"/>
        <w:jc w:val="both"/>
        <w:rPr>
          <w:rFonts w:ascii="Arial" w:eastAsia="Arial" w:hAnsi="Arial" w:cs="Arial"/>
          <w:bCs/>
          <w:color w:val="000000" w:themeColor="text1"/>
          <w:sz w:val="20"/>
          <w:szCs w:val="20"/>
        </w:rPr>
      </w:pPr>
      <w:r w:rsidRPr="00365E36">
        <w:rPr>
          <w:rFonts w:ascii="Arial" w:eastAsia="Arial" w:hAnsi="Arial" w:cs="Arial"/>
          <w:bCs/>
          <w:color w:val="000000" w:themeColor="text1"/>
          <w:sz w:val="20"/>
          <w:szCs w:val="20"/>
        </w:rPr>
        <w:t>Para el otorgamiento de créditos</w:t>
      </w:r>
      <w:r w:rsidR="00DF3C64" w:rsidRPr="00365E36">
        <w:rPr>
          <w:rFonts w:ascii="Arial" w:eastAsia="Arial" w:hAnsi="Arial" w:cs="Arial"/>
          <w:bCs/>
          <w:color w:val="000000" w:themeColor="text1"/>
          <w:sz w:val="20"/>
          <w:szCs w:val="20"/>
        </w:rPr>
        <w:t xml:space="preserve"> se deben tener como mínimo </w:t>
      </w:r>
      <w:r w:rsidR="00F07602" w:rsidRPr="00365E36">
        <w:rPr>
          <w:rFonts w:ascii="Arial" w:eastAsia="Arial" w:hAnsi="Arial" w:cs="Arial"/>
          <w:bCs/>
          <w:color w:val="000000" w:themeColor="text1"/>
          <w:sz w:val="20"/>
          <w:szCs w:val="20"/>
        </w:rPr>
        <w:t>los siguientes criterios según el</w:t>
      </w:r>
      <w:r w:rsidR="00DF3C64" w:rsidRPr="00365E36">
        <w:rPr>
          <w:rFonts w:ascii="Arial" w:eastAsia="Arial" w:hAnsi="Arial" w:cs="Arial"/>
          <w:bCs/>
          <w:color w:val="000000" w:themeColor="text1"/>
          <w:sz w:val="20"/>
          <w:szCs w:val="20"/>
        </w:rPr>
        <w:t xml:space="preserve"> numeral 5.2.1.4. de la Circular Básica Contable Financiera:</w:t>
      </w:r>
      <w:bookmarkEnd w:id="47"/>
    </w:p>
    <w:p w14:paraId="79460C20" w14:textId="77777777" w:rsidR="000D4A74" w:rsidRPr="00365E36" w:rsidRDefault="000D4A74" w:rsidP="00673F99">
      <w:pPr>
        <w:spacing w:after="0" w:line="240" w:lineRule="auto"/>
        <w:rPr>
          <w:rFonts w:ascii="Arial" w:hAnsi="Arial" w:cs="Arial"/>
          <w:color w:val="000000" w:themeColor="text1"/>
          <w:sz w:val="20"/>
          <w:szCs w:val="20"/>
        </w:rPr>
      </w:pPr>
    </w:p>
    <w:p w14:paraId="2A82254E" w14:textId="32515A7B" w:rsidR="000D4A74" w:rsidRPr="00E0480D" w:rsidRDefault="009B6164" w:rsidP="00673F99">
      <w:pPr>
        <w:pStyle w:val="Ttulo2"/>
        <w:numPr>
          <w:ilvl w:val="2"/>
          <w:numId w:val="2"/>
        </w:numPr>
        <w:spacing w:before="0" w:line="240" w:lineRule="auto"/>
        <w:jc w:val="both"/>
        <w:rPr>
          <w:rFonts w:ascii="Arial" w:eastAsia="Arial" w:hAnsi="Arial" w:cs="Arial"/>
          <w:bCs/>
          <w:color w:val="000000" w:themeColor="text1"/>
          <w:sz w:val="20"/>
          <w:szCs w:val="20"/>
        </w:rPr>
      </w:pPr>
      <w:bookmarkStart w:id="48" w:name="_Toc177549592"/>
      <w:r w:rsidRPr="00E0480D">
        <w:rPr>
          <w:rFonts w:ascii="Arial" w:eastAsia="Arial" w:hAnsi="Arial" w:cs="Arial"/>
          <w:b/>
          <w:color w:val="000000" w:themeColor="text1"/>
          <w:sz w:val="20"/>
          <w:szCs w:val="20"/>
        </w:rPr>
        <w:lastRenderedPageBreak/>
        <w:t>CAPACIDAD DE PAGO</w:t>
      </w:r>
      <w:r w:rsidR="008B62B4" w:rsidRPr="00E0480D">
        <w:rPr>
          <w:rFonts w:ascii="Arial" w:eastAsia="Arial" w:hAnsi="Arial" w:cs="Arial"/>
          <w:b/>
          <w:color w:val="000000" w:themeColor="text1"/>
          <w:sz w:val="20"/>
          <w:szCs w:val="20"/>
        </w:rPr>
        <w:t xml:space="preserve">: </w:t>
      </w:r>
      <w:r w:rsidR="008B62B4" w:rsidRPr="00E0480D">
        <w:rPr>
          <w:rFonts w:ascii="Arial" w:hAnsi="Arial" w:cs="Arial"/>
          <w:color w:val="000000" w:themeColor="text1"/>
          <w:sz w:val="20"/>
          <w:szCs w:val="20"/>
          <w:shd w:val="clear" w:color="auto" w:fill="FFFFFF"/>
        </w:rPr>
        <w:t xml:space="preserve">La capacidad de pago de un </w:t>
      </w:r>
      <w:r w:rsidR="003604E6">
        <w:rPr>
          <w:rFonts w:ascii="Arial" w:hAnsi="Arial" w:cs="Arial"/>
          <w:color w:val="000000" w:themeColor="text1"/>
          <w:sz w:val="20"/>
          <w:szCs w:val="20"/>
          <w:shd w:val="clear" w:color="auto" w:fill="FFFFFF"/>
        </w:rPr>
        <w:t>asociado</w:t>
      </w:r>
      <w:r w:rsidR="008B62B4" w:rsidRPr="00E0480D">
        <w:rPr>
          <w:rFonts w:ascii="Arial" w:hAnsi="Arial" w:cs="Arial"/>
          <w:color w:val="000000" w:themeColor="text1"/>
          <w:sz w:val="20"/>
          <w:szCs w:val="20"/>
          <w:shd w:val="clear" w:color="auto" w:fill="FFFFFF"/>
        </w:rPr>
        <w:t> </w:t>
      </w:r>
      <w:r w:rsidR="008B62B4" w:rsidRPr="00E0480D">
        <w:rPr>
          <w:rFonts w:ascii="Arial" w:hAnsi="Arial" w:cs="Arial"/>
          <w:color w:val="000000" w:themeColor="text1"/>
          <w:sz w:val="20"/>
          <w:szCs w:val="20"/>
        </w:rPr>
        <w:t>indica la posibilidad que este tiene de cumplir, o no, con sus obligaciones financieras</w:t>
      </w:r>
      <w:r w:rsidR="008B62B4" w:rsidRPr="00E0480D">
        <w:rPr>
          <w:rFonts w:ascii="Arial" w:hAnsi="Arial" w:cs="Arial"/>
          <w:color w:val="000000" w:themeColor="text1"/>
          <w:sz w:val="20"/>
          <w:szCs w:val="20"/>
          <w:shd w:val="clear" w:color="auto" w:fill="FFFFFF"/>
        </w:rPr>
        <w:t> (préstamos rápidos, personales, hipotecarios, etc.);</w:t>
      </w:r>
      <w:r w:rsidR="008B62B4" w:rsidRPr="00E0480D">
        <w:rPr>
          <w:rFonts w:ascii="Arial" w:eastAsia="Arial" w:hAnsi="Arial" w:cs="Arial"/>
          <w:color w:val="000000" w:themeColor="text1"/>
          <w:sz w:val="20"/>
          <w:szCs w:val="20"/>
        </w:rPr>
        <w:t xml:space="preserve"> para determinar la probabilidad de incumplimiento del respectivo crédito el cual debe realizarse también a los codeudores, deudores solidarios, avalistas y en general a cualquier persona natural o jurídica</w:t>
      </w:r>
      <w:bookmarkEnd w:id="48"/>
    </w:p>
    <w:p w14:paraId="24B82487" w14:textId="77777777" w:rsidR="000D4A74" w:rsidRPr="00E0480D" w:rsidRDefault="000D4A74" w:rsidP="00673F99">
      <w:pPr>
        <w:pStyle w:val="Ttulo2"/>
        <w:numPr>
          <w:ilvl w:val="0"/>
          <w:numId w:val="0"/>
        </w:numPr>
        <w:spacing w:before="0" w:line="240" w:lineRule="auto"/>
        <w:ind w:left="1146"/>
        <w:jc w:val="both"/>
        <w:rPr>
          <w:rFonts w:ascii="Arial" w:eastAsia="Arial" w:hAnsi="Arial" w:cs="Arial"/>
          <w:b/>
          <w:color w:val="000000" w:themeColor="text1"/>
          <w:sz w:val="20"/>
          <w:szCs w:val="20"/>
        </w:rPr>
      </w:pPr>
    </w:p>
    <w:p w14:paraId="19E5E964" w14:textId="5DDDE572" w:rsidR="0045002F" w:rsidRPr="00E0480D" w:rsidRDefault="0045002F" w:rsidP="00673F99">
      <w:pPr>
        <w:pStyle w:val="Ttulo2"/>
        <w:numPr>
          <w:ilvl w:val="0"/>
          <w:numId w:val="0"/>
        </w:numPr>
        <w:spacing w:before="0" w:line="240" w:lineRule="auto"/>
        <w:ind w:left="1146"/>
        <w:jc w:val="both"/>
        <w:rPr>
          <w:rFonts w:ascii="Arial" w:eastAsia="Arial" w:hAnsi="Arial" w:cs="Arial"/>
          <w:bCs/>
          <w:color w:val="000000" w:themeColor="text1"/>
          <w:sz w:val="20"/>
          <w:szCs w:val="20"/>
        </w:rPr>
      </w:pPr>
      <w:bookmarkStart w:id="49" w:name="_Toc177549593"/>
      <w:r w:rsidRPr="00E0480D">
        <w:rPr>
          <w:rFonts w:ascii="Arial" w:hAnsi="Arial" w:cs="Arial"/>
          <w:color w:val="000000" w:themeColor="text1"/>
          <w:sz w:val="20"/>
          <w:szCs w:val="20"/>
          <w:shd w:val="clear" w:color="auto" w:fill="FFFFFF"/>
        </w:rPr>
        <w:t>Para evaluar la capacidad de pago</w:t>
      </w:r>
      <w:r w:rsidR="00A16BAD" w:rsidRPr="00E0480D">
        <w:rPr>
          <w:rFonts w:ascii="Arial" w:hAnsi="Arial" w:cs="Arial"/>
          <w:color w:val="000000" w:themeColor="text1"/>
          <w:sz w:val="20"/>
          <w:szCs w:val="20"/>
          <w:shd w:val="clear" w:color="auto" w:fill="FFFFFF"/>
        </w:rPr>
        <w:t>, debe</w:t>
      </w:r>
      <w:r w:rsidRPr="00E0480D">
        <w:rPr>
          <w:rFonts w:ascii="Arial" w:hAnsi="Arial" w:cs="Arial"/>
          <w:color w:val="000000" w:themeColor="text1"/>
          <w:sz w:val="20"/>
          <w:szCs w:val="20"/>
          <w:shd w:val="clear" w:color="auto" w:fill="FFFFFF"/>
        </w:rPr>
        <w:t xml:space="preserve"> calcular la suma de los ingresos, todo el dinero que recibes en un periodo, generalmente un mes y luego restar el total de </w:t>
      </w:r>
      <w:r w:rsidR="00A16BAD" w:rsidRPr="00E0480D">
        <w:rPr>
          <w:rFonts w:ascii="Arial" w:hAnsi="Arial" w:cs="Arial"/>
          <w:color w:val="000000" w:themeColor="text1"/>
          <w:sz w:val="20"/>
          <w:szCs w:val="20"/>
          <w:shd w:val="clear" w:color="auto" w:fill="FFFFFF"/>
        </w:rPr>
        <w:t>los</w:t>
      </w:r>
      <w:r w:rsidRPr="00E0480D">
        <w:rPr>
          <w:rFonts w:ascii="Arial" w:hAnsi="Arial" w:cs="Arial"/>
          <w:color w:val="000000" w:themeColor="text1"/>
          <w:sz w:val="20"/>
          <w:szCs w:val="20"/>
          <w:shd w:val="clear" w:color="auto" w:fill="FFFFFF"/>
        </w:rPr>
        <w:t xml:space="preserve"> gastos, aumentando los importes que irán destinados a la deuda (el capital financiado más los intereses que este genere).</w:t>
      </w:r>
      <w:bookmarkEnd w:id="49"/>
    </w:p>
    <w:p w14:paraId="6F0FFB1D" w14:textId="77777777" w:rsidR="0045002F" w:rsidRPr="00E0480D" w:rsidRDefault="0045002F" w:rsidP="00673F99">
      <w:pPr>
        <w:pBdr>
          <w:top w:val="nil"/>
          <w:left w:val="nil"/>
          <w:bottom w:val="nil"/>
          <w:right w:val="nil"/>
          <w:between w:val="nil"/>
        </w:pBdr>
        <w:spacing w:after="0" w:line="240" w:lineRule="auto"/>
        <w:ind w:left="993" w:hanging="284"/>
        <w:jc w:val="both"/>
        <w:rPr>
          <w:rFonts w:ascii="Arial" w:eastAsia="Arial" w:hAnsi="Arial" w:cs="Arial"/>
          <w:color w:val="000000" w:themeColor="text1"/>
          <w:sz w:val="20"/>
          <w:szCs w:val="20"/>
        </w:rPr>
      </w:pPr>
    </w:p>
    <w:p w14:paraId="54243431" w14:textId="669C535D" w:rsidR="00E60684"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50" w:name="_Toc177549594"/>
      <w:r w:rsidRPr="00E0480D">
        <w:rPr>
          <w:rFonts w:ascii="Arial" w:eastAsia="Arial" w:hAnsi="Arial" w:cs="Arial"/>
          <w:b/>
          <w:color w:val="000000" w:themeColor="text1"/>
          <w:sz w:val="20"/>
          <w:szCs w:val="20"/>
        </w:rPr>
        <w:t>SOLVENCIA DEL DEUDOR Y CODEUDOR</w:t>
      </w:r>
      <w:r w:rsidR="00973515" w:rsidRPr="00E0480D">
        <w:rPr>
          <w:rFonts w:ascii="Arial" w:eastAsia="Arial" w:hAnsi="Arial" w:cs="Arial"/>
          <w:color w:val="000000" w:themeColor="text1"/>
          <w:sz w:val="20"/>
          <w:szCs w:val="20"/>
        </w:rPr>
        <w:t xml:space="preserve">. Se verifica a través de variables como el nivel de endeudamiento, la calidad y composición de los activos, pasivos, patrimonio </w:t>
      </w:r>
      <w:r w:rsidR="00ED3B24" w:rsidRPr="00E0480D">
        <w:rPr>
          <w:rFonts w:ascii="Arial" w:eastAsia="Arial" w:hAnsi="Arial" w:cs="Arial"/>
          <w:color w:val="000000" w:themeColor="text1"/>
          <w:sz w:val="20"/>
          <w:szCs w:val="20"/>
        </w:rPr>
        <w:t>del deudor</w:t>
      </w:r>
      <w:r w:rsidR="00973515" w:rsidRPr="00E0480D">
        <w:rPr>
          <w:rFonts w:ascii="Arial" w:eastAsia="Arial" w:hAnsi="Arial" w:cs="Arial"/>
          <w:color w:val="000000" w:themeColor="text1"/>
          <w:sz w:val="20"/>
          <w:szCs w:val="20"/>
        </w:rPr>
        <w:t xml:space="preserve">. En el caso de los bienes inmuebles se </w:t>
      </w:r>
      <w:r w:rsidR="00190B04" w:rsidRPr="00E0480D">
        <w:rPr>
          <w:rFonts w:ascii="Arial" w:eastAsia="Arial" w:hAnsi="Arial" w:cs="Arial"/>
          <w:color w:val="000000" w:themeColor="text1"/>
          <w:sz w:val="20"/>
          <w:szCs w:val="20"/>
        </w:rPr>
        <w:t>verifica y</w:t>
      </w:r>
      <w:r w:rsidR="00973515" w:rsidRPr="00E0480D">
        <w:rPr>
          <w:rFonts w:ascii="Arial" w:eastAsia="Arial" w:hAnsi="Arial" w:cs="Arial"/>
          <w:color w:val="000000" w:themeColor="text1"/>
          <w:sz w:val="20"/>
          <w:szCs w:val="20"/>
        </w:rPr>
        <w:t xml:space="preserve"> solicita la información de si éstos se encuentran afectados con alguna de las garantías limitantes del dominio establecidas en el Código Civil.</w:t>
      </w:r>
      <w:bookmarkEnd w:id="50"/>
    </w:p>
    <w:p w14:paraId="0BF32155" w14:textId="77777777" w:rsidR="00E60684" w:rsidRPr="00E0480D" w:rsidRDefault="00E60684" w:rsidP="00673F99">
      <w:pPr>
        <w:pBdr>
          <w:top w:val="nil"/>
          <w:left w:val="nil"/>
          <w:bottom w:val="nil"/>
          <w:right w:val="nil"/>
          <w:between w:val="nil"/>
        </w:pBdr>
        <w:spacing w:after="0" w:line="240" w:lineRule="auto"/>
        <w:ind w:left="993" w:hanging="284"/>
        <w:jc w:val="both"/>
        <w:rPr>
          <w:rFonts w:ascii="Arial" w:eastAsia="Arial" w:hAnsi="Arial" w:cs="Arial"/>
          <w:color w:val="000000" w:themeColor="text1"/>
          <w:sz w:val="20"/>
          <w:szCs w:val="20"/>
        </w:rPr>
      </w:pPr>
    </w:p>
    <w:p w14:paraId="40B542B2" w14:textId="58CD6CDA" w:rsidR="00FC3F3A"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51" w:name="_Toc177549595"/>
      <w:r w:rsidRPr="00E0480D">
        <w:rPr>
          <w:rFonts w:ascii="Arial" w:eastAsia="Arial" w:hAnsi="Arial" w:cs="Arial"/>
          <w:b/>
          <w:color w:val="000000" w:themeColor="text1"/>
          <w:sz w:val="20"/>
          <w:szCs w:val="20"/>
        </w:rPr>
        <w:t>GARANTÍAS:</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 xml:space="preserve">Las garantías que respaldan la operación son necesarias para calcular las pérdidas esperadas en el evento de no pago y, por consiguiente, para determinar el nivel de </w:t>
      </w:r>
      <w:r w:rsidR="00FD0EDC" w:rsidRPr="00E0480D">
        <w:rPr>
          <w:rFonts w:ascii="Arial" w:eastAsia="Arial" w:hAnsi="Arial" w:cs="Arial"/>
          <w:color w:val="000000" w:themeColor="text1"/>
          <w:sz w:val="20"/>
          <w:szCs w:val="20"/>
        </w:rPr>
        <w:t>deterioro</w:t>
      </w:r>
      <w:r w:rsidR="00973515" w:rsidRPr="00E0480D">
        <w:rPr>
          <w:rFonts w:ascii="Arial" w:eastAsia="Arial" w:hAnsi="Arial" w:cs="Arial"/>
          <w:color w:val="000000" w:themeColor="text1"/>
          <w:sz w:val="20"/>
          <w:szCs w:val="20"/>
        </w:rPr>
        <w:t>. Estas deben ser idóneas, con un valor establecido con base en criterios técnicos y objetivos, que ofrezcan un respaldo jurídicamente eficaz al pago de la obligación garantizada cuya posibilidad de realización sea razonablemente adecuada, de conformidad con lo señalado en el artículo 2.1.2.1.3 del Decreto 2555 de 2010.</w:t>
      </w:r>
      <w:bookmarkEnd w:id="51"/>
      <w:r w:rsidR="00973515" w:rsidRPr="00E0480D">
        <w:rPr>
          <w:rFonts w:ascii="Arial" w:eastAsia="Arial" w:hAnsi="Arial" w:cs="Arial"/>
          <w:color w:val="000000" w:themeColor="text1"/>
          <w:sz w:val="20"/>
          <w:szCs w:val="20"/>
        </w:rPr>
        <w:t xml:space="preserve"> </w:t>
      </w:r>
    </w:p>
    <w:p w14:paraId="3E9426C1" w14:textId="77777777" w:rsidR="00FC3F3A" w:rsidRPr="00E0480D" w:rsidRDefault="00FC3F3A" w:rsidP="00673F99">
      <w:pPr>
        <w:pBdr>
          <w:top w:val="nil"/>
          <w:left w:val="nil"/>
          <w:bottom w:val="nil"/>
          <w:right w:val="nil"/>
          <w:between w:val="nil"/>
        </w:pBdr>
        <w:spacing w:after="0" w:line="240" w:lineRule="auto"/>
        <w:ind w:left="993" w:hanging="284"/>
        <w:jc w:val="both"/>
        <w:rPr>
          <w:rFonts w:ascii="Arial" w:eastAsia="Arial" w:hAnsi="Arial" w:cs="Arial"/>
          <w:color w:val="000000" w:themeColor="text1"/>
          <w:sz w:val="20"/>
          <w:szCs w:val="20"/>
        </w:rPr>
      </w:pPr>
    </w:p>
    <w:p w14:paraId="6EFE74F0" w14:textId="77777777" w:rsidR="00FC3F3A" w:rsidRPr="00E0480D" w:rsidRDefault="00973515" w:rsidP="00673F99">
      <w:pPr>
        <w:pStyle w:val="Prrafodelista"/>
        <w:pBdr>
          <w:top w:val="nil"/>
          <w:left w:val="nil"/>
          <w:bottom w:val="nil"/>
          <w:right w:val="nil"/>
          <w:between w:val="nil"/>
        </w:pBdr>
        <w:spacing w:after="0" w:line="240" w:lineRule="auto"/>
        <w:ind w:left="1134"/>
        <w:jc w:val="both"/>
        <w:rPr>
          <w:rFonts w:ascii="Arial" w:hAnsi="Arial" w:cs="Arial"/>
          <w:color w:val="000000" w:themeColor="text1"/>
          <w:sz w:val="20"/>
          <w:szCs w:val="20"/>
          <w:shd w:val="clear" w:color="auto" w:fill="FFFFFF"/>
        </w:rPr>
      </w:pPr>
      <w:r w:rsidRPr="00E0480D">
        <w:rPr>
          <w:rFonts w:ascii="Arial" w:hAnsi="Arial" w:cs="Arial"/>
          <w:color w:val="000000" w:themeColor="text1"/>
          <w:sz w:val="20"/>
          <w:szCs w:val="20"/>
          <w:shd w:val="clear" w:color="auto" w:fill="FFFFFF"/>
        </w:rPr>
        <w:t>Las Garantías ofrecidas por los deudores y codeudores deben ser idóneas y que contribuyan a minimizar la pérdida esperada, por eso se deben adoptar políticas tendientes a evitar la concentración de crédito en personas, grupos de personas, sectores económicos y familiares. Para evaluar el respaldo ofrecido y la posibilidad de realización de cada garantía se debe tener en cuenta su naturaleza, idoneidad, liquidez, valor y cobertura.</w:t>
      </w:r>
    </w:p>
    <w:p w14:paraId="4CA3AC98" w14:textId="77777777" w:rsidR="00FC3F3A" w:rsidRPr="00E0480D" w:rsidRDefault="00FC3F3A" w:rsidP="00673F99">
      <w:pPr>
        <w:pBdr>
          <w:top w:val="nil"/>
          <w:left w:val="nil"/>
          <w:bottom w:val="nil"/>
          <w:right w:val="nil"/>
          <w:between w:val="nil"/>
        </w:pBdr>
        <w:spacing w:after="0" w:line="240" w:lineRule="auto"/>
        <w:ind w:left="1134" w:hanging="284"/>
        <w:jc w:val="both"/>
        <w:rPr>
          <w:rFonts w:ascii="Arial" w:hAnsi="Arial" w:cs="Arial"/>
          <w:color w:val="000000" w:themeColor="text1"/>
          <w:sz w:val="20"/>
          <w:szCs w:val="20"/>
          <w:shd w:val="clear" w:color="auto" w:fill="FFFFFF"/>
        </w:rPr>
      </w:pPr>
    </w:p>
    <w:p w14:paraId="6914333C" w14:textId="32D91266" w:rsidR="00E60684" w:rsidRPr="00E0480D" w:rsidRDefault="376F511F" w:rsidP="00673F99">
      <w:pPr>
        <w:pStyle w:val="Prrafodelista"/>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r w:rsidRPr="00E0480D">
        <w:rPr>
          <w:rFonts w:ascii="Arial" w:hAnsi="Arial" w:cs="Arial"/>
          <w:color w:val="000000" w:themeColor="text1"/>
          <w:sz w:val="20"/>
          <w:szCs w:val="20"/>
          <w:shd w:val="clear" w:color="auto" w:fill="FFFFFF"/>
        </w:rPr>
        <w:t>Para otorgar créditos garantizados con hipoteca se deberá obtener y analizar la información referente al deudor y la garantía, mediante documento técnico (informe avalúo) que permita proyectar la evolución previsible tanto del precio del inmueble como de los ingresos del deudor, de forma que se concluya que el crédito durante toda la vida podrá ser atendido y suficientemente garantizado.</w:t>
      </w:r>
    </w:p>
    <w:p w14:paraId="46FE7D5B" w14:textId="77777777" w:rsidR="00E60684" w:rsidRPr="00E0480D" w:rsidRDefault="00E60684" w:rsidP="00673F99">
      <w:pPr>
        <w:pBdr>
          <w:top w:val="nil"/>
          <w:left w:val="nil"/>
          <w:bottom w:val="nil"/>
          <w:right w:val="nil"/>
          <w:between w:val="nil"/>
        </w:pBdr>
        <w:spacing w:after="0" w:line="240" w:lineRule="auto"/>
        <w:ind w:left="993" w:hanging="284"/>
        <w:jc w:val="both"/>
        <w:rPr>
          <w:rFonts w:ascii="Arial" w:eastAsia="Arial" w:hAnsi="Arial" w:cs="Arial"/>
          <w:color w:val="000000" w:themeColor="text1"/>
          <w:sz w:val="20"/>
          <w:szCs w:val="20"/>
        </w:rPr>
      </w:pPr>
    </w:p>
    <w:p w14:paraId="0AF58D3C" w14:textId="1CAF182C" w:rsidR="00E806EE"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52" w:name="_Toc177549596"/>
      <w:r w:rsidRPr="00E0480D">
        <w:rPr>
          <w:rFonts w:ascii="Arial" w:eastAsia="Arial" w:hAnsi="Arial" w:cs="Arial"/>
          <w:b/>
          <w:color w:val="000000" w:themeColor="text1"/>
          <w:sz w:val="20"/>
          <w:szCs w:val="20"/>
        </w:rPr>
        <w:t>INFORMACIÓN COMERCIAL Y FINANCIERA</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Consulta a las Centrales de Riesgo y a las demás fuentes que disponga la Cooperativa a deudor y codeudor, teniendo en cuenta lo previsto en la Ley 1266 del 31 de diciembre de 2008 Hábeas Data.</w:t>
      </w:r>
      <w:bookmarkEnd w:id="52"/>
    </w:p>
    <w:p w14:paraId="40E6F3D1" w14:textId="77777777" w:rsidR="00E806EE" w:rsidRPr="00E0480D" w:rsidRDefault="00E806EE" w:rsidP="00673F99">
      <w:pPr>
        <w:pBdr>
          <w:top w:val="nil"/>
          <w:left w:val="nil"/>
          <w:bottom w:val="nil"/>
          <w:right w:val="nil"/>
          <w:between w:val="nil"/>
        </w:pBdr>
        <w:spacing w:after="0" w:line="240" w:lineRule="auto"/>
        <w:ind w:left="993" w:hanging="284"/>
        <w:jc w:val="both"/>
        <w:rPr>
          <w:rFonts w:ascii="Arial" w:eastAsia="Arial" w:hAnsi="Arial" w:cs="Arial"/>
          <w:color w:val="000000" w:themeColor="text1"/>
          <w:sz w:val="20"/>
          <w:szCs w:val="20"/>
        </w:rPr>
      </w:pPr>
    </w:p>
    <w:p w14:paraId="2AAC767F" w14:textId="7395AC88" w:rsidR="003B568C"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53" w:name="_Toc177549597"/>
      <w:r w:rsidRPr="00E0480D">
        <w:rPr>
          <w:rFonts w:ascii="Arial" w:eastAsia="Arial" w:hAnsi="Arial" w:cs="Arial"/>
          <w:b/>
          <w:bCs/>
          <w:color w:val="000000" w:themeColor="text1"/>
          <w:sz w:val="20"/>
          <w:szCs w:val="20"/>
        </w:rPr>
        <w:t>REALIZAR CONSULTA EFECTIVA</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al deudor y codeudor para todos los destinos de créditos: Se debe realizar antes de iniciar con el proceso de otorgamiento</w:t>
      </w:r>
      <w:r w:rsidR="006D4644" w:rsidRPr="00E0480D">
        <w:rPr>
          <w:rFonts w:ascii="Arial" w:eastAsia="Arial" w:hAnsi="Arial" w:cs="Arial"/>
          <w:color w:val="000000" w:themeColor="text1"/>
          <w:sz w:val="20"/>
          <w:szCs w:val="20"/>
        </w:rPr>
        <w:t xml:space="preserve">, para las solicitudes presentadas con montos </w:t>
      </w:r>
      <w:r w:rsidR="003604E6">
        <w:rPr>
          <w:rFonts w:ascii="Arial" w:eastAsia="Arial" w:hAnsi="Arial" w:cs="Arial"/>
          <w:color w:val="000000" w:themeColor="text1"/>
          <w:sz w:val="20"/>
          <w:szCs w:val="20"/>
        </w:rPr>
        <w:t xml:space="preserve">iguales o superiores </w:t>
      </w:r>
      <w:r w:rsidR="006D4644" w:rsidRPr="00E0480D">
        <w:rPr>
          <w:rFonts w:ascii="Arial" w:eastAsia="Arial" w:hAnsi="Arial" w:cs="Arial"/>
          <w:color w:val="000000" w:themeColor="text1"/>
          <w:sz w:val="20"/>
          <w:szCs w:val="20"/>
        </w:rPr>
        <w:t xml:space="preserve">de 10 </w:t>
      </w:r>
      <w:r w:rsidR="00F543F5" w:rsidRPr="00E0480D">
        <w:rPr>
          <w:rFonts w:ascii="Arial" w:eastAsia="Arial" w:hAnsi="Arial" w:cs="Arial"/>
          <w:color w:val="000000" w:themeColor="text1"/>
          <w:sz w:val="20"/>
          <w:szCs w:val="20"/>
        </w:rPr>
        <w:t>S</w:t>
      </w:r>
      <w:r w:rsidR="006D4644" w:rsidRPr="00E0480D">
        <w:rPr>
          <w:rFonts w:ascii="Arial" w:eastAsia="Arial" w:hAnsi="Arial" w:cs="Arial"/>
          <w:color w:val="000000" w:themeColor="text1"/>
          <w:sz w:val="20"/>
          <w:szCs w:val="20"/>
        </w:rPr>
        <w:t>M</w:t>
      </w:r>
      <w:r w:rsidR="00F543F5" w:rsidRPr="00E0480D">
        <w:rPr>
          <w:rFonts w:ascii="Arial" w:eastAsia="Arial" w:hAnsi="Arial" w:cs="Arial"/>
          <w:color w:val="000000" w:themeColor="text1"/>
          <w:sz w:val="20"/>
          <w:szCs w:val="20"/>
        </w:rPr>
        <w:t>MLV</w:t>
      </w:r>
      <w:r w:rsidR="006D4644" w:rsidRPr="00E0480D">
        <w:rPr>
          <w:rFonts w:ascii="Arial" w:eastAsia="Arial" w:hAnsi="Arial" w:cs="Arial"/>
          <w:color w:val="000000" w:themeColor="text1"/>
          <w:sz w:val="20"/>
          <w:szCs w:val="20"/>
        </w:rPr>
        <w:t>.</w:t>
      </w:r>
      <w:bookmarkEnd w:id="53"/>
      <w:r w:rsidR="00F543F5" w:rsidRPr="00E0480D">
        <w:rPr>
          <w:rFonts w:ascii="Arial" w:eastAsia="Arial" w:hAnsi="Arial" w:cs="Arial"/>
          <w:color w:val="000000" w:themeColor="text1"/>
          <w:sz w:val="20"/>
          <w:szCs w:val="20"/>
        </w:rPr>
        <w:t xml:space="preserve"> </w:t>
      </w:r>
    </w:p>
    <w:p w14:paraId="0C35B3B7" w14:textId="77777777" w:rsidR="003B568C" w:rsidRPr="00E0480D" w:rsidRDefault="003B568C" w:rsidP="00673F99">
      <w:pPr>
        <w:pBdr>
          <w:top w:val="nil"/>
          <w:left w:val="nil"/>
          <w:bottom w:val="nil"/>
          <w:right w:val="nil"/>
          <w:between w:val="nil"/>
        </w:pBdr>
        <w:spacing w:after="0" w:line="240" w:lineRule="auto"/>
        <w:ind w:left="993" w:hanging="284"/>
        <w:jc w:val="both"/>
        <w:rPr>
          <w:rFonts w:ascii="Arial" w:eastAsia="Arial" w:hAnsi="Arial" w:cs="Arial"/>
          <w:b/>
          <w:bCs/>
          <w:color w:val="000000" w:themeColor="text1"/>
          <w:sz w:val="20"/>
          <w:szCs w:val="20"/>
          <w:u w:val="single"/>
        </w:rPr>
      </w:pPr>
    </w:p>
    <w:p w14:paraId="639B73C6" w14:textId="77777777" w:rsidR="003B568C" w:rsidRPr="00E0480D" w:rsidRDefault="00973515"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r w:rsidRPr="00E0480D">
        <w:rPr>
          <w:rFonts w:ascii="Arial" w:hAnsi="Arial" w:cs="Arial"/>
          <w:color w:val="000000" w:themeColor="text1"/>
          <w:sz w:val="20"/>
          <w:szCs w:val="20"/>
          <w:shd w:val="clear" w:color="auto" w:fill="FFFFFF"/>
        </w:rPr>
        <w:t>Consulta</w:t>
      </w:r>
      <w:r w:rsidRPr="00E0480D">
        <w:rPr>
          <w:rFonts w:ascii="Arial" w:eastAsia="Arial" w:hAnsi="Arial" w:cs="Arial"/>
          <w:color w:val="000000" w:themeColor="text1"/>
          <w:sz w:val="20"/>
          <w:szCs w:val="20"/>
        </w:rPr>
        <w:t xml:space="preserve"> de Información comercial y financiera al deudor y codeudor a centrales de riesgo, para todos los destinos de créditos, el costo lo asume el asociado siempre y cuando se le apruebe el crédito y debe cancelarse al momento del desembolso. Para los asociados que no se les apruebe el crédito debe quedar el soporte del formato de autorización junto con las consultas. </w:t>
      </w:r>
    </w:p>
    <w:p w14:paraId="123771BF" w14:textId="77777777" w:rsidR="003B568C" w:rsidRPr="00E0480D" w:rsidRDefault="003B568C" w:rsidP="00673F99">
      <w:pPr>
        <w:pBdr>
          <w:top w:val="nil"/>
          <w:left w:val="nil"/>
          <w:bottom w:val="nil"/>
          <w:right w:val="nil"/>
          <w:between w:val="nil"/>
        </w:pBdr>
        <w:spacing w:after="0" w:line="240" w:lineRule="auto"/>
        <w:ind w:left="1134" w:hanging="284"/>
        <w:jc w:val="both"/>
        <w:rPr>
          <w:rFonts w:ascii="Arial" w:eastAsia="Arial" w:hAnsi="Arial" w:cs="Arial"/>
          <w:color w:val="000000" w:themeColor="text1"/>
          <w:sz w:val="20"/>
          <w:szCs w:val="20"/>
        </w:rPr>
      </w:pPr>
    </w:p>
    <w:p w14:paraId="58A4BE42" w14:textId="5DB5602C" w:rsidR="00A50A24" w:rsidRPr="00E0480D" w:rsidRDefault="00A50A24"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Tener autorización para la consulta y reporte a las centrales de riesgo por parte del deudor y codeudor(es) en el formato Autorización (formato solicitud de </w:t>
      </w:r>
      <w:r w:rsidR="00320DB9" w:rsidRPr="00E0480D">
        <w:rPr>
          <w:rFonts w:ascii="Arial" w:eastAsia="Arial" w:hAnsi="Arial" w:cs="Arial"/>
          <w:color w:val="000000" w:themeColor="text1"/>
          <w:sz w:val="20"/>
          <w:szCs w:val="20"/>
        </w:rPr>
        <w:t>Crédito</w:t>
      </w:r>
      <w:r w:rsidRPr="00E0480D">
        <w:rPr>
          <w:rFonts w:ascii="Arial" w:eastAsia="Arial" w:hAnsi="Arial" w:cs="Arial"/>
          <w:color w:val="000000" w:themeColor="text1"/>
          <w:sz w:val="20"/>
          <w:szCs w:val="20"/>
        </w:rPr>
        <w:t>), cuando soliciten crédito.</w:t>
      </w:r>
    </w:p>
    <w:p w14:paraId="3F2DBC7C" w14:textId="77777777" w:rsidR="00A50A24" w:rsidRPr="00E0480D" w:rsidRDefault="00A50A24" w:rsidP="00673F99">
      <w:pPr>
        <w:pBdr>
          <w:top w:val="nil"/>
          <w:left w:val="nil"/>
          <w:bottom w:val="nil"/>
          <w:right w:val="nil"/>
          <w:between w:val="nil"/>
        </w:pBdr>
        <w:spacing w:after="0" w:line="240" w:lineRule="auto"/>
        <w:ind w:left="993" w:hanging="284"/>
        <w:jc w:val="both"/>
        <w:rPr>
          <w:rFonts w:ascii="Arial" w:eastAsia="Arial" w:hAnsi="Arial" w:cs="Arial"/>
          <w:color w:val="000000" w:themeColor="text1"/>
          <w:sz w:val="20"/>
          <w:szCs w:val="20"/>
        </w:rPr>
      </w:pPr>
    </w:p>
    <w:p w14:paraId="3E23C665" w14:textId="681D832A" w:rsidR="00E60684"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54" w:name="_Toc177549598"/>
      <w:r w:rsidRPr="00E0480D">
        <w:rPr>
          <w:rFonts w:ascii="Arial" w:eastAsia="Arial" w:hAnsi="Arial" w:cs="Arial"/>
          <w:b/>
          <w:color w:val="000000" w:themeColor="text1"/>
          <w:sz w:val="20"/>
          <w:szCs w:val="20"/>
        </w:rPr>
        <w:lastRenderedPageBreak/>
        <w:t>SEGURO DE VIDA DEUDORES CRÉDITOS</w:t>
      </w:r>
      <w:r w:rsidR="00973515" w:rsidRPr="00E0480D">
        <w:rPr>
          <w:rFonts w:ascii="Arial" w:eastAsia="Arial" w:hAnsi="Arial" w:cs="Arial"/>
          <w:color w:val="000000" w:themeColor="text1"/>
          <w:sz w:val="20"/>
          <w:szCs w:val="20"/>
        </w:rPr>
        <w:t>: Todos los créditos contaran</w:t>
      </w:r>
      <w:r w:rsidR="00296DB0" w:rsidRPr="00E0480D">
        <w:rPr>
          <w:rFonts w:ascii="Arial" w:eastAsia="Arial" w:hAnsi="Arial" w:cs="Arial"/>
          <w:color w:val="000000" w:themeColor="text1"/>
          <w:sz w:val="20"/>
          <w:szCs w:val="20"/>
        </w:rPr>
        <w:t xml:space="preserve"> con el seguro de vida </w:t>
      </w:r>
      <w:r w:rsidR="00973515" w:rsidRPr="00E0480D">
        <w:rPr>
          <w:rFonts w:ascii="Arial" w:eastAsia="Arial" w:hAnsi="Arial" w:cs="Arial"/>
          <w:color w:val="000000" w:themeColor="text1"/>
          <w:sz w:val="20"/>
          <w:szCs w:val="20"/>
        </w:rPr>
        <w:t>para amparar los créditos</w:t>
      </w:r>
      <w:r w:rsidR="00296DB0"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en caso de fallecimiento o invalidez cuyo valor total es asumido por la Cooperativa.</w:t>
      </w:r>
      <w:r w:rsidR="005C6BDB"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La edad para el cubrimiento del seguro de vida deudores está sujeta</w:t>
      </w:r>
      <w:r w:rsidR="008869C3" w:rsidRPr="00E0480D">
        <w:rPr>
          <w:rFonts w:ascii="Arial" w:eastAsia="Arial" w:hAnsi="Arial" w:cs="Arial"/>
          <w:color w:val="000000" w:themeColor="text1"/>
          <w:sz w:val="20"/>
          <w:szCs w:val="20"/>
        </w:rPr>
        <w:t xml:space="preserve"> a las condiciones establecidas en </w:t>
      </w:r>
      <w:r w:rsidR="00973515" w:rsidRPr="00E0480D">
        <w:rPr>
          <w:rFonts w:ascii="Arial" w:eastAsia="Arial" w:hAnsi="Arial" w:cs="Arial"/>
          <w:color w:val="000000" w:themeColor="text1"/>
          <w:sz w:val="20"/>
          <w:szCs w:val="20"/>
        </w:rPr>
        <w:t>la póliza de vida deudores.</w:t>
      </w:r>
      <w:bookmarkEnd w:id="54"/>
    </w:p>
    <w:p w14:paraId="6374CA2B" w14:textId="77777777" w:rsidR="008D44AF" w:rsidRPr="00E0480D" w:rsidRDefault="008D44AF" w:rsidP="00673F99">
      <w:pPr>
        <w:pBdr>
          <w:top w:val="nil"/>
          <w:left w:val="nil"/>
          <w:bottom w:val="nil"/>
          <w:right w:val="nil"/>
          <w:between w:val="nil"/>
        </w:pBdr>
        <w:spacing w:after="0" w:line="240" w:lineRule="auto"/>
        <w:ind w:left="426"/>
        <w:jc w:val="both"/>
        <w:rPr>
          <w:rFonts w:ascii="Arial" w:eastAsia="Arial" w:hAnsi="Arial" w:cs="Arial"/>
          <w:color w:val="000000" w:themeColor="text1"/>
          <w:sz w:val="20"/>
          <w:szCs w:val="20"/>
        </w:rPr>
      </w:pPr>
    </w:p>
    <w:p w14:paraId="0C05D9FA" w14:textId="77777777" w:rsidR="003B568C" w:rsidRPr="00E0480D" w:rsidRDefault="00973515"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acceder a la indemnización del seguro de vida deudores, el solicitante del crédito debe diligenciar el formato de asegurabilidad con sinceridad y cumplir con los requisitos que exija la compañía de seguros.</w:t>
      </w:r>
    </w:p>
    <w:p w14:paraId="163A6537" w14:textId="77777777" w:rsidR="003B568C" w:rsidRPr="00E0480D" w:rsidRDefault="003B568C"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p>
    <w:p w14:paraId="7019A56E" w14:textId="5787F7CD" w:rsidR="00E60684" w:rsidRPr="00E0480D" w:rsidRDefault="00973515"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requisitos para la reclamación del seguro de vida deudores son:</w:t>
      </w:r>
    </w:p>
    <w:p w14:paraId="22EC581C" w14:textId="77777777" w:rsidR="00E60684" w:rsidRPr="00E0480D" w:rsidRDefault="00E60684" w:rsidP="00673F99">
      <w:pPr>
        <w:pBdr>
          <w:top w:val="nil"/>
          <w:left w:val="nil"/>
          <w:bottom w:val="nil"/>
          <w:right w:val="nil"/>
          <w:between w:val="nil"/>
        </w:pBdr>
        <w:spacing w:after="0" w:line="240" w:lineRule="auto"/>
        <w:ind w:left="426"/>
        <w:jc w:val="both"/>
        <w:rPr>
          <w:rFonts w:ascii="Arial" w:eastAsia="Arial" w:hAnsi="Arial" w:cs="Arial"/>
          <w:color w:val="000000" w:themeColor="text1"/>
          <w:sz w:val="20"/>
          <w:szCs w:val="20"/>
        </w:rPr>
      </w:pPr>
    </w:p>
    <w:p w14:paraId="5FFCFA6B" w14:textId="1C2254C9" w:rsidR="00E60684" w:rsidRPr="00E0480D" w:rsidRDefault="00970762" w:rsidP="00673F99">
      <w:pPr>
        <w:pBdr>
          <w:top w:val="nil"/>
          <w:left w:val="nil"/>
          <w:bottom w:val="nil"/>
          <w:right w:val="nil"/>
          <w:between w:val="nil"/>
        </w:pBdr>
        <w:spacing w:after="0" w:line="240" w:lineRule="auto"/>
        <w:ind w:left="1146" w:hanging="12"/>
        <w:jc w:val="both"/>
        <w:rPr>
          <w:rFonts w:ascii="Arial" w:eastAsia="Arial" w:hAnsi="Arial" w:cs="Arial"/>
          <w:b/>
          <w:color w:val="000000" w:themeColor="text1"/>
          <w:sz w:val="20"/>
          <w:szCs w:val="20"/>
        </w:rPr>
      </w:pPr>
      <w:r w:rsidRPr="00E0480D">
        <w:rPr>
          <w:rFonts w:ascii="Arial" w:eastAsia="Arial" w:hAnsi="Arial" w:cs="Arial"/>
          <w:b/>
          <w:color w:val="000000" w:themeColor="text1"/>
          <w:sz w:val="20"/>
          <w:szCs w:val="20"/>
        </w:rPr>
        <w:t xml:space="preserve">POR FALLECIMIENTO </w:t>
      </w:r>
    </w:p>
    <w:p w14:paraId="071FC952" w14:textId="77777777" w:rsidR="00E60684" w:rsidRPr="00E0480D" w:rsidRDefault="00E60684" w:rsidP="00673F99">
      <w:pPr>
        <w:pBdr>
          <w:top w:val="nil"/>
          <w:left w:val="nil"/>
          <w:bottom w:val="nil"/>
          <w:right w:val="nil"/>
          <w:between w:val="nil"/>
        </w:pBdr>
        <w:spacing w:after="0" w:line="240" w:lineRule="auto"/>
        <w:ind w:left="1146" w:hanging="12"/>
        <w:jc w:val="both"/>
        <w:rPr>
          <w:rFonts w:ascii="Arial" w:eastAsia="Arial" w:hAnsi="Arial" w:cs="Arial"/>
          <w:color w:val="000000" w:themeColor="text1"/>
          <w:sz w:val="20"/>
          <w:szCs w:val="20"/>
        </w:rPr>
      </w:pPr>
    </w:p>
    <w:p w14:paraId="697AF839" w14:textId="77777777" w:rsidR="00E60684" w:rsidRPr="00E0480D" w:rsidRDefault="00973515" w:rsidP="00673F99">
      <w:pPr>
        <w:numPr>
          <w:ilvl w:val="1"/>
          <w:numId w:val="6"/>
        </w:numPr>
        <w:pBdr>
          <w:top w:val="nil"/>
          <w:left w:val="nil"/>
          <w:bottom w:val="nil"/>
          <w:right w:val="nil"/>
          <w:between w:val="nil"/>
        </w:pBdr>
        <w:tabs>
          <w:tab w:val="left" w:pos="1134"/>
        </w:tabs>
        <w:spacing w:after="0" w:line="240" w:lineRule="auto"/>
        <w:ind w:firstLine="20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Fotocopia de la cedula de ciudadanía </w:t>
      </w:r>
    </w:p>
    <w:p w14:paraId="2D918DB5" w14:textId="77777777" w:rsidR="00E60684" w:rsidRPr="00E0480D" w:rsidRDefault="00973515" w:rsidP="00673F99">
      <w:pPr>
        <w:numPr>
          <w:ilvl w:val="1"/>
          <w:numId w:val="6"/>
        </w:numPr>
        <w:pBdr>
          <w:top w:val="nil"/>
          <w:left w:val="nil"/>
          <w:bottom w:val="nil"/>
          <w:right w:val="nil"/>
          <w:between w:val="nil"/>
        </w:pBdr>
        <w:tabs>
          <w:tab w:val="left" w:pos="1134"/>
        </w:tabs>
        <w:spacing w:after="0" w:line="240" w:lineRule="auto"/>
        <w:ind w:firstLine="20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Certificado o acta de defunción</w:t>
      </w:r>
    </w:p>
    <w:p w14:paraId="43F61AEA" w14:textId="77777777" w:rsidR="00E60684" w:rsidRPr="00E0480D" w:rsidRDefault="00973515" w:rsidP="00673F99">
      <w:pPr>
        <w:numPr>
          <w:ilvl w:val="1"/>
          <w:numId w:val="6"/>
        </w:numPr>
        <w:pBdr>
          <w:top w:val="nil"/>
          <w:left w:val="nil"/>
          <w:bottom w:val="nil"/>
          <w:right w:val="nil"/>
          <w:between w:val="nil"/>
        </w:pBdr>
        <w:tabs>
          <w:tab w:val="left" w:pos="1134"/>
        </w:tabs>
        <w:spacing w:after="0" w:line="240" w:lineRule="auto"/>
        <w:ind w:firstLine="20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Registro civil de defunción</w:t>
      </w:r>
    </w:p>
    <w:p w14:paraId="53736BC2" w14:textId="77777777" w:rsidR="00E60684" w:rsidRPr="00E0480D" w:rsidRDefault="00E60684" w:rsidP="00673F99">
      <w:pPr>
        <w:pBdr>
          <w:top w:val="nil"/>
          <w:left w:val="nil"/>
          <w:bottom w:val="nil"/>
          <w:right w:val="nil"/>
          <w:between w:val="nil"/>
        </w:pBdr>
        <w:spacing w:after="0" w:line="240" w:lineRule="auto"/>
        <w:ind w:left="1866"/>
        <w:jc w:val="both"/>
        <w:rPr>
          <w:rFonts w:ascii="Arial" w:eastAsia="Arial" w:hAnsi="Arial" w:cs="Arial"/>
          <w:color w:val="000000" w:themeColor="text1"/>
          <w:sz w:val="20"/>
          <w:szCs w:val="20"/>
        </w:rPr>
      </w:pPr>
    </w:p>
    <w:p w14:paraId="0DF9C8C5" w14:textId="77777777" w:rsidR="00E60684" w:rsidRPr="00E0480D" w:rsidRDefault="00973515" w:rsidP="00673F99">
      <w:pPr>
        <w:pBdr>
          <w:top w:val="nil"/>
          <w:left w:val="nil"/>
          <w:bottom w:val="nil"/>
          <w:right w:val="nil"/>
          <w:between w:val="nil"/>
        </w:pBdr>
        <w:spacing w:after="0" w:line="240" w:lineRule="auto"/>
        <w:ind w:left="1146" w:hanging="12"/>
        <w:jc w:val="both"/>
        <w:rPr>
          <w:rFonts w:ascii="Arial" w:eastAsia="Arial" w:hAnsi="Arial" w:cs="Arial"/>
          <w:b/>
          <w:color w:val="000000" w:themeColor="text1"/>
          <w:sz w:val="20"/>
          <w:szCs w:val="20"/>
        </w:rPr>
      </w:pPr>
      <w:r w:rsidRPr="00E0480D">
        <w:rPr>
          <w:rFonts w:ascii="Arial" w:eastAsia="Arial" w:hAnsi="Arial" w:cs="Arial"/>
          <w:b/>
          <w:color w:val="000000" w:themeColor="text1"/>
          <w:sz w:val="20"/>
          <w:szCs w:val="20"/>
        </w:rPr>
        <w:t xml:space="preserve">POR INVALIDEZ </w:t>
      </w:r>
    </w:p>
    <w:p w14:paraId="4297F87F"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5B24EC30" w14:textId="77777777" w:rsidR="00E60684" w:rsidRPr="00E0480D" w:rsidRDefault="00973515" w:rsidP="00673F99">
      <w:pPr>
        <w:numPr>
          <w:ilvl w:val="1"/>
          <w:numId w:val="3"/>
        </w:numPr>
        <w:pBdr>
          <w:top w:val="nil"/>
          <w:left w:val="nil"/>
          <w:bottom w:val="nil"/>
          <w:right w:val="nil"/>
          <w:between w:val="nil"/>
        </w:pBdr>
        <w:tabs>
          <w:tab w:val="left" w:pos="1134"/>
        </w:tabs>
        <w:spacing w:after="0" w:line="240" w:lineRule="auto"/>
        <w:ind w:firstLine="20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Fotocopia de la cedula de ciudadanía</w:t>
      </w:r>
    </w:p>
    <w:p w14:paraId="3285D54A" w14:textId="77777777" w:rsidR="00E60684" w:rsidRDefault="00973515" w:rsidP="00673F99">
      <w:pPr>
        <w:numPr>
          <w:ilvl w:val="1"/>
          <w:numId w:val="3"/>
        </w:numPr>
        <w:pBdr>
          <w:top w:val="nil"/>
          <w:left w:val="nil"/>
          <w:bottom w:val="nil"/>
          <w:right w:val="nil"/>
          <w:between w:val="nil"/>
        </w:pBdr>
        <w:tabs>
          <w:tab w:val="left" w:pos="1134"/>
        </w:tabs>
        <w:spacing w:after="0" w:line="240" w:lineRule="auto"/>
        <w:ind w:firstLine="20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Certificado de la junta regional de invalidez, de la EPS o de la ARL</w:t>
      </w:r>
    </w:p>
    <w:p w14:paraId="52BD2DE7"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E96E2AA" w14:textId="77777777" w:rsidR="00E60684" w:rsidRPr="00041D90" w:rsidRDefault="00973515" w:rsidP="00673F99">
      <w:pPr>
        <w:pStyle w:val="Ttulo1"/>
        <w:spacing w:before="0" w:line="240" w:lineRule="auto"/>
        <w:rPr>
          <w:rFonts w:ascii="Arial" w:eastAsia="Arial" w:hAnsi="Arial" w:cs="Arial"/>
          <w:b/>
          <w:color w:val="000000" w:themeColor="text1"/>
          <w:sz w:val="20"/>
          <w:szCs w:val="20"/>
        </w:rPr>
      </w:pPr>
      <w:bookmarkStart w:id="55" w:name="_Toc177549599"/>
      <w:bookmarkStart w:id="56" w:name="_Toc181953139"/>
      <w:r w:rsidRPr="00041D90">
        <w:rPr>
          <w:rFonts w:ascii="Arial" w:eastAsia="Arial" w:hAnsi="Arial" w:cs="Arial"/>
          <w:b/>
          <w:color w:val="000000" w:themeColor="text1"/>
          <w:sz w:val="20"/>
          <w:szCs w:val="20"/>
        </w:rPr>
        <w:t>SEGMENTACIÓN DE MERCADOS</w:t>
      </w:r>
      <w:bookmarkEnd w:id="55"/>
      <w:bookmarkEnd w:id="56"/>
    </w:p>
    <w:p w14:paraId="3D82753D"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0D88B10" w14:textId="77777777"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Se tendrán en cuenta los siguientes perfiles, bajo los cuales se estudiarán a los asociados para el otorgamiento de crédito:</w:t>
      </w:r>
    </w:p>
    <w:p w14:paraId="1E5BBFDA"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447308C" w14:textId="77777777" w:rsidR="009E0B6D"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57" w:name="_Toc177549600"/>
      <w:r w:rsidRPr="00E0480D">
        <w:rPr>
          <w:rFonts w:ascii="Arial" w:eastAsia="Arial" w:hAnsi="Arial" w:cs="Arial"/>
          <w:b/>
          <w:color w:val="000000" w:themeColor="text1"/>
          <w:sz w:val="20"/>
          <w:szCs w:val="20"/>
        </w:rPr>
        <w:t>PERFIL ASALARIADO</w:t>
      </w:r>
      <w:r w:rsidRPr="00E0480D">
        <w:rPr>
          <w:rFonts w:ascii="Arial" w:eastAsia="Arial" w:hAnsi="Arial" w:cs="Arial"/>
          <w:color w:val="000000" w:themeColor="text1"/>
          <w:sz w:val="20"/>
          <w:szCs w:val="20"/>
        </w:rPr>
        <w:t xml:space="preserve">: </w:t>
      </w:r>
      <w:r w:rsidR="00C80748" w:rsidRPr="00E0480D">
        <w:rPr>
          <w:rFonts w:ascii="Arial" w:eastAsia="Arial" w:hAnsi="Arial" w:cs="Arial"/>
          <w:color w:val="000000" w:themeColor="text1"/>
          <w:sz w:val="20"/>
          <w:szCs w:val="20"/>
        </w:rPr>
        <w:t>Personas físicas que perciben salario y demás prestaciones derivadas de un trabajo personal subordinado a disposición de un empleador.</w:t>
      </w:r>
      <w:bookmarkEnd w:id="57"/>
    </w:p>
    <w:p w14:paraId="4F2EDF00" w14:textId="77777777" w:rsidR="009E0B6D" w:rsidRPr="00E0480D" w:rsidRDefault="009E0B6D"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7273C490" w14:textId="58EB10F6" w:rsidR="009E0B6D" w:rsidRPr="009C340A" w:rsidRDefault="62F74BE2"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58" w:name="_Toc177549601"/>
      <w:r w:rsidRPr="00E0480D">
        <w:rPr>
          <w:rFonts w:ascii="Arial" w:eastAsia="Arial" w:hAnsi="Arial" w:cs="Arial"/>
          <w:b/>
          <w:bCs/>
          <w:color w:val="000000" w:themeColor="text1"/>
          <w:sz w:val="20"/>
          <w:szCs w:val="20"/>
        </w:rPr>
        <w:t xml:space="preserve">PERFIL PENSIONADO: </w:t>
      </w:r>
      <w:r w:rsidRPr="00552460">
        <w:rPr>
          <w:rFonts w:ascii="Arial" w:eastAsia="Arial" w:hAnsi="Arial" w:cs="Arial"/>
          <w:bCs/>
          <w:color w:val="000000" w:themeColor="text1"/>
          <w:sz w:val="20"/>
          <w:szCs w:val="20"/>
        </w:rPr>
        <w:t xml:space="preserve">persona que recibe una pensión </w:t>
      </w:r>
      <w:r w:rsidR="00AA4B09" w:rsidRPr="009C340A">
        <w:rPr>
          <w:rFonts w:ascii="Arial" w:eastAsia="Arial" w:hAnsi="Arial" w:cs="Arial"/>
          <w:bCs/>
          <w:color w:val="000000" w:themeColor="text1"/>
          <w:sz w:val="20"/>
          <w:szCs w:val="20"/>
        </w:rPr>
        <w:t xml:space="preserve">del fondo público o privado </w:t>
      </w:r>
      <w:r w:rsidRPr="009C340A">
        <w:rPr>
          <w:rFonts w:ascii="Arial" w:eastAsia="Arial" w:hAnsi="Arial" w:cs="Arial"/>
          <w:bCs/>
          <w:color w:val="000000" w:themeColor="text1"/>
          <w:sz w:val="20"/>
          <w:szCs w:val="20"/>
        </w:rPr>
        <w:t>adquirida por sus propios aportes como trabajador cotizante.</w:t>
      </w:r>
      <w:bookmarkEnd w:id="58"/>
    </w:p>
    <w:p w14:paraId="780CA4FF" w14:textId="77777777" w:rsidR="009E0B6D" w:rsidRPr="00E0480D" w:rsidRDefault="009E0B6D"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59E85427" w14:textId="70788B2A" w:rsidR="009E0B6D"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59" w:name="_Toc177549602"/>
      <w:r w:rsidRPr="00E0480D">
        <w:rPr>
          <w:rFonts w:ascii="Arial" w:eastAsia="Arial" w:hAnsi="Arial" w:cs="Arial"/>
          <w:b/>
          <w:color w:val="000000" w:themeColor="text1"/>
          <w:sz w:val="20"/>
          <w:szCs w:val="20"/>
        </w:rPr>
        <w:t>PERFIL COMERCIAL</w:t>
      </w:r>
      <w:r w:rsidR="00E3247F" w:rsidRPr="00E0480D">
        <w:rPr>
          <w:rFonts w:ascii="Arial" w:eastAsia="Arial" w:hAnsi="Arial" w:cs="Arial"/>
          <w:b/>
          <w:color w:val="000000" w:themeColor="text1"/>
          <w:sz w:val="20"/>
          <w:szCs w:val="20"/>
        </w:rPr>
        <w:t xml:space="preserve"> </w:t>
      </w:r>
      <w:r w:rsidR="00FC49B1" w:rsidRPr="00E0480D">
        <w:rPr>
          <w:rFonts w:ascii="Arial" w:eastAsia="Arial" w:hAnsi="Arial" w:cs="Arial"/>
          <w:b/>
          <w:color w:val="000000" w:themeColor="text1"/>
          <w:sz w:val="20"/>
          <w:szCs w:val="20"/>
        </w:rPr>
        <w:t>JURÍDICO</w:t>
      </w:r>
      <w:r w:rsidRPr="00E0480D">
        <w:rPr>
          <w:rFonts w:ascii="Arial" w:eastAsia="Arial" w:hAnsi="Arial" w:cs="Arial"/>
          <w:color w:val="000000" w:themeColor="text1"/>
          <w:sz w:val="20"/>
          <w:szCs w:val="20"/>
        </w:rPr>
        <w:t>: Personas jurídicas que realizan una actividad económica o prestan sus servicios mediante contratos de carácter civil, comercial o administrativo, distintos al laboral o que tienen ingresos demostrables.</w:t>
      </w:r>
      <w:bookmarkEnd w:id="59"/>
    </w:p>
    <w:p w14:paraId="4D4B07DC" w14:textId="77777777" w:rsidR="009E0B6D" w:rsidRPr="00E0480D" w:rsidRDefault="009E0B6D"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5FFFBBAE" w14:textId="3EE77B16" w:rsidR="009E0B6D"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60" w:name="_Toc177549603"/>
      <w:r w:rsidRPr="00E0480D">
        <w:rPr>
          <w:rFonts w:ascii="Arial" w:eastAsia="Arial" w:hAnsi="Arial" w:cs="Arial"/>
          <w:b/>
          <w:color w:val="000000" w:themeColor="text1"/>
          <w:sz w:val="20"/>
          <w:szCs w:val="20"/>
        </w:rPr>
        <w:t>PERFIL INDEPENDIENTE</w:t>
      </w:r>
      <w:r w:rsidRPr="00E0480D">
        <w:rPr>
          <w:rFonts w:ascii="Arial" w:eastAsia="Arial" w:hAnsi="Arial" w:cs="Arial"/>
          <w:color w:val="000000" w:themeColor="text1"/>
          <w:sz w:val="20"/>
          <w:szCs w:val="20"/>
        </w:rPr>
        <w:t>: Personas naturales que realizan una actividad económica o prestan sus servicios de manera personal, q</w:t>
      </w:r>
      <w:r w:rsidR="00913870" w:rsidRPr="00E0480D">
        <w:rPr>
          <w:rFonts w:ascii="Arial" w:eastAsia="Arial" w:hAnsi="Arial" w:cs="Arial"/>
          <w:color w:val="000000" w:themeColor="text1"/>
          <w:sz w:val="20"/>
          <w:szCs w:val="20"/>
        </w:rPr>
        <w:t>ue tienen ingresos demostrables.</w:t>
      </w:r>
      <w:bookmarkEnd w:id="60"/>
      <w:r w:rsidR="00913870" w:rsidRPr="00E0480D">
        <w:rPr>
          <w:rFonts w:ascii="Arial" w:eastAsia="Arial" w:hAnsi="Arial" w:cs="Arial"/>
          <w:color w:val="000000" w:themeColor="text1"/>
          <w:sz w:val="20"/>
          <w:szCs w:val="20"/>
        </w:rPr>
        <w:t xml:space="preserve"> </w:t>
      </w:r>
    </w:p>
    <w:p w14:paraId="15A6F950" w14:textId="77777777" w:rsidR="009E0B6D" w:rsidRPr="00E0480D" w:rsidRDefault="009E0B6D"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290D7B4B" w14:textId="5317FB6A" w:rsidR="009E0B6D" w:rsidRPr="00E0480D" w:rsidRDefault="2A9B68B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61" w:name="_Toc177549604"/>
      <w:r w:rsidRPr="00E0480D">
        <w:rPr>
          <w:rFonts w:ascii="Arial" w:eastAsia="Arial" w:hAnsi="Arial" w:cs="Arial"/>
          <w:b/>
          <w:bCs/>
          <w:color w:val="000000" w:themeColor="text1"/>
          <w:sz w:val="20"/>
          <w:szCs w:val="20"/>
        </w:rPr>
        <w:t xml:space="preserve">PRESTADOR DE SERVICIOS: </w:t>
      </w:r>
      <w:r w:rsidRPr="00E0480D">
        <w:rPr>
          <w:rFonts w:ascii="Arial" w:eastAsia="Arial" w:hAnsi="Arial" w:cs="Arial"/>
          <w:bCs/>
          <w:color w:val="000000" w:themeColor="text1"/>
          <w:sz w:val="20"/>
          <w:szCs w:val="20"/>
        </w:rPr>
        <w:t>presta la labor mediante un contrato de prestación de servicios remunerados según honorarios, comisiones y cuentan con autonomía técnica y administrativa para realizar su labor.</w:t>
      </w:r>
      <w:r w:rsidR="00973515" w:rsidRPr="00E0480D">
        <w:rPr>
          <w:rFonts w:ascii="Arial" w:eastAsia="Arial" w:hAnsi="Arial" w:cs="Arial"/>
          <w:color w:val="000000" w:themeColor="text1"/>
          <w:sz w:val="20"/>
          <w:szCs w:val="20"/>
        </w:rPr>
        <w:t xml:space="preserve"> Se rigen bajo las normas de comercio del país donde se efectúa. Este tipo de personas se amparan en los estatutos legales vigentes.</w:t>
      </w:r>
      <w:bookmarkEnd w:id="61"/>
    </w:p>
    <w:p w14:paraId="0E273564" w14:textId="77777777" w:rsidR="009E0B6D" w:rsidRPr="00E0480D" w:rsidRDefault="009E0B6D"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19DFED95" w14:textId="7AEADD08" w:rsidR="009E0B6D" w:rsidRPr="00E0480D" w:rsidRDefault="00A11DA1"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62" w:name="_Toc177549605"/>
      <w:r w:rsidRPr="00E0480D">
        <w:rPr>
          <w:rFonts w:ascii="Arial" w:eastAsia="Arial" w:hAnsi="Arial" w:cs="Arial"/>
          <w:b/>
          <w:color w:val="000000" w:themeColor="text1"/>
          <w:sz w:val="20"/>
          <w:szCs w:val="20"/>
        </w:rPr>
        <w:t>COMERCIANTE</w:t>
      </w:r>
      <w:r w:rsidR="00973515" w:rsidRPr="00E0480D">
        <w:rPr>
          <w:rFonts w:ascii="Arial" w:eastAsia="Arial" w:hAnsi="Arial" w:cs="Arial"/>
          <w:b/>
          <w:color w:val="000000" w:themeColor="text1"/>
          <w:sz w:val="20"/>
          <w:szCs w:val="20"/>
        </w:rPr>
        <w:t xml:space="preserve"> FORMALIZADO</w:t>
      </w:r>
      <w:r w:rsidR="00973515" w:rsidRPr="00E0480D">
        <w:rPr>
          <w:rFonts w:ascii="Arial" w:eastAsia="Arial" w:hAnsi="Arial" w:cs="Arial"/>
          <w:color w:val="000000" w:themeColor="text1"/>
          <w:sz w:val="20"/>
          <w:szCs w:val="20"/>
        </w:rPr>
        <w:t xml:space="preserve">: Persona natural que ejerce una actividad económica, que </w:t>
      </w:r>
      <w:r w:rsidR="00973515" w:rsidRPr="00E0480D">
        <w:rPr>
          <w:rFonts w:ascii="Arial" w:eastAsia="Arial" w:hAnsi="Arial" w:cs="Arial"/>
          <w:b/>
          <w:color w:val="000000" w:themeColor="text1"/>
          <w:sz w:val="20"/>
          <w:szCs w:val="20"/>
        </w:rPr>
        <w:t>cumple</w:t>
      </w:r>
      <w:r w:rsidR="00973515" w:rsidRPr="00E0480D">
        <w:rPr>
          <w:rFonts w:ascii="Arial" w:eastAsia="Arial" w:hAnsi="Arial" w:cs="Arial"/>
          <w:color w:val="000000" w:themeColor="text1"/>
          <w:sz w:val="20"/>
          <w:szCs w:val="20"/>
        </w:rPr>
        <w:t xml:space="preserve"> con las obligaciones formales y legales de estar debidamente registrada en cámara de comercio</w:t>
      </w:r>
      <w:r w:rsidR="004C5396" w:rsidRPr="00E0480D">
        <w:rPr>
          <w:rFonts w:ascii="Arial" w:eastAsia="Arial" w:hAnsi="Arial" w:cs="Arial"/>
          <w:color w:val="000000" w:themeColor="text1"/>
          <w:sz w:val="20"/>
          <w:szCs w:val="20"/>
        </w:rPr>
        <w:t xml:space="preserve">; la </w:t>
      </w:r>
      <w:r w:rsidR="00C87640" w:rsidRPr="00E0480D">
        <w:rPr>
          <w:rFonts w:ascii="Arial" w:eastAsia="Arial" w:hAnsi="Arial" w:cs="Arial"/>
          <w:color w:val="000000" w:themeColor="text1"/>
          <w:sz w:val="20"/>
          <w:szCs w:val="20"/>
        </w:rPr>
        <w:t>formalización</w:t>
      </w:r>
      <w:r w:rsidR="004C5396" w:rsidRPr="00E0480D">
        <w:rPr>
          <w:rFonts w:ascii="Arial" w:eastAsia="Arial" w:hAnsi="Arial" w:cs="Arial"/>
          <w:color w:val="000000" w:themeColor="text1"/>
          <w:sz w:val="20"/>
          <w:szCs w:val="20"/>
        </w:rPr>
        <w:t xml:space="preserve"> implica que un negocio este regido por normas, políticas, reglamentos y procedimientos.</w:t>
      </w:r>
      <w:bookmarkEnd w:id="62"/>
      <w:r w:rsidR="00973515" w:rsidRPr="00E0480D">
        <w:rPr>
          <w:rFonts w:ascii="Arial" w:eastAsia="Arial" w:hAnsi="Arial" w:cs="Arial"/>
          <w:color w:val="000000" w:themeColor="text1"/>
          <w:sz w:val="20"/>
          <w:szCs w:val="20"/>
        </w:rPr>
        <w:t xml:space="preserve"> </w:t>
      </w:r>
    </w:p>
    <w:p w14:paraId="56648405" w14:textId="77777777" w:rsidR="009E0B6D" w:rsidRPr="00E0480D" w:rsidRDefault="009E0B6D"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24B6B37F" w14:textId="7B8AFD60" w:rsidR="003B568C" w:rsidRPr="00E0480D" w:rsidRDefault="00A11DA1"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63" w:name="_Toc177549606"/>
      <w:r w:rsidRPr="00E0480D">
        <w:rPr>
          <w:rFonts w:ascii="Arial" w:eastAsia="Arial" w:hAnsi="Arial" w:cs="Arial"/>
          <w:b/>
          <w:color w:val="000000" w:themeColor="text1"/>
          <w:sz w:val="20"/>
          <w:szCs w:val="20"/>
        </w:rPr>
        <w:t>COMERCIANTE</w:t>
      </w:r>
      <w:r w:rsidR="00973515" w:rsidRPr="00E0480D">
        <w:rPr>
          <w:rFonts w:ascii="Arial" w:eastAsia="Arial" w:hAnsi="Arial" w:cs="Arial"/>
          <w:b/>
          <w:color w:val="000000" w:themeColor="text1"/>
          <w:sz w:val="20"/>
          <w:szCs w:val="20"/>
        </w:rPr>
        <w:t xml:space="preserve"> NO FORMALIZADO</w:t>
      </w:r>
      <w:r w:rsidR="00973515" w:rsidRPr="00E0480D">
        <w:rPr>
          <w:rFonts w:ascii="Arial" w:eastAsia="Arial" w:hAnsi="Arial" w:cs="Arial"/>
          <w:color w:val="000000" w:themeColor="text1"/>
          <w:sz w:val="20"/>
          <w:szCs w:val="20"/>
        </w:rPr>
        <w:t>: Persona natural que ejerce una actividad económica, pero no cumple con las obligaciones formales y legales de estar debidamente registrada en cámara de comercio, ni como comerciante e igualmente no tienen registrada en la misma entidad el respectivo establecimiento si lo tuviere, por ende, es una persona natural que no está formalizada según lo exigen las leyes vigentes</w:t>
      </w:r>
      <w:r w:rsidR="003B568C" w:rsidRPr="00E0480D">
        <w:rPr>
          <w:rFonts w:ascii="Arial" w:eastAsia="Arial" w:hAnsi="Arial" w:cs="Arial"/>
          <w:color w:val="000000" w:themeColor="text1"/>
          <w:sz w:val="20"/>
          <w:szCs w:val="20"/>
        </w:rPr>
        <w:t>.</w:t>
      </w:r>
      <w:bookmarkEnd w:id="63"/>
    </w:p>
    <w:p w14:paraId="627C4595" w14:textId="77777777" w:rsidR="003B568C" w:rsidRPr="00E0480D" w:rsidRDefault="003B568C"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62A1D048" w14:textId="77777777" w:rsidR="002C230F"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64" w:name="_Toc177549607"/>
      <w:r w:rsidRPr="00E0480D">
        <w:rPr>
          <w:rFonts w:ascii="Arial" w:eastAsia="Arial" w:hAnsi="Arial" w:cs="Arial"/>
          <w:b/>
          <w:color w:val="000000" w:themeColor="text1"/>
          <w:sz w:val="20"/>
          <w:szCs w:val="20"/>
        </w:rPr>
        <w:lastRenderedPageBreak/>
        <w:t>PERFIL AGROPECUARIO</w:t>
      </w:r>
      <w:r w:rsidRPr="00E0480D">
        <w:rPr>
          <w:rFonts w:ascii="Arial" w:eastAsia="Arial" w:hAnsi="Arial" w:cs="Arial"/>
          <w:color w:val="000000" w:themeColor="text1"/>
          <w:sz w:val="20"/>
          <w:szCs w:val="20"/>
        </w:rPr>
        <w:t xml:space="preserve">: Se considera como independiente agropecuario a las personas naturales que dependen de la actividad agropecuaria y sus ingresos provienen </w:t>
      </w:r>
      <w:r w:rsidR="00A11DA1" w:rsidRPr="00E0480D">
        <w:rPr>
          <w:rFonts w:ascii="Arial" w:eastAsia="Arial" w:hAnsi="Arial" w:cs="Arial"/>
          <w:color w:val="000000" w:themeColor="text1"/>
          <w:sz w:val="20"/>
          <w:szCs w:val="20"/>
        </w:rPr>
        <w:t xml:space="preserve">de </w:t>
      </w:r>
      <w:r w:rsidRPr="00E0480D">
        <w:rPr>
          <w:rFonts w:ascii="Arial" w:eastAsia="Arial" w:hAnsi="Arial" w:cs="Arial"/>
          <w:color w:val="000000" w:themeColor="text1"/>
          <w:sz w:val="20"/>
          <w:szCs w:val="20"/>
        </w:rPr>
        <w:t>la producción y comercialización directa de bienes provenientes del sector agropecuario. Los principales soportes para la validación de la información son las certificaciones come</w:t>
      </w:r>
      <w:r w:rsidR="00A11DA1" w:rsidRPr="00E0480D">
        <w:rPr>
          <w:rFonts w:ascii="Arial" w:eastAsia="Arial" w:hAnsi="Arial" w:cs="Arial"/>
          <w:color w:val="000000" w:themeColor="text1"/>
          <w:sz w:val="20"/>
          <w:szCs w:val="20"/>
        </w:rPr>
        <w:t xml:space="preserve">rciales, la visita al sector productivo. </w:t>
      </w:r>
      <w:r w:rsidRPr="00E0480D">
        <w:rPr>
          <w:rFonts w:ascii="Arial" w:eastAsia="Arial" w:hAnsi="Arial" w:cs="Arial"/>
          <w:color w:val="000000" w:themeColor="text1"/>
          <w:sz w:val="20"/>
          <w:szCs w:val="20"/>
        </w:rPr>
        <w:t xml:space="preserve"> </w:t>
      </w:r>
      <w:r w:rsidR="00796DD3" w:rsidRPr="00E0480D">
        <w:rPr>
          <w:rFonts w:ascii="Arial" w:eastAsia="Arial" w:hAnsi="Arial" w:cs="Arial"/>
          <w:color w:val="000000" w:themeColor="text1"/>
          <w:sz w:val="20"/>
          <w:szCs w:val="20"/>
        </w:rPr>
        <w:t>Referenciación</w:t>
      </w:r>
      <w:r w:rsidRPr="00E0480D">
        <w:rPr>
          <w:rFonts w:ascii="Arial" w:eastAsia="Arial" w:hAnsi="Arial" w:cs="Arial"/>
          <w:color w:val="000000" w:themeColor="text1"/>
          <w:sz w:val="20"/>
          <w:szCs w:val="20"/>
        </w:rPr>
        <w:t xml:space="preserve"> vecinal.</w:t>
      </w:r>
      <w:bookmarkEnd w:id="64"/>
    </w:p>
    <w:p w14:paraId="0F8E6D2B" w14:textId="77777777" w:rsidR="002C230F" w:rsidRPr="00E0480D" w:rsidRDefault="002C230F"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345EF5FB" w14:textId="74C047C6" w:rsidR="00E60684" w:rsidRPr="00E0480D" w:rsidRDefault="00973515" w:rsidP="00673F99">
      <w:pPr>
        <w:pStyle w:val="Prrafodelista"/>
        <w:pBdr>
          <w:top w:val="nil"/>
          <w:left w:val="nil"/>
          <w:bottom w:val="nil"/>
          <w:right w:val="nil"/>
          <w:between w:val="nil"/>
        </w:pBdr>
        <w:spacing w:after="0" w:line="240" w:lineRule="auto"/>
        <w:ind w:left="42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Así mismo, no son sujetos de crédito:</w:t>
      </w:r>
    </w:p>
    <w:p w14:paraId="3A0F607F" w14:textId="77777777" w:rsidR="00E60684" w:rsidRPr="00E0480D" w:rsidRDefault="00E60684"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7AF5B875" w14:textId="77777777"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65" w:name="_Toc177549608"/>
      <w:r w:rsidRPr="00E0480D">
        <w:rPr>
          <w:rFonts w:ascii="Arial" w:eastAsia="Arial" w:hAnsi="Arial" w:cs="Arial"/>
          <w:color w:val="000000" w:themeColor="text1"/>
          <w:sz w:val="20"/>
          <w:szCs w:val="20"/>
        </w:rPr>
        <w:t>Personas Jurídicas no asociadas de la Cooperativa.</w:t>
      </w:r>
      <w:bookmarkEnd w:id="65"/>
      <w:r w:rsidRPr="00E0480D">
        <w:rPr>
          <w:rFonts w:ascii="Arial" w:eastAsia="Arial" w:hAnsi="Arial" w:cs="Arial"/>
          <w:color w:val="000000" w:themeColor="text1"/>
          <w:sz w:val="20"/>
          <w:szCs w:val="20"/>
        </w:rPr>
        <w:t xml:space="preserve"> </w:t>
      </w:r>
    </w:p>
    <w:p w14:paraId="0B8C60E9" w14:textId="042A9C59" w:rsidR="00511480"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66" w:name="_Toc177549609"/>
      <w:r w:rsidRPr="00E0480D">
        <w:rPr>
          <w:rFonts w:ascii="Arial" w:eastAsia="Arial" w:hAnsi="Arial" w:cs="Arial"/>
          <w:color w:val="000000" w:themeColor="text1"/>
          <w:sz w:val="20"/>
          <w:szCs w:val="20"/>
        </w:rPr>
        <w:t>Asociados que resulten registrados en listas restrictivas y vinculantes oficiales.</w:t>
      </w:r>
      <w:bookmarkEnd w:id="66"/>
    </w:p>
    <w:p w14:paraId="71BCB402" w14:textId="359CF973" w:rsidR="003D35A2" w:rsidRPr="00E0480D" w:rsidRDefault="003D35A2"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67" w:name="_Toc177549610"/>
      <w:r w:rsidRPr="00E0480D">
        <w:rPr>
          <w:rFonts w:ascii="Arial" w:eastAsia="Arial" w:hAnsi="Arial" w:cs="Arial"/>
          <w:color w:val="000000" w:themeColor="text1"/>
          <w:sz w:val="20"/>
          <w:szCs w:val="20"/>
        </w:rPr>
        <w:t xml:space="preserve">Personas que se encuentren reportadas con deudas insolutas, o declarados insolventes bajo norma jurídica, </w:t>
      </w:r>
      <w:r w:rsidR="00E43327" w:rsidRPr="00E0480D">
        <w:rPr>
          <w:rFonts w:ascii="Arial" w:eastAsia="Arial" w:hAnsi="Arial" w:cs="Arial"/>
          <w:color w:val="000000" w:themeColor="text1"/>
          <w:sz w:val="20"/>
          <w:szCs w:val="20"/>
        </w:rPr>
        <w:t>cartera castigada</w:t>
      </w:r>
      <w:r w:rsidRPr="00E0480D">
        <w:rPr>
          <w:rFonts w:ascii="Arial" w:eastAsia="Arial" w:hAnsi="Arial" w:cs="Arial"/>
          <w:color w:val="000000" w:themeColor="text1"/>
          <w:sz w:val="20"/>
          <w:szCs w:val="20"/>
        </w:rPr>
        <w:t>, cuentas embargadas, bienes embargados.</w:t>
      </w:r>
      <w:r w:rsidR="00841D59" w:rsidRPr="00E0480D">
        <w:rPr>
          <w:rFonts w:ascii="Arial" w:eastAsia="Arial" w:hAnsi="Arial" w:cs="Arial"/>
          <w:color w:val="000000" w:themeColor="text1"/>
          <w:sz w:val="20"/>
          <w:szCs w:val="20"/>
        </w:rPr>
        <w:t xml:space="preserve"> Previa revisión información centrales de riesgos.</w:t>
      </w:r>
      <w:bookmarkEnd w:id="67"/>
    </w:p>
    <w:p w14:paraId="50521EB7" w14:textId="77777777" w:rsidR="00796DD3" w:rsidRPr="00E0480D" w:rsidRDefault="00796DD3" w:rsidP="00673F99">
      <w:pPr>
        <w:pBdr>
          <w:top w:val="nil"/>
          <w:left w:val="nil"/>
          <w:bottom w:val="nil"/>
          <w:right w:val="nil"/>
          <w:between w:val="nil"/>
        </w:pBdr>
        <w:spacing w:after="0" w:line="240" w:lineRule="auto"/>
        <w:ind w:left="426" w:hanging="284"/>
        <w:jc w:val="both"/>
        <w:rPr>
          <w:rFonts w:ascii="Arial" w:eastAsia="Arial" w:hAnsi="Arial" w:cs="Arial"/>
          <w:color w:val="000000" w:themeColor="text1"/>
          <w:sz w:val="20"/>
          <w:szCs w:val="20"/>
        </w:rPr>
      </w:pPr>
    </w:p>
    <w:p w14:paraId="34BED3D4" w14:textId="77777777" w:rsidR="00E60684" w:rsidRPr="00E0480D" w:rsidRDefault="00973515" w:rsidP="00673F99">
      <w:pPr>
        <w:pStyle w:val="Ttulo1"/>
        <w:numPr>
          <w:ilvl w:val="0"/>
          <w:numId w:val="0"/>
        </w:numPr>
        <w:spacing w:before="0" w:line="240" w:lineRule="auto"/>
        <w:jc w:val="center"/>
        <w:rPr>
          <w:rFonts w:ascii="Arial" w:eastAsia="Arial" w:hAnsi="Arial" w:cs="Arial"/>
          <w:b/>
          <w:color w:val="000000" w:themeColor="text1"/>
          <w:sz w:val="20"/>
          <w:szCs w:val="20"/>
        </w:rPr>
      </w:pPr>
      <w:bookmarkStart w:id="68" w:name="_Toc177549611"/>
      <w:bookmarkStart w:id="69" w:name="_Toc181953140"/>
      <w:r w:rsidRPr="00E0480D">
        <w:rPr>
          <w:rFonts w:ascii="Arial" w:eastAsia="Arial" w:hAnsi="Arial" w:cs="Arial"/>
          <w:b/>
          <w:color w:val="000000" w:themeColor="text1"/>
          <w:sz w:val="20"/>
          <w:szCs w:val="20"/>
        </w:rPr>
        <w:t>CAPITULO II MODALIDADES DE CRÉDITO</w:t>
      </w:r>
      <w:bookmarkEnd w:id="68"/>
      <w:bookmarkEnd w:id="69"/>
    </w:p>
    <w:p w14:paraId="17D1408A"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1A59D69" w14:textId="77777777" w:rsidR="00E60684" w:rsidRPr="00041D90" w:rsidRDefault="00973515" w:rsidP="00673F99">
      <w:pPr>
        <w:pStyle w:val="Ttulo1"/>
        <w:spacing w:before="0" w:line="240" w:lineRule="auto"/>
        <w:rPr>
          <w:rFonts w:ascii="Arial" w:eastAsia="Arial" w:hAnsi="Arial" w:cs="Arial"/>
          <w:b/>
          <w:color w:val="000000" w:themeColor="text1"/>
          <w:sz w:val="20"/>
          <w:szCs w:val="20"/>
        </w:rPr>
      </w:pPr>
      <w:bookmarkStart w:id="70" w:name="_Toc177549612"/>
      <w:bookmarkStart w:id="71" w:name="_Toc181953141"/>
      <w:r w:rsidRPr="00041D90">
        <w:rPr>
          <w:rFonts w:ascii="Arial" w:eastAsia="Arial" w:hAnsi="Arial" w:cs="Arial"/>
          <w:b/>
          <w:color w:val="000000" w:themeColor="text1"/>
          <w:sz w:val="20"/>
          <w:szCs w:val="20"/>
        </w:rPr>
        <w:t>MODALIDADES DE CRÉDITO</w:t>
      </w:r>
      <w:bookmarkEnd w:id="70"/>
      <w:bookmarkEnd w:id="71"/>
    </w:p>
    <w:p w14:paraId="5994B696"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92D727B" w14:textId="3E30CF18"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Se crean las siguientes modalidades de crédito, las cuales se tendrán en cuenta, para efectos de información, evaluación del riesgo crediticio, contabilización y constitución de provisiones.</w:t>
      </w:r>
    </w:p>
    <w:p w14:paraId="7185AAA6" w14:textId="77777777" w:rsidR="000E1D43" w:rsidRPr="00E0480D" w:rsidRDefault="000E1D4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F8DB84B" w14:textId="77777777"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Las modalidades de créditos son:</w:t>
      </w:r>
    </w:p>
    <w:p w14:paraId="1AE3E665" w14:textId="77777777" w:rsidR="00E60684" w:rsidRPr="00F63999" w:rsidRDefault="00E60684" w:rsidP="00673F99">
      <w:pPr>
        <w:pBdr>
          <w:top w:val="nil"/>
          <w:left w:val="nil"/>
          <w:bottom w:val="nil"/>
          <w:right w:val="nil"/>
          <w:between w:val="nil"/>
        </w:pBdr>
        <w:spacing w:after="0" w:line="240" w:lineRule="auto"/>
        <w:jc w:val="both"/>
        <w:rPr>
          <w:rFonts w:ascii="Arial" w:eastAsia="Arial" w:hAnsi="Arial" w:cs="Arial"/>
          <w:b/>
          <w:bCs/>
          <w:color w:val="000000" w:themeColor="text1"/>
          <w:sz w:val="20"/>
          <w:szCs w:val="20"/>
        </w:rPr>
      </w:pPr>
    </w:p>
    <w:p w14:paraId="4DB588A3" w14:textId="3CB5D56A" w:rsidR="002C230F" w:rsidRPr="00E0480D" w:rsidRDefault="000D4A74" w:rsidP="00673F99">
      <w:pPr>
        <w:pStyle w:val="Ttulo2"/>
        <w:numPr>
          <w:ilvl w:val="0"/>
          <w:numId w:val="0"/>
        </w:numPr>
        <w:spacing w:before="0" w:line="240" w:lineRule="auto"/>
        <w:jc w:val="both"/>
        <w:rPr>
          <w:rFonts w:ascii="Arial" w:eastAsia="Arial" w:hAnsi="Arial" w:cs="Arial"/>
          <w:b/>
          <w:color w:val="000000" w:themeColor="text1"/>
          <w:sz w:val="20"/>
          <w:szCs w:val="20"/>
        </w:rPr>
      </w:pPr>
      <w:bookmarkStart w:id="72" w:name="_Toc177549613"/>
      <w:r w:rsidRPr="00E0480D">
        <w:rPr>
          <w:rFonts w:ascii="Arial" w:eastAsia="Arial" w:hAnsi="Arial" w:cs="Arial"/>
          <w:b/>
          <w:color w:val="000000" w:themeColor="text1"/>
          <w:sz w:val="20"/>
          <w:szCs w:val="20"/>
        </w:rPr>
        <w:t xml:space="preserve">5.1   </w:t>
      </w:r>
      <w:r w:rsidR="00982723" w:rsidRPr="00E0480D">
        <w:rPr>
          <w:rFonts w:ascii="Arial" w:eastAsia="Arial" w:hAnsi="Arial" w:cs="Arial"/>
          <w:b/>
          <w:color w:val="000000" w:themeColor="text1"/>
          <w:sz w:val="20"/>
          <w:szCs w:val="20"/>
        </w:rPr>
        <w:t>CONSUMO</w:t>
      </w:r>
      <w:bookmarkEnd w:id="72"/>
    </w:p>
    <w:p w14:paraId="7F297E67" w14:textId="2FECE022" w:rsidR="002C230F" w:rsidRPr="00E0480D" w:rsidRDefault="000D4A74" w:rsidP="00673F99">
      <w:pPr>
        <w:pStyle w:val="Prrafodelista"/>
        <w:numPr>
          <w:ilvl w:val="1"/>
          <w:numId w:val="13"/>
        </w:numPr>
        <w:pBdr>
          <w:top w:val="nil"/>
          <w:left w:val="nil"/>
          <w:bottom w:val="nil"/>
          <w:right w:val="nil"/>
          <w:between w:val="nil"/>
        </w:pBdr>
        <w:spacing w:after="0" w:line="240" w:lineRule="auto"/>
        <w:jc w:val="both"/>
        <w:rPr>
          <w:rFonts w:ascii="Arial" w:eastAsia="Arial" w:hAnsi="Arial" w:cs="Arial"/>
          <w:b/>
          <w:color w:val="000000" w:themeColor="text1"/>
          <w:sz w:val="20"/>
          <w:szCs w:val="20"/>
        </w:rPr>
      </w:pPr>
      <w:r w:rsidRPr="00E0480D">
        <w:rPr>
          <w:rFonts w:ascii="Arial" w:eastAsia="Arial" w:hAnsi="Arial" w:cs="Arial"/>
          <w:b/>
          <w:color w:val="000000" w:themeColor="text1"/>
          <w:sz w:val="20"/>
          <w:szCs w:val="20"/>
        </w:rPr>
        <w:t xml:space="preserve">  </w:t>
      </w:r>
      <w:r w:rsidR="00982723" w:rsidRPr="00E0480D">
        <w:rPr>
          <w:rFonts w:ascii="Arial" w:eastAsia="Arial" w:hAnsi="Arial" w:cs="Arial"/>
          <w:b/>
          <w:color w:val="000000" w:themeColor="text1"/>
          <w:sz w:val="20"/>
          <w:szCs w:val="20"/>
        </w:rPr>
        <w:t>COMERCIAL</w:t>
      </w:r>
    </w:p>
    <w:p w14:paraId="503A714E" w14:textId="22263C88" w:rsidR="002C230F" w:rsidRPr="00E0480D" w:rsidRDefault="000D4A74"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r w:rsidRPr="00E0480D">
        <w:rPr>
          <w:rFonts w:ascii="Arial" w:eastAsia="Arial" w:hAnsi="Arial" w:cs="Arial"/>
          <w:b/>
          <w:color w:val="000000" w:themeColor="text1"/>
          <w:sz w:val="20"/>
          <w:szCs w:val="20"/>
        </w:rPr>
        <w:t xml:space="preserve">5.3   </w:t>
      </w:r>
      <w:r w:rsidR="00982723" w:rsidRPr="00E0480D">
        <w:rPr>
          <w:rFonts w:ascii="Arial" w:eastAsia="Arial" w:hAnsi="Arial" w:cs="Arial"/>
          <w:b/>
          <w:color w:val="000000" w:themeColor="text1"/>
          <w:sz w:val="20"/>
          <w:szCs w:val="20"/>
        </w:rPr>
        <w:t>VIVIENDA</w:t>
      </w:r>
    </w:p>
    <w:p w14:paraId="2727C17E" w14:textId="72DB0F33" w:rsidR="004C13DD" w:rsidRPr="00E0480D" w:rsidRDefault="000D4A74" w:rsidP="00673F99">
      <w:pPr>
        <w:pBdr>
          <w:top w:val="nil"/>
          <w:left w:val="nil"/>
          <w:bottom w:val="nil"/>
          <w:right w:val="nil"/>
          <w:between w:val="nil"/>
        </w:pBdr>
        <w:tabs>
          <w:tab w:val="left" w:pos="1276"/>
        </w:tabs>
        <w:spacing w:after="0" w:line="240" w:lineRule="auto"/>
        <w:jc w:val="both"/>
        <w:rPr>
          <w:rFonts w:ascii="Arial" w:eastAsia="Arial" w:hAnsi="Arial" w:cs="Arial"/>
          <w:color w:val="000000" w:themeColor="text1"/>
          <w:sz w:val="20"/>
          <w:szCs w:val="20"/>
        </w:rPr>
      </w:pPr>
      <w:r w:rsidRPr="00E0480D">
        <w:rPr>
          <w:rFonts w:ascii="Arial" w:eastAsia="Arial" w:hAnsi="Arial" w:cs="Arial"/>
          <w:b/>
          <w:color w:val="000000" w:themeColor="text1"/>
          <w:sz w:val="20"/>
          <w:szCs w:val="20"/>
        </w:rPr>
        <w:t xml:space="preserve">5.4 </w:t>
      </w:r>
      <w:r w:rsidR="00982723" w:rsidRPr="00E0480D">
        <w:rPr>
          <w:rFonts w:ascii="Arial" w:eastAsia="Arial" w:hAnsi="Arial" w:cs="Arial"/>
          <w:b/>
          <w:color w:val="000000" w:themeColor="text1"/>
          <w:sz w:val="20"/>
          <w:szCs w:val="20"/>
        </w:rPr>
        <w:t>MICROCRÉDITO POPULAR Y PRODUCTIVO</w:t>
      </w:r>
      <w:r w:rsidR="00982723" w:rsidRPr="00E0480D">
        <w:rPr>
          <w:rFonts w:ascii="Arial" w:eastAsia="Arial" w:hAnsi="Arial" w:cs="Arial"/>
          <w:color w:val="000000" w:themeColor="text1"/>
          <w:sz w:val="20"/>
          <w:szCs w:val="20"/>
        </w:rPr>
        <w:t xml:space="preserve"> </w:t>
      </w:r>
      <w:r w:rsidR="004C13DD" w:rsidRPr="00E0480D">
        <w:rPr>
          <w:rFonts w:ascii="Arial" w:eastAsia="Arial" w:hAnsi="Arial" w:cs="Arial"/>
          <w:color w:val="000000" w:themeColor="text1"/>
          <w:sz w:val="20"/>
          <w:szCs w:val="20"/>
        </w:rPr>
        <w:t>(CIRCULAR EXTERNA 49 JUNIO 2023 SUPERSOLIDARIA Decreto 455 del 29 de marzo de 2023 están dirigidas a financiar actividades productivas)</w:t>
      </w:r>
    </w:p>
    <w:p w14:paraId="6E922339"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7306F9CE" w14:textId="0331C338" w:rsidR="002C230F" w:rsidRPr="00E0480D" w:rsidRDefault="4090BDD2"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adquirir las líneas de créditos se debe realizar el respectivo análisis según el presente reglamento para el otorgamiento de créditos según los criterios establecidos.</w:t>
      </w:r>
      <w:r w:rsidR="00315D17" w:rsidRPr="00E0480D">
        <w:rPr>
          <w:rFonts w:ascii="Arial" w:eastAsia="Arial" w:hAnsi="Arial" w:cs="Arial"/>
          <w:color w:val="000000" w:themeColor="text1"/>
          <w:sz w:val="20"/>
          <w:szCs w:val="20"/>
        </w:rPr>
        <w:t xml:space="preserve"> </w:t>
      </w:r>
    </w:p>
    <w:p w14:paraId="7E6A138D" w14:textId="77777777" w:rsidR="001073EB" w:rsidRPr="00E0480D" w:rsidRDefault="001073EB"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6666A52C" w14:textId="0D30E87F" w:rsidR="00982723" w:rsidRPr="00E0480D" w:rsidRDefault="00982723"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73" w:name="_Toc177549614"/>
      <w:r w:rsidRPr="00E0480D">
        <w:rPr>
          <w:rFonts w:ascii="Arial" w:eastAsia="Arial" w:hAnsi="Arial" w:cs="Arial"/>
          <w:b/>
          <w:color w:val="000000" w:themeColor="text1"/>
          <w:sz w:val="20"/>
          <w:szCs w:val="20"/>
        </w:rPr>
        <w:t xml:space="preserve">CREDITO DE </w:t>
      </w:r>
      <w:r w:rsidR="00A150B0" w:rsidRPr="00E0480D">
        <w:rPr>
          <w:rFonts w:ascii="Arial" w:eastAsia="Arial" w:hAnsi="Arial" w:cs="Arial"/>
          <w:b/>
          <w:color w:val="000000" w:themeColor="text1"/>
          <w:sz w:val="20"/>
          <w:szCs w:val="20"/>
        </w:rPr>
        <w:t>CONSUMO</w:t>
      </w:r>
      <w:bookmarkEnd w:id="73"/>
    </w:p>
    <w:p w14:paraId="01DA7727" w14:textId="77777777" w:rsidR="00041D90" w:rsidRDefault="00041D90"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775E2F79" w14:textId="0ADB746F"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Se entiende como créditos de consumo las operaciones activas de crédito otorgadas a personas naturales, cuyo objeto sea financiar la adquisición de bienes de consumo o el pago de servicios para fines no comerciales o empresariales, independientemente de su monto. </w:t>
      </w:r>
    </w:p>
    <w:p w14:paraId="73503934" w14:textId="77777777" w:rsidR="00E60684" w:rsidRPr="00E0480D" w:rsidRDefault="00E60684" w:rsidP="00673F99">
      <w:pPr>
        <w:pBdr>
          <w:top w:val="nil"/>
          <w:left w:val="nil"/>
          <w:bottom w:val="nil"/>
          <w:right w:val="nil"/>
          <w:between w:val="nil"/>
        </w:pBdr>
        <w:spacing w:after="0" w:line="240" w:lineRule="auto"/>
        <w:ind w:left="851"/>
        <w:jc w:val="both"/>
        <w:rPr>
          <w:rFonts w:ascii="Arial" w:eastAsia="Arial" w:hAnsi="Arial" w:cs="Arial"/>
          <w:b/>
          <w:color w:val="000000" w:themeColor="text1"/>
          <w:sz w:val="20"/>
          <w:szCs w:val="20"/>
        </w:rPr>
      </w:pPr>
    </w:p>
    <w:p w14:paraId="2A8FDAAD" w14:textId="77777777" w:rsidR="006829AF"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Dentro de la línea de crédito de consumo encontramos los siguientes productos: </w:t>
      </w:r>
    </w:p>
    <w:p w14:paraId="46D8864E" w14:textId="77777777" w:rsidR="00B576D0" w:rsidRPr="00E0480D" w:rsidRDefault="00B576D0"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D1F2851" w14:textId="2DCCB0F7"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EMERGENTE</w:t>
      </w:r>
    </w:p>
    <w:p w14:paraId="7ED889AE" w14:textId="4B590497"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COOPERRAPIDO</w:t>
      </w:r>
    </w:p>
    <w:p w14:paraId="0F800509" w14:textId="5D07F37A"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MERCANCÍA</w:t>
      </w:r>
    </w:p>
    <w:p w14:paraId="464A80E8" w14:textId="1E92B3AA"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VEHÍCULO</w:t>
      </w:r>
    </w:p>
    <w:p w14:paraId="53E5C960" w14:textId="5E89EEB4"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CUPO ROTATIVO</w:t>
      </w:r>
    </w:p>
    <w:p w14:paraId="4B6CDB4C" w14:textId="10B7591C"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PRODUCCIÓN CONSUMO</w:t>
      </w:r>
    </w:p>
    <w:p w14:paraId="24711ACA" w14:textId="59A8392B"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EDUCACIÓN</w:t>
      </w:r>
    </w:p>
    <w:p w14:paraId="50F0F5B1" w14:textId="7C23D507"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CONTRACTUAL</w:t>
      </w:r>
    </w:p>
    <w:p w14:paraId="5E23EF7A" w14:textId="137C2B3D"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PRIMAS</w:t>
      </w:r>
    </w:p>
    <w:p w14:paraId="5EBE70BF" w14:textId="2C575FC3" w:rsidR="006829AF" w:rsidRPr="00E0480D" w:rsidRDefault="00225D09"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VACACIONAL Y DE </w:t>
      </w:r>
      <w:r w:rsidR="00982723" w:rsidRPr="00E0480D">
        <w:rPr>
          <w:rFonts w:ascii="Arial" w:eastAsia="Arial" w:hAnsi="Arial" w:cs="Arial"/>
          <w:color w:val="000000" w:themeColor="text1"/>
          <w:sz w:val="20"/>
          <w:szCs w:val="20"/>
        </w:rPr>
        <w:t>TURISMO</w:t>
      </w:r>
    </w:p>
    <w:p w14:paraId="454AB8BB" w14:textId="63CDB8C0" w:rsidR="006829AF" w:rsidRPr="00E0480D" w:rsidRDefault="00982723" w:rsidP="00673F99">
      <w:pPr>
        <w:pStyle w:val="Prrafodelista"/>
        <w:numPr>
          <w:ilvl w:val="2"/>
          <w:numId w:val="10"/>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CDAT</w:t>
      </w:r>
    </w:p>
    <w:p w14:paraId="5A811D36" w14:textId="73D6E422" w:rsidR="007F6521" w:rsidRDefault="007A2491"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5.1.12</w:t>
      </w:r>
      <w:r w:rsidRPr="00E0480D">
        <w:rPr>
          <w:rFonts w:ascii="Arial" w:eastAsia="Arial" w:hAnsi="Arial" w:cs="Arial"/>
          <w:color w:val="000000" w:themeColor="text1"/>
          <w:sz w:val="20"/>
          <w:szCs w:val="20"/>
        </w:rPr>
        <w:tab/>
      </w:r>
      <w:r w:rsidR="00982723" w:rsidRPr="00E0480D">
        <w:rPr>
          <w:rFonts w:ascii="Arial" w:eastAsia="Arial" w:hAnsi="Arial" w:cs="Arial"/>
          <w:color w:val="000000" w:themeColor="text1"/>
          <w:sz w:val="20"/>
          <w:szCs w:val="20"/>
        </w:rPr>
        <w:t>COMPRA</w:t>
      </w:r>
      <w:r w:rsidR="00225D09" w:rsidRPr="00E0480D">
        <w:rPr>
          <w:rFonts w:ascii="Arial" w:eastAsia="Arial" w:hAnsi="Arial" w:cs="Arial"/>
          <w:color w:val="000000" w:themeColor="text1"/>
          <w:sz w:val="20"/>
          <w:szCs w:val="20"/>
        </w:rPr>
        <w:t xml:space="preserve"> DE</w:t>
      </w:r>
      <w:r w:rsidR="00982723" w:rsidRPr="00E0480D">
        <w:rPr>
          <w:rFonts w:ascii="Arial" w:eastAsia="Arial" w:hAnsi="Arial" w:cs="Arial"/>
          <w:color w:val="000000" w:themeColor="text1"/>
          <w:sz w:val="20"/>
          <w:szCs w:val="20"/>
        </w:rPr>
        <w:t xml:space="preserve"> CARTERA.</w:t>
      </w:r>
    </w:p>
    <w:p w14:paraId="79065AE3" w14:textId="77777777" w:rsidR="007F6521" w:rsidRPr="00E0480D" w:rsidRDefault="007F6521" w:rsidP="00673F99">
      <w:pPr>
        <w:pBdr>
          <w:top w:val="nil"/>
          <w:left w:val="nil"/>
          <w:bottom w:val="nil"/>
          <w:right w:val="nil"/>
          <w:between w:val="nil"/>
        </w:pBdr>
        <w:spacing w:after="0" w:line="240" w:lineRule="auto"/>
        <w:ind w:left="1260"/>
        <w:jc w:val="both"/>
        <w:rPr>
          <w:rFonts w:ascii="Arial" w:eastAsia="Arial" w:hAnsi="Arial" w:cs="Arial"/>
          <w:color w:val="000000" w:themeColor="text1"/>
          <w:sz w:val="20"/>
          <w:szCs w:val="20"/>
        </w:rPr>
      </w:pPr>
    </w:p>
    <w:p w14:paraId="2A0270DD" w14:textId="179B7730" w:rsidR="007E774B"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74" w:name="_Toc177549615"/>
      <w:r w:rsidRPr="00E0480D">
        <w:rPr>
          <w:rFonts w:ascii="Arial" w:eastAsia="Arial" w:hAnsi="Arial" w:cs="Arial"/>
          <w:b/>
          <w:color w:val="000000" w:themeColor="text1"/>
          <w:sz w:val="20"/>
          <w:szCs w:val="20"/>
        </w:rPr>
        <w:lastRenderedPageBreak/>
        <w:t>EMERGENTE:</w:t>
      </w:r>
      <w:r w:rsidRPr="00E0480D">
        <w:rPr>
          <w:rFonts w:ascii="Arial" w:eastAsia="Arial" w:hAnsi="Arial" w:cs="Arial"/>
          <w:color w:val="000000" w:themeColor="text1"/>
          <w:sz w:val="20"/>
          <w:szCs w:val="20"/>
        </w:rPr>
        <w:t xml:space="preserve"> Es un crédito otorgado por la Cooperativa a sus asociados, que se efectúa en dinero y pertenece a la línea Patrimonial. Este </w:t>
      </w:r>
      <w:r w:rsidRPr="00F63999">
        <w:rPr>
          <w:rFonts w:ascii="Arial" w:eastAsia="Arial" w:hAnsi="Arial" w:cs="Arial"/>
          <w:b/>
          <w:bCs/>
          <w:color w:val="000000" w:themeColor="text1"/>
          <w:sz w:val="20"/>
          <w:szCs w:val="20"/>
        </w:rPr>
        <w:t>crédito</w:t>
      </w:r>
      <w:r w:rsidRPr="00E0480D">
        <w:rPr>
          <w:rFonts w:ascii="Arial" w:eastAsia="Arial" w:hAnsi="Arial" w:cs="Arial"/>
          <w:color w:val="000000" w:themeColor="text1"/>
          <w:sz w:val="20"/>
          <w:szCs w:val="20"/>
        </w:rPr>
        <w:t xml:space="preserve"> </w:t>
      </w:r>
      <w:r w:rsidR="007E774B" w:rsidRPr="00E0480D">
        <w:rPr>
          <w:rFonts w:ascii="Arial" w:eastAsia="Arial" w:hAnsi="Arial" w:cs="Arial"/>
          <w:color w:val="000000" w:themeColor="text1"/>
          <w:sz w:val="20"/>
          <w:szCs w:val="20"/>
        </w:rPr>
        <w:t xml:space="preserve">podrá ser </w:t>
      </w:r>
      <w:r w:rsidRPr="00E0480D">
        <w:rPr>
          <w:rFonts w:ascii="Arial" w:eastAsia="Arial" w:hAnsi="Arial" w:cs="Arial"/>
          <w:color w:val="000000" w:themeColor="text1"/>
          <w:sz w:val="20"/>
          <w:szCs w:val="20"/>
        </w:rPr>
        <w:t>de carácter inmediato y se otorga sobre el monto de los aportes sociales</w:t>
      </w:r>
      <w:r w:rsidR="007E774B" w:rsidRPr="00E0480D">
        <w:rPr>
          <w:rFonts w:ascii="Arial" w:eastAsia="Arial" w:hAnsi="Arial" w:cs="Arial"/>
          <w:color w:val="000000" w:themeColor="text1"/>
          <w:sz w:val="20"/>
          <w:szCs w:val="20"/>
        </w:rPr>
        <w:t xml:space="preserve"> </w:t>
      </w:r>
      <w:r w:rsidR="00DB0EB0" w:rsidRPr="00E0480D">
        <w:rPr>
          <w:rFonts w:ascii="Arial" w:eastAsia="Arial" w:hAnsi="Arial" w:cs="Arial"/>
          <w:color w:val="000000" w:themeColor="text1"/>
          <w:sz w:val="20"/>
          <w:szCs w:val="20"/>
        </w:rPr>
        <w:t>así</w:t>
      </w:r>
      <w:r w:rsidR="007E774B" w:rsidRPr="00E0480D">
        <w:rPr>
          <w:rFonts w:ascii="Arial" w:eastAsia="Arial" w:hAnsi="Arial" w:cs="Arial"/>
          <w:color w:val="000000" w:themeColor="text1"/>
          <w:sz w:val="20"/>
          <w:szCs w:val="20"/>
        </w:rPr>
        <w:t>:</w:t>
      </w:r>
      <w:bookmarkEnd w:id="74"/>
      <w:r w:rsidR="007E774B" w:rsidRPr="00E0480D">
        <w:rPr>
          <w:rFonts w:ascii="Arial" w:eastAsia="Arial" w:hAnsi="Arial" w:cs="Arial"/>
          <w:color w:val="000000" w:themeColor="text1"/>
          <w:sz w:val="20"/>
          <w:szCs w:val="20"/>
        </w:rPr>
        <w:t xml:space="preserve"> </w:t>
      </w:r>
    </w:p>
    <w:p w14:paraId="7CF6209C" w14:textId="77777777" w:rsidR="00A4255A" w:rsidRPr="00E0480D" w:rsidRDefault="00A4255A" w:rsidP="00673F99">
      <w:pPr>
        <w:pBdr>
          <w:top w:val="nil"/>
          <w:left w:val="nil"/>
          <w:bottom w:val="nil"/>
          <w:right w:val="nil"/>
          <w:between w:val="nil"/>
        </w:pBdr>
        <w:spacing w:after="0" w:line="240" w:lineRule="auto"/>
        <w:ind w:left="1146"/>
        <w:jc w:val="both"/>
        <w:rPr>
          <w:rFonts w:ascii="Arial" w:eastAsia="Arial" w:hAnsi="Arial" w:cs="Arial"/>
          <w:color w:val="000000" w:themeColor="text1"/>
          <w:sz w:val="20"/>
          <w:szCs w:val="20"/>
        </w:rPr>
      </w:pPr>
    </w:p>
    <w:p w14:paraId="79CC7A1B" w14:textId="0794F621" w:rsidR="007529FC" w:rsidRPr="00E0480D" w:rsidRDefault="007E774B"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75" w:name="_Toc177549616"/>
      <w:r w:rsidRPr="00E0480D">
        <w:rPr>
          <w:rFonts w:ascii="Arial" w:eastAsia="Arial" w:hAnsi="Arial" w:cs="Arial"/>
          <w:color w:val="000000" w:themeColor="text1"/>
          <w:sz w:val="20"/>
          <w:szCs w:val="20"/>
        </w:rPr>
        <w:t xml:space="preserve">Si el asociado no posee ninguna línea de crédito se le otorgara </w:t>
      </w:r>
      <w:r w:rsidR="00A150B0" w:rsidRPr="00E0480D">
        <w:rPr>
          <w:rFonts w:ascii="Arial" w:eastAsia="Arial" w:hAnsi="Arial" w:cs="Arial"/>
          <w:color w:val="000000" w:themeColor="text1"/>
          <w:sz w:val="20"/>
          <w:szCs w:val="20"/>
        </w:rPr>
        <w:t xml:space="preserve">hasta </w:t>
      </w:r>
      <w:r w:rsidR="009F0E74" w:rsidRPr="00E0480D">
        <w:rPr>
          <w:rFonts w:ascii="Arial" w:eastAsia="Arial" w:hAnsi="Arial" w:cs="Arial"/>
          <w:color w:val="000000" w:themeColor="text1"/>
          <w:sz w:val="20"/>
          <w:szCs w:val="20"/>
        </w:rPr>
        <w:t>el</w:t>
      </w:r>
      <w:r w:rsidR="008841BB" w:rsidRPr="00E0480D">
        <w:rPr>
          <w:rFonts w:ascii="Arial" w:eastAsia="Arial" w:hAnsi="Arial" w:cs="Arial"/>
          <w:color w:val="000000" w:themeColor="text1"/>
          <w:sz w:val="20"/>
          <w:szCs w:val="20"/>
        </w:rPr>
        <w:t xml:space="preserve"> 100 </w:t>
      </w:r>
      <w:r w:rsidR="00973515" w:rsidRPr="00E0480D">
        <w:rPr>
          <w:rFonts w:ascii="Arial" w:eastAsia="Arial" w:hAnsi="Arial" w:cs="Arial"/>
          <w:color w:val="000000" w:themeColor="text1"/>
          <w:sz w:val="20"/>
          <w:szCs w:val="20"/>
        </w:rPr>
        <w:t>%</w:t>
      </w:r>
      <w:r w:rsidR="00C37E9A" w:rsidRPr="00E0480D">
        <w:rPr>
          <w:rFonts w:ascii="Arial" w:eastAsia="Arial" w:hAnsi="Arial" w:cs="Arial"/>
          <w:color w:val="000000" w:themeColor="text1"/>
          <w:sz w:val="20"/>
          <w:szCs w:val="20"/>
        </w:rPr>
        <w:t xml:space="preserve"> </w:t>
      </w:r>
      <w:r w:rsidR="008841BB" w:rsidRPr="00E0480D">
        <w:rPr>
          <w:rFonts w:ascii="Arial" w:eastAsia="Arial" w:hAnsi="Arial" w:cs="Arial"/>
          <w:color w:val="000000" w:themeColor="text1"/>
          <w:sz w:val="20"/>
          <w:szCs w:val="20"/>
        </w:rPr>
        <w:t>de sus aportes con</w:t>
      </w:r>
      <w:r w:rsidR="00A930D3" w:rsidRPr="00E0480D">
        <w:rPr>
          <w:rFonts w:ascii="Arial" w:eastAsia="Arial" w:hAnsi="Arial" w:cs="Arial"/>
          <w:color w:val="000000" w:themeColor="text1"/>
          <w:sz w:val="20"/>
          <w:szCs w:val="20"/>
        </w:rPr>
        <w:t xml:space="preserve"> fondo de garantías.</w:t>
      </w:r>
      <w:bookmarkEnd w:id="75"/>
    </w:p>
    <w:p w14:paraId="3C56B875" w14:textId="26324090" w:rsidR="00236D74" w:rsidRPr="009365DC" w:rsidRDefault="00236D74" w:rsidP="00673F99">
      <w:pPr>
        <w:pStyle w:val="Ttulo2"/>
        <w:numPr>
          <w:ilvl w:val="3"/>
          <w:numId w:val="2"/>
        </w:numPr>
        <w:spacing w:before="0" w:line="240" w:lineRule="auto"/>
        <w:ind w:left="1985" w:hanging="851"/>
        <w:jc w:val="both"/>
        <w:rPr>
          <w:rFonts w:ascii="Arial" w:eastAsia="Arial" w:hAnsi="Arial" w:cs="Arial"/>
          <w:color w:val="auto"/>
          <w:sz w:val="20"/>
          <w:szCs w:val="20"/>
        </w:rPr>
      </w:pPr>
      <w:bookmarkStart w:id="76" w:name="_Toc177549617"/>
      <w:r w:rsidRPr="009365DC">
        <w:rPr>
          <w:rFonts w:ascii="Arial" w:eastAsia="Arial" w:hAnsi="Arial" w:cs="Arial"/>
          <w:color w:val="auto"/>
          <w:sz w:val="20"/>
          <w:szCs w:val="20"/>
        </w:rPr>
        <w:t xml:space="preserve">Si el asociado posee una línea de crédito </w:t>
      </w:r>
      <w:r w:rsidR="008841BB" w:rsidRPr="009365DC">
        <w:rPr>
          <w:rFonts w:ascii="Arial" w:eastAsia="Arial" w:hAnsi="Arial" w:cs="Arial"/>
          <w:color w:val="auto"/>
          <w:sz w:val="20"/>
          <w:szCs w:val="20"/>
        </w:rPr>
        <w:t xml:space="preserve">adicional </w:t>
      </w:r>
      <w:r w:rsidRPr="009365DC">
        <w:rPr>
          <w:rFonts w:ascii="Arial" w:eastAsia="Arial" w:hAnsi="Arial" w:cs="Arial"/>
          <w:color w:val="auto"/>
          <w:sz w:val="20"/>
          <w:szCs w:val="20"/>
        </w:rPr>
        <w:t xml:space="preserve">se tendrá en cuenta la reciprocidad de aportes y se le </w:t>
      </w:r>
      <w:r w:rsidR="00A4255A" w:rsidRPr="009365DC">
        <w:rPr>
          <w:rFonts w:ascii="Arial" w:eastAsia="Arial" w:hAnsi="Arial" w:cs="Arial"/>
          <w:color w:val="auto"/>
          <w:sz w:val="20"/>
          <w:szCs w:val="20"/>
        </w:rPr>
        <w:t>prestará</w:t>
      </w:r>
      <w:r w:rsidRPr="009365DC">
        <w:rPr>
          <w:rFonts w:ascii="Arial" w:eastAsia="Arial" w:hAnsi="Arial" w:cs="Arial"/>
          <w:color w:val="auto"/>
          <w:sz w:val="20"/>
          <w:szCs w:val="20"/>
        </w:rPr>
        <w:t xml:space="preserve"> sobre el 80% del restante, con fondo de garantías.</w:t>
      </w:r>
      <w:bookmarkEnd w:id="76"/>
      <w:r w:rsidRPr="009365DC">
        <w:rPr>
          <w:rFonts w:ascii="Arial" w:eastAsia="Arial" w:hAnsi="Arial" w:cs="Arial"/>
          <w:color w:val="auto"/>
          <w:sz w:val="20"/>
          <w:szCs w:val="20"/>
        </w:rPr>
        <w:t xml:space="preserve"> </w:t>
      </w:r>
    </w:p>
    <w:p w14:paraId="65EF2B5B" w14:textId="77777777" w:rsidR="00236D74" w:rsidRPr="00E0480D" w:rsidRDefault="00236D74"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77" w:name="_Toc177549618"/>
      <w:r w:rsidRPr="00E0480D">
        <w:rPr>
          <w:rFonts w:ascii="Arial" w:eastAsia="Arial" w:hAnsi="Arial" w:cs="Arial"/>
          <w:color w:val="000000" w:themeColor="text1"/>
          <w:sz w:val="20"/>
          <w:szCs w:val="20"/>
        </w:rPr>
        <w:t>Cuando el asociado posea una línea adicional de crédito con la cooperativa y la solicitud del emergente supere los 2 SMMLV se deberá efectuar el correspondiente estudio de crédito.</w:t>
      </w:r>
      <w:bookmarkEnd w:id="77"/>
      <w:r w:rsidRPr="00E0480D">
        <w:rPr>
          <w:rFonts w:ascii="Arial" w:eastAsia="Arial" w:hAnsi="Arial" w:cs="Arial"/>
          <w:color w:val="000000" w:themeColor="text1"/>
          <w:sz w:val="20"/>
          <w:szCs w:val="20"/>
        </w:rPr>
        <w:t xml:space="preserve"> </w:t>
      </w:r>
    </w:p>
    <w:p w14:paraId="235F2D82" w14:textId="77777777" w:rsidR="00236D74" w:rsidRPr="00E0480D" w:rsidRDefault="00236D74"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78" w:name="_Toc177549619"/>
      <w:r w:rsidRPr="00E0480D">
        <w:rPr>
          <w:rFonts w:ascii="Arial" w:eastAsia="Arial" w:hAnsi="Arial" w:cs="Arial"/>
          <w:color w:val="000000" w:themeColor="text1"/>
          <w:sz w:val="20"/>
          <w:szCs w:val="20"/>
        </w:rPr>
        <w:t>Si la solicitud de crédito emergente supera los 5 SMMLV, el asociado deberá presentar un puntaje superior a 600 puntos.</w:t>
      </w:r>
      <w:bookmarkEnd w:id="78"/>
    </w:p>
    <w:p w14:paraId="3FB3D98F" w14:textId="77777777" w:rsidR="00236D74" w:rsidRPr="00E0480D" w:rsidRDefault="00236D74"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79" w:name="_Toc177549620"/>
      <w:r w:rsidRPr="00E0480D">
        <w:rPr>
          <w:rFonts w:ascii="Arial" w:eastAsia="Arial" w:hAnsi="Arial" w:cs="Arial"/>
          <w:color w:val="000000" w:themeColor="text1"/>
          <w:sz w:val="20"/>
          <w:szCs w:val="20"/>
        </w:rPr>
        <w:t>Las solicitudes de crédito emergente de un asociado sin vida crediticia, no se le aplicará el criterio establecido en el numeral 1.1.4, y no podrá superar 1 SMMLV.</w:t>
      </w:r>
      <w:bookmarkEnd w:id="79"/>
    </w:p>
    <w:p w14:paraId="6AAC150F" w14:textId="42AA9381" w:rsidR="00762C45" w:rsidRPr="00E0480D" w:rsidRDefault="00762C4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0" w:name="_Toc177549621"/>
      <w:r w:rsidRPr="00E0480D">
        <w:rPr>
          <w:rFonts w:ascii="Arial" w:eastAsia="Arial" w:hAnsi="Arial" w:cs="Arial"/>
          <w:color w:val="000000" w:themeColor="text1"/>
          <w:sz w:val="20"/>
          <w:szCs w:val="20"/>
        </w:rPr>
        <w:t>La aprobación de este crédito se realizará por el órgano competente</w:t>
      </w:r>
      <w:r w:rsidR="00746BBD" w:rsidRPr="00E0480D">
        <w:rPr>
          <w:rFonts w:ascii="Arial" w:eastAsia="Arial" w:hAnsi="Arial" w:cs="Arial"/>
          <w:color w:val="000000" w:themeColor="text1"/>
          <w:sz w:val="20"/>
          <w:szCs w:val="20"/>
        </w:rPr>
        <w:t xml:space="preserve"> y</w:t>
      </w:r>
      <w:r w:rsidRPr="00E0480D">
        <w:rPr>
          <w:rFonts w:ascii="Arial" w:eastAsia="Arial" w:hAnsi="Arial" w:cs="Arial"/>
          <w:color w:val="000000" w:themeColor="text1"/>
          <w:sz w:val="20"/>
          <w:szCs w:val="20"/>
        </w:rPr>
        <w:t xml:space="preserve"> su desembolso </w:t>
      </w:r>
      <w:r w:rsidR="00746BBD" w:rsidRPr="00E0480D">
        <w:rPr>
          <w:rFonts w:ascii="Arial" w:eastAsia="Arial" w:hAnsi="Arial" w:cs="Arial"/>
          <w:color w:val="000000" w:themeColor="text1"/>
          <w:sz w:val="20"/>
          <w:szCs w:val="20"/>
        </w:rPr>
        <w:t xml:space="preserve">será </w:t>
      </w:r>
      <w:r w:rsidRPr="00E0480D">
        <w:rPr>
          <w:rFonts w:ascii="Arial" w:eastAsia="Arial" w:hAnsi="Arial" w:cs="Arial"/>
          <w:color w:val="000000" w:themeColor="text1"/>
          <w:sz w:val="20"/>
          <w:szCs w:val="20"/>
        </w:rPr>
        <w:t xml:space="preserve">autorizado por la gerencia </w:t>
      </w:r>
      <w:r w:rsidR="00746BBD" w:rsidRPr="00E0480D">
        <w:rPr>
          <w:rFonts w:ascii="Arial" w:eastAsia="Arial" w:hAnsi="Arial" w:cs="Arial"/>
          <w:color w:val="000000" w:themeColor="text1"/>
          <w:sz w:val="20"/>
          <w:szCs w:val="20"/>
        </w:rPr>
        <w:t>al</w:t>
      </w:r>
      <w:r w:rsidRPr="00E0480D">
        <w:rPr>
          <w:rFonts w:ascii="Arial" w:eastAsia="Arial" w:hAnsi="Arial" w:cs="Arial"/>
          <w:color w:val="000000" w:themeColor="text1"/>
          <w:sz w:val="20"/>
          <w:szCs w:val="20"/>
        </w:rPr>
        <w:t xml:space="preserve"> funcionario encargado en el área de </w:t>
      </w:r>
      <w:r w:rsidR="007E576F" w:rsidRPr="00E0480D">
        <w:rPr>
          <w:rFonts w:ascii="Arial" w:eastAsia="Arial" w:hAnsi="Arial" w:cs="Arial"/>
          <w:color w:val="000000" w:themeColor="text1"/>
          <w:sz w:val="20"/>
          <w:szCs w:val="20"/>
        </w:rPr>
        <w:t>crédito</w:t>
      </w:r>
      <w:r w:rsidRPr="00E0480D">
        <w:rPr>
          <w:rFonts w:ascii="Arial" w:eastAsia="Arial" w:hAnsi="Arial" w:cs="Arial"/>
          <w:color w:val="000000" w:themeColor="text1"/>
          <w:sz w:val="20"/>
          <w:szCs w:val="20"/>
        </w:rPr>
        <w:t>.</w:t>
      </w:r>
      <w:bookmarkEnd w:id="80"/>
      <w:r w:rsidRPr="00E0480D">
        <w:rPr>
          <w:rFonts w:ascii="Arial" w:eastAsia="Arial" w:hAnsi="Arial" w:cs="Arial"/>
          <w:color w:val="000000" w:themeColor="text1"/>
          <w:sz w:val="20"/>
          <w:szCs w:val="20"/>
        </w:rPr>
        <w:t xml:space="preserve"> </w:t>
      </w:r>
    </w:p>
    <w:p w14:paraId="7E5DE609" w14:textId="77777777" w:rsidR="007E576F" w:rsidRPr="00E0480D" w:rsidRDefault="007E576F" w:rsidP="00673F99">
      <w:pPr>
        <w:pBdr>
          <w:top w:val="nil"/>
          <w:left w:val="nil"/>
          <w:bottom w:val="nil"/>
          <w:right w:val="nil"/>
          <w:between w:val="nil"/>
        </w:pBdr>
        <w:spacing w:after="0" w:line="240" w:lineRule="auto"/>
        <w:ind w:left="709" w:hanging="283"/>
        <w:jc w:val="both"/>
        <w:rPr>
          <w:rFonts w:ascii="Arial" w:eastAsia="Arial" w:hAnsi="Arial" w:cs="Arial"/>
          <w:color w:val="000000" w:themeColor="text1"/>
          <w:sz w:val="20"/>
          <w:szCs w:val="20"/>
        </w:rPr>
      </w:pPr>
    </w:p>
    <w:p w14:paraId="1FBA90BC" w14:textId="4DA131A9" w:rsidR="00C343C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81" w:name="_Toc177549622"/>
      <w:r w:rsidRPr="00E0480D">
        <w:rPr>
          <w:rFonts w:ascii="Arial" w:eastAsia="Arial" w:hAnsi="Arial" w:cs="Arial"/>
          <w:b/>
          <w:color w:val="000000" w:themeColor="text1"/>
          <w:sz w:val="20"/>
          <w:szCs w:val="20"/>
        </w:rPr>
        <w:t>COOPERRAPIDO</w:t>
      </w:r>
      <w:r w:rsidRPr="00E0480D">
        <w:rPr>
          <w:rFonts w:ascii="Arial" w:eastAsia="Arial" w:hAnsi="Arial" w:cs="Arial"/>
          <w:color w:val="000000" w:themeColor="text1"/>
          <w:sz w:val="20"/>
          <w:szCs w:val="20"/>
        </w:rPr>
        <w:t xml:space="preserve">: Es un crédito otorgado por la Cooperativa a sus asociados, de la línea Patrimonial. Este crédito es de carácter inmediato y se le otorga al asociado, sobre el monto de sus aportes sociales pagados hasta el </w:t>
      </w:r>
      <w:r w:rsidR="008C4B76" w:rsidRPr="00E0480D">
        <w:rPr>
          <w:rFonts w:ascii="Arial" w:eastAsia="Arial" w:hAnsi="Arial" w:cs="Arial"/>
          <w:color w:val="000000" w:themeColor="text1"/>
          <w:sz w:val="20"/>
          <w:szCs w:val="20"/>
        </w:rPr>
        <w:t>200</w:t>
      </w:r>
      <w:r w:rsidRPr="00E0480D">
        <w:rPr>
          <w:rFonts w:ascii="Arial" w:eastAsia="Arial" w:hAnsi="Arial" w:cs="Arial"/>
          <w:color w:val="000000" w:themeColor="text1"/>
          <w:sz w:val="20"/>
          <w:szCs w:val="20"/>
        </w:rPr>
        <w:t>%</w:t>
      </w:r>
      <w:r w:rsidR="003E3D44" w:rsidRPr="00E0480D">
        <w:rPr>
          <w:rFonts w:ascii="Arial" w:eastAsia="Arial" w:hAnsi="Arial" w:cs="Arial"/>
          <w:color w:val="000000" w:themeColor="text1"/>
          <w:sz w:val="20"/>
          <w:szCs w:val="20"/>
        </w:rPr>
        <w:t xml:space="preserve"> </w:t>
      </w:r>
      <w:r w:rsidR="00494AD7" w:rsidRPr="00E0480D">
        <w:rPr>
          <w:rFonts w:ascii="Arial" w:eastAsia="Arial" w:hAnsi="Arial" w:cs="Arial"/>
          <w:color w:val="000000" w:themeColor="text1"/>
          <w:sz w:val="20"/>
          <w:szCs w:val="20"/>
        </w:rPr>
        <w:t>sin exceder los</w:t>
      </w:r>
      <w:r w:rsidR="003E3D44" w:rsidRPr="00E0480D">
        <w:rPr>
          <w:rFonts w:ascii="Arial" w:eastAsia="Arial" w:hAnsi="Arial" w:cs="Arial"/>
          <w:color w:val="000000" w:themeColor="text1"/>
          <w:sz w:val="20"/>
          <w:szCs w:val="20"/>
        </w:rPr>
        <w:t xml:space="preserve"> 10 S.M.M.L.V.</w:t>
      </w:r>
      <w:r w:rsidRPr="00E0480D">
        <w:rPr>
          <w:rFonts w:ascii="Arial" w:eastAsia="Arial" w:hAnsi="Arial" w:cs="Arial"/>
          <w:color w:val="000000" w:themeColor="text1"/>
          <w:sz w:val="20"/>
          <w:szCs w:val="20"/>
        </w:rPr>
        <w:t xml:space="preserve"> con </w:t>
      </w:r>
      <w:r w:rsidR="00C343CD" w:rsidRPr="00E0480D">
        <w:rPr>
          <w:rFonts w:ascii="Arial" w:eastAsia="Arial" w:hAnsi="Arial" w:cs="Arial"/>
          <w:color w:val="000000" w:themeColor="text1"/>
          <w:sz w:val="20"/>
          <w:szCs w:val="20"/>
        </w:rPr>
        <w:t xml:space="preserve">FRG </w:t>
      </w:r>
      <w:r w:rsidR="008C4B76" w:rsidRPr="00E0480D">
        <w:rPr>
          <w:rFonts w:ascii="Arial" w:eastAsia="Arial" w:hAnsi="Arial" w:cs="Arial"/>
          <w:color w:val="000000" w:themeColor="text1"/>
          <w:sz w:val="20"/>
          <w:szCs w:val="20"/>
        </w:rPr>
        <w:t>o</w:t>
      </w:r>
      <w:r w:rsidR="00494AD7" w:rsidRPr="00E0480D">
        <w:rPr>
          <w:rFonts w:ascii="Arial" w:eastAsia="Arial" w:hAnsi="Arial" w:cs="Arial"/>
          <w:color w:val="000000" w:themeColor="text1"/>
          <w:sz w:val="20"/>
          <w:szCs w:val="20"/>
        </w:rPr>
        <w:t xml:space="preserve"> </w:t>
      </w:r>
      <w:r w:rsidR="00F019E5" w:rsidRPr="00E0480D">
        <w:rPr>
          <w:rFonts w:ascii="Arial" w:eastAsia="Arial" w:hAnsi="Arial" w:cs="Arial"/>
          <w:color w:val="000000" w:themeColor="text1"/>
          <w:sz w:val="20"/>
          <w:szCs w:val="20"/>
        </w:rPr>
        <w:t>CODEUDOR</w:t>
      </w:r>
      <w:r w:rsidRPr="00E0480D">
        <w:rPr>
          <w:rFonts w:ascii="Arial" w:eastAsia="Arial" w:hAnsi="Arial" w:cs="Arial"/>
          <w:color w:val="000000" w:themeColor="text1"/>
          <w:sz w:val="20"/>
          <w:szCs w:val="20"/>
        </w:rPr>
        <w:t>, para atender necesidades apremiantes de cualquier índole.</w:t>
      </w:r>
      <w:bookmarkEnd w:id="81"/>
    </w:p>
    <w:p w14:paraId="1EAFF9E4" w14:textId="77777777" w:rsidR="003C673B" w:rsidRPr="003C673B" w:rsidRDefault="003C673B" w:rsidP="00673F99">
      <w:pPr>
        <w:spacing w:after="0" w:line="240" w:lineRule="auto"/>
      </w:pPr>
    </w:p>
    <w:p w14:paraId="697F094D" w14:textId="2C110A9A" w:rsidR="00C343C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2" w:name="_Toc177549623"/>
      <w:r w:rsidRPr="00E0480D">
        <w:rPr>
          <w:rFonts w:ascii="Arial" w:eastAsia="Arial" w:hAnsi="Arial" w:cs="Arial"/>
          <w:color w:val="000000" w:themeColor="text1"/>
          <w:sz w:val="20"/>
          <w:szCs w:val="20"/>
        </w:rPr>
        <w:t>Es condición para el otorgamiento de este crédito no adeudar ninguna otra clase de crédito en la cooperativa, ni se puede combinar con otra modalidad de crédito</w:t>
      </w:r>
      <w:r w:rsidR="00A6544B" w:rsidRPr="00E0480D">
        <w:rPr>
          <w:rFonts w:ascii="Arial" w:eastAsia="Arial" w:hAnsi="Arial" w:cs="Arial"/>
          <w:color w:val="000000" w:themeColor="text1"/>
          <w:sz w:val="20"/>
          <w:szCs w:val="20"/>
        </w:rPr>
        <w:t>.</w:t>
      </w:r>
      <w:bookmarkEnd w:id="82"/>
    </w:p>
    <w:p w14:paraId="1ED13DBC" w14:textId="312F709A" w:rsidR="00EC72F9" w:rsidRDefault="4686AA33"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3" w:name="_Toc177549624"/>
      <w:r w:rsidRPr="00E0480D">
        <w:rPr>
          <w:rFonts w:ascii="Arial" w:eastAsia="Arial" w:hAnsi="Arial" w:cs="Arial"/>
          <w:color w:val="000000" w:themeColor="text1"/>
          <w:sz w:val="20"/>
          <w:szCs w:val="20"/>
        </w:rPr>
        <w:t xml:space="preserve">Para esta línea se debe considerar la calificación y puntaje en centrales de riesgo, que no podrá ser inferior a </w:t>
      </w:r>
      <w:r w:rsidR="00801181">
        <w:rPr>
          <w:rFonts w:ascii="Arial" w:eastAsia="Arial" w:hAnsi="Arial" w:cs="Arial"/>
          <w:color w:val="000000" w:themeColor="text1"/>
          <w:sz w:val="20"/>
          <w:szCs w:val="20"/>
        </w:rPr>
        <w:t>650</w:t>
      </w:r>
      <w:r w:rsidRPr="00E0480D">
        <w:rPr>
          <w:rFonts w:ascii="Arial" w:eastAsia="Arial" w:hAnsi="Arial" w:cs="Arial"/>
          <w:color w:val="000000" w:themeColor="text1"/>
          <w:sz w:val="20"/>
          <w:szCs w:val="20"/>
        </w:rPr>
        <w:t xml:space="preserve"> puntos, cuando el valor del crédito sea mayor 5 SMMLV.</w:t>
      </w:r>
      <w:bookmarkEnd w:id="83"/>
    </w:p>
    <w:p w14:paraId="09958997" w14:textId="79DFBF79" w:rsidR="00C343CD" w:rsidRPr="00E0480D" w:rsidRDefault="0054122E"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4" w:name="_Toc177549625"/>
      <w:r w:rsidRPr="00E0480D">
        <w:rPr>
          <w:rFonts w:ascii="Arial" w:eastAsia="Arial" w:hAnsi="Arial" w:cs="Arial"/>
          <w:color w:val="000000" w:themeColor="text1"/>
          <w:sz w:val="20"/>
          <w:szCs w:val="20"/>
        </w:rPr>
        <w:t xml:space="preserve">Para que el asociado pueda acceder a esta línea de crédito, debe tener una antigüedad de </w:t>
      </w:r>
      <w:r w:rsidR="00746BBD" w:rsidRPr="00E0480D">
        <w:rPr>
          <w:rFonts w:ascii="Arial" w:eastAsia="Arial" w:hAnsi="Arial" w:cs="Arial"/>
          <w:color w:val="000000" w:themeColor="text1"/>
          <w:sz w:val="20"/>
          <w:szCs w:val="20"/>
        </w:rPr>
        <w:t>1</w:t>
      </w:r>
      <w:r w:rsidR="00292767"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mes.</w:t>
      </w:r>
      <w:bookmarkEnd w:id="84"/>
      <w:r w:rsidRPr="00E0480D">
        <w:rPr>
          <w:rFonts w:ascii="Arial" w:eastAsia="Arial" w:hAnsi="Arial" w:cs="Arial"/>
          <w:color w:val="000000" w:themeColor="text1"/>
          <w:sz w:val="20"/>
          <w:szCs w:val="20"/>
        </w:rPr>
        <w:t xml:space="preserve"> </w:t>
      </w:r>
    </w:p>
    <w:p w14:paraId="316A0904" w14:textId="7C439DFC" w:rsidR="00292FDB" w:rsidRPr="00E0480D" w:rsidRDefault="0054122E"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5" w:name="_Toc177549626"/>
      <w:r w:rsidRPr="00E0480D">
        <w:rPr>
          <w:rFonts w:ascii="Arial" w:eastAsia="Arial" w:hAnsi="Arial" w:cs="Arial"/>
          <w:color w:val="000000" w:themeColor="text1"/>
          <w:sz w:val="20"/>
          <w:szCs w:val="20"/>
        </w:rPr>
        <w:t xml:space="preserve">Cuando la solicitud de </w:t>
      </w:r>
      <w:r w:rsidR="006E5467" w:rsidRPr="00E0480D">
        <w:rPr>
          <w:rFonts w:ascii="Arial" w:eastAsia="Arial" w:hAnsi="Arial" w:cs="Arial"/>
          <w:color w:val="000000" w:themeColor="text1"/>
          <w:sz w:val="20"/>
          <w:szCs w:val="20"/>
        </w:rPr>
        <w:t>crédito</w:t>
      </w:r>
      <w:r w:rsidRPr="00E0480D">
        <w:rPr>
          <w:rFonts w:ascii="Arial" w:eastAsia="Arial" w:hAnsi="Arial" w:cs="Arial"/>
          <w:color w:val="000000" w:themeColor="text1"/>
          <w:sz w:val="20"/>
          <w:szCs w:val="20"/>
        </w:rPr>
        <w:t xml:space="preserve"> </w:t>
      </w:r>
      <w:r w:rsidR="00A4255A" w:rsidRPr="00E0480D">
        <w:rPr>
          <w:rFonts w:ascii="Arial" w:eastAsia="Arial" w:hAnsi="Arial" w:cs="Arial"/>
          <w:color w:val="000000" w:themeColor="text1"/>
          <w:sz w:val="20"/>
          <w:szCs w:val="20"/>
        </w:rPr>
        <w:t>COOPERRAPIDO</w:t>
      </w:r>
      <w:r w:rsidRPr="00E0480D">
        <w:rPr>
          <w:rFonts w:ascii="Arial" w:eastAsia="Arial" w:hAnsi="Arial" w:cs="Arial"/>
          <w:color w:val="000000" w:themeColor="text1"/>
          <w:sz w:val="20"/>
          <w:szCs w:val="20"/>
        </w:rPr>
        <w:t xml:space="preserve"> supere los </w:t>
      </w:r>
      <w:r w:rsidR="006E5467" w:rsidRPr="00E0480D">
        <w:rPr>
          <w:rFonts w:ascii="Arial" w:eastAsia="Arial" w:hAnsi="Arial" w:cs="Arial"/>
          <w:color w:val="000000" w:themeColor="text1"/>
          <w:sz w:val="20"/>
          <w:szCs w:val="20"/>
        </w:rPr>
        <w:t>2</w:t>
      </w:r>
      <w:r w:rsidRPr="00E0480D">
        <w:rPr>
          <w:rFonts w:ascii="Arial" w:eastAsia="Arial" w:hAnsi="Arial" w:cs="Arial"/>
          <w:color w:val="000000" w:themeColor="text1"/>
          <w:sz w:val="20"/>
          <w:szCs w:val="20"/>
        </w:rPr>
        <w:t xml:space="preserve"> SMMLV se deberá </w:t>
      </w:r>
      <w:r w:rsidR="00292FDB" w:rsidRPr="00E0480D">
        <w:rPr>
          <w:rFonts w:ascii="Arial" w:eastAsia="Arial" w:hAnsi="Arial" w:cs="Arial"/>
          <w:color w:val="000000" w:themeColor="text1"/>
          <w:sz w:val="20"/>
          <w:szCs w:val="20"/>
        </w:rPr>
        <w:t xml:space="preserve">realizar el respectivo análisis </w:t>
      </w:r>
      <w:r w:rsidR="00C903CC" w:rsidRPr="00E0480D">
        <w:rPr>
          <w:rFonts w:ascii="Arial" w:eastAsia="Arial" w:hAnsi="Arial" w:cs="Arial"/>
          <w:color w:val="000000" w:themeColor="text1"/>
          <w:sz w:val="20"/>
          <w:szCs w:val="20"/>
        </w:rPr>
        <w:t>de acuerdo con</w:t>
      </w:r>
      <w:r w:rsidR="00292FDB" w:rsidRPr="00E0480D">
        <w:rPr>
          <w:rFonts w:ascii="Arial" w:eastAsia="Arial" w:hAnsi="Arial" w:cs="Arial"/>
          <w:color w:val="000000" w:themeColor="text1"/>
          <w:sz w:val="20"/>
          <w:szCs w:val="20"/>
        </w:rPr>
        <w:t xml:space="preserve"> lo contemplado en el presente reglamento para el otorgamiento de créditos según los criterios establecidos</w:t>
      </w:r>
      <w:bookmarkEnd w:id="85"/>
    </w:p>
    <w:p w14:paraId="46199983" w14:textId="11FEF90F" w:rsidR="00C271DA" w:rsidRPr="00E0480D" w:rsidRDefault="00C271DA" w:rsidP="00673F99">
      <w:pPr>
        <w:pStyle w:val="Ttulo2"/>
        <w:numPr>
          <w:ilvl w:val="0"/>
          <w:numId w:val="0"/>
        </w:numPr>
        <w:spacing w:before="0" w:line="240" w:lineRule="auto"/>
        <w:ind w:left="1440"/>
        <w:jc w:val="both"/>
        <w:rPr>
          <w:rFonts w:ascii="Arial" w:eastAsia="Arial" w:hAnsi="Arial" w:cs="Arial"/>
          <w:color w:val="000000" w:themeColor="text1"/>
          <w:sz w:val="20"/>
          <w:szCs w:val="20"/>
        </w:rPr>
      </w:pPr>
    </w:p>
    <w:p w14:paraId="1024459E" w14:textId="3F49D3EF" w:rsidR="006E5467"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86" w:name="_Toc177549627"/>
      <w:r w:rsidRPr="00E0480D">
        <w:rPr>
          <w:rFonts w:ascii="Arial" w:eastAsia="Arial" w:hAnsi="Arial" w:cs="Arial"/>
          <w:b/>
          <w:color w:val="000000" w:themeColor="text1"/>
          <w:sz w:val="20"/>
          <w:szCs w:val="20"/>
        </w:rPr>
        <w:t xml:space="preserve">MERCANCÍA: </w:t>
      </w:r>
      <w:r w:rsidRPr="00E0480D">
        <w:rPr>
          <w:rFonts w:ascii="Arial" w:eastAsia="Arial" w:hAnsi="Arial" w:cs="Arial"/>
          <w:color w:val="000000" w:themeColor="text1"/>
          <w:sz w:val="20"/>
          <w:szCs w:val="20"/>
        </w:rPr>
        <w:t xml:space="preserve">Es un préstamo se efectúa en especies y pertenece a la línea Patrimonial, destinado al suministro de </w:t>
      </w:r>
      <w:r w:rsidR="006E5467" w:rsidRPr="00E0480D">
        <w:rPr>
          <w:rFonts w:ascii="Arial" w:eastAsia="Arial" w:hAnsi="Arial" w:cs="Arial"/>
          <w:color w:val="000000" w:themeColor="text1"/>
          <w:sz w:val="20"/>
          <w:szCs w:val="20"/>
        </w:rPr>
        <w:t>m</w:t>
      </w:r>
      <w:r w:rsidRPr="00E0480D">
        <w:rPr>
          <w:rFonts w:ascii="Arial" w:eastAsia="Arial" w:hAnsi="Arial" w:cs="Arial"/>
          <w:color w:val="000000" w:themeColor="text1"/>
          <w:sz w:val="20"/>
          <w:szCs w:val="20"/>
        </w:rPr>
        <w:t xml:space="preserve">ercados, </w:t>
      </w:r>
      <w:r w:rsidR="006E5467" w:rsidRPr="00E0480D">
        <w:rPr>
          <w:rFonts w:ascii="Arial" w:eastAsia="Arial" w:hAnsi="Arial" w:cs="Arial"/>
          <w:color w:val="000000" w:themeColor="text1"/>
          <w:sz w:val="20"/>
          <w:szCs w:val="20"/>
        </w:rPr>
        <w:t>a</w:t>
      </w:r>
      <w:r w:rsidRPr="00E0480D">
        <w:rPr>
          <w:rFonts w:ascii="Arial" w:eastAsia="Arial" w:hAnsi="Arial" w:cs="Arial"/>
          <w:color w:val="000000" w:themeColor="text1"/>
          <w:sz w:val="20"/>
          <w:szCs w:val="20"/>
        </w:rPr>
        <w:t xml:space="preserve">dquisición de </w:t>
      </w:r>
      <w:r w:rsidR="006E5467" w:rsidRPr="00E0480D">
        <w:rPr>
          <w:rFonts w:ascii="Arial" w:eastAsia="Arial" w:hAnsi="Arial" w:cs="Arial"/>
          <w:color w:val="000000" w:themeColor="text1"/>
          <w:sz w:val="20"/>
          <w:szCs w:val="20"/>
        </w:rPr>
        <w:t>e</w:t>
      </w:r>
      <w:r w:rsidRPr="00E0480D">
        <w:rPr>
          <w:rFonts w:ascii="Arial" w:eastAsia="Arial" w:hAnsi="Arial" w:cs="Arial"/>
          <w:color w:val="000000" w:themeColor="text1"/>
          <w:sz w:val="20"/>
          <w:szCs w:val="20"/>
        </w:rPr>
        <w:t>lectrodomésticos,</w:t>
      </w:r>
      <w:r w:rsidR="00C87F2B" w:rsidRPr="00E0480D">
        <w:rPr>
          <w:rFonts w:ascii="Arial" w:eastAsia="Arial" w:hAnsi="Arial" w:cs="Arial"/>
          <w:color w:val="000000" w:themeColor="text1"/>
          <w:sz w:val="20"/>
          <w:szCs w:val="20"/>
        </w:rPr>
        <w:t xml:space="preserve"> equipos de cómputo y tecnologías,</w:t>
      </w:r>
      <w:r w:rsidRPr="00E0480D">
        <w:rPr>
          <w:rFonts w:ascii="Arial" w:eastAsia="Arial" w:hAnsi="Arial" w:cs="Arial"/>
          <w:color w:val="000000" w:themeColor="text1"/>
          <w:sz w:val="20"/>
          <w:szCs w:val="20"/>
        </w:rPr>
        <w:t xml:space="preserve"> </w:t>
      </w:r>
      <w:r w:rsidR="006E5467" w:rsidRPr="00E0480D">
        <w:rPr>
          <w:rFonts w:ascii="Arial" w:eastAsia="Arial" w:hAnsi="Arial" w:cs="Arial"/>
          <w:color w:val="000000" w:themeColor="text1"/>
          <w:sz w:val="20"/>
          <w:szCs w:val="20"/>
        </w:rPr>
        <w:t>m</w:t>
      </w:r>
      <w:r w:rsidRPr="00E0480D">
        <w:rPr>
          <w:rFonts w:ascii="Arial" w:eastAsia="Arial" w:hAnsi="Arial" w:cs="Arial"/>
          <w:color w:val="000000" w:themeColor="text1"/>
          <w:sz w:val="20"/>
          <w:szCs w:val="20"/>
        </w:rPr>
        <w:t xml:space="preserve">ateriales </w:t>
      </w:r>
      <w:r w:rsidR="006E5467" w:rsidRPr="00E0480D">
        <w:rPr>
          <w:rFonts w:ascii="Arial" w:eastAsia="Arial" w:hAnsi="Arial" w:cs="Arial"/>
          <w:color w:val="000000" w:themeColor="text1"/>
          <w:sz w:val="20"/>
          <w:szCs w:val="20"/>
        </w:rPr>
        <w:t>d</w:t>
      </w:r>
      <w:r w:rsidRPr="00E0480D">
        <w:rPr>
          <w:rFonts w:ascii="Arial" w:eastAsia="Arial" w:hAnsi="Arial" w:cs="Arial"/>
          <w:color w:val="000000" w:themeColor="text1"/>
          <w:sz w:val="20"/>
          <w:szCs w:val="20"/>
        </w:rPr>
        <w:t xml:space="preserve">e </w:t>
      </w:r>
      <w:r w:rsidR="006E5467" w:rsidRPr="00E0480D">
        <w:rPr>
          <w:rFonts w:ascii="Arial" w:eastAsia="Arial" w:hAnsi="Arial" w:cs="Arial"/>
          <w:color w:val="000000" w:themeColor="text1"/>
          <w:sz w:val="20"/>
          <w:szCs w:val="20"/>
        </w:rPr>
        <w:t>c</w:t>
      </w:r>
      <w:r w:rsidRPr="00E0480D">
        <w:rPr>
          <w:rFonts w:ascii="Arial" w:eastAsia="Arial" w:hAnsi="Arial" w:cs="Arial"/>
          <w:color w:val="000000" w:themeColor="text1"/>
          <w:sz w:val="20"/>
          <w:szCs w:val="20"/>
        </w:rPr>
        <w:t xml:space="preserve">onstrucción, </w:t>
      </w:r>
      <w:r w:rsidR="006E5467" w:rsidRPr="00E0480D">
        <w:rPr>
          <w:rFonts w:ascii="Arial" w:eastAsia="Arial" w:hAnsi="Arial" w:cs="Arial"/>
          <w:color w:val="000000" w:themeColor="text1"/>
          <w:sz w:val="20"/>
          <w:szCs w:val="20"/>
        </w:rPr>
        <w:t>v</w:t>
      </w:r>
      <w:r w:rsidRPr="00E0480D">
        <w:rPr>
          <w:rFonts w:ascii="Arial" w:eastAsia="Arial" w:hAnsi="Arial" w:cs="Arial"/>
          <w:color w:val="000000" w:themeColor="text1"/>
          <w:sz w:val="20"/>
          <w:szCs w:val="20"/>
        </w:rPr>
        <w:t>estuario</w:t>
      </w:r>
      <w:r w:rsidR="00997CA4"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 xml:space="preserve">y demás </w:t>
      </w:r>
      <w:r w:rsidR="006E5467" w:rsidRPr="00E0480D">
        <w:rPr>
          <w:rFonts w:ascii="Arial" w:eastAsia="Arial" w:hAnsi="Arial" w:cs="Arial"/>
          <w:color w:val="000000" w:themeColor="text1"/>
          <w:sz w:val="20"/>
          <w:szCs w:val="20"/>
        </w:rPr>
        <w:t>b</w:t>
      </w:r>
      <w:r w:rsidRPr="00E0480D">
        <w:rPr>
          <w:rFonts w:ascii="Arial" w:eastAsia="Arial" w:hAnsi="Arial" w:cs="Arial"/>
          <w:color w:val="000000" w:themeColor="text1"/>
          <w:sz w:val="20"/>
          <w:szCs w:val="20"/>
        </w:rPr>
        <w:t>ienes; opera mediante órdenes de suministro de mercancías a través de convenios que la gerencia logre suscribir con entidades de carácter cooperativo o comercial, buscando condiciones favorables para el asociado y la cooperativa.</w:t>
      </w:r>
      <w:bookmarkEnd w:id="86"/>
      <w:r w:rsidRPr="00E0480D">
        <w:rPr>
          <w:rFonts w:ascii="Arial" w:eastAsia="Arial" w:hAnsi="Arial" w:cs="Arial"/>
          <w:color w:val="000000" w:themeColor="text1"/>
          <w:sz w:val="20"/>
          <w:szCs w:val="20"/>
        </w:rPr>
        <w:t xml:space="preserve"> </w:t>
      </w:r>
    </w:p>
    <w:p w14:paraId="61D2F44B" w14:textId="77777777" w:rsidR="00D252B0" w:rsidRPr="00E0480D" w:rsidRDefault="00D252B0" w:rsidP="00673F99">
      <w:pPr>
        <w:pStyle w:val="Prrafodelista"/>
        <w:pBdr>
          <w:top w:val="nil"/>
          <w:left w:val="nil"/>
          <w:bottom w:val="nil"/>
          <w:right w:val="nil"/>
          <w:between w:val="nil"/>
        </w:pBdr>
        <w:spacing w:after="0" w:line="240" w:lineRule="auto"/>
        <w:ind w:left="975"/>
        <w:jc w:val="both"/>
        <w:rPr>
          <w:rFonts w:ascii="Arial" w:eastAsia="Arial" w:hAnsi="Arial" w:cs="Arial"/>
          <w:color w:val="000000" w:themeColor="text1"/>
          <w:sz w:val="20"/>
          <w:szCs w:val="20"/>
        </w:rPr>
      </w:pPr>
    </w:p>
    <w:p w14:paraId="2857F751" w14:textId="667B97E0" w:rsidR="006E5467" w:rsidRPr="00E0480D" w:rsidRDefault="00D252B0"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7" w:name="_Toc177549628"/>
      <w:r w:rsidRPr="00E0480D">
        <w:rPr>
          <w:rFonts w:ascii="Arial" w:eastAsia="Arial" w:hAnsi="Arial" w:cs="Arial"/>
          <w:color w:val="000000" w:themeColor="text1"/>
          <w:sz w:val="20"/>
          <w:szCs w:val="20"/>
        </w:rPr>
        <w:t xml:space="preserve">El solicitante no necesita tener </w:t>
      </w:r>
      <w:r w:rsidR="00973515" w:rsidRPr="00E0480D">
        <w:rPr>
          <w:rFonts w:ascii="Arial" w:eastAsia="Arial" w:hAnsi="Arial" w:cs="Arial"/>
          <w:color w:val="000000" w:themeColor="text1"/>
          <w:sz w:val="20"/>
          <w:szCs w:val="20"/>
        </w:rPr>
        <w:t xml:space="preserve">antigüedad </w:t>
      </w:r>
      <w:r w:rsidRPr="00E0480D">
        <w:rPr>
          <w:rFonts w:ascii="Arial" w:eastAsia="Arial" w:hAnsi="Arial" w:cs="Arial"/>
          <w:color w:val="000000" w:themeColor="text1"/>
          <w:sz w:val="20"/>
          <w:szCs w:val="20"/>
        </w:rPr>
        <w:t xml:space="preserve">como asociado </w:t>
      </w:r>
      <w:r w:rsidR="00973515" w:rsidRPr="00E0480D">
        <w:rPr>
          <w:rFonts w:ascii="Arial" w:eastAsia="Arial" w:hAnsi="Arial" w:cs="Arial"/>
          <w:color w:val="000000" w:themeColor="text1"/>
          <w:sz w:val="20"/>
          <w:szCs w:val="20"/>
        </w:rPr>
        <w:t>para acceder al servicio de la presente línea</w:t>
      </w:r>
      <w:r w:rsidRPr="00E0480D">
        <w:rPr>
          <w:rFonts w:ascii="Arial" w:eastAsia="Arial" w:hAnsi="Arial" w:cs="Arial"/>
          <w:color w:val="000000" w:themeColor="text1"/>
          <w:sz w:val="20"/>
          <w:szCs w:val="20"/>
        </w:rPr>
        <w:t xml:space="preserve"> de crédito</w:t>
      </w:r>
      <w:r w:rsidR="0009221C" w:rsidRPr="00E0480D">
        <w:rPr>
          <w:rFonts w:ascii="Arial" w:eastAsia="Arial" w:hAnsi="Arial" w:cs="Arial"/>
          <w:color w:val="000000" w:themeColor="text1"/>
          <w:sz w:val="20"/>
          <w:szCs w:val="20"/>
        </w:rPr>
        <w:t xml:space="preserve"> y serán aprobados según los entes de aprobación</w:t>
      </w:r>
      <w:r w:rsidR="006E5467" w:rsidRPr="00E0480D">
        <w:rPr>
          <w:rFonts w:ascii="Arial" w:eastAsia="Arial" w:hAnsi="Arial" w:cs="Arial"/>
          <w:color w:val="000000" w:themeColor="text1"/>
          <w:sz w:val="20"/>
          <w:szCs w:val="20"/>
        </w:rPr>
        <w:t>.</w:t>
      </w:r>
      <w:bookmarkEnd w:id="87"/>
    </w:p>
    <w:p w14:paraId="20D99798" w14:textId="582CF40E" w:rsidR="006E5467" w:rsidRPr="00E0480D" w:rsidRDefault="00A86CBD"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8" w:name="_Toc177549629"/>
      <w:r w:rsidRPr="00E0480D">
        <w:rPr>
          <w:rFonts w:ascii="Arial" w:eastAsia="Arial" w:hAnsi="Arial" w:cs="Arial"/>
          <w:color w:val="000000" w:themeColor="text1"/>
          <w:sz w:val="20"/>
          <w:szCs w:val="20"/>
        </w:rPr>
        <w:t xml:space="preserve">El asociado solicitante deberá tener una reciprocidad el 5% del valor del </w:t>
      </w:r>
      <w:r w:rsidR="00C20090" w:rsidRPr="00E0480D">
        <w:rPr>
          <w:rFonts w:ascii="Arial" w:eastAsia="Arial" w:hAnsi="Arial" w:cs="Arial"/>
          <w:color w:val="000000" w:themeColor="text1"/>
          <w:sz w:val="20"/>
          <w:szCs w:val="20"/>
        </w:rPr>
        <w:t>artículo y</w:t>
      </w:r>
      <w:r w:rsidR="00D252B0" w:rsidRPr="00E0480D">
        <w:rPr>
          <w:rFonts w:ascii="Arial" w:eastAsia="Arial" w:hAnsi="Arial" w:cs="Arial"/>
          <w:color w:val="000000" w:themeColor="text1"/>
          <w:sz w:val="20"/>
          <w:szCs w:val="20"/>
        </w:rPr>
        <w:t xml:space="preserve">/o </w:t>
      </w:r>
      <w:r w:rsidR="00C20090" w:rsidRPr="00E0480D">
        <w:rPr>
          <w:rFonts w:ascii="Arial" w:eastAsia="Arial" w:hAnsi="Arial" w:cs="Arial"/>
          <w:color w:val="000000" w:themeColor="text1"/>
          <w:sz w:val="20"/>
          <w:szCs w:val="20"/>
        </w:rPr>
        <w:t>mercancía en</w:t>
      </w:r>
      <w:r w:rsidR="003D7FCC" w:rsidRPr="00E0480D">
        <w:rPr>
          <w:rFonts w:ascii="Arial" w:eastAsia="Arial" w:hAnsi="Arial" w:cs="Arial"/>
          <w:color w:val="000000" w:themeColor="text1"/>
          <w:sz w:val="20"/>
          <w:szCs w:val="20"/>
        </w:rPr>
        <w:t xml:space="preserve"> </w:t>
      </w:r>
      <w:r w:rsidR="00D252B0" w:rsidRPr="00E0480D">
        <w:rPr>
          <w:rFonts w:ascii="Arial" w:eastAsia="Arial" w:hAnsi="Arial" w:cs="Arial"/>
          <w:color w:val="000000" w:themeColor="text1"/>
          <w:sz w:val="20"/>
          <w:szCs w:val="20"/>
        </w:rPr>
        <w:t>A</w:t>
      </w:r>
      <w:r w:rsidR="003D7FCC" w:rsidRPr="00E0480D">
        <w:rPr>
          <w:rFonts w:ascii="Arial" w:eastAsia="Arial" w:hAnsi="Arial" w:cs="Arial"/>
          <w:color w:val="000000" w:themeColor="text1"/>
          <w:sz w:val="20"/>
          <w:szCs w:val="20"/>
        </w:rPr>
        <w:t>portes</w:t>
      </w:r>
      <w:r w:rsidRPr="00E0480D">
        <w:rPr>
          <w:rFonts w:ascii="Arial" w:eastAsia="Arial" w:hAnsi="Arial" w:cs="Arial"/>
          <w:color w:val="000000" w:themeColor="text1"/>
          <w:sz w:val="20"/>
          <w:szCs w:val="20"/>
        </w:rPr>
        <w:t>.</w:t>
      </w:r>
      <w:bookmarkEnd w:id="88"/>
    </w:p>
    <w:p w14:paraId="5F572D95" w14:textId="5699777C" w:rsidR="00E60684"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89" w:name="_Toc177549630"/>
      <w:r w:rsidRPr="00E0480D">
        <w:rPr>
          <w:rFonts w:ascii="Arial" w:eastAsia="Arial" w:hAnsi="Arial" w:cs="Arial"/>
          <w:color w:val="000000" w:themeColor="text1"/>
          <w:sz w:val="20"/>
          <w:szCs w:val="20"/>
        </w:rPr>
        <w:t>La Cooperativa no asume responsabilidad alguna, sobre condiciones de entrega, tampoco por la garantía, o cualquier otro aspecto relacionado con el bien, solamente es intermediario financiero.</w:t>
      </w:r>
      <w:bookmarkEnd w:id="89"/>
    </w:p>
    <w:p w14:paraId="1742B83C" w14:textId="77777777" w:rsidR="000B6FC6" w:rsidRPr="00E0480D" w:rsidRDefault="000B6FC6" w:rsidP="00673F99">
      <w:pPr>
        <w:pBdr>
          <w:top w:val="nil"/>
          <w:left w:val="nil"/>
          <w:bottom w:val="nil"/>
          <w:right w:val="nil"/>
          <w:between w:val="nil"/>
        </w:pBdr>
        <w:spacing w:after="0" w:line="240" w:lineRule="auto"/>
        <w:ind w:left="928"/>
        <w:jc w:val="both"/>
        <w:rPr>
          <w:rFonts w:ascii="Arial" w:eastAsia="Arial" w:hAnsi="Arial" w:cs="Arial"/>
          <w:color w:val="000000" w:themeColor="text1"/>
          <w:sz w:val="20"/>
          <w:szCs w:val="20"/>
        </w:rPr>
      </w:pPr>
    </w:p>
    <w:p w14:paraId="5F72ECDE" w14:textId="6E0353F2" w:rsidR="00301ED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90" w:name="_Toc177549631"/>
      <w:r w:rsidRPr="00E0480D">
        <w:rPr>
          <w:rFonts w:ascii="Arial" w:eastAsia="Arial" w:hAnsi="Arial" w:cs="Arial"/>
          <w:b/>
          <w:color w:val="000000" w:themeColor="text1"/>
          <w:sz w:val="20"/>
          <w:szCs w:val="20"/>
        </w:rPr>
        <w:t xml:space="preserve">VEHÍCULO: </w:t>
      </w:r>
      <w:r w:rsidRPr="00E0480D">
        <w:rPr>
          <w:rFonts w:ascii="Arial" w:eastAsia="Arial" w:hAnsi="Arial" w:cs="Arial"/>
          <w:color w:val="000000" w:themeColor="text1"/>
          <w:sz w:val="20"/>
          <w:szCs w:val="20"/>
        </w:rPr>
        <w:t xml:space="preserve">Diseñada para la compra de vehículo nuevo o usado, requiere la pignoración </w:t>
      </w:r>
      <w:r w:rsidR="006D70F5" w:rsidRPr="00E0480D">
        <w:rPr>
          <w:rFonts w:ascii="Arial" w:eastAsia="Arial" w:hAnsi="Arial" w:cs="Arial"/>
          <w:color w:val="000000" w:themeColor="text1"/>
          <w:sz w:val="20"/>
          <w:szCs w:val="20"/>
        </w:rPr>
        <w:t>de este</w:t>
      </w:r>
      <w:r w:rsidRPr="00E0480D">
        <w:rPr>
          <w:rFonts w:ascii="Arial" w:eastAsia="Arial" w:hAnsi="Arial" w:cs="Arial"/>
          <w:color w:val="000000" w:themeColor="text1"/>
          <w:sz w:val="20"/>
          <w:szCs w:val="20"/>
        </w:rPr>
        <w:t>, entendiendo que el monto del crédito además de circunscribirse a la capacidad de descuento y/o pago del asociado se limita así:</w:t>
      </w:r>
      <w:bookmarkEnd w:id="90"/>
      <w:r w:rsidRPr="00E0480D">
        <w:rPr>
          <w:rFonts w:ascii="Arial" w:eastAsia="Arial" w:hAnsi="Arial" w:cs="Arial"/>
          <w:color w:val="000000" w:themeColor="text1"/>
          <w:sz w:val="20"/>
          <w:szCs w:val="20"/>
        </w:rPr>
        <w:t xml:space="preserve"> </w:t>
      </w:r>
    </w:p>
    <w:p w14:paraId="35B3E691" w14:textId="77777777" w:rsidR="00301ED4" w:rsidRPr="00E0480D" w:rsidRDefault="00301ED4" w:rsidP="00673F99">
      <w:pPr>
        <w:pStyle w:val="Prrafodelista"/>
        <w:pBdr>
          <w:top w:val="nil"/>
          <w:left w:val="nil"/>
          <w:bottom w:val="nil"/>
          <w:right w:val="nil"/>
          <w:between w:val="nil"/>
        </w:pBdr>
        <w:spacing w:after="0" w:line="240" w:lineRule="auto"/>
        <w:ind w:left="975"/>
        <w:jc w:val="both"/>
        <w:rPr>
          <w:rFonts w:ascii="Arial" w:eastAsia="Arial" w:hAnsi="Arial" w:cs="Arial"/>
          <w:color w:val="000000" w:themeColor="text1"/>
          <w:sz w:val="20"/>
          <w:szCs w:val="20"/>
        </w:rPr>
      </w:pPr>
    </w:p>
    <w:p w14:paraId="3E0BEAB0" w14:textId="697008F1" w:rsidR="00301ED4" w:rsidRPr="00E0480D" w:rsidRDefault="00FF5BE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1" w:name="_Toc177549632"/>
      <w:r w:rsidRPr="00E0480D">
        <w:rPr>
          <w:rFonts w:ascii="Arial" w:eastAsia="Arial" w:hAnsi="Arial" w:cs="Arial"/>
          <w:color w:val="000000" w:themeColor="text1"/>
          <w:sz w:val="20"/>
          <w:szCs w:val="20"/>
        </w:rPr>
        <w:lastRenderedPageBreak/>
        <w:t xml:space="preserve">Para esta línea de crédito se exigirá la compra de la póliza de seguro todo riesgo con cobertura del 100% del valor del vehículo, por toda la vigencia del </w:t>
      </w:r>
      <w:r w:rsidR="006D70F5" w:rsidRPr="00E0480D">
        <w:rPr>
          <w:rFonts w:ascii="Arial" w:eastAsia="Arial" w:hAnsi="Arial" w:cs="Arial"/>
          <w:color w:val="000000" w:themeColor="text1"/>
          <w:sz w:val="20"/>
          <w:szCs w:val="20"/>
        </w:rPr>
        <w:t>crédito y</w:t>
      </w:r>
      <w:r w:rsidRPr="00E0480D">
        <w:rPr>
          <w:rFonts w:ascii="Arial" w:eastAsia="Arial" w:hAnsi="Arial" w:cs="Arial"/>
          <w:color w:val="000000" w:themeColor="text1"/>
          <w:sz w:val="20"/>
          <w:szCs w:val="20"/>
        </w:rPr>
        <w:t xml:space="preserve"> se deberá constituir a COOPEAIPE como primer beneficiario.</w:t>
      </w:r>
      <w:bookmarkEnd w:id="91"/>
      <w:r w:rsidRPr="00E0480D">
        <w:rPr>
          <w:rFonts w:ascii="Arial" w:eastAsia="Arial" w:hAnsi="Arial" w:cs="Arial"/>
          <w:color w:val="000000" w:themeColor="text1"/>
          <w:sz w:val="20"/>
          <w:szCs w:val="20"/>
        </w:rPr>
        <w:t xml:space="preserve"> </w:t>
      </w:r>
    </w:p>
    <w:p w14:paraId="26BC6671" w14:textId="3BE8BD66" w:rsidR="00FF5BE8" w:rsidRPr="00E0480D" w:rsidRDefault="00FF5BE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2" w:name="_Toc177549633"/>
      <w:r w:rsidRPr="00E0480D">
        <w:rPr>
          <w:rFonts w:ascii="Arial" w:eastAsia="Arial" w:hAnsi="Arial" w:cs="Arial"/>
          <w:color w:val="000000" w:themeColor="text1"/>
          <w:sz w:val="20"/>
          <w:szCs w:val="20"/>
        </w:rPr>
        <w:t xml:space="preserve">En caso de incumplimiento en la actualización de la póliza se </w:t>
      </w:r>
      <w:r w:rsidR="006D70F5" w:rsidRPr="00E0480D">
        <w:rPr>
          <w:rFonts w:ascii="Arial" w:eastAsia="Arial" w:hAnsi="Arial" w:cs="Arial"/>
          <w:color w:val="000000" w:themeColor="text1"/>
          <w:sz w:val="20"/>
          <w:szCs w:val="20"/>
        </w:rPr>
        <w:t>notificará</w:t>
      </w:r>
      <w:r w:rsidRPr="00E0480D">
        <w:rPr>
          <w:rFonts w:ascii="Arial" w:eastAsia="Arial" w:hAnsi="Arial" w:cs="Arial"/>
          <w:color w:val="000000" w:themeColor="text1"/>
          <w:sz w:val="20"/>
          <w:szCs w:val="20"/>
        </w:rPr>
        <w:t xml:space="preserve"> al área de cartera un día hábil después de su vencimiento para que determine el proceso a seguir.</w:t>
      </w:r>
      <w:bookmarkEnd w:id="92"/>
      <w:r w:rsidRPr="00E0480D">
        <w:rPr>
          <w:rFonts w:ascii="Arial" w:eastAsia="Arial" w:hAnsi="Arial" w:cs="Arial"/>
          <w:color w:val="000000" w:themeColor="text1"/>
          <w:sz w:val="20"/>
          <w:szCs w:val="20"/>
        </w:rPr>
        <w:t xml:space="preserve"> </w:t>
      </w:r>
    </w:p>
    <w:p w14:paraId="1BF7DDBD" w14:textId="77777777" w:rsidR="00301ED4"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3" w:name="_Toc177549634"/>
      <w:r w:rsidRPr="00E0480D">
        <w:rPr>
          <w:rFonts w:ascii="Arial" w:eastAsia="Arial" w:hAnsi="Arial" w:cs="Arial"/>
          <w:color w:val="000000" w:themeColor="text1"/>
          <w:sz w:val="20"/>
          <w:szCs w:val="20"/>
        </w:rPr>
        <w:t>Financiación del 60% del valor comercial del vehículo para modelos con antigüedad entre 5 y 10 años</w:t>
      </w:r>
      <w:bookmarkEnd w:id="93"/>
    </w:p>
    <w:p w14:paraId="309BF852" w14:textId="77777777" w:rsidR="00301ED4"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4" w:name="_Toc177549635"/>
      <w:r w:rsidRPr="00E0480D">
        <w:rPr>
          <w:rFonts w:ascii="Arial" w:eastAsia="Arial" w:hAnsi="Arial" w:cs="Arial"/>
          <w:color w:val="000000" w:themeColor="text1"/>
          <w:sz w:val="20"/>
          <w:szCs w:val="20"/>
        </w:rPr>
        <w:t>Financiación del 70% del valor comercial del vehículo para modelos con antigüedad menor a 4 años</w:t>
      </w:r>
      <w:bookmarkEnd w:id="94"/>
    </w:p>
    <w:p w14:paraId="43946634" w14:textId="2FB883D3" w:rsidR="004248E1"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5" w:name="_Toc177549636"/>
      <w:r w:rsidRPr="00E0480D">
        <w:rPr>
          <w:rFonts w:ascii="Arial" w:eastAsia="Arial" w:hAnsi="Arial" w:cs="Arial"/>
          <w:color w:val="000000" w:themeColor="text1"/>
          <w:sz w:val="20"/>
          <w:szCs w:val="20"/>
        </w:rPr>
        <w:t xml:space="preserve">Financiación del 80% del valor comercial </w:t>
      </w:r>
      <w:r w:rsidR="004248E1" w:rsidRPr="00E0480D">
        <w:rPr>
          <w:rFonts w:ascii="Arial" w:eastAsia="Arial" w:hAnsi="Arial" w:cs="Arial"/>
          <w:color w:val="000000" w:themeColor="text1"/>
          <w:sz w:val="20"/>
          <w:szCs w:val="20"/>
        </w:rPr>
        <w:t xml:space="preserve">para </w:t>
      </w:r>
      <w:r w:rsidRPr="00E0480D">
        <w:rPr>
          <w:rFonts w:ascii="Arial" w:eastAsia="Arial" w:hAnsi="Arial" w:cs="Arial"/>
          <w:color w:val="000000" w:themeColor="text1"/>
          <w:sz w:val="20"/>
          <w:szCs w:val="20"/>
        </w:rPr>
        <w:t xml:space="preserve">vehículo </w:t>
      </w:r>
      <w:r w:rsidR="004248E1" w:rsidRPr="00E0480D">
        <w:rPr>
          <w:rFonts w:ascii="Arial" w:eastAsia="Arial" w:hAnsi="Arial" w:cs="Arial"/>
          <w:color w:val="000000" w:themeColor="text1"/>
          <w:sz w:val="20"/>
          <w:szCs w:val="20"/>
        </w:rPr>
        <w:t>nuevo</w:t>
      </w:r>
      <w:r w:rsidRPr="00E0480D">
        <w:rPr>
          <w:rFonts w:ascii="Arial" w:eastAsia="Arial" w:hAnsi="Arial" w:cs="Arial"/>
          <w:color w:val="000000" w:themeColor="text1"/>
          <w:sz w:val="20"/>
          <w:szCs w:val="20"/>
        </w:rPr>
        <w:t>.</w:t>
      </w:r>
      <w:bookmarkEnd w:id="95"/>
    </w:p>
    <w:p w14:paraId="54A5FDF5" w14:textId="53F84008" w:rsidR="004248E1" w:rsidRPr="00E0480D" w:rsidRDefault="004248E1"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6" w:name="_Toc177549637"/>
      <w:r w:rsidRPr="00E0480D">
        <w:rPr>
          <w:rFonts w:ascii="Arial" w:eastAsia="Arial" w:hAnsi="Arial" w:cs="Arial"/>
          <w:color w:val="000000" w:themeColor="text1"/>
          <w:sz w:val="20"/>
          <w:szCs w:val="20"/>
        </w:rPr>
        <w:t xml:space="preserve">Se tendrá en cuenta para </w:t>
      </w:r>
      <w:r w:rsidR="00A52866" w:rsidRPr="00E0480D">
        <w:rPr>
          <w:rFonts w:ascii="Arial" w:eastAsia="Arial" w:hAnsi="Arial" w:cs="Arial"/>
          <w:color w:val="000000" w:themeColor="text1"/>
          <w:sz w:val="20"/>
          <w:szCs w:val="20"/>
        </w:rPr>
        <w:t xml:space="preserve">el otorgamiento de </w:t>
      </w:r>
      <w:r w:rsidRPr="00E0480D">
        <w:rPr>
          <w:rFonts w:ascii="Arial" w:eastAsia="Arial" w:hAnsi="Arial" w:cs="Arial"/>
          <w:color w:val="000000" w:themeColor="text1"/>
          <w:sz w:val="20"/>
          <w:szCs w:val="20"/>
        </w:rPr>
        <w:t>esta línea</w:t>
      </w:r>
      <w:r w:rsidR="00A52866" w:rsidRPr="00E0480D">
        <w:rPr>
          <w:rFonts w:ascii="Arial" w:eastAsia="Arial" w:hAnsi="Arial" w:cs="Arial"/>
          <w:color w:val="000000" w:themeColor="text1"/>
          <w:sz w:val="20"/>
          <w:szCs w:val="20"/>
        </w:rPr>
        <w:t xml:space="preserve"> la tabla de</w:t>
      </w:r>
      <w:r w:rsidRPr="00E0480D">
        <w:rPr>
          <w:rFonts w:ascii="Arial" w:eastAsia="Arial" w:hAnsi="Arial" w:cs="Arial"/>
          <w:color w:val="000000" w:themeColor="text1"/>
          <w:sz w:val="20"/>
          <w:szCs w:val="20"/>
        </w:rPr>
        <w:t xml:space="preserve"> reciprocidad de aportes.</w:t>
      </w:r>
      <w:bookmarkEnd w:id="96"/>
    </w:p>
    <w:p w14:paraId="51D66EC2" w14:textId="5F5E0A4F" w:rsidR="00E01257" w:rsidRPr="00E0480D" w:rsidRDefault="00A52866"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7" w:name="_Toc177549638"/>
      <w:r w:rsidRPr="00E0480D">
        <w:rPr>
          <w:rFonts w:ascii="Arial" w:eastAsia="Arial" w:hAnsi="Arial" w:cs="Arial"/>
          <w:color w:val="000000" w:themeColor="text1"/>
          <w:sz w:val="20"/>
          <w:szCs w:val="20"/>
        </w:rPr>
        <w:t>Sera obligatoria la pignoración del vehículo, previa aprobación.</w:t>
      </w:r>
      <w:bookmarkEnd w:id="97"/>
    </w:p>
    <w:p w14:paraId="71A206CC" w14:textId="48D3E9B9" w:rsidR="003458CD" w:rsidRPr="00E0480D" w:rsidRDefault="003458CD"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8" w:name="_Toc177549639"/>
      <w:r w:rsidRPr="00E0480D">
        <w:rPr>
          <w:rFonts w:ascii="Arial" w:eastAsia="Arial" w:hAnsi="Arial" w:cs="Arial"/>
          <w:color w:val="000000" w:themeColor="text1"/>
          <w:sz w:val="20"/>
          <w:szCs w:val="20"/>
        </w:rPr>
        <w:t>Para compra de vehículo tipo motocicleta, el asociado podrá optar por adquirir un seguro de todo riesgo o un deudor solidario.</w:t>
      </w:r>
      <w:bookmarkEnd w:id="98"/>
    </w:p>
    <w:p w14:paraId="39895BF0" w14:textId="2EB70092" w:rsidR="003458CD" w:rsidRPr="00E0480D" w:rsidRDefault="7CFA0AF3"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99" w:name="_Toc177549640"/>
      <w:r w:rsidRPr="00E0480D">
        <w:rPr>
          <w:rFonts w:ascii="Arial" w:eastAsia="Arial" w:hAnsi="Arial" w:cs="Arial"/>
          <w:color w:val="000000" w:themeColor="text1"/>
          <w:sz w:val="20"/>
          <w:szCs w:val="20"/>
        </w:rPr>
        <w:t>Para esta línea se debe considerar la calificación y puntaje en centrales de riesgo, que no podrá ser inferior a 700 puntos.</w:t>
      </w:r>
      <w:bookmarkEnd w:id="99"/>
    </w:p>
    <w:p w14:paraId="0D716257" w14:textId="77777777" w:rsidR="00E01257" w:rsidRPr="00E0480D" w:rsidRDefault="00E01257"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23C8964" w14:textId="41CD6085" w:rsidR="00503655" w:rsidRPr="00E0480D" w:rsidRDefault="00973515"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100" w:name="_Toc177549641"/>
      <w:r w:rsidRPr="00E0480D">
        <w:rPr>
          <w:rFonts w:ascii="Arial" w:eastAsia="Arial" w:hAnsi="Arial" w:cs="Arial"/>
          <w:b/>
          <w:color w:val="000000" w:themeColor="text1"/>
          <w:sz w:val="20"/>
          <w:szCs w:val="20"/>
        </w:rPr>
        <w:t xml:space="preserve">CUPO ROTATIVO: </w:t>
      </w:r>
      <w:r w:rsidRPr="00E0480D">
        <w:rPr>
          <w:rFonts w:ascii="Arial" w:eastAsia="Arial" w:hAnsi="Arial" w:cs="Arial"/>
          <w:color w:val="000000" w:themeColor="text1"/>
          <w:sz w:val="20"/>
          <w:szCs w:val="20"/>
        </w:rPr>
        <w:t xml:space="preserve">Es un crédito </w:t>
      </w:r>
      <w:r w:rsidR="00D252B0" w:rsidRPr="00E0480D">
        <w:rPr>
          <w:rFonts w:ascii="Arial" w:eastAsia="Arial" w:hAnsi="Arial" w:cs="Arial"/>
          <w:color w:val="000000" w:themeColor="text1"/>
          <w:sz w:val="20"/>
          <w:szCs w:val="20"/>
        </w:rPr>
        <w:t xml:space="preserve">de </w:t>
      </w:r>
      <w:r w:rsidRPr="00E0480D">
        <w:rPr>
          <w:rFonts w:ascii="Arial" w:eastAsia="Arial" w:hAnsi="Arial" w:cs="Arial"/>
          <w:color w:val="000000" w:themeColor="text1"/>
          <w:sz w:val="20"/>
          <w:szCs w:val="20"/>
        </w:rPr>
        <w:t>fácil acceso asignado a través de la tarjeta débito, con un cupo de crédito asignado y aprobado con pago por ventanilla o nómina. A medida que los pagos se efectúan</w:t>
      </w:r>
      <w:r w:rsidR="008B4B6B" w:rsidRPr="00E0480D">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el asociado libera cupo y valor disponible. El asociado deberá darle una destinación lícita al cupo rotativo.</w:t>
      </w:r>
      <w:bookmarkEnd w:id="100"/>
    </w:p>
    <w:p w14:paraId="6C0B9B8C" w14:textId="77777777" w:rsidR="00503655" w:rsidRPr="00E0480D" w:rsidRDefault="00503655" w:rsidP="00673F99">
      <w:pPr>
        <w:pStyle w:val="Prrafodelista"/>
        <w:pBdr>
          <w:top w:val="nil"/>
          <w:left w:val="nil"/>
          <w:bottom w:val="nil"/>
          <w:right w:val="nil"/>
          <w:between w:val="nil"/>
        </w:pBdr>
        <w:spacing w:after="0" w:line="240" w:lineRule="auto"/>
        <w:ind w:left="975"/>
        <w:jc w:val="both"/>
        <w:rPr>
          <w:rFonts w:ascii="Arial" w:eastAsia="Arial" w:hAnsi="Arial" w:cs="Arial"/>
          <w:b/>
          <w:color w:val="000000" w:themeColor="text1"/>
          <w:sz w:val="20"/>
          <w:szCs w:val="20"/>
        </w:rPr>
      </w:pPr>
    </w:p>
    <w:p w14:paraId="4CA38E46" w14:textId="2586C19B" w:rsidR="00503655" w:rsidRDefault="40CDF1FD"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1" w:name="_Toc177549642"/>
      <w:r w:rsidRPr="00E0480D">
        <w:rPr>
          <w:rFonts w:ascii="Arial" w:eastAsia="Arial" w:hAnsi="Arial" w:cs="Arial"/>
          <w:color w:val="000000" w:themeColor="text1"/>
          <w:sz w:val="20"/>
          <w:szCs w:val="20"/>
        </w:rPr>
        <w:t>Para esta línea se debe considerar la calificación y puntaje en centrales de riesgo, que no podrá ser inferior a 700 puntos.</w:t>
      </w:r>
      <w:bookmarkEnd w:id="101"/>
    </w:p>
    <w:p w14:paraId="267DC26E" w14:textId="7EE8534E" w:rsidR="003C673B" w:rsidRPr="00673F99" w:rsidRDefault="00AF7466"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2" w:name="_Toc177549643"/>
      <w:r w:rsidRPr="00E0480D">
        <w:rPr>
          <w:rFonts w:ascii="Arial" w:eastAsia="Arial" w:hAnsi="Arial" w:cs="Arial"/>
          <w:color w:val="000000" w:themeColor="text1"/>
          <w:sz w:val="20"/>
          <w:szCs w:val="20"/>
        </w:rPr>
        <w:t>No se exige reciprocidad en los aportes</w:t>
      </w:r>
      <w:bookmarkEnd w:id="102"/>
    </w:p>
    <w:p w14:paraId="2E9F17B0" w14:textId="3F45083A" w:rsidR="006D70F5" w:rsidRDefault="7E97B40B"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3" w:name="_Toc177549644"/>
      <w:r w:rsidRPr="00E0480D">
        <w:rPr>
          <w:rFonts w:ascii="Arial" w:eastAsia="Arial" w:hAnsi="Arial" w:cs="Arial"/>
          <w:color w:val="000000" w:themeColor="text1"/>
          <w:sz w:val="20"/>
          <w:szCs w:val="20"/>
        </w:rPr>
        <w:t>Para adquirir la línea de crédito se debe realizar el respectivo análisis según el reglamento para el otorgamiento de créditos según los criterios establecidos.</w:t>
      </w:r>
      <w:bookmarkEnd w:id="103"/>
    </w:p>
    <w:p w14:paraId="31D0DAE9" w14:textId="77777777" w:rsidR="00673F99" w:rsidRPr="00673F99" w:rsidRDefault="00673F99" w:rsidP="00673F99">
      <w:pPr>
        <w:spacing w:after="0" w:line="240" w:lineRule="auto"/>
      </w:pPr>
    </w:p>
    <w:p w14:paraId="627D2A19" w14:textId="47AC0DED" w:rsidR="00E60684"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4" w:name="_Toc177549645"/>
      <w:r w:rsidRPr="00E0480D">
        <w:rPr>
          <w:rFonts w:ascii="Arial" w:eastAsia="Arial" w:hAnsi="Arial" w:cs="Arial"/>
          <w:color w:val="000000" w:themeColor="text1"/>
          <w:sz w:val="20"/>
          <w:szCs w:val="20"/>
        </w:rPr>
        <w:t>Se bloquea temporalmente el cupo en las siguientes condiciones:</w:t>
      </w:r>
      <w:bookmarkEnd w:id="104"/>
    </w:p>
    <w:p w14:paraId="76C4DC57" w14:textId="77777777" w:rsidR="00E60684" w:rsidRPr="00E0480D" w:rsidRDefault="00E60684" w:rsidP="00673F99">
      <w:pPr>
        <w:pStyle w:val="Ttulo2"/>
        <w:numPr>
          <w:ilvl w:val="0"/>
          <w:numId w:val="0"/>
        </w:numPr>
        <w:spacing w:before="0" w:line="240" w:lineRule="auto"/>
        <w:ind w:left="1440"/>
        <w:jc w:val="both"/>
        <w:rPr>
          <w:rFonts w:ascii="Arial" w:eastAsia="Arial" w:hAnsi="Arial" w:cs="Arial"/>
          <w:color w:val="000000" w:themeColor="text1"/>
          <w:sz w:val="20"/>
          <w:szCs w:val="20"/>
        </w:rPr>
      </w:pPr>
    </w:p>
    <w:p w14:paraId="7945FEF2" w14:textId="4B152EDA" w:rsidR="00E60684" w:rsidRPr="00E0480D" w:rsidRDefault="00F0682A" w:rsidP="00673F99">
      <w:pPr>
        <w:numPr>
          <w:ilvl w:val="0"/>
          <w:numId w:val="7"/>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Por mora de 1 (uno) a </w:t>
      </w:r>
      <w:r w:rsidR="00417766" w:rsidRPr="00E0480D">
        <w:rPr>
          <w:rFonts w:ascii="Arial" w:eastAsia="Arial" w:hAnsi="Arial" w:cs="Arial"/>
          <w:color w:val="000000" w:themeColor="text1"/>
          <w:sz w:val="20"/>
          <w:szCs w:val="20"/>
        </w:rPr>
        <w:t>26</w:t>
      </w:r>
      <w:r w:rsidRPr="00E0480D">
        <w:rPr>
          <w:rFonts w:ascii="Arial" w:eastAsia="Arial" w:hAnsi="Arial" w:cs="Arial"/>
          <w:color w:val="000000" w:themeColor="text1"/>
          <w:sz w:val="20"/>
          <w:szCs w:val="20"/>
        </w:rPr>
        <w:t xml:space="preserve"> (</w:t>
      </w:r>
      <w:r w:rsidR="00417766" w:rsidRPr="00E0480D">
        <w:rPr>
          <w:rFonts w:ascii="Arial" w:eastAsia="Arial" w:hAnsi="Arial" w:cs="Arial"/>
          <w:color w:val="000000" w:themeColor="text1"/>
          <w:sz w:val="20"/>
          <w:szCs w:val="20"/>
        </w:rPr>
        <w:t>veintiséis</w:t>
      </w:r>
      <w:r w:rsidR="00973515" w:rsidRPr="00E0480D">
        <w:rPr>
          <w:rFonts w:ascii="Arial" w:eastAsia="Arial" w:hAnsi="Arial" w:cs="Arial"/>
          <w:color w:val="000000" w:themeColor="text1"/>
          <w:sz w:val="20"/>
          <w:szCs w:val="20"/>
        </w:rPr>
        <w:t>) días de morosidad</w:t>
      </w:r>
      <w:r w:rsidRPr="00E0480D">
        <w:rPr>
          <w:rFonts w:ascii="Arial" w:eastAsia="Arial" w:hAnsi="Arial" w:cs="Arial"/>
          <w:color w:val="000000" w:themeColor="text1"/>
          <w:sz w:val="20"/>
          <w:szCs w:val="20"/>
        </w:rPr>
        <w:t>, si el pago se efectúa dentro de e</w:t>
      </w:r>
      <w:r w:rsidR="00C13379" w:rsidRPr="00E0480D">
        <w:rPr>
          <w:rFonts w:ascii="Arial" w:eastAsia="Arial" w:hAnsi="Arial" w:cs="Arial"/>
          <w:color w:val="000000" w:themeColor="text1"/>
          <w:sz w:val="20"/>
          <w:szCs w:val="20"/>
        </w:rPr>
        <w:t>ste periodo, la reactivación</w:t>
      </w:r>
      <w:r w:rsidRPr="00E0480D">
        <w:rPr>
          <w:rFonts w:ascii="Arial" w:eastAsia="Arial" w:hAnsi="Arial" w:cs="Arial"/>
          <w:color w:val="000000" w:themeColor="text1"/>
          <w:sz w:val="20"/>
          <w:szCs w:val="20"/>
        </w:rPr>
        <w:t xml:space="preserve"> se realizará de manera inmediata.</w:t>
      </w:r>
    </w:p>
    <w:p w14:paraId="0D52882C" w14:textId="4AB90253" w:rsidR="00E60684" w:rsidRPr="00E0480D" w:rsidRDefault="00417766" w:rsidP="00673F99">
      <w:pPr>
        <w:numPr>
          <w:ilvl w:val="0"/>
          <w:numId w:val="7"/>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Por mora superior a 26 (veintiséis) días, se </w:t>
      </w:r>
      <w:r w:rsidR="006D70F5" w:rsidRPr="00E0480D">
        <w:rPr>
          <w:rFonts w:ascii="Arial" w:eastAsia="Arial" w:hAnsi="Arial" w:cs="Arial"/>
          <w:color w:val="000000" w:themeColor="text1"/>
          <w:sz w:val="20"/>
          <w:szCs w:val="20"/>
        </w:rPr>
        <w:t>bloqueará</w:t>
      </w:r>
      <w:r w:rsidRPr="00E0480D">
        <w:rPr>
          <w:rFonts w:ascii="Arial" w:eastAsia="Arial" w:hAnsi="Arial" w:cs="Arial"/>
          <w:color w:val="000000" w:themeColor="text1"/>
          <w:sz w:val="20"/>
          <w:szCs w:val="20"/>
        </w:rPr>
        <w:t xml:space="preserve"> por el doble del tiempo en mora</w:t>
      </w:r>
      <w:r w:rsidR="00973515" w:rsidRPr="00E0480D">
        <w:rPr>
          <w:rFonts w:ascii="Arial" w:eastAsia="Arial" w:hAnsi="Arial" w:cs="Arial"/>
          <w:color w:val="000000" w:themeColor="text1"/>
          <w:sz w:val="20"/>
          <w:szCs w:val="20"/>
        </w:rPr>
        <w:t>.</w:t>
      </w:r>
    </w:p>
    <w:p w14:paraId="59706DD9" w14:textId="232D25D3" w:rsidR="00417766" w:rsidRPr="00E0480D" w:rsidRDefault="00417766" w:rsidP="00673F99">
      <w:pPr>
        <w:numPr>
          <w:ilvl w:val="0"/>
          <w:numId w:val="7"/>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Por mora superior a 30 días en las demás líneas de crédito. </w:t>
      </w:r>
    </w:p>
    <w:p w14:paraId="45CF7AEE" w14:textId="007CE239" w:rsidR="00B53904" w:rsidRPr="00E0480D" w:rsidRDefault="00973515" w:rsidP="00673F99">
      <w:pPr>
        <w:numPr>
          <w:ilvl w:val="0"/>
          <w:numId w:val="7"/>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Después de un año si</w:t>
      </w:r>
      <w:r w:rsidR="00880AD3" w:rsidRPr="00E0480D">
        <w:rPr>
          <w:rFonts w:ascii="Arial" w:eastAsia="Arial" w:hAnsi="Arial" w:cs="Arial"/>
          <w:color w:val="000000" w:themeColor="text1"/>
          <w:sz w:val="20"/>
          <w:szCs w:val="20"/>
        </w:rPr>
        <w:t>n la ejecución de avances</w:t>
      </w:r>
      <w:r w:rsidR="00C176AA" w:rsidRPr="00E0480D">
        <w:rPr>
          <w:rFonts w:ascii="Arial" w:eastAsia="Arial" w:hAnsi="Arial" w:cs="Arial"/>
          <w:color w:val="000000" w:themeColor="text1"/>
          <w:sz w:val="20"/>
          <w:szCs w:val="20"/>
        </w:rPr>
        <w:t xml:space="preserve"> o uso </w:t>
      </w:r>
      <w:r w:rsidR="006D70F5" w:rsidRPr="00E0480D">
        <w:rPr>
          <w:rFonts w:ascii="Arial" w:eastAsia="Arial" w:hAnsi="Arial" w:cs="Arial"/>
          <w:color w:val="000000" w:themeColor="text1"/>
          <w:sz w:val="20"/>
          <w:szCs w:val="20"/>
        </w:rPr>
        <w:t>de este</w:t>
      </w:r>
      <w:r w:rsidR="00C176AA"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 xml:space="preserve"> </w:t>
      </w:r>
    </w:p>
    <w:p w14:paraId="344BA27F" w14:textId="77777777" w:rsidR="00B53904" w:rsidRPr="00E0480D" w:rsidRDefault="00B53904" w:rsidP="00673F99">
      <w:pPr>
        <w:pBdr>
          <w:top w:val="nil"/>
          <w:left w:val="nil"/>
          <w:bottom w:val="nil"/>
          <w:right w:val="nil"/>
          <w:between w:val="nil"/>
        </w:pBdr>
        <w:spacing w:after="0" w:line="240" w:lineRule="auto"/>
        <w:ind w:left="993" w:hanging="142"/>
        <w:jc w:val="both"/>
        <w:rPr>
          <w:rFonts w:ascii="Arial" w:eastAsia="Arial" w:hAnsi="Arial" w:cs="Arial"/>
          <w:color w:val="000000" w:themeColor="text1"/>
          <w:sz w:val="20"/>
          <w:szCs w:val="20"/>
        </w:rPr>
      </w:pPr>
    </w:p>
    <w:p w14:paraId="6BF1A2CD" w14:textId="5D3FD111" w:rsidR="00E60684"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5" w:name="_Toc177549646"/>
      <w:r w:rsidRPr="00E0480D">
        <w:rPr>
          <w:rFonts w:ascii="Arial" w:eastAsia="Arial" w:hAnsi="Arial" w:cs="Arial"/>
          <w:color w:val="000000" w:themeColor="text1"/>
          <w:sz w:val="20"/>
          <w:szCs w:val="20"/>
        </w:rPr>
        <w:t>COOPEAIPE</w:t>
      </w:r>
      <w:r w:rsidR="00880AD3" w:rsidRPr="00E0480D">
        <w:rPr>
          <w:rFonts w:ascii="Arial" w:eastAsia="Arial" w:hAnsi="Arial" w:cs="Arial"/>
          <w:color w:val="000000" w:themeColor="text1"/>
          <w:sz w:val="20"/>
          <w:szCs w:val="20"/>
        </w:rPr>
        <w:t xml:space="preserve"> deberá </w:t>
      </w:r>
      <w:r w:rsidRPr="00E0480D">
        <w:rPr>
          <w:rFonts w:ascii="Arial" w:eastAsia="Arial" w:hAnsi="Arial" w:cs="Arial"/>
          <w:color w:val="000000" w:themeColor="text1"/>
          <w:sz w:val="20"/>
          <w:szCs w:val="20"/>
        </w:rPr>
        <w:t>cancelar definitivamente el cupo en las siguientes condiciones:</w:t>
      </w:r>
      <w:bookmarkEnd w:id="105"/>
    </w:p>
    <w:p w14:paraId="2FFF93CD"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color w:val="000000" w:themeColor="text1"/>
          <w:sz w:val="20"/>
          <w:szCs w:val="20"/>
        </w:rPr>
      </w:pPr>
    </w:p>
    <w:p w14:paraId="7AD5E6BA" w14:textId="2B0A943E" w:rsidR="00E60684" w:rsidRPr="00E0480D" w:rsidRDefault="00973515" w:rsidP="00673F99">
      <w:pPr>
        <w:numPr>
          <w:ilvl w:val="0"/>
          <w:numId w:val="8"/>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Cuando supere una mora de 60 días (vencimiento de la segunda </w:t>
      </w:r>
      <w:r w:rsidR="00DD0352" w:rsidRPr="00E0480D">
        <w:rPr>
          <w:rFonts w:ascii="Arial" w:eastAsia="Arial" w:hAnsi="Arial" w:cs="Arial"/>
          <w:color w:val="000000" w:themeColor="text1"/>
          <w:sz w:val="20"/>
          <w:szCs w:val="20"/>
        </w:rPr>
        <w:t>cuota</w:t>
      </w:r>
      <w:r w:rsidRPr="00E0480D">
        <w:rPr>
          <w:rFonts w:ascii="Arial" w:eastAsia="Arial" w:hAnsi="Arial" w:cs="Arial"/>
          <w:color w:val="000000" w:themeColor="text1"/>
          <w:sz w:val="20"/>
          <w:szCs w:val="20"/>
        </w:rPr>
        <w:t>).</w:t>
      </w:r>
    </w:p>
    <w:p w14:paraId="7B0163CE" w14:textId="77777777" w:rsidR="00E60684" w:rsidRPr="00E0480D" w:rsidRDefault="00973515" w:rsidP="00673F99">
      <w:pPr>
        <w:numPr>
          <w:ilvl w:val="0"/>
          <w:numId w:val="8"/>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Cuando supere en un periodo de seis (6) meses, un promedio de treinta (30) días de mora.</w:t>
      </w:r>
    </w:p>
    <w:p w14:paraId="7F5EC7F3" w14:textId="77777777" w:rsidR="00E60684" w:rsidRPr="00E0480D" w:rsidRDefault="00973515" w:rsidP="00673F99">
      <w:pPr>
        <w:numPr>
          <w:ilvl w:val="0"/>
          <w:numId w:val="8"/>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Por solicitud voluntaria del asociado. En el último caso, el Asociado debe diligenciar y presentar el formato Solicitud para la Cancelación de Productos.</w:t>
      </w:r>
    </w:p>
    <w:p w14:paraId="03A38661" w14:textId="27F0C7A0" w:rsidR="00904998" w:rsidRPr="00E0480D" w:rsidRDefault="00904998" w:rsidP="00673F99">
      <w:pPr>
        <w:numPr>
          <w:ilvl w:val="0"/>
          <w:numId w:val="8"/>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Cuando por recalificación del proceso evaluación de cartera sea marcado.</w:t>
      </w:r>
    </w:p>
    <w:p w14:paraId="59D1FCB5" w14:textId="2B21BAC0" w:rsidR="00417766" w:rsidRPr="009365DC" w:rsidRDefault="7EAB2419" w:rsidP="00673F99">
      <w:pPr>
        <w:numPr>
          <w:ilvl w:val="0"/>
          <w:numId w:val="8"/>
        </w:numPr>
        <w:pBdr>
          <w:top w:val="nil"/>
          <w:left w:val="nil"/>
          <w:bottom w:val="nil"/>
          <w:right w:val="nil"/>
          <w:between w:val="nil"/>
        </w:pBdr>
        <w:spacing w:after="0" w:line="240" w:lineRule="auto"/>
        <w:ind w:left="1985" w:hanging="142"/>
        <w:jc w:val="both"/>
        <w:rPr>
          <w:rFonts w:ascii="Arial" w:eastAsia="Arial" w:hAnsi="Arial" w:cs="Arial"/>
          <w:sz w:val="20"/>
          <w:szCs w:val="20"/>
        </w:rPr>
      </w:pPr>
      <w:r w:rsidRPr="009365DC">
        <w:rPr>
          <w:rFonts w:ascii="Arial" w:eastAsia="Arial" w:hAnsi="Arial" w:cs="Arial"/>
          <w:sz w:val="20"/>
          <w:szCs w:val="20"/>
        </w:rPr>
        <w:t>En caso de pérdida de score determinado para esta línea de crédito</w:t>
      </w:r>
      <w:r w:rsidR="0027314E" w:rsidRPr="009365DC">
        <w:rPr>
          <w:rFonts w:ascii="Arial" w:eastAsia="Arial" w:hAnsi="Arial" w:cs="Arial"/>
          <w:sz w:val="20"/>
          <w:szCs w:val="20"/>
        </w:rPr>
        <w:t>,</w:t>
      </w:r>
      <w:r w:rsidRPr="009365DC">
        <w:rPr>
          <w:rFonts w:ascii="Arial" w:eastAsia="Arial" w:hAnsi="Arial" w:cs="Arial"/>
          <w:sz w:val="20"/>
          <w:szCs w:val="20"/>
        </w:rPr>
        <w:t xml:space="preserve"> se verificará con el resultado de la recalificación.</w:t>
      </w:r>
      <w:r w:rsidR="00F0682A" w:rsidRPr="009365DC">
        <w:rPr>
          <w:rFonts w:ascii="Arial" w:eastAsia="Arial" w:hAnsi="Arial" w:cs="Arial"/>
          <w:sz w:val="20"/>
          <w:szCs w:val="20"/>
        </w:rPr>
        <w:t xml:space="preserve"> </w:t>
      </w:r>
    </w:p>
    <w:p w14:paraId="080D7201" w14:textId="2C0D1FAE" w:rsidR="00C13379" w:rsidRPr="00E0480D" w:rsidRDefault="00C13379" w:rsidP="00673F99">
      <w:pPr>
        <w:numPr>
          <w:ilvl w:val="0"/>
          <w:numId w:val="8"/>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Cuando el pago total del saldo de la obligación provenga por compra de cartera</w:t>
      </w:r>
      <w:r w:rsidR="0029062A">
        <w:rPr>
          <w:rFonts w:ascii="Arial" w:eastAsia="Arial" w:hAnsi="Arial" w:cs="Arial"/>
          <w:color w:val="000000" w:themeColor="text1"/>
          <w:sz w:val="20"/>
          <w:szCs w:val="20"/>
        </w:rPr>
        <w:t>, salvo que soporte capacidad de pago</w:t>
      </w:r>
      <w:r w:rsidRPr="00E0480D">
        <w:rPr>
          <w:rFonts w:ascii="Arial" w:eastAsia="Arial" w:hAnsi="Arial" w:cs="Arial"/>
          <w:color w:val="000000" w:themeColor="text1"/>
          <w:sz w:val="20"/>
          <w:szCs w:val="20"/>
        </w:rPr>
        <w:t>.</w:t>
      </w:r>
    </w:p>
    <w:p w14:paraId="20F539BF" w14:textId="77777777" w:rsidR="00417766" w:rsidRPr="00E0480D" w:rsidRDefault="00417766" w:rsidP="00673F99">
      <w:pPr>
        <w:pBdr>
          <w:top w:val="nil"/>
          <w:left w:val="nil"/>
          <w:bottom w:val="nil"/>
          <w:right w:val="nil"/>
          <w:between w:val="nil"/>
        </w:pBdr>
        <w:spacing w:after="0" w:line="240" w:lineRule="auto"/>
        <w:ind w:left="1560"/>
        <w:jc w:val="both"/>
        <w:rPr>
          <w:rFonts w:ascii="Arial" w:eastAsia="Arial" w:hAnsi="Arial" w:cs="Arial"/>
          <w:color w:val="000000" w:themeColor="text1"/>
          <w:sz w:val="20"/>
          <w:szCs w:val="20"/>
        </w:rPr>
      </w:pPr>
    </w:p>
    <w:p w14:paraId="4313193A" w14:textId="1C421044" w:rsidR="00E60684" w:rsidRPr="00E0480D"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6" w:name="_Toc177549647"/>
      <w:r w:rsidRPr="00E0480D">
        <w:rPr>
          <w:rFonts w:ascii="Arial" w:eastAsia="Arial" w:hAnsi="Arial" w:cs="Arial"/>
          <w:color w:val="000000" w:themeColor="text1"/>
          <w:sz w:val="20"/>
          <w:szCs w:val="20"/>
        </w:rPr>
        <w:lastRenderedPageBreak/>
        <w:t>Aumento o Disminución del cupo: La Cooperativa se reserva el derecho para aumentar o disminuir el cupo inicialmente asignado al asociado en los siguientes casos:</w:t>
      </w:r>
      <w:bookmarkEnd w:id="106"/>
    </w:p>
    <w:p w14:paraId="4EBB9D83"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color w:val="000000" w:themeColor="text1"/>
          <w:sz w:val="20"/>
          <w:szCs w:val="20"/>
        </w:rPr>
      </w:pPr>
    </w:p>
    <w:p w14:paraId="33DEF1F3" w14:textId="77777777" w:rsidR="00F935BF" w:rsidRPr="00E0480D" w:rsidRDefault="00973515" w:rsidP="00673F99">
      <w:pPr>
        <w:numPr>
          <w:ilvl w:val="0"/>
          <w:numId w:val="9"/>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Por solicitud del asociado. Para lo que está sujeto al estudio y análisis realizado, teniendo en cuenta el endeudamiento, capacidad de pago y comportamiento de pago interno y externo.</w:t>
      </w:r>
      <w:r w:rsidR="006549BA" w:rsidRPr="00E0480D">
        <w:rPr>
          <w:rFonts w:ascii="Arial" w:eastAsia="Arial" w:hAnsi="Arial" w:cs="Arial"/>
          <w:color w:val="000000" w:themeColor="text1"/>
          <w:sz w:val="20"/>
          <w:szCs w:val="20"/>
        </w:rPr>
        <w:t xml:space="preserve"> </w:t>
      </w:r>
    </w:p>
    <w:p w14:paraId="0E968375" w14:textId="40706AD6" w:rsidR="00E60684" w:rsidRPr="00E0480D" w:rsidRDefault="0027314E" w:rsidP="00673F99">
      <w:pPr>
        <w:numPr>
          <w:ilvl w:val="0"/>
          <w:numId w:val="9"/>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Pr>
          <w:rFonts w:ascii="Arial" w:eastAsia="Arial" w:hAnsi="Arial" w:cs="Arial"/>
          <w:color w:val="000000" w:themeColor="text1"/>
          <w:sz w:val="20"/>
          <w:szCs w:val="20"/>
        </w:rPr>
        <w:t>La</w:t>
      </w:r>
      <w:r w:rsidR="00904998" w:rsidRPr="00E0480D">
        <w:rPr>
          <w:rFonts w:ascii="Arial" w:eastAsia="Arial" w:hAnsi="Arial" w:cs="Arial"/>
          <w:color w:val="000000" w:themeColor="text1"/>
          <w:sz w:val="20"/>
          <w:szCs w:val="20"/>
        </w:rPr>
        <w:t xml:space="preserve"> </w:t>
      </w:r>
      <w:r w:rsidR="00BF7C42" w:rsidRPr="00E0480D">
        <w:rPr>
          <w:rFonts w:ascii="Arial" w:eastAsia="Arial" w:hAnsi="Arial" w:cs="Arial"/>
          <w:color w:val="000000" w:themeColor="text1"/>
          <w:sz w:val="20"/>
          <w:szCs w:val="20"/>
        </w:rPr>
        <w:t>ampliación</w:t>
      </w:r>
      <w:r w:rsidR="00904998" w:rsidRPr="00E0480D">
        <w:rPr>
          <w:rFonts w:ascii="Arial" w:eastAsia="Arial" w:hAnsi="Arial" w:cs="Arial"/>
          <w:color w:val="000000" w:themeColor="text1"/>
          <w:sz w:val="20"/>
          <w:szCs w:val="20"/>
        </w:rPr>
        <w:t xml:space="preserve"> del cupo </w:t>
      </w:r>
      <w:r w:rsidR="006549BA" w:rsidRPr="00E0480D">
        <w:rPr>
          <w:rFonts w:ascii="Arial" w:eastAsia="Arial" w:hAnsi="Arial" w:cs="Arial"/>
          <w:color w:val="000000" w:themeColor="text1"/>
          <w:sz w:val="20"/>
          <w:szCs w:val="20"/>
        </w:rPr>
        <w:t xml:space="preserve">se </w:t>
      </w:r>
      <w:r w:rsidR="00751B4C" w:rsidRPr="00E0480D">
        <w:rPr>
          <w:rFonts w:ascii="Arial" w:eastAsia="Arial" w:hAnsi="Arial" w:cs="Arial"/>
          <w:color w:val="000000" w:themeColor="text1"/>
          <w:sz w:val="20"/>
          <w:szCs w:val="20"/>
        </w:rPr>
        <w:t>realizará</w:t>
      </w:r>
      <w:r w:rsidR="006549BA" w:rsidRPr="00E0480D">
        <w:rPr>
          <w:rFonts w:ascii="Arial" w:eastAsia="Arial" w:hAnsi="Arial" w:cs="Arial"/>
          <w:color w:val="000000" w:themeColor="text1"/>
          <w:sz w:val="20"/>
          <w:szCs w:val="20"/>
        </w:rPr>
        <w:t xml:space="preserve"> de forma anual</w:t>
      </w:r>
      <w:r>
        <w:rPr>
          <w:rFonts w:ascii="Arial" w:eastAsia="Arial" w:hAnsi="Arial" w:cs="Arial"/>
          <w:color w:val="000000" w:themeColor="text1"/>
          <w:sz w:val="20"/>
          <w:szCs w:val="20"/>
        </w:rPr>
        <w:t>, teniendo como base el</w:t>
      </w:r>
      <w:r w:rsidR="006549BA" w:rsidRPr="00E0480D">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 xml:space="preserve">buen </w:t>
      </w:r>
      <w:r w:rsidR="006549BA" w:rsidRPr="00E0480D">
        <w:rPr>
          <w:rFonts w:ascii="Arial" w:eastAsia="Arial" w:hAnsi="Arial" w:cs="Arial"/>
          <w:color w:val="000000" w:themeColor="text1"/>
          <w:sz w:val="20"/>
          <w:szCs w:val="20"/>
        </w:rPr>
        <w:t>manejo</w:t>
      </w:r>
      <w:r w:rsidR="001E4615" w:rsidRPr="00E0480D">
        <w:rPr>
          <w:rFonts w:ascii="Arial" w:eastAsia="Arial" w:hAnsi="Arial" w:cs="Arial"/>
          <w:color w:val="000000" w:themeColor="text1"/>
          <w:sz w:val="20"/>
          <w:szCs w:val="20"/>
        </w:rPr>
        <w:t xml:space="preserve"> del cupo otorgado.</w:t>
      </w:r>
    </w:p>
    <w:p w14:paraId="3F3DE350" w14:textId="53F220B3" w:rsidR="00E60684" w:rsidRPr="00E0480D" w:rsidRDefault="00973515" w:rsidP="00673F99">
      <w:pPr>
        <w:numPr>
          <w:ilvl w:val="0"/>
          <w:numId w:val="9"/>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Si se trata de estrategias de aumento de cupo masivo, con base en las políticas internas de la Cooperativa. Se informará por escrit</w:t>
      </w:r>
      <w:bookmarkStart w:id="107" w:name="_GoBack"/>
      <w:bookmarkEnd w:id="107"/>
      <w:r w:rsidRPr="00E0480D">
        <w:rPr>
          <w:rFonts w:ascii="Arial" w:eastAsia="Arial" w:hAnsi="Arial" w:cs="Arial"/>
          <w:color w:val="000000" w:themeColor="text1"/>
          <w:sz w:val="20"/>
          <w:szCs w:val="20"/>
        </w:rPr>
        <w:t>o al asociado acerca del cambio en el cupo.</w:t>
      </w:r>
      <w:r w:rsidR="006549BA" w:rsidRPr="00E0480D">
        <w:rPr>
          <w:rFonts w:ascii="Arial" w:eastAsia="Arial" w:hAnsi="Arial" w:cs="Arial"/>
          <w:color w:val="000000" w:themeColor="text1"/>
          <w:sz w:val="20"/>
          <w:szCs w:val="20"/>
        </w:rPr>
        <w:t xml:space="preserve"> (campañas de colocación)</w:t>
      </w:r>
    </w:p>
    <w:p w14:paraId="44465CAA" w14:textId="77777777" w:rsidR="00E60684" w:rsidRPr="00E0480D" w:rsidRDefault="00973515" w:rsidP="00673F99">
      <w:pPr>
        <w:numPr>
          <w:ilvl w:val="0"/>
          <w:numId w:val="9"/>
        </w:numPr>
        <w:pBdr>
          <w:top w:val="nil"/>
          <w:left w:val="nil"/>
          <w:bottom w:val="nil"/>
          <w:right w:val="nil"/>
          <w:between w:val="nil"/>
        </w:pBdr>
        <w:spacing w:after="0" w:line="240" w:lineRule="auto"/>
        <w:ind w:left="1985" w:hanging="142"/>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Si se presenta una modificación en la capacidad de pago del asociado.</w:t>
      </w:r>
    </w:p>
    <w:p w14:paraId="5A5DAF1D"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color w:val="000000" w:themeColor="text1"/>
          <w:sz w:val="20"/>
          <w:szCs w:val="20"/>
        </w:rPr>
      </w:pPr>
    </w:p>
    <w:p w14:paraId="7E6C39D1" w14:textId="1D2F504C" w:rsidR="000D7BFB" w:rsidRPr="0027314E" w:rsidRDefault="00C3479C"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08" w:name="_Toc177549648"/>
      <w:r w:rsidRPr="0027314E">
        <w:rPr>
          <w:rFonts w:ascii="Arial" w:eastAsia="Arial" w:hAnsi="Arial" w:cs="Arial"/>
          <w:b/>
          <w:color w:val="000000" w:themeColor="text1"/>
          <w:sz w:val="20"/>
          <w:szCs w:val="20"/>
        </w:rPr>
        <w:t xml:space="preserve">PRODUCCIÓN CONSUMO (LIBRE </w:t>
      </w:r>
      <w:r w:rsidR="00343AFB" w:rsidRPr="0027314E">
        <w:rPr>
          <w:rFonts w:ascii="Arial" w:eastAsia="Arial" w:hAnsi="Arial" w:cs="Arial"/>
          <w:b/>
          <w:color w:val="000000" w:themeColor="text1"/>
          <w:sz w:val="20"/>
          <w:szCs w:val="20"/>
        </w:rPr>
        <w:t>INVERSIÓN</w:t>
      </w:r>
      <w:r w:rsidRPr="0027314E">
        <w:rPr>
          <w:rFonts w:ascii="Arial" w:eastAsia="Arial" w:hAnsi="Arial" w:cs="Arial"/>
          <w:b/>
          <w:color w:val="000000" w:themeColor="text1"/>
          <w:sz w:val="20"/>
          <w:szCs w:val="20"/>
        </w:rPr>
        <w:t>)</w:t>
      </w:r>
      <w:r w:rsidR="00973515" w:rsidRPr="0027314E">
        <w:rPr>
          <w:rFonts w:ascii="Arial" w:eastAsia="Arial" w:hAnsi="Arial" w:cs="Arial"/>
          <w:b/>
          <w:color w:val="000000" w:themeColor="text1"/>
          <w:sz w:val="20"/>
          <w:szCs w:val="20"/>
        </w:rPr>
        <w:t xml:space="preserve">: </w:t>
      </w:r>
      <w:r w:rsidR="00973515" w:rsidRPr="0027314E">
        <w:rPr>
          <w:rFonts w:ascii="Arial" w:eastAsia="Arial" w:hAnsi="Arial" w:cs="Arial"/>
          <w:color w:val="000000" w:themeColor="text1"/>
          <w:sz w:val="20"/>
          <w:szCs w:val="20"/>
        </w:rPr>
        <w:t xml:space="preserve">Es un préstamo que se efectúa en dinero y puede pertenecer a la línea Patrimonial o de Captaciones, con destinación de libre inversión otorgado con base </w:t>
      </w:r>
      <w:r w:rsidR="00B67CB6" w:rsidRPr="0027314E">
        <w:rPr>
          <w:rFonts w:ascii="Arial" w:eastAsia="Arial" w:hAnsi="Arial" w:cs="Arial"/>
          <w:color w:val="000000" w:themeColor="text1"/>
          <w:sz w:val="20"/>
          <w:szCs w:val="20"/>
        </w:rPr>
        <w:t xml:space="preserve">en la tabla de reciprocidad de </w:t>
      </w:r>
      <w:r w:rsidR="00973515" w:rsidRPr="0027314E">
        <w:rPr>
          <w:rFonts w:ascii="Arial" w:eastAsia="Arial" w:hAnsi="Arial" w:cs="Arial"/>
          <w:color w:val="000000" w:themeColor="text1"/>
          <w:sz w:val="20"/>
          <w:szCs w:val="20"/>
        </w:rPr>
        <w:t>aportes sociales depositados en COOPEAIPE, teniendo en cuenta su capacidad y antigüedad por el solicitante a la fecha de la petición.</w:t>
      </w:r>
      <w:bookmarkEnd w:id="108"/>
    </w:p>
    <w:p w14:paraId="7C050F61" w14:textId="77777777" w:rsidR="00B67CB6" w:rsidRPr="0027314E" w:rsidRDefault="00B67CB6" w:rsidP="00673F99">
      <w:pPr>
        <w:pStyle w:val="Prrafodelista"/>
        <w:pBdr>
          <w:top w:val="nil"/>
          <w:left w:val="nil"/>
          <w:bottom w:val="nil"/>
          <w:right w:val="nil"/>
          <w:between w:val="nil"/>
        </w:pBdr>
        <w:spacing w:after="0" w:line="240" w:lineRule="auto"/>
        <w:ind w:left="975"/>
        <w:jc w:val="both"/>
        <w:rPr>
          <w:rFonts w:ascii="Arial" w:eastAsia="Arial" w:hAnsi="Arial" w:cs="Arial"/>
          <w:color w:val="000000" w:themeColor="text1"/>
          <w:sz w:val="20"/>
          <w:szCs w:val="20"/>
        </w:rPr>
      </w:pPr>
    </w:p>
    <w:p w14:paraId="576E9EFB" w14:textId="665AD94A" w:rsidR="000D7BFB" w:rsidRPr="0027314E" w:rsidRDefault="003761F4"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09" w:name="_Toc177549649"/>
      <w:r w:rsidRPr="0027314E">
        <w:rPr>
          <w:rFonts w:ascii="Arial" w:eastAsia="Arial" w:hAnsi="Arial" w:cs="Arial"/>
          <w:color w:val="000000" w:themeColor="text1"/>
          <w:sz w:val="20"/>
          <w:szCs w:val="20"/>
        </w:rPr>
        <w:t xml:space="preserve">Para esta clase de créditos si el asociado no tiene vida crediticia, el monto a prestar </w:t>
      </w:r>
      <w:r w:rsidR="000D7BFB" w:rsidRPr="0027314E">
        <w:rPr>
          <w:rFonts w:ascii="Arial" w:eastAsia="Arial" w:hAnsi="Arial" w:cs="Arial"/>
          <w:color w:val="000000" w:themeColor="text1"/>
          <w:sz w:val="20"/>
          <w:szCs w:val="20"/>
        </w:rPr>
        <w:t xml:space="preserve">será hasta </w:t>
      </w:r>
      <w:r w:rsidR="003B568C" w:rsidRPr="0027314E">
        <w:rPr>
          <w:rFonts w:ascii="Arial" w:eastAsia="Arial" w:hAnsi="Arial" w:cs="Arial"/>
          <w:color w:val="000000" w:themeColor="text1"/>
          <w:sz w:val="20"/>
          <w:szCs w:val="20"/>
        </w:rPr>
        <w:t>3 SMMLV</w:t>
      </w:r>
      <w:r w:rsidR="000D7BFB" w:rsidRPr="0027314E">
        <w:rPr>
          <w:rFonts w:ascii="Arial" w:eastAsia="Arial" w:hAnsi="Arial" w:cs="Arial"/>
          <w:color w:val="000000" w:themeColor="text1"/>
          <w:sz w:val="20"/>
          <w:szCs w:val="20"/>
        </w:rPr>
        <w:t>, siempre y cuando cumpla con todos los parámetros requeridos.</w:t>
      </w:r>
      <w:bookmarkEnd w:id="109"/>
    </w:p>
    <w:p w14:paraId="3E11390A" w14:textId="3C9B3C25" w:rsidR="003761F4" w:rsidRPr="00F66159" w:rsidRDefault="003761F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highlight w:val="yellow"/>
        </w:rPr>
      </w:pPr>
    </w:p>
    <w:p w14:paraId="5D9BE050" w14:textId="25171709" w:rsidR="00B67CB6" w:rsidRPr="0027314E"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10" w:name="_Toc177549650"/>
      <w:r w:rsidRPr="0027314E">
        <w:rPr>
          <w:rFonts w:ascii="Arial" w:eastAsia="Arial" w:hAnsi="Arial" w:cs="Arial"/>
          <w:b/>
          <w:color w:val="000000" w:themeColor="text1"/>
          <w:sz w:val="20"/>
          <w:szCs w:val="20"/>
        </w:rPr>
        <w:t>EDUCACIÓN</w:t>
      </w:r>
      <w:r w:rsidR="00685A9E" w:rsidRPr="0027314E">
        <w:rPr>
          <w:rFonts w:ascii="Arial" w:eastAsia="Arial" w:hAnsi="Arial" w:cs="Arial"/>
          <w:b/>
          <w:color w:val="000000" w:themeColor="text1"/>
          <w:sz w:val="20"/>
          <w:szCs w:val="20"/>
        </w:rPr>
        <w:t>:</w:t>
      </w:r>
      <w:r w:rsidRPr="0027314E">
        <w:rPr>
          <w:rFonts w:ascii="Arial" w:eastAsia="Arial" w:hAnsi="Arial" w:cs="Arial"/>
          <w:b/>
          <w:color w:val="000000" w:themeColor="text1"/>
          <w:sz w:val="20"/>
          <w:szCs w:val="20"/>
        </w:rPr>
        <w:t xml:space="preserve"> </w:t>
      </w:r>
      <w:r w:rsidRPr="0027314E">
        <w:rPr>
          <w:rFonts w:ascii="Arial" w:eastAsia="Arial" w:hAnsi="Arial" w:cs="Arial"/>
          <w:color w:val="000000" w:themeColor="text1"/>
          <w:sz w:val="20"/>
          <w:szCs w:val="20"/>
        </w:rPr>
        <w:t>Son créditos otorgados por la Cooperativa a sus asociados. Es un préstamo de la modalidad de Consumo el que se efectúa en dinero y pertenece a la línea Patrimonial, destinados a financiar los gastos de matrícula para estudios superiores tanto de los asociados como de su grupo familia</w:t>
      </w:r>
      <w:r w:rsidR="008D0685" w:rsidRPr="0027314E">
        <w:rPr>
          <w:rFonts w:ascii="Arial" w:eastAsia="Arial" w:hAnsi="Arial" w:cs="Arial"/>
          <w:color w:val="000000" w:themeColor="text1"/>
          <w:sz w:val="20"/>
          <w:szCs w:val="20"/>
        </w:rPr>
        <w:t>r</w:t>
      </w:r>
      <w:r w:rsidRPr="0027314E">
        <w:rPr>
          <w:rFonts w:ascii="Arial" w:eastAsia="Arial" w:hAnsi="Arial" w:cs="Arial"/>
          <w:color w:val="000000" w:themeColor="text1"/>
          <w:sz w:val="20"/>
          <w:szCs w:val="20"/>
        </w:rPr>
        <w:t xml:space="preserve"> con parentesco hasta el primer grado de</w:t>
      </w:r>
      <w:r w:rsidR="00C02FD7" w:rsidRPr="0027314E">
        <w:rPr>
          <w:rFonts w:ascii="Arial" w:eastAsia="Arial" w:hAnsi="Arial" w:cs="Arial"/>
          <w:color w:val="000000" w:themeColor="text1"/>
          <w:sz w:val="20"/>
          <w:szCs w:val="20"/>
        </w:rPr>
        <w:t xml:space="preserve"> consanguinidad</w:t>
      </w:r>
      <w:r w:rsidRPr="0027314E">
        <w:rPr>
          <w:rFonts w:ascii="Arial" w:eastAsia="Arial" w:hAnsi="Arial" w:cs="Arial"/>
          <w:color w:val="000000" w:themeColor="text1"/>
          <w:sz w:val="20"/>
          <w:szCs w:val="20"/>
        </w:rPr>
        <w:t xml:space="preserve"> y</w:t>
      </w:r>
      <w:r w:rsidR="00C02FD7" w:rsidRPr="0027314E">
        <w:rPr>
          <w:rFonts w:ascii="Arial" w:eastAsia="Arial" w:hAnsi="Arial" w:cs="Arial"/>
          <w:color w:val="000000" w:themeColor="text1"/>
          <w:sz w:val="20"/>
          <w:szCs w:val="20"/>
        </w:rPr>
        <w:t xml:space="preserve"> primero</w:t>
      </w:r>
      <w:r w:rsidRPr="0027314E">
        <w:rPr>
          <w:rFonts w:ascii="Arial" w:eastAsia="Arial" w:hAnsi="Arial" w:cs="Arial"/>
          <w:color w:val="000000" w:themeColor="text1"/>
          <w:sz w:val="20"/>
          <w:szCs w:val="20"/>
        </w:rPr>
        <w:t xml:space="preserve"> civil, para carreras técnicas, tecnológica, profesionales, especializaciones</w:t>
      </w:r>
      <w:r w:rsidR="007E0FC5" w:rsidRPr="0027314E">
        <w:rPr>
          <w:rFonts w:ascii="Arial" w:eastAsia="Arial" w:hAnsi="Arial" w:cs="Arial"/>
          <w:color w:val="000000" w:themeColor="text1"/>
          <w:sz w:val="20"/>
          <w:szCs w:val="20"/>
        </w:rPr>
        <w:t xml:space="preserve">, </w:t>
      </w:r>
      <w:r w:rsidRPr="0027314E">
        <w:rPr>
          <w:rFonts w:ascii="Arial" w:eastAsia="Arial" w:hAnsi="Arial" w:cs="Arial"/>
          <w:color w:val="000000" w:themeColor="text1"/>
          <w:sz w:val="20"/>
          <w:szCs w:val="20"/>
        </w:rPr>
        <w:t>postgrados</w:t>
      </w:r>
      <w:r w:rsidR="007E0FC5" w:rsidRPr="0027314E">
        <w:rPr>
          <w:rFonts w:ascii="Arial" w:eastAsia="Arial" w:hAnsi="Arial" w:cs="Arial"/>
          <w:color w:val="000000" w:themeColor="text1"/>
          <w:sz w:val="20"/>
          <w:szCs w:val="20"/>
        </w:rPr>
        <w:t xml:space="preserve"> y maestrías</w:t>
      </w:r>
      <w:r w:rsidRPr="0027314E">
        <w:rPr>
          <w:rFonts w:ascii="Arial" w:eastAsia="Arial" w:hAnsi="Arial" w:cs="Arial"/>
          <w:color w:val="000000" w:themeColor="text1"/>
          <w:sz w:val="20"/>
          <w:szCs w:val="20"/>
        </w:rPr>
        <w:t xml:space="preserve"> en instituciones universitarias a nivel nacional</w:t>
      </w:r>
      <w:r w:rsidR="007E0FC5" w:rsidRPr="0027314E">
        <w:rPr>
          <w:rFonts w:ascii="Arial" w:eastAsia="Arial" w:hAnsi="Arial" w:cs="Arial"/>
          <w:color w:val="000000" w:themeColor="text1"/>
          <w:sz w:val="20"/>
          <w:szCs w:val="20"/>
        </w:rPr>
        <w:t xml:space="preserve"> o en convenio internacional</w:t>
      </w:r>
      <w:r w:rsidRPr="0027314E">
        <w:rPr>
          <w:rFonts w:ascii="Arial" w:eastAsia="Arial" w:hAnsi="Arial" w:cs="Arial"/>
          <w:color w:val="000000" w:themeColor="text1"/>
          <w:sz w:val="20"/>
          <w:szCs w:val="20"/>
        </w:rPr>
        <w:t>, legalmente reconocidas por el M</w:t>
      </w:r>
      <w:r w:rsidR="00C64C95" w:rsidRPr="0027314E">
        <w:rPr>
          <w:rFonts w:ascii="Arial" w:eastAsia="Arial" w:hAnsi="Arial" w:cs="Arial"/>
          <w:color w:val="000000" w:themeColor="text1"/>
          <w:sz w:val="20"/>
          <w:szCs w:val="20"/>
        </w:rPr>
        <w:t>inisterio de Educación Nacional</w:t>
      </w:r>
      <w:r w:rsidR="00F728B4" w:rsidRPr="0027314E">
        <w:rPr>
          <w:rFonts w:ascii="Arial" w:eastAsia="Arial" w:hAnsi="Arial" w:cs="Arial"/>
          <w:color w:val="000000" w:themeColor="text1"/>
          <w:sz w:val="20"/>
          <w:szCs w:val="20"/>
        </w:rPr>
        <w:t>.</w:t>
      </w:r>
      <w:r w:rsidR="00C64C95" w:rsidRPr="0027314E">
        <w:rPr>
          <w:rFonts w:ascii="Arial" w:eastAsia="Arial" w:hAnsi="Arial" w:cs="Arial"/>
          <w:color w:val="000000" w:themeColor="text1"/>
          <w:sz w:val="20"/>
          <w:szCs w:val="20"/>
        </w:rPr>
        <w:t xml:space="preserve"> y aplicara</w:t>
      </w:r>
      <w:r w:rsidR="00F728B4" w:rsidRPr="0027314E">
        <w:rPr>
          <w:rFonts w:ascii="Arial" w:eastAsia="Arial" w:hAnsi="Arial" w:cs="Arial"/>
          <w:color w:val="000000" w:themeColor="text1"/>
          <w:sz w:val="20"/>
          <w:szCs w:val="20"/>
        </w:rPr>
        <w:t xml:space="preserve"> una </w:t>
      </w:r>
      <w:r w:rsidR="00C64C95" w:rsidRPr="0027314E">
        <w:rPr>
          <w:rFonts w:ascii="Arial" w:eastAsia="Arial" w:hAnsi="Arial" w:cs="Arial"/>
          <w:color w:val="000000" w:themeColor="text1"/>
          <w:sz w:val="20"/>
          <w:szCs w:val="20"/>
        </w:rPr>
        <w:t>reciprocidad</w:t>
      </w:r>
      <w:r w:rsidR="00DC21FF" w:rsidRPr="0027314E">
        <w:rPr>
          <w:rFonts w:ascii="Arial" w:eastAsia="Arial" w:hAnsi="Arial" w:cs="Arial"/>
          <w:color w:val="000000" w:themeColor="text1"/>
          <w:sz w:val="20"/>
          <w:szCs w:val="20"/>
        </w:rPr>
        <w:t xml:space="preserve"> de</w:t>
      </w:r>
      <w:r w:rsidR="00F728B4" w:rsidRPr="0027314E">
        <w:rPr>
          <w:rFonts w:ascii="Arial" w:eastAsia="Arial" w:hAnsi="Arial" w:cs="Arial"/>
          <w:color w:val="000000" w:themeColor="text1"/>
          <w:sz w:val="20"/>
          <w:szCs w:val="20"/>
        </w:rPr>
        <w:t>l 5% de</w:t>
      </w:r>
      <w:r w:rsidR="00DC21FF" w:rsidRPr="0027314E">
        <w:rPr>
          <w:rFonts w:ascii="Arial" w:eastAsia="Arial" w:hAnsi="Arial" w:cs="Arial"/>
          <w:color w:val="000000" w:themeColor="text1"/>
          <w:sz w:val="20"/>
          <w:szCs w:val="20"/>
        </w:rPr>
        <w:t xml:space="preserve"> Aportes</w:t>
      </w:r>
      <w:r w:rsidR="00C64C95" w:rsidRPr="0027314E">
        <w:rPr>
          <w:rFonts w:ascii="Arial" w:eastAsia="Arial" w:hAnsi="Arial" w:cs="Arial"/>
          <w:color w:val="000000" w:themeColor="text1"/>
          <w:sz w:val="20"/>
          <w:szCs w:val="20"/>
        </w:rPr>
        <w:t>.</w:t>
      </w:r>
      <w:bookmarkEnd w:id="110"/>
      <w:r w:rsidR="00C64C95" w:rsidRPr="0027314E">
        <w:rPr>
          <w:rFonts w:ascii="Arial" w:eastAsia="Arial" w:hAnsi="Arial" w:cs="Arial"/>
          <w:color w:val="000000" w:themeColor="text1"/>
          <w:sz w:val="20"/>
          <w:szCs w:val="20"/>
        </w:rPr>
        <w:t xml:space="preserve"> </w:t>
      </w:r>
    </w:p>
    <w:p w14:paraId="5BC3D3A7" w14:textId="77777777" w:rsidR="00B67CB6" w:rsidRPr="00E0480D" w:rsidRDefault="00B67CB6" w:rsidP="00673F99">
      <w:pPr>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69FCB06E" w14:textId="77777777" w:rsidR="00B67CB6"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11" w:name="_Toc177549651"/>
      <w:r w:rsidRPr="00E0480D">
        <w:rPr>
          <w:rFonts w:ascii="Arial" w:eastAsia="Arial" w:hAnsi="Arial" w:cs="Arial"/>
          <w:b/>
          <w:bCs/>
          <w:color w:val="000000" w:themeColor="text1"/>
          <w:sz w:val="20"/>
          <w:szCs w:val="20"/>
        </w:rPr>
        <w:t>PREGRADO</w:t>
      </w:r>
      <w:r w:rsidRPr="00E0480D">
        <w:rPr>
          <w:rFonts w:ascii="Arial" w:eastAsia="Arial" w:hAnsi="Arial" w:cs="Arial"/>
          <w:color w:val="000000" w:themeColor="text1"/>
          <w:sz w:val="20"/>
          <w:szCs w:val="20"/>
        </w:rPr>
        <w:t xml:space="preserve">: El plan de pagos se realizará lo que dure el ciclo de cada semestre </w:t>
      </w:r>
      <w:r w:rsidR="007E0FC5" w:rsidRPr="00E0480D">
        <w:rPr>
          <w:rFonts w:ascii="Arial" w:eastAsia="Arial" w:hAnsi="Arial" w:cs="Arial"/>
          <w:color w:val="000000" w:themeColor="text1"/>
          <w:sz w:val="20"/>
          <w:szCs w:val="20"/>
        </w:rPr>
        <w:t>o trimestre</w:t>
      </w:r>
      <w:r w:rsidR="00511480" w:rsidRPr="00E0480D">
        <w:rPr>
          <w:rFonts w:ascii="Arial" w:eastAsia="Arial" w:hAnsi="Arial" w:cs="Arial"/>
          <w:color w:val="000000" w:themeColor="text1"/>
          <w:sz w:val="20"/>
          <w:szCs w:val="20"/>
        </w:rPr>
        <w:t>.</w:t>
      </w:r>
      <w:bookmarkEnd w:id="111"/>
    </w:p>
    <w:p w14:paraId="2A2E64EF" w14:textId="5E0642B7" w:rsidR="00AB7EF7" w:rsidRPr="00AB7EF7" w:rsidRDefault="00AB7EF7" w:rsidP="000C6DF9">
      <w:pPr>
        <w:ind w:left="1985"/>
        <w:jc w:val="both"/>
      </w:pPr>
      <w:r w:rsidRPr="00216177">
        <w:rPr>
          <w:rFonts w:ascii="Arial" w:eastAsia="Arial" w:hAnsi="Arial" w:cs="Arial"/>
          <w:color w:val="000000" w:themeColor="text1"/>
          <w:sz w:val="20"/>
          <w:szCs w:val="20"/>
        </w:rPr>
        <w:t xml:space="preserve">El asociado deberá adjuntar a la solicitud de crédito copia de la matrícula y una vez aprobado el crédito se </w:t>
      </w:r>
      <w:r w:rsidR="000C6DF9" w:rsidRPr="00216177">
        <w:rPr>
          <w:rFonts w:ascii="Arial" w:eastAsia="Arial" w:hAnsi="Arial" w:cs="Arial"/>
          <w:color w:val="000000" w:themeColor="text1"/>
          <w:sz w:val="20"/>
          <w:szCs w:val="20"/>
        </w:rPr>
        <w:t>girará</w:t>
      </w:r>
      <w:r w:rsidRPr="00216177">
        <w:rPr>
          <w:rFonts w:ascii="Arial" w:eastAsia="Arial" w:hAnsi="Arial" w:cs="Arial"/>
          <w:color w:val="000000" w:themeColor="text1"/>
          <w:sz w:val="20"/>
          <w:szCs w:val="20"/>
        </w:rPr>
        <w:t xml:space="preserve"> los recursos a la entidad correspondiente, en cheque o transferencia electrónica o pago PSE</w:t>
      </w:r>
      <w:r w:rsidR="000C6DF9">
        <w:rPr>
          <w:rFonts w:ascii="Arial" w:eastAsia="Arial" w:hAnsi="Arial" w:cs="Arial"/>
          <w:color w:val="000000" w:themeColor="text1"/>
          <w:sz w:val="20"/>
          <w:szCs w:val="20"/>
        </w:rPr>
        <w:t xml:space="preserve"> y solo </w:t>
      </w:r>
      <w:r w:rsidRPr="00216177">
        <w:rPr>
          <w:rFonts w:ascii="Arial" w:eastAsia="Arial" w:hAnsi="Arial" w:cs="Arial"/>
          <w:color w:val="000000" w:themeColor="text1"/>
          <w:sz w:val="20"/>
          <w:szCs w:val="20"/>
        </w:rPr>
        <w:t>se entregará dinero en efectivo al asociado cuando demuestre el pago del semestre, para su respectivo reembolso</w:t>
      </w:r>
      <w:r w:rsidR="00D949FE">
        <w:rPr>
          <w:rFonts w:ascii="Arial" w:eastAsia="Arial" w:hAnsi="Arial" w:cs="Arial"/>
          <w:color w:val="000000" w:themeColor="text1"/>
          <w:sz w:val="20"/>
          <w:szCs w:val="20"/>
        </w:rPr>
        <w:t>.</w:t>
      </w:r>
    </w:p>
    <w:p w14:paraId="6597DE4F" w14:textId="77777777" w:rsidR="00523E5E" w:rsidRDefault="00BC048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12" w:name="_Toc177549652"/>
      <w:r w:rsidRPr="00E0480D">
        <w:rPr>
          <w:rFonts w:ascii="Arial" w:eastAsia="Arial" w:hAnsi="Arial" w:cs="Arial"/>
          <w:b/>
          <w:color w:val="000000" w:themeColor="text1"/>
          <w:sz w:val="20"/>
          <w:szCs w:val="20"/>
        </w:rPr>
        <w:t>POSGRADO</w:t>
      </w:r>
      <w:r w:rsidR="000E69BB" w:rsidRPr="00E0480D">
        <w:rPr>
          <w:rFonts w:ascii="Arial" w:eastAsia="Arial" w:hAnsi="Arial" w:cs="Arial"/>
          <w:b/>
          <w:color w:val="000000" w:themeColor="text1"/>
          <w:sz w:val="20"/>
          <w:szCs w:val="20"/>
        </w:rPr>
        <w:t xml:space="preserve"> (ESPECIALIZACIÓN</w:t>
      </w:r>
      <w:r w:rsidR="00797668" w:rsidRPr="00E0480D">
        <w:rPr>
          <w:rFonts w:ascii="Arial" w:eastAsia="Arial" w:hAnsi="Arial" w:cs="Arial"/>
          <w:b/>
          <w:color w:val="000000" w:themeColor="text1"/>
          <w:sz w:val="20"/>
          <w:szCs w:val="20"/>
        </w:rPr>
        <w:t>)</w:t>
      </w:r>
      <w:r w:rsidRPr="00E0480D">
        <w:rPr>
          <w:rFonts w:ascii="Arial" w:eastAsia="Arial" w:hAnsi="Arial" w:cs="Arial"/>
          <w:b/>
          <w:color w:val="000000" w:themeColor="text1"/>
          <w:sz w:val="20"/>
          <w:szCs w:val="20"/>
        </w:rPr>
        <w:t>:</w:t>
      </w:r>
      <w:r w:rsidR="00973515"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 xml:space="preserve">El solicitante tendrá la opción de establecer </w:t>
      </w:r>
      <w:r w:rsidR="002E3C95" w:rsidRPr="00E0480D">
        <w:rPr>
          <w:rFonts w:ascii="Arial" w:eastAsia="Arial" w:hAnsi="Arial" w:cs="Arial"/>
          <w:color w:val="000000" w:themeColor="text1"/>
          <w:sz w:val="20"/>
          <w:szCs w:val="20"/>
        </w:rPr>
        <w:t>el plan de amortización</w:t>
      </w:r>
      <w:r w:rsidRPr="00E0480D">
        <w:rPr>
          <w:rFonts w:ascii="Arial" w:eastAsia="Arial" w:hAnsi="Arial" w:cs="Arial"/>
          <w:color w:val="000000" w:themeColor="text1"/>
          <w:sz w:val="20"/>
          <w:szCs w:val="20"/>
        </w:rPr>
        <w:t xml:space="preserve"> aco</w:t>
      </w:r>
      <w:r w:rsidR="00C02FD7" w:rsidRPr="00E0480D">
        <w:rPr>
          <w:rFonts w:ascii="Arial" w:eastAsia="Arial" w:hAnsi="Arial" w:cs="Arial"/>
          <w:color w:val="000000" w:themeColor="text1"/>
          <w:sz w:val="20"/>
          <w:szCs w:val="20"/>
        </w:rPr>
        <w:t>rde a lo establecido para el POS</w:t>
      </w:r>
      <w:r w:rsidRPr="00E0480D">
        <w:rPr>
          <w:rFonts w:ascii="Arial" w:eastAsia="Arial" w:hAnsi="Arial" w:cs="Arial"/>
          <w:color w:val="000000" w:themeColor="text1"/>
          <w:sz w:val="20"/>
          <w:szCs w:val="20"/>
        </w:rPr>
        <w:t xml:space="preserve">GRADO o podrá realizar el pago de la siguiente manera: </w:t>
      </w:r>
    </w:p>
    <w:p w14:paraId="266A6F1F" w14:textId="77777777" w:rsidR="00523E5E" w:rsidRDefault="00523E5E" w:rsidP="00523E5E">
      <w:pPr>
        <w:pStyle w:val="Ttulo2"/>
        <w:numPr>
          <w:ilvl w:val="0"/>
          <w:numId w:val="0"/>
        </w:numPr>
        <w:spacing w:before="0" w:line="240" w:lineRule="auto"/>
        <w:ind w:left="1985"/>
        <w:jc w:val="both"/>
        <w:rPr>
          <w:rFonts w:ascii="Arial" w:eastAsia="Arial" w:hAnsi="Arial" w:cs="Arial"/>
          <w:b/>
          <w:color w:val="000000" w:themeColor="text1"/>
          <w:sz w:val="20"/>
          <w:szCs w:val="20"/>
        </w:rPr>
      </w:pPr>
    </w:p>
    <w:p w14:paraId="6B20E8A2" w14:textId="0E387197" w:rsidR="00A4206C" w:rsidRPr="00E0480D" w:rsidRDefault="00973515" w:rsidP="00523E5E">
      <w:pPr>
        <w:pStyle w:val="Ttulo2"/>
        <w:numPr>
          <w:ilvl w:val="0"/>
          <w:numId w:val="0"/>
        </w:numPr>
        <w:spacing w:before="0" w:line="240" w:lineRule="auto"/>
        <w:ind w:left="1985"/>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El primer semestre </w:t>
      </w:r>
      <w:r w:rsidR="004174C7" w:rsidRPr="00E0480D">
        <w:rPr>
          <w:rFonts w:ascii="Arial" w:eastAsia="Arial" w:hAnsi="Arial" w:cs="Arial"/>
          <w:color w:val="000000" w:themeColor="text1"/>
          <w:sz w:val="20"/>
          <w:szCs w:val="20"/>
        </w:rPr>
        <w:t>pagará</w:t>
      </w:r>
      <w:r w:rsidRPr="00E0480D">
        <w:rPr>
          <w:rFonts w:ascii="Arial" w:eastAsia="Arial" w:hAnsi="Arial" w:cs="Arial"/>
          <w:color w:val="000000" w:themeColor="text1"/>
          <w:sz w:val="20"/>
          <w:szCs w:val="20"/>
        </w:rPr>
        <w:t xml:space="preserve"> los intereses mensuales con periodo de gracia a capital y la amortización</w:t>
      </w:r>
      <w:r w:rsidR="000E69BB" w:rsidRPr="00E0480D">
        <w:rPr>
          <w:rFonts w:ascii="Arial" w:eastAsia="Arial" w:hAnsi="Arial" w:cs="Arial"/>
          <w:color w:val="000000" w:themeColor="text1"/>
          <w:sz w:val="20"/>
          <w:szCs w:val="20"/>
        </w:rPr>
        <w:t xml:space="preserve"> pactada </w:t>
      </w:r>
      <w:r w:rsidR="002E3C95" w:rsidRPr="00E0480D">
        <w:rPr>
          <w:rFonts w:ascii="Arial" w:eastAsia="Arial" w:hAnsi="Arial" w:cs="Arial"/>
          <w:color w:val="000000" w:themeColor="text1"/>
          <w:sz w:val="20"/>
          <w:szCs w:val="20"/>
        </w:rPr>
        <w:t>empezará</w:t>
      </w:r>
      <w:r w:rsidRPr="00E0480D">
        <w:rPr>
          <w:rFonts w:ascii="Arial" w:eastAsia="Arial" w:hAnsi="Arial" w:cs="Arial"/>
          <w:color w:val="000000" w:themeColor="text1"/>
          <w:sz w:val="20"/>
          <w:szCs w:val="20"/>
        </w:rPr>
        <w:t xml:space="preserve"> una vez desembolsado el segundo y último pago</w:t>
      </w:r>
      <w:r w:rsidR="00BD2DF3" w:rsidRPr="00E0480D">
        <w:rPr>
          <w:rFonts w:ascii="Arial" w:eastAsia="Arial" w:hAnsi="Arial" w:cs="Arial"/>
          <w:color w:val="000000" w:themeColor="text1"/>
          <w:sz w:val="20"/>
          <w:szCs w:val="20"/>
        </w:rPr>
        <w:t xml:space="preserve"> según lo establecido en el reglamento especial para esta línea</w:t>
      </w:r>
      <w:r w:rsidR="002C536C" w:rsidRPr="00E0480D">
        <w:rPr>
          <w:rFonts w:ascii="Arial" w:eastAsia="Arial" w:hAnsi="Arial" w:cs="Arial"/>
          <w:color w:val="000000" w:themeColor="text1"/>
          <w:sz w:val="20"/>
          <w:szCs w:val="20"/>
        </w:rPr>
        <w:t>:</w:t>
      </w:r>
      <w:bookmarkEnd w:id="112"/>
    </w:p>
    <w:p w14:paraId="0F751E60" w14:textId="77777777" w:rsidR="00BA289A" w:rsidRPr="00E0480D" w:rsidRDefault="00BA289A" w:rsidP="00673F99">
      <w:pPr>
        <w:pStyle w:val="Prrafodelista"/>
        <w:spacing w:after="0" w:line="240" w:lineRule="auto"/>
        <w:ind w:left="709" w:hanging="283"/>
        <w:jc w:val="both"/>
        <w:rPr>
          <w:rFonts w:ascii="Arial" w:eastAsia="Arial" w:hAnsi="Arial" w:cs="Arial"/>
          <w:color w:val="000000" w:themeColor="text1"/>
          <w:sz w:val="20"/>
          <w:szCs w:val="20"/>
        </w:rPr>
      </w:pPr>
    </w:p>
    <w:p w14:paraId="30783AD1" w14:textId="2693DA34" w:rsidR="00BA289A" w:rsidRPr="00216177" w:rsidRDefault="42C7C781"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13" w:name="_Toc177549653"/>
      <w:r w:rsidRPr="00216177">
        <w:rPr>
          <w:rFonts w:ascii="Arial" w:eastAsia="Arial" w:hAnsi="Arial" w:cs="Arial"/>
          <w:color w:val="000000" w:themeColor="text1"/>
          <w:sz w:val="20"/>
          <w:szCs w:val="20"/>
        </w:rPr>
        <w:lastRenderedPageBreak/>
        <w:t>El análisis del crédito se hará por el valor total de la especialización.</w:t>
      </w:r>
      <w:bookmarkEnd w:id="113"/>
    </w:p>
    <w:p w14:paraId="1B454896" w14:textId="5BA6092A" w:rsidR="00BA289A" w:rsidRPr="00216177" w:rsidRDefault="00BA289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14" w:name="_Toc177549654"/>
      <w:r w:rsidRPr="00216177">
        <w:rPr>
          <w:rFonts w:ascii="Arial" w:eastAsia="Arial" w:hAnsi="Arial" w:cs="Arial"/>
          <w:color w:val="000000" w:themeColor="text1"/>
          <w:sz w:val="20"/>
          <w:szCs w:val="20"/>
        </w:rPr>
        <w:t>Si el asociado no posee vida crediticia no será sujeto a esta línea de crédito.</w:t>
      </w:r>
      <w:bookmarkEnd w:id="114"/>
      <w:r w:rsidRPr="00216177">
        <w:rPr>
          <w:rFonts w:ascii="Arial" w:eastAsia="Arial" w:hAnsi="Arial" w:cs="Arial"/>
          <w:color w:val="000000" w:themeColor="text1"/>
          <w:sz w:val="20"/>
          <w:szCs w:val="20"/>
        </w:rPr>
        <w:t xml:space="preserve"> </w:t>
      </w:r>
    </w:p>
    <w:p w14:paraId="1B051FD2" w14:textId="4EA9225A" w:rsidR="00BA289A" w:rsidRPr="00216177" w:rsidRDefault="00BA289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15" w:name="_Toc177549655"/>
      <w:r w:rsidRPr="00216177">
        <w:rPr>
          <w:rFonts w:ascii="Arial" w:eastAsia="Arial" w:hAnsi="Arial" w:cs="Arial"/>
          <w:color w:val="000000" w:themeColor="text1"/>
          <w:sz w:val="20"/>
          <w:szCs w:val="20"/>
        </w:rPr>
        <w:t xml:space="preserve">Para </w:t>
      </w:r>
      <w:r w:rsidR="000E69BB" w:rsidRPr="00216177">
        <w:rPr>
          <w:rFonts w:ascii="Arial" w:eastAsia="Arial" w:hAnsi="Arial" w:cs="Arial"/>
          <w:color w:val="000000" w:themeColor="text1"/>
          <w:sz w:val="20"/>
          <w:szCs w:val="20"/>
        </w:rPr>
        <w:t xml:space="preserve">esta línea de crédito se exigirá un score minino de 700 puntos; para las </w:t>
      </w:r>
      <w:r w:rsidRPr="00216177">
        <w:rPr>
          <w:rFonts w:ascii="Arial" w:eastAsia="Arial" w:hAnsi="Arial" w:cs="Arial"/>
          <w:color w:val="000000" w:themeColor="text1"/>
          <w:sz w:val="20"/>
          <w:szCs w:val="20"/>
        </w:rPr>
        <w:t>especializaciones donde su costo total supere los 10 SMMLV se le exigirá un score de 750 puntos.</w:t>
      </w:r>
      <w:bookmarkEnd w:id="115"/>
    </w:p>
    <w:p w14:paraId="3BC85370" w14:textId="7E1EEEDA" w:rsidR="00C64C95" w:rsidRPr="00216177" w:rsidRDefault="00BA289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16" w:name="_Toc177549656"/>
      <w:r w:rsidRPr="00216177">
        <w:rPr>
          <w:rFonts w:ascii="Arial" w:eastAsia="Arial" w:hAnsi="Arial" w:cs="Arial"/>
          <w:color w:val="000000" w:themeColor="text1"/>
          <w:sz w:val="20"/>
          <w:szCs w:val="20"/>
        </w:rPr>
        <w:t xml:space="preserve">La aprobación del cupo </w:t>
      </w:r>
      <w:r w:rsidR="000E69BB" w:rsidRPr="00216177">
        <w:rPr>
          <w:rFonts w:ascii="Arial" w:eastAsia="Arial" w:hAnsi="Arial" w:cs="Arial"/>
          <w:color w:val="000000" w:themeColor="text1"/>
          <w:sz w:val="20"/>
          <w:szCs w:val="20"/>
        </w:rPr>
        <w:t>será</w:t>
      </w:r>
      <w:r w:rsidRPr="00216177">
        <w:rPr>
          <w:rFonts w:ascii="Arial" w:eastAsia="Arial" w:hAnsi="Arial" w:cs="Arial"/>
          <w:color w:val="000000" w:themeColor="text1"/>
          <w:sz w:val="20"/>
          <w:szCs w:val="20"/>
        </w:rPr>
        <w:t xml:space="preserve"> por el valor total de la especialización y los</w:t>
      </w:r>
      <w:r w:rsidR="000E69BB" w:rsidRPr="00216177">
        <w:rPr>
          <w:rFonts w:ascii="Arial" w:eastAsia="Arial" w:hAnsi="Arial" w:cs="Arial"/>
          <w:color w:val="000000" w:themeColor="text1"/>
          <w:sz w:val="20"/>
          <w:szCs w:val="20"/>
        </w:rPr>
        <w:t xml:space="preserve"> avances del cupo serán </w:t>
      </w:r>
      <w:r w:rsidR="00C20090" w:rsidRPr="00216177">
        <w:rPr>
          <w:rFonts w:ascii="Arial" w:eastAsia="Arial" w:hAnsi="Arial" w:cs="Arial"/>
          <w:color w:val="000000" w:themeColor="text1"/>
          <w:sz w:val="20"/>
          <w:szCs w:val="20"/>
        </w:rPr>
        <w:t>de acuerdo con el</w:t>
      </w:r>
      <w:r w:rsidR="000E69BB" w:rsidRPr="00216177">
        <w:rPr>
          <w:rFonts w:ascii="Arial" w:eastAsia="Arial" w:hAnsi="Arial" w:cs="Arial"/>
          <w:color w:val="000000" w:themeColor="text1"/>
          <w:sz w:val="20"/>
          <w:szCs w:val="20"/>
        </w:rPr>
        <w:t xml:space="preserve"> número de </w:t>
      </w:r>
      <w:r w:rsidR="003B568C" w:rsidRPr="00216177">
        <w:rPr>
          <w:rFonts w:ascii="Arial" w:eastAsia="Arial" w:hAnsi="Arial" w:cs="Arial"/>
          <w:color w:val="000000" w:themeColor="text1"/>
          <w:sz w:val="20"/>
          <w:szCs w:val="20"/>
        </w:rPr>
        <w:t>semestres con</w:t>
      </w:r>
      <w:r w:rsidR="000E69BB" w:rsidRPr="00216177">
        <w:rPr>
          <w:rFonts w:ascii="Arial" w:eastAsia="Arial" w:hAnsi="Arial" w:cs="Arial"/>
          <w:color w:val="000000" w:themeColor="text1"/>
          <w:sz w:val="20"/>
          <w:szCs w:val="20"/>
        </w:rPr>
        <w:t xml:space="preserve"> la obligatoriedad de estar al día con los pagos.</w:t>
      </w:r>
      <w:bookmarkEnd w:id="116"/>
    </w:p>
    <w:p w14:paraId="29157306" w14:textId="38C5470B" w:rsidR="0063567C" w:rsidRPr="00216177"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17" w:name="_Toc177549657"/>
      <w:r w:rsidRPr="00216177">
        <w:rPr>
          <w:rFonts w:ascii="Arial" w:eastAsia="Arial" w:hAnsi="Arial" w:cs="Arial"/>
          <w:color w:val="000000" w:themeColor="text1"/>
          <w:sz w:val="20"/>
          <w:szCs w:val="20"/>
        </w:rPr>
        <w:t>El asociado deberá adjuntar a la solicitud de crédito copia de la matrícula y una vez aprobado el crédito se girarán los recursos a la entidad correspondiente</w:t>
      </w:r>
      <w:r w:rsidR="00AF7466" w:rsidRPr="00216177">
        <w:rPr>
          <w:rFonts w:ascii="Arial" w:eastAsia="Arial" w:hAnsi="Arial" w:cs="Arial"/>
          <w:color w:val="000000" w:themeColor="text1"/>
          <w:sz w:val="20"/>
          <w:szCs w:val="20"/>
        </w:rPr>
        <w:t>,</w:t>
      </w:r>
      <w:r w:rsidRPr="00216177">
        <w:rPr>
          <w:rFonts w:ascii="Arial" w:eastAsia="Arial" w:hAnsi="Arial" w:cs="Arial"/>
          <w:color w:val="000000" w:themeColor="text1"/>
          <w:sz w:val="20"/>
          <w:szCs w:val="20"/>
        </w:rPr>
        <w:t xml:space="preserve"> en cheque o transferencia electrónica o pago PSE</w:t>
      </w:r>
      <w:bookmarkEnd w:id="117"/>
      <w:r w:rsidR="00D949FE">
        <w:rPr>
          <w:rFonts w:ascii="Arial" w:eastAsia="Arial" w:hAnsi="Arial" w:cs="Arial"/>
          <w:color w:val="000000" w:themeColor="text1"/>
          <w:sz w:val="20"/>
          <w:szCs w:val="20"/>
        </w:rPr>
        <w:t>,</w:t>
      </w:r>
      <w:r w:rsidR="00D949FE" w:rsidRPr="00D949FE">
        <w:rPr>
          <w:rFonts w:ascii="Arial" w:eastAsia="Arial" w:hAnsi="Arial" w:cs="Arial"/>
          <w:color w:val="000000" w:themeColor="text1"/>
          <w:sz w:val="20"/>
          <w:szCs w:val="20"/>
        </w:rPr>
        <w:t xml:space="preserve"> </w:t>
      </w:r>
      <w:r w:rsidR="00D949FE">
        <w:rPr>
          <w:rFonts w:ascii="Arial" w:eastAsia="Arial" w:hAnsi="Arial" w:cs="Arial"/>
          <w:color w:val="000000" w:themeColor="text1"/>
          <w:sz w:val="20"/>
          <w:szCs w:val="20"/>
        </w:rPr>
        <w:t xml:space="preserve">y solo </w:t>
      </w:r>
      <w:r w:rsidR="00D949FE" w:rsidRPr="00216177">
        <w:rPr>
          <w:rFonts w:ascii="Arial" w:eastAsia="Arial" w:hAnsi="Arial" w:cs="Arial"/>
          <w:color w:val="000000" w:themeColor="text1"/>
          <w:sz w:val="20"/>
          <w:szCs w:val="20"/>
        </w:rPr>
        <w:t>se entregará dinero en efectivo al asociado cuando demuestre el pago del semestre, para su respectivo reembolso</w:t>
      </w:r>
      <w:r w:rsidR="00D949FE">
        <w:rPr>
          <w:rFonts w:ascii="Arial" w:eastAsia="Arial" w:hAnsi="Arial" w:cs="Arial"/>
          <w:color w:val="000000" w:themeColor="text1"/>
          <w:sz w:val="20"/>
          <w:szCs w:val="20"/>
        </w:rPr>
        <w:t>.</w:t>
      </w:r>
      <w:r w:rsidR="00C64C95" w:rsidRPr="00216177">
        <w:rPr>
          <w:rFonts w:ascii="Arial" w:eastAsia="Arial" w:hAnsi="Arial" w:cs="Arial"/>
          <w:color w:val="000000" w:themeColor="text1"/>
          <w:sz w:val="20"/>
          <w:szCs w:val="20"/>
        </w:rPr>
        <w:t xml:space="preserve"> </w:t>
      </w:r>
    </w:p>
    <w:p w14:paraId="2FECDEFE" w14:textId="77777777" w:rsidR="003B568C" w:rsidRPr="00E0480D" w:rsidRDefault="003B568C" w:rsidP="00673F99">
      <w:pPr>
        <w:pBdr>
          <w:top w:val="nil"/>
          <w:left w:val="nil"/>
          <w:bottom w:val="nil"/>
          <w:right w:val="nil"/>
          <w:between w:val="nil"/>
        </w:pBdr>
        <w:spacing w:after="0" w:line="240" w:lineRule="auto"/>
        <w:ind w:left="2291"/>
        <w:jc w:val="both"/>
        <w:rPr>
          <w:rFonts w:ascii="Arial" w:eastAsia="Arial" w:hAnsi="Arial" w:cs="Arial"/>
          <w:color w:val="000000" w:themeColor="text1"/>
          <w:sz w:val="20"/>
          <w:szCs w:val="20"/>
        </w:rPr>
      </w:pPr>
    </w:p>
    <w:p w14:paraId="46342F92" w14:textId="77777777" w:rsidR="00523E5E" w:rsidRDefault="00C64C9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18" w:name="_Toc177549658"/>
      <w:r w:rsidRPr="00E0480D">
        <w:rPr>
          <w:rFonts w:ascii="Arial" w:eastAsia="Arial" w:hAnsi="Arial" w:cs="Arial"/>
          <w:b/>
          <w:bCs/>
          <w:color w:val="000000" w:themeColor="text1"/>
          <w:sz w:val="20"/>
          <w:szCs w:val="20"/>
        </w:rPr>
        <w:t xml:space="preserve">CRÉDITO CONTRACTUAL: </w:t>
      </w:r>
      <w:r w:rsidR="00973515" w:rsidRPr="00E0480D">
        <w:rPr>
          <w:rFonts w:ascii="Arial" w:eastAsia="Arial" w:hAnsi="Arial" w:cs="Arial"/>
          <w:color w:val="000000" w:themeColor="text1"/>
          <w:sz w:val="20"/>
          <w:szCs w:val="20"/>
        </w:rPr>
        <w:t xml:space="preserve">Es un préstamo que se efectúa en dinero y puede pertenecer a la línea </w:t>
      </w:r>
      <w:r w:rsidR="00892F99" w:rsidRPr="00E0480D">
        <w:rPr>
          <w:rFonts w:ascii="Arial" w:eastAsia="Arial" w:hAnsi="Arial" w:cs="Arial"/>
          <w:color w:val="000000" w:themeColor="text1"/>
          <w:sz w:val="20"/>
          <w:szCs w:val="20"/>
        </w:rPr>
        <w:t>patrimonial o de c</w:t>
      </w:r>
      <w:r w:rsidR="00973515" w:rsidRPr="00E0480D">
        <w:rPr>
          <w:rFonts w:ascii="Arial" w:eastAsia="Arial" w:hAnsi="Arial" w:cs="Arial"/>
          <w:color w:val="000000" w:themeColor="text1"/>
          <w:sz w:val="20"/>
          <w:szCs w:val="20"/>
        </w:rPr>
        <w:t xml:space="preserve">aptaciones; </w:t>
      </w:r>
    </w:p>
    <w:p w14:paraId="5398937B" w14:textId="77777777" w:rsidR="00523E5E" w:rsidRDefault="00523E5E" w:rsidP="00523E5E">
      <w:pPr>
        <w:pStyle w:val="Ttulo2"/>
        <w:numPr>
          <w:ilvl w:val="0"/>
          <w:numId w:val="0"/>
        </w:numPr>
        <w:spacing w:before="0" w:line="240" w:lineRule="auto"/>
        <w:ind w:left="1146"/>
        <w:jc w:val="both"/>
        <w:rPr>
          <w:rFonts w:ascii="Arial" w:eastAsia="Arial" w:hAnsi="Arial" w:cs="Arial"/>
          <w:b/>
          <w:bCs/>
          <w:color w:val="000000" w:themeColor="text1"/>
          <w:sz w:val="20"/>
          <w:szCs w:val="20"/>
        </w:rPr>
      </w:pPr>
    </w:p>
    <w:p w14:paraId="2953CB11" w14:textId="5B11C3FC" w:rsidR="0064033F" w:rsidRPr="00E0480D" w:rsidRDefault="00523E5E" w:rsidP="00523E5E">
      <w:pPr>
        <w:pStyle w:val="Ttulo2"/>
        <w:numPr>
          <w:ilvl w:val="0"/>
          <w:numId w:val="0"/>
        </w:numPr>
        <w:spacing w:before="0" w:line="240" w:lineRule="auto"/>
        <w:ind w:left="1146"/>
        <w:jc w:val="both"/>
        <w:rPr>
          <w:rFonts w:ascii="Arial" w:eastAsia="Arial" w:hAnsi="Arial" w:cs="Arial"/>
          <w:color w:val="000000" w:themeColor="text1"/>
          <w:sz w:val="20"/>
          <w:szCs w:val="20"/>
        </w:rPr>
      </w:pPr>
      <w:r>
        <w:rPr>
          <w:rFonts w:ascii="Arial" w:eastAsia="Arial" w:hAnsi="Arial" w:cs="Arial"/>
          <w:color w:val="000000" w:themeColor="text1"/>
          <w:sz w:val="20"/>
          <w:szCs w:val="20"/>
        </w:rPr>
        <w:t>P</w:t>
      </w:r>
      <w:r w:rsidR="00973515" w:rsidRPr="00E0480D">
        <w:rPr>
          <w:rFonts w:ascii="Arial" w:eastAsia="Arial" w:hAnsi="Arial" w:cs="Arial"/>
          <w:color w:val="000000" w:themeColor="text1"/>
          <w:sz w:val="20"/>
          <w:szCs w:val="20"/>
        </w:rPr>
        <w:t xml:space="preserve">ara el otorgamiento </w:t>
      </w:r>
      <w:r w:rsidR="53DE5704" w:rsidRPr="00E0480D">
        <w:rPr>
          <w:rFonts w:ascii="Arial" w:eastAsia="Arial" w:hAnsi="Arial" w:cs="Arial"/>
          <w:color w:val="000000" w:themeColor="text1"/>
          <w:sz w:val="20"/>
          <w:szCs w:val="20"/>
        </w:rPr>
        <w:t>de este</w:t>
      </w:r>
      <w:r w:rsidR="00973515" w:rsidRPr="00E0480D">
        <w:rPr>
          <w:rFonts w:ascii="Arial" w:eastAsia="Arial" w:hAnsi="Arial" w:cs="Arial"/>
          <w:color w:val="000000" w:themeColor="text1"/>
          <w:sz w:val="20"/>
          <w:szCs w:val="20"/>
        </w:rPr>
        <w:t xml:space="preserve"> el asociado </w:t>
      </w:r>
      <w:r w:rsidR="00DC288A" w:rsidRPr="00E0480D">
        <w:rPr>
          <w:rFonts w:ascii="Arial" w:eastAsia="Arial" w:hAnsi="Arial" w:cs="Arial"/>
          <w:color w:val="000000" w:themeColor="text1"/>
          <w:sz w:val="20"/>
          <w:szCs w:val="20"/>
        </w:rPr>
        <w:t>debe estar al día en el pago de los Aportes</w:t>
      </w:r>
      <w:r w:rsidR="00DC288A" w:rsidRPr="00E0480D">
        <w:rPr>
          <w:rFonts w:ascii="Arial" w:eastAsia="Arial" w:hAnsi="Arial" w:cs="Arial"/>
          <w:b/>
          <w:bCs/>
          <w:color w:val="000000" w:themeColor="text1"/>
          <w:sz w:val="20"/>
          <w:szCs w:val="20"/>
        </w:rPr>
        <w:t xml:space="preserve"> </w:t>
      </w:r>
      <w:r w:rsidR="00DC288A" w:rsidRPr="00E0480D">
        <w:rPr>
          <w:rFonts w:ascii="Arial" w:eastAsia="Arial" w:hAnsi="Arial" w:cs="Arial"/>
          <w:color w:val="000000" w:themeColor="text1"/>
          <w:sz w:val="20"/>
          <w:szCs w:val="20"/>
        </w:rPr>
        <w:t xml:space="preserve">sociales </w:t>
      </w:r>
      <w:r w:rsidR="00C20090" w:rsidRPr="00E0480D">
        <w:rPr>
          <w:rFonts w:ascii="Arial" w:eastAsia="Arial" w:hAnsi="Arial" w:cs="Arial"/>
          <w:color w:val="000000" w:themeColor="text1"/>
          <w:sz w:val="20"/>
          <w:szCs w:val="20"/>
        </w:rPr>
        <w:t>y tener</w:t>
      </w:r>
      <w:r w:rsidR="00973515" w:rsidRPr="00E0480D">
        <w:rPr>
          <w:rFonts w:ascii="Arial" w:eastAsia="Arial" w:hAnsi="Arial" w:cs="Arial"/>
          <w:color w:val="000000" w:themeColor="text1"/>
          <w:sz w:val="20"/>
          <w:szCs w:val="20"/>
        </w:rPr>
        <w:t xml:space="preserve"> un equivalente al cinco por ciento (5%) </w:t>
      </w:r>
      <w:r w:rsidR="00DC21FF" w:rsidRPr="00E0480D">
        <w:rPr>
          <w:rFonts w:ascii="Arial" w:eastAsia="Arial" w:hAnsi="Arial" w:cs="Arial"/>
          <w:color w:val="000000" w:themeColor="text1"/>
          <w:sz w:val="20"/>
          <w:szCs w:val="20"/>
        </w:rPr>
        <w:t>del valor del crédito en la cuenta de</w:t>
      </w:r>
      <w:r w:rsidR="00973515" w:rsidRPr="00E0480D">
        <w:rPr>
          <w:rFonts w:ascii="Arial" w:eastAsia="Arial" w:hAnsi="Arial" w:cs="Arial"/>
          <w:color w:val="000000" w:themeColor="text1"/>
          <w:sz w:val="20"/>
          <w:szCs w:val="20"/>
        </w:rPr>
        <w:t xml:space="preserve"> </w:t>
      </w:r>
      <w:r w:rsidR="00DC21FF" w:rsidRPr="00E0480D">
        <w:rPr>
          <w:rFonts w:ascii="Arial" w:eastAsia="Arial" w:hAnsi="Arial" w:cs="Arial"/>
          <w:color w:val="000000" w:themeColor="text1"/>
          <w:sz w:val="20"/>
          <w:szCs w:val="20"/>
        </w:rPr>
        <w:t>A</w:t>
      </w:r>
      <w:r w:rsidR="00973515" w:rsidRPr="00E0480D">
        <w:rPr>
          <w:rFonts w:ascii="Arial" w:eastAsia="Arial" w:hAnsi="Arial" w:cs="Arial"/>
          <w:color w:val="000000" w:themeColor="text1"/>
          <w:sz w:val="20"/>
          <w:szCs w:val="20"/>
        </w:rPr>
        <w:t>portes</w:t>
      </w:r>
      <w:r w:rsidR="00953217" w:rsidRPr="00E0480D">
        <w:rPr>
          <w:rFonts w:ascii="Arial" w:eastAsia="Arial" w:hAnsi="Arial" w:cs="Arial"/>
          <w:b/>
          <w:bCs/>
          <w:color w:val="000000" w:themeColor="text1"/>
          <w:sz w:val="20"/>
          <w:szCs w:val="20"/>
        </w:rPr>
        <w:t xml:space="preserve">. crédito amparado con fondo de </w:t>
      </w:r>
      <w:r w:rsidR="005F1589" w:rsidRPr="00E0480D">
        <w:rPr>
          <w:rFonts w:ascii="Arial" w:eastAsia="Arial" w:hAnsi="Arial" w:cs="Arial"/>
          <w:b/>
          <w:bCs/>
          <w:color w:val="000000" w:themeColor="text1"/>
          <w:sz w:val="20"/>
          <w:szCs w:val="20"/>
        </w:rPr>
        <w:t>Garantías</w:t>
      </w:r>
      <w:r w:rsidR="00E032E7" w:rsidRPr="00E0480D">
        <w:rPr>
          <w:rFonts w:ascii="Arial" w:eastAsia="Arial" w:hAnsi="Arial" w:cs="Arial"/>
          <w:b/>
          <w:bCs/>
          <w:color w:val="000000" w:themeColor="text1"/>
          <w:sz w:val="20"/>
          <w:szCs w:val="20"/>
        </w:rPr>
        <w:t>.</w:t>
      </w:r>
      <w:bookmarkEnd w:id="118"/>
    </w:p>
    <w:p w14:paraId="3F3C7FB3" w14:textId="77777777" w:rsidR="00892F99" w:rsidRPr="00E0480D" w:rsidRDefault="00892F99" w:rsidP="00673F99">
      <w:pPr>
        <w:pStyle w:val="Prrafodelista"/>
        <w:pBdr>
          <w:top w:val="nil"/>
          <w:left w:val="nil"/>
          <w:bottom w:val="nil"/>
          <w:right w:val="nil"/>
          <w:between w:val="nil"/>
        </w:pBdr>
        <w:spacing w:after="0" w:line="240" w:lineRule="auto"/>
        <w:ind w:left="975"/>
        <w:jc w:val="both"/>
        <w:rPr>
          <w:rFonts w:ascii="Arial" w:eastAsia="Arial" w:hAnsi="Arial" w:cs="Arial"/>
          <w:color w:val="000000" w:themeColor="text1"/>
          <w:sz w:val="20"/>
          <w:szCs w:val="20"/>
        </w:rPr>
      </w:pPr>
    </w:p>
    <w:p w14:paraId="13A4225C" w14:textId="412C887D" w:rsidR="00892F99" w:rsidRPr="00E0480D" w:rsidRDefault="6F826080" w:rsidP="00673F99">
      <w:pPr>
        <w:pStyle w:val="Ttulo2"/>
        <w:numPr>
          <w:ilvl w:val="3"/>
          <w:numId w:val="2"/>
        </w:numPr>
        <w:tabs>
          <w:tab w:val="left" w:pos="1985"/>
        </w:tabs>
        <w:spacing w:before="0" w:line="240" w:lineRule="auto"/>
        <w:ind w:hanging="306"/>
        <w:jc w:val="both"/>
        <w:rPr>
          <w:rFonts w:ascii="Arial" w:eastAsia="Arial" w:hAnsi="Arial" w:cs="Arial"/>
          <w:color w:val="000000" w:themeColor="text1"/>
          <w:sz w:val="20"/>
          <w:szCs w:val="20"/>
          <w:lang w:val="pt-PT"/>
        </w:rPr>
      </w:pPr>
      <w:bookmarkStart w:id="119" w:name="_Toc177549659"/>
      <w:r w:rsidRPr="00E0480D">
        <w:rPr>
          <w:rFonts w:ascii="Arial" w:eastAsia="Arial" w:hAnsi="Arial" w:cs="Arial"/>
          <w:b/>
          <w:bCs/>
          <w:color w:val="000000" w:themeColor="text1"/>
          <w:sz w:val="20"/>
          <w:szCs w:val="20"/>
          <w:lang w:val="pt-PT"/>
        </w:rPr>
        <w:t>CRÉDITO</w:t>
      </w:r>
      <w:r w:rsidR="00C64C95" w:rsidRPr="00E0480D">
        <w:rPr>
          <w:rFonts w:ascii="Arial" w:eastAsia="Arial" w:hAnsi="Arial" w:cs="Arial"/>
          <w:b/>
          <w:bCs/>
          <w:color w:val="000000" w:themeColor="text1"/>
          <w:sz w:val="20"/>
          <w:szCs w:val="20"/>
          <w:lang w:val="pt-PT"/>
        </w:rPr>
        <w:t xml:space="preserve"> CONTRACTUAL DE OBRA</w:t>
      </w:r>
      <w:r w:rsidR="00892F99" w:rsidRPr="00E0480D">
        <w:rPr>
          <w:rFonts w:ascii="Arial" w:eastAsia="Arial" w:hAnsi="Arial" w:cs="Arial"/>
          <w:b/>
          <w:bCs/>
          <w:color w:val="000000" w:themeColor="text1"/>
          <w:sz w:val="20"/>
          <w:szCs w:val="20"/>
          <w:lang w:val="pt-PT"/>
        </w:rPr>
        <w:t xml:space="preserve"> CIVIL O POR SUMINISTRO</w:t>
      </w:r>
      <w:r w:rsidR="00892F99" w:rsidRPr="00E0480D">
        <w:rPr>
          <w:rFonts w:ascii="Arial" w:eastAsia="Arial" w:hAnsi="Arial" w:cs="Arial"/>
          <w:color w:val="000000" w:themeColor="text1"/>
          <w:sz w:val="20"/>
          <w:szCs w:val="20"/>
          <w:lang w:val="pt-PT"/>
        </w:rPr>
        <w:t>:</w:t>
      </w:r>
      <w:bookmarkEnd w:id="119"/>
      <w:r w:rsidR="00892F99" w:rsidRPr="00E0480D">
        <w:rPr>
          <w:rFonts w:ascii="Arial" w:eastAsia="Arial" w:hAnsi="Arial" w:cs="Arial"/>
          <w:color w:val="000000" w:themeColor="text1"/>
          <w:sz w:val="20"/>
          <w:szCs w:val="20"/>
          <w:lang w:val="pt-PT"/>
        </w:rPr>
        <w:t xml:space="preserve"> </w:t>
      </w:r>
    </w:p>
    <w:p w14:paraId="22737743" w14:textId="77777777" w:rsidR="00892F99" w:rsidRPr="00E0480D" w:rsidRDefault="00892F99" w:rsidP="00673F99">
      <w:pPr>
        <w:pStyle w:val="Prrafodelista"/>
        <w:pBdr>
          <w:top w:val="nil"/>
          <w:left w:val="nil"/>
          <w:bottom w:val="nil"/>
          <w:right w:val="nil"/>
          <w:between w:val="nil"/>
        </w:pBdr>
        <w:spacing w:after="0" w:line="240" w:lineRule="auto"/>
        <w:ind w:left="1440"/>
        <w:jc w:val="both"/>
        <w:rPr>
          <w:rFonts w:ascii="Arial" w:eastAsia="Arial" w:hAnsi="Arial" w:cs="Arial"/>
          <w:color w:val="000000" w:themeColor="text1"/>
          <w:sz w:val="20"/>
          <w:szCs w:val="20"/>
          <w:lang w:val="pt-PT"/>
        </w:rPr>
      </w:pPr>
    </w:p>
    <w:p w14:paraId="55FBB9E4" w14:textId="3FCA67DE" w:rsidR="00892F99" w:rsidRPr="00E0480D" w:rsidRDefault="00892F99"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0" w:name="_Toc177549660"/>
      <w:r w:rsidRPr="00E0480D">
        <w:rPr>
          <w:rFonts w:ascii="Arial" w:eastAsia="Arial" w:hAnsi="Arial" w:cs="Arial"/>
          <w:color w:val="000000" w:themeColor="text1"/>
          <w:sz w:val="20"/>
          <w:szCs w:val="20"/>
        </w:rPr>
        <w:t>Se prestará hasta el 50% del valor de contrato</w:t>
      </w:r>
      <w:r w:rsidR="00280337" w:rsidRPr="00E0480D">
        <w:rPr>
          <w:rFonts w:ascii="Arial" w:eastAsia="Arial" w:hAnsi="Arial" w:cs="Arial"/>
          <w:color w:val="000000" w:themeColor="text1"/>
          <w:sz w:val="20"/>
          <w:szCs w:val="20"/>
        </w:rPr>
        <w:t xml:space="preserve">, </w:t>
      </w:r>
      <w:r w:rsidR="0002093A" w:rsidRPr="00E0480D">
        <w:rPr>
          <w:rFonts w:ascii="Arial" w:eastAsia="Arial" w:hAnsi="Arial" w:cs="Arial"/>
          <w:color w:val="000000" w:themeColor="text1"/>
          <w:sz w:val="20"/>
          <w:szCs w:val="20"/>
        </w:rPr>
        <w:t>conform</w:t>
      </w:r>
      <w:r w:rsidR="00280337" w:rsidRPr="00E0480D">
        <w:rPr>
          <w:rFonts w:ascii="Arial" w:eastAsia="Arial" w:hAnsi="Arial" w:cs="Arial"/>
          <w:color w:val="000000" w:themeColor="text1"/>
          <w:sz w:val="20"/>
          <w:szCs w:val="20"/>
        </w:rPr>
        <w:t>e a</w:t>
      </w:r>
      <w:r w:rsidR="0002093A" w:rsidRPr="00E0480D">
        <w:rPr>
          <w:rFonts w:ascii="Arial" w:eastAsia="Arial" w:hAnsi="Arial" w:cs="Arial"/>
          <w:color w:val="000000" w:themeColor="text1"/>
          <w:sz w:val="20"/>
          <w:szCs w:val="20"/>
        </w:rPr>
        <w:t xml:space="preserve"> la forma de pago</w:t>
      </w:r>
      <w:r w:rsidR="00280337" w:rsidRPr="00E0480D">
        <w:rPr>
          <w:rFonts w:ascii="Arial" w:eastAsia="Arial" w:hAnsi="Arial" w:cs="Arial"/>
          <w:color w:val="000000" w:themeColor="text1"/>
          <w:sz w:val="20"/>
          <w:szCs w:val="20"/>
        </w:rPr>
        <w:t xml:space="preserve"> y neto disponible</w:t>
      </w:r>
      <w:r w:rsidRPr="00E0480D">
        <w:rPr>
          <w:rFonts w:ascii="Arial" w:eastAsia="Arial" w:hAnsi="Arial" w:cs="Arial"/>
          <w:color w:val="000000" w:themeColor="text1"/>
          <w:sz w:val="20"/>
          <w:szCs w:val="20"/>
        </w:rPr>
        <w:t>.</w:t>
      </w:r>
      <w:bookmarkEnd w:id="120"/>
    </w:p>
    <w:p w14:paraId="554FC048" w14:textId="35173DF0" w:rsidR="00892F99" w:rsidRPr="00E0480D" w:rsidRDefault="00892F99"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1" w:name="_Toc177549661"/>
      <w:r w:rsidRPr="00E0480D">
        <w:rPr>
          <w:rFonts w:ascii="Arial" w:eastAsia="Arial" w:hAnsi="Arial" w:cs="Arial"/>
          <w:color w:val="000000" w:themeColor="text1"/>
          <w:sz w:val="20"/>
          <w:szCs w:val="20"/>
        </w:rPr>
        <w:t>La autorización del descuento debidamente aceptada por el pagador de la empresa donde labora.</w:t>
      </w:r>
      <w:bookmarkEnd w:id="121"/>
    </w:p>
    <w:p w14:paraId="30BA7F42" w14:textId="77777777" w:rsidR="00892F99" w:rsidRPr="00E0480D" w:rsidRDefault="00892F99"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2" w:name="_Toc177549662"/>
      <w:r w:rsidRPr="00E0480D">
        <w:rPr>
          <w:rFonts w:ascii="Arial" w:eastAsia="Arial" w:hAnsi="Arial" w:cs="Arial"/>
          <w:color w:val="000000" w:themeColor="text1"/>
          <w:sz w:val="20"/>
          <w:szCs w:val="20"/>
        </w:rPr>
        <w:t>Firma de pagare y autorización de descuento para aportes en el caso que lo requiera.</w:t>
      </w:r>
      <w:bookmarkEnd w:id="122"/>
    </w:p>
    <w:p w14:paraId="2F723974" w14:textId="63D0B82F" w:rsidR="00E60684"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3" w:name="_Toc177549663"/>
      <w:r w:rsidRPr="00E0480D">
        <w:rPr>
          <w:rFonts w:ascii="Arial" w:eastAsia="Arial" w:hAnsi="Arial" w:cs="Arial"/>
          <w:color w:val="000000" w:themeColor="text1"/>
          <w:sz w:val="20"/>
          <w:szCs w:val="20"/>
        </w:rPr>
        <w:t xml:space="preserve">Los asociados que soliciten este crédito deberán cumplir los requisitos </w:t>
      </w:r>
      <w:r w:rsidR="00892F99" w:rsidRPr="00E0480D">
        <w:rPr>
          <w:rFonts w:ascii="Arial" w:eastAsia="Arial" w:hAnsi="Arial" w:cs="Arial"/>
          <w:color w:val="000000" w:themeColor="text1"/>
          <w:sz w:val="20"/>
          <w:szCs w:val="20"/>
        </w:rPr>
        <w:t xml:space="preserve">del presente </w:t>
      </w:r>
      <w:r w:rsidRPr="00E0480D">
        <w:rPr>
          <w:rFonts w:ascii="Arial" w:eastAsia="Arial" w:hAnsi="Arial" w:cs="Arial"/>
          <w:color w:val="000000" w:themeColor="text1"/>
          <w:sz w:val="20"/>
          <w:szCs w:val="20"/>
        </w:rPr>
        <w:t>reglamento a excepción no se requiere tener antigüedad como asociado, debe tener a nombre suyo el contrato de prestación de servicios o contrato laboral, auto</w:t>
      </w:r>
      <w:r w:rsidR="0002093A" w:rsidRPr="00E0480D">
        <w:rPr>
          <w:rFonts w:ascii="Arial" w:eastAsia="Arial" w:hAnsi="Arial" w:cs="Arial"/>
          <w:color w:val="000000" w:themeColor="text1"/>
          <w:sz w:val="20"/>
          <w:szCs w:val="20"/>
        </w:rPr>
        <w:t>rizando su descuento.</w:t>
      </w:r>
      <w:bookmarkEnd w:id="123"/>
    </w:p>
    <w:p w14:paraId="4C12ECDC" w14:textId="2D4F012C" w:rsidR="00E60684" w:rsidRPr="00E0480D" w:rsidRDefault="00E60684" w:rsidP="00673F99">
      <w:pPr>
        <w:pBdr>
          <w:top w:val="nil"/>
          <w:left w:val="nil"/>
          <w:bottom w:val="nil"/>
          <w:right w:val="nil"/>
          <w:between w:val="nil"/>
        </w:pBdr>
        <w:spacing w:after="0" w:line="240" w:lineRule="auto"/>
        <w:ind w:left="1260" w:hanging="153"/>
        <w:jc w:val="both"/>
        <w:rPr>
          <w:rFonts w:ascii="Arial" w:eastAsia="Arial" w:hAnsi="Arial" w:cs="Arial"/>
          <w:color w:val="000000" w:themeColor="text1"/>
          <w:sz w:val="20"/>
          <w:szCs w:val="20"/>
        </w:rPr>
      </w:pPr>
    </w:p>
    <w:p w14:paraId="336D571C" w14:textId="6BFECA34" w:rsidR="0002093A" w:rsidRPr="00E0480D" w:rsidRDefault="00455513" w:rsidP="00673F99">
      <w:pPr>
        <w:pStyle w:val="Ttulo2"/>
        <w:numPr>
          <w:ilvl w:val="3"/>
          <w:numId w:val="2"/>
        </w:numPr>
        <w:tabs>
          <w:tab w:val="left" w:pos="1843"/>
        </w:tabs>
        <w:spacing w:before="0" w:line="240" w:lineRule="auto"/>
        <w:ind w:hanging="306"/>
        <w:jc w:val="both"/>
        <w:rPr>
          <w:rFonts w:ascii="Arial" w:eastAsia="Arial" w:hAnsi="Arial" w:cs="Arial"/>
          <w:b/>
          <w:color w:val="000000" w:themeColor="text1"/>
          <w:sz w:val="20"/>
          <w:szCs w:val="20"/>
        </w:rPr>
      </w:pPr>
      <w:bookmarkStart w:id="124" w:name="_Toc177549664"/>
      <w:r w:rsidRPr="00E0480D">
        <w:rPr>
          <w:rFonts w:ascii="Arial" w:eastAsia="Arial" w:hAnsi="Arial" w:cs="Arial"/>
          <w:b/>
          <w:color w:val="000000" w:themeColor="text1"/>
          <w:sz w:val="20"/>
          <w:szCs w:val="20"/>
        </w:rPr>
        <w:t>CRÉDITO</w:t>
      </w:r>
      <w:r w:rsidR="0002093A" w:rsidRPr="00E0480D">
        <w:rPr>
          <w:rFonts w:ascii="Arial" w:eastAsia="Arial" w:hAnsi="Arial" w:cs="Arial"/>
          <w:b/>
          <w:color w:val="000000" w:themeColor="text1"/>
          <w:sz w:val="20"/>
          <w:szCs w:val="20"/>
        </w:rPr>
        <w:t xml:space="preserve"> CONTRACTUAL DE PRESTACIÓN DE SERVICIOS:</w:t>
      </w:r>
      <w:bookmarkEnd w:id="124"/>
      <w:r w:rsidR="0002093A" w:rsidRPr="00E0480D">
        <w:rPr>
          <w:rFonts w:ascii="Arial" w:eastAsia="Arial" w:hAnsi="Arial" w:cs="Arial"/>
          <w:b/>
          <w:color w:val="000000" w:themeColor="text1"/>
          <w:sz w:val="20"/>
          <w:szCs w:val="20"/>
        </w:rPr>
        <w:t xml:space="preserve"> </w:t>
      </w:r>
    </w:p>
    <w:p w14:paraId="04B3A9DD" w14:textId="77777777" w:rsidR="0002093A" w:rsidRPr="00E0480D" w:rsidRDefault="0002093A" w:rsidP="00673F99">
      <w:pPr>
        <w:pStyle w:val="Prrafodelista"/>
        <w:pBdr>
          <w:top w:val="nil"/>
          <w:left w:val="nil"/>
          <w:bottom w:val="nil"/>
          <w:right w:val="nil"/>
          <w:between w:val="nil"/>
        </w:pBdr>
        <w:spacing w:after="0" w:line="240" w:lineRule="auto"/>
        <w:ind w:left="1440"/>
        <w:jc w:val="both"/>
        <w:rPr>
          <w:rFonts w:ascii="Arial" w:eastAsia="Arial" w:hAnsi="Arial" w:cs="Arial"/>
          <w:color w:val="000000" w:themeColor="text1"/>
          <w:sz w:val="20"/>
          <w:szCs w:val="20"/>
        </w:rPr>
      </w:pPr>
    </w:p>
    <w:p w14:paraId="31E09D13" w14:textId="1C9222B7" w:rsidR="0002093A" w:rsidRDefault="0002093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5" w:name="_Toc177549665"/>
      <w:r w:rsidRPr="00E0480D">
        <w:rPr>
          <w:rFonts w:ascii="Arial" w:eastAsia="Arial" w:hAnsi="Arial" w:cs="Arial"/>
          <w:color w:val="000000" w:themeColor="text1"/>
          <w:sz w:val="20"/>
          <w:szCs w:val="20"/>
        </w:rPr>
        <w:t>Se prestará hasta el 30% del valor de contrato.</w:t>
      </w:r>
      <w:bookmarkEnd w:id="125"/>
    </w:p>
    <w:p w14:paraId="10F6BE71" w14:textId="77777777" w:rsidR="0002093A" w:rsidRPr="00E0480D" w:rsidRDefault="0002093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6" w:name="_Toc177549666"/>
      <w:r w:rsidRPr="00E0480D">
        <w:rPr>
          <w:rFonts w:ascii="Arial" w:eastAsia="Arial" w:hAnsi="Arial" w:cs="Arial"/>
          <w:color w:val="000000" w:themeColor="text1"/>
          <w:sz w:val="20"/>
          <w:szCs w:val="20"/>
        </w:rPr>
        <w:t>La autorización del descuento debidamente aceptada por el pagador de la empresa donde labora.</w:t>
      </w:r>
      <w:bookmarkEnd w:id="126"/>
    </w:p>
    <w:p w14:paraId="64F4B50A" w14:textId="77777777" w:rsidR="0002093A" w:rsidRPr="00E0480D" w:rsidRDefault="0002093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7" w:name="_Toc177549667"/>
      <w:r w:rsidRPr="00E0480D">
        <w:rPr>
          <w:rFonts w:ascii="Arial" w:eastAsia="Arial" w:hAnsi="Arial" w:cs="Arial"/>
          <w:color w:val="000000" w:themeColor="text1"/>
          <w:sz w:val="20"/>
          <w:szCs w:val="20"/>
        </w:rPr>
        <w:t>Firma de pagare y autorización de descuento para aportes en el caso que lo requiera.</w:t>
      </w:r>
      <w:bookmarkEnd w:id="127"/>
    </w:p>
    <w:p w14:paraId="1AD21F1F" w14:textId="77777777" w:rsidR="0002093A" w:rsidRPr="00E0480D" w:rsidRDefault="0002093A"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28" w:name="_Toc177549668"/>
      <w:r w:rsidRPr="00E0480D">
        <w:rPr>
          <w:rFonts w:ascii="Arial" w:eastAsia="Arial" w:hAnsi="Arial" w:cs="Arial"/>
          <w:color w:val="000000" w:themeColor="text1"/>
          <w:sz w:val="20"/>
          <w:szCs w:val="20"/>
        </w:rPr>
        <w:t>Los asociados que soliciten este crédito deberán cumplir los requisitos del presente reglamento a excepción no se requiere tener antigüedad como asociado, debe tener a nombre suyo el contrato de prestación de servicios o contrato laboral, autorizando su descuento.</w:t>
      </w:r>
      <w:bookmarkEnd w:id="128"/>
    </w:p>
    <w:p w14:paraId="48F6662C" w14:textId="77777777" w:rsidR="0002093A" w:rsidRPr="00E0480D" w:rsidRDefault="0002093A"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6A31DD18" w14:textId="474D28E8" w:rsidR="005C060D" w:rsidRPr="00E0480D" w:rsidRDefault="00280337"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29" w:name="_Toc177549669"/>
      <w:r w:rsidRPr="00E0480D">
        <w:rPr>
          <w:rFonts w:ascii="Arial" w:eastAsia="Arial" w:hAnsi="Arial" w:cs="Arial"/>
          <w:b/>
          <w:color w:val="000000" w:themeColor="text1"/>
          <w:sz w:val="20"/>
          <w:szCs w:val="20"/>
        </w:rPr>
        <w:t xml:space="preserve">CRÉDITOS SOBRE PRIMAS </w:t>
      </w:r>
      <w:r w:rsidR="00973515" w:rsidRPr="00E0480D">
        <w:rPr>
          <w:rFonts w:ascii="Arial" w:eastAsia="Arial" w:hAnsi="Arial" w:cs="Arial"/>
          <w:color w:val="000000" w:themeColor="text1"/>
          <w:sz w:val="20"/>
          <w:szCs w:val="20"/>
        </w:rPr>
        <w:t>son créditos otorgados con base en el setenta por ciento (</w:t>
      </w:r>
      <w:r w:rsidR="00D949FE">
        <w:rPr>
          <w:rFonts w:ascii="Arial" w:eastAsia="Arial" w:hAnsi="Arial" w:cs="Arial"/>
          <w:color w:val="000000" w:themeColor="text1"/>
          <w:sz w:val="20"/>
          <w:szCs w:val="20"/>
        </w:rPr>
        <w:t>7</w:t>
      </w:r>
      <w:r w:rsidR="00973515" w:rsidRPr="00E0480D">
        <w:rPr>
          <w:rFonts w:ascii="Arial" w:eastAsia="Arial" w:hAnsi="Arial" w:cs="Arial"/>
          <w:color w:val="000000" w:themeColor="text1"/>
          <w:sz w:val="20"/>
          <w:szCs w:val="20"/>
        </w:rPr>
        <w:t xml:space="preserve">0%) del valor de las primas legales de </w:t>
      </w:r>
      <w:r w:rsidR="002C536C" w:rsidRPr="00E0480D">
        <w:rPr>
          <w:rFonts w:ascii="Arial" w:eastAsia="Arial" w:hAnsi="Arial" w:cs="Arial"/>
          <w:color w:val="000000" w:themeColor="text1"/>
          <w:sz w:val="20"/>
          <w:szCs w:val="20"/>
        </w:rPr>
        <w:t>J</w:t>
      </w:r>
      <w:r w:rsidR="00973515" w:rsidRPr="00E0480D">
        <w:rPr>
          <w:rFonts w:ascii="Arial" w:eastAsia="Arial" w:hAnsi="Arial" w:cs="Arial"/>
          <w:color w:val="000000" w:themeColor="text1"/>
          <w:sz w:val="20"/>
          <w:szCs w:val="20"/>
        </w:rPr>
        <w:t xml:space="preserve">unio y </w:t>
      </w:r>
      <w:r w:rsidR="002C536C" w:rsidRPr="00E0480D">
        <w:rPr>
          <w:rFonts w:ascii="Arial" w:eastAsia="Arial" w:hAnsi="Arial" w:cs="Arial"/>
          <w:color w:val="000000" w:themeColor="text1"/>
          <w:sz w:val="20"/>
          <w:szCs w:val="20"/>
        </w:rPr>
        <w:t>D</w:t>
      </w:r>
      <w:r w:rsidR="00973515" w:rsidRPr="00E0480D">
        <w:rPr>
          <w:rFonts w:ascii="Arial" w:eastAsia="Arial" w:hAnsi="Arial" w:cs="Arial"/>
          <w:color w:val="000000" w:themeColor="text1"/>
          <w:sz w:val="20"/>
          <w:szCs w:val="20"/>
        </w:rPr>
        <w:t>iciembre</w:t>
      </w:r>
      <w:r w:rsidRPr="00E0480D">
        <w:rPr>
          <w:rFonts w:ascii="Arial" w:eastAsia="Arial" w:hAnsi="Arial" w:cs="Arial"/>
          <w:color w:val="000000" w:themeColor="text1"/>
          <w:sz w:val="20"/>
          <w:szCs w:val="20"/>
        </w:rPr>
        <w:t xml:space="preserve"> de</w:t>
      </w:r>
      <w:r w:rsidR="0066514D" w:rsidRPr="00E0480D">
        <w:rPr>
          <w:rFonts w:ascii="Arial" w:eastAsia="Arial" w:hAnsi="Arial" w:cs="Arial"/>
          <w:color w:val="000000" w:themeColor="text1"/>
          <w:sz w:val="20"/>
          <w:szCs w:val="20"/>
        </w:rPr>
        <w:t>ntro de</w:t>
      </w:r>
      <w:r w:rsidRPr="00E0480D">
        <w:rPr>
          <w:rFonts w:ascii="Arial" w:eastAsia="Arial" w:hAnsi="Arial" w:cs="Arial"/>
          <w:color w:val="000000" w:themeColor="text1"/>
          <w:sz w:val="20"/>
          <w:szCs w:val="20"/>
        </w:rPr>
        <w:t xml:space="preserve"> la misma vigencia</w:t>
      </w:r>
      <w:r w:rsidR="005C060D" w:rsidRPr="00E0480D">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de los asociados </w:t>
      </w:r>
      <w:r w:rsidRPr="00E0480D">
        <w:rPr>
          <w:rFonts w:ascii="Arial" w:eastAsia="Arial" w:hAnsi="Arial" w:cs="Arial"/>
          <w:color w:val="000000" w:themeColor="text1"/>
          <w:sz w:val="20"/>
          <w:szCs w:val="20"/>
        </w:rPr>
        <w:t>empleados de planta,</w:t>
      </w:r>
      <w:r w:rsidR="00973515" w:rsidRPr="00E0480D">
        <w:rPr>
          <w:rFonts w:ascii="Arial" w:eastAsia="Arial" w:hAnsi="Arial" w:cs="Arial"/>
          <w:color w:val="000000" w:themeColor="text1"/>
          <w:sz w:val="20"/>
          <w:szCs w:val="20"/>
        </w:rPr>
        <w:t xml:space="preserve"> vinculados mediante descuento de nómina, con pagos a uno sola cuota.</w:t>
      </w:r>
      <w:r w:rsidR="00495315" w:rsidRPr="00E0480D">
        <w:rPr>
          <w:rFonts w:ascii="Arial" w:eastAsia="Arial" w:hAnsi="Arial" w:cs="Arial"/>
          <w:color w:val="000000" w:themeColor="text1"/>
          <w:sz w:val="20"/>
          <w:szCs w:val="20"/>
        </w:rPr>
        <w:t xml:space="preserve"> el asociado debe tener un equivalente al cinco por ciento (5%) en aportes.</w:t>
      </w:r>
      <w:bookmarkEnd w:id="129"/>
    </w:p>
    <w:p w14:paraId="7B5349B0" w14:textId="77777777" w:rsidR="005C060D" w:rsidRPr="00E0480D" w:rsidRDefault="005C060D" w:rsidP="00673F99">
      <w:pPr>
        <w:pStyle w:val="Prrafodelista"/>
        <w:pBdr>
          <w:top w:val="nil"/>
          <w:left w:val="nil"/>
          <w:bottom w:val="nil"/>
          <w:right w:val="nil"/>
          <w:between w:val="nil"/>
        </w:pBdr>
        <w:spacing w:after="0" w:line="240" w:lineRule="auto"/>
        <w:ind w:left="1440"/>
        <w:jc w:val="both"/>
        <w:rPr>
          <w:rFonts w:ascii="Arial" w:eastAsia="Arial" w:hAnsi="Arial" w:cs="Arial"/>
          <w:color w:val="000000" w:themeColor="text1"/>
          <w:sz w:val="20"/>
          <w:szCs w:val="20"/>
        </w:rPr>
      </w:pPr>
    </w:p>
    <w:p w14:paraId="61F804C6" w14:textId="77777777" w:rsidR="002B0088" w:rsidRPr="00E0480D"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30" w:name="_Toc177549670"/>
      <w:r w:rsidRPr="00E0480D">
        <w:rPr>
          <w:rFonts w:ascii="Arial" w:eastAsia="Arial" w:hAnsi="Arial" w:cs="Arial"/>
          <w:color w:val="000000" w:themeColor="text1"/>
          <w:sz w:val="20"/>
          <w:szCs w:val="20"/>
        </w:rPr>
        <w:lastRenderedPageBreak/>
        <w:t xml:space="preserve">Los asociados que soliciten este crédito deberán </w:t>
      </w:r>
      <w:r w:rsidR="002B0088" w:rsidRPr="00E0480D">
        <w:rPr>
          <w:rFonts w:ascii="Arial" w:eastAsia="Arial" w:hAnsi="Arial" w:cs="Arial"/>
          <w:color w:val="000000" w:themeColor="text1"/>
          <w:sz w:val="20"/>
          <w:szCs w:val="20"/>
        </w:rPr>
        <w:t>anexar los documentos que acrediten la vinculación laboral con la entidad.</w:t>
      </w:r>
      <w:bookmarkEnd w:id="130"/>
      <w:r w:rsidRPr="00E0480D">
        <w:rPr>
          <w:rFonts w:ascii="Arial" w:eastAsia="Arial" w:hAnsi="Arial" w:cs="Arial"/>
          <w:color w:val="000000" w:themeColor="text1"/>
          <w:sz w:val="20"/>
          <w:szCs w:val="20"/>
        </w:rPr>
        <w:t xml:space="preserve"> </w:t>
      </w:r>
    </w:p>
    <w:p w14:paraId="00252380" w14:textId="7DE9375D" w:rsidR="002B0088" w:rsidRPr="00E0480D"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31" w:name="_Toc177549671"/>
      <w:r w:rsidRPr="00E0480D">
        <w:rPr>
          <w:rFonts w:ascii="Arial" w:eastAsia="Arial" w:hAnsi="Arial" w:cs="Arial"/>
          <w:color w:val="000000" w:themeColor="text1"/>
          <w:sz w:val="20"/>
          <w:szCs w:val="20"/>
        </w:rPr>
        <w:t xml:space="preserve">La orden </w:t>
      </w:r>
      <w:r w:rsidR="002B0088" w:rsidRPr="00E0480D">
        <w:rPr>
          <w:rFonts w:ascii="Arial" w:eastAsia="Arial" w:hAnsi="Arial" w:cs="Arial"/>
          <w:color w:val="000000" w:themeColor="text1"/>
          <w:sz w:val="20"/>
          <w:szCs w:val="20"/>
        </w:rPr>
        <w:t xml:space="preserve">de descuento </w:t>
      </w:r>
      <w:r w:rsidRPr="00E0480D">
        <w:rPr>
          <w:rFonts w:ascii="Arial" w:eastAsia="Arial" w:hAnsi="Arial" w:cs="Arial"/>
          <w:color w:val="000000" w:themeColor="text1"/>
          <w:sz w:val="20"/>
          <w:szCs w:val="20"/>
        </w:rPr>
        <w:t>de la prima debidamente aceptada por el pagador de la empresa donde labora.</w:t>
      </w:r>
      <w:bookmarkEnd w:id="131"/>
    </w:p>
    <w:p w14:paraId="58431916" w14:textId="5BE81641" w:rsidR="00E60684" w:rsidRPr="00E0480D"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32" w:name="_Toc177549672"/>
      <w:r w:rsidRPr="00E0480D">
        <w:rPr>
          <w:rFonts w:ascii="Arial" w:eastAsia="Arial" w:hAnsi="Arial" w:cs="Arial"/>
          <w:color w:val="000000" w:themeColor="text1"/>
          <w:sz w:val="20"/>
          <w:szCs w:val="20"/>
        </w:rPr>
        <w:t>Firma de pagare y autorización de descuento para aportes en el caso que lo requiera.</w:t>
      </w:r>
      <w:bookmarkEnd w:id="132"/>
    </w:p>
    <w:p w14:paraId="21264373" w14:textId="77777777" w:rsidR="00E60684" w:rsidRPr="00E0480D" w:rsidRDefault="00E60684" w:rsidP="00673F99">
      <w:pPr>
        <w:spacing w:after="0" w:line="240" w:lineRule="auto"/>
        <w:ind w:left="1260"/>
        <w:jc w:val="both"/>
        <w:rPr>
          <w:rFonts w:ascii="Arial" w:eastAsia="Arial" w:hAnsi="Arial" w:cs="Arial"/>
          <w:color w:val="000000" w:themeColor="text1"/>
          <w:sz w:val="20"/>
          <w:szCs w:val="20"/>
        </w:rPr>
      </w:pPr>
    </w:p>
    <w:p w14:paraId="1F5EB5F8" w14:textId="77777777" w:rsidR="00523E5E" w:rsidRPr="00523E5E" w:rsidRDefault="002B0088"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133" w:name="_Toc177549673"/>
      <w:r w:rsidRPr="00E0480D">
        <w:rPr>
          <w:rFonts w:ascii="Arial" w:eastAsia="Arial" w:hAnsi="Arial" w:cs="Arial"/>
          <w:b/>
          <w:color w:val="000000" w:themeColor="text1"/>
          <w:sz w:val="20"/>
          <w:szCs w:val="20"/>
        </w:rPr>
        <w:t>C</w:t>
      </w:r>
      <w:r w:rsidR="00973515" w:rsidRPr="00E0480D">
        <w:rPr>
          <w:rFonts w:ascii="Arial" w:eastAsia="Arial" w:hAnsi="Arial" w:cs="Arial"/>
          <w:b/>
          <w:color w:val="000000" w:themeColor="text1"/>
          <w:sz w:val="20"/>
          <w:szCs w:val="20"/>
        </w:rPr>
        <w:t xml:space="preserve">RÉDITO VACACIONAL Y DE TURISMO </w:t>
      </w:r>
      <w:r w:rsidR="00973515" w:rsidRPr="00E0480D">
        <w:rPr>
          <w:rFonts w:ascii="Arial" w:eastAsia="Arial" w:hAnsi="Arial" w:cs="Arial"/>
          <w:color w:val="000000" w:themeColor="text1"/>
          <w:sz w:val="20"/>
          <w:szCs w:val="20"/>
        </w:rPr>
        <w:t xml:space="preserve">Se efectúa en dinero o especies (A través de convenios, o giros directos a los proveedores de los servicios turísticos) y puede pertenecer a la línea Patrimonial o de Captaciones, destinados a financiar actividades recreativas tales como excursiones, viajes etc. </w:t>
      </w:r>
    </w:p>
    <w:p w14:paraId="7D63DDAE" w14:textId="77777777" w:rsidR="00523E5E" w:rsidRDefault="00523E5E" w:rsidP="00523E5E">
      <w:pPr>
        <w:pStyle w:val="Ttulo2"/>
        <w:numPr>
          <w:ilvl w:val="0"/>
          <w:numId w:val="0"/>
        </w:numPr>
        <w:spacing w:before="0" w:line="240" w:lineRule="auto"/>
        <w:ind w:left="1146"/>
        <w:jc w:val="both"/>
        <w:rPr>
          <w:rFonts w:ascii="Arial" w:eastAsia="Arial" w:hAnsi="Arial" w:cs="Arial"/>
          <w:b/>
          <w:color w:val="000000" w:themeColor="text1"/>
          <w:sz w:val="20"/>
          <w:szCs w:val="20"/>
        </w:rPr>
      </w:pPr>
    </w:p>
    <w:p w14:paraId="53F6602D" w14:textId="0F77AE3C" w:rsidR="00E60684" w:rsidRPr="00E0480D" w:rsidRDefault="00495315" w:rsidP="00523E5E">
      <w:pPr>
        <w:pStyle w:val="Ttulo2"/>
        <w:numPr>
          <w:ilvl w:val="0"/>
          <w:numId w:val="0"/>
        </w:numPr>
        <w:spacing w:before="0" w:line="240" w:lineRule="auto"/>
        <w:ind w:left="1146"/>
        <w:jc w:val="both"/>
        <w:rPr>
          <w:rFonts w:ascii="Arial" w:eastAsia="Arial" w:hAnsi="Arial" w:cs="Arial"/>
          <w:b/>
          <w:color w:val="000000" w:themeColor="text1"/>
          <w:sz w:val="20"/>
          <w:szCs w:val="20"/>
        </w:rPr>
      </w:pPr>
      <w:r w:rsidRPr="00E0480D">
        <w:rPr>
          <w:rFonts w:ascii="Arial" w:eastAsia="Arial" w:hAnsi="Arial" w:cs="Arial"/>
          <w:color w:val="000000" w:themeColor="text1"/>
          <w:sz w:val="20"/>
          <w:szCs w:val="20"/>
        </w:rPr>
        <w:t xml:space="preserve">El asociado debe tener un equivalente al cinco por ciento (5%) en aportes </w:t>
      </w:r>
      <w:r w:rsidR="00973515" w:rsidRPr="00E0480D">
        <w:rPr>
          <w:rFonts w:ascii="Arial" w:eastAsia="Arial" w:hAnsi="Arial" w:cs="Arial"/>
          <w:color w:val="000000" w:themeColor="text1"/>
          <w:sz w:val="20"/>
          <w:szCs w:val="20"/>
        </w:rPr>
        <w:t xml:space="preserve">depositados en </w:t>
      </w:r>
      <w:r w:rsidR="00C20090" w:rsidRPr="00E0480D">
        <w:rPr>
          <w:rFonts w:ascii="Arial" w:eastAsia="Arial" w:hAnsi="Arial" w:cs="Arial"/>
          <w:color w:val="000000" w:themeColor="text1"/>
          <w:sz w:val="20"/>
          <w:szCs w:val="20"/>
        </w:rPr>
        <w:t>COOPEAIPE a</w:t>
      </w:r>
      <w:r w:rsidR="00973515" w:rsidRPr="00E0480D">
        <w:rPr>
          <w:rFonts w:ascii="Arial" w:eastAsia="Arial" w:hAnsi="Arial" w:cs="Arial"/>
          <w:color w:val="000000" w:themeColor="text1"/>
          <w:sz w:val="20"/>
          <w:szCs w:val="20"/>
        </w:rPr>
        <w:t xml:space="preserve"> la fecha de la </w:t>
      </w:r>
      <w:r w:rsidR="002B0088" w:rsidRPr="00E0480D">
        <w:rPr>
          <w:rFonts w:ascii="Arial" w:eastAsia="Arial" w:hAnsi="Arial" w:cs="Arial"/>
          <w:color w:val="000000" w:themeColor="text1"/>
          <w:sz w:val="20"/>
          <w:szCs w:val="20"/>
        </w:rPr>
        <w:t>solicitud</w:t>
      </w:r>
      <w:r w:rsidR="00973515" w:rsidRPr="00E0480D">
        <w:rPr>
          <w:rFonts w:ascii="Arial" w:eastAsia="Arial" w:hAnsi="Arial" w:cs="Arial"/>
          <w:color w:val="000000" w:themeColor="text1"/>
          <w:sz w:val="20"/>
          <w:szCs w:val="20"/>
        </w:rPr>
        <w:t>.</w:t>
      </w:r>
      <w:bookmarkEnd w:id="133"/>
    </w:p>
    <w:p w14:paraId="2DD4908A"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b/>
          <w:color w:val="000000" w:themeColor="text1"/>
          <w:sz w:val="20"/>
          <w:szCs w:val="20"/>
        </w:rPr>
      </w:pPr>
    </w:p>
    <w:p w14:paraId="7B3C4AA7" w14:textId="1CB95316" w:rsidR="00523E5E"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34" w:name="_Toc177549674"/>
      <w:r w:rsidRPr="00E0480D">
        <w:rPr>
          <w:rFonts w:ascii="Arial" w:eastAsia="Arial" w:hAnsi="Arial" w:cs="Arial"/>
          <w:b/>
          <w:color w:val="000000" w:themeColor="text1"/>
          <w:sz w:val="20"/>
          <w:szCs w:val="20"/>
        </w:rPr>
        <w:t xml:space="preserve">CRÉDITOS SOBRE CDAT: </w:t>
      </w:r>
      <w:r w:rsidRPr="00E0480D">
        <w:rPr>
          <w:rFonts w:ascii="Arial" w:eastAsia="Arial" w:hAnsi="Arial" w:cs="Arial"/>
          <w:color w:val="000000" w:themeColor="text1"/>
          <w:sz w:val="20"/>
          <w:szCs w:val="20"/>
        </w:rPr>
        <w:t xml:space="preserve">Son créditos </w:t>
      </w:r>
      <w:r w:rsidR="002B0088" w:rsidRPr="00E0480D">
        <w:rPr>
          <w:rFonts w:ascii="Arial" w:eastAsia="Arial" w:hAnsi="Arial" w:cs="Arial"/>
          <w:color w:val="000000" w:themeColor="text1"/>
          <w:sz w:val="20"/>
          <w:szCs w:val="20"/>
        </w:rPr>
        <w:t xml:space="preserve">otorgados </w:t>
      </w:r>
      <w:r w:rsidR="00423DB0" w:rsidRPr="00E0480D">
        <w:rPr>
          <w:rFonts w:ascii="Arial" w:eastAsia="Arial" w:hAnsi="Arial" w:cs="Arial"/>
          <w:color w:val="000000" w:themeColor="text1"/>
          <w:sz w:val="20"/>
          <w:szCs w:val="20"/>
        </w:rPr>
        <w:t xml:space="preserve">hasta </w:t>
      </w:r>
      <w:r w:rsidR="002B0088" w:rsidRPr="00E0480D">
        <w:rPr>
          <w:rFonts w:ascii="Arial" w:eastAsia="Arial" w:hAnsi="Arial" w:cs="Arial"/>
          <w:color w:val="000000" w:themeColor="text1"/>
          <w:sz w:val="20"/>
          <w:szCs w:val="20"/>
        </w:rPr>
        <w:t xml:space="preserve">el </w:t>
      </w:r>
      <w:r w:rsidR="00D949FE">
        <w:rPr>
          <w:rFonts w:ascii="Arial" w:eastAsia="Arial" w:hAnsi="Arial" w:cs="Arial"/>
          <w:color w:val="000000" w:themeColor="text1"/>
          <w:sz w:val="20"/>
          <w:szCs w:val="20"/>
        </w:rPr>
        <w:t>noventa</w:t>
      </w:r>
      <w:r w:rsidRPr="00E0480D">
        <w:rPr>
          <w:rFonts w:ascii="Arial" w:eastAsia="Arial" w:hAnsi="Arial" w:cs="Arial"/>
          <w:color w:val="000000" w:themeColor="text1"/>
          <w:sz w:val="20"/>
          <w:szCs w:val="20"/>
        </w:rPr>
        <w:t xml:space="preserve"> por ciento </w:t>
      </w:r>
      <w:r w:rsidR="00CA5760" w:rsidRPr="00E0480D">
        <w:rPr>
          <w:rFonts w:ascii="Arial" w:eastAsia="Arial" w:hAnsi="Arial" w:cs="Arial"/>
          <w:color w:val="000000" w:themeColor="text1"/>
          <w:sz w:val="20"/>
          <w:szCs w:val="20"/>
        </w:rPr>
        <w:t>(</w:t>
      </w:r>
      <w:r w:rsidR="00D949FE">
        <w:rPr>
          <w:rFonts w:ascii="Arial" w:eastAsia="Arial" w:hAnsi="Arial" w:cs="Arial"/>
          <w:color w:val="000000" w:themeColor="text1"/>
          <w:sz w:val="20"/>
          <w:szCs w:val="20"/>
        </w:rPr>
        <w:t>9</w:t>
      </w:r>
      <w:r w:rsidR="00CA5760" w:rsidRPr="00E0480D">
        <w:rPr>
          <w:rFonts w:ascii="Arial" w:eastAsia="Arial" w:hAnsi="Arial" w:cs="Arial"/>
          <w:color w:val="000000" w:themeColor="text1"/>
          <w:sz w:val="20"/>
          <w:szCs w:val="20"/>
        </w:rPr>
        <w:t>0%)</w:t>
      </w:r>
      <w:r w:rsidR="000A6F8C"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del valor del CDAT de los asociados</w:t>
      </w:r>
      <w:r w:rsidR="00423DB0" w:rsidRPr="00E0480D">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w:t>
      </w:r>
    </w:p>
    <w:p w14:paraId="165F15D5" w14:textId="77777777" w:rsidR="00523E5E" w:rsidRDefault="00523E5E" w:rsidP="00523E5E">
      <w:pPr>
        <w:pStyle w:val="Ttulo2"/>
        <w:numPr>
          <w:ilvl w:val="0"/>
          <w:numId w:val="0"/>
        </w:numPr>
        <w:spacing w:before="0" w:line="240" w:lineRule="auto"/>
        <w:ind w:left="1146"/>
        <w:jc w:val="both"/>
        <w:rPr>
          <w:rFonts w:ascii="Arial" w:eastAsia="Arial" w:hAnsi="Arial" w:cs="Arial"/>
          <w:b/>
          <w:color w:val="000000" w:themeColor="text1"/>
          <w:sz w:val="20"/>
          <w:szCs w:val="20"/>
        </w:rPr>
      </w:pPr>
    </w:p>
    <w:p w14:paraId="4CC846D9" w14:textId="5308DEFB" w:rsidR="00423DB0" w:rsidRPr="00E0480D" w:rsidRDefault="00973515" w:rsidP="00523E5E">
      <w:pPr>
        <w:pStyle w:val="Ttulo2"/>
        <w:numPr>
          <w:ilvl w:val="0"/>
          <w:numId w:val="0"/>
        </w:numPr>
        <w:spacing w:before="0" w:line="240" w:lineRule="auto"/>
        <w:ind w:left="1146"/>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Es un préstamo que se efectúa en dinero y pertenece</w:t>
      </w:r>
      <w:r w:rsidR="002B0088" w:rsidRPr="00E0480D">
        <w:rPr>
          <w:rFonts w:ascii="Arial" w:eastAsia="Arial" w:hAnsi="Arial" w:cs="Arial"/>
          <w:color w:val="000000" w:themeColor="text1"/>
          <w:sz w:val="20"/>
          <w:szCs w:val="20"/>
        </w:rPr>
        <w:t xml:space="preserve"> a la línea de c</w:t>
      </w:r>
      <w:r w:rsidRPr="00E0480D">
        <w:rPr>
          <w:rFonts w:ascii="Arial" w:eastAsia="Arial" w:hAnsi="Arial" w:cs="Arial"/>
          <w:color w:val="000000" w:themeColor="text1"/>
          <w:sz w:val="20"/>
          <w:szCs w:val="20"/>
        </w:rPr>
        <w:t xml:space="preserve">aptaciones, con destinación invertir en actividades </w:t>
      </w:r>
      <w:r w:rsidR="00423DB0" w:rsidRPr="00E0480D">
        <w:rPr>
          <w:rFonts w:ascii="Arial" w:eastAsia="Arial" w:hAnsi="Arial" w:cs="Arial"/>
          <w:color w:val="000000" w:themeColor="text1"/>
          <w:sz w:val="20"/>
          <w:szCs w:val="20"/>
        </w:rPr>
        <w:t xml:space="preserve">de </w:t>
      </w:r>
      <w:r w:rsidR="000C10DE" w:rsidRPr="00E0480D">
        <w:rPr>
          <w:rFonts w:ascii="Arial" w:eastAsia="Arial" w:hAnsi="Arial" w:cs="Arial"/>
          <w:color w:val="000000" w:themeColor="text1"/>
          <w:sz w:val="20"/>
          <w:szCs w:val="20"/>
        </w:rPr>
        <w:t>consumo</w:t>
      </w:r>
      <w:r w:rsidR="006B7F32" w:rsidRPr="00E0480D">
        <w:rPr>
          <w:rFonts w:ascii="Arial" w:eastAsia="Arial" w:hAnsi="Arial" w:cs="Arial"/>
          <w:color w:val="000000" w:themeColor="text1"/>
          <w:sz w:val="20"/>
          <w:szCs w:val="20"/>
        </w:rPr>
        <w:t>.</w:t>
      </w:r>
      <w:bookmarkEnd w:id="134"/>
    </w:p>
    <w:p w14:paraId="1709AE09" w14:textId="77777777" w:rsidR="00423DB0" w:rsidRPr="00E0480D" w:rsidRDefault="00423DB0" w:rsidP="00673F99">
      <w:pPr>
        <w:pStyle w:val="Prrafodelista"/>
        <w:spacing w:after="0" w:line="240" w:lineRule="auto"/>
        <w:jc w:val="both"/>
        <w:rPr>
          <w:rFonts w:ascii="Arial" w:eastAsia="Arial" w:hAnsi="Arial" w:cs="Arial"/>
          <w:color w:val="000000" w:themeColor="text1"/>
          <w:sz w:val="20"/>
          <w:szCs w:val="20"/>
        </w:rPr>
      </w:pPr>
    </w:p>
    <w:p w14:paraId="074E4989" w14:textId="3D601E78" w:rsidR="00D93D4A" w:rsidRPr="00216177" w:rsidRDefault="00D93D4A"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35" w:name="_Toc177549675"/>
      <w:r w:rsidRPr="00216177">
        <w:rPr>
          <w:rFonts w:ascii="Arial" w:eastAsia="Arial" w:hAnsi="Arial" w:cs="Arial"/>
          <w:color w:val="000000" w:themeColor="text1"/>
          <w:sz w:val="20"/>
          <w:szCs w:val="20"/>
        </w:rPr>
        <w:t>Aplicara únicamente para el titular del CDAT</w:t>
      </w:r>
      <w:bookmarkEnd w:id="135"/>
    </w:p>
    <w:p w14:paraId="3D465D59" w14:textId="1A8F412F" w:rsidR="002B0088" w:rsidRPr="00216177" w:rsidRDefault="002B008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36" w:name="_Toc177549676"/>
      <w:r w:rsidRPr="00216177">
        <w:rPr>
          <w:rFonts w:ascii="Arial" w:eastAsia="Arial" w:hAnsi="Arial" w:cs="Arial"/>
          <w:color w:val="000000" w:themeColor="text1"/>
          <w:sz w:val="20"/>
          <w:szCs w:val="20"/>
        </w:rPr>
        <w:t xml:space="preserve">Para esta línea de crédito, se debe tener en cuenta </w:t>
      </w:r>
      <w:r w:rsidR="746EDF5E" w:rsidRPr="00216177">
        <w:rPr>
          <w:rFonts w:ascii="Arial" w:eastAsia="Arial" w:hAnsi="Arial" w:cs="Arial"/>
          <w:color w:val="000000" w:themeColor="text1"/>
          <w:sz w:val="20"/>
          <w:szCs w:val="20"/>
        </w:rPr>
        <w:t>que,</w:t>
      </w:r>
      <w:r w:rsidRPr="00216177">
        <w:rPr>
          <w:rFonts w:ascii="Arial" w:eastAsia="Arial" w:hAnsi="Arial" w:cs="Arial"/>
          <w:color w:val="000000" w:themeColor="text1"/>
          <w:sz w:val="20"/>
          <w:szCs w:val="20"/>
        </w:rPr>
        <w:t xml:space="preserve"> si el plan de amortización del crédito supera el tiempo del título, este se prorrogará hasta el pago final de la obligación</w:t>
      </w:r>
      <w:r w:rsidR="00D93D4A" w:rsidRPr="00216177">
        <w:rPr>
          <w:rFonts w:ascii="Arial" w:eastAsia="Arial" w:hAnsi="Arial" w:cs="Arial"/>
          <w:color w:val="000000" w:themeColor="text1"/>
          <w:sz w:val="20"/>
          <w:szCs w:val="20"/>
        </w:rPr>
        <w:t>, manteniendo las condiciones iniciales pactadas (tasas) sobre el título valor.</w:t>
      </w:r>
      <w:bookmarkEnd w:id="136"/>
      <w:r w:rsidR="00D93D4A" w:rsidRPr="00216177">
        <w:rPr>
          <w:rFonts w:ascii="Arial" w:eastAsia="Arial" w:hAnsi="Arial" w:cs="Arial"/>
          <w:color w:val="000000" w:themeColor="text1"/>
          <w:sz w:val="20"/>
          <w:szCs w:val="20"/>
        </w:rPr>
        <w:t xml:space="preserve"> </w:t>
      </w:r>
    </w:p>
    <w:p w14:paraId="61667887" w14:textId="50CFF607" w:rsidR="006A0F4B" w:rsidRPr="00216177" w:rsidRDefault="002B008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37" w:name="_Toc177549677"/>
      <w:r w:rsidRPr="00216177">
        <w:rPr>
          <w:rFonts w:ascii="Arial" w:eastAsia="Arial" w:hAnsi="Arial" w:cs="Arial"/>
          <w:color w:val="000000" w:themeColor="text1"/>
          <w:sz w:val="20"/>
          <w:szCs w:val="20"/>
        </w:rPr>
        <w:t xml:space="preserve">Si la obligación adquirida, presenta mora superior </w:t>
      </w:r>
      <w:r w:rsidRPr="009365DC">
        <w:rPr>
          <w:rFonts w:ascii="Arial" w:eastAsia="Arial" w:hAnsi="Arial" w:cs="Arial"/>
          <w:color w:val="000000" w:themeColor="text1"/>
          <w:sz w:val="20"/>
          <w:szCs w:val="20"/>
        </w:rPr>
        <w:t xml:space="preserve">a 30 </w:t>
      </w:r>
      <w:r w:rsidR="00423DB0" w:rsidRPr="009365DC">
        <w:rPr>
          <w:rFonts w:ascii="Arial" w:eastAsia="Arial" w:hAnsi="Arial" w:cs="Arial"/>
          <w:color w:val="000000" w:themeColor="text1"/>
          <w:sz w:val="20"/>
          <w:szCs w:val="20"/>
        </w:rPr>
        <w:t>días</w:t>
      </w:r>
      <w:r w:rsidRPr="009365DC">
        <w:rPr>
          <w:rFonts w:ascii="Arial" w:eastAsia="Arial" w:hAnsi="Arial" w:cs="Arial"/>
          <w:color w:val="000000" w:themeColor="text1"/>
          <w:sz w:val="20"/>
          <w:szCs w:val="20"/>
        </w:rPr>
        <w:t>,</w:t>
      </w:r>
      <w:r w:rsidRPr="00216177">
        <w:rPr>
          <w:rFonts w:ascii="Arial" w:eastAsia="Arial" w:hAnsi="Arial" w:cs="Arial"/>
          <w:color w:val="000000" w:themeColor="text1"/>
          <w:sz w:val="20"/>
          <w:szCs w:val="20"/>
        </w:rPr>
        <w:t xml:space="preserve"> </w:t>
      </w:r>
      <w:r w:rsidR="00423DB0" w:rsidRPr="00216177">
        <w:rPr>
          <w:rFonts w:ascii="Arial" w:eastAsia="Arial" w:hAnsi="Arial" w:cs="Arial"/>
          <w:color w:val="000000" w:themeColor="text1"/>
          <w:sz w:val="20"/>
          <w:szCs w:val="20"/>
        </w:rPr>
        <w:t xml:space="preserve">automáticamente se pagará la obligación, con la cancelación del título y se consignaran </w:t>
      </w:r>
      <w:r w:rsidR="0064526D" w:rsidRPr="00216177">
        <w:rPr>
          <w:rFonts w:ascii="Arial" w:eastAsia="Arial" w:hAnsi="Arial" w:cs="Arial"/>
          <w:color w:val="000000" w:themeColor="text1"/>
          <w:sz w:val="20"/>
          <w:szCs w:val="20"/>
        </w:rPr>
        <w:t>e</w:t>
      </w:r>
      <w:r w:rsidR="00423DB0" w:rsidRPr="00216177">
        <w:rPr>
          <w:rFonts w:ascii="Arial" w:eastAsia="Arial" w:hAnsi="Arial" w:cs="Arial"/>
          <w:color w:val="000000" w:themeColor="text1"/>
          <w:sz w:val="20"/>
          <w:szCs w:val="20"/>
        </w:rPr>
        <w:t>l saldo a favor a la cuenta de ahorros del asociado.</w:t>
      </w:r>
      <w:bookmarkEnd w:id="137"/>
      <w:r w:rsidR="00423DB0" w:rsidRPr="00216177">
        <w:rPr>
          <w:rFonts w:ascii="Arial" w:eastAsia="Arial" w:hAnsi="Arial" w:cs="Arial"/>
          <w:color w:val="000000" w:themeColor="text1"/>
          <w:sz w:val="20"/>
          <w:szCs w:val="20"/>
        </w:rPr>
        <w:t xml:space="preserve"> </w:t>
      </w:r>
    </w:p>
    <w:p w14:paraId="1E0A194C" w14:textId="77777777" w:rsidR="0064526D" w:rsidRPr="00216177"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38" w:name="_Toc177549678"/>
      <w:r w:rsidRPr="00216177">
        <w:rPr>
          <w:rFonts w:ascii="Arial" w:eastAsia="Arial" w:hAnsi="Arial" w:cs="Arial"/>
          <w:color w:val="000000" w:themeColor="text1"/>
          <w:sz w:val="20"/>
          <w:szCs w:val="20"/>
        </w:rPr>
        <w:t>Los créditos otorgados con respaldo de CDAT tendrán una tasa preferencial y diferencial de acuerdo con las tasas pactadas en el CDAT, que será de dos (2) puntos por encima de la misma.</w:t>
      </w:r>
      <w:bookmarkEnd w:id="138"/>
    </w:p>
    <w:p w14:paraId="51BA71E9" w14:textId="35F68351" w:rsidR="0064526D" w:rsidRPr="00216177" w:rsidRDefault="0064526D"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39" w:name="_Toc177549679"/>
      <w:r w:rsidRPr="00216177">
        <w:rPr>
          <w:rFonts w:ascii="Arial" w:eastAsia="Arial" w:hAnsi="Arial" w:cs="Arial"/>
          <w:color w:val="000000" w:themeColor="text1"/>
          <w:sz w:val="20"/>
          <w:szCs w:val="20"/>
        </w:rPr>
        <w:t>D</w:t>
      </w:r>
      <w:r w:rsidR="00973515" w:rsidRPr="00216177">
        <w:rPr>
          <w:rFonts w:ascii="Arial" w:eastAsia="Arial" w:hAnsi="Arial" w:cs="Arial"/>
          <w:color w:val="000000" w:themeColor="text1"/>
          <w:sz w:val="20"/>
          <w:szCs w:val="20"/>
        </w:rPr>
        <w:t>ebe</w:t>
      </w:r>
      <w:r w:rsidRPr="00216177">
        <w:rPr>
          <w:rFonts w:ascii="Arial" w:eastAsia="Arial" w:hAnsi="Arial" w:cs="Arial"/>
          <w:color w:val="000000" w:themeColor="text1"/>
          <w:sz w:val="20"/>
          <w:szCs w:val="20"/>
        </w:rPr>
        <w:t xml:space="preserve">rá suscribir el formato de endoso suministrado por la </w:t>
      </w:r>
      <w:r w:rsidR="0378D17F" w:rsidRPr="00216177">
        <w:rPr>
          <w:rFonts w:ascii="Arial" w:eastAsia="Arial" w:hAnsi="Arial" w:cs="Arial"/>
          <w:color w:val="000000" w:themeColor="text1"/>
          <w:sz w:val="20"/>
          <w:szCs w:val="20"/>
        </w:rPr>
        <w:t>cooperativa, o</w:t>
      </w:r>
      <w:r w:rsidRPr="00216177">
        <w:rPr>
          <w:rFonts w:ascii="Arial" w:eastAsia="Arial" w:hAnsi="Arial" w:cs="Arial"/>
          <w:color w:val="000000" w:themeColor="text1"/>
          <w:sz w:val="20"/>
          <w:szCs w:val="20"/>
        </w:rPr>
        <w:t xml:space="preserve"> </w:t>
      </w:r>
      <w:r w:rsidR="00973515" w:rsidRPr="00216177">
        <w:rPr>
          <w:rFonts w:ascii="Arial" w:eastAsia="Arial" w:hAnsi="Arial" w:cs="Arial"/>
          <w:color w:val="000000" w:themeColor="text1"/>
          <w:sz w:val="20"/>
          <w:szCs w:val="20"/>
        </w:rPr>
        <w:t>autorización del descuento, y deberán cumplir los siguientes requisitos para la garantía (endoso):</w:t>
      </w:r>
      <w:bookmarkEnd w:id="139"/>
    </w:p>
    <w:p w14:paraId="678C09E2" w14:textId="224A4193" w:rsidR="0064526D" w:rsidRPr="00216177"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40" w:name="_Toc177549680"/>
      <w:r w:rsidRPr="00216177">
        <w:rPr>
          <w:rFonts w:ascii="Arial" w:eastAsia="Arial" w:hAnsi="Arial" w:cs="Arial"/>
          <w:color w:val="000000" w:themeColor="text1"/>
          <w:sz w:val="20"/>
          <w:szCs w:val="20"/>
        </w:rPr>
        <w:t xml:space="preserve">La orden </w:t>
      </w:r>
      <w:r w:rsidR="003237FE">
        <w:rPr>
          <w:rFonts w:ascii="Arial" w:eastAsia="Arial" w:hAnsi="Arial" w:cs="Arial"/>
          <w:color w:val="000000" w:themeColor="text1"/>
          <w:sz w:val="20"/>
          <w:szCs w:val="20"/>
        </w:rPr>
        <w:t xml:space="preserve">de </w:t>
      </w:r>
      <w:r w:rsidRPr="00216177">
        <w:rPr>
          <w:rFonts w:ascii="Arial" w:eastAsia="Arial" w:hAnsi="Arial" w:cs="Arial"/>
          <w:color w:val="000000" w:themeColor="text1"/>
          <w:sz w:val="20"/>
          <w:szCs w:val="20"/>
        </w:rPr>
        <w:t>descuento de endoso</w:t>
      </w:r>
      <w:r w:rsidR="003237FE">
        <w:rPr>
          <w:rFonts w:ascii="Arial" w:eastAsia="Arial" w:hAnsi="Arial" w:cs="Arial"/>
          <w:color w:val="000000" w:themeColor="text1"/>
          <w:sz w:val="20"/>
          <w:szCs w:val="20"/>
        </w:rPr>
        <w:t>,</w:t>
      </w:r>
      <w:r w:rsidRPr="00216177">
        <w:rPr>
          <w:rFonts w:ascii="Arial" w:eastAsia="Arial" w:hAnsi="Arial" w:cs="Arial"/>
          <w:color w:val="000000" w:themeColor="text1"/>
          <w:sz w:val="20"/>
          <w:szCs w:val="20"/>
        </w:rPr>
        <w:t xml:space="preserve"> del título valor C</w:t>
      </w:r>
      <w:r w:rsidR="001A11CB">
        <w:rPr>
          <w:rFonts w:ascii="Arial" w:eastAsia="Arial" w:hAnsi="Arial" w:cs="Arial"/>
          <w:color w:val="000000" w:themeColor="text1"/>
          <w:sz w:val="20"/>
          <w:szCs w:val="20"/>
        </w:rPr>
        <w:t>DAT</w:t>
      </w:r>
      <w:r w:rsidR="003237FE">
        <w:rPr>
          <w:rFonts w:ascii="Arial" w:eastAsia="Arial" w:hAnsi="Arial" w:cs="Arial"/>
          <w:color w:val="000000" w:themeColor="text1"/>
          <w:sz w:val="20"/>
          <w:szCs w:val="20"/>
        </w:rPr>
        <w:t>, será</w:t>
      </w:r>
      <w:r w:rsidR="001A11CB">
        <w:rPr>
          <w:rFonts w:ascii="Arial" w:eastAsia="Arial" w:hAnsi="Arial" w:cs="Arial"/>
          <w:color w:val="000000" w:themeColor="text1"/>
          <w:sz w:val="20"/>
          <w:szCs w:val="20"/>
        </w:rPr>
        <w:t xml:space="preserve"> debidamente aceptada por</w:t>
      </w:r>
      <w:r w:rsidR="003237FE">
        <w:rPr>
          <w:rFonts w:ascii="Arial" w:eastAsia="Arial" w:hAnsi="Arial" w:cs="Arial"/>
          <w:color w:val="000000" w:themeColor="text1"/>
          <w:sz w:val="20"/>
          <w:szCs w:val="20"/>
        </w:rPr>
        <w:t xml:space="preserve"> </w:t>
      </w:r>
      <w:r w:rsidR="001A11CB" w:rsidRPr="0026759B">
        <w:rPr>
          <w:rFonts w:ascii="Arial" w:eastAsia="Arial" w:hAnsi="Arial" w:cs="Arial"/>
          <w:color w:val="000000" w:themeColor="text1"/>
          <w:sz w:val="20"/>
          <w:szCs w:val="20"/>
        </w:rPr>
        <w:t>Geren</w:t>
      </w:r>
      <w:r w:rsidR="003237FE" w:rsidRPr="0026759B">
        <w:rPr>
          <w:rFonts w:ascii="Arial" w:eastAsia="Arial" w:hAnsi="Arial" w:cs="Arial"/>
          <w:color w:val="000000" w:themeColor="text1"/>
          <w:sz w:val="20"/>
          <w:szCs w:val="20"/>
        </w:rPr>
        <w:t>cia</w:t>
      </w:r>
      <w:r w:rsidR="001A11CB" w:rsidRPr="0026759B">
        <w:rPr>
          <w:rFonts w:ascii="Arial" w:eastAsia="Arial" w:hAnsi="Arial" w:cs="Arial"/>
          <w:color w:val="000000" w:themeColor="text1"/>
          <w:sz w:val="20"/>
          <w:szCs w:val="20"/>
        </w:rPr>
        <w:t xml:space="preserve"> </w:t>
      </w:r>
      <w:r w:rsidRPr="0026759B">
        <w:rPr>
          <w:rFonts w:ascii="Arial" w:eastAsia="Arial" w:hAnsi="Arial" w:cs="Arial"/>
          <w:color w:val="000000" w:themeColor="text1"/>
          <w:sz w:val="20"/>
          <w:szCs w:val="20"/>
        </w:rPr>
        <w:t xml:space="preserve">y </w:t>
      </w:r>
      <w:r w:rsidR="003237FE" w:rsidRPr="0026759B">
        <w:rPr>
          <w:rFonts w:ascii="Arial" w:eastAsia="Arial" w:hAnsi="Arial" w:cs="Arial"/>
          <w:color w:val="000000" w:themeColor="text1"/>
          <w:sz w:val="20"/>
          <w:szCs w:val="20"/>
        </w:rPr>
        <w:t xml:space="preserve">el </w:t>
      </w:r>
      <w:r w:rsidR="001A11CB" w:rsidRPr="0026759B">
        <w:rPr>
          <w:rFonts w:ascii="Arial" w:eastAsia="Arial" w:hAnsi="Arial" w:cs="Arial"/>
          <w:color w:val="000000" w:themeColor="text1"/>
          <w:sz w:val="20"/>
          <w:szCs w:val="20"/>
        </w:rPr>
        <w:t>Administrador C</w:t>
      </w:r>
      <w:r w:rsidRPr="0026759B">
        <w:rPr>
          <w:rFonts w:ascii="Arial" w:eastAsia="Arial" w:hAnsi="Arial" w:cs="Arial"/>
          <w:color w:val="000000" w:themeColor="text1"/>
          <w:sz w:val="20"/>
          <w:szCs w:val="20"/>
        </w:rPr>
        <w:t>omercial</w:t>
      </w:r>
      <w:r w:rsidR="001A11CB" w:rsidRPr="0026759B">
        <w:rPr>
          <w:rFonts w:ascii="Arial" w:eastAsia="Arial" w:hAnsi="Arial" w:cs="Arial"/>
          <w:color w:val="000000" w:themeColor="text1"/>
          <w:sz w:val="20"/>
          <w:szCs w:val="20"/>
        </w:rPr>
        <w:t xml:space="preserve"> y Tesorería</w:t>
      </w:r>
      <w:r w:rsidR="003237FE" w:rsidRPr="0026759B">
        <w:rPr>
          <w:rFonts w:ascii="Arial" w:eastAsia="Arial" w:hAnsi="Arial" w:cs="Arial"/>
          <w:color w:val="000000" w:themeColor="text1"/>
          <w:sz w:val="20"/>
          <w:szCs w:val="20"/>
        </w:rPr>
        <w:t>,</w:t>
      </w:r>
      <w:r w:rsidRPr="0026759B">
        <w:rPr>
          <w:rFonts w:ascii="Arial" w:eastAsia="Arial" w:hAnsi="Arial" w:cs="Arial"/>
          <w:color w:val="000000" w:themeColor="text1"/>
          <w:sz w:val="20"/>
          <w:szCs w:val="20"/>
        </w:rPr>
        <w:t xml:space="preserve"> Anexando el </w:t>
      </w:r>
      <w:r w:rsidR="00384A92" w:rsidRPr="0026759B">
        <w:rPr>
          <w:rFonts w:ascii="Arial" w:eastAsia="Arial" w:hAnsi="Arial" w:cs="Arial"/>
          <w:color w:val="000000" w:themeColor="text1"/>
          <w:sz w:val="20"/>
          <w:szCs w:val="20"/>
        </w:rPr>
        <w:t>título</w:t>
      </w:r>
      <w:r w:rsidRPr="0026759B">
        <w:rPr>
          <w:rFonts w:ascii="Arial" w:eastAsia="Arial" w:hAnsi="Arial" w:cs="Arial"/>
          <w:color w:val="000000" w:themeColor="text1"/>
          <w:sz w:val="20"/>
          <w:szCs w:val="20"/>
        </w:rPr>
        <w:t xml:space="preserve"> valor ori</w:t>
      </w:r>
      <w:r w:rsidRPr="00216177">
        <w:rPr>
          <w:rFonts w:ascii="Arial" w:eastAsia="Arial" w:hAnsi="Arial" w:cs="Arial"/>
          <w:color w:val="000000" w:themeColor="text1"/>
          <w:sz w:val="20"/>
          <w:szCs w:val="20"/>
        </w:rPr>
        <w:t>ginal CDAT en custodia de la cooperativa.</w:t>
      </w:r>
      <w:bookmarkEnd w:id="140"/>
    </w:p>
    <w:p w14:paraId="478E2585" w14:textId="02640257" w:rsidR="00E60684" w:rsidRPr="00216177" w:rsidRDefault="0097351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41" w:name="_Toc177549681"/>
      <w:r w:rsidRPr="00216177">
        <w:rPr>
          <w:rFonts w:ascii="Arial" w:eastAsia="Arial" w:hAnsi="Arial" w:cs="Arial"/>
          <w:color w:val="000000" w:themeColor="text1"/>
          <w:sz w:val="20"/>
          <w:szCs w:val="20"/>
        </w:rPr>
        <w:t>Firma de pagare.</w:t>
      </w:r>
      <w:bookmarkEnd w:id="141"/>
    </w:p>
    <w:p w14:paraId="33423E67" w14:textId="77777777" w:rsidR="00E60684" w:rsidRPr="00E0480D" w:rsidRDefault="00E60684" w:rsidP="00673F99">
      <w:pPr>
        <w:pStyle w:val="Ttulo2"/>
        <w:numPr>
          <w:ilvl w:val="0"/>
          <w:numId w:val="0"/>
        </w:numPr>
        <w:spacing w:before="0" w:line="240" w:lineRule="auto"/>
        <w:ind w:left="1440"/>
        <w:jc w:val="both"/>
        <w:rPr>
          <w:rFonts w:ascii="Arial" w:eastAsia="Arial" w:hAnsi="Arial" w:cs="Arial"/>
          <w:color w:val="000000" w:themeColor="text1"/>
          <w:sz w:val="20"/>
          <w:szCs w:val="20"/>
        </w:rPr>
      </w:pPr>
    </w:p>
    <w:p w14:paraId="44E69626" w14:textId="390C24BE" w:rsidR="0064526D" w:rsidRPr="00E0480D" w:rsidRDefault="00973515"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142" w:name="_Toc177549682"/>
      <w:r w:rsidRPr="00E0480D">
        <w:rPr>
          <w:rFonts w:ascii="Arial" w:eastAsia="Arial" w:hAnsi="Arial" w:cs="Arial"/>
          <w:b/>
          <w:color w:val="000000" w:themeColor="text1"/>
          <w:sz w:val="20"/>
          <w:szCs w:val="20"/>
        </w:rPr>
        <w:t>CO</w:t>
      </w:r>
      <w:r w:rsidR="0064526D" w:rsidRPr="00E0480D">
        <w:rPr>
          <w:rFonts w:ascii="Arial" w:eastAsia="Arial" w:hAnsi="Arial" w:cs="Arial"/>
          <w:b/>
          <w:color w:val="000000" w:themeColor="text1"/>
          <w:sz w:val="20"/>
          <w:szCs w:val="20"/>
        </w:rPr>
        <w:t>MPRA DE</w:t>
      </w:r>
      <w:r w:rsidRPr="00E0480D">
        <w:rPr>
          <w:rFonts w:ascii="Arial" w:eastAsia="Arial" w:hAnsi="Arial" w:cs="Arial"/>
          <w:b/>
          <w:color w:val="000000" w:themeColor="text1"/>
          <w:sz w:val="20"/>
          <w:szCs w:val="20"/>
        </w:rPr>
        <w:t xml:space="preserve"> CARTERA: </w:t>
      </w:r>
      <w:r w:rsidRPr="00E0480D">
        <w:rPr>
          <w:rFonts w:ascii="Arial" w:eastAsia="Arial" w:hAnsi="Arial" w:cs="Arial"/>
          <w:color w:val="000000" w:themeColor="text1"/>
          <w:sz w:val="20"/>
          <w:szCs w:val="20"/>
        </w:rPr>
        <w:t>Es una modalidad de crédito diseñada para</w:t>
      </w:r>
      <w:r w:rsidR="00E94EC6" w:rsidRPr="00E0480D">
        <w:rPr>
          <w:rFonts w:ascii="Arial" w:eastAsia="Arial" w:hAnsi="Arial" w:cs="Arial"/>
          <w:color w:val="000000" w:themeColor="text1"/>
          <w:sz w:val="20"/>
          <w:szCs w:val="20"/>
        </w:rPr>
        <w:t xml:space="preserve"> </w:t>
      </w:r>
      <w:r w:rsidR="00E76DA9" w:rsidRPr="00E0480D">
        <w:rPr>
          <w:rFonts w:ascii="Arial" w:eastAsia="Arial" w:hAnsi="Arial" w:cs="Arial"/>
          <w:color w:val="000000" w:themeColor="text1"/>
          <w:sz w:val="20"/>
          <w:szCs w:val="20"/>
        </w:rPr>
        <w:t xml:space="preserve">la </w:t>
      </w:r>
      <w:r w:rsidR="00E94EC6" w:rsidRPr="00E0480D">
        <w:rPr>
          <w:rFonts w:ascii="Arial" w:eastAsia="Arial" w:hAnsi="Arial" w:cs="Arial"/>
          <w:color w:val="000000" w:themeColor="text1"/>
          <w:sz w:val="20"/>
          <w:szCs w:val="20"/>
        </w:rPr>
        <w:t xml:space="preserve">compra de cartera </w:t>
      </w:r>
      <w:r w:rsidRPr="00E0480D">
        <w:rPr>
          <w:rFonts w:ascii="Arial" w:eastAsia="Arial" w:hAnsi="Arial" w:cs="Arial"/>
          <w:color w:val="000000" w:themeColor="text1"/>
          <w:sz w:val="20"/>
          <w:szCs w:val="20"/>
        </w:rPr>
        <w:t xml:space="preserve">que el asociado pueda tener </w:t>
      </w:r>
      <w:r w:rsidR="00B369E7" w:rsidRPr="00E0480D">
        <w:rPr>
          <w:rFonts w:ascii="Arial" w:eastAsia="Arial" w:hAnsi="Arial" w:cs="Arial"/>
          <w:color w:val="000000" w:themeColor="text1"/>
          <w:sz w:val="20"/>
          <w:szCs w:val="20"/>
        </w:rPr>
        <w:t xml:space="preserve">en el sector </w:t>
      </w:r>
      <w:r w:rsidRPr="00E0480D">
        <w:rPr>
          <w:rFonts w:ascii="Arial" w:eastAsia="Arial" w:hAnsi="Arial" w:cs="Arial"/>
          <w:color w:val="000000" w:themeColor="text1"/>
          <w:sz w:val="20"/>
          <w:szCs w:val="20"/>
        </w:rPr>
        <w:t>real o financiero.</w:t>
      </w:r>
      <w:bookmarkEnd w:id="142"/>
      <w:r w:rsidR="00E94EC6" w:rsidRPr="00E0480D">
        <w:rPr>
          <w:rFonts w:ascii="Arial" w:eastAsia="Arial" w:hAnsi="Arial" w:cs="Arial"/>
          <w:color w:val="000000" w:themeColor="text1"/>
          <w:sz w:val="20"/>
          <w:szCs w:val="20"/>
        </w:rPr>
        <w:t xml:space="preserve"> </w:t>
      </w:r>
    </w:p>
    <w:p w14:paraId="72F73D78" w14:textId="77777777" w:rsidR="0064526D" w:rsidRPr="00E0480D" w:rsidRDefault="0064526D" w:rsidP="00673F99">
      <w:pPr>
        <w:pStyle w:val="Prrafodelista"/>
        <w:pBdr>
          <w:top w:val="nil"/>
          <w:left w:val="nil"/>
          <w:bottom w:val="nil"/>
          <w:right w:val="nil"/>
          <w:between w:val="nil"/>
        </w:pBdr>
        <w:spacing w:after="0" w:line="240" w:lineRule="auto"/>
        <w:ind w:left="1440"/>
        <w:jc w:val="both"/>
        <w:rPr>
          <w:rFonts w:ascii="Arial" w:eastAsia="Arial" w:hAnsi="Arial" w:cs="Arial"/>
          <w:b/>
          <w:color w:val="000000" w:themeColor="text1"/>
          <w:sz w:val="20"/>
          <w:szCs w:val="20"/>
        </w:rPr>
      </w:pPr>
    </w:p>
    <w:p w14:paraId="5E5AB1E8" w14:textId="246DBFB6" w:rsidR="0064526D" w:rsidRDefault="5D260B4F"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43" w:name="_Toc177549683"/>
      <w:r w:rsidRPr="00E0480D">
        <w:rPr>
          <w:rFonts w:ascii="Arial" w:eastAsia="Arial" w:hAnsi="Arial" w:cs="Arial"/>
          <w:color w:val="000000" w:themeColor="text1"/>
          <w:sz w:val="20"/>
          <w:szCs w:val="20"/>
        </w:rPr>
        <w:t>Para esta línea se debe considerar la calificación y puntaje en centrales de riesgo, que no podrá ser inferior a 700 puntos.</w:t>
      </w:r>
      <w:bookmarkEnd w:id="143"/>
      <w:r w:rsidR="00D80E23" w:rsidRPr="00E0480D">
        <w:rPr>
          <w:rFonts w:ascii="Arial" w:eastAsia="Arial" w:hAnsi="Arial" w:cs="Arial"/>
          <w:color w:val="000000" w:themeColor="text1"/>
          <w:sz w:val="20"/>
          <w:szCs w:val="20"/>
        </w:rPr>
        <w:t xml:space="preserve"> </w:t>
      </w:r>
    </w:p>
    <w:p w14:paraId="7986D791" w14:textId="71DD88E8" w:rsidR="00D80E23" w:rsidRDefault="60B22D75"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44" w:name="_Toc177549684"/>
      <w:r w:rsidRPr="00E0480D">
        <w:rPr>
          <w:rFonts w:ascii="Arial" w:eastAsia="Arial" w:hAnsi="Arial" w:cs="Arial"/>
          <w:color w:val="000000" w:themeColor="text1"/>
          <w:sz w:val="20"/>
          <w:szCs w:val="20"/>
        </w:rPr>
        <w:t>Para adquirir la línea de crédito se debe realizar el respectivo análisis según el reglamento, para el otorgamiento de créditos según los criterios establecidos.</w:t>
      </w:r>
      <w:bookmarkEnd w:id="144"/>
      <w:r w:rsidR="001073EB" w:rsidRPr="00E0480D">
        <w:rPr>
          <w:rFonts w:ascii="Arial" w:eastAsia="Arial" w:hAnsi="Arial" w:cs="Arial"/>
          <w:color w:val="000000" w:themeColor="text1"/>
          <w:sz w:val="20"/>
          <w:szCs w:val="20"/>
        </w:rPr>
        <w:t xml:space="preserve"> </w:t>
      </w:r>
    </w:p>
    <w:p w14:paraId="217E520D" w14:textId="0A417AEF" w:rsidR="00E76DA9" w:rsidRPr="00E0480D" w:rsidRDefault="0064526D"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45" w:name="_Toc177549685"/>
      <w:r w:rsidRPr="00E0480D">
        <w:rPr>
          <w:rFonts w:ascii="Arial" w:eastAsia="Arial" w:hAnsi="Arial" w:cs="Arial"/>
          <w:color w:val="000000" w:themeColor="text1"/>
          <w:sz w:val="20"/>
          <w:szCs w:val="20"/>
        </w:rPr>
        <w:t xml:space="preserve">Esta línea </w:t>
      </w:r>
      <w:r w:rsidR="00660AA6" w:rsidRPr="00E0480D">
        <w:rPr>
          <w:rFonts w:ascii="Arial" w:eastAsia="Arial" w:hAnsi="Arial" w:cs="Arial"/>
          <w:color w:val="000000" w:themeColor="text1"/>
          <w:sz w:val="20"/>
          <w:szCs w:val="20"/>
        </w:rPr>
        <w:t>permitirá consolidar</w:t>
      </w:r>
      <w:r w:rsidRPr="00E0480D">
        <w:rPr>
          <w:rFonts w:ascii="Arial" w:eastAsia="Arial" w:hAnsi="Arial" w:cs="Arial"/>
          <w:color w:val="000000" w:themeColor="text1"/>
          <w:sz w:val="20"/>
          <w:szCs w:val="20"/>
        </w:rPr>
        <w:t xml:space="preserve"> los saldos de </w:t>
      </w:r>
      <w:r w:rsidR="00660AA6" w:rsidRPr="00E0480D">
        <w:rPr>
          <w:rFonts w:ascii="Arial" w:eastAsia="Arial" w:hAnsi="Arial" w:cs="Arial"/>
          <w:color w:val="000000" w:themeColor="text1"/>
          <w:sz w:val="20"/>
          <w:szCs w:val="20"/>
        </w:rPr>
        <w:t>crédito</w:t>
      </w:r>
      <w:r w:rsidRPr="00E0480D">
        <w:rPr>
          <w:rFonts w:ascii="Arial" w:eastAsia="Arial" w:hAnsi="Arial" w:cs="Arial"/>
          <w:color w:val="000000" w:themeColor="text1"/>
          <w:sz w:val="20"/>
          <w:szCs w:val="20"/>
        </w:rPr>
        <w:t xml:space="preserve"> </w:t>
      </w:r>
      <w:r w:rsidR="00660AA6" w:rsidRPr="00E0480D">
        <w:rPr>
          <w:rFonts w:ascii="Arial" w:eastAsia="Arial" w:hAnsi="Arial" w:cs="Arial"/>
          <w:color w:val="000000" w:themeColor="text1"/>
          <w:sz w:val="20"/>
          <w:szCs w:val="20"/>
        </w:rPr>
        <w:t>en la cooperativa</w:t>
      </w:r>
      <w:r w:rsidRPr="00E0480D">
        <w:rPr>
          <w:rFonts w:ascii="Arial" w:eastAsia="Arial" w:hAnsi="Arial" w:cs="Arial"/>
          <w:color w:val="000000" w:themeColor="text1"/>
          <w:sz w:val="20"/>
          <w:szCs w:val="20"/>
        </w:rPr>
        <w:t xml:space="preserve">, siempre y cuando el monto de cartera comprado sea superior a los saldos </w:t>
      </w:r>
      <w:r w:rsidR="00E76DA9" w:rsidRPr="00E0480D">
        <w:rPr>
          <w:rFonts w:ascii="Arial" w:eastAsia="Arial" w:hAnsi="Arial" w:cs="Arial"/>
          <w:color w:val="000000" w:themeColor="text1"/>
          <w:sz w:val="20"/>
          <w:szCs w:val="20"/>
        </w:rPr>
        <w:t>adeudados en</w:t>
      </w:r>
      <w:r w:rsidRPr="00E0480D">
        <w:rPr>
          <w:rFonts w:ascii="Arial" w:eastAsia="Arial" w:hAnsi="Arial" w:cs="Arial"/>
          <w:color w:val="000000" w:themeColor="text1"/>
          <w:sz w:val="20"/>
          <w:szCs w:val="20"/>
        </w:rPr>
        <w:t xml:space="preserve"> la cooperativa</w:t>
      </w:r>
      <w:r w:rsidR="00660AA6" w:rsidRPr="00E0480D">
        <w:rPr>
          <w:rFonts w:ascii="Arial" w:eastAsia="Arial" w:hAnsi="Arial" w:cs="Arial"/>
          <w:color w:val="000000" w:themeColor="text1"/>
          <w:sz w:val="20"/>
          <w:szCs w:val="20"/>
        </w:rPr>
        <w:t>.</w:t>
      </w:r>
      <w:bookmarkEnd w:id="145"/>
      <w:r w:rsidR="00660AA6" w:rsidRPr="00E0480D">
        <w:rPr>
          <w:rFonts w:ascii="Arial" w:eastAsia="Arial" w:hAnsi="Arial" w:cs="Arial"/>
          <w:color w:val="000000" w:themeColor="text1"/>
          <w:sz w:val="20"/>
          <w:szCs w:val="20"/>
        </w:rPr>
        <w:t xml:space="preserve"> </w:t>
      </w:r>
    </w:p>
    <w:p w14:paraId="580EE22F" w14:textId="77777777" w:rsidR="00ED5054" w:rsidRPr="00E0480D" w:rsidRDefault="00ED5054" w:rsidP="00673F99">
      <w:pPr>
        <w:pStyle w:val="Ttulo2"/>
        <w:numPr>
          <w:ilvl w:val="0"/>
          <w:numId w:val="0"/>
        </w:numPr>
        <w:spacing w:before="0" w:line="240" w:lineRule="auto"/>
        <w:ind w:left="1440"/>
        <w:jc w:val="both"/>
        <w:rPr>
          <w:rFonts w:ascii="Arial" w:eastAsia="Arial" w:hAnsi="Arial" w:cs="Arial"/>
          <w:color w:val="000000" w:themeColor="text1"/>
          <w:sz w:val="20"/>
          <w:szCs w:val="20"/>
        </w:rPr>
      </w:pPr>
    </w:p>
    <w:p w14:paraId="1A32A220" w14:textId="3C4ED65C" w:rsidR="000D7EF9" w:rsidRPr="00E0480D" w:rsidRDefault="00901B81"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146" w:name="_Toc177549686"/>
      <w:r w:rsidRPr="00E0480D">
        <w:rPr>
          <w:rFonts w:ascii="Arial" w:eastAsia="Arial" w:hAnsi="Arial" w:cs="Arial"/>
          <w:b/>
          <w:color w:val="000000" w:themeColor="text1"/>
          <w:sz w:val="20"/>
          <w:szCs w:val="20"/>
        </w:rPr>
        <w:t>CRÉDITOS COMERCIALES</w:t>
      </w:r>
      <w:bookmarkEnd w:id="146"/>
    </w:p>
    <w:p w14:paraId="5DA92933" w14:textId="77777777" w:rsidR="000D7EF9" w:rsidRPr="00E0480D" w:rsidRDefault="000D7EF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75F58792" w14:textId="23826D55"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Se entiende como créditos comerciales las operaciones activas de crédito otorgadas a personas naturales y jurídicas para el desarrollo de actividades económicas organizadas que generen renta.</w:t>
      </w:r>
    </w:p>
    <w:p w14:paraId="24580258" w14:textId="77777777" w:rsidR="00ED5054" w:rsidRPr="00E0480D" w:rsidRDefault="00ED505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672BE8E4" w14:textId="112308DA" w:rsidR="00A37AF5" w:rsidRPr="00E0480D" w:rsidRDefault="00A37AF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lastRenderedPageBreak/>
        <w:t>La cooperativa cuenta dentro del portafolio de servicios de línea de crédito comercial las siguientes:</w:t>
      </w:r>
    </w:p>
    <w:p w14:paraId="7D052113" w14:textId="77777777" w:rsidR="00A37AF5" w:rsidRPr="00E0480D" w:rsidRDefault="00A37AF5" w:rsidP="00673F99">
      <w:pPr>
        <w:pBdr>
          <w:top w:val="nil"/>
          <w:left w:val="nil"/>
          <w:bottom w:val="nil"/>
          <w:right w:val="nil"/>
          <w:between w:val="nil"/>
        </w:pBdr>
        <w:spacing w:after="0" w:line="240" w:lineRule="auto"/>
        <w:ind w:left="851"/>
        <w:jc w:val="both"/>
        <w:rPr>
          <w:rFonts w:ascii="Arial" w:eastAsia="Arial" w:hAnsi="Arial" w:cs="Arial"/>
          <w:color w:val="000000" w:themeColor="text1"/>
          <w:sz w:val="20"/>
          <w:szCs w:val="20"/>
        </w:rPr>
      </w:pPr>
    </w:p>
    <w:p w14:paraId="1AE92A85" w14:textId="23902F4E" w:rsidR="00A37AF5" w:rsidRPr="00E0480D" w:rsidRDefault="007A2491" w:rsidP="00673F99">
      <w:pPr>
        <w:pStyle w:val="Prrafodelista"/>
        <w:numPr>
          <w:ilvl w:val="2"/>
          <w:numId w:val="11"/>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EMERGENTE COMERCIAL </w:t>
      </w:r>
    </w:p>
    <w:p w14:paraId="75E69828" w14:textId="1A077010" w:rsidR="00A37AF5" w:rsidRPr="00E0480D" w:rsidRDefault="007A2491" w:rsidP="00673F99">
      <w:pPr>
        <w:pStyle w:val="Prrafodelista"/>
        <w:numPr>
          <w:ilvl w:val="2"/>
          <w:numId w:val="11"/>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VIVIENDA COMERCIAL</w:t>
      </w:r>
    </w:p>
    <w:p w14:paraId="1C81CAE4" w14:textId="4C654B14" w:rsidR="00A37AF5" w:rsidRPr="00E0480D" w:rsidRDefault="007A2491" w:rsidP="00673F99">
      <w:pPr>
        <w:pStyle w:val="Prrafodelista"/>
        <w:numPr>
          <w:ilvl w:val="2"/>
          <w:numId w:val="11"/>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COOPERRAPIDO COMERCIAL </w:t>
      </w:r>
    </w:p>
    <w:p w14:paraId="41D1C8BB" w14:textId="5FEF09F8" w:rsidR="00A37AF5" w:rsidRPr="00E0480D" w:rsidRDefault="007A2491"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5,2,4</w:t>
      </w:r>
      <w:r w:rsidRPr="00E0480D">
        <w:rPr>
          <w:rFonts w:ascii="Arial" w:eastAsia="Arial" w:hAnsi="Arial" w:cs="Arial"/>
          <w:color w:val="000000" w:themeColor="text1"/>
          <w:sz w:val="20"/>
          <w:szCs w:val="20"/>
        </w:rPr>
        <w:tab/>
        <w:t xml:space="preserve">MERCANCÍA COMERCIAL              </w:t>
      </w:r>
    </w:p>
    <w:p w14:paraId="57A49005" w14:textId="27DED496" w:rsidR="00A37AF5" w:rsidRPr="00E0480D" w:rsidRDefault="007A2491" w:rsidP="00673F99">
      <w:pPr>
        <w:pStyle w:val="Prrafodelista"/>
        <w:numPr>
          <w:ilvl w:val="2"/>
          <w:numId w:val="12"/>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VEHÍCULO COMERCIAL </w:t>
      </w:r>
    </w:p>
    <w:p w14:paraId="599B62D5" w14:textId="7300BCDB" w:rsidR="00A37AF5" w:rsidRPr="00E0480D" w:rsidRDefault="007A2491" w:rsidP="00673F99">
      <w:pPr>
        <w:pStyle w:val="Prrafodelista"/>
        <w:numPr>
          <w:ilvl w:val="2"/>
          <w:numId w:val="12"/>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COOPE CDAT COMERCIAL </w:t>
      </w:r>
    </w:p>
    <w:p w14:paraId="5F4272AE" w14:textId="0FC4D348" w:rsidR="00A37AF5" w:rsidRPr="00E0480D" w:rsidRDefault="007A2491" w:rsidP="00673F99">
      <w:pPr>
        <w:pStyle w:val="Prrafodelista"/>
        <w:numPr>
          <w:ilvl w:val="2"/>
          <w:numId w:val="12"/>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COOPECARTERA COMERCIAL</w:t>
      </w:r>
    </w:p>
    <w:p w14:paraId="722C81AD" w14:textId="458EA5A1" w:rsidR="00A37AF5" w:rsidRPr="00E0480D" w:rsidRDefault="007A2491" w:rsidP="00673F99">
      <w:pPr>
        <w:pStyle w:val="Prrafodelista"/>
        <w:numPr>
          <w:ilvl w:val="2"/>
          <w:numId w:val="12"/>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CONTRACTUAL COMERCIAL</w:t>
      </w:r>
    </w:p>
    <w:p w14:paraId="23DD5DA8" w14:textId="314F8E31" w:rsidR="00A37AF5" w:rsidRPr="00E0480D" w:rsidRDefault="007A2491" w:rsidP="00673F99">
      <w:pPr>
        <w:pStyle w:val="Prrafodelista"/>
        <w:numPr>
          <w:ilvl w:val="2"/>
          <w:numId w:val="12"/>
        </w:num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CUPO ROTATIVO CORRESPONSALÍA</w:t>
      </w:r>
    </w:p>
    <w:p w14:paraId="24ACBB39" w14:textId="77777777" w:rsidR="00A37AF5" w:rsidRPr="00E0480D" w:rsidRDefault="00A37AF5" w:rsidP="00673F99">
      <w:pPr>
        <w:pBdr>
          <w:top w:val="nil"/>
          <w:left w:val="nil"/>
          <w:bottom w:val="nil"/>
          <w:right w:val="nil"/>
          <w:between w:val="nil"/>
        </w:pBdr>
        <w:spacing w:after="0" w:line="240" w:lineRule="auto"/>
        <w:ind w:left="851"/>
        <w:jc w:val="center"/>
        <w:rPr>
          <w:rFonts w:ascii="Arial" w:eastAsia="Arial" w:hAnsi="Arial" w:cs="Arial"/>
          <w:color w:val="000000" w:themeColor="text1"/>
          <w:sz w:val="20"/>
          <w:szCs w:val="20"/>
        </w:rPr>
      </w:pPr>
    </w:p>
    <w:p w14:paraId="51033768" w14:textId="214B41C9" w:rsidR="00222077" w:rsidRDefault="00455513" w:rsidP="00673F99">
      <w:pPr>
        <w:pBdr>
          <w:top w:val="nil"/>
          <w:left w:val="nil"/>
          <w:bottom w:val="nil"/>
          <w:right w:val="nil"/>
          <w:between w:val="nil"/>
        </w:pBdr>
        <w:spacing w:after="0" w:line="240" w:lineRule="auto"/>
        <w:jc w:val="both"/>
        <w:rPr>
          <w:rFonts w:ascii="Arial" w:eastAsia="Arial" w:hAnsi="Arial" w:cs="Arial"/>
          <w:b/>
          <w:bCs/>
          <w:color w:val="000000" w:themeColor="text1"/>
          <w:sz w:val="20"/>
          <w:szCs w:val="20"/>
        </w:rPr>
      </w:pPr>
      <w:r w:rsidRPr="00E0480D">
        <w:rPr>
          <w:rFonts w:ascii="Arial" w:eastAsia="Arial" w:hAnsi="Arial" w:cs="Arial"/>
          <w:b/>
          <w:bCs/>
          <w:color w:val="000000" w:themeColor="text1"/>
          <w:sz w:val="20"/>
          <w:szCs w:val="20"/>
        </w:rPr>
        <w:t>PARÁGRAFO</w:t>
      </w:r>
      <w:r w:rsidR="00F07A2C" w:rsidRPr="00E0480D">
        <w:rPr>
          <w:rFonts w:ascii="Arial" w:eastAsia="Arial" w:hAnsi="Arial" w:cs="Arial"/>
          <w:color w:val="000000" w:themeColor="text1"/>
          <w:sz w:val="20"/>
          <w:szCs w:val="20"/>
        </w:rPr>
        <w:t>: para la aplicación de las líneas comercial</w:t>
      </w:r>
      <w:r w:rsidR="00EE0DE7" w:rsidRPr="00E0480D">
        <w:rPr>
          <w:rFonts w:ascii="Arial" w:eastAsia="Arial" w:hAnsi="Arial" w:cs="Arial"/>
          <w:color w:val="000000" w:themeColor="text1"/>
          <w:sz w:val="20"/>
          <w:szCs w:val="20"/>
        </w:rPr>
        <w:t>es,</w:t>
      </w:r>
      <w:r w:rsidR="000A376D" w:rsidRPr="00E0480D">
        <w:rPr>
          <w:rFonts w:ascii="Arial" w:eastAsia="Arial" w:hAnsi="Arial" w:cs="Arial"/>
          <w:color w:val="000000" w:themeColor="text1"/>
          <w:sz w:val="20"/>
          <w:szCs w:val="20"/>
        </w:rPr>
        <w:t xml:space="preserve"> a excepción Cupo Rotativo </w:t>
      </w:r>
      <w:r w:rsidR="03A58D96" w:rsidRPr="00E0480D">
        <w:rPr>
          <w:rFonts w:ascii="Arial" w:eastAsia="Arial" w:hAnsi="Arial" w:cs="Arial"/>
          <w:color w:val="000000" w:themeColor="text1"/>
          <w:sz w:val="20"/>
          <w:szCs w:val="20"/>
        </w:rPr>
        <w:t>Corresponsalía, aplican</w:t>
      </w:r>
      <w:r w:rsidR="00F07A2C" w:rsidRPr="00E0480D">
        <w:rPr>
          <w:rFonts w:ascii="Arial" w:eastAsia="Arial" w:hAnsi="Arial" w:cs="Arial"/>
          <w:color w:val="000000" w:themeColor="text1"/>
          <w:sz w:val="20"/>
          <w:szCs w:val="20"/>
        </w:rPr>
        <w:t xml:space="preserve"> iguales condiciones que las líneas de créditos </w:t>
      </w:r>
      <w:r w:rsidR="00EE0DE7" w:rsidRPr="00E0480D">
        <w:rPr>
          <w:rFonts w:ascii="Arial" w:eastAsia="Arial" w:hAnsi="Arial" w:cs="Arial"/>
          <w:color w:val="000000" w:themeColor="text1"/>
          <w:sz w:val="20"/>
          <w:szCs w:val="20"/>
        </w:rPr>
        <w:t>de Consumo, descrito</w:t>
      </w:r>
      <w:r w:rsidR="00F07A2C" w:rsidRPr="00E0480D">
        <w:rPr>
          <w:rFonts w:ascii="Arial" w:eastAsia="Arial" w:hAnsi="Arial" w:cs="Arial"/>
          <w:color w:val="000000" w:themeColor="text1"/>
          <w:sz w:val="20"/>
          <w:szCs w:val="20"/>
        </w:rPr>
        <w:t xml:space="preserve"> en el presente </w:t>
      </w:r>
      <w:r w:rsidR="0A8AB96F" w:rsidRPr="00E0480D">
        <w:rPr>
          <w:rFonts w:ascii="Arial" w:eastAsia="Arial" w:hAnsi="Arial" w:cs="Arial"/>
          <w:color w:val="000000" w:themeColor="text1"/>
          <w:sz w:val="20"/>
          <w:szCs w:val="20"/>
        </w:rPr>
        <w:t>reglamento, aplicando</w:t>
      </w:r>
      <w:r w:rsidR="00F07A2C" w:rsidRPr="00E0480D">
        <w:rPr>
          <w:rFonts w:ascii="Arial" w:eastAsia="Arial" w:hAnsi="Arial" w:cs="Arial"/>
          <w:color w:val="000000" w:themeColor="text1"/>
          <w:sz w:val="20"/>
          <w:szCs w:val="20"/>
        </w:rPr>
        <w:t xml:space="preserve"> los mismos criterios de otorgamiento establecidos.</w:t>
      </w:r>
      <w:r w:rsidR="001073EB" w:rsidRPr="00E0480D">
        <w:rPr>
          <w:rFonts w:ascii="Arial" w:eastAsia="Arial" w:hAnsi="Arial" w:cs="Arial"/>
          <w:b/>
          <w:bCs/>
          <w:color w:val="000000" w:themeColor="text1"/>
          <w:sz w:val="20"/>
          <w:szCs w:val="20"/>
        </w:rPr>
        <w:t xml:space="preserve"> </w:t>
      </w:r>
    </w:p>
    <w:p w14:paraId="2434C1FB" w14:textId="77777777" w:rsidR="00183639" w:rsidRPr="00E0480D" w:rsidRDefault="0018363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26B31FD"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47" w:name="_Toc177549070"/>
      <w:bookmarkStart w:id="148" w:name="_Toc177549687"/>
      <w:bookmarkEnd w:id="147"/>
      <w:bookmarkEnd w:id="148"/>
    </w:p>
    <w:p w14:paraId="6D4A3243"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49" w:name="_Toc177549071"/>
      <w:bookmarkStart w:id="150" w:name="_Toc177549688"/>
      <w:bookmarkEnd w:id="149"/>
      <w:bookmarkEnd w:id="150"/>
    </w:p>
    <w:p w14:paraId="400562D1"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51" w:name="_Toc177549072"/>
      <w:bookmarkStart w:id="152" w:name="_Toc177549689"/>
      <w:bookmarkEnd w:id="151"/>
      <w:bookmarkEnd w:id="152"/>
    </w:p>
    <w:p w14:paraId="61C1BDAE"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53" w:name="_Toc177549073"/>
      <w:bookmarkStart w:id="154" w:name="_Toc177549690"/>
      <w:bookmarkEnd w:id="153"/>
      <w:bookmarkEnd w:id="154"/>
    </w:p>
    <w:p w14:paraId="0C82DCD6"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55" w:name="_Toc177549074"/>
      <w:bookmarkStart w:id="156" w:name="_Toc177549691"/>
      <w:bookmarkEnd w:id="155"/>
      <w:bookmarkEnd w:id="156"/>
    </w:p>
    <w:p w14:paraId="34E0CA93"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57" w:name="_Toc177549075"/>
      <w:bookmarkStart w:id="158" w:name="_Toc177549692"/>
      <w:bookmarkEnd w:id="157"/>
      <w:bookmarkEnd w:id="158"/>
    </w:p>
    <w:p w14:paraId="51F9A804"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59" w:name="_Toc177549076"/>
      <w:bookmarkStart w:id="160" w:name="_Toc177549693"/>
      <w:bookmarkEnd w:id="159"/>
      <w:bookmarkEnd w:id="160"/>
    </w:p>
    <w:p w14:paraId="75BA8B2A" w14:textId="77777777" w:rsidR="00320670" w:rsidRPr="00EA1897" w:rsidRDefault="00320670" w:rsidP="00673F99">
      <w:pPr>
        <w:pStyle w:val="Prrafodelista"/>
        <w:keepNext/>
        <w:keepLines/>
        <w:numPr>
          <w:ilvl w:val="2"/>
          <w:numId w:val="2"/>
        </w:numPr>
        <w:spacing w:after="0" w:line="240" w:lineRule="auto"/>
        <w:contextualSpacing w:val="0"/>
        <w:jc w:val="both"/>
        <w:outlineLvl w:val="1"/>
        <w:rPr>
          <w:rFonts w:ascii="Arial" w:eastAsia="Arial" w:hAnsi="Arial" w:cs="Arial"/>
          <w:b/>
          <w:vanish/>
          <w:color w:val="000000" w:themeColor="text1"/>
          <w:sz w:val="20"/>
          <w:szCs w:val="20"/>
        </w:rPr>
      </w:pPr>
      <w:bookmarkStart w:id="161" w:name="_Toc177549077"/>
      <w:bookmarkStart w:id="162" w:name="_Toc177549694"/>
      <w:bookmarkEnd w:id="161"/>
      <w:bookmarkEnd w:id="162"/>
    </w:p>
    <w:p w14:paraId="1DC29A8E" w14:textId="77777777" w:rsidR="00673F99"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63" w:name="_Toc177549695"/>
      <w:r w:rsidRPr="00EA1897">
        <w:rPr>
          <w:rFonts w:ascii="Arial" w:eastAsia="Arial" w:hAnsi="Arial" w:cs="Arial"/>
          <w:b/>
          <w:color w:val="000000" w:themeColor="text1"/>
          <w:sz w:val="20"/>
          <w:szCs w:val="20"/>
        </w:rPr>
        <w:t xml:space="preserve">CUPO ROTATIVO CORRESPONSALÍA: </w:t>
      </w:r>
      <w:r w:rsidRPr="00EA1897">
        <w:rPr>
          <w:rFonts w:ascii="Arial" w:eastAsia="Arial" w:hAnsi="Arial" w:cs="Arial"/>
          <w:color w:val="000000" w:themeColor="text1"/>
          <w:sz w:val="20"/>
          <w:szCs w:val="20"/>
        </w:rPr>
        <w:t xml:space="preserve">Es un Cupo de crédito asignado y aprobado con pago por ventanilla o débito automático. A medida que los pagos se efectúan el asociado, libera cupo y valor disponible. </w:t>
      </w:r>
    </w:p>
    <w:p w14:paraId="7356D743" w14:textId="77777777" w:rsidR="00673F99" w:rsidRDefault="00673F99" w:rsidP="00673F99">
      <w:pPr>
        <w:pStyle w:val="Ttulo2"/>
        <w:numPr>
          <w:ilvl w:val="0"/>
          <w:numId w:val="0"/>
        </w:numPr>
        <w:spacing w:before="0" w:line="240" w:lineRule="auto"/>
        <w:ind w:left="1146"/>
        <w:jc w:val="both"/>
        <w:rPr>
          <w:rFonts w:ascii="Arial" w:eastAsia="Arial" w:hAnsi="Arial" w:cs="Arial"/>
          <w:b/>
          <w:color w:val="000000" w:themeColor="text1"/>
          <w:sz w:val="20"/>
          <w:szCs w:val="20"/>
        </w:rPr>
      </w:pPr>
    </w:p>
    <w:p w14:paraId="3F38E244" w14:textId="4DAFFBAC" w:rsidR="00660AA6" w:rsidRPr="00EA1897" w:rsidRDefault="00973515" w:rsidP="00673F99">
      <w:pPr>
        <w:pStyle w:val="Ttulo2"/>
        <w:numPr>
          <w:ilvl w:val="0"/>
          <w:numId w:val="0"/>
        </w:numPr>
        <w:spacing w:before="0" w:line="240" w:lineRule="auto"/>
        <w:ind w:left="1146"/>
        <w:jc w:val="both"/>
        <w:rPr>
          <w:rFonts w:ascii="Arial" w:eastAsia="Arial" w:hAnsi="Arial" w:cs="Arial"/>
          <w:color w:val="000000" w:themeColor="text1"/>
          <w:sz w:val="20"/>
          <w:szCs w:val="20"/>
        </w:rPr>
      </w:pPr>
      <w:r w:rsidRPr="00EA1897">
        <w:rPr>
          <w:rFonts w:ascii="Arial" w:eastAsia="Arial" w:hAnsi="Arial" w:cs="Arial"/>
          <w:color w:val="000000" w:themeColor="text1"/>
          <w:sz w:val="20"/>
          <w:szCs w:val="20"/>
        </w:rPr>
        <w:t>Este producto está destinado a los convenios que la cooperativa realice con comercios para la apertura de Corresponsales Cooperativos.</w:t>
      </w:r>
      <w:bookmarkEnd w:id="163"/>
    </w:p>
    <w:p w14:paraId="1181D6E0" w14:textId="77777777" w:rsidR="00A45BCE" w:rsidRPr="00EA1897" w:rsidRDefault="00A45BCE" w:rsidP="00673F99">
      <w:pPr>
        <w:pStyle w:val="Prrafodelista"/>
        <w:pBdr>
          <w:top w:val="nil"/>
          <w:left w:val="nil"/>
          <w:bottom w:val="nil"/>
          <w:right w:val="nil"/>
          <w:between w:val="nil"/>
        </w:pBdr>
        <w:spacing w:after="0" w:line="240" w:lineRule="auto"/>
        <w:ind w:left="975" w:hanging="549"/>
        <w:jc w:val="both"/>
        <w:rPr>
          <w:rFonts w:ascii="Arial" w:eastAsia="Arial" w:hAnsi="Arial" w:cs="Arial"/>
          <w:color w:val="000000" w:themeColor="text1"/>
          <w:sz w:val="20"/>
          <w:szCs w:val="20"/>
        </w:rPr>
      </w:pPr>
    </w:p>
    <w:p w14:paraId="7AF33BB1" w14:textId="181A6569" w:rsidR="00660AA6" w:rsidRPr="00EA1897" w:rsidRDefault="00973515" w:rsidP="00673F99">
      <w:pPr>
        <w:pStyle w:val="Ttulo2"/>
        <w:numPr>
          <w:ilvl w:val="3"/>
          <w:numId w:val="2"/>
        </w:numPr>
        <w:spacing w:before="0" w:line="240" w:lineRule="auto"/>
        <w:ind w:left="1560" w:hanging="709"/>
        <w:jc w:val="both"/>
        <w:rPr>
          <w:rFonts w:ascii="Arial" w:eastAsia="Arial" w:hAnsi="Arial" w:cs="Arial"/>
          <w:color w:val="000000" w:themeColor="text1"/>
          <w:sz w:val="20"/>
          <w:szCs w:val="20"/>
        </w:rPr>
      </w:pPr>
      <w:bookmarkStart w:id="164" w:name="_Toc177549696"/>
      <w:r w:rsidRPr="00EA1897">
        <w:rPr>
          <w:rFonts w:ascii="Arial" w:eastAsia="Arial" w:hAnsi="Arial" w:cs="Arial"/>
          <w:color w:val="000000" w:themeColor="text1"/>
          <w:sz w:val="20"/>
          <w:szCs w:val="20"/>
        </w:rPr>
        <w:t>Se bloquea temporalmente el cupo en las siguientes condiciones:</w:t>
      </w:r>
      <w:bookmarkEnd w:id="164"/>
    </w:p>
    <w:p w14:paraId="559033A7" w14:textId="77777777" w:rsidR="00A45BCE" w:rsidRPr="00EA1897" w:rsidRDefault="00A45BCE" w:rsidP="00673F99">
      <w:pPr>
        <w:pBdr>
          <w:top w:val="nil"/>
          <w:left w:val="nil"/>
          <w:bottom w:val="nil"/>
          <w:right w:val="nil"/>
          <w:between w:val="nil"/>
        </w:pBdr>
        <w:spacing w:after="0" w:line="240" w:lineRule="auto"/>
        <w:ind w:left="1985" w:hanging="851"/>
        <w:jc w:val="both"/>
        <w:rPr>
          <w:rFonts w:ascii="Arial" w:eastAsia="Arial" w:hAnsi="Arial" w:cs="Arial"/>
          <w:b/>
          <w:color w:val="000000" w:themeColor="text1"/>
          <w:sz w:val="20"/>
          <w:szCs w:val="20"/>
        </w:rPr>
      </w:pPr>
    </w:p>
    <w:p w14:paraId="1FD19920" w14:textId="6045FD12" w:rsidR="00660AA6" w:rsidRPr="00EA1897" w:rsidRDefault="00660AA6"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65" w:name="_Toc177549697"/>
      <w:r w:rsidRPr="00EA1897">
        <w:rPr>
          <w:rFonts w:ascii="Arial" w:eastAsia="Arial" w:hAnsi="Arial" w:cs="Arial"/>
          <w:color w:val="000000" w:themeColor="text1"/>
          <w:sz w:val="20"/>
          <w:szCs w:val="20"/>
        </w:rPr>
        <w:t>Después de 5 (cinco</w:t>
      </w:r>
      <w:r w:rsidR="00973515" w:rsidRPr="00EA1897">
        <w:rPr>
          <w:rFonts w:ascii="Arial" w:eastAsia="Arial" w:hAnsi="Arial" w:cs="Arial"/>
          <w:color w:val="000000" w:themeColor="text1"/>
          <w:sz w:val="20"/>
          <w:szCs w:val="20"/>
        </w:rPr>
        <w:t>) días de morosidad del pago mínimo.</w:t>
      </w:r>
      <w:bookmarkEnd w:id="165"/>
    </w:p>
    <w:p w14:paraId="6D82680C" w14:textId="77777777" w:rsidR="00660AA6" w:rsidRPr="00EA1897" w:rsidRDefault="00660AA6"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66" w:name="_Toc177549698"/>
      <w:r w:rsidRPr="00EA1897">
        <w:rPr>
          <w:rFonts w:ascii="Arial" w:eastAsia="Arial" w:hAnsi="Arial" w:cs="Arial"/>
          <w:color w:val="000000" w:themeColor="text1"/>
          <w:sz w:val="20"/>
          <w:szCs w:val="20"/>
        </w:rPr>
        <w:t>C</w:t>
      </w:r>
      <w:r w:rsidR="00973515" w:rsidRPr="00EA1897">
        <w:rPr>
          <w:rFonts w:ascii="Arial" w:eastAsia="Arial" w:hAnsi="Arial" w:cs="Arial"/>
          <w:color w:val="000000" w:themeColor="text1"/>
          <w:sz w:val="20"/>
          <w:szCs w:val="20"/>
        </w:rPr>
        <w:t>OOPEAIPE podrá cancelar definitivamente el cupo en las siguientes condiciones:</w:t>
      </w:r>
      <w:bookmarkEnd w:id="166"/>
    </w:p>
    <w:p w14:paraId="6A6107F5" w14:textId="77777777" w:rsidR="00660AA6" w:rsidRPr="00EA1897"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67" w:name="_Toc177549699"/>
      <w:r w:rsidRPr="00EA1897">
        <w:rPr>
          <w:rFonts w:ascii="Arial" w:eastAsia="Arial" w:hAnsi="Arial" w:cs="Arial"/>
          <w:color w:val="000000" w:themeColor="text1"/>
          <w:sz w:val="20"/>
          <w:szCs w:val="20"/>
        </w:rPr>
        <w:t>Cuando supere una mora de 30 días (vencimiento de la segunda factura).</w:t>
      </w:r>
      <w:bookmarkEnd w:id="167"/>
    </w:p>
    <w:p w14:paraId="18CD2633" w14:textId="77777777" w:rsidR="00D06F90" w:rsidRPr="00EA1897"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68" w:name="_Toc177549700"/>
      <w:r w:rsidRPr="00EA1897">
        <w:rPr>
          <w:rFonts w:ascii="Arial" w:eastAsia="Arial" w:hAnsi="Arial" w:cs="Arial"/>
          <w:color w:val="000000" w:themeColor="text1"/>
          <w:sz w:val="20"/>
          <w:szCs w:val="20"/>
        </w:rPr>
        <w:t>Por solicitud voluntaria del asociado. En el último caso, el Asociado debe diligenciar y presentar el formato Solicitud para la Cancelación de Productos.</w:t>
      </w:r>
      <w:bookmarkEnd w:id="168"/>
    </w:p>
    <w:p w14:paraId="40D24CD1" w14:textId="77777777" w:rsidR="00D06F90" w:rsidRPr="00EA1897" w:rsidRDefault="00D06F90" w:rsidP="00673F99">
      <w:pPr>
        <w:pStyle w:val="Prrafodelista"/>
        <w:pBdr>
          <w:top w:val="nil"/>
          <w:left w:val="nil"/>
          <w:bottom w:val="nil"/>
          <w:right w:val="nil"/>
          <w:between w:val="nil"/>
        </w:pBdr>
        <w:spacing w:after="0" w:line="240" w:lineRule="auto"/>
        <w:ind w:left="1985" w:hanging="851"/>
        <w:jc w:val="both"/>
        <w:rPr>
          <w:rFonts w:ascii="Arial" w:eastAsia="Arial" w:hAnsi="Arial" w:cs="Arial"/>
          <w:color w:val="000000" w:themeColor="text1"/>
          <w:sz w:val="20"/>
          <w:szCs w:val="20"/>
        </w:rPr>
      </w:pPr>
    </w:p>
    <w:p w14:paraId="1849B942" w14:textId="6BB167D9" w:rsidR="00E60684" w:rsidRPr="00EA1897" w:rsidRDefault="00973515" w:rsidP="00673F99">
      <w:pPr>
        <w:pStyle w:val="Ttulo2"/>
        <w:numPr>
          <w:ilvl w:val="3"/>
          <w:numId w:val="2"/>
        </w:numPr>
        <w:spacing w:before="0" w:line="240" w:lineRule="auto"/>
        <w:ind w:left="1560" w:hanging="709"/>
        <w:jc w:val="both"/>
        <w:rPr>
          <w:rFonts w:ascii="Arial" w:eastAsia="Arial" w:hAnsi="Arial" w:cs="Arial"/>
          <w:color w:val="000000" w:themeColor="text1"/>
          <w:sz w:val="20"/>
          <w:szCs w:val="20"/>
        </w:rPr>
      </w:pPr>
      <w:bookmarkStart w:id="169" w:name="_Toc177549701"/>
      <w:r w:rsidRPr="00EA1897">
        <w:rPr>
          <w:rFonts w:ascii="Arial" w:eastAsia="Arial" w:hAnsi="Arial" w:cs="Arial"/>
          <w:color w:val="000000" w:themeColor="text1"/>
          <w:sz w:val="20"/>
          <w:szCs w:val="20"/>
        </w:rPr>
        <w:t>Aumento o Disminución del cupo: La Cooperativa se reserva el derecho</w:t>
      </w:r>
      <w:r w:rsidR="00E648E3" w:rsidRPr="00EA1897">
        <w:rPr>
          <w:rFonts w:ascii="Arial" w:eastAsia="Arial" w:hAnsi="Arial" w:cs="Arial"/>
          <w:color w:val="000000" w:themeColor="text1"/>
          <w:sz w:val="20"/>
          <w:szCs w:val="20"/>
        </w:rPr>
        <w:t xml:space="preserve"> </w:t>
      </w:r>
      <w:r w:rsidRPr="00EA1897">
        <w:rPr>
          <w:rFonts w:ascii="Arial" w:eastAsia="Arial" w:hAnsi="Arial" w:cs="Arial"/>
          <w:color w:val="000000" w:themeColor="text1"/>
          <w:sz w:val="20"/>
          <w:szCs w:val="20"/>
        </w:rPr>
        <w:t>para aumentar o disminuir el cupo inicialmente asignado al asociado en los siguientes casos:</w:t>
      </w:r>
      <w:bookmarkEnd w:id="169"/>
    </w:p>
    <w:p w14:paraId="18D34740" w14:textId="77777777" w:rsidR="00E648E3" w:rsidRPr="00EA1897" w:rsidRDefault="00E648E3" w:rsidP="00673F99">
      <w:pPr>
        <w:pBdr>
          <w:top w:val="nil"/>
          <w:left w:val="nil"/>
          <w:bottom w:val="nil"/>
          <w:right w:val="nil"/>
          <w:between w:val="nil"/>
        </w:pBdr>
        <w:spacing w:after="0" w:line="240" w:lineRule="auto"/>
        <w:ind w:left="1985" w:hanging="851"/>
        <w:jc w:val="both"/>
        <w:rPr>
          <w:rFonts w:ascii="Arial" w:eastAsia="Arial" w:hAnsi="Arial" w:cs="Arial"/>
          <w:color w:val="000000" w:themeColor="text1"/>
          <w:sz w:val="20"/>
          <w:szCs w:val="20"/>
        </w:rPr>
      </w:pPr>
    </w:p>
    <w:p w14:paraId="576A3F50" w14:textId="47025E7A" w:rsidR="00E60684" w:rsidRPr="00EA1897" w:rsidRDefault="00973515" w:rsidP="00673F99">
      <w:pPr>
        <w:pStyle w:val="Ttulo2"/>
        <w:numPr>
          <w:ilvl w:val="4"/>
          <w:numId w:val="2"/>
        </w:numPr>
        <w:spacing w:before="0" w:line="240" w:lineRule="auto"/>
        <w:ind w:left="2268" w:hanging="850"/>
        <w:jc w:val="both"/>
        <w:rPr>
          <w:rFonts w:ascii="Arial" w:eastAsia="Arial" w:hAnsi="Arial" w:cs="Arial"/>
          <w:color w:val="000000" w:themeColor="text1"/>
          <w:sz w:val="20"/>
          <w:szCs w:val="20"/>
        </w:rPr>
      </w:pPr>
      <w:bookmarkStart w:id="170" w:name="_Toc177549702"/>
      <w:r w:rsidRPr="00EA1897">
        <w:rPr>
          <w:rFonts w:ascii="Arial" w:eastAsia="Arial" w:hAnsi="Arial" w:cs="Arial"/>
          <w:color w:val="000000" w:themeColor="text1"/>
          <w:sz w:val="20"/>
          <w:szCs w:val="20"/>
        </w:rPr>
        <w:t>Por solicitud del asociado. Para lo que está sujeto al estudio y análisis realizado, teniendo en cuenta el endeudamiento, capacidad de pago y comportamiento de pago interno y externo.</w:t>
      </w:r>
      <w:bookmarkEnd w:id="170"/>
    </w:p>
    <w:p w14:paraId="33043852" w14:textId="77777777" w:rsidR="00E648E3" w:rsidRPr="00EA1897" w:rsidRDefault="00E648E3" w:rsidP="00673F99">
      <w:pPr>
        <w:pBdr>
          <w:top w:val="nil"/>
          <w:left w:val="nil"/>
          <w:bottom w:val="nil"/>
          <w:right w:val="nil"/>
          <w:between w:val="nil"/>
        </w:pBdr>
        <w:spacing w:after="0" w:line="240" w:lineRule="auto"/>
        <w:ind w:left="1985" w:hanging="851"/>
        <w:jc w:val="both"/>
        <w:rPr>
          <w:rFonts w:ascii="Arial" w:eastAsia="Arial" w:hAnsi="Arial" w:cs="Arial"/>
          <w:color w:val="000000" w:themeColor="text1"/>
          <w:sz w:val="20"/>
          <w:szCs w:val="20"/>
        </w:rPr>
      </w:pPr>
    </w:p>
    <w:p w14:paraId="220BD4F4" w14:textId="6FE0E980" w:rsidR="00E60684" w:rsidRPr="00EA1897" w:rsidRDefault="00973515" w:rsidP="00673F99">
      <w:pPr>
        <w:pStyle w:val="Ttulo2"/>
        <w:numPr>
          <w:ilvl w:val="3"/>
          <w:numId w:val="2"/>
        </w:numPr>
        <w:spacing w:before="0" w:line="240" w:lineRule="auto"/>
        <w:ind w:left="1560" w:hanging="709"/>
        <w:jc w:val="both"/>
        <w:rPr>
          <w:rFonts w:ascii="Arial" w:eastAsia="Arial" w:hAnsi="Arial" w:cs="Arial"/>
          <w:color w:val="000000" w:themeColor="text1"/>
          <w:sz w:val="20"/>
          <w:szCs w:val="20"/>
        </w:rPr>
      </w:pPr>
      <w:bookmarkStart w:id="171" w:name="_Toc177549703"/>
      <w:r w:rsidRPr="00EA1897">
        <w:rPr>
          <w:rFonts w:ascii="Arial" w:eastAsia="Arial" w:hAnsi="Arial" w:cs="Arial"/>
          <w:color w:val="000000" w:themeColor="text1"/>
          <w:sz w:val="20"/>
          <w:szCs w:val="20"/>
        </w:rPr>
        <w:t>Si se presenta una modificación en la capacidad de pago del asociado.</w:t>
      </w:r>
      <w:bookmarkEnd w:id="171"/>
    </w:p>
    <w:p w14:paraId="048D29B7" w14:textId="5DFE1D2D" w:rsidR="00796DD3" w:rsidRPr="00EA1897" w:rsidRDefault="00973515" w:rsidP="00673F99">
      <w:pPr>
        <w:pStyle w:val="Ttulo2"/>
        <w:numPr>
          <w:ilvl w:val="3"/>
          <w:numId w:val="2"/>
        </w:numPr>
        <w:spacing w:before="0" w:line="240" w:lineRule="auto"/>
        <w:ind w:left="1560" w:hanging="709"/>
        <w:jc w:val="both"/>
        <w:rPr>
          <w:rFonts w:ascii="Arial" w:eastAsia="Arial" w:hAnsi="Arial" w:cs="Arial"/>
          <w:color w:val="000000" w:themeColor="text1"/>
          <w:sz w:val="20"/>
          <w:szCs w:val="20"/>
        </w:rPr>
      </w:pPr>
      <w:bookmarkStart w:id="172" w:name="_Toc177549704"/>
      <w:r w:rsidRPr="00EA1897">
        <w:rPr>
          <w:rFonts w:ascii="Arial" w:eastAsia="Arial" w:hAnsi="Arial" w:cs="Arial"/>
          <w:color w:val="000000" w:themeColor="text1"/>
          <w:sz w:val="20"/>
          <w:szCs w:val="20"/>
        </w:rPr>
        <w:t>Además de lo anterior se tendrá en cuenta lo indicado en el reglamento propio del producto.</w:t>
      </w:r>
      <w:bookmarkEnd w:id="172"/>
    </w:p>
    <w:p w14:paraId="2E803B3B" w14:textId="77777777" w:rsidR="008F19D5" w:rsidRPr="00E0480D" w:rsidRDefault="008F19D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highlight w:val="cyan"/>
        </w:rPr>
      </w:pPr>
    </w:p>
    <w:p w14:paraId="664384F8" w14:textId="37825EB7" w:rsidR="000D7EF9" w:rsidRPr="00E0480D" w:rsidRDefault="00796DD3"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173" w:name="_Toc177549705"/>
      <w:r w:rsidRPr="00E0480D">
        <w:rPr>
          <w:rFonts w:ascii="Arial" w:eastAsia="Arial" w:hAnsi="Arial" w:cs="Arial"/>
          <w:b/>
          <w:color w:val="000000" w:themeColor="text1"/>
          <w:sz w:val="20"/>
          <w:szCs w:val="20"/>
        </w:rPr>
        <w:t>CRÉDITO DE VIVIENDA</w:t>
      </w:r>
      <w:bookmarkEnd w:id="173"/>
    </w:p>
    <w:p w14:paraId="0A1048CF" w14:textId="77777777" w:rsidR="000D7EF9" w:rsidRPr="00E0480D" w:rsidRDefault="000D7EF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8D54D44" w14:textId="656E3D79" w:rsidR="00523E5E" w:rsidRDefault="00796DD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Es un préstamo de la modalidad de Vivienda</w:t>
      </w:r>
      <w:r w:rsidR="00346610">
        <w:rPr>
          <w:rFonts w:ascii="Arial" w:eastAsia="Arial" w:hAnsi="Arial" w:cs="Arial"/>
          <w:color w:val="000000" w:themeColor="text1"/>
          <w:sz w:val="20"/>
          <w:szCs w:val="20"/>
        </w:rPr>
        <w:t xml:space="preserve"> </w:t>
      </w:r>
      <w:r w:rsidR="00346610" w:rsidRPr="00E0480D">
        <w:rPr>
          <w:rFonts w:ascii="Arial" w:eastAsia="Arial" w:hAnsi="Arial" w:cs="Arial"/>
          <w:color w:val="000000" w:themeColor="text1"/>
          <w:sz w:val="20"/>
          <w:szCs w:val="20"/>
        </w:rPr>
        <w:t>y puede pertenecer a la línea Patrimonial o de Captaciones</w:t>
      </w:r>
      <w:r w:rsidR="00346610">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w:t>
      </w:r>
      <w:r w:rsidR="00346610">
        <w:rPr>
          <w:rFonts w:ascii="Arial" w:eastAsia="Arial" w:hAnsi="Arial" w:cs="Arial"/>
          <w:color w:val="000000" w:themeColor="text1"/>
          <w:sz w:val="20"/>
          <w:szCs w:val="20"/>
        </w:rPr>
        <w:t>otorgado a personas naturales para</w:t>
      </w:r>
      <w:r w:rsidR="00346610" w:rsidRPr="00E0480D">
        <w:rPr>
          <w:rFonts w:ascii="Arial" w:eastAsia="Arial" w:hAnsi="Arial" w:cs="Arial"/>
          <w:color w:val="000000" w:themeColor="text1"/>
          <w:sz w:val="20"/>
          <w:szCs w:val="20"/>
        </w:rPr>
        <w:t xml:space="preserve"> la adquisición de vivienda nueva, usada, o la construcción de vivienda individual amp</w:t>
      </w:r>
      <w:r w:rsidR="00346610">
        <w:rPr>
          <w:rFonts w:ascii="Arial" w:eastAsia="Arial" w:hAnsi="Arial" w:cs="Arial"/>
          <w:color w:val="000000" w:themeColor="text1"/>
          <w:sz w:val="20"/>
          <w:szCs w:val="20"/>
        </w:rPr>
        <w:t>a</w:t>
      </w:r>
      <w:r w:rsidR="00346610" w:rsidRPr="00E0480D">
        <w:rPr>
          <w:rFonts w:ascii="Arial" w:eastAsia="Arial" w:hAnsi="Arial" w:cs="Arial"/>
          <w:color w:val="000000" w:themeColor="text1"/>
          <w:sz w:val="20"/>
          <w:szCs w:val="20"/>
        </w:rPr>
        <w:t>rada con hipoteca</w:t>
      </w:r>
      <w:r w:rsidR="00346610">
        <w:rPr>
          <w:rFonts w:ascii="Arial" w:eastAsia="Arial" w:hAnsi="Arial" w:cs="Arial"/>
          <w:color w:val="000000" w:themeColor="text1"/>
          <w:sz w:val="20"/>
          <w:szCs w:val="20"/>
        </w:rPr>
        <w:t xml:space="preserve">; se efectúa </w:t>
      </w:r>
      <w:r w:rsidRPr="00E0480D">
        <w:rPr>
          <w:rFonts w:ascii="Arial" w:eastAsia="Arial" w:hAnsi="Arial" w:cs="Arial"/>
          <w:color w:val="000000" w:themeColor="text1"/>
          <w:sz w:val="20"/>
          <w:szCs w:val="20"/>
        </w:rPr>
        <w:t xml:space="preserve">en dinero o especies </w:t>
      </w:r>
      <w:r w:rsidR="00346610">
        <w:rPr>
          <w:rFonts w:ascii="Arial" w:eastAsia="Arial" w:hAnsi="Arial" w:cs="Arial"/>
          <w:color w:val="000000" w:themeColor="text1"/>
          <w:sz w:val="20"/>
          <w:szCs w:val="20"/>
        </w:rPr>
        <w:t xml:space="preserve">o </w:t>
      </w:r>
      <w:r w:rsidRPr="00E0480D">
        <w:rPr>
          <w:rFonts w:ascii="Arial" w:eastAsia="Arial" w:hAnsi="Arial" w:cs="Arial"/>
          <w:color w:val="000000" w:themeColor="text1"/>
          <w:sz w:val="20"/>
          <w:szCs w:val="20"/>
        </w:rPr>
        <w:t>(A través de convenios, o giros directos a los proveedores)</w:t>
      </w:r>
      <w:r w:rsidR="00346610">
        <w:rPr>
          <w:rFonts w:ascii="Arial" w:eastAsia="Arial" w:hAnsi="Arial" w:cs="Arial"/>
          <w:color w:val="000000" w:themeColor="text1"/>
          <w:sz w:val="20"/>
          <w:szCs w:val="20"/>
        </w:rPr>
        <w:t xml:space="preserve"> Cunado se trata de proyectos de viviendas de interés social</w:t>
      </w:r>
      <w:r w:rsidRPr="00E0480D">
        <w:rPr>
          <w:rFonts w:ascii="Arial" w:eastAsia="Arial" w:hAnsi="Arial" w:cs="Arial"/>
          <w:color w:val="000000" w:themeColor="text1"/>
          <w:sz w:val="20"/>
          <w:szCs w:val="20"/>
        </w:rPr>
        <w:t xml:space="preserve">. </w:t>
      </w:r>
    </w:p>
    <w:p w14:paraId="0C096941" w14:textId="77777777" w:rsidR="00523E5E" w:rsidRDefault="00523E5E"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9A2207F" w14:textId="0A020F16" w:rsidR="00796DD3" w:rsidRDefault="00796DD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el otorgamiento de estas operaciones se observará lo previsto en la Ley 546 de 1999 y sus normas reglamentarias de la línea de Vivienda, otorgado con base en el valor de Cuarenta (40) veces los aportes sociales depositados en COOPEAIPE por el solicitante a la fecha de la petición.</w:t>
      </w:r>
    </w:p>
    <w:p w14:paraId="11870AEC" w14:textId="77777777" w:rsidR="00346610" w:rsidRPr="00E0480D" w:rsidRDefault="00346610"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141F008" w14:textId="77777777" w:rsidR="00796DD3" w:rsidRPr="00E0480D" w:rsidRDefault="00796DD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highlight w:val="cyan"/>
        </w:rPr>
      </w:pPr>
    </w:p>
    <w:p w14:paraId="6B913955" w14:textId="326C2574" w:rsidR="000D7EF9" w:rsidRPr="00E0480D" w:rsidRDefault="00343AFB"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174" w:name="_Toc177549706"/>
      <w:r w:rsidRPr="00E0480D">
        <w:rPr>
          <w:rFonts w:ascii="Arial" w:eastAsia="Arial" w:hAnsi="Arial" w:cs="Arial"/>
          <w:b/>
          <w:color w:val="000000" w:themeColor="text1"/>
          <w:sz w:val="20"/>
          <w:szCs w:val="20"/>
        </w:rPr>
        <w:lastRenderedPageBreak/>
        <w:t>CRÉDITO</w:t>
      </w:r>
      <w:r w:rsidR="002C19C1" w:rsidRPr="00E0480D">
        <w:rPr>
          <w:rFonts w:ascii="Arial" w:eastAsia="Arial" w:hAnsi="Arial" w:cs="Arial"/>
          <w:b/>
          <w:color w:val="000000" w:themeColor="text1"/>
          <w:sz w:val="20"/>
          <w:szCs w:val="20"/>
        </w:rPr>
        <w:t xml:space="preserve"> MICRO POPULAR</w:t>
      </w:r>
      <w:bookmarkEnd w:id="174"/>
      <w:r w:rsidR="00BF6F06">
        <w:rPr>
          <w:rFonts w:ascii="Arial" w:eastAsia="Arial" w:hAnsi="Arial" w:cs="Arial"/>
          <w:b/>
          <w:color w:val="000000" w:themeColor="text1"/>
          <w:sz w:val="20"/>
          <w:szCs w:val="20"/>
        </w:rPr>
        <w:t xml:space="preserve"> Y PRODUCTIVO</w:t>
      </w:r>
    </w:p>
    <w:p w14:paraId="74CC8CD4" w14:textId="77777777" w:rsidR="000D7EF9" w:rsidRPr="00E0480D" w:rsidRDefault="000D7EF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F09ABBB" w14:textId="3D5158E8" w:rsidR="001052C9" w:rsidRPr="00E0480D" w:rsidRDefault="002C19C1" w:rsidP="00673F99">
      <w:pPr>
        <w:pBdr>
          <w:top w:val="nil"/>
          <w:left w:val="nil"/>
          <w:bottom w:val="nil"/>
          <w:right w:val="nil"/>
          <w:between w:val="nil"/>
        </w:pBdr>
        <w:spacing w:after="0" w:line="240" w:lineRule="auto"/>
        <w:jc w:val="both"/>
        <w:rPr>
          <w:rFonts w:ascii="Arial" w:eastAsia="Times New Roman" w:hAnsi="Arial" w:cs="Arial"/>
          <w:color w:val="000000" w:themeColor="text1"/>
          <w:sz w:val="20"/>
          <w:szCs w:val="20"/>
          <w:lang w:val="es-MX" w:eastAsia="es-MX"/>
        </w:rPr>
      </w:pPr>
      <w:r w:rsidRPr="00E0480D">
        <w:rPr>
          <w:rFonts w:ascii="Arial" w:eastAsia="Times New Roman" w:hAnsi="Arial" w:cs="Arial"/>
          <w:color w:val="000000" w:themeColor="text1"/>
          <w:sz w:val="20"/>
          <w:szCs w:val="20"/>
          <w:lang w:val="es-MX" w:eastAsia="es-MX"/>
        </w:rPr>
        <w:t>El artículo 3 del Decreto 455 del 29 de marzo de 2023, incorporado en el artículo 11.2.5.1.5. del Decreto 2555 de 2010, fijó la</w:t>
      </w:r>
      <w:r w:rsidR="001052C9" w:rsidRPr="00E0480D">
        <w:rPr>
          <w:rFonts w:ascii="Arial" w:eastAsia="Times New Roman" w:hAnsi="Arial" w:cs="Arial"/>
          <w:color w:val="000000" w:themeColor="text1"/>
          <w:sz w:val="20"/>
          <w:szCs w:val="20"/>
          <w:lang w:val="es-MX" w:eastAsia="es-MX"/>
        </w:rPr>
        <w:t>s nuevas modalidades de crédito.</w:t>
      </w:r>
    </w:p>
    <w:p w14:paraId="0F81E43A" w14:textId="77777777" w:rsidR="00E30E38" w:rsidRPr="00E0480D" w:rsidRDefault="00E30E38" w:rsidP="00673F99">
      <w:pPr>
        <w:pStyle w:val="Prrafodelista"/>
        <w:spacing w:after="0" w:line="240" w:lineRule="auto"/>
        <w:ind w:left="1080"/>
        <w:jc w:val="both"/>
        <w:rPr>
          <w:rFonts w:ascii="Arial" w:eastAsia="Times New Roman" w:hAnsi="Arial" w:cs="Arial"/>
          <w:color w:val="000000" w:themeColor="text1"/>
          <w:sz w:val="20"/>
          <w:szCs w:val="20"/>
          <w:lang w:val="es-MX" w:eastAsia="es-MX"/>
        </w:rPr>
      </w:pPr>
    </w:p>
    <w:p w14:paraId="67096053" w14:textId="1C808E5A" w:rsidR="00566659" w:rsidRPr="00E0480D" w:rsidRDefault="00BC6B2D" w:rsidP="00673F99">
      <w:pPr>
        <w:numPr>
          <w:ilvl w:val="1"/>
          <w:numId w:val="4"/>
        </w:num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Es un préstamo de la modalidad Microcrédito el que se efectúa en dinero y puede pertenecer a la línea Patrimonial o de Captaciones. Es un crédito a microempresas con destinación a la producción, en actividades empresariales, agropecuarias, pecuarias, industriales, comerciales o de servicios rurales o urbanos</w:t>
      </w:r>
      <w:r w:rsidR="00566659" w:rsidRPr="00E0480D">
        <w:rPr>
          <w:rFonts w:ascii="Arial" w:eastAsia="Arial" w:hAnsi="Arial" w:cs="Arial"/>
          <w:color w:val="000000" w:themeColor="text1"/>
          <w:sz w:val="20"/>
          <w:szCs w:val="20"/>
        </w:rPr>
        <w:t>.</w:t>
      </w:r>
    </w:p>
    <w:p w14:paraId="67E7290A" w14:textId="5DAE078A" w:rsidR="002C19C1" w:rsidRPr="00E0480D" w:rsidRDefault="00566659" w:rsidP="00673F99">
      <w:pPr>
        <w:numPr>
          <w:ilvl w:val="1"/>
          <w:numId w:val="4"/>
        </w:num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Se </w:t>
      </w:r>
      <w:r w:rsidR="00AC64EF" w:rsidRPr="00E0480D">
        <w:rPr>
          <w:rFonts w:ascii="Arial" w:eastAsia="Arial" w:hAnsi="Arial" w:cs="Arial"/>
          <w:color w:val="000000" w:themeColor="text1"/>
          <w:sz w:val="20"/>
          <w:szCs w:val="20"/>
        </w:rPr>
        <w:t>otorgará</w:t>
      </w:r>
      <w:r w:rsidRPr="00E0480D">
        <w:rPr>
          <w:rFonts w:ascii="Arial" w:eastAsia="Arial" w:hAnsi="Arial" w:cs="Arial"/>
          <w:color w:val="000000" w:themeColor="text1"/>
          <w:sz w:val="20"/>
          <w:szCs w:val="20"/>
        </w:rPr>
        <w:t xml:space="preserve"> </w:t>
      </w:r>
      <w:r w:rsidR="00BC6B2D" w:rsidRPr="00E0480D">
        <w:rPr>
          <w:rFonts w:ascii="Arial" w:eastAsia="Arial" w:hAnsi="Arial" w:cs="Arial"/>
          <w:color w:val="000000" w:themeColor="text1"/>
          <w:sz w:val="20"/>
          <w:szCs w:val="20"/>
        </w:rPr>
        <w:t xml:space="preserve">con </w:t>
      </w:r>
      <w:r w:rsidR="00AC64EF" w:rsidRPr="00E0480D">
        <w:rPr>
          <w:rFonts w:ascii="Arial" w:eastAsia="Arial" w:hAnsi="Arial" w:cs="Arial"/>
          <w:color w:val="000000" w:themeColor="text1"/>
          <w:sz w:val="20"/>
          <w:szCs w:val="20"/>
        </w:rPr>
        <w:t>base en</w:t>
      </w:r>
      <w:r w:rsidR="001052C9" w:rsidRPr="00E0480D">
        <w:rPr>
          <w:rFonts w:ascii="Arial" w:eastAsia="Arial" w:hAnsi="Arial" w:cs="Arial"/>
          <w:color w:val="000000" w:themeColor="text1"/>
          <w:sz w:val="20"/>
          <w:szCs w:val="20"/>
        </w:rPr>
        <w:t xml:space="preserve"> la tabla de reciprocidad de aportes </w:t>
      </w:r>
      <w:r w:rsidR="00BC6B2D" w:rsidRPr="00E0480D">
        <w:rPr>
          <w:rFonts w:ascii="Arial" w:eastAsia="Arial" w:hAnsi="Arial" w:cs="Arial"/>
          <w:color w:val="000000" w:themeColor="text1"/>
          <w:sz w:val="20"/>
          <w:szCs w:val="20"/>
        </w:rPr>
        <w:t>o por lo considerado en los convenios cuando sea con recursos externos.</w:t>
      </w:r>
    </w:p>
    <w:p w14:paraId="7C5F893E" w14:textId="5E1411CF" w:rsidR="001052C9" w:rsidRPr="00E0480D" w:rsidRDefault="001052C9" w:rsidP="00673F99">
      <w:pPr>
        <w:numPr>
          <w:ilvl w:val="1"/>
          <w:numId w:val="4"/>
        </w:num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Se </w:t>
      </w:r>
      <w:r w:rsidR="00AC64EF" w:rsidRPr="00E0480D">
        <w:rPr>
          <w:rFonts w:ascii="Arial" w:eastAsia="Arial" w:hAnsi="Arial" w:cs="Arial"/>
          <w:color w:val="000000" w:themeColor="text1"/>
          <w:sz w:val="20"/>
          <w:szCs w:val="20"/>
        </w:rPr>
        <w:t>cobrará</w:t>
      </w:r>
      <w:r w:rsidRPr="00E0480D">
        <w:rPr>
          <w:rFonts w:ascii="Arial" w:eastAsia="Arial" w:hAnsi="Arial" w:cs="Arial"/>
          <w:color w:val="000000" w:themeColor="text1"/>
          <w:sz w:val="20"/>
          <w:szCs w:val="20"/>
        </w:rPr>
        <w:t xml:space="preserve"> la comisión determinada por la Ley PYMES 905 del 2004 del 1.5%</w:t>
      </w:r>
      <w:r w:rsidR="007432EC" w:rsidRPr="00E0480D">
        <w:rPr>
          <w:rFonts w:ascii="Arial" w:eastAsia="Arial" w:hAnsi="Arial" w:cs="Arial"/>
          <w:color w:val="000000" w:themeColor="text1"/>
          <w:sz w:val="20"/>
          <w:szCs w:val="20"/>
        </w:rPr>
        <w:t xml:space="preserve"> sobre el total del desembolso del crédito. </w:t>
      </w:r>
    </w:p>
    <w:p w14:paraId="39099960" w14:textId="77777777" w:rsidR="00E30E38" w:rsidRPr="00E0480D" w:rsidRDefault="00E30E38" w:rsidP="00673F99">
      <w:pPr>
        <w:pStyle w:val="Prrafodelista"/>
        <w:spacing w:after="0" w:line="240" w:lineRule="auto"/>
        <w:ind w:left="567" w:hanging="425"/>
        <w:jc w:val="both"/>
        <w:rPr>
          <w:rFonts w:ascii="Arial" w:eastAsia="Times New Roman" w:hAnsi="Arial" w:cs="Arial"/>
          <w:color w:val="000000" w:themeColor="text1"/>
          <w:sz w:val="20"/>
          <w:szCs w:val="20"/>
          <w:lang w:val="es-MX" w:eastAsia="es-MX"/>
        </w:rPr>
      </w:pPr>
    </w:p>
    <w:p w14:paraId="13D5182B" w14:textId="2EE96DAD" w:rsidR="00E30E38"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75" w:name="_Toc177549707"/>
      <w:r w:rsidRPr="00E0480D">
        <w:rPr>
          <w:rFonts w:ascii="Arial" w:eastAsia="Arial" w:hAnsi="Arial" w:cs="Arial"/>
          <w:b/>
          <w:bCs/>
          <w:color w:val="000000" w:themeColor="text1"/>
          <w:sz w:val="20"/>
          <w:szCs w:val="20"/>
          <w:u w:val="single"/>
        </w:rPr>
        <w:t>EL CRÉDITO POPULAR PRODUCTIVO RURAL</w:t>
      </w:r>
      <w:r w:rsidRPr="00E0480D">
        <w:rPr>
          <w:rFonts w:ascii="Arial" w:eastAsia="Arial" w:hAnsi="Arial" w:cs="Arial"/>
          <w:bCs/>
          <w:color w:val="000000" w:themeColor="text1"/>
          <w:sz w:val="20"/>
          <w:szCs w:val="20"/>
        </w:rPr>
        <w:t xml:space="preserve"> </w:t>
      </w:r>
      <w:r w:rsidR="14F57BE3" w:rsidRPr="00E0480D">
        <w:rPr>
          <w:rFonts w:ascii="Arial" w:eastAsia="Arial" w:hAnsi="Arial" w:cs="Arial"/>
          <w:bCs/>
          <w:color w:val="000000" w:themeColor="text1"/>
          <w:sz w:val="20"/>
          <w:szCs w:val="20"/>
        </w:rPr>
        <w:t>es el constituido por operaciones activas de crédito realizadas con personas naturales o jurídicas para desarrollar cualquier actividad económica en zonas rurales y rurales dispersas cuyo monto no exceda de seis (6) salarios mínimos legales mensuales vigentes (SMMLV) cuando se apruebe la respectiva operación activa de crédito.</w:t>
      </w:r>
      <w:bookmarkEnd w:id="175"/>
    </w:p>
    <w:p w14:paraId="5A8D330E" w14:textId="77777777" w:rsidR="004B5B0E" w:rsidRPr="00E0480D" w:rsidRDefault="004B5B0E" w:rsidP="00673F99">
      <w:pPr>
        <w:pBdr>
          <w:top w:val="nil"/>
          <w:left w:val="nil"/>
          <w:bottom w:val="nil"/>
          <w:right w:val="nil"/>
          <w:between w:val="nil"/>
        </w:pBdr>
        <w:spacing w:after="0" w:line="240" w:lineRule="auto"/>
        <w:ind w:left="426"/>
        <w:jc w:val="both"/>
        <w:rPr>
          <w:rFonts w:ascii="Arial" w:eastAsia="Arial" w:hAnsi="Arial" w:cs="Arial"/>
          <w:b/>
          <w:bCs/>
          <w:color w:val="000000" w:themeColor="text1"/>
          <w:sz w:val="20"/>
          <w:szCs w:val="20"/>
          <w:u w:val="single"/>
        </w:rPr>
      </w:pPr>
    </w:p>
    <w:p w14:paraId="5FBB2D20" w14:textId="77777777" w:rsidR="00DA7AD5" w:rsidRPr="00E0480D" w:rsidRDefault="00E30E38" w:rsidP="00673F99">
      <w:pPr>
        <w:pStyle w:val="Ttulo2"/>
        <w:numPr>
          <w:ilvl w:val="3"/>
          <w:numId w:val="2"/>
        </w:numPr>
        <w:tabs>
          <w:tab w:val="left" w:pos="1985"/>
        </w:tabs>
        <w:spacing w:before="0" w:line="240" w:lineRule="auto"/>
        <w:ind w:hanging="306"/>
        <w:jc w:val="both"/>
        <w:rPr>
          <w:rFonts w:ascii="Arial" w:eastAsia="Arial" w:hAnsi="Arial" w:cs="Arial"/>
          <w:color w:val="000000" w:themeColor="text1"/>
          <w:sz w:val="20"/>
          <w:szCs w:val="20"/>
        </w:rPr>
      </w:pPr>
      <w:bookmarkStart w:id="176" w:name="_Toc177549708"/>
      <w:r w:rsidRPr="00E0480D">
        <w:rPr>
          <w:rFonts w:ascii="Arial" w:eastAsia="Arial" w:hAnsi="Arial" w:cs="Arial"/>
          <w:color w:val="000000" w:themeColor="text1"/>
          <w:sz w:val="20"/>
          <w:szCs w:val="20"/>
        </w:rPr>
        <w:t xml:space="preserve">En esta línea de crédito </w:t>
      </w:r>
      <w:r w:rsidR="0012361C" w:rsidRPr="00E0480D">
        <w:rPr>
          <w:rFonts w:ascii="Arial" w:eastAsia="Arial" w:hAnsi="Arial" w:cs="Arial"/>
          <w:color w:val="000000" w:themeColor="text1"/>
          <w:sz w:val="20"/>
          <w:szCs w:val="20"/>
        </w:rPr>
        <w:t>el</w:t>
      </w:r>
      <w:r w:rsidR="00AE4318" w:rsidRPr="00E0480D">
        <w:rPr>
          <w:rFonts w:ascii="Arial" w:eastAsia="Arial" w:hAnsi="Arial" w:cs="Arial"/>
          <w:color w:val="000000" w:themeColor="text1"/>
          <w:sz w:val="20"/>
          <w:szCs w:val="20"/>
        </w:rPr>
        <w:t xml:space="preserve"> plazo máximo </w:t>
      </w:r>
      <w:r w:rsidR="0012361C" w:rsidRPr="00E0480D">
        <w:rPr>
          <w:rFonts w:ascii="Arial" w:eastAsia="Arial" w:hAnsi="Arial" w:cs="Arial"/>
          <w:color w:val="000000" w:themeColor="text1"/>
          <w:sz w:val="20"/>
          <w:szCs w:val="20"/>
        </w:rPr>
        <w:t xml:space="preserve">será </w:t>
      </w:r>
      <w:r w:rsidR="00AE4318" w:rsidRPr="00E0480D">
        <w:rPr>
          <w:rFonts w:ascii="Arial" w:eastAsia="Arial" w:hAnsi="Arial" w:cs="Arial"/>
          <w:color w:val="000000" w:themeColor="text1"/>
          <w:sz w:val="20"/>
          <w:szCs w:val="20"/>
        </w:rPr>
        <w:t xml:space="preserve">hasta </w:t>
      </w:r>
      <w:r w:rsidR="0012361C" w:rsidRPr="00E0480D">
        <w:rPr>
          <w:rFonts w:ascii="Arial" w:eastAsia="Arial" w:hAnsi="Arial" w:cs="Arial"/>
          <w:color w:val="000000" w:themeColor="text1"/>
          <w:sz w:val="20"/>
          <w:szCs w:val="20"/>
        </w:rPr>
        <w:t>36</w:t>
      </w:r>
      <w:r w:rsidR="00AE4318" w:rsidRPr="00E0480D">
        <w:rPr>
          <w:rFonts w:ascii="Arial" w:eastAsia="Arial" w:hAnsi="Arial" w:cs="Arial"/>
          <w:color w:val="000000" w:themeColor="text1"/>
          <w:sz w:val="20"/>
          <w:szCs w:val="20"/>
        </w:rPr>
        <w:t xml:space="preserve"> meses.</w:t>
      </w:r>
      <w:bookmarkEnd w:id="176"/>
      <w:r w:rsidR="00AE4318" w:rsidRPr="00E0480D">
        <w:rPr>
          <w:rFonts w:ascii="Arial" w:eastAsia="Arial" w:hAnsi="Arial" w:cs="Arial"/>
          <w:color w:val="000000" w:themeColor="text1"/>
          <w:sz w:val="20"/>
          <w:szCs w:val="20"/>
        </w:rPr>
        <w:t xml:space="preserve"> </w:t>
      </w:r>
    </w:p>
    <w:p w14:paraId="5D4EC2D1" w14:textId="4A98B742" w:rsidR="00F61217" w:rsidRPr="00E0480D" w:rsidRDefault="00F61217" w:rsidP="00673F99">
      <w:pPr>
        <w:pStyle w:val="Ttulo2"/>
        <w:numPr>
          <w:ilvl w:val="3"/>
          <w:numId w:val="2"/>
        </w:numPr>
        <w:tabs>
          <w:tab w:val="left" w:pos="1701"/>
          <w:tab w:val="left" w:pos="1985"/>
        </w:tabs>
        <w:spacing w:before="0" w:line="240" w:lineRule="auto"/>
        <w:ind w:hanging="306"/>
        <w:jc w:val="both"/>
        <w:rPr>
          <w:rFonts w:ascii="Arial" w:eastAsia="Arial" w:hAnsi="Arial" w:cs="Arial"/>
          <w:color w:val="000000" w:themeColor="text1"/>
          <w:sz w:val="20"/>
          <w:szCs w:val="20"/>
        </w:rPr>
      </w:pPr>
      <w:bookmarkStart w:id="177" w:name="_Toc177549709"/>
      <w:r w:rsidRPr="00E0480D">
        <w:rPr>
          <w:rFonts w:ascii="Arial" w:eastAsia="Arial" w:hAnsi="Arial" w:cs="Arial"/>
          <w:color w:val="000000" w:themeColor="text1"/>
          <w:sz w:val="20"/>
          <w:szCs w:val="20"/>
        </w:rPr>
        <w:t>Se</w:t>
      </w:r>
      <w:r w:rsidRPr="00E0480D">
        <w:rPr>
          <w:rFonts w:ascii="Arial" w:eastAsia="Times New Roman" w:hAnsi="Arial" w:cs="Arial"/>
          <w:color w:val="000000" w:themeColor="text1"/>
          <w:sz w:val="20"/>
          <w:szCs w:val="20"/>
          <w:lang w:val="es-MX" w:eastAsia="es-MX"/>
        </w:rPr>
        <w:t xml:space="preserve"> le aplicara fondo de garantías.</w:t>
      </w:r>
      <w:bookmarkEnd w:id="177"/>
    </w:p>
    <w:p w14:paraId="00CF047A" w14:textId="77777777" w:rsidR="00E30E38" w:rsidRPr="00E0480D" w:rsidRDefault="00E30E38" w:rsidP="00673F99">
      <w:pPr>
        <w:pBdr>
          <w:top w:val="nil"/>
          <w:left w:val="nil"/>
          <w:bottom w:val="nil"/>
          <w:right w:val="nil"/>
          <w:between w:val="nil"/>
        </w:pBdr>
        <w:spacing w:after="0" w:line="240" w:lineRule="auto"/>
        <w:jc w:val="both"/>
        <w:rPr>
          <w:rFonts w:ascii="Arial" w:eastAsia="Arial" w:hAnsi="Arial" w:cs="Arial"/>
          <w:b/>
          <w:bCs/>
          <w:color w:val="000000" w:themeColor="text1"/>
          <w:sz w:val="20"/>
          <w:szCs w:val="20"/>
          <w:u w:val="single"/>
        </w:rPr>
      </w:pPr>
    </w:p>
    <w:p w14:paraId="3C285E25" w14:textId="4400E055" w:rsidR="002C19C1"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78" w:name="_Toc177549710"/>
      <w:r w:rsidRPr="00E0480D">
        <w:rPr>
          <w:rFonts w:ascii="Arial" w:eastAsia="Arial" w:hAnsi="Arial" w:cs="Arial"/>
          <w:b/>
          <w:bCs/>
          <w:color w:val="000000" w:themeColor="text1"/>
          <w:sz w:val="20"/>
          <w:szCs w:val="20"/>
          <w:u w:val="single"/>
        </w:rPr>
        <w:t xml:space="preserve">EL CRÉDITO POPULAR PRODUCTIVO URBANO </w:t>
      </w:r>
      <w:r w:rsidR="2DBA19CF" w:rsidRPr="00E0480D">
        <w:rPr>
          <w:rFonts w:ascii="Arial" w:eastAsia="Arial" w:hAnsi="Arial" w:cs="Arial"/>
          <w:bCs/>
          <w:color w:val="000000" w:themeColor="text1"/>
          <w:sz w:val="20"/>
          <w:szCs w:val="20"/>
        </w:rPr>
        <w:t>es el constituido por operaciones activas de crédito realizadas con personas naturales o jurídicas para desarrollar cualquier actividad económica en zonas urbanas</w:t>
      </w:r>
      <w:r w:rsidR="007C40EF">
        <w:rPr>
          <w:rFonts w:ascii="Arial" w:eastAsia="Arial" w:hAnsi="Arial" w:cs="Arial"/>
          <w:bCs/>
          <w:color w:val="000000" w:themeColor="text1"/>
          <w:sz w:val="20"/>
          <w:szCs w:val="20"/>
        </w:rPr>
        <w:t>,</w:t>
      </w:r>
      <w:r w:rsidR="2DBA19CF" w:rsidRPr="00E0480D">
        <w:rPr>
          <w:rFonts w:ascii="Arial" w:eastAsia="Arial" w:hAnsi="Arial" w:cs="Arial"/>
          <w:bCs/>
          <w:color w:val="000000" w:themeColor="text1"/>
          <w:sz w:val="20"/>
          <w:szCs w:val="20"/>
        </w:rPr>
        <w:t xml:space="preserve"> cuyo monto no exceda de seis (6) salarios mínimos legales mensuales vigentes (SMMLV) cuando se apruebe la respectiva operación activa de crédito.</w:t>
      </w:r>
      <w:bookmarkEnd w:id="178"/>
    </w:p>
    <w:p w14:paraId="06BAF64D" w14:textId="77777777" w:rsidR="00AE4318" w:rsidRPr="00E0480D" w:rsidRDefault="00AE4318" w:rsidP="00673F99">
      <w:pPr>
        <w:pStyle w:val="Prrafodelista"/>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779568D" w14:textId="63C985D7" w:rsidR="00AE4318" w:rsidRPr="00E0480D" w:rsidRDefault="00AE431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79" w:name="_Toc177549711"/>
      <w:r w:rsidRPr="00E0480D">
        <w:rPr>
          <w:rFonts w:ascii="Arial" w:eastAsia="Arial" w:hAnsi="Arial" w:cs="Arial"/>
          <w:color w:val="000000" w:themeColor="text1"/>
          <w:sz w:val="20"/>
          <w:szCs w:val="20"/>
        </w:rPr>
        <w:t xml:space="preserve">En esta línea de crédito se </w:t>
      </w:r>
      <w:r w:rsidR="00A47535" w:rsidRPr="00E0480D">
        <w:rPr>
          <w:rFonts w:ascii="Arial" w:eastAsia="Arial" w:hAnsi="Arial" w:cs="Arial"/>
          <w:color w:val="000000" w:themeColor="text1"/>
          <w:sz w:val="20"/>
          <w:szCs w:val="20"/>
        </w:rPr>
        <w:t>prestará</w:t>
      </w:r>
      <w:r w:rsidRPr="00E0480D">
        <w:rPr>
          <w:rFonts w:ascii="Arial" w:eastAsia="Arial" w:hAnsi="Arial" w:cs="Arial"/>
          <w:color w:val="000000" w:themeColor="text1"/>
          <w:sz w:val="20"/>
          <w:szCs w:val="20"/>
        </w:rPr>
        <w:t xml:space="preserve"> hasta 3 SMMLV para persona </w:t>
      </w:r>
      <w:r w:rsidR="00A47535" w:rsidRPr="00E0480D">
        <w:rPr>
          <w:rFonts w:ascii="Arial" w:eastAsia="Arial" w:hAnsi="Arial" w:cs="Arial"/>
          <w:color w:val="000000" w:themeColor="text1"/>
          <w:sz w:val="20"/>
          <w:szCs w:val="20"/>
        </w:rPr>
        <w:t xml:space="preserve">con </w:t>
      </w:r>
      <w:r w:rsidRPr="00E0480D">
        <w:rPr>
          <w:rFonts w:ascii="Arial" w:eastAsia="Arial" w:hAnsi="Arial" w:cs="Arial"/>
          <w:color w:val="000000" w:themeColor="text1"/>
          <w:sz w:val="20"/>
          <w:szCs w:val="20"/>
        </w:rPr>
        <w:t>actividades económicas informales y</w:t>
      </w:r>
      <w:r w:rsidR="00A47535" w:rsidRPr="00E0480D">
        <w:rPr>
          <w:rFonts w:ascii="Arial" w:eastAsia="Arial" w:hAnsi="Arial" w:cs="Arial"/>
          <w:color w:val="000000" w:themeColor="text1"/>
          <w:sz w:val="20"/>
          <w:szCs w:val="20"/>
        </w:rPr>
        <w:t xml:space="preserve"> con</w:t>
      </w:r>
      <w:r w:rsidRPr="00E0480D">
        <w:rPr>
          <w:rFonts w:ascii="Arial" w:eastAsia="Arial" w:hAnsi="Arial" w:cs="Arial"/>
          <w:color w:val="000000" w:themeColor="text1"/>
          <w:sz w:val="20"/>
          <w:szCs w:val="20"/>
        </w:rPr>
        <w:t xml:space="preserve"> plazo máximo hasta 24 meses.</w:t>
      </w:r>
      <w:bookmarkEnd w:id="179"/>
    </w:p>
    <w:p w14:paraId="309C4F55" w14:textId="77777777" w:rsidR="00AE4318" w:rsidRPr="00E0480D" w:rsidRDefault="00AE4318"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80" w:name="_Toc177549712"/>
      <w:r w:rsidRPr="00E0480D">
        <w:rPr>
          <w:rFonts w:ascii="Arial" w:eastAsia="Arial" w:hAnsi="Arial" w:cs="Arial"/>
          <w:color w:val="000000" w:themeColor="text1"/>
          <w:sz w:val="20"/>
          <w:szCs w:val="20"/>
        </w:rPr>
        <w:t>Para actividades económicas formales hasta 6 SMMLV y un plazo máximo de 36 meses.</w:t>
      </w:r>
      <w:bookmarkEnd w:id="180"/>
    </w:p>
    <w:p w14:paraId="54D2DC81" w14:textId="77777777" w:rsidR="00F61217" w:rsidRPr="00E0480D" w:rsidRDefault="00F61217"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81" w:name="_Toc177549713"/>
      <w:r w:rsidRPr="00E0480D">
        <w:rPr>
          <w:rFonts w:ascii="Arial" w:eastAsia="Arial" w:hAnsi="Arial" w:cs="Arial"/>
          <w:color w:val="000000" w:themeColor="text1"/>
          <w:sz w:val="20"/>
          <w:szCs w:val="20"/>
        </w:rPr>
        <w:t>Se le aplicara fondo de garantías.</w:t>
      </w:r>
      <w:bookmarkEnd w:id="181"/>
      <w:r w:rsidRPr="00E0480D">
        <w:rPr>
          <w:rFonts w:ascii="Arial" w:eastAsia="Arial" w:hAnsi="Arial" w:cs="Arial"/>
          <w:color w:val="000000" w:themeColor="text1"/>
          <w:sz w:val="20"/>
          <w:szCs w:val="20"/>
        </w:rPr>
        <w:t xml:space="preserve"> </w:t>
      </w:r>
    </w:p>
    <w:p w14:paraId="771A75B0" w14:textId="77777777" w:rsidR="00BC6B2D" w:rsidRPr="00E0480D" w:rsidRDefault="00BC6B2D" w:rsidP="00673F99">
      <w:pPr>
        <w:pStyle w:val="Ttulo2"/>
        <w:numPr>
          <w:ilvl w:val="0"/>
          <w:numId w:val="0"/>
        </w:numPr>
        <w:spacing w:before="0" w:line="240" w:lineRule="auto"/>
        <w:ind w:left="1440"/>
        <w:jc w:val="both"/>
        <w:rPr>
          <w:rFonts w:ascii="Arial" w:eastAsia="Arial" w:hAnsi="Arial" w:cs="Arial"/>
          <w:color w:val="000000" w:themeColor="text1"/>
          <w:sz w:val="20"/>
          <w:szCs w:val="20"/>
        </w:rPr>
      </w:pPr>
    </w:p>
    <w:p w14:paraId="6CEDBF17" w14:textId="224E689C" w:rsidR="007E5527"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82" w:name="_Toc177549714"/>
      <w:r w:rsidRPr="00E0480D">
        <w:rPr>
          <w:rFonts w:ascii="Arial" w:eastAsia="Arial" w:hAnsi="Arial" w:cs="Arial"/>
          <w:b/>
          <w:bCs/>
          <w:color w:val="000000" w:themeColor="text1"/>
          <w:sz w:val="20"/>
          <w:szCs w:val="20"/>
          <w:u w:val="single"/>
        </w:rPr>
        <w:t>CRÉDITO PRODUCTIVO RURAL:</w:t>
      </w:r>
      <w:r w:rsidRPr="00E0480D">
        <w:rPr>
          <w:rFonts w:ascii="Arial" w:eastAsia="Arial" w:hAnsi="Arial" w:cs="Arial"/>
          <w:color w:val="000000" w:themeColor="text1"/>
          <w:sz w:val="20"/>
          <w:szCs w:val="20"/>
        </w:rPr>
        <w:t xml:space="preserve"> </w:t>
      </w:r>
      <w:r w:rsidR="00BC6B2D" w:rsidRPr="00E0480D">
        <w:rPr>
          <w:rFonts w:ascii="Arial" w:eastAsia="Arial" w:hAnsi="Arial" w:cs="Arial"/>
          <w:color w:val="000000" w:themeColor="text1"/>
          <w:sz w:val="20"/>
          <w:szCs w:val="20"/>
        </w:rPr>
        <w:t>El crédito productivo rural es el constituido por las operaciones activas de crédito realizadas con personas naturales o jurídicas para el desarrollo de cualquier actividad económica en zona rural</w:t>
      </w:r>
      <w:r w:rsidR="007E5527" w:rsidRPr="00E0480D">
        <w:rPr>
          <w:rFonts w:ascii="Arial" w:eastAsia="Arial" w:hAnsi="Arial" w:cs="Arial"/>
          <w:color w:val="000000" w:themeColor="text1"/>
          <w:sz w:val="20"/>
          <w:szCs w:val="20"/>
        </w:rPr>
        <w:t xml:space="preserve"> cuyo monto sea mayor a seis (6) salarios mínimos legales mensuales vigentes (SMMLV) y hasta veinticinco (25) salarios mínimos legales mensuales vigentes (SMMLV) al momento de la aprobación de la respectiva operación activa de crédito.</w:t>
      </w:r>
      <w:bookmarkEnd w:id="182"/>
    </w:p>
    <w:p w14:paraId="4FF59257" w14:textId="77777777" w:rsidR="00522ECD" w:rsidRPr="00E0480D" w:rsidRDefault="00522ECD" w:rsidP="00673F99">
      <w:pPr>
        <w:pStyle w:val="Prrafodelista"/>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31BDC638" w14:textId="7C3BAFBA" w:rsidR="00566659" w:rsidRPr="00E0480D" w:rsidRDefault="00522ECD" w:rsidP="00673F99">
      <w:pPr>
        <w:pStyle w:val="Ttulo2"/>
        <w:numPr>
          <w:ilvl w:val="3"/>
          <w:numId w:val="2"/>
        </w:numPr>
        <w:spacing w:before="0" w:line="240" w:lineRule="auto"/>
        <w:ind w:left="1985" w:hanging="851"/>
        <w:jc w:val="both"/>
        <w:rPr>
          <w:rFonts w:ascii="Arial" w:eastAsia="Arial" w:hAnsi="Arial" w:cs="Arial"/>
          <w:color w:val="000000" w:themeColor="text1"/>
          <w:sz w:val="20"/>
          <w:szCs w:val="20"/>
        </w:rPr>
      </w:pPr>
      <w:bookmarkStart w:id="183" w:name="_Toc177549715"/>
      <w:r w:rsidRPr="00E0480D">
        <w:rPr>
          <w:rFonts w:ascii="Arial" w:eastAsia="Arial" w:hAnsi="Arial" w:cs="Arial"/>
          <w:color w:val="000000" w:themeColor="text1"/>
          <w:sz w:val="20"/>
          <w:szCs w:val="20"/>
        </w:rPr>
        <w:t>Cuando la solicitud de crédito sea inferior a los 10 SMMLV, el plazo máximo de amortización será de 36 meses; cuando sea superior a los 10 SMMLV el plazo máximo de amortización será de 60 meses.</w:t>
      </w:r>
      <w:bookmarkEnd w:id="183"/>
      <w:r w:rsidRPr="00E0480D">
        <w:rPr>
          <w:rFonts w:ascii="Arial" w:eastAsia="Arial" w:hAnsi="Arial" w:cs="Arial"/>
          <w:color w:val="000000" w:themeColor="text1"/>
          <w:sz w:val="20"/>
          <w:szCs w:val="20"/>
        </w:rPr>
        <w:t xml:space="preserve"> </w:t>
      </w:r>
    </w:p>
    <w:p w14:paraId="26AD4080" w14:textId="77777777" w:rsidR="00BC6B2D" w:rsidRPr="00E0480D" w:rsidRDefault="00BC6B2D" w:rsidP="00673F99">
      <w:pPr>
        <w:pBdr>
          <w:top w:val="nil"/>
          <w:left w:val="nil"/>
          <w:bottom w:val="nil"/>
          <w:right w:val="nil"/>
          <w:between w:val="nil"/>
        </w:pBdr>
        <w:spacing w:after="0" w:line="240" w:lineRule="auto"/>
        <w:ind w:left="851"/>
        <w:jc w:val="both"/>
        <w:rPr>
          <w:rFonts w:ascii="Arial" w:eastAsia="Arial" w:hAnsi="Arial" w:cs="Arial"/>
          <w:color w:val="000000" w:themeColor="text1"/>
          <w:sz w:val="20"/>
          <w:szCs w:val="20"/>
        </w:rPr>
      </w:pPr>
    </w:p>
    <w:p w14:paraId="7065839B" w14:textId="3D46A66D" w:rsidR="00BC6B2D"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84" w:name="_Toc177549716"/>
      <w:r w:rsidRPr="00E0480D">
        <w:rPr>
          <w:rFonts w:ascii="Arial" w:eastAsia="Arial" w:hAnsi="Arial" w:cs="Arial"/>
          <w:b/>
          <w:bCs/>
          <w:color w:val="000000" w:themeColor="text1"/>
          <w:sz w:val="20"/>
          <w:szCs w:val="20"/>
          <w:u w:val="single"/>
        </w:rPr>
        <w:t>CRÉDITO PRODUCTIVO URBANO</w:t>
      </w:r>
      <w:r w:rsidR="00BC6B2D" w:rsidRPr="00E0480D">
        <w:rPr>
          <w:rFonts w:ascii="Arial" w:eastAsia="Arial" w:hAnsi="Arial" w:cs="Arial"/>
          <w:b/>
          <w:bCs/>
          <w:color w:val="000000" w:themeColor="text1"/>
          <w:sz w:val="20"/>
          <w:szCs w:val="20"/>
          <w:u w:val="single"/>
        </w:rPr>
        <w:t>:</w:t>
      </w:r>
      <w:r w:rsidR="00BC6B2D" w:rsidRPr="00E0480D">
        <w:rPr>
          <w:rFonts w:ascii="Arial" w:hAnsi="Arial" w:cs="Arial"/>
          <w:color w:val="000000" w:themeColor="text1"/>
          <w:sz w:val="20"/>
          <w:szCs w:val="20"/>
        </w:rPr>
        <w:t xml:space="preserve"> </w:t>
      </w:r>
      <w:r w:rsidR="00BC6B2D" w:rsidRPr="00E0480D">
        <w:rPr>
          <w:rFonts w:ascii="Arial" w:eastAsia="Arial" w:hAnsi="Arial" w:cs="Arial"/>
          <w:color w:val="000000" w:themeColor="text1"/>
          <w:sz w:val="20"/>
          <w:szCs w:val="20"/>
        </w:rPr>
        <w:t>El crédito productivo urbano es el constituido por las operaciones activas de crédito realizadas con personas naturales o jurídicas para el desarrollo de cualquier actividad económica en zonas urbanas cuyo monto sea mayor a seis (6) salarios mínimos legales mensuales vigentes (</w:t>
      </w:r>
      <w:r w:rsidR="00AE4318" w:rsidRPr="00E0480D">
        <w:rPr>
          <w:rFonts w:ascii="Arial" w:eastAsia="Arial" w:hAnsi="Arial" w:cs="Arial"/>
          <w:color w:val="000000" w:themeColor="text1"/>
          <w:sz w:val="20"/>
          <w:szCs w:val="20"/>
        </w:rPr>
        <w:t>SMMLV</w:t>
      </w:r>
      <w:r w:rsidR="00BC6B2D" w:rsidRPr="00E0480D">
        <w:rPr>
          <w:rFonts w:ascii="Arial" w:eastAsia="Arial" w:hAnsi="Arial" w:cs="Arial"/>
          <w:color w:val="000000" w:themeColor="text1"/>
          <w:sz w:val="20"/>
          <w:szCs w:val="20"/>
        </w:rPr>
        <w:t>) y hasta veinticinco (25) salarios mínimo</w:t>
      </w:r>
      <w:r w:rsidR="00AE4318" w:rsidRPr="00E0480D">
        <w:rPr>
          <w:rFonts w:ascii="Arial" w:eastAsia="Arial" w:hAnsi="Arial" w:cs="Arial"/>
          <w:color w:val="000000" w:themeColor="text1"/>
          <w:sz w:val="20"/>
          <w:szCs w:val="20"/>
        </w:rPr>
        <w:t>s legales mensuales vigentes (SMMLV</w:t>
      </w:r>
      <w:r w:rsidR="00BC6B2D" w:rsidRPr="00E0480D">
        <w:rPr>
          <w:rFonts w:ascii="Arial" w:eastAsia="Arial" w:hAnsi="Arial" w:cs="Arial"/>
          <w:color w:val="000000" w:themeColor="text1"/>
          <w:sz w:val="20"/>
          <w:szCs w:val="20"/>
        </w:rPr>
        <w:t>) al momento de la aprobación de la respectiva operación activa de crédito.</w:t>
      </w:r>
      <w:bookmarkEnd w:id="184"/>
    </w:p>
    <w:p w14:paraId="236F372E" w14:textId="77777777" w:rsidR="00E855D9" w:rsidRPr="00E0480D" w:rsidRDefault="00E855D9" w:rsidP="00673F99">
      <w:pPr>
        <w:pStyle w:val="Prrafodelista"/>
        <w:pBdr>
          <w:top w:val="nil"/>
          <w:left w:val="nil"/>
          <w:bottom w:val="nil"/>
          <w:right w:val="nil"/>
          <w:between w:val="nil"/>
        </w:pBdr>
        <w:spacing w:after="0" w:line="240" w:lineRule="auto"/>
        <w:ind w:left="360"/>
        <w:jc w:val="both"/>
        <w:rPr>
          <w:rFonts w:ascii="Arial" w:eastAsia="Arial" w:hAnsi="Arial" w:cs="Arial"/>
          <w:color w:val="000000" w:themeColor="text1"/>
          <w:sz w:val="20"/>
          <w:szCs w:val="20"/>
        </w:rPr>
      </w:pPr>
    </w:p>
    <w:p w14:paraId="6126553F" w14:textId="47954EA3" w:rsidR="00E855D9" w:rsidRPr="00E0480D" w:rsidRDefault="00E855D9" w:rsidP="00673F99">
      <w:pPr>
        <w:pStyle w:val="Ttulo2"/>
        <w:numPr>
          <w:ilvl w:val="3"/>
          <w:numId w:val="2"/>
        </w:numPr>
        <w:tabs>
          <w:tab w:val="left" w:pos="1985"/>
        </w:tabs>
        <w:spacing w:before="0" w:line="240" w:lineRule="auto"/>
        <w:ind w:left="1985" w:hanging="851"/>
        <w:jc w:val="both"/>
        <w:rPr>
          <w:rFonts w:ascii="Arial" w:eastAsia="Arial" w:hAnsi="Arial" w:cs="Arial"/>
          <w:color w:val="000000" w:themeColor="text1"/>
          <w:sz w:val="20"/>
          <w:szCs w:val="20"/>
        </w:rPr>
      </w:pPr>
      <w:bookmarkStart w:id="185" w:name="_Toc177549717"/>
      <w:r w:rsidRPr="00E0480D">
        <w:rPr>
          <w:rFonts w:ascii="Arial" w:eastAsia="Arial" w:hAnsi="Arial" w:cs="Arial"/>
          <w:color w:val="000000" w:themeColor="text1"/>
          <w:sz w:val="20"/>
          <w:szCs w:val="20"/>
        </w:rPr>
        <w:lastRenderedPageBreak/>
        <w:t>Cuando la solicitud de crédito sea inferior a los 10 SMMLV, el plazo máximo de amortización será de 36 meses; cuando sea superior a los 10 SMMLV el plazo máximo de amortización será de 60 meses.</w:t>
      </w:r>
      <w:bookmarkEnd w:id="185"/>
      <w:r w:rsidRPr="00E0480D">
        <w:rPr>
          <w:rFonts w:ascii="Arial" w:eastAsia="Arial" w:hAnsi="Arial" w:cs="Arial"/>
          <w:color w:val="000000" w:themeColor="text1"/>
          <w:sz w:val="20"/>
          <w:szCs w:val="20"/>
        </w:rPr>
        <w:t xml:space="preserve"> </w:t>
      </w:r>
    </w:p>
    <w:p w14:paraId="4ACC7721" w14:textId="521C79AF" w:rsidR="00BC6B2D" w:rsidRPr="00E0480D" w:rsidRDefault="00BC6B2D"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532862A" w14:textId="3680F7A3" w:rsidR="00383D4E" w:rsidRDefault="00566659" w:rsidP="00673F99">
      <w:pPr>
        <w:pStyle w:val="Ttulo2"/>
        <w:numPr>
          <w:ilvl w:val="2"/>
          <w:numId w:val="2"/>
        </w:numPr>
        <w:spacing w:before="0" w:line="240" w:lineRule="auto"/>
        <w:jc w:val="both"/>
        <w:rPr>
          <w:rFonts w:ascii="Arial" w:eastAsia="Arial" w:hAnsi="Arial" w:cs="Arial"/>
          <w:color w:val="000000" w:themeColor="text1"/>
          <w:sz w:val="20"/>
          <w:szCs w:val="20"/>
        </w:rPr>
      </w:pPr>
      <w:r w:rsidRPr="00E0480D">
        <w:rPr>
          <w:rFonts w:ascii="Arial" w:eastAsia="Arial" w:hAnsi="Arial" w:cs="Arial"/>
          <w:b/>
          <w:bCs/>
          <w:color w:val="000000" w:themeColor="text1"/>
          <w:sz w:val="20"/>
          <w:szCs w:val="20"/>
          <w:u w:val="single"/>
        </w:rPr>
        <w:t xml:space="preserve"> </w:t>
      </w:r>
      <w:bookmarkStart w:id="186" w:name="_Toc177549718"/>
      <w:r w:rsidR="009B6164" w:rsidRPr="00E0480D">
        <w:rPr>
          <w:rFonts w:ascii="Arial" w:eastAsia="Arial" w:hAnsi="Arial" w:cs="Arial"/>
          <w:b/>
          <w:bCs/>
          <w:color w:val="000000" w:themeColor="text1"/>
          <w:sz w:val="20"/>
          <w:szCs w:val="20"/>
          <w:u w:val="single"/>
        </w:rPr>
        <w:t>CRÉDITO PRODUCTIVO DE MAYOR MONTO:</w:t>
      </w:r>
      <w:r w:rsidR="009B6164" w:rsidRPr="00E0480D">
        <w:rPr>
          <w:rFonts w:ascii="Arial" w:hAnsi="Arial" w:cs="Arial"/>
          <w:color w:val="000000" w:themeColor="text1"/>
          <w:sz w:val="20"/>
          <w:szCs w:val="20"/>
        </w:rPr>
        <w:t xml:space="preserve"> </w:t>
      </w:r>
      <w:r w:rsidR="00BC6B2D" w:rsidRPr="00E0480D">
        <w:rPr>
          <w:rFonts w:ascii="Arial" w:eastAsia="Arial" w:hAnsi="Arial" w:cs="Arial"/>
          <w:color w:val="000000" w:themeColor="text1"/>
          <w:sz w:val="20"/>
          <w:szCs w:val="20"/>
        </w:rPr>
        <w:t>El crédito productivo de mayor monto es el constituido por las operaciones activas de crédito realizadas con personas naturales o jurídicas para el desarrollo de cualquier actividad económica cuyo monto sea mayor a veinticinco (25) salarios mínimos legales mensuales vigentes (</w:t>
      </w:r>
      <w:bookmarkStart w:id="187" w:name="_Int_g3OYd7aF"/>
      <w:r w:rsidR="00BC6B2D" w:rsidRPr="00E0480D">
        <w:rPr>
          <w:rFonts w:ascii="Arial" w:eastAsia="Arial" w:hAnsi="Arial" w:cs="Arial"/>
          <w:color w:val="000000" w:themeColor="text1"/>
          <w:sz w:val="20"/>
          <w:szCs w:val="20"/>
        </w:rPr>
        <w:t>smlmv</w:t>
      </w:r>
      <w:bookmarkEnd w:id="187"/>
      <w:r w:rsidR="00BC6B2D" w:rsidRPr="00E0480D">
        <w:rPr>
          <w:rFonts w:ascii="Arial" w:eastAsia="Arial" w:hAnsi="Arial" w:cs="Arial"/>
          <w:color w:val="000000" w:themeColor="text1"/>
          <w:sz w:val="20"/>
          <w:szCs w:val="20"/>
        </w:rPr>
        <w:t>) y hasta ciento veinte (120) salarios mínimos legales mensuales vigentes (smlmv) al momento de la aprobación de la respectiva operación activa de crédito”.</w:t>
      </w:r>
      <w:bookmarkEnd w:id="186"/>
    </w:p>
    <w:p w14:paraId="7D2057E3"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3A1731E6" w14:textId="20DFF3E6" w:rsidR="008B56BA" w:rsidRDefault="00973515" w:rsidP="00673F99">
      <w:pPr>
        <w:pStyle w:val="Ttulo1"/>
        <w:numPr>
          <w:ilvl w:val="0"/>
          <w:numId w:val="0"/>
        </w:numPr>
        <w:spacing w:before="0" w:line="240" w:lineRule="auto"/>
        <w:jc w:val="center"/>
        <w:rPr>
          <w:rFonts w:ascii="Arial" w:eastAsia="Arial" w:hAnsi="Arial" w:cs="Arial"/>
          <w:b/>
          <w:color w:val="000000" w:themeColor="text1"/>
          <w:sz w:val="20"/>
          <w:szCs w:val="20"/>
        </w:rPr>
      </w:pPr>
      <w:bookmarkStart w:id="188" w:name="_Toc177549719"/>
      <w:bookmarkStart w:id="189" w:name="_Toc181953142"/>
      <w:r w:rsidRPr="00E0480D">
        <w:rPr>
          <w:rFonts w:ascii="Arial" w:eastAsia="Arial" w:hAnsi="Arial" w:cs="Arial"/>
          <w:b/>
          <w:color w:val="000000" w:themeColor="text1"/>
          <w:sz w:val="20"/>
          <w:szCs w:val="20"/>
        </w:rPr>
        <w:t>CAPITULO III</w:t>
      </w:r>
      <w:r w:rsidRPr="00E0480D">
        <w:rPr>
          <w:rFonts w:ascii="Arial" w:eastAsia="Arial" w:hAnsi="Arial" w:cs="Arial"/>
          <w:color w:val="000000" w:themeColor="text1"/>
          <w:sz w:val="20"/>
          <w:szCs w:val="20"/>
        </w:rPr>
        <w:t xml:space="preserve"> </w:t>
      </w:r>
      <w:r w:rsidRPr="00E0480D">
        <w:rPr>
          <w:rFonts w:ascii="Arial" w:eastAsia="Arial" w:hAnsi="Arial" w:cs="Arial"/>
          <w:b/>
          <w:color w:val="000000" w:themeColor="text1"/>
          <w:sz w:val="20"/>
          <w:szCs w:val="20"/>
        </w:rPr>
        <w:t>REQUISITOS GENERALES PARA EL</w:t>
      </w:r>
      <w:r w:rsidR="00227CA1" w:rsidRPr="00E0480D">
        <w:rPr>
          <w:rFonts w:ascii="Arial" w:eastAsia="Arial" w:hAnsi="Arial" w:cs="Arial"/>
          <w:b/>
          <w:color w:val="000000" w:themeColor="text1"/>
          <w:sz w:val="20"/>
          <w:szCs w:val="20"/>
        </w:rPr>
        <w:t xml:space="preserve"> </w:t>
      </w:r>
      <w:r w:rsidRPr="00E0480D">
        <w:rPr>
          <w:rFonts w:ascii="Arial" w:eastAsia="Arial" w:hAnsi="Arial" w:cs="Arial"/>
          <w:b/>
          <w:color w:val="000000" w:themeColor="text1"/>
          <w:sz w:val="20"/>
          <w:szCs w:val="20"/>
        </w:rPr>
        <w:t>OTORGAMIENTO DE LOS</w:t>
      </w:r>
      <w:r w:rsidR="000B2FA5" w:rsidRPr="00E0480D">
        <w:rPr>
          <w:rFonts w:ascii="Arial" w:eastAsia="Arial" w:hAnsi="Arial" w:cs="Arial"/>
          <w:b/>
          <w:color w:val="000000" w:themeColor="text1"/>
          <w:sz w:val="20"/>
          <w:szCs w:val="20"/>
        </w:rPr>
        <w:t xml:space="preserve"> </w:t>
      </w:r>
      <w:r w:rsidRPr="00E0480D">
        <w:rPr>
          <w:rFonts w:ascii="Arial" w:eastAsia="Arial" w:hAnsi="Arial" w:cs="Arial"/>
          <w:b/>
          <w:color w:val="000000" w:themeColor="text1"/>
          <w:sz w:val="20"/>
          <w:szCs w:val="20"/>
        </w:rPr>
        <w:t>CRÉDITOS</w:t>
      </w:r>
      <w:bookmarkEnd w:id="188"/>
      <w:bookmarkEnd w:id="189"/>
    </w:p>
    <w:p w14:paraId="4A9C873C" w14:textId="77777777" w:rsidR="00673F99" w:rsidRDefault="00673F99" w:rsidP="00673F99">
      <w:pPr>
        <w:spacing w:after="0" w:line="240" w:lineRule="auto"/>
      </w:pPr>
    </w:p>
    <w:p w14:paraId="6E8BCA95" w14:textId="11630883" w:rsidR="002909E1" w:rsidRPr="009B6164" w:rsidRDefault="00973515" w:rsidP="00673F99">
      <w:pPr>
        <w:pStyle w:val="Ttulo1"/>
        <w:spacing w:before="0" w:line="240" w:lineRule="auto"/>
        <w:rPr>
          <w:rFonts w:ascii="Arial" w:eastAsia="Arial" w:hAnsi="Arial" w:cs="Arial"/>
          <w:b/>
          <w:color w:val="000000" w:themeColor="text1"/>
          <w:sz w:val="20"/>
          <w:szCs w:val="20"/>
        </w:rPr>
      </w:pPr>
      <w:bookmarkStart w:id="190" w:name="_Toc177549720"/>
      <w:bookmarkStart w:id="191" w:name="_Toc181953143"/>
      <w:r w:rsidRPr="009B6164">
        <w:rPr>
          <w:rFonts w:ascii="Arial" w:eastAsia="Arial" w:hAnsi="Arial" w:cs="Arial"/>
          <w:b/>
          <w:color w:val="000000" w:themeColor="text1"/>
          <w:sz w:val="20"/>
          <w:szCs w:val="20"/>
        </w:rPr>
        <w:t>DOCUMENTACIÓN REQUERIDA PARA EL ANÁLISIS DEL CRÉDITO</w:t>
      </w:r>
      <w:r w:rsidR="00797967" w:rsidRPr="009B6164">
        <w:rPr>
          <w:rFonts w:ascii="Arial" w:eastAsia="Arial" w:hAnsi="Arial" w:cs="Arial"/>
          <w:b/>
          <w:color w:val="000000" w:themeColor="text1"/>
          <w:sz w:val="20"/>
          <w:szCs w:val="20"/>
        </w:rPr>
        <w:t>:</w:t>
      </w:r>
      <w:bookmarkEnd w:id="190"/>
      <w:bookmarkEnd w:id="191"/>
      <w:r w:rsidR="00797967" w:rsidRPr="009B6164">
        <w:rPr>
          <w:rFonts w:ascii="Arial" w:eastAsia="Arial" w:hAnsi="Arial" w:cs="Arial"/>
          <w:b/>
          <w:color w:val="000000" w:themeColor="text1"/>
          <w:sz w:val="20"/>
          <w:szCs w:val="20"/>
        </w:rPr>
        <w:t xml:space="preserve"> </w:t>
      </w:r>
    </w:p>
    <w:p w14:paraId="6908E6B1" w14:textId="77777777" w:rsidR="002909E1" w:rsidRPr="00E0480D" w:rsidRDefault="002909E1"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6980A34E" w14:textId="03E7A746"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En este numeral se establecerá</w:t>
      </w:r>
      <w:r w:rsidR="00ED2BDF" w:rsidRPr="00E0480D">
        <w:rPr>
          <w:rFonts w:ascii="Arial" w:eastAsia="Arial" w:hAnsi="Arial" w:cs="Arial"/>
          <w:color w:val="000000" w:themeColor="text1"/>
          <w:sz w:val="20"/>
          <w:szCs w:val="20"/>
        </w:rPr>
        <w:t xml:space="preserve">n </w:t>
      </w:r>
      <w:r w:rsidRPr="00E0480D">
        <w:rPr>
          <w:rFonts w:ascii="Arial" w:eastAsia="Arial" w:hAnsi="Arial" w:cs="Arial"/>
          <w:color w:val="000000" w:themeColor="text1"/>
          <w:sz w:val="20"/>
          <w:szCs w:val="20"/>
        </w:rPr>
        <w:t>diferencia</w:t>
      </w:r>
      <w:r w:rsidR="00ED2BDF" w:rsidRPr="00E0480D">
        <w:rPr>
          <w:rFonts w:ascii="Arial" w:eastAsia="Arial" w:hAnsi="Arial" w:cs="Arial"/>
          <w:color w:val="000000" w:themeColor="text1"/>
          <w:sz w:val="20"/>
          <w:szCs w:val="20"/>
        </w:rPr>
        <w:t>s</w:t>
      </w:r>
      <w:r w:rsidRPr="00E0480D">
        <w:rPr>
          <w:rFonts w:ascii="Arial" w:eastAsia="Arial" w:hAnsi="Arial" w:cs="Arial"/>
          <w:color w:val="000000" w:themeColor="text1"/>
          <w:sz w:val="20"/>
          <w:szCs w:val="20"/>
        </w:rPr>
        <w:t xml:space="preserve"> en los documentos requeridos para analizar un crédito para persona</w:t>
      </w:r>
      <w:r w:rsidR="00ED2BDF"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 xml:space="preserve">empleado o independiente. </w:t>
      </w:r>
    </w:p>
    <w:p w14:paraId="3FEC1175" w14:textId="77777777" w:rsidR="00AE5BB0" w:rsidRPr="00E0480D" w:rsidRDefault="00AE5BB0"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41A1434" w14:textId="327D7699" w:rsidR="00797967" w:rsidRDefault="00CC25BB"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192" w:name="_Toc177549721"/>
      <w:r w:rsidRPr="00E0480D">
        <w:rPr>
          <w:rFonts w:ascii="Arial" w:eastAsia="Arial" w:hAnsi="Arial" w:cs="Arial"/>
          <w:b/>
          <w:color w:val="000000" w:themeColor="text1"/>
          <w:sz w:val="20"/>
          <w:szCs w:val="20"/>
        </w:rPr>
        <w:t>DOCUMENTOS PARA EMPLEADOS:</w:t>
      </w:r>
      <w:bookmarkEnd w:id="192"/>
    </w:p>
    <w:p w14:paraId="661F443D" w14:textId="77777777" w:rsidR="00673F99" w:rsidRPr="00673F99" w:rsidRDefault="00673F99" w:rsidP="00673F99">
      <w:pPr>
        <w:spacing w:after="0" w:line="240" w:lineRule="auto"/>
      </w:pPr>
    </w:p>
    <w:p w14:paraId="0EE2A572" w14:textId="485C4B30"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3" w:name="_Toc177549722"/>
      <w:r w:rsidRPr="00E0480D">
        <w:rPr>
          <w:rFonts w:ascii="Arial" w:eastAsia="Arial" w:hAnsi="Arial" w:cs="Arial"/>
          <w:color w:val="000000" w:themeColor="text1"/>
          <w:sz w:val="20"/>
          <w:szCs w:val="20"/>
        </w:rPr>
        <w:t>Solicitud de crédito, en el formato establecido por COOPEAIPE.</w:t>
      </w:r>
      <w:bookmarkEnd w:id="193"/>
    </w:p>
    <w:p w14:paraId="27F1C235" w14:textId="037ACAEB"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4" w:name="_Toc177549723"/>
      <w:r w:rsidRPr="00E0480D">
        <w:rPr>
          <w:rFonts w:ascii="Arial" w:eastAsia="Arial" w:hAnsi="Arial" w:cs="Arial"/>
          <w:color w:val="000000" w:themeColor="text1"/>
          <w:sz w:val="20"/>
          <w:szCs w:val="20"/>
        </w:rPr>
        <w:t>Fotocopia legible de la cédula de ciudadanía.</w:t>
      </w:r>
      <w:bookmarkEnd w:id="194"/>
    </w:p>
    <w:p w14:paraId="00B44326" w14:textId="30909C1B"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5" w:name="_Toc177549724"/>
      <w:r w:rsidRPr="00E0480D">
        <w:rPr>
          <w:rFonts w:ascii="Arial" w:eastAsia="Arial" w:hAnsi="Arial" w:cs="Arial"/>
          <w:color w:val="000000" w:themeColor="text1"/>
          <w:sz w:val="20"/>
          <w:szCs w:val="20"/>
        </w:rPr>
        <w:t>Fotocopia de los</w:t>
      </w:r>
      <w:r w:rsidR="00EC4FF4" w:rsidRPr="00E0480D">
        <w:rPr>
          <w:rFonts w:ascii="Arial" w:eastAsia="Arial" w:hAnsi="Arial" w:cs="Arial"/>
          <w:color w:val="000000" w:themeColor="text1"/>
          <w:sz w:val="20"/>
          <w:szCs w:val="20"/>
        </w:rPr>
        <w:t xml:space="preserve"> tres (3)</w:t>
      </w:r>
      <w:r w:rsidRPr="00E0480D">
        <w:rPr>
          <w:rFonts w:ascii="Arial" w:eastAsia="Arial" w:hAnsi="Arial" w:cs="Arial"/>
          <w:color w:val="000000" w:themeColor="text1"/>
          <w:sz w:val="20"/>
          <w:szCs w:val="20"/>
        </w:rPr>
        <w:t xml:space="preserve"> últimos </w:t>
      </w:r>
      <w:r w:rsidR="00EC4FF4" w:rsidRPr="00E0480D">
        <w:rPr>
          <w:rFonts w:ascii="Arial" w:eastAsia="Arial" w:hAnsi="Arial" w:cs="Arial"/>
          <w:color w:val="000000" w:themeColor="text1"/>
          <w:sz w:val="20"/>
          <w:szCs w:val="20"/>
        </w:rPr>
        <w:t>desprendibles</w:t>
      </w:r>
      <w:r w:rsidRPr="00E0480D">
        <w:rPr>
          <w:rFonts w:ascii="Arial" w:eastAsia="Arial" w:hAnsi="Arial" w:cs="Arial"/>
          <w:color w:val="000000" w:themeColor="text1"/>
          <w:sz w:val="20"/>
          <w:szCs w:val="20"/>
        </w:rPr>
        <w:t xml:space="preserve"> de pago de Nómina.</w:t>
      </w:r>
      <w:bookmarkEnd w:id="195"/>
    </w:p>
    <w:p w14:paraId="1E80BEC1" w14:textId="44322D35"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6" w:name="_Toc177549725"/>
      <w:r w:rsidRPr="00E0480D">
        <w:rPr>
          <w:rFonts w:ascii="Arial" w:eastAsia="Arial" w:hAnsi="Arial" w:cs="Arial"/>
          <w:color w:val="000000" w:themeColor="text1"/>
          <w:sz w:val="20"/>
          <w:szCs w:val="20"/>
        </w:rPr>
        <w:t>Certificación laboral expedida por el empleador en donde se mencionen cargo, antigüedad, asignación mensual, tipo de contrato</w:t>
      </w:r>
      <w:r w:rsidR="00530045" w:rsidRPr="00E0480D">
        <w:rPr>
          <w:rFonts w:ascii="Arial" w:eastAsia="Arial" w:hAnsi="Arial" w:cs="Arial"/>
          <w:color w:val="000000" w:themeColor="text1"/>
          <w:sz w:val="20"/>
          <w:szCs w:val="20"/>
        </w:rPr>
        <w:t>, con un plazo de expedición no mayor a treinta (30) días.</w:t>
      </w:r>
      <w:bookmarkEnd w:id="196"/>
    </w:p>
    <w:p w14:paraId="4C22C390" w14:textId="7ACCAC45" w:rsidR="00E60684" w:rsidRDefault="003B78E0"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7" w:name="_Toc177549726"/>
      <w:r w:rsidRPr="00E0480D">
        <w:rPr>
          <w:rFonts w:ascii="Arial" w:eastAsia="Arial" w:hAnsi="Arial" w:cs="Arial"/>
          <w:color w:val="000000" w:themeColor="text1"/>
          <w:sz w:val="20"/>
          <w:szCs w:val="20"/>
        </w:rPr>
        <w:t>Soportes</w:t>
      </w:r>
      <w:r w:rsidR="00973515" w:rsidRPr="00E0480D">
        <w:rPr>
          <w:rFonts w:ascii="Arial" w:eastAsia="Arial" w:hAnsi="Arial" w:cs="Arial"/>
          <w:color w:val="000000" w:themeColor="text1"/>
          <w:sz w:val="20"/>
          <w:szCs w:val="20"/>
        </w:rPr>
        <w:t xml:space="preserve"> de otros ingresos</w:t>
      </w:r>
      <w:r w:rsidR="00620CFB">
        <w:rPr>
          <w:rFonts w:ascii="Arial" w:eastAsia="Arial" w:hAnsi="Arial" w:cs="Arial"/>
          <w:color w:val="000000" w:themeColor="text1"/>
          <w:sz w:val="20"/>
          <w:szCs w:val="20"/>
        </w:rPr>
        <w:t>, si los tiene</w:t>
      </w:r>
      <w:r w:rsidR="00973515" w:rsidRPr="00E0480D">
        <w:rPr>
          <w:rFonts w:ascii="Arial" w:eastAsia="Arial" w:hAnsi="Arial" w:cs="Arial"/>
          <w:color w:val="000000" w:themeColor="text1"/>
          <w:sz w:val="20"/>
          <w:szCs w:val="20"/>
        </w:rPr>
        <w:t>.</w:t>
      </w:r>
      <w:bookmarkEnd w:id="197"/>
      <w:r w:rsidR="00973515" w:rsidRPr="00E0480D">
        <w:rPr>
          <w:rFonts w:ascii="Arial" w:eastAsia="Arial" w:hAnsi="Arial" w:cs="Arial"/>
          <w:color w:val="000000" w:themeColor="text1"/>
          <w:sz w:val="20"/>
          <w:szCs w:val="20"/>
        </w:rPr>
        <w:t xml:space="preserve"> </w:t>
      </w:r>
    </w:p>
    <w:p w14:paraId="7FB0BBCE" w14:textId="3E38D1F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8" w:name="_Toc177549727"/>
      <w:r w:rsidRPr="00E0480D">
        <w:rPr>
          <w:rFonts w:ascii="Arial" w:eastAsia="Arial" w:hAnsi="Arial" w:cs="Arial"/>
          <w:color w:val="000000" w:themeColor="text1"/>
          <w:sz w:val="20"/>
          <w:szCs w:val="20"/>
        </w:rPr>
        <w:t>Soportes de información sobre activos que posea el asociado, tales como: Original de Certificado(s) de Libertad y tradición de los bienes inmuebles, Fotocopia de la tarjeta de propiedad de vehículo</w:t>
      </w:r>
      <w:r w:rsidR="005D6767" w:rsidRPr="00E0480D">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Fotocopias de documentos que demuestren renta de capital, CDT., CDAT, en caso de que sustente su capacidad de pago con ingresos provenientes de esta actividad</w:t>
      </w:r>
      <w:r w:rsidR="00A567D6" w:rsidRPr="00E0480D">
        <w:rPr>
          <w:rFonts w:ascii="Arial" w:eastAsia="Arial" w:hAnsi="Arial" w:cs="Arial"/>
          <w:color w:val="000000" w:themeColor="text1"/>
          <w:sz w:val="20"/>
          <w:szCs w:val="20"/>
        </w:rPr>
        <w:t>, etc.</w:t>
      </w:r>
      <w:bookmarkEnd w:id="198"/>
      <w:r w:rsidRPr="00E0480D">
        <w:rPr>
          <w:rFonts w:ascii="Arial" w:eastAsia="Arial" w:hAnsi="Arial" w:cs="Arial"/>
          <w:color w:val="000000" w:themeColor="text1"/>
          <w:sz w:val="20"/>
          <w:szCs w:val="20"/>
        </w:rPr>
        <w:t xml:space="preserve"> </w:t>
      </w:r>
    </w:p>
    <w:p w14:paraId="3E0CA5D4" w14:textId="796CBB45"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199" w:name="_Toc177549728"/>
      <w:r w:rsidRPr="00E0480D">
        <w:rPr>
          <w:rFonts w:ascii="Arial" w:eastAsia="Arial" w:hAnsi="Arial" w:cs="Arial"/>
          <w:color w:val="000000" w:themeColor="text1"/>
          <w:sz w:val="20"/>
          <w:szCs w:val="20"/>
        </w:rPr>
        <w:t xml:space="preserve">Consulta a </w:t>
      </w:r>
      <w:r w:rsidR="00D034C3" w:rsidRPr="00E0480D">
        <w:rPr>
          <w:rFonts w:ascii="Arial" w:eastAsia="Arial" w:hAnsi="Arial" w:cs="Arial"/>
          <w:color w:val="000000" w:themeColor="text1"/>
          <w:sz w:val="20"/>
          <w:szCs w:val="20"/>
        </w:rPr>
        <w:t>centrales de riesgos</w:t>
      </w:r>
      <w:r w:rsidRPr="00E0480D">
        <w:rPr>
          <w:rFonts w:ascii="Arial" w:eastAsia="Arial" w:hAnsi="Arial" w:cs="Arial"/>
          <w:color w:val="000000" w:themeColor="text1"/>
          <w:sz w:val="20"/>
          <w:szCs w:val="20"/>
        </w:rPr>
        <w:t xml:space="preserve"> o cualquier otra base de datos con los cuales COOPEAIPE haya establecido contrato.</w:t>
      </w:r>
      <w:bookmarkEnd w:id="199"/>
    </w:p>
    <w:p w14:paraId="2FD692A6" w14:textId="4D806F86" w:rsidR="009B0D6C"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0" w:name="_Toc177549729"/>
      <w:r w:rsidRPr="00E0480D">
        <w:rPr>
          <w:rFonts w:ascii="Arial" w:eastAsia="Arial" w:hAnsi="Arial" w:cs="Arial"/>
          <w:color w:val="000000" w:themeColor="text1"/>
          <w:sz w:val="20"/>
          <w:szCs w:val="20"/>
        </w:rPr>
        <w:t xml:space="preserve">Opcionales: La COOPERATIVA podrá exigir otros documentos adicionales en aquellos eventos que lo considere necesarios, entre los cuales se citan los siguientes: Referencias bancarias y comerciales, </w:t>
      </w:r>
      <w:r w:rsidR="00620CFB">
        <w:rPr>
          <w:rFonts w:ascii="Arial" w:eastAsia="Arial" w:hAnsi="Arial" w:cs="Arial"/>
          <w:color w:val="000000" w:themeColor="text1"/>
          <w:sz w:val="20"/>
          <w:szCs w:val="20"/>
        </w:rPr>
        <w:t>soportes de actividades independientes, e</w:t>
      </w:r>
      <w:r w:rsidRPr="00E0480D">
        <w:rPr>
          <w:rFonts w:ascii="Arial" w:eastAsia="Arial" w:hAnsi="Arial" w:cs="Arial"/>
          <w:color w:val="000000" w:themeColor="text1"/>
          <w:sz w:val="20"/>
          <w:szCs w:val="20"/>
        </w:rPr>
        <w:t>xtractos bancarios de los últimos tres meses, para los casos de calamidad domesticas soportes que demuestren la calamidad presentada, Certificación o recibo de pago de universidades o colegios cuando los créditos sean educativos, de consumo, etc.</w:t>
      </w:r>
      <w:bookmarkEnd w:id="200"/>
      <w:r w:rsidRPr="00E0480D">
        <w:rPr>
          <w:rFonts w:ascii="Arial" w:eastAsia="Arial" w:hAnsi="Arial" w:cs="Arial"/>
          <w:color w:val="000000" w:themeColor="text1"/>
          <w:sz w:val="20"/>
          <w:szCs w:val="20"/>
        </w:rPr>
        <w:t xml:space="preserve"> </w:t>
      </w:r>
    </w:p>
    <w:p w14:paraId="26C6B518" w14:textId="77777777" w:rsidR="00EE4C87" w:rsidRDefault="00EE4C87" w:rsidP="00673F99">
      <w:pPr>
        <w:pBdr>
          <w:top w:val="nil"/>
          <w:left w:val="nil"/>
          <w:bottom w:val="nil"/>
          <w:right w:val="nil"/>
          <w:between w:val="nil"/>
        </w:pBdr>
        <w:spacing w:after="0" w:line="240" w:lineRule="auto"/>
        <w:ind w:left="426"/>
        <w:jc w:val="both"/>
        <w:rPr>
          <w:rFonts w:ascii="Arial" w:eastAsia="Arial" w:hAnsi="Arial" w:cs="Arial"/>
          <w:color w:val="000000" w:themeColor="text1"/>
          <w:sz w:val="20"/>
          <w:szCs w:val="20"/>
        </w:rPr>
      </w:pPr>
    </w:p>
    <w:p w14:paraId="52F250A1" w14:textId="77777777" w:rsidR="00D911ED" w:rsidRPr="00E0480D" w:rsidRDefault="00CC25BB"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01" w:name="_Toc177549730"/>
      <w:r w:rsidRPr="00E0480D">
        <w:rPr>
          <w:rFonts w:ascii="Arial" w:eastAsia="Arial" w:hAnsi="Arial" w:cs="Arial"/>
          <w:b/>
          <w:color w:val="000000" w:themeColor="text1"/>
          <w:sz w:val="20"/>
          <w:szCs w:val="20"/>
        </w:rPr>
        <w:t>DOCUMENTOS PARA INDEPENDIENTES</w:t>
      </w:r>
      <w:r w:rsidR="00973515" w:rsidRPr="00E0480D">
        <w:rPr>
          <w:rFonts w:ascii="Arial" w:eastAsia="Arial" w:hAnsi="Arial" w:cs="Arial"/>
          <w:b/>
          <w:color w:val="000000" w:themeColor="text1"/>
          <w:sz w:val="20"/>
          <w:szCs w:val="20"/>
        </w:rPr>
        <w:t>:</w:t>
      </w:r>
      <w:bookmarkEnd w:id="201"/>
      <w:r w:rsidR="00973515" w:rsidRPr="00E0480D">
        <w:rPr>
          <w:rFonts w:ascii="Arial" w:eastAsia="Arial" w:hAnsi="Arial" w:cs="Arial"/>
          <w:b/>
          <w:color w:val="000000" w:themeColor="text1"/>
          <w:sz w:val="20"/>
          <w:szCs w:val="20"/>
        </w:rPr>
        <w:t xml:space="preserve"> </w:t>
      </w:r>
    </w:p>
    <w:p w14:paraId="2BC3D55E" w14:textId="77777777" w:rsidR="00D911ED" w:rsidRPr="00E0480D" w:rsidRDefault="00D911ED"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38E9F37E" w14:textId="350C1664"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En el caso de personas que tengan actividades independientes, </w:t>
      </w:r>
      <w:r w:rsidR="00104185" w:rsidRPr="00E0480D">
        <w:rPr>
          <w:rFonts w:ascii="Arial" w:eastAsia="Arial" w:hAnsi="Arial" w:cs="Arial"/>
          <w:color w:val="000000" w:themeColor="text1"/>
          <w:sz w:val="20"/>
          <w:szCs w:val="20"/>
        </w:rPr>
        <w:t xml:space="preserve">podrá acreditar mediante </w:t>
      </w:r>
      <w:r w:rsidRPr="00E0480D">
        <w:rPr>
          <w:rFonts w:ascii="Arial" w:eastAsia="Arial" w:hAnsi="Arial" w:cs="Arial"/>
          <w:color w:val="000000" w:themeColor="text1"/>
          <w:sz w:val="20"/>
          <w:szCs w:val="20"/>
        </w:rPr>
        <w:t>los siguientes documentos para el análisis y aprobación de crédito.</w:t>
      </w:r>
    </w:p>
    <w:p w14:paraId="61198BFB" w14:textId="417842DD"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2" w:name="_Toc177549731"/>
      <w:r w:rsidRPr="00E0480D">
        <w:rPr>
          <w:rFonts w:ascii="Arial" w:eastAsia="Arial" w:hAnsi="Arial" w:cs="Arial"/>
          <w:color w:val="000000" w:themeColor="text1"/>
          <w:sz w:val="20"/>
          <w:szCs w:val="20"/>
        </w:rPr>
        <w:t>Solicitud de crédito en el formato establecido por la COOPERATIVA.</w:t>
      </w:r>
      <w:bookmarkEnd w:id="202"/>
      <w:r w:rsidRPr="00E0480D">
        <w:rPr>
          <w:rFonts w:ascii="Arial" w:eastAsia="Arial" w:hAnsi="Arial" w:cs="Arial"/>
          <w:color w:val="000000" w:themeColor="text1"/>
          <w:sz w:val="20"/>
          <w:szCs w:val="20"/>
        </w:rPr>
        <w:t xml:space="preserve"> </w:t>
      </w:r>
    </w:p>
    <w:p w14:paraId="2C1C0576" w14:textId="6802109A"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3" w:name="_Toc177549732"/>
      <w:r w:rsidRPr="00E0480D">
        <w:rPr>
          <w:rFonts w:ascii="Arial" w:eastAsia="Arial" w:hAnsi="Arial" w:cs="Arial"/>
          <w:color w:val="000000" w:themeColor="text1"/>
          <w:sz w:val="20"/>
          <w:szCs w:val="20"/>
        </w:rPr>
        <w:t>Fotocopia legible de la cédula de ciudadanía.</w:t>
      </w:r>
      <w:bookmarkEnd w:id="203"/>
    </w:p>
    <w:p w14:paraId="4A0A5237" w14:textId="31D01F51" w:rsidR="00E60684" w:rsidRPr="006F1280" w:rsidRDefault="290F8DD9" w:rsidP="006F1280">
      <w:pPr>
        <w:pStyle w:val="Ttulo2"/>
        <w:numPr>
          <w:ilvl w:val="2"/>
          <w:numId w:val="2"/>
        </w:numPr>
        <w:spacing w:before="0" w:line="240" w:lineRule="auto"/>
        <w:jc w:val="both"/>
        <w:rPr>
          <w:rFonts w:ascii="Arial" w:eastAsia="Arial" w:hAnsi="Arial" w:cs="Arial"/>
          <w:color w:val="000000" w:themeColor="text1"/>
          <w:sz w:val="20"/>
          <w:szCs w:val="20"/>
        </w:rPr>
      </w:pPr>
      <w:bookmarkStart w:id="204" w:name="_Toc177549733"/>
      <w:r w:rsidRPr="00E0480D">
        <w:rPr>
          <w:rFonts w:ascii="Arial" w:eastAsia="Arial" w:hAnsi="Arial" w:cs="Arial"/>
          <w:color w:val="000000" w:themeColor="text1"/>
          <w:sz w:val="20"/>
          <w:szCs w:val="20"/>
        </w:rPr>
        <w:t>Registro mercantil o RUT, si la persona natural está registrada en la Cámara de Comercio.</w:t>
      </w:r>
      <w:bookmarkEnd w:id="204"/>
    </w:p>
    <w:p w14:paraId="58625FBC" w14:textId="763DA6C0" w:rsidR="007A3F32" w:rsidRDefault="007D4B16"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5" w:name="_Toc177549734"/>
      <w:r w:rsidRPr="00E0480D">
        <w:rPr>
          <w:rFonts w:ascii="Arial" w:eastAsia="Arial" w:hAnsi="Arial" w:cs="Arial"/>
          <w:color w:val="000000" w:themeColor="text1"/>
          <w:sz w:val="20"/>
          <w:szCs w:val="20"/>
        </w:rPr>
        <w:t>La p</w:t>
      </w:r>
      <w:r w:rsidR="00973515" w:rsidRPr="00E0480D">
        <w:rPr>
          <w:rFonts w:ascii="Arial" w:eastAsia="Arial" w:hAnsi="Arial" w:cs="Arial"/>
          <w:color w:val="000000" w:themeColor="text1"/>
          <w:sz w:val="20"/>
          <w:szCs w:val="20"/>
        </w:rPr>
        <w:t>ersona independiente debe acreditar ampliamente la fuente de sus ingresos, tales como: Extractos bancarios, documentos donde demuestre sus ingresos y egresos diarios, facturas de compraventa, referencias comerciales y demás que den fe de la actividad comercial</w:t>
      </w:r>
      <w:r w:rsidR="007A3F32" w:rsidRPr="00E0480D">
        <w:rPr>
          <w:rFonts w:ascii="Arial" w:eastAsia="Arial" w:hAnsi="Arial" w:cs="Arial"/>
          <w:color w:val="000000" w:themeColor="text1"/>
          <w:sz w:val="20"/>
          <w:szCs w:val="20"/>
        </w:rPr>
        <w:t>.</w:t>
      </w:r>
      <w:bookmarkEnd w:id="205"/>
    </w:p>
    <w:p w14:paraId="3633002C" w14:textId="77777777" w:rsidR="006F1280" w:rsidRPr="006F1280" w:rsidRDefault="006F1280" w:rsidP="006F1280"/>
    <w:p w14:paraId="2BDAD324" w14:textId="77777777" w:rsidR="006F1280" w:rsidRPr="006F1280" w:rsidRDefault="006F1280" w:rsidP="006F1280"/>
    <w:p w14:paraId="0900D35D" w14:textId="3224FEA6" w:rsidR="00E60684" w:rsidRPr="00E0480D" w:rsidRDefault="007A3F32"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6" w:name="_Toc177549735"/>
      <w:r w:rsidRPr="00E0480D">
        <w:rPr>
          <w:rFonts w:ascii="Arial" w:eastAsia="Arial" w:hAnsi="Arial" w:cs="Arial"/>
          <w:color w:val="000000" w:themeColor="text1"/>
          <w:sz w:val="20"/>
          <w:szCs w:val="20"/>
        </w:rPr>
        <w:lastRenderedPageBreak/>
        <w:t>Informe de visita</w:t>
      </w:r>
      <w:r w:rsidR="00973515"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a establecimiento comercial</w:t>
      </w:r>
      <w:r w:rsidR="005D1D9C" w:rsidRPr="00E0480D">
        <w:rPr>
          <w:rFonts w:ascii="Arial" w:eastAsia="Arial" w:hAnsi="Arial" w:cs="Arial"/>
          <w:color w:val="000000" w:themeColor="text1"/>
          <w:sz w:val="20"/>
          <w:szCs w:val="20"/>
        </w:rPr>
        <w:t xml:space="preserve"> para </w:t>
      </w:r>
      <w:r w:rsidR="00104185" w:rsidRPr="00E0480D">
        <w:rPr>
          <w:rFonts w:ascii="Arial" w:eastAsia="Arial" w:hAnsi="Arial" w:cs="Arial"/>
          <w:color w:val="000000" w:themeColor="text1"/>
          <w:sz w:val="20"/>
          <w:szCs w:val="20"/>
        </w:rPr>
        <w:t>las líneas comerciales</w:t>
      </w:r>
      <w:r w:rsidR="005D1D9C" w:rsidRPr="00E0480D">
        <w:rPr>
          <w:rFonts w:ascii="Arial" w:eastAsia="Arial" w:hAnsi="Arial" w:cs="Arial"/>
          <w:color w:val="000000" w:themeColor="text1"/>
          <w:sz w:val="20"/>
          <w:szCs w:val="20"/>
        </w:rPr>
        <w:t>.</w:t>
      </w:r>
      <w:bookmarkEnd w:id="206"/>
    </w:p>
    <w:p w14:paraId="7FB93FEB" w14:textId="6C7A983C" w:rsidR="00E60684" w:rsidRPr="00E0480D" w:rsidRDefault="0010418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7" w:name="_Toc177549736"/>
      <w:r w:rsidRPr="00E0480D">
        <w:rPr>
          <w:rFonts w:ascii="Arial" w:eastAsia="Arial" w:hAnsi="Arial" w:cs="Arial"/>
          <w:color w:val="000000" w:themeColor="text1"/>
          <w:sz w:val="20"/>
          <w:szCs w:val="20"/>
        </w:rPr>
        <w:t>D</w:t>
      </w:r>
      <w:r w:rsidR="00973515" w:rsidRPr="00E0480D">
        <w:rPr>
          <w:rFonts w:ascii="Arial" w:eastAsia="Arial" w:hAnsi="Arial" w:cs="Arial"/>
          <w:color w:val="000000" w:themeColor="text1"/>
          <w:sz w:val="20"/>
          <w:szCs w:val="20"/>
        </w:rPr>
        <w:t xml:space="preserve">ocumentos que acrediten los ingresos percibidos; informe de ventas, de inventarios de mercancías, </w:t>
      </w:r>
      <w:r w:rsidR="005F6639" w:rsidRPr="0026759B">
        <w:rPr>
          <w:rFonts w:ascii="Arial" w:eastAsia="Arial" w:hAnsi="Arial" w:cs="Arial"/>
          <w:color w:val="000000" w:themeColor="text1"/>
          <w:sz w:val="20"/>
          <w:szCs w:val="20"/>
        </w:rPr>
        <w:t xml:space="preserve">Certificado de ingresos </w:t>
      </w:r>
      <w:r w:rsidR="00973515" w:rsidRPr="0026759B">
        <w:rPr>
          <w:rFonts w:ascii="Arial" w:eastAsia="Arial" w:hAnsi="Arial" w:cs="Arial"/>
          <w:color w:val="000000" w:themeColor="text1"/>
          <w:sz w:val="20"/>
          <w:szCs w:val="20"/>
        </w:rPr>
        <w:t>firmados por el contador público anexando Tarjeta profesional, c</w:t>
      </w:r>
      <w:r w:rsidR="00973515" w:rsidRPr="00E0480D">
        <w:rPr>
          <w:rFonts w:ascii="Arial" w:eastAsia="Arial" w:hAnsi="Arial" w:cs="Arial"/>
          <w:color w:val="000000" w:themeColor="text1"/>
          <w:sz w:val="20"/>
          <w:szCs w:val="20"/>
        </w:rPr>
        <w:t>opia de la cedula y certificado de antecedentes disciplinarios de la junta de contadores</w:t>
      </w:r>
      <w:r w:rsidR="0026759B">
        <w:rPr>
          <w:rFonts w:ascii="Arial" w:eastAsia="Arial" w:hAnsi="Arial" w:cs="Arial"/>
          <w:color w:val="000000" w:themeColor="text1"/>
          <w:sz w:val="20"/>
          <w:szCs w:val="20"/>
        </w:rPr>
        <w:t xml:space="preserve"> con los respectivos soportes del ingreso por la actividad</w:t>
      </w:r>
      <w:r w:rsidR="00973515" w:rsidRPr="00E0480D">
        <w:rPr>
          <w:rFonts w:ascii="Arial" w:eastAsia="Arial" w:hAnsi="Arial" w:cs="Arial"/>
          <w:color w:val="000000" w:themeColor="text1"/>
          <w:sz w:val="20"/>
          <w:szCs w:val="20"/>
        </w:rPr>
        <w:t>.</w:t>
      </w:r>
      <w:bookmarkEnd w:id="207"/>
    </w:p>
    <w:p w14:paraId="00D60FDD" w14:textId="77777777"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8" w:name="_Toc177549737"/>
      <w:r w:rsidRPr="00E0480D">
        <w:rPr>
          <w:rFonts w:ascii="Arial" w:eastAsia="Arial" w:hAnsi="Arial" w:cs="Arial"/>
          <w:color w:val="000000" w:themeColor="text1"/>
          <w:sz w:val="20"/>
          <w:szCs w:val="20"/>
        </w:rPr>
        <w:t>Soportes de información sobre activos como: Original de Certificado(s) de tradición y libertad de los bienes inmuebles, tarjeta de propiedad de vehículos.</w:t>
      </w:r>
      <w:bookmarkEnd w:id="208"/>
    </w:p>
    <w:p w14:paraId="2F2B3D92" w14:textId="2EE87508"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09" w:name="_Toc177549738"/>
      <w:r w:rsidRPr="00E0480D">
        <w:rPr>
          <w:rFonts w:ascii="Arial" w:eastAsia="Arial" w:hAnsi="Arial" w:cs="Arial"/>
          <w:color w:val="000000" w:themeColor="text1"/>
          <w:sz w:val="20"/>
          <w:szCs w:val="20"/>
        </w:rPr>
        <w:t>Fotocopia de la tarjeta de propiedad de vehículo.</w:t>
      </w:r>
      <w:bookmarkEnd w:id="209"/>
      <w:r w:rsidRPr="00E0480D">
        <w:rPr>
          <w:rFonts w:ascii="Arial" w:eastAsia="Arial" w:hAnsi="Arial" w:cs="Arial"/>
          <w:color w:val="000000" w:themeColor="text1"/>
          <w:sz w:val="20"/>
          <w:szCs w:val="20"/>
        </w:rPr>
        <w:t xml:space="preserve"> </w:t>
      </w:r>
    </w:p>
    <w:p w14:paraId="28E5CAEE" w14:textId="77777777"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10" w:name="_Toc177549739"/>
      <w:r w:rsidRPr="00E0480D">
        <w:rPr>
          <w:rFonts w:ascii="Arial" w:eastAsia="Arial" w:hAnsi="Arial" w:cs="Arial"/>
          <w:color w:val="000000" w:themeColor="text1"/>
          <w:sz w:val="20"/>
          <w:szCs w:val="20"/>
        </w:rPr>
        <w:t>Fotocopias de documentos que demuestren renta de capital, CDT, CDAT, en caso de que sustente su capacidad de pago con ingresos provenientes de esta actividad.</w:t>
      </w:r>
      <w:bookmarkEnd w:id="210"/>
    </w:p>
    <w:p w14:paraId="12A6D6FB" w14:textId="77777777"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11" w:name="_Toc177549740"/>
      <w:r w:rsidRPr="00E0480D">
        <w:rPr>
          <w:rFonts w:ascii="Arial" w:eastAsia="Arial" w:hAnsi="Arial" w:cs="Arial"/>
          <w:color w:val="000000" w:themeColor="text1"/>
          <w:sz w:val="20"/>
          <w:szCs w:val="20"/>
        </w:rPr>
        <w:t>Certificación de deudas con entidades bancarias que especifique saldo de la obligación, valor cuota mensual y vencimiento final.</w:t>
      </w:r>
      <w:bookmarkEnd w:id="211"/>
    </w:p>
    <w:p w14:paraId="25921418" w14:textId="63945256"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12" w:name="_Toc177549741"/>
      <w:r w:rsidRPr="00E0480D">
        <w:rPr>
          <w:rFonts w:ascii="Arial" w:eastAsia="Arial" w:hAnsi="Arial" w:cs="Arial"/>
          <w:color w:val="000000" w:themeColor="text1"/>
          <w:sz w:val="20"/>
          <w:szCs w:val="20"/>
        </w:rPr>
        <w:t xml:space="preserve">La COOPERATIVA podrá exigir documentos adicionales en aquellos eventos que los considere necesarios, tales como: Referencias bancarias y comerciales y Extractos bancarios de los últimos seis </w:t>
      </w:r>
      <w:r w:rsidR="005F6639">
        <w:rPr>
          <w:rFonts w:ascii="Arial" w:eastAsia="Arial" w:hAnsi="Arial" w:cs="Arial"/>
          <w:color w:val="000000" w:themeColor="text1"/>
          <w:sz w:val="20"/>
          <w:szCs w:val="20"/>
        </w:rPr>
        <w:t xml:space="preserve">(6) </w:t>
      </w:r>
      <w:r w:rsidRPr="00E0480D">
        <w:rPr>
          <w:rFonts w:ascii="Arial" w:eastAsia="Arial" w:hAnsi="Arial" w:cs="Arial"/>
          <w:color w:val="000000" w:themeColor="text1"/>
          <w:sz w:val="20"/>
          <w:szCs w:val="20"/>
        </w:rPr>
        <w:t>o tres</w:t>
      </w:r>
      <w:r w:rsidR="005F6639">
        <w:rPr>
          <w:rFonts w:ascii="Arial" w:eastAsia="Arial" w:hAnsi="Arial" w:cs="Arial"/>
          <w:color w:val="000000" w:themeColor="text1"/>
          <w:sz w:val="20"/>
          <w:szCs w:val="20"/>
        </w:rPr>
        <w:t xml:space="preserve"> (3)</w:t>
      </w:r>
      <w:r w:rsidRPr="00E0480D">
        <w:rPr>
          <w:rFonts w:ascii="Arial" w:eastAsia="Arial" w:hAnsi="Arial" w:cs="Arial"/>
          <w:color w:val="000000" w:themeColor="text1"/>
          <w:sz w:val="20"/>
          <w:szCs w:val="20"/>
        </w:rPr>
        <w:t xml:space="preserve"> meses.</w:t>
      </w:r>
      <w:bookmarkEnd w:id="212"/>
    </w:p>
    <w:p w14:paraId="7019A1B0" w14:textId="77777777" w:rsidR="00E60684"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13" w:name="_Toc177549742"/>
      <w:r w:rsidRPr="00E0480D">
        <w:rPr>
          <w:rFonts w:ascii="Arial" w:eastAsia="Arial" w:hAnsi="Arial" w:cs="Arial"/>
          <w:color w:val="000000" w:themeColor="text1"/>
          <w:sz w:val="20"/>
          <w:szCs w:val="20"/>
        </w:rPr>
        <w:t>Fotocopia de la última declaración de renta con sus respectivos anexos (En caso de estar obligado a presentarla).</w:t>
      </w:r>
      <w:bookmarkEnd w:id="213"/>
      <w:r w:rsidRPr="00E0480D">
        <w:rPr>
          <w:rFonts w:ascii="Arial" w:eastAsia="Arial" w:hAnsi="Arial" w:cs="Arial"/>
          <w:color w:val="000000" w:themeColor="text1"/>
          <w:sz w:val="20"/>
          <w:szCs w:val="20"/>
        </w:rPr>
        <w:t xml:space="preserve"> </w:t>
      </w:r>
    </w:p>
    <w:p w14:paraId="225CD1A4" w14:textId="4C9322AF"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14" w:name="_Toc177549743"/>
      <w:r w:rsidRPr="00E0480D">
        <w:rPr>
          <w:rFonts w:ascii="Arial" w:eastAsia="Arial" w:hAnsi="Arial" w:cs="Arial"/>
          <w:color w:val="000000" w:themeColor="text1"/>
          <w:sz w:val="20"/>
          <w:szCs w:val="20"/>
        </w:rPr>
        <w:t xml:space="preserve">Certificado expedido por </w:t>
      </w:r>
      <w:r w:rsidR="00FC49B1" w:rsidRPr="00E0480D">
        <w:rPr>
          <w:rFonts w:ascii="Arial" w:eastAsia="Arial" w:hAnsi="Arial" w:cs="Arial"/>
          <w:color w:val="000000" w:themeColor="text1"/>
          <w:sz w:val="20"/>
          <w:szCs w:val="20"/>
        </w:rPr>
        <w:t>DATACRÉDITO</w:t>
      </w:r>
      <w:r w:rsidRPr="00E0480D">
        <w:rPr>
          <w:rFonts w:ascii="Arial" w:eastAsia="Arial" w:hAnsi="Arial" w:cs="Arial"/>
          <w:color w:val="000000" w:themeColor="text1"/>
          <w:sz w:val="20"/>
          <w:szCs w:val="20"/>
        </w:rPr>
        <w:t xml:space="preserve"> o cualquier otra base de datos con los cuales la COOPEAIPE haya establecido contrato.</w:t>
      </w:r>
      <w:bookmarkEnd w:id="214"/>
      <w:r w:rsidRPr="00E0480D">
        <w:rPr>
          <w:rFonts w:ascii="Arial" w:eastAsia="Arial" w:hAnsi="Arial" w:cs="Arial"/>
          <w:color w:val="000000" w:themeColor="text1"/>
          <w:sz w:val="20"/>
          <w:szCs w:val="20"/>
        </w:rPr>
        <w:t xml:space="preserve"> </w:t>
      </w:r>
    </w:p>
    <w:p w14:paraId="4C27A13B" w14:textId="77777777" w:rsidR="005F6639" w:rsidRDefault="005F6639" w:rsidP="00673F99">
      <w:pPr>
        <w:spacing w:after="0" w:line="240" w:lineRule="auto"/>
      </w:pPr>
    </w:p>
    <w:p w14:paraId="2AE4D530" w14:textId="33B27CF7" w:rsidR="00E60684" w:rsidRPr="00E0480D" w:rsidRDefault="00CC25BB"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15" w:name="_Toc177549744"/>
      <w:r w:rsidRPr="00E0480D">
        <w:rPr>
          <w:rFonts w:ascii="Arial" w:eastAsia="Arial" w:hAnsi="Arial" w:cs="Arial"/>
          <w:b/>
          <w:color w:val="000000" w:themeColor="text1"/>
          <w:sz w:val="20"/>
          <w:szCs w:val="20"/>
        </w:rPr>
        <w:t>PERSONAS JURÍDICAS SIN ÁNIMO DE LUCRO:</w:t>
      </w:r>
      <w:bookmarkEnd w:id="215"/>
    </w:p>
    <w:p w14:paraId="27D366CF" w14:textId="77777777" w:rsidR="00E60684" w:rsidRPr="00E0480D" w:rsidRDefault="00E60684" w:rsidP="00673F99">
      <w:pPr>
        <w:spacing w:after="0" w:line="240" w:lineRule="auto"/>
        <w:jc w:val="both"/>
        <w:rPr>
          <w:rFonts w:ascii="Arial" w:eastAsia="Arial" w:hAnsi="Arial" w:cs="Arial"/>
          <w:b/>
          <w:color w:val="000000" w:themeColor="text1"/>
          <w:sz w:val="20"/>
          <w:szCs w:val="20"/>
        </w:rPr>
      </w:pPr>
    </w:p>
    <w:p w14:paraId="741BDAE7" w14:textId="77777777" w:rsidR="00E60684"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16" w:name="_Toc177549745"/>
      <w:r w:rsidRPr="00E0480D">
        <w:rPr>
          <w:rFonts w:ascii="Arial" w:eastAsia="Arial" w:hAnsi="Arial" w:cs="Arial"/>
          <w:color w:val="000000" w:themeColor="text1"/>
          <w:sz w:val="20"/>
          <w:szCs w:val="20"/>
        </w:rPr>
        <w:t>Solicitud de crédito debidamente diligenciada en el formato exigido por la Cooperativa.</w:t>
      </w:r>
      <w:bookmarkEnd w:id="216"/>
      <w:r w:rsidRPr="00E0480D">
        <w:rPr>
          <w:rFonts w:ascii="Arial" w:eastAsia="Arial" w:hAnsi="Arial" w:cs="Arial"/>
          <w:color w:val="000000" w:themeColor="text1"/>
          <w:sz w:val="20"/>
          <w:szCs w:val="20"/>
        </w:rPr>
        <w:t xml:space="preserve"> </w:t>
      </w:r>
    </w:p>
    <w:p w14:paraId="4F7CB6A0" w14:textId="3ADBC367" w:rsidR="003073A9" w:rsidRDefault="003073A9"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17" w:name="_Toc177549746"/>
      <w:bookmarkStart w:id="218" w:name="_Toc177549747"/>
      <w:r w:rsidRPr="00E0480D">
        <w:rPr>
          <w:rFonts w:ascii="Arial" w:eastAsia="Arial" w:hAnsi="Arial" w:cs="Arial"/>
          <w:color w:val="000000" w:themeColor="text1"/>
          <w:sz w:val="20"/>
          <w:szCs w:val="20"/>
        </w:rPr>
        <w:t xml:space="preserve">Parte pertinente del acta de </w:t>
      </w:r>
      <w:r>
        <w:rPr>
          <w:rFonts w:ascii="Arial" w:eastAsia="Arial" w:hAnsi="Arial" w:cs="Arial"/>
          <w:color w:val="000000" w:themeColor="text1"/>
          <w:sz w:val="20"/>
          <w:szCs w:val="20"/>
        </w:rPr>
        <w:t xml:space="preserve">la </w:t>
      </w:r>
      <w:r w:rsidRPr="0026759B">
        <w:rPr>
          <w:rFonts w:ascii="Arial" w:eastAsia="Arial" w:hAnsi="Arial" w:cs="Arial"/>
          <w:color w:val="000000" w:themeColor="text1"/>
          <w:sz w:val="20"/>
          <w:szCs w:val="20"/>
        </w:rPr>
        <w:t>Junta Directiva, donde se autorice al representante legal tramitar el crédito con COOP</w:t>
      </w:r>
      <w:r>
        <w:rPr>
          <w:rFonts w:ascii="Arial" w:eastAsia="Arial" w:hAnsi="Arial" w:cs="Arial"/>
          <w:color w:val="000000" w:themeColor="text1"/>
          <w:sz w:val="20"/>
          <w:szCs w:val="20"/>
        </w:rPr>
        <w:t>EAIPE, definiendo el monto y</w:t>
      </w:r>
      <w:r w:rsidRPr="00E0480D">
        <w:rPr>
          <w:rFonts w:ascii="Arial" w:eastAsia="Arial" w:hAnsi="Arial" w:cs="Arial"/>
          <w:color w:val="000000" w:themeColor="text1"/>
          <w:sz w:val="20"/>
          <w:szCs w:val="20"/>
        </w:rPr>
        <w:t xml:space="preserve"> constituir las garantías correspondientes.</w:t>
      </w:r>
      <w:bookmarkEnd w:id="217"/>
      <w:r w:rsidRPr="00E0480D">
        <w:rPr>
          <w:rFonts w:ascii="Arial" w:eastAsia="Arial" w:hAnsi="Arial" w:cs="Arial"/>
          <w:color w:val="000000" w:themeColor="text1"/>
          <w:sz w:val="20"/>
          <w:szCs w:val="20"/>
        </w:rPr>
        <w:t xml:space="preserve"> </w:t>
      </w:r>
    </w:p>
    <w:p w14:paraId="6BA7F22F" w14:textId="77777777" w:rsidR="00E60684"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Certificado de Existencia y Representación Legal expedido por la autoridad competente no menor a 30 días.</w:t>
      </w:r>
      <w:bookmarkEnd w:id="218"/>
      <w:r w:rsidRPr="00E0480D">
        <w:rPr>
          <w:rFonts w:ascii="Arial" w:eastAsia="Arial" w:hAnsi="Arial" w:cs="Arial"/>
          <w:color w:val="000000" w:themeColor="text1"/>
          <w:sz w:val="20"/>
          <w:szCs w:val="20"/>
        </w:rPr>
        <w:t xml:space="preserve"> </w:t>
      </w:r>
    </w:p>
    <w:p w14:paraId="2502DBCE" w14:textId="77777777" w:rsidR="00E60684"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19" w:name="_Toc177549748"/>
      <w:r w:rsidRPr="00E0480D">
        <w:rPr>
          <w:rFonts w:ascii="Arial" w:eastAsia="Arial" w:hAnsi="Arial" w:cs="Arial"/>
          <w:color w:val="000000" w:themeColor="text1"/>
          <w:sz w:val="20"/>
          <w:szCs w:val="20"/>
        </w:rPr>
        <w:t>Copia de los estatutos o reglamento interno en su defecto.</w:t>
      </w:r>
      <w:bookmarkEnd w:id="219"/>
      <w:r w:rsidRPr="00E0480D">
        <w:rPr>
          <w:rFonts w:ascii="Arial" w:eastAsia="Arial" w:hAnsi="Arial" w:cs="Arial"/>
          <w:color w:val="000000" w:themeColor="text1"/>
          <w:sz w:val="20"/>
          <w:szCs w:val="20"/>
        </w:rPr>
        <w:t xml:space="preserve"> </w:t>
      </w:r>
    </w:p>
    <w:p w14:paraId="79B72282" w14:textId="630D4DE8" w:rsidR="00E60684" w:rsidRPr="0026759B"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20" w:name="_Toc177549749"/>
      <w:r w:rsidRPr="00E0480D">
        <w:rPr>
          <w:rFonts w:ascii="Arial" w:eastAsia="Arial" w:hAnsi="Arial" w:cs="Arial"/>
          <w:color w:val="000000" w:themeColor="text1"/>
          <w:sz w:val="20"/>
          <w:szCs w:val="20"/>
        </w:rPr>
        <w:t xml:space="preserve">Estados Financieros a 31 de diciembre del año inmediatamente anterior </w:t>
      </w:r>
      <w:r w:rsidR="003073A9">
        <w:rPr>
          <w:rFonts w:ascii="Arial" w:eastAsia="Arial" w:hAnsi="Arial" w:cs="Arial"/>
          <w:color w:val="000000" w:themeColor="text1"/>
          <w:sz w:val="20"/>
          <w:szCs w:val="20"/>
        </w:rPr>
        <w:t xml:space="preserve">o </w:t>
      </w:r>
      <w:r w:rsidR="003073A9" w:rsidRPr="0026759B">
        <w:rPr>
          <w:rFonts w:ascii="Arial" w:eastAsia="Arial" w:hAnsi="Arial" w:cs="Arial"/>
          <w:color w:val="000000" w:themeColor="text1"/>
          <w:sz w:val="20"/>
          <w:szCs w:val="20"/>
        </w:rPr>
        <w:t>a corte de</w:t>
      </w:r>
      <w:r w:rsidRPr="0026759B">
        <w:rPr>
          <w:rFonts w:ascii="Arial" w:eastAsia="Arial" w:hAnsi="Arial" w:cs="Arial"/>
          <w:color w:val="000000" w:themeColor="text1"/>
          <w:sz w:val="20"/>
          <w:szCs w:val="20"/>
        </w:rPr>
        <w:t xml:space="preserve"> </w:t>
      </w:r>
      <w:r w:rsidR="003073A9" w:rsidRPr="0026759B">
        <w:rPr>
          <w:rFonts w:ascii="Arial" w:eastAsia="Arial" w:hAnsi="Arial" w:cs="Arial"/>
          <w:color w:val="000000" w:themeColor="text1"/>
          <w:sz w:val="20"/>
          <w:szCs w:val="20"/>
        </w:rPr>
        <w:t>J</w:t>
      </w:r>
      <w:r w:rsidRPr="0026759B">
        <w:rPr>
          <w:rFonts w:ascii="Arial" w:eastAsia="Arial" w:hAnsi="Arial" w:cs="Arial"/>
          <w:color w:val="000000" w:themeColor="text1"/>
          <w:sz w:val="20"/>
          <w:szCs w:val="20"/>
        </w:rPr>
        <w:t>unio del año en curso, según el caso, debidamente certificados y dictaminados.</w:t>
      </w:r>
      <w:bookmarkEnd w:id="220"/>
      <w:r w:rsidRPr="0026759B">
        <w:rPr>
          <w:rFonts w:ascii="Arial" w:eastAsia="Arial" w:hAnsi="Arial" w:cs="Arial"/>
          <w:color w:val="000000" w:themeColor="text1"/>
          <w:sz w:val="20"/>
          <w:szCs w:val="20"/>
        </w:rPr>
        <w:t xml:space="preserve"> </w:t>
      </w:r>
    </w:p>
    <w:p w14:paraId="01B3C9AB" w14:textId="77777777" w:rsidR="00E60684"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21" w:name="_Toc177549750"/>
      <w:r w:rsidRPr="00E0480D">
        <w:rPr>
          <w:rFonts w:ascii="Arial" w:eastAsia="Arial" w:hAnsi="Arial" w:cs="Arial"/>
          <w:color w:val="000000" w:themeColor="text1"/>
          <w:sz w:val="20"/>
          <w:szCs w:val="20"/>
        </w:rPr>
        <w:t>Estados financieros comparativos (Balance General y Estado de resultados) del último trimestre con sus correspondientes notas aclaratorias, certificados.</w:t>
      </w:r>
      <w:bookmarkEnd w:id="221"/>
      <w:r w:rsidRPr="00E0480D">
        <w:rPr>
          <w:rFonts w:ascii="Arial" w:eastAsia="Arial" w:hAnsi="Arial" w:cs="Arial"/>
          <w:color w:val="000000" w:themeColor="text1"/>
          <w:sz w:val="20"/>
          <w:szCs w:val="20"/>
        </w:rPr>
        <w:t xml:space="preserve"> </w:t>
      </w:r>
    </w:p>
    <w:p w14:paraId="694C6316" w14:textId="77777777" w:rsidR="00E60684"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22" w:name="_Toc177549751"/>
      <w:r w:rsidRPr="00E0480D">
        <w:rPr>
          <w:rFonts w:ascii="Arial" w:eastAsia="Arial" w:hAnsi="Arial" w:cs="Arial"/>
          <w:color w:val="000000" w:themeColor="text1"/>
          <w:sz w:val="20"/>
          <w:szCs w:val="20"/>
        </w:rPr>
        <w:t>Copia de la última declaración de renta del último año gravable.</w:t>
      </w:r>
      <w:bookmarkEnd w:id="222"/>
      <w:r w:rsidRPr="00E0480D">
        <w:rPr>
          <w:rFonts w:ascii="Arial" w:eastAsia="Arial" w:hAnsi="Arial" w:cs="Arial"/>
          <w:color w:val="000000" w:themeColor="text1"/>
          <w:sz w:val="20"/>
          <w:szCs w:val="20"/>
        </w:rPr>
        <w:t xml:space="preserve"> </w:t>
      </w:r>
    </w:p>
    <w:p w14:paraId="32822527" w14:textId="77777777" w:rsidR="00E60684" w:rsidRPr="00E0480D"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23" w:name="_Toc177549752"/>
      <w:r w:rsidRPr="00E0480D">
        <w:rPr>
          <w:rFonts w:ascii="Arial" w:eastAsia="Arial" w:hAnsi="Arial" w:cs="Arial"/>
          <w:color w:val="000000" w:themeColor="text1"/>
          <w:sz w:val="20"/>
          <w:szCs w:val="20"/>
        </w:rPr>
        <w:t>Copia del NIT, de la Tarjeta profesional del contador y Revisor Fiscal de la persona Jurídica.</w:t>
      </w:r>
      <w:bookmarkEnd w:id="223"/>
      <w:r w:rsidRPr="00E0480D">
        <w:rPr>
          <w:rFonts w:ascii="Arial" w:eastAsia="Arial" w:hAnsi="Arial" w:cs="Arial"/>
          <w:color w:val="000000" w:themeColor="text1"/>
          <w:sz w:val="20"/>
          <w:szCs w:val="20"/>
        </w:rPr>
        <w:t xml:space="preserve"> </w:t>
      </w:r>
    </w:p>
    <w:p w14:paraId="45D811B3" w14:textId="77777777" w:rsidR="00E60684" w:rsidRDefault="00973515"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24" w:name="_Toc177549753"/>
      <w:r w:rsidRPr="00E0480D">
        <w:rPr>
          <w:rFonts w:ascii="Arial" w:eastAsia="Arial" w:hAnsi="Arial" w:cs="Arial"/>
          <w:color w:val="000000" w:themeColor="text1"/>
          <w:sz w:val="20"/>
          <w:szCs w:val="20"/>
        </w:rPr>
        <w:t>Descripción de la garantía ofrecida, incluyendo los títulos de propiedad, certificados de tradición y libertad para bienes inmuebles o tarjeta de propiedad del vehículo.</w:t>
      </w:r>
      <w:bookmarkEnd w:id="224"/>
      <w:r w:rsidRPr="00E0480D">
        <w:rPr>
          <w:rFonts w:ascii="Arial" w:eastAsia="Arial" w:hAnsi="Arial" w:cs="Arial"/>
          <w:color w:val="000000" w:themeColor="text1"/>
          <w:sz w:val="20"/>
          <w:szCs w:val="20"/>
        </w:rPr>
        <w:t xml:space="preserve"> </w:t>
      </w:r>
    </w:p>
    <w:p w14:paraId="0D2BD347" w14:textId="2141A2B0" w:rsidR="00E60684" w:rsidRDefault="06227C91" w:rsidP="00673F99">
      <w:pPr>
        <w:pStyle w:val="Ttulo2"/>
        <w:numPr>
          <w:ilvl w:val="2"/>
          <w:numId w:val="2"/>
        </w:numPr>
        <w:spacing w:before="0" w:line="240" w:lineRule="auto"/>
        <w:contextualSpacing/>
        <w:jc w:val="both"/>
        <w:rPr>
          <w:rFonts w:ascii="Arial" w:eastAsia="Arial" w:hAnsi="Arial" w:cs="Arial"/>
          <w:color w:val="000000" w:themeColor="text1"/>
          <w:sz w:val="20"/>
          <w:szCs w:val="20"/>
        </w:rPr>
      </w:pPr>
      <w:bookmarkStart w:id="225" w:name="_heading=h.3rdcrjn"/>
      <w:bookmarkStart w:id="226" w:name="_Toc177549754"/>
      <w:bookmarkEnd w:id="225"/>
      <w:r w:rsidRPr="00E0480D">
        <w:rPr>
          <w:rFonts w:ascii="Arial" w:eastAsia="Arial" w:hAnsi="Arial" w:cs="Arial"/>
          <w:color w:val="000000" w:themeColor="text1"/>
          <w:sz w:val="20"/>
          <w:szCs w:val="20"/>
        </w:rPr>
        <w:t>Los documentos para soportar los ingresos, como cartas laborales, colillas de pago, referencias comerciales, bancarias, facturas y demás que a juicio de la cooperativa se soliciten, deben presentarse en original y con fecha de expedición superior a</w:t>
      </w:r>
      <w:r w:rsidR="005B55C5">
        <w:rPr>
          <w:rFonts w:ascii="Arial" w:eastAsia="Arial" w:hAnsi="Arial" w:cs="Arial"/>
          <w:color w:val="000000" w:themeColor="text1"/>
          <w:sz w:val="20"/>
          <w:szCs w:val="20"/>
        </w:rPr>
        <w:t xml:space="preserve"> treinta (</w:t>
      </w:r>
      <w:r w:rsidRPr="00E0480D">
        <w:rPr>
          <w:rFonts w:ascii="Arial" w:eastAsia="Arial" w:hAnsi="Arial" w:cs="Arial"/>
          <w:color w:val="000000" w:themeColor="text1"/>
          <w:sz w:val="20"/>
          <w:szCs w:val="20"/>
        </w:rPr>
        <w:t>30</w:t>
      </w:r>
      <w:r w:rsidR="005B55C5">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días.</w:t>
      </w:r>
      <w:bookmarkEnd w:id="226"/>
    </w:p>
    <w:p w14:paraId="31B24DEE" w14:textId="77777777" w:rsidR="008C09E6" w:rsidRPr="005A0803" w:rsidRDefault="008C09E6" w:rsidP="00673F99">
      <w:pPr>
        <w:pBdr>
          <w:top w:val="nil"/>
          <w:left w:val="nil"/>
          <w:bottom w:val="nil"/>
          <w:right w:val="nil"/>
          <w:between w:val="nil"/>
        </w:pBdr>
        <w:spacing w:after="0" w:line="240" w:lineRule="auto"/>
        <w:ind w:left="900"/>
        <w:jc w:val="both"/>
        <w:rPr>
          <w:rFonts w:ascii="Arial" w:eastAsia="Arial" w:hAnsi="Arial" w:cs="Arial"/>
          <w:color w:val="000000" w:themeColor="text1"/>
          <w:sz w:val="16"/>
          <w:szCs w:val="20"/>
        </w:rPr>
      </w:pPr>
    </w:p>
    <w:p w14:paraId="07891BCE" w14:textId="35512121" w:rsidR="00E60684" w:rsidRDefault="00973515" w:rsidP="00673F99">
      <w:pPr>
        <w:pStyle w:val="Ttulo1"/>
        <w:spacing w:before="0" w:line="240" w:lineRule="auto"/>
        <w:rPr>
          <w:rFonts w:ascii="Arial" w:eastAsia="Arial" w:hAnsi="Arial" w:cs="Arial"/>
          <w:b/>
          <w:color w:val="000000" w:themeColor="text1"/>
          <w:sz w:val="20"/>
          <w:szCs w:val="20"/>
        </w:rPr>
      </w:pPr>
      <w:bookmarkStart w:id="227" w:name="_Toc177549755"/>
      <w:bookmarkStart w:id="228" w:name="_Toc181953144"/>
      <w:r w:rsidRPr="009B6164">
        <w:rPr>
          <w:rFonts w:ascii="Arial" w:eastAsia="Arial" w:hAnsi="Arial" w:cs="Arial"/>
          <w:b/>
          <w:color w:val="000000" w:themeColor="text1"/>
          <w:sz w:val="20"/>
          <w:szCs w:val="20"/>
        </w:rPr>
        <w:t>DOCUMENTOS REQUERIDOS</w:t>
      </w:r>
      <w:bookmarkEnd w:id="227"/>
      <w:bookmarkEnd w:id="228"/>
    </w:p>
    <w:p w14:paraId="7AC84E12" w14:textId="77777777" w:rsidR="005A0803" w:rsidRPr="005A0803" w:rsidRDefault="005A0803" w:rsidP="00673F99">
      <w:pPr>
        <w:spacing w:after="0" w:line="240" w:lineRule="auto"/>
      </w:pPr>
    </w:p>
    <w:p w14:paraId="393F7678" w14:textId="4A9208E0" w:rsidR="00E60684" w:rsidRPr="00E0480D" w:rsidRDefault="008C507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29" w:name="_Toc177549756"/>
      <w:r w:rsidRPr="00E0480D">
        <w:rPr>
          <w:rFonts w:ascii="Arial" w:eastAsia="Arial" w:hAnsi="Arial" w:cs="Arial"/>
          <w:b/>
          <w:color w:val="000000" w:themeColor="text1"/>
          <w:sz w:val="20"/>
          <w:szCs w:val="20"/>
        </w:rPr>
        <w:t xml:space="preserve">INFORMACIÓN PREVIA AL OTORGAMIENTO DE UN CRÉDITO </w:t>
      </w:r>
      <w:r w:rsidR="00973515" w:rsidRPr="00E0480D">
        <w:rPr>
          <w:rFonts w:ascii="Arial" w:eastAsia="Arial" w:hAnsi="Arial" w:cs="Arial"/>
          <w:color w:val="000000" w:themeColor="text1"/>
          <w:sz w:val="20"/>
          <w:szCs w:val="20"/>
        </w:rPr>
        <w:t>La Cooperativa facilitara el entendimiento por parte del deudor potencial de los términos y condiciones del contrato de crédito. Por lo tanto, antes de que el deudor firme los documentos mediante los cuales se instrumente un crédito o manifieste su aceptación, Se suministrar al deudor potencial en forma comprensible y legible, como mínimo la siguiente información, que deberá conservarse en los archivos de la organización solidaria:</w:t>
      </w:r>
      <w:bookmarkEnd w:id="229"/>
    </w:p>
    <w:p w14:paraId="52B0AFC3" w14:textId="77777777" w:rsidR="00E60684" w:rsidRDefault="00E60684" w:rsidP="00673F99">
      <w:pPr>
        <w:pBdr>
          <w:top w:val="nil"/>
          <w:left w:val="nil"/>
          <w:bottom w:val="nil"/>
          <w:right w:val="nil"/>
          <w:between w:val="nil"/>
        </w:pBdr>
        <w:spacing w:after="0" w:line="240" w:lineRule="auto"/>
        <w:ind w:left="851"/>
        <w:jc w:val="both"/>
        <w:rPr>
          <w:rFonts w:ascii="Arial" w:eastAsia="Arial" w:hAnsi="Arial" w:cs="Arial"/>
          <w:b/>
          <w:color w:val="000000" w:themeColor="text1"/>
          <w:sz w:val="20"/>
          <w:szCs w:val="20"/>
        </w:rPr>
      </w:pPr>
    </w:p>
    <w:p w14:paraId="7B2062F6" w14:textId="0629B1BF" w:rsidR="00523E5E" w:rsidRPr="00523E5E" w:rsidRDefault="00973515" w:rsidP="00523E5E">
      <w:pPr>
        <w:pStyle w:val="Ttulo2"/>
        <w:numPr>
          <w:ilvl w:val="2"/>
          <w:numId w:val="2"/>
        </w:numPr>
        <w:spacing w:before="0" w:line="240" w:lineRule="auto"/>
        <w:jc w:val="both"/>
        <w:rPr>
          <w:rFonts w:ascii="Arial" w:eastAsia="Arial" w:hAnsi="Arial" w:cs="Arial"/>
          <w:color w:val="000000" w:themeColor="text1"/>
          <w:sz w:val="20"/>
          <w:szCs w:val="20"/>
        </w:rPr>
      </w:pPr>
      <w:bookmarkStart w:id="230" w:name="_Toc177549757"/>
      <w:r w:rsidRPr="00E0480D">
        <w:rPr>
          <w:rFonts w:ascii="Arial" w:eastAsia="Arial" w:hAnsi="Arial" w:cs="Arial"/>
          <w:color w:val="000000" w:themeColor="text1"/>
          <w:sz w:val="20"/>
          <w:szCs w:val="20"/>
        </w:rPr>
        <w:lastRenderedPageBreak/>
        <w:t>Monto del crédito.</w:t>
      </w:r>
      <w:bookmarkEnd w:id="230"/>
    </w:p>
    <w:p w14:paraId="26611D63"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1" w:name="_Toc177549758"/>
      <w:r w:rsidRPr="00E0480D">
        <w:rPr>
          <w:rFonts w:ascii="Arial" w:eastAsia="Arial" w:hAnsi="Arial" w:cs="Arial"/>
          <w:color w:val="000000" w:themeColor="text1"/>
          <w:sz w:val="20"/>
          <w:szCs w:val="20"/>
        </w:rPr>
        <w:t>Tasa de interés remuneratoria y moratoria expresada en efectiva anual.</w:t>
      </w:r>
      <w:bookmarkEnd w:id="231"/>
    </w:p>
    <w:p w14:paraId="76B11AD4"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2" w:name="_Toc177549759"/>
      <w:r w:rsidRPr="00E0480D">
        <w:rPr>
          <w:rFonts w:ascii="Arial" w:eastAsia="Arial" w:hAnsi="Arial" w:cs="Arial"/>
          <w:color w:val="000000" w:themeColor="text1"/>
          <w:sz w:val="20"/>
          <w:szCs w:val="20"/>
        </w:rPr>
        <w:t>Sistema de amortización.</w:t>
      </w:r>
      <w:bookmarkEnd w:id="232"/>
    </w:p>
    <w:p w14:paraId="035F3C3E"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3" w:name="_Toc177549760"/>
      <w:r w:rsidRPr="00E0480D">
        <w:rPr>
          <w:rFonts w:ascii="Arial" w:eastAsia="Arial" w:hAnsi="Arial" w:cs="Arial"/>
          <w:color w:val="000000" w:themeColor="text1"/>
          <w:sz w:val="20"/>
          <w:szCs w:val="20"/>
        </w:rPr>
        <w:t>Plazo de amortización, incluyendo períodos muertos, periodos de gracia, etc.</w:t>
      </w:r>
      <w:bookmarkEnd w:id="233"/>
    </w:p>
    <w:p w14:paraId="7796C87F" w14:textId="6E62F441"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4" w:name="_Toc177549761"/>
      <w:r w:rsidRPr="00E0480D">
        <w:rPr>
          <w:rFonts w:ascii="Arial" w:eastAsia="Arial" w:hAnsi="Arial" w:cs="Arial"/>
          <w:color w:val="000000" w:themeColor="text1"/>
          <w:sz w:val="20"/>
          <w:szCs w:val="20"/>
        </w:rPr>
        <w:t xml:space="preserve">Modalidad de la cuota (fija, variable, otras); si la tasa es variable, se </w:t>
      </w:r>
      <w:r w:rsidR="007927F4" w:rsidRPr="00E0480D">
        <w:rPr>
          <w:rFonts w:ascii="Arial" w:eastAsia="Arial" w:hAnsi="Arial" w:cs="Arial"/>
          <w:color w:val="000000" w:themeColor="text1"/>
          <w:sz w:val="20"/>
          <w:szCs w:val="20"/>
        </w:rPr>
        <w:t>informará</w:t>
      </w:r>
      <w:r w:rsidRPr="00E0480D">
        <w:rPr>
          <w:rFonts w:ascii="Arial" w:eastAsia="Arial" w:hAnsi="Arial" w:cs="Arial"/>
          <w:color w:val="000000" w:themeColor="text1"/>
          <w:sz w:val="20"/>
          <w:szCs w:val="20"/>
        </w:rPr>
        <w:t xml:space="preserve"> el índice al cual quedará atada su variación y el margen, de igual forma, se deberá informar las implicaciones que tiene la variación de estas tasas en el mercado frente al valor de su cuota y la tabla de amortización del crédito.</w:t>
      </w:r>
      <w:bookmarkEnd w:id="234"/>
    </w:p>
    <w:p w14:paraId="6E96B641"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5" w:name="_Toc177549762"/>
      <w:r w:rsidRPr="00E0480D">
        <w:rPr>
          <w:rFonts w:ascii="Arial" w:eastAsia="Arial" w:hAnsi="Arial" w:cs="Arial"/>
          <w:color w:val="000000" w:themeColor="text1"/>
          <w:sz w:val="20"/>
          <w:szCs w:val="20"/>
        </w:rPr>
        <w:t>Forma de pago (descuento por nómina, pago por caja, otras).</w:t>
      </w:r>
      <w:bookmarkEnd w:id="235"/>
      <w:r w:rsidRPr="00E0480D">
        <w:rPr>
          <w:rFonts w:ascii="Arial" w:eastAsia="Arial" w:hAnsi="Arial" w:cs="Arial"/>
          <w:color w:val="000000" w:themeColor="text1"/>
          <w:sz w:val="20"/>
          <w:szCs w:val="20"/>
        </w:rPr>
        <w:t xml:space="preserve"> </w:t>
      </w:r>
    </w:p>
    <w:p w14:paraId="26DAE136"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6" w:name="_Toc177549763"/>
      <w:r w:rsidRPr="00E0480D">
        <w:rPr>
          <w:rFonts w:ascii="Arial" w:eastAsia="Arial" w:hAnsi="Arial" w:cs="Arial"/>
          <w:color w:val="000000" w:themeColor="text1"/>
          <w:sz w:val="20"/>
          <w:szCs w:val="20"/>
        </w:rPr>
        <w:t>Periodicidad en el pago de capital y de intereses.</w:t>
      </w:r>
      <w:bookmarkEnd w:id="236"/>
    </w:p>
    <w:p w14:paraId="35FEA95D"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7" w:name="_Toc177549764"/>
      <w:r w:rsidRPr="00E0480D">
        <w:rPr>
          <w:rFonts w:ascii="Arial" w:eastAsia="Arial" w:hAnsi="Arial" w:cs="Arial"/>
          <w:color w:val="000000" w:themeColor="text1"/>
          <w:sz w:val="20"/>
          <w:szCs w:val="20"/>
        </w:rPr>
        <w:t>Tipo y cobertura de la garantía solicitada.</w:t>
      </w:r>
      <w:bookmarkEnd w:id="237"/>
    </w:p>
    <w:p w14:paraId="05B418F9" w14:textId="17E1969B"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8" w:name="_Toc177549765"/>
      <w:r w:rsidRPr="00E0480D">
        <w:rPr>
          <w:rFonts w:ascii="Arial" w:eastAsia="Arial" w:hAnsi="Arial" w:cs="Arial"/>
          <w:color w:val="000000" w:themeColor="text1"/>
          <w:sz w:val="20"/>
          <w:szCs w:val="20"/>
        </w:rPr>
        <w:t>Información sobre las condiciones para pre</w:t>
      </w:r>
      <w:r w:rsidR="009365DC">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pagar la obligación o para realizar pagos anticipados.</w:t>
      </w:r>
      <w:bookmarkEnd w:id="238"/>
    </w:p>
    <w:p w14:paraId="692EC72B"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39" w:name="_Toc177549766"/>
      <w:r w:rsidRPr="00E0480D">
        <w:rPr>
          <w:rFonts w:ascii="Arial" w:eastAsia="Arial" w:hAnsi="Arial" w:cs="Arial"/>
          <w:color w:val="000000" w:themeColor="text1"/>
          <w:sz w:val="20"/>
          <w:szCs w:val="20"/>
        </w:rPr>
        <w:t>Comisiones, recargos y demás conceptos que se aplicarán en la estimación de la cuota.</w:t>
      </w:r>
      <w:bookmarkEnd w:id="239"/>
    </w:p>
    <w:p w14:paraId="429BBE19"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40" w:name="_Toc177549767"/>
      <w:r w:rsidRPr="00E0480D">
        <w:rPr>
          <w:rFonts w:ascii="Arial" w:eastAsia="Arial" w:hAnsi="Arial" w:cs="Arial"/>
          <w:color w:val="000000" w:themeColor="text1"/>
          <w:sz w:val="20"/>
          <w:szCs w:val="20"/>
        </w:rPr>
        <w:t>Entregar al asociado el plan de amortización del crédito y poner en su conocimiento el reglamento de crédito.</w:t>
      </w:r>
      <w:bookmarkEnd w:id="240"/>
    </w:p>
    <w:p w14:paraId="6BD89A20"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41" w:name="_Toc177549768"/>
      <w:r w:rsidRPr="00E0480D">
        <w:rPr>
          <w:rFonts w:ascii="Arial" w:eastAsia="Arial" w:hAnsi="Arial" w:cs="Arial"/>
          <w:color w:val="000000" w:themeColor="text1"/>
          <w:sz w:val="20"/>
          <w:szCs w:val="20"/>
        </w:rPr>
        <w:t>Al momento del desembolso se deberán indicar los descuentos.</w:t>
      </w:r>
      <w:bookmarkEnd w:id="241"/>
    </w:p>
    <w:p w14:paraId="6F9D9DAE" w14:textId="63F20BD2"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42" w:name="_Toc177549769"/>
      <w:r w:rsidRPr="00E0480D">
        <w:rPr>
          <w:rFonts w:ascii="Arial" w:eastAsia="Arial" w:hAnsi="Arial" w:cs="Arial"/>
          <w:color w:val="000000" w:themeColor="text1"/>
          <w:sz w:val="20"/>
          <w:szCs w:val="20"/>
        </w:rPr>
        <w:t xml:space="preserve">En caso de créditos reestructurados, se deberá mencionar el número de veces y condiciones propias de la reestructuración. </w:t>
      </w:r>
      <w:r w:rsidR="627C03DB" w:rsidRPr="00E0480D">
        <w:rPr>
          <w:rFonts w:ascii="Arial" w:eastAsia="Arial" w:hAnsi="Arial" w:cs="Arial"/>
          <w:color w:val="000000" w:themeColor="text1"/>
          <w:sz w:val="20"/>
          <w:szCs w:val="20"/>
        </w:rPr>
        <w:t>También deben suministrar al deudor la información necesaria para comprender las implicaciones de estas reestructuraciones en costos, calificación crediticia y los efectos de incumplir en el pago de la obligación.</w:t>
      </w:r>
      <w:bookmarkEnd w:id="242"/>
    </w:p>
    <w:p w14:paraId="0CB71752" w14:textId="3706B59F" w:rsidR="00E60684" w:rsidRDefault="627C03DB"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43" w:name="_Toc177549770"/>
      <w:r w:rsidRPr="00E0480D">
        <w:rPr>
          <w:rFonts w:ascii="Arial" w:eastAsia="Arial" w:hAnsi="Arial" w:cs="Arial"/>
          <w:color w:val="000000" w:themeColor="text1"/>
          <w:sz w:val="20"/>
          <w:szCs w:val="20"/>
        </w:rPr>
        <w:t>En caso de modificaciones de un crédito, se debe suministrar al deudor la información necesaria para comprender las implicaciones de dicha modificación en términos de costos y calificación crediticia, y un comparativo entre las condiciones actuales y las del crédito una vez modificado.</w:t>
      </w:r>
      <w:r w:rsidR="00973515" w:rsidRPr="00E0480D">
        <w:rPr>
          <w:rFonts w:ascii="Arial" w:eastAsia="Arial" w:hAnsi="Arial" w:cs="Arial"/>
          <w:color w:val="000000" w:themeColor="text1"/>
          <w:sz w:val="20"/>
          <w:szCs w:val="20"/>
        </w:rPr>
        <w:t xml:space="preserve"> Para el efecto deben suministrar como mínimo información respecto de las nuevas condiciones establecidas, los efectos de incumplir en el pago de la obligación bajo las nuevas condiciones, así como el costo total de la operación. Los derechos de la organización solidaria en caso de incumplimiento por parte del deudor.</w:t>
      </w:r>
      <w:bookmarkEnd w:id="243"/>
    </w:p>
    <w:p w14:paraId="6706690C" w14:textId="77777777"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44" w:name="_Toc177549771"/>
      <w:r w:rsidRPr="00E0480D">
        <w:rPr>
          <w:rFonts w:ascii="Arial" w:eastAsia="Arial" w:hAnsi="Arial" w:cs="Arial"/>
          <w:color w:val="000000" w:themeColor="text1"/>
          <w:sz w:val="20"/>
          <w:szCs w:val="20"/>
        </w:rPr>
        <w:t>Los derechos del deudor, en particular, los que se refieren al acceso a la información sobre la calificación de riesgo de sus obligaciones con la organización solidaria.</w:t>
      </w:r>
      <w:bookmarkEnd w:id="244"/>
      <w:r w:rsidRPr="00E0480D">
        <w:rPr>
          <w:rFonts w:ascii="Arial" w:eastAsia="Arial" w:hAnsi="Arial" w:cs="Arial"/>
          <w:color w:val="000000" w:themeColor="text1"/>
          <w:sz w:val="20"/>
          <w:szCs w:val="20"/>
        </w:rPr>
        <w:t xml:space="preserve"> </w:t>
      </w:r>
    </w:p>
    <w:p w14:paraId="7BF8DD67" w14:textId="77777777" w:rsidR="00E60684" w:rsidRPr="00E0480D" w:rsidRDefault="00E60684" w:rsidP="00673F99">
      <w:pPr>
        <w:pBdr>
          <w:top w:val="nil"/>
          <w:left w:val="nil"/>
          <w:bottom w:val="nil"/>
          <w:right w:val="nil"/>
          <w:between w:val="nil"/>
        </w:pBdr>
        <w:spacing w:after="0" w:line="240" w:lineRule="auto"/>
        <w:ind w:left="900" w:hanging="283"/>
        <w:jc w:val="both"/>
        <w:rPr>
          <w:rFonts w:ascii="Arial" w:eastAsia="Arial" w:hAnsi="Arial" w:cs="Arial"/>
          <w:color w:val="000000" w:themeColor="text1"/>
          <w:sz w:val="20"/>
          <w:szCs w:val="20"/>
        </w:rPr>
      </w:pPr>
    </w:p>
    <w:p w14:paraId="1552B5C7" w14:textId="25F43F48" w:rsidR="00E60684" w:rsidRPr="00E0480D" w:rsidRDefault="5A86080C" w:rsidP="00523E5E">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En general, se entregará la información relevante y necesaria para comprender los derechos y </w:t>
      </w:r>
      <w:r w:rsidR="00D911ED" w:rsidRPr="00E0480D">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obligaciones de su acreedor.</w:t>
      </w:r>
    </w:p>
    <w:p w14:paraId="2114426D" w14:textId="77777777" w:rsidR="00E60684" w:rsidRPr="00E0480D" w:rsidRDefault="00E60684" w:rsidP="00673F99">
      <w:pPr>
        <w:pBdr>
          <w:top w:val="nil"/>
          <w:left w:val="nil"/>
          <w:bottom w:val="nil"/>
          <w:right w:val="nil"/>
          <w:between w:val="nil"/>
        </w:pBdr>
        <w:spacing w:after="0" w:line="240" w:lineRule="auto"/>
        <w:ind w:left="900"/>
        <w:jc w:val="both"/>
        <w:rPr>
          <w:rFonts w:ascii="Arial" w:eastAsia="Arial" w:hAnsi="Arial" w:cs="Arial"/>
          <w:b/>
          <w:color w:val="000000" w:themeColor="text1"/>
          <w:sz w:val="20"/>
          <w:szCs w:val="20"/>
        </w:rPr>
      </w:pPr>
    </w:p>
    <w:p w14:paraId="21450CBE" w14:textId="6E1FA6EB" w:rsidR="00E60684" w:rsidRPr="00E0480D" w:rsidRDefault="008C507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45" w:name="_Toc177549772"/>
      <w:r w:rsidRPr="00E0480D">
        <w:rPr>
          <w:rFonts w:ascii="Arial" w:eastAsia="Arial" w:hAnsi="Arial" w:cs="Arial"/>
          <w:b/>
          <w:color w:val="000000" w:themeColor="text1"/>
          <w:sz w:val="20"/>
          <w:szCs w:val="20"/>
        </w:rPr>
        <w:t xml:space="preserve">ANÁLISIS DE LA DOCUMENTACIÓN APORTADA </w:t>
      </w:r>
      <w:r w:rsidR="00973515" w:rsidRPr="00E0480D">
        <w:rPr>
          <w:rFonts w:ascii="Arial" w:eastAsia="Arial" w:hAnsi="Arial" w:cs="Arial"/>
          <w:color w:val="000000" w:themeColor="text1"/>
          <w:sz w:val="20"/>
          <w:szCs w:val="20"/>
        </w:rPr>
        <w:t xml:space="preserve">En primera instancia es importante corroborar los datos de identificación suministrados por los asociados con los datos que contienen la fotocopia de la cédula de ciudadanía, los certificados de libertad y tradición, </w:t>
      </w:r>
      <w:r w:rsidR="00EE62F2" w:rsidRPr="00E0480D">
        <w:rPr>
          <w:rFonts w:ascii="Arial" w:eastAsia="Arial" w:hAnsi="Arial" w:cs="Arial"/>
          <w:color w:val="000000" w:themeColor="text1"/>
          <w:sz w:val="20"/>
          <w:szCs w:val="20"/>
        </w:rPr>
        <w:t>consultas en las centrales de riesgos</w:t>
      </w:r>
      <w:r w:rsidR="00973515" w:rsidRPr="00E0480D">
        <w:rPr>
          <w:rFonts w:ascii="Arial" w:eastAsia="Arial" w:hAnsi="Arial" w:cs="Arial"/>
          <w:color w:val="000000" w:themeColor="text1"/>
          <w:sz w:val="20"/>
          <w:szCs w:val="20"/>
        </w:rPr>
        <w:t xml:space="preserve">, certificaciones de ingresos, entre otros, realizando las correcciones que se requieran, tanto para deudores como para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w:t>
      </w:r>
      <w:bookmarkEnd w:id="245"/>
    </w:p>
    <w:p w14:paraId="3D16EE6E" w14:textId="77777777" w:rsidR="00172FDB" w:rsidRPr="00E0480D" w:rsidRDefault="00172FDB" w:rsidP="00673F99">
      <w:pPr>
        <w:pBdr>
          <w:top w:val="nil"/>
          <w:left w:val="nil"/>
          <w:bottom w:val="nil"/>
          <w:right w:val="nil"/>
          <w:between w:val="nil"/>
        </w:pBdr>
        <w:spacing w:after="0" w:line="240" w:lineRule="auto"/>
        <w:ind w:left="851"/>
        <w:jc w:val="both"/>
        <w:rPr>
          <w:rFonts w:ascii="Arial" w:eastAsia="Arial" w:hAnsi="Arial" w:cs="Arial"/>
          <w:b/>
          <w:color w:val="000000" w:themeColor="text1"/>
          <w:sz w:val="20"/>
          <w:szCs w:val="20"/>
        </w:rPr>
      </w:pPr>
    </w:p>
    <w:p w14:paraId="710690E3" w14:textId="4FDF6541" w:rsidR="00E60684" w:rsidRPr="00E0480D" w:rsidRDefault="008C507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46" w:name="_Toc177549773"/>
      <w:r w:rsidRPr="00E0480D">
        <w:rPr>
          <w:rFonts w:ascii="Arial" w:eastAsia="Arial" w:hAnsi="Arial" w:cs="Arial"/>
          <w:b/>
          <w:color w:val="000000" w:themeColor="text1"/>
          <w:sz w:val="20"/>
          <w:szCs w:val="20"/>
        </w:rPr>
        <w:t xml:space="preserve">SOLICITUD DE CRÉDITO DEBIDAMENTE DILIGENCIADA: </w:t>
      </w:r>
      <w:r w:rsidR="00973515" w:rsidRPr="00E0480D">
        <w:rPr>
          <w:rFonts w:ascii="Arial" w:eastAsia="Arial" w:hAnsi="Arial" w:cs="Arial"/>
          <w:color w:val="000000" w:themeColor="text1"/>
          <w:sz w:val="20"/>
          <w:szCs w:val="20"/>
        </w:rPr>
        <w:t>Es necesaria la comprobación del total diligenciamiento de los campos en la solicitud de</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crédito y su firma.</w:t>
      </w:r>
      <w:bookmarkEnd w:id="246"/>
    </w:p>
    <w:p w14:paraId="44791C8B" w14:textId="77777777" w:rsidR="00172FDB" w:rsidRPr="00E0480D" w:rsidRDefault="00172FDB" w:rsidP="00673F99">
      <w:pPr>
        <w:pBdr>
          <w:top w:val="nil"/>
          <w:left w:val="nil"/>
          <w:bottom w:val="nil"/>
          <w:right w:val="nil"/>
          <w:between w:val="nil"/>
        </w:pBdr>
        <w:spacing w:after="0" w:line="240" w:lineRule="auto"/>
        <w:ind w:left="1701" w:hanging="1275"/>
        <w:jc w:val="both"/>
        <w:rPr>
          <w:rFonts w:ascii="Arial" w:eastAsia="Arial" w:hAnsi="Arial" w:cs="Arial"/>
          <w:b/>
          <w:color w:val="000000" w:themeColor="text1"/>
          <w:sz w:val="20"/>
          <w:szCs w:val="20"/>
        </w:rPr>
      </w:pPr>
    </w:p>
    <w:p w14:paraId="23F159B0" w14:textId="3397EC85" w:rsidR="00E60684" w:rsidRPr="00E0480D" w:rsidRDefault="008C507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47" w:name="_Toc177549774"/>
      <w:r w:rsidRPr="00E0480D">
        <w:rPr>
          <w:rFonts w:ascii="Arial" w:eastAsia="Arial" w:hAnsi="Arial" w:cs="Arial"/>
          <w:b/>
          <w:color w:val="000000" w:themeColor="text1"/>
          <w:sz w:val="20"/>
          <w:szCs w:val="20"/>
        </w:rPr>
        <w:t>INFORMACIÓN PROVENIENTE DE CENTRALES DE RIESGO</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 xml:space="preserve">Este documento lo expiden las Centrales de Riesgos con las cuales la entidad haya establecido contrato, en él se registra el comportamiento crediticio, el manejo de cuentas corrientes, de tarjetas de crédito, cartera total y endeudamiento de clientes o información consolidada. La información contenida en el documento de consulta corresponde a la relación que tiene el asociado y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 xml:space="preserve"> con las instituciones financieras vigiladas por la Superintendencia </w:t>
      </w:r>
      <w:r w:rsidR="004064D8" w:rsidRPr="00E0480D">
        <w:rPr>
          <w:rFonts w:ascii="Arial" w:eastAsia="Arial" w:hAnsi="Arial" w:cs="Arial"/>
          <w:color w:val="000000" w:themeColor="text1"/>
          <w:sz w:val="20"/>
          <w:szCs w:val="20"/>
        </w:rPr>
        <w:t>financiera</w:t>
      </w:r>
      <w:r w:rsidR="00973515" w:rsidRPr="00E0480D">
        <w:rPr>
          <w:rFonts w:ascii="Arial" w:eastAsia="Arial" w:hAnsi="Arial" w:cs="Arial"/>
          <w:color w:val="000000" w:themeColor="text1"/>
          <w:sz w:val="20"/>
          <w:szCs w:val="20"/>
        </w:rPr>
        <w:t>, por la Superintendencia de la Economía Solidaria, las empresas del sector Real,</w:t>
      </w:r>
      <w:r w:rsidR="004064D8" w:rsidRPr="00E0480D">
        <w:rPr>
          <w:rFonts w:ascii="Arial" w:eastAsia="Arial" w:hAnsi="Arial" w:cs="Arial"/>
          <w:color w:val="000000" w:themeColor="text1"/>
          <w:sz w:val="20"/>
          <w:szCs w:val="20"/>
        </w:rPr>
        <w:t xml:space="preserve"> validando, </w:t>
      </w:r>
      <w:r w:rsidR="00973515" w:rsidRPr="00E0480D">
        <w:rPr>
          <w:rFonts w:ascii="Arial" w:eastAsia="Arial" w:hAnsi="Arial" w:cs="Arial"/>
          <w:color w:val="000000" w:themeColor="text1"/>
          <w:sz w:val="20"/>
          <w:szCs w:val="20"/>
        </w:rPr>
        <w:t>nombres, apellidos y número de documento de identidad, registrados en la solicitud de crédito</w:t>
      </w:r>
      <w:r w:rsidR="006C00CD" w:rsidRPr="00E0480D">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w:t>
      </w:r>
      <w:r w:rsidR="006C00CD" w:rsidRPr="00E0480D">
        <w:rPr>
          <w:rFonts w:ascii="Arial" w:eastAsia="Arial" w:hAnsi="Arial" w:cs="Arial"/>
          <w:color w:val="000000" w:themeColor="text1"/>
          <w:sz w:val="20"/>
          <w:szCs w:val="20"/>
        </w:rPr>
        <w:t>e</w:t>
      </w:r>
      <w:r w:rsidR="00973515" w:rsidRPr="00E0480D">
        <w:rPr>
          <w:rFonts w:ascii="Arial" w:eastAsia="Arial" w:hAnsi="Arial" w:cs="Arial"/>
          <w:color w:val="000000" w:themeColor="text1"/>
          <w:sz w:val="20"/>
          <w:szCs w:val="20"/>
        </w:rPr>
        <w:t xml:space="preserve">l valor de la consulta debe ser cancelada por el asociado de acuerdo con las tarifas que fije la Gerencia. Es importante advertir que las consultas deben realizarse teniendo como fundamento la autorización expresa del potencial solicitante y deudores, </w:t>
      </w:r>
      <w:r w:rsidR="006C00CD" w:rsidRPr="00E0480D">
        <w:rPr>
          <w:rFonts w:ascii="Arial" w:eastAsia="Arial" w:hAnsi="Arial" w:cs="Arial"/>
          <w:color w:val="000000" w:themeColor="text1"/>
          <w:sz w:val="20"/>
          <w:szCs w:val="20"/>
        </w:rPr>
        <w:t xml:space="preserve">inmersa en la solicitud de crédito, </w:t>
      </w:r>
      <w:r w:rsidR="00973515" w:rsidRPr="00E0480D">
        <w:rPr>
          <w:rFonts w:ascii="Arial" w:eastAsia="Arial" w:hAnsi="Arial" w:cs="Arial"/>
          <w:color w:val="000000" w:themeColor="text1"/>
          <w:sz w:val="20"/>
          <w:szCs w:val="20"/>
        </w:rPr>
        <w:t>para evitar problemas legales posteriores.</w:t>
      </w:r>
      <w:bookmarkEnd w:id="247"/>
    </w:p>
    <w:p w14:paraId="7D0A8D46" w14:textId="77777777" w:rsidR="00E60684" w:rsidRPr="00E0480D" w:rsidRDefault="00E60684" w:rsidP="00673F99">
      <w:pPr>
        <w:pBdr>
          <w:top w:val="nil"/>
          <w:left w:val="nil"/>
          <w:bottom w:val="nil"/>
          <w:right w:val="nil"/>
          <w:between w:val="nil"/>
        </w:pBdr>
        <w:spacing w:after="0" w:line="240" w:lineRule="auto"/>
        <w:ind w:left="1701" w:hanging="1275"/>
        <w:jc w:val="both"/>
        <w:rPr>
          <w:rFonts w:ascii="Arial" w:eastAsia="Arial" w:hAnsi="Arial" w:cs="Arial"/>
          <w:b/>
          <w:color w:val="000000" w:themeColor="text1"/>
          <w:sz w:val="20"/>
          <w:szCs w:val="20"/>
        </w:rPr>
      </w:pPr>
    </w:p>
    <w:p w14:paraId="6B10BA4A" w14:textId="3275A163" w:rsidR="00C23F67" w:rsidRPr="00E0480D" w:rsidRDefault="008C507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48" w:name="_Toc177549775"/>
      <w:r w:rsidRPr="00E0480D">
        <w:rPr>
          <w:rFonts w:ascii="Arial" w:eastAsia="Arial" w:hAnsi="Arial" w:cs="Arial"/>
          <w:b/>
          <w:color w:val="000000" w:themeColor="text1"/>
          <w:sz w:val="20"/>
          <w:szCs w:val="20"/>
        </w:rPr>
        <w:lastRenderedPageBreak/>
        <w:t>FOTOCOPIA DE LA CÉDULA DE CIUDADANÍA</w:t>
      </w:r>
      <w:r w:rsidR="006C00CD"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 xml:space="preserve">La presentación de la fotocopia de la cédula de ciudadanía de deudor y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 xml:space="preserve"> es de carácter obligatori</w:t>
      </w:r>
      <w:r w:rsidR="006C00CD" w:rsidRPr="00E0480D">
        <w:rPr>
          <w:rFonts w:ascii="Arial" w:eastAsia="Arial" w:hAnsi="Arial" w:cs="Arial"/>
          <w:color w:val="000000" w:themeColor="text1"/>
          <w:sz w:val="20"/>
          <w:szCs w:val="20"/>
        </w:rPr>
        <w:t>o</w:t>
      </w:r>
      <w:r w:rsidR="00973515" w:rsidRPr="00E0480D">
        <w:rPr>
          <w:rFonts w:ascii="Arial" w:eastAsia="Arial" w:hAnsi="Arial" w:cs="Arial"/>
          <w:color w:val="000000" w:themeColor="text1"/>
          <w:sz w:val="20"/>
          <w:szCs w:val="20"/>
        </w:rPr>
        <w:t>.</w:t>
      </w:r>
      <w:bookmarkEnd w:id="248"/>
    </w:p>
    <w:p w14:paraId="4C7A171D" w14:textId="77777777" w:rsidR="00C23F67" w:rsidRPr="00E0480D" w:rsidRDefault="00C23F67" w:rsidP="00673F99">
      <w:pPr>
        <w:pBdr>
          <w:top w:val="nil"/>
          <w:left w:val="nil"/>
          <w:bottom w:val="nil"/>
          <w:right w:val="nil"/>
          <w:between w:val="nil"/>
        </w:pBdr>
        <w:spacing w:after="0" w:line="240" w:lineRule="auto"/>
        <w:ind w:left="426" w:hanging="426"/>
        <w:jc w:val="both"/>
        <w:rPr>
          <w:rFonts w:ascii="Arial" w:eastAsia="Arial" w:hAnsi="Arial" w:cs="Arial"/>
          <w:b/>
          <w:color w:val="000000" w:themeColor="text1"/>
          <w:sz w:val="20"/>
          <w:szCs w:val="20"/>
        </w:rPr>
      </w:pPr>
    </w:p>
    <w:p w14:paraId="51D9AD83" w14:textId="120EB1B1" w:rsidR="00E60684" w:rsidRPr="00E0480D" w:rsidRDefault="008C507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49" w:name="_Toc177549776"/>
      <w:r w:rsidRPr="00E0480D">
        <w:rPr>
          <w:rFonts w:ascii="Arial" w:eastAsia="Arial" w:hAnsi="Arial" w:cs="Arial"/>
          <w:b/>
          <w:color w:val="000000" w:themeColor="text1"/>
          <w:sz w:val="20"/>
          <w:szCs w:val="20"/>
        </w:rPr>
        <w:t>CERTIFICADO LABORAL Y LOS DOS ÚLTIMOS COMPROBANTES DE NÓMINA</w:t>
      </w:r>
      <w:r w:rsidR="00973515" w:rsidRPr="00E0480D">
        <w:rPr>
          <w:rFonts w:ascii="Arial" w:eastAsia="Arial" w:hAnsi="Arial" w:cs="Arial"/>
          <w:color w:val="000000" w:themeColor="text1"/>
          <w:sz w:val="20"/>
          <w:szCs w:val="20"/>
        </w:rPr>
        <w:t>.</w:t>
      </w:r>
      <w:r w:rsidR="001A7345" w:rsidRPr="00E0480D">
        <w:rPr>
          <w:rFonts w:ascii="Arial" w:eastAsia="Arial" w:hAnsi="Arial" w:cs="Arial"/>
          <w:color w:val="000000" w:themeColor="text1"/>
          <w:sz w:val="20"/>
          <w:szCs w:val="20"/>
        </w:rPr>
        <w:t>: L</w:t>
      </w:r>
      <w:r w:rsidR="00973515" w:rsidRPr="00E0480D">
        <w:rPr>
          <w:rFonts w:ascii="Arial" w:eastAsia="Arial" w:hAnsi="Arial" w:cs="Arial"/>
          <w:color w:val="000000" w:themeColor="text1"/>
          <w:sz w:val="20"/>
          <w:szCs w:val="20"/>
        </w:rPr>
        <w:t>a constancia de trabajo</w:t>
      </w:r>
      <w:r w:rsidR="001A7345" w:rsidRPr="00E0480D">
        <w:rPr>
          <w:rFonts w:ascii="Arial" w:eastAsia="Arial" w:hAnsi="Arial" w:cs="Arial"/>
          <w:color w:val="000000" w:themeColor="text1"/>
          <w:sz w:val="20"/>
          <w:szCs w:val="20"/>
        </w:rPr>
        <w:t xml:space="preserve"> no superior a 30 días</w:t>
      </w:r>
      <w:r w:rsidR="00973515" w:rsidRPr="00E0480D">
        <w:rPr>
          <w:rFonts w:ascii="Arial" w:eastAsia="Arial" w:hAnsi="Arial" w:cs="Arial"/>
          <w:color w:val="000000" w:themeColor="text1"/>
          <w:sz w:val="20"/>
          <w:szCs w:val="20"/>
        </w:rPr>
        <w:t xml:space="preserve"> expedida por el empleador </w:t>
      </w:r>
      <w:r w:rsidR="001A7345" w:rsidRPr="00E0480D">
        <w:rPr>
          <w:rFonts w:ascii="Arial" w:eastAsia="Arial" w:hAnsi="Arial" w:cs="Arial"/>
          <w:color w:val="000000" w:themeColor="text1"/>
          <w:sz w:val="20"/>
          <w:szCs w:val="20"/>
        </w:rPr>
        <w:t xml:space="preserve">que </w:t>
      </w:r>
      <w:r w:rsidR="00973515" w:rsidRPr="00E0480D">
        <w:rPr>
          <w:rFonts w:ascii="Arial" w:eastAsia="Arial" w:hAnsi="Arial" w:cs="Arial"/>
          <w:color w:val="000000" w:themeColor="text1"/>
          <w:sz w:val="20"/>
          <w:szCs w:val="20"/>
        </w:rPr>
        <w:t>indique</w:t>
      </w:r>
      <w:r w:rsidR="001A7345"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El sueldo mensual, cargo, tipo de contrato laboral y antigüedad en la empresa.</w:t>
      </w:r>
      <w:bookmarkEnd w:id="249"/>
    </w:p>
    <w:p w14:paraId="53F05014" w14:textId="77777777" w:rsidR="00E60684" w:rsidRPr="00E0480D" w:rsidRDefault="00E60684" w:rsidP="00673F99">
      <w:pPr>
        <w:pBdr>
          <w:top w:val="nil"/>
          <w:left w:val="nil"/>
          <w:bottom w:val="nil"/>
          <w:right w:val="nil"/>
          <w:between w:val="nil"/>
        </w:pBdr>
        <w:spacing w:after="0" w:line="240" w:lineRule="auto"/>
        <w:ind w:left="426" w:hanging="426"/>
        <w:jc w:val="both"/>
        <w:rPr>
          <w:rFonts w:ascii="Arial" w:eastAsia="Arial" w:hAnsi="Arial" w:cs="Arial"/>
          <w:color w:val="000000" w:themeColor="text1"/>
          <w:sz w:val="20"/>
          <w:szCs w:val="20"/>
        </w:rPr>
      </w:pPr>
    </w:p>
    <w:p w14:paraId="26A5A8D8" w14:textId="1A485313" w:rsidR="00E60684" w:rsidRPr="00E0480D"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50" w:name="_Toc177549777"/>
      <w:r w:rsidRPr="00E0480D">
        <w:rPr>
          <w:rFonts w:ascii="Arial" w:eastAsia="Arial" w:hAnsi="Arial" w:cs="Arial"/>
          <w:b/>
          <w:color w:val="000000" w:themeColor="text1"/>
          <w:sz w:val="20"/>
          <w:szCs w:val="20"/>
        </w:rPr>
        <w:t xml:space="preserve">CERTIFICACIÓN DE OTROS INGRESOS: </w:t>
      </w:r>
      <w:r w:rsidR="00973515" w:rsidRPr="00E0480D">
        <w:rPr>
          <w:rFonts w:ascii="Arial" w:eastAsia="Arial" w:hAnsi="Arial" w:cs="Arial"/>
          <w:color w:val="000000" w:themeColor="text1"/>
          <w:sz w:val="20"/>
          <w:szCs w:val="20"/>
        </w:rPr>
        <w:t xml:space="preserve">En caso de registrar otros ingresos por actividades diferentes a la que normalmente desarrolla el asociado, los mismos deben estar debidamente soportados </w:t>
      </w:r>
      <w:r w:rsidR="001A7345" w:rsidRPr="00E0480D">
        <w:rPr>
          <w:rFonts w:ascii="Arial" w:eastAsia="Arial" w:hAnsi="Arial" w:cs="Arial"/>
          <w:color w:val="000000" w:themeColor="text1"/>
          <w:sz w:val="20"/>
          <w:szCs w:val="20"/>
        </w:rPr>
        <w:t xml:space="preserve">y legalmente </w:t>
      </w:r>
      <w:r w:rsidR="00973515" w:rsidRPr="00E0480D">
        <w:rPr>
          <w:rFonts w:ascii="Arial" w:eastAsia="Arial" w:hAnsi="Arial" w:cs="Arial"/>
          <w:color w:val="000000" w:themeColor="text1"/>
          <w:sz w:val="20"/>
          <w:szCs w:val="20"/>
        </w:rPr>
        <w:t>comprobados.</w:t>
      </w:r>
      <w:bookmarkEnd w:id="250"/>
      <w:r w:rsidR="00973515" w:rsidRPr="00E0480D">
        <w:rPr>
          <w:rFonts w:ascii="Arial" w:eastAsia="Arial" w:hAnsi="Arial" w:cs="Arial"/>
          <w:color w:val="000000" w:themeColor="text1"/>
          <w:sz w:val="20"/>
          <w:szCs w:val="20"/>
        </w:rPr>
        <w:t xml:space="preserve"> </w:t>
      </w:r>
    </w:p>
    <w:p w14:paraId="03072AA7" w14:textId="77777777" w:rsidR="001A7345" w:rsidRPr="00E0480D" w:rsidRDefault="001A7345" w:rsidP="00673F99">
      <w:pPr>
        <w:pStyle w:val="Ttulo2"/>
        <w:numPr>
          <w:ilvl w:val="0"/>
          <w:numId w:val="0"/>
        </w:numPr>
        <w:spacing w:before="0" w:line="240" w:lineRule="auto"/>
        <w:ind w:left="567"/>
        <w:jc w:val="both"/>
        <w:rPr>
          <w:rFonts w:ascii="Arial" w:eastAsia="Arial" w:hAnsi="Arial" w:cs="Arial"/>
          <w:color w:val="000000" w:themeColor="text1"/>
          <w:sz w:val="20"/>
          <w:szCs w:val="20"/>
        </w:rPr>
      </w:pPr>
    </w:p>
    <w:p w14:paraId="2A37732E" w14:textId="365F61F8" w:rsidR="00E60684" w:rsidRPr="00E0480D"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51" w:name="_Toc177549778"/>
      <w:r w:rsidRPr="00E0480D">
        <w:rPr>
          <w:rFonts w:ascii="Arial" w:eastAsia="Arial" w:hAnsi="Arial" w:cs="Arial"/>
          <w:b/>
          <w:color w:val="000000" w:themeColor="text1"/>
          <w:sz w:val="20"/>
          <w:szCs w:val="20"/>
        </w:rPr>
        <w:t>FOTOCOPIA DE LA DECLARACIÓN DE RENTA Y ANEXOS</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Después de revisar que la fotocopia de la declaración de renta y sus anexos corresponden al año gravable inmediatamente anterior.</w:t>
      </w:r>
      <w:bookmarkEnd w:id="251"/>
      <w:r w:rsidR="00973515" w:rsidRPr="00E0480D">
        <w:rPr>
          <w:rFonts w:ascii="Arial" w:eastAsia="Arial" w:hAnsi="Arial" w:cs="Arial"/>
          <w:color w:val="000000" w:themeColor="text1"/>
          <w:sz w:val="20"/>
          <w:szCs w:val="20"/>
        </w:rPr>
        <w:t xml:space="preserve"> </w:t>
      </w:r>
    </w:p>
    <w:p w14:paraId="522B2973" w14:textId="77777777" w:rsidR="00DE3246" w:rsidRPr="00E0480D" w:rsidRDefault="00DE3246" w:rsidP="00523E5E">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5464647" w14:textId="2EF0CFB3" w:rsidR="00172FDB"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52" w:name="_Toc177549779"/>
      <w:r w:rsidRPr="00E0480D">
        <w:rPr>
          <w:rFonts w:ascii="Arial" w:eastAsia="Arial" w:hAnsi="Arial" w:cs="Arial"/>
          <w:b/>
          <w:color w:val="000000" w:themeColor="text1"/>
          <w:sz w:val="20"/>
          <w:szCs w:val="20"/>
        </w:rPr>
        <w:t xml:space="preserve">REGISTRO MERCANTIL: </w:t>
      </w:r>
      <w:r w:rsidR="00973515" w:rsidRPr="00E0480D">
        <w:rPr>
          <w:rFonts w:ascii="Arial" w:eastAsia="Arial" w:hAnsi="Arial" w:cs="Arial"/>
          <w:color w:val="000000" w:themeColor="text1"/>
          <w:sz w:val="20"/>
          <w:szCs w:val="20"/>
        </w:rPr>
        <w:t>Este documento lo expiden las Cámaras de Comercio contiene la siguiente información, que es preciso tener en cuenta: la razón social, número de identificación tributaria, nombre del representante legal, objeto social, domicilio, radio de acción, duración de la sociedad, capital, atribuciones del representante legal y embargos u otras limitantes que registre el certificado.</w:t>
      </w:r>
      <w:bookmarkEnd w:id="252"/>
    </w:p>
    <w:p w14:paraId="295C3DA5" w14:textId="77777777" w:rsidR="00172FDB" w:rsidRPr="00E0480D" w:rsidRDefault="00172FDB" w:rsidP="00673F99">
      <w:pPr>
        <w:pBdr>
          <w:top w:val="nil"/>
          <w:left w:val="nil"/>
          <w:bottom w:val="nil"/>
          <w:right w:val="nil"/>
          <w:between w:val="nil"/>
        </w:pBdr>
        <w:spacing w:after="0" w:line="240" w:lineRule="auto"/>
        <w:ind w:left="426" w:hanging="426"/>
        <w:jc w:val="both"/>
        <w:rPr>
          <w:rFonts w:ascii="Arial" w:eastAsia="Arial" w:hAnsi="Arial" w:cs="Arial"/>
          <w:color w:val="000000" w:themeColor="text1"/>
          <w:sz w:val="20"/>
          <w:szCs w:val="20"/>
        </w:rPr>
      </w:pPr>
    </w:p>
    <w:p w14:paraId="6CA30CD5" w14:textId="597FCC9D" w:rsidR="00E60684"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53" w:name="_Toc177549780"/>
      <w:r w:rsidRPr="00E0480D">
        <w:rPr>
          <w:rFonts w:ascii="Arial" w:eastAsia="Arial" w:hAnsi="Arial" w:cs="Arial"/>
          <w:b/>
          <w:color w:val="000000" w:themeColor="text1"/>
          <w:sz w:val="20"/>
          <w:szCs w:val="20"/>
        </w:rPr>
        <w:t xml:space="preserve">CERTIFICADO DE TRADICIÓN Y LIBERTAD: </w:t>
      </w:r>
      <w:r w:rsidR="00973515" w:rsidRPr="00E0480D">
        <w:rPr>
          <w:rFonts w:ascii="Arial" w:eastAsia="Arial" w:hAnsi="Arial" w:cs="Arial"/>
          <w:color w:val="000000" w:themeColor="text1"/>
          <w:sz w:val="20"/>
          <w:szCs w:val="20"/>
        </w:rPr>
        <w:t>El Certificado de Tradición y Libertad o Folio de Matrícula Inmobiliaria es un documento público</w:t>
      </w:r>
      <w:r w:rsidR="00D034C3" w:rsidRPr="00E0480D">
        <w:rPr>
          <w:rFonts w:ascii="Arial" w:eastAsia="Arial" w:hAnsi="Arial" w:cs="Arial"/>
          <w:color w:val="000000" w:themeColor="text1"/>
          <w:sz w:val="20"/>
          <w:szCs w:val="20"/>
        </w:rPr>
        <w:t xml:space="preserve"> y que el </w:t>
      </w:r>
      <w:r w:rsidR="00973515" w:rsidRPr="00E0480D">
        <w:rPr>
          <w:rFonts w:ascii="Arial" w:eastAsia="Arial" w:hAnsi="Arial" w:cs="Arial"/>
          <w:color w:val="000000" w:themeColor="text1"/>
          <w:sz w:val="20"/>
          <w:szCs w:val="20"/>
        </w:rPr>
        <w:t xml:space="preserve">documento no presente más de </w:t>
      </w:r>
      <w:r w:rsidR="004963E1" w:rsidRPr="00E0480D">
        <w:rPr>
          <w:rFonts w:ascii="Arial" w:eastAsia="Arial" w:hAnsi="Arial" w:cs="Arial"/>
          <w:color w:val="000000" w:themeColor="text1"/>
          <w:sz w:val="20"/>
          <w:szCs w:val="20"/>
        </w:rPr>
        <w:t>Treinta</w:t>
      </w:r>
      <w:r w:rsidR="00973515" w:rsidRPr="00E0480D">
        <w:rPr>
          <w:rFonts w:ascii="Arial" w:eastAsia="Arial" w:hAnsi="Arial" w:cs="Arial"/>
          <w:color w:val="000000" w:themeColor="text1"/>
          <w:sz w:val="20"/>
          <w:szCs w:val="20"/>
        </w:rPr>
        <w:t xml:space="preserve"> (</w:t>
      </w:r>
      <w:r w:rsidR="004963E1" w:rsidRPr="00E0480D">
        <w:rPr>
          <w:rFonts w:ascii="Arial" w:eastAsia="Arial" w:hAnsi="Arial" w:cs="Arial"/>
          <w:color w:val="000000" w:themeColor="text1"/>
          <w:sz w:val="20"/>
          <w:szCs w:val="20"/>
        </w:rPr>
        <w:t>30</w:t>
      </w:r>
      <w:r w:rsidR="00973515" w:rsidRPr="00E0480D">
        <w:rPr>
          <w:rFonts w:ascii="Arial" w:eastAsia="Arial" w:hAnsi="Arial" w:cs="Arial"/>
          <w:color w:val="000000" w:themeColor="text1"/>
          <w:sz w:val="20"/>
          <w:szCs w:val="20"/>
        </w:rPr>
        <w:t>) días de expedición.</w:t>
      </w:r>
      <w:bookmarkEnd w:id="253"/>
      <w:r w:rsidR="00973515" w:rsidRPr="00E0480D">
        <w:rPr>
          <w:rFonts w:ascii="Arial" w:eastAsia="Arial" w:hAnsi="Arial" w:cs="Arial"/>
          <w:color w:val="000000" w:themeColor="text1"/>
          <w:sz w:val="20"/>
          <w:szCs w:val="20"/>
        </w:rPr>
        <w:t xml:space="preserve"> </w:t>
      </w:r>
    </w:p>
    <w:p w14:paraId="46303F57" w14:textId="77777777" w:rsidR="00E60684"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3FABF1A" w14:textId="5C107938" w:rsidR="00E60684" w:rsidRPr="00216177" w:rsidRDefault="00216177" w:rsidP="00673F99">
      <w:pPr>
        <w:pStyle w:val="Ttulo2"/>
        <w:numPr>
          <w:ilvl w:val="2"/>
          <w:numId w:val="2"/>
        </w:numPr>
        <w:spacing w:before="0" w:line="240" w:lineRule="auto"/>
        <w:jc w:val="both"/>
        <w:rPr>
          <w:rFonts w:ascii="Arial" w:eastAsia="Arial" w:hAnsi="Arial" w:cs="Arial"/>
          <w:b/>
          <w:bCs/>
          <w:color w:val="000000" w:themeColor="text1"/>
          <w:sz w:val="20"/>
          <w:szCs w:val="20"/>
        </w:rPr>
      </w:pPr>
      <w:bookmarkStart w:id="254" w:name="_Toc177549781"/>
      <w:r w:rsidRPr="00216177">
        <w:rPr>
          <w:rFonts w:ascii="Arial" w:eastAsia="Arial" w:hAnsi="Arial" w:cs="Arial"/>
          <w:b/>
          <w:bCs/>
          <w:color w:val="000000" w:themeColor="text1"/>
          <w:sz w:val="20"/>
          <w:szCs w:val="20"/>
        </w:rPr>
        <w:t>ASPECTOS IMPORTANTES PARA TENER EN CUENTA EN EL CERTIFICADO DE TRADICIÓN Y LIBERTAD:</w:t>
      </w:r>
      <w:bookmarkEnd w:id="254"/>
      <w:r w:rsidRPr="00216177">
        <w:rPr>
          <w:rFonts w:ascii="Arial" w:eastAsia="Arial" w:hAnsi="Arial" w:cs="Arial"/>
          <w:b/>
          <w:bCs/>
          <w:color w:val="000000" w:themeColor="text1"/>
          <w:sz w:val="20"/>
          <w:szCs w:val="20"/>
        </w:rPr>
        <w:t xml:space="preserve"> </w:t>
      </w:r>
    </w:p>
    <w:p w14:paraId="058221C4" w14:textId="77777777" w:rsidR="00E60684" w:rsidRPr="00E0480D" w:rsidRDefault="00E60684" w:rsidP="00673F99">
      <w:pPr>
        <w:pBdr>
          <w:top w:val="nil"/>
          <w:left w:val="nil"/>
          <w:bottom w:val="nil"/>
          <w:right w:val="nil"/>
          <w:between w:val="nil"/>
        </w:pBdr>
        <w:spacing w:after="0" w:line="240" w:lineRule="auto"/>
        <w:ind w:left="1276" w:hanging="423"/>
        <w:jc w:val="both"/>
        <w:rPr>
          <w:rFonts w:ascii="Arial" w:eastAsia="Arial" w:hAnsi="Arial" w:cs="Arial"/>
          <w:color w:val="000000" w:themeColor="text1"/>
          <w:sz w:val="20"/>
          <w:szCs w:val="20"/>
        </w:rPr>
      </w:pPr>
    </w:p>
    <w:p w14:paraId="6C55FD18" w14:textId="77777777" w:rsidR="00E60684" w:rsidRPr="00E0480D" w:rsidRDefault="00973515"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55" w:name="_Toc177549782"/>
      <w:r w:rsidRPr="00E0480D">
        <w:rPr>
          <w:rFonts w:ascii="Arial" w:eastAsia="Arial" w:hAnsi="Arial" w:cs="Arial"/>
          <w:bCs/>
          <w:color w:val="000000" w:themeColor="text1"/>
          <w:sz w:val="20"/>
          <w:szCs w:val="20"/>
        </w:rPr>
        <w:t>El número total de anotaciones debe coincidir con las anotaciones realmente registradas.</w:t>
      </w:r>
      <w:bookmarkEnd w:id="255"/>
      <w:r w:rsidRPr="00E0480D">
        <w:rPr>
          <w:rFonts w:ascii="Arial" w:eastAsia="Arial" w:hAnsi="Arial" w:cs="Arial"/>
          <w:bCs/>
          <w:color w:val="000000" w:themeColor="text1"/>
          <w:sz w:val="20"/>
          <w:szCs w:val="20"/>
        </w:rPr>
        <w:t xml:space="preserve"> </w:t>
      </w:r>
    </w:p>
    <w:p w14:paraId="39DB77F5" w14:textId="09E72D8C" w:rsidR="00E60684" w:rsidRPr="00E0480D" w:rsidRDefault="3069BBAF"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56" w:name="_Toc177549783"/>
      <w:r w:rsidRPr="00E0480D">
        <w:rPr>
          <w:rFonts w:ascii="Arial" w:eastAsia="Arial" w:hAnsi="Arial" w:cs="Arial"/>
          <w:bCs/>
          <w:color w:val="000000" w:themeColor="text1"/>
          <w:sz w:val="20"/>
          <w:szCs w:val="20"/>
        </w:rPr>
        <w:t>El certificado debe presentarse en original y firmado.</w:t>
      </w:r>
      <w:bookmarkEnd w:id="256"/>
      <w:r w:rsidR="00973515" w:rsidRPr="00E0480D">
        <w:rPr>
          <w:rFonts w:ascii="Arial" w:eastAsia="Arial" w:hAnsi="Arial" w:cs="Arial"/>
          <w:bCs/>
          <w:color w:val="000000" w:themeColor="text1"/>
          <w:sz w:val="20"/>
          <w:szCs w:val="20"/>
        </w:rPr>
        <w:t xml:space="preserve"> </w:t>
      </w:r>
    </w:p>
    <w:p w14:paraId="40624E06" w14:textId="7959E065" w:rsidR="00E60684" w:rsidRDefault="00973515" w:rsidP="00673F99">
      <w:pPr>
        <w:pStyle w:val="Ttulo2"/>
        <w:numPr>
          <w:ilvl w:val="3"/>
          <w:numId w:val="2"/>
        </w:numPr>
        <w:spacing w:before="0" w:line="240" w:lineRule="auto"/>
        <w:jc w:val="both"/>
        <w:rPr>
          <w:rFonts w:ascii="Arial" w:eastAsia="Arial" w:hAnsi="Arial" w:cs="Arial"/>
          <w:color w:val="000000" w:themeColor="text1"/>
          <w:sz w:val="20"/>
          <w:szCs w:val="20"/>
        </w:rPr>
      </w:pPr>
      <w:bookmarkStart w:id="257" w:name="_Toc177549784"/>
      <w:r w:rsidRPr="00E0480D">
        <w:rPr>
          <w:rFonts w:ascii="Arial" w:eastAsia="Arial" w:hAnsi="Arial" w:cs="Arial"/>
          <w:bCs/>
          <w:color w:val="000000" w:themeColor="text1"/>
          <w:sz w:val="20"/>
          <w:szCs w:val="20"/>
        </w:rPr>
        <w:t xml:space="preserve">En el evento que el solicitante o su </w:t>
      </w:r>
      <w:r w:rsidR="00F019E5" w:rsidRPr="00E0480D">
        <w:rPr>
          <w:rFonts w:ascii="Arial" w:eastAsia="Arial" w:hAnsi="Arial" w:cs="Arial"/>
          <w:bCs/>
          <w:color w:val="000000" w:themeColor="text1"/>
          <w:sz w:val="20"/>
          <w:szCs w:val="20"/>
        </w:rPr>
        <w:t>CODEUDOR</w:t>
      </w:r>
      <w:r w:rsidRPr="00E0480D">
        <w:rPr>
          <w:rFonts w:ascii="Arial" w:eastAsia="Arial" w:hAnsi="Arial" w:cs="Arial"/>
          <w:bCs/>
          <w:color w:val="000000" w:themeColor="text1"/>
          <w:sz w:val="20"/>
          <w:szCs w:val="20"/>
        </w:rPr>
        <w:t xml:space="preserve">, cuando se registren embargos </w:t>
      </w:r>
      <w:r w:rsidR="00EB61C1" w:rsidRPr="00E0480D">
        <w:rPr>
          <w:rFonts w:ascii="Arial" w:eastAsia="Arial" w:hAnsi="Arial" w:cs="Arial"/>
          <w:bCs/>
          <w:color w:val="000000" w:themeColor="text1"/>
          <w:sz w:val="20"/>
          <w:szCs w:val="20"/>
        </w:rPr>
        <w:t>cancel</w:t>
      </w:r>
      <w:r w:rsidRPr="00E0480D">
        <w:rPr>
          <w:rFonts w:ascii="Arial" w:eastAsia="Arial" w:hAnsi="Arial" w:cs="Arial"/>
          <w:bCs/>
          <w:color w:val="000000" w:themeColor="text1"/>
          <w:sz w:val="20"/>
          <w:szCs w:val="20"/>
        </w:rPr>
        <w:t xml:space="preserve">ados </w:t>
      </w:r>
      <w:r w:rsidR="00EB61C1" w:rsidRPr="00E0480D">
        <w:rPr>
          <w:rFonts w:ascii="Arial" w:eastAsia="Arial" w:hAnsi="Arial" w:cs="Arial"/>
          <w:bCs/>
          <w:color w:val="000000" w:themeColor="text1"/>
          <w:sz w:val="20"/>
          <w:szCs w:val="20"/>
        </w:rPr>
        <w:t xml:space="preserve">se </w:t>
      </w:r>
      <w:r w:rsidRPr="00E0480D">
        <w:rPr>
          <w:rFonts w:ascii="Arial" w:eastAsia="Arial" w:hAnsi="Arial" w:cs="Arial"/>
          <w:bCs/>
          <w:color w:val="000000" w:themeColor="text1"/>
          <w:sz w:val="20"/>
          <w:szCs w:val="20"/>
        </w:rPr>
        <w:t>debe evaluar la causal</w:t>
      </w:r>
      <w:r w:rsidRPr="00E0480D">
        <w:rPr>
          <w:rFonts w:ascii="Arial" w:eastAsia="Arial" w:hAnsi="Arial" w:cs="Arial"/>
          <w:color w:val="000000" w:themeColor="text1"/>
          <w:sz w:val="20"/>
          <w:szCs w:val="20"/>
        </w:rPr>
        <w:t xml:space="preserve"> y el tiempo transcurrido para el desembargo.</w:t>
      </w:r>
      <w:bookmarkEnd w:id="257"/>
      <w:r w:rsidRPr="00E0480D">
        <w:rPr>
          <w:rFonts w:ascii="Arial" w:eastAsia="Arial" w:hAnsi="Arial" w:cs="Arial"/>
          <w:color w:val="000000" w:themeColor="text1"/>
          <w:sz w:val="20"/>
          <w:szCs w:val="20"/>
        </w:rPr>
        <w:t xml:space="preserve"> </w:t>
      </w:r>
    </w:p>
    <w:p w14:paraId="4A7FCF9D" w14:textId="77777777" w:rsidR="001B4F67" w:rsidRDefault="001B4F67" w:rsidP="00673F99">
      <w:pPr>
        <w:spacing w:after="0" w:line="240" w:lineRule="auto"/>
      </w:pPr>
    </w:p>
    <w:p w14:paraId="5A732990" w14:textId="3D992D74" w:rsidR="00E60684" w:rsidRDefault="00216177"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258" w:name="_Toc177549785"/>
      <w:r w:rsidRPr="00216177">
        <w:rPr>
          <w:rFonts w:ascii="Arial" w:eastAsia="Arial" w:hAnsi="Arial" w:cs="Arial"/>
          <w:b/>
          <w:bCs/>
          <w:color w:val="000000" w:themeColor="text1"/>
          <w:sz w:val="20"/>
          <w:szCs w:val="20"/>
        </w:rPr>
        <w:t>ANOTACIONES EN EL CERTIFICADO DE LIBERTAD Y TRADICIÓN NO ACEPTABLES COMO GARANTÍA</w:t>
      </w:r>
      <w:r w:rsidRPr="00216177">
        <w:rPr>
          <w:rFonts w:ascii="Arial" w:eastAsia="Arial" w:hAnsi="Arial" w:cs="Arial"/>
          <w:b/>
          <w:color w:val="000000" w:themeColor="text1"/>
          <w:sz w:val="20"/>
          <w:szCs w:val="20"/>
        </w:rPr>
        <w:t>.</w:t>
      </w:r>
      <w:bookmarkEnd w:id="258"/>
      <w:r w:rsidRPr="00216177">
        <w:rPr>
          <w:rFonts w:ascii="Arial" w:eastAsia="Arial" w:hAnsi="Arial" w:cs="Arial"/>
          <w:b/>
          <w:color w:val="000000" w:themeColor="text1"/>
          <w:sz w:val="20"/>
          <w:szCs w:val="20"/>
        </w:rPr>
        <w:t xml:space="preserve"> </w:t>
      </w:r>
    </w:p>
    <w:p w14:paraId="3871992D" w14:textId="77777777" w:rsidR="00A06AEA" w:rsidRPr="00A06AEA" w:rsidRDefault="00A06AEA" w:rsidP="00A06AEA"/>
    <w:p w14:paraId="339E9095" w14:textId="57BC58DD" w:rsidR="00E60684" w:rsidRDefault="00973515"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59" w:name="_Toc177549786"/>
      <w:r w:rsidRPr="00E0480D">
        <w:rPr>
          <w:rFonts w:ascii="Arial" w:eastAsia="Arial" w:hAnsi="Arial" w:cs="Arial"/>
          <w:bCs/>
          <w:color w:val="000000" w:themeColor="text1"/>
          <w:sz w:val="20"/>
          <w:szCs w:val="20"/>
        </w:rPr>
        <w:t>Habitación, nu</w:t>
      </w:r>
      <w:r w:rsidR="00E70A54" w:rsidRPr="00E0480D">
        <w:rPr>
          <w:rFonts w:ascii="Arial" w:eastAsia="Arial" w:hAnsi="Arial" w:cs="Arial"/>
          <w:bCs/>
          <w:color w:val="000000" w:themeColor="text1"/>
          <w:sz w:val="20"/>
          <w:szCs w:val="20"/>
        </w:rPr>
        <w:t>d</w:t>
      </w:r>
      <w:r w:rsidRPr="00E0480D">
        <w:rPr>
          <w:rFonts w:ascii="Arial" w:eastAsia="Arial" w:hAnsi="Arial" w:cs="Arial"/>
          <w:bCs/>
          <w:color w:val="000000" w:themeColor="text1"/>
          <w:sz w:val="20"/>
          <w:szCs w:val="20"/>
        </w:rPr>
        <w:t>a propiedad, pacto comisorio, pacto de retroventa, pacto de reserva de dominio, patrimonio de familia, embargo</w:t>
      </w:r>
      <w:r w:rsidR="00EB61C1" w:rsidRPr="00E0480D">
        <w:rPr>
          <w:rFonts w:ascii="Arial" w:eastAsia="Arial" w:hAnsi="Arial" w:cs="Arial"/>
          <w:bCs/>
          <w:color w:val="000000" w:themeColor="text1"/>
          <w:sz w:val="20"/>
          <w:szCs w:val="20"/>
        </w:rPr>
        <w:t>s vigentes</w:t>
      </w:r>
      <w:r w:rsidRPr="00E0480D">
        <w:rPr>
          <w:rFonts w:ascii="Arial" w:eastAsia="Arial" w:hAnsi="Arial" w:cs="Arial"/>
          <w:bCs/>
          <w:color w:val="000000" w:themeColor="text1"/>
          <w:sz w:val="20"/>
          <w:szCs w:val="20"/>
        </w:rPr>
        <w:t>, demandas, prohibiciones en abstracto, arrendamiento, comodato, falsa tradición y afectación a vivienda familiar.</w:t>
      </w:r>
      <w:bookmarkEnd w:id="259"/>
      <w:r w:rsidRPr="00E0480D">
        <w:rPr>
          <w:rFonts w:ascii="Arial" w:eastAsia="Arial" w:hAnsi="Arial" w:cs="Arial"/>
          <w:bCs/>
          <w:color w:val="000000" w:themeColor="text1"/>
          <w:sz w:val="20"/>
          <w:szCs w:val="20"/>
        </w:rPr>
        <w:t xml:space="preserve"> </w:t>
      </w:r>
    </w:p>
    <w:p w14:paraId="651D7546" w14:textId="77777777" w:rsidR="00E60684" w:rsidRPr="00E0480D" w:rsidRDefault="00973515"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60" w:name="_Toc177549787"/>
      <w:r w:rsidRPr="00E0480D">
        <w:rPr>
          <w:rFonts w:ascii="Arial" w:eastAsia="Arial" w:hAnsi="Arial" w:cs="Arial"/>
          <w:bCs/>
          <w:color w:val="000000" w:themeColor="text1"/>
          <w:sz w:val="20"/>
          <w:szCs w:val="20"/>
        </w:rPr>
        <w:t>Con relación a la afectación a vivienda familiar se debe tener en cuenta los siguientes aspectos:</w:t>
      </w:r>
      <w:bookmarkEnd w:id="260"/>
    </w:p>
    <w:p w14:paraId="3628F3C5" w14:textId="04CB1460" w:rsidR="00E60684" w:rsidRPr="0026759B" w:rsidRDefault="00973515"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61" w:name="_Toc177549788"/>
      <w:r w:rsidRPr="00E0480D">
        <w:rPr>
          <w:rFonts w:ascii="Arial" w:eastAsia="Arial" w:hAnsi="Arial" w:cs="Arial"/>
          <w:bCs/>
          <w:color w:val="000000" w:themeColor="text1"/>
          <w:sz w:val="20"/>
          <w:szCs w:val="20"/>
        </w:rPr>
        <w:t>Las viviendas afectadas por esta anotación sólo podrán aceptarse como garantía hipotecaria, siempre y cuando el crédito sea destinado a la adquisición, construcción o mejora de esta</w:t>
      </w:r>
      <w:r w:rsidR="005B55C5">
        <w:rPr>
          <w:rFonts w:ascii="Arial" w:eastAsia="Arial" w:hAnsi="Arial" w:cs="Arial"/>
          <w:bCs/>
          <w:color w:val="000000" w:themeColor="text1"/>
          <w:sz w:val="20"/>
          <w:szCs w:val="20"/>
        </w:rPr>
        <w:t xml:space="preserve">s y </w:t>
      </w:r>
      <w:r w:rsidR="005B55C5" w:rsidRPr="0026759B">
        <w:rPr>
          <w:rFonts w:ascii="Arial" w:eastAsia="Arial" w:hAnsi="Arial" w:cs="Arial"/>
          <w:bCs/>
          <w:color w:val="000000" w:themeColor="text1"/>
          <w:sz w:val="20"/>
          <w:szCs w:val="20"/>
        </w:rPr>
        <w:t xml:space="preserve">se levante la </w:t>
      </w:r>
      <w:r w:rsidR="00956D16" w:rsidRPr="0026759B">
        <w:rPr>
          <w:rFonts w:ascii="Arial" w:eastAsia="Arial" w:hAnsi="Arial" w:cs="Arial"/>
          <w:bCs/>
          <w:color w:val="000000" w:themeColor="text1"/>
          <w:sz w:val="20"/>
          <w:szCs w:val="20"/>
        </w:rPr>
        <w:t>afectación</w:t>
      </w:r>
      <w:r w:rsidR="00E70A54" w:rsidRPr="0026759B">
        <w:rPr>
          <w:rFonts w:ascii="Arial" w:eastAsia="Arial" w:hAnsi="Arial" w:cs="Arial"/>
          <w:bCs/>
          <w:color w:val="000000" w:themeColor="text1"/>
          <w:sz w:val="20"/>
          <w:szCs w:val="20"/>
        </w:rPr>
        <w:t>.</w:t>
      </w:r>
      <w:bookmarkEnd w:id="261"/>
      <w:r w:rsidRPr="0026759B">
        <w:rPr>
          <w:rFonts w:ascii="Arial" w:eastAsia="Arial" w:hAnsi="Arial" w:cs="Arial"/>
          <w:bCs/>
          <w:color w:val="000000" w:themeColor="text1"/>
          <w:sz w:val="20"/>
          <w:szCs w:val="20"/>
        </w:rPr>
        <w:t xml:space="preserve"> </w:t>
      </w:r>
    </w:p>
    <w:p w14:paraId="4EFE19EC" w14:textId="0CFC9501" w:rsidR="00E60684" w:rsidRPr="00E0480D" w:rsidRDefault="00973515"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62" w:name="_Toc177549790"/>
      <w:r w:rsidRPr="0026759B">
        <w:rPr>
          <w:rFonts w:ascii="Arial" w:eastAsia="Arial" w:hAnsi="Arial" w:cs="Arial"/>
          <w:bCs/>
          <w:color w:val="000000" w:themeColor="text1"/>
          <w:sz w:val="20"/>
          <w:szCs w:val="20"/>
        </w:rPr>
        <w:t>Cuando se constit</w:t>
      </w:r>
      <w:r w:rsidRPr="00E0480D">
        <w:rPr>
          <w:rFonts w:ascii="Arial" w:eastAsia="Arial" w:hAnsi="Arial" w:cs="Arial"/>
          <w:bCs/>
          <w:color w:val="000000" w:themeColor="text1"/>
          <w:sz w:val="20"/>
          <w:szCs w:val="20"/>
        </w:rPr>
        <w:t xml:space="preserve">uya hipoteca sobre un bien afectado a vivienda familiar en los casos autorizados por la ley, el pagaré deberá suscribirse por los </w:t>
      </w:r>
      <w:r w:rsidR="00956D16">
        <w:rPr>
          <w:rFonts w:ascii="Arial" w:eastAsia="Arial" w:hAnsi="Arial" w:cs="Arial"/>
          <w:bCs/>
          <w:color w:val="000000" w:themeColor="text1"/>
          <w:sz w:val="20"/>
          <w:szCs w:val="20"/>
        </w:rPr>
        <w:t xml:space="preserve">dos </w:t>
      </w:r>
      <w:r w:rsidRPr="00E0480D">
        <w:rPr>
          <w:rFonts w:ascii="Arial" w:eastAsia="Arial" w:hAnsi="Arial" w:cs="Arial"/>
          <w:bCs/>
          <w:color w:val="000000" w:themeColor="text1"/>
          <w:sz w:val="20"/>
          <w:szCs w:val="20"/>
        </w:rPr>
        <w:t>(2) esposos o compañeros permanentes.</w:t>
      </w:r>
      <w:bookmarkEnd w:id="262"/>
    </w:p>
    <w:p w14:paraId="0535575E" w14:textId="77777777" w:rsidR="00E60684" w:rsidRPr="00E0480D" w:rsidRDefault="00973515" w:rsidP="00673F99">
      <w:pPr>
        <w:pStyle w:val="Ttulo2"/>
        <w:numPr>
          <w:ilvl w:val="3"/>
          <w:numId w:val="2"/>
        </w:numPr>
        <w:spacing w:before="0" w:line="240" w:lineRule="auto"/>
        <w:jc w:val="both"/>
        <w:rPr>
          <w:rFonts w:ascii="Arial" w:eastAsia="Arial" w:hAnsi="Arial" w:cs="Arial"/>
          <w:bCs/>
          <w:color w:val="000000" w:themeColor="text1"/>
          <w:sz w:val="20"/>
          <w:szCs w:val="20"/>
        </w:rPr>
      </w:pPr>
      <w:bookmarkStart w:id="263" w:name="_Toc177549791"/>
      <w:r w:rsidRPr="00E0480D">
        <w:rPr>
          <w:rFonts w:ascii="Arial" w:eastAsia="Arial" w:hAnsi="Arial" w:cs="Arial"/>
          <w:bCs/>
          <w:color w:val="000000" w:themeColor="text1"/>
          <w:sz w:val="20"/>
          <w:szCs w:val="20"/>
        </w:rPr>
        <w:t>Las hipotecas en cuantía determinada “(limitadas por un cupo)” constituidas antes de la vigencia de la ley (enero 18/96), sobre cuyos inmuebles se constituya con posterioridad a dicha fecha afectación a vivienda familiar, sólo podrán ampliarse cuando el destino del nuevo crédito sea para construcción o mejora de vivienda afectada.</w:t>
      </w:r>
      <w:bookmarkEnd w:id="263"/>
      <w:r w:rsidRPr="00E0480D">
        <w:rPr>
          <w:rFonts w:ascii="Arial" w:eastAsia="Arial" w:hAnsi="Arial" w:cs="Arial"/>
          <w:bCs/>
          <w:color w:val="000000" w:themeColor="text1"/>
          <w:sz w:val="20"/>
          <w:szCs w:val="20"/>
        </w:rPr>
        <w:t xml:space="preserve"> </w:t>
      </w:r>
    </w:p>
    <w:p w14:paraId="7020AFAB" w14:textId="77777777" w:rsidR="00E60684" w:rsidRPr="00E0480D" w:rsidRDefault="00E60684" w:rsidP="00673F99">
      <w:pPr>
        <w:pBdr>
          <w:top w:val="nil"/>
          <w:left w:val="nil"/>
          <w:bottom w:val="nil"/>
          <w:right w:val="nil"/>
          <w:between w:val="nil"/>
        </w:pBdr>
        <w:spacing w:after="0" w:line="240" w:lineRule="auto"/>
        <w:ind w:left="1560"/>
        <w:jc w:val="both"/>
        <w:rPr>
          <w:rFonts w:ascii="Arial" w:eastAsia="Arial" w:hAnsi="Arial" w:cs="Arial"/>
          <w:color w:val="000000" w:themeColor="text1"/>
          <w:sz w:val="20"/>
          <w:szCs w:val="20"/>
        </w:rPr>
      </w:pPr>
    </w:p>
    <w:p w14:paraId="31001CD9" w14:textId="7F50D865" w:rsidR="00E60684" w:rsidRPr="00E0480D"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64" w:name="_Toc177549792"/>
      <w:r w:rsidRPr="00E0480D">
        <w:rPr>
          <w:rFonts w:ascii="Arial" w:eastAsia="Arial" w:hAnsi="Arial" w:cs="Arial"/>
          <w:b/>
          <w:color w:val="000000" w:themeColor="text1"/>
          <w:sz w:val="20"/>
          <w:szCs w:val="20"/>
        </w:rPr>
        <w:lastRenderedPageBreak/>
        <w:t>FOTOCOPIA DE LA TARJETA DE PROPIEDAD DE VEHÍCULOS O LICENCIA DE TRÁNSITO</w:t>
      </w:r>
      <w:r w:rsidR="00623DD3" w:rsidRPr="00E0480D">
        <w:rPr>
          <w:rFonts w:ascii="Arial" w:eastAsia="Arial" w:hAnsi="Arial" w:cs="Arial"/>
          <w:b/>
          <w:color w:val="000000" w:themeColor="text1"/>
          <w:sz w:val="20"/>
          <w:szCs w:val="20"/>
        </w:rPr>
        <w:t>:</w:t>
      </w:r>
      <w:r w:rsidR="00623DD3" w:rsidRPr="00E0480D">
        <w:rPr>
          <w:rFonts w:ascii="Arial" w:eastAsia="Arial" w:hAnsi="Arial" w:cs="Arial"/>
          <w:color w:val="000000" w:themeColor="text1"/>
          <w:sz w:val="20"/>
          <w:szCs w:val="20"/>
        </w:rPr>
        <w:t xml:space="preserve"> </w:t>
      </w:r>
      <w:r w:rsidR="0059495F" w:rsidRPr="00E0480D">
        <w:rPr>
          <w:rFonts w:ascii="Arial" w:eastAsia="Arial" w:hAnsi="Arial" w:cs="Arial"/>
          <w:color w:val="000000" w:themeColor="text1"/>
          <w:sz w:val="20"/>
          <w:szCs w:val="20"/>
        </w:rPr>
        <w:t>S</w:t>
      </w:r>
      <w:r w:rsidR="00973515" w:rsidRPr="00E0480D">
        <w:rPr>
          <w:rFonts w:ascii="Arial" w:eastAsia="Arial" w:hAnsi="Arial" w:cs="Arial"/>
          <w:color w:val="000000" w:themeColor="text1"/>
          <w:sz w:val="20"/>
          <w:szCs w:val="20"/>
        </w:rPr>
        <w:t>e requiere verificar que los datos de los vehículos registrados en las tarjetas correspondan a los relacionados en el formato de solicitud de crédito. Verifique si presenta limitación a la propiedad.</w:t>
      </w:r>
      <w:bookmarkEnd w:id="264"/>
    </w:p>
    <w:p w14:paraId="42C3EA87" w14:textId="77777777" w:rsidR="00172FDB" w:rsidRPr="00E0480D" w:rsidRDefault="00172FDB" w:rsidP="00673F99">
      <w:pPr>
        <w:pBdr>
          <w:top w:val="nil"/>
          <w:left w:val="nil"/>
          <w:bottom w:val="nil"/>
          <w:right w:val="nil"/>
          <w:between w:val="nil"/>
        </w:pBdr>
        <w:spacing w:after="0" w:line="240" w:lineRule="auto"/>
        <w:ind w:left="426" w:hanging="426"/>
        <w:jc w:val="both"/>
        <w:rPr>
          <w:rFonts w:ascii="Arial" w:eastAsia="Arial" w:hAnsi="Arial" w:cs="Arial"/>
          <w:color w:val="000000" w:themeColor="text1"/>
          <w:sz w:val="20"/>
          <w:szCs w:val="20"/>
        </w:rPr>
      </w:pPr>
    </w:p>
    <w:p w14:paraId="6C5F6FB2" w14:textId="44539123" w:rsidR="00E60684" w:rsidRPr="00E0480D"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65" w:name="_Toc177549793"/>
      <w:r w:rsidRPr="00E0480D">
        <w:rPr>
          <w:rFonts w:ascii="Arial" w:eastAsia="Arial" w:hAnsi="Arial" w:cs="Arial"/>
          <w:b/>
          <w:color w:val="000000" w:themeColor="text1"/>
          <w:sz w:val="20"/>
          <w:szCs w:val="20"/>
        </w:rPr>
        <w:t>CERTIFICACIÓN DE DEUDAS CON DISTINTAS ENTIDADES</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La certificación debe ser expedida en original y contener los siguientes datos: saldo de la obligación, valor cuota mensual y vencimiento final y estado actual de la misma</w:t>
      </w:r>
      <w:r w:rsidR="00172FDB" w:rsidRPr="00E0480D">
        <w:rPr>
          <w:rFonts w:ascii="Arial" w:eastAsia="Arial" w:hAnsi="Arial" w:cs="Arial"/>
          <w:color w:val="000000" w:themeColor="text1"/>
          <w:sz w:val="20"/>
          <w:szCs w:val="20"/>
        </w:rPr>
        <w:t>.</w:t>
      </w:r>
      <w:bookmarkEnd w:id="265"/>
    </w:p>
    <w:p w14:paraId="058D77D9" w14:textId="77777777" w:rsidR="00172FDB" w:rsidRPr="00E0480D" w:rsidRDefault="00172FDB" w:rsidP="00673F99">
      <w:pPr>
        <w:pBdr>
          <w:top w:val="nil"/>
          <w:left w:val="nil"/>
          <w:bottom w:val="nil"/>
          <w:right w:val="nil"/>
          <w:between w:val="nil"/>
        </w:pBdr>
        <w:spacing w:after="0" w:line="240" w:lineRule="auto"/>
        <w:ind w:left="851"/>
        <w:jc w:val="both"/>
        <w:rPr>
          <w:rFonts w:ascii="Arial" w:eastAsia="Arial" w:hAnsi="Arial" w:cs="Arial"/>
          <w:color w:val="000000" w:themeColor="text1"/>
          <w:sz w:val="20"/>
          <w:szCs w:val="20"/>
        </w:rPr>
      </w:pPr>
    </w:p>
    <w:p w14:paraId="244CE8B7" w14:textId="59569901" w:rsidR="00E60684" w:rsidRPr="00E0480D"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66" w:name="_Toc177549794"/>
      <w:r w:rsidRPr="00E0480D">
        <w:rPr>
          <w:rFonts w:ascii="Arial" w:eastAsia="Arial" w:hAnsi="Arial" w:cs="Arial"/>
          <w:b/>
          <w:color w:val="000000" w:themeColor="text1"/>
          <w:sz w:val="20"/>
          <w:szCs w:val="20"/>
        </w:rPr>
        <w:t>EXTRACTOS BANCARIOS</w:t>
      </w:r>
      <w:r w:rsidR="00623DD3"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 xml:space="preserve">Los Extractos bancarios deben corresponder a los últimos tres </w:t>
      </w:r>
      <w:r w:rsidR="00956D16">
        <w:rPr>
          <w:rFonts w:ascii="Arial" w:eastAsia="Arial" w:hAnsi="Arial" w:cs="Arial"/>
          <w:color w:val="000000" w:themeColor="text1"/>
          <w:sz w:val="20"/>
          <w:szCs w:val="20"/>
        </w:rPr>
        <w:t xml:space="preserve">(3) </w:t>
      </w:r>
      <w:r w:rsidR="00973515" w:rsidRPr="00E0480D">
        <w:rPr>
          <w:rFonts w:ascii="Arial" w:eastAsia="Arial" w:hAnsi="Arial" w:cs="Arial"/>
          <w:color w:val="000000" w:themeColor="text1"/>
          <w:sz w:val="20"/>
          <w:szCs w:val="20"/>
        </w:rPr>
        <w:t>meses. Este documento busca soportar los ingresos de la persona independiente, en la cual su actividad es fluctuante.</w:t>
      </w:r>
      <w:bookmarkEnd w:id="266"/>
    </w:p>
    <w:p w14:paraId="3588816F" w14:textId="77777777" w:rsidR="00E60684" w:rsidRPr="00E0480D" w:rsidRDefault="00E60684" w:rsidP="00673F99">
      <w:pPr>
        <w:pBdr>
          <w:top w:val="nil"/>
          <w:left w:val="nil"/>
          <w:bottom w:val="nil"/>
          <w:right w:val="nil"/>
          <w:between w:val="nil"/>
        </w:pBdr>
        <w:spacing w:after="0" w:line="240" w:lineRule="auto"/>
        <w:ind w:left="426" w:hanging="426"/>
        <w:jc w:val="both"/>
        <w:rPr>
          <w:rFonts w:ascii="Arial" w:eastAsia="Arial" w:hAnsi="Arial" w:cs="Arial"/>
          <w:color w:val="000000" w:themeColor="text1"/>
          <w:sz w:val="20"/>
          <w:szCs w:val="20"/>
        </w:rPr>
      </w:pPr>
    </w:p>
    <w:p w14:paraId="5357C08D" w14:textId="5E3C66CA" w:rsidR="0026759B" w:rsidRDefault="008C507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67" w:name="_Toc177549795"/>
      <w:r w:rsidRPr="0026759B">
        <w:rPr>
          <w:rFonts w:ascii="Arial" w:eastAsia="Arial" w:hAnsi="Arial" w:cs="Arial"/>
          <w:b/>
          <w:color w:val="000000" w:themeColor="text1"/>
          <w:sz w:val="20"/>
          <w:szCs w:val="20"/>
        </w:rPr>
        <w:t>INFORME DE VISITA</w:t>
      </w:r>
      <w:r w:rsidR="00973515" w:rsidRPr="0026759B">
        <w:rPr>
          <w:rFonts w:ascii="Arial" w:eastAsia="Arial" w:hAnsi="Arial" w:cs="Arial"/>
          <w:b/>
          <w:color w:val="000000" w:themeColor="text1"/>
          <w:sz w:val="20"/>
          <w:szCs w:val="20"/>
        </w:rPr>
        <w:t xml:space="preserve">: </w:t>
      </w:r>
      <w:r w:rsidR="00CE35BA" w:rsidRPr="0026759B">
        <w:rPr>
          <w:rFonts w:ascii="Arial" w:eastAsia="Arial" w:hAnsi="Arial" w:cs="Arial"/>
          <w:color w:val="000000" w:themeColor="text1"/>
          <w:sz w:val="20"/>
          <w:szCs w:val="20"/>
        </w:rPr>
        <w:t xml:space="preserve">para la línea de crédito popular productivo se </w:t>
      </w:r>
      <w:r w:rsidR="009365DC" w:rsidRPr="0026759B">
        <w:rPr>
          <w:rFonts w:ascii="Arial" w:eastAsia="Arial" w:hAnsi="Arial" w:cs="Arial"/>
          <w:color w:val="000000" w:themeColor="text1"/>
          <w:sz w:val="20"/>
          <w:szCs w:val="20"/>
        </w:rPr>
        <w:t>realizarán</w:t>
      </w:r>
      <w:r w:rsidR="00CE35BA" w:rsidRPr="0026759B">
        <w:rPr>
          <w:rFonts w:ascii="Arial" w:eastAsia="Arial" w:hAnsi="Arial" w:cs="Arial"/>
          <w:color w:val="000000" w:themeColor="text1"/>
          <w:sz w:val="20"/>
          <w:szCs w:val="20"/>
        </w:rPr>
        <w:t xml:space="preserve"> visitas </w:t>
      </w:r>
      <w:r w:rsidR="00973515" w:rsidRPr="0026759B">
        <w:rPr>
          <w:rFonts w:ascii="Arial" w:eastAsia="Arial" w:hAnsi="Arial" w:cs="Arial"/>
          <w:color w:val="000000" w:themeColor="text1"/>
          <w:sz w:val="20"/>
          <w:szCs w:val="20"/>
        </w:rPr>
        <w:t>por parte del Asesor Rural, al</w:t>
      </w:r>
      <w:r w:rsidR="00973515" w:rsidRPr="00E0480D">
        <w:rPr>
          <w:rFonts w:ascii="Arial" w:eastAsia="Arial" w:hAnsi="Arial" w:cs="Arial"/>
          <w:color w:val="000000" w:themeColor="text1"/>
          <w:sz w:val="20"/>
          <w:szCs w:val="20"/>
        </w:rPr>
        <w:t xml:space="preserve"> negocio, predios, o a las entidades que</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certifican los ingresos, donde levantarán la información necesaria como evidencia y</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soportes al análisis del crédito.</w:t>
      </w:r>
      <w:bookmarkEnd w:id="267"/>
    </w:p>
    <w:p w14:paraId="283365D1" w14:textId="77777777" w:rsidR="00AE4ABD" w:rsidRPr="00AE4ABD" w:rsidRDefault="00AE4ABD" w:rsidP="00673F99">
      <w:pPr>
        <w:spacing w:after="0" w:line="240" w:lineRule="auto"/>
      </w:pPr>
    </w:p>
    <w:p w14:paraId="7542CA2C" w14:textId="69F27167" w:rsidR="00E60684" w:rsidRPr="00E0480D" w:rsidRDefault="5C4BBD0D"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68" w:name="_Toc177549797"/>
      <w:r w:rsidRPr="00E0480D">
        <w:rPr>
          <w:rFonts w:ascii="Arial" w:eastAsia="Arial" w:hAnsi="Arial" w:cs="Arial"/>
          <w:color w:val="000000" w:themeColor="text1"/>
          <w:sz w:val="20"/>
          <w:szCs w:val="20"/>
        </w:rPr>
        <w:t>La visita a la unidad productiva es para recoger, verificar y validar información, pero no será una visita técnica con recomendaciones sobre el manejo de los sistemas agrícolas o pecuarios.</w:t>
      </w:r>
      <w:bookmarkEnd w:id="268"/>
    </w:p>
    <w:p w14:paraId="436FD52C" w14:textId="0A26ACF7" w:rsidR="009C7CFC" w:rsidRPr="00E0480D"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69" w:name="_Toc177549798"/>
      <w:r w:rsidRPr="00E0480D">
        <w:rPr>
          <w:rFonts w:ascii="Arial" w:eastAsia="Arial" w:hAnsi="Arial" w:cs="Arial"/>
          <w:color w:val="000000" w:themeColor="text1"/>
          <w:sz w:val="20"/>
          <w:szCs w:val="20"/>
        </w:rPr>
        <w:t>Para el microcrédito, se visitará el domicilio del asociado, esta visita permite corroborar y verificar la información socio económica, realizar el análisis subjetivo o de carácter, que es la principal herramienta de manejo del riesgo.</w:t>
      </w:r>
      <w:bookmarkEnd w:id="269"/>
    </w:p>
    <w:p w14:paraId="71D799CA" w14:textId="77777777" w:rsidR="00E60684"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7733C826" w14:textId="4DE018CD" w:rsidR="00E60684" w:rsidRPr="001B4F67" w:rsidRDefault="00973515" w:rsidP="00673F99">
      <w:pPr>
        <w:pStyle w:val="Ttulo1"/>
        <w:spacing w:before="0" w:line="240" w:lineRule="auto"/>
        <w:rPr>
          <w:rFonts w:ascii="Arial" w:eastAsia="Arial" w:hAnsi="Arial" w:cs="Arial"/>
          <w:b/>
          <w:color w:val="000000" w:themeColor="text1"/>
          <w:sz w:val="20"/>
          <w:szCs w:val="20"/>
        </w:rPr>
      </w:pPr>
      <w:bookmarkStart w:id="270" w:name="_Toc177549799"/>
      <w:bookmarkStart w:id="271" w:name="_Toc181953145"/>
      <w:r w:rsidRPr="001B4F67">
        <w:rPr>
          <w:rFonts w:ascii="Arial" w:eastAsia="Arial" w:hAnsi="Arial" w:cs="Arial"/>
          <w:b/>
          <w:color w:val="000000" w:themeColor="text1"/>
          <w:sz w:val="20"/>
          <w:szCs w:val="20"/>
        </w:rPr>
        <w:t>ESTUDIO DE CRÉDITOS</w:t>
      </w:r>
      <w:bookmarkEnd w:id="270"/>
      <w:bookmarkEnd w:id="271"/>
    </w:p>
    <w:p w14:paraId="18925E0E"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22F097D" w14:textId="3ADE1DB3" w:rsidR="00E60684" w:rsidRPr="00E0480D" w:rsidRDefault="7B98D0E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distintos entes de aprobación</w:t>
      </w:r>
      <w:r w:rsidR="00CE35BA">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El Consejo de Administración, el Comité de Créd</w:t>
      </w:r>
      <w:r w:rsidR="00CE35BA">
        <w:rPr>
          <w:rFonts w:ascii="Arial" w:eastAsia="Arial" w:hAnsi="Arial" w:cs="Arial"/>
          <w:color w:val="000000" w:themeColor="text1"/>
          <w:sz w:val="20"/>
          <w:szCs w:val="20"/>
        </w:rPr>
        <w:t>ito</w:t>
      </w:r>
      <w:r w:rsidR="00D318DC">
        <w:rPr>
          <w:rFonts w:ascii="Arial" w:eastAsia="Arial" w:hAnsi="Arial" w:cs="Arial"/>
          <w:color w:val="000000" w:themeColor="text1"/>
          <w:sz w:val="20"/>
          <w:szCs w:val="20"/>
        </w:rPr>
        <w:t>,</w:t>
      </w:r>
      <w:r w:rsidR="00CE35BA">
        <w:rPr>
          <w:rFonts w:ascii="Arial" w:eastAsia="Arial" w:hAnsi="Arial" w:cs="Arial"/>
          <w:color w:val="000000" w:themeColor="text1"/>
          <w:sz w:val="20"/>
          <w:szCs w:val="20"/>
        </w:rPr>
        <w:t xml:space="preserve"> </w:t>
      </w:r>
      <w:r w:rsidR="00D318DC">
        <w:rPr>
          <w:rFonts w:ascii="Arial" w:eastAsia="Arial" w:hAnsi="Arial" w:cs="Arial"/>
          <w:color w:val="000000" w:themeColor="text1"/>
          <w:sz w:val="20"/>
          <w:szCs w:val="20"/>
        </w:rPr>
        <w:t>de</w:t>
      </w:r>
      <w:r w:rsidR="00CE35BA">
        <w:rPr>
          <w:rFonts w:ascii="Arial" w:eastAsia="Arial" w:hAnsi="Arial" w:cs="Arial"/>
          <w:color w:val="000000" w:themeColor="text1"/>
          <w:sz w:val="20"/>
          <w:szCs w:val="20"/>
        </w:rPr>
        <w:t xml:space="preserve"> G</w:t>
      </w:r>
      <w:r w:rsidRPr="00E0480D">
        <w:rPr>
          <w:rFonts w:ascii="Arial" w:eastAsia="Arial" w:hAnsi="Arial" w:cs="Arial"/>
          <w:color w:val="000000" w:themeColor="text1"/>
          <w:sz w:val="20"/>
          <w:szCs w:val="20"/>
        </w:rPr>
        <w:t>ere</w:t>
      </w:r>
      <w:r w:rsidR="00D318DC">
        <w:rPr>
          <w:rFonts w:ascii="Arial" w:eastAsia="Arial" w:hAnsi="Arial" w:cs="Arial"/>
          <w:color w:val="000000" w:themeColor="text1"/>
          <w:sz w:val="20"/>
          <w:szCs w:val="20"/>
        </w:rPr>
        <w:t>ncia</w:t>
      </w:r>
      <w:r w:rsidR="00CE35BA">
        <w:rPr>
          <w:rFonts w:ascii="Arial" w:eastAsia="Arial" w:hAnsi="Arial" w:cs="Arial"/>
          <w:color w:val="000000" w:themeColor="text1"/>
          <w:sz w:val="20"/>
          <w:szCs w:val="20"/>
        </w:rPr>
        <w:t xml:space="preserve"> </w:t>
      </w:r>
      <w:r w:rsidR="00CE35BA" w:rsidRPr="00AE4ABD">
        <w:rPr>
          <w:rFonts w:ascii="Arial" w:eastAsia="Arial" w:hAnsi="Arial" w:cs="Arial"/>
          <w:color w:val="000000" w:themeColor="text1"/>
          <w:sz w:val="20"/>
          <w:szCs w:val="20"/>
        </w:rPr>
        <w:t>y analista de crédito</w:t>
      </w:r>
      <w:r w:rsidRPr="00AE4ABD">
        <w:rPr>
          <w:rFonts w:ascii="Arial" w:eastAsia="Arial" w:hAnsi="Arial" w:cs="Arial"/>
          <w:color w:val="000000" w:themeColor="text1"/>
          <w:sz w:val="20"/>
          <w:szCs w:val="20"/>
        </w:rPr>
        <w:t xml:space="preserve"> estudiarán las solicitudes según la demanda y disponibilidad de recursos de l</w:t>
      </w:r>
      <w:r w:rsidRPr="00E0480D">
        <w:rPr>
          <w:rFonts w:ascii="Arial" w:eastAsia="Arial" w:hAnsi="Arial" w:cs="Arial"/>
          <w:color w:val="000000" w:themeColor="text1"/>
          <w:sz w:val="20"/>
          <w:szCs w:val="20"/>
        </w:rPr>
        <w:t>a entidad, para atenderlas y velará por que el plazo para su aprobación y desembolso sea oportunamente.</w:t>
      </w:r>
      <w:r w:rsidR="00973515" w:rsidRPr="00E0480D">
        <w:rPr>
          <w:rFonts w:ascii="Arial" w:eastAsia="Arial" w:hAnsi="Arial" w:cs="Arial"/>
          <w:color w:val="000000" w:themeColor="text1"/>
          <w:sz w:val="20"/>
          <w:szCs w:val="20"/>
        </w:rPr>
        <w:t xml:space="preserve"> En concordancia con lo anterior y para efectos de determinar la viabilidad de aprobación del crédito, se tendrán en cuenta las siguientes directrices:</w:t>
      </w:r>
    </w:p>
    <w:p w14:paraId="218BE86A"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0F5FE27C" w14:textId="3542ECB0"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72" w:name="_Toc177549800"/>
      <w:r w:rsidRPr="00E0480D">
        <w:rPr>
          <w:rFonts w:ascii="Arial" w:eastAsia="Arial" w:hAnsi="Arial" w:cs="Arial"/>
          <w:b/>
          <w:color w:val="000000" w:themeColor="text1"/>
          <w:sz w:val="20"/>
          <w:szCs w:val="20"/>
        </w:rPr>
        <w:t>DESTINO DEL CRÉDITO</w:t>
      </w:r>
      <w:r w:rsidR="00973515" w:rsidRPr="00E0480D">
        <w:rPr>
          <w:rFonts w:ascii="Arial" w:eastAsia="Arial" w:hAnsi="Arial" w:cs="Arial"/>
          <w:b/>
          <w:color w:val="000000" w:themeColor="text1"/>
          <w:sz w:val="20"/>
          <w:szCs w:val="20"/>
        </w:rPr>
        <w:t>:</w:t>
      </w:r>
      <w:r w:rsidR="00312C92"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S</w:t>
      </w:r>
      <w:r w:rsidR="00312C92" w:rsidRPr="00E0480D">
        <w:rPr>
          <w:rFonts w:ascii="Arial" w:eastAsia="Arial" w:hAnsi="Arial" w:cs="Arial"/>
          <w:color w:val="000000" w:themeColor="text1"/>
          <w:sz w:val="20"/>
          <w:szCs w:val="20"/>
        </w:rPr>
        <w:t xml:space="preserve">e </w:t>
      </w:r>
      <w:r w:rsidR="00EA66FF" w:rsidRPr="00E0480D">
        <w:rPr>
          <w:rFonts w:ascii="Arial" w:eastAsia="Arial" w:hAnsi="Arial" w:cs="Arial"/>
          <w:color w:val="000000" w:themeColor="text1"/>
          <w:sz w:val="20"/>
          <w:szCs w:val="20"/>
        </w:rPr>
        <w:t>clasificará</w:t>
      </w:r>
      <w:r w:rsidR="00312C92" w:rsidRPr="00E0480D">
        <w:rPr>
          <w:rFonts w:ascii="Arial" w:eastAsia="Arial" w:hAnsi="Arial" w:cs="Arial"/>
          <w:color w:val="000000" w:themeColor="text1"/>
          <w:sz w:val="20"/>
          <w:szCs w:val="20"/>
        </w:rPr>
        <w:t xml:space="preserve"> </w:t>
      </w:r>
      <w:r w:rsidR="00EF4C30" w:rsidRPr="00E0480D">
        <w:rPr>
          <w:rFonts w:ascii="Arial" w:eastAsia="Arial" w:hAnsi="Arial" w:cs="Arial"/>
          <w:color w:val="000000" w:themeColor="text1"/>
          <w:sz w:val="20"/>
          <w:szCs w:val="20"/>
        </w:rPr>
        <w:t>de acuerdo con</w:t>
      </w:r>
      <w:r w:rsidR="00312C92" w:rsidRPr="00E0480D">
        <w:rPr>
          <w:rFonts w:ascii="Arial" w:eastAsia="Arial" w:hAnsi="Arial" w:cs="Arial"/>
          <w:color w:val="000000" w:themeColor="text1"/>
          <w:sz w:val="20"/>
          <w:szCs w:val="20"/>
        </w:rPr>
        <w:t xml:space="preserve"> la</w:t>
      </w:r>
      <w:r w:rsidR="00EA66FF" w:rsidRPr="00E0480D">
        <w:rPr>
          <w:rFonts w:ascii="Arial" w:eastAsia="Arial" w:hAnsi="Arial" w:cs="Arial"/>
          <w:color w:val="000000" w:themeColor="text1"/>
          <w:sz w:val="20"/>
          <w:szCs w:val="20"/>
        </w:rPr>
        <w:t xml:space="preserve">s modalidades de </w:t>
      </w:r>
      <w:r w:rsidR="005A53D7" w:rsidRPr="00E0480D">
        <w:rPr>
          <w:rFonts w:ascii="Arial" w:eastAsia="Arial" w:hAnsi="Arial" w:cs="Arial"/>
          <w:color w:val="000000" w:themeColor="text1"/>
          <w:sz w:val="20"/>
          <w:szCs w:val="20"/>
        </w:rPr>
        <w:t>crédito</w:t>
      </w:r>
      <w:r w:rsidR="00EA66FF" w:rsidRPr="00E0480D">
        <w:rPr>
          <w:rFonts w:ascii="Arial" w:eastAsia="Arial" w:hAnsi="Arial" w:cs="Arial"/>
          <w:color w:val="000000" w:themeColor="text1"/>
          <w:sz w:val="20"/>
          <w:szCs w:val="20"/>
        </w:rPr>
        <w:t xml:space="preserve"> teniendo en cuenta la </w:t>
      </w:r>
      <w:r w:rsidR="00312C92" w:rsidRPr="00E0480D">
        <w:rPr>
          <w:rFonts w:ascii="Arial" w:eastAsia="Arial" w:hAnsi="Arial" w:cs="Arial"/>
          <w:color w:val="000000" w:themeColor="text1"/>
          <w:sz w:val="20"/>
          <w:szCs w:val="20"/>
        </w:rPr>
        <w:t>destinación.</w:t>
      </w:r>
      <w:bookmarkEnd w:id="272"/>
      <w:r w:rsidR="00312C92" w:rsidRPr="00E0480D">
        <w:rPr>
          <w:rFonts w:ascii="Arial" w:eastAsia="Arial" w:hAnsi="Arial" w:cs="Arial"/>
          <w:color w:val="000000" w:themeColor="text1"/>
          <w:sz w:val="20"/>
          <w:szCs w:val="20"/>
        </w:rPr>
        <w:t xml:space="preserve"> </w:t>
      </w:r>
    </w:p>
    <w:p w14:paraId="4C80996D" w14:textId="77777777" w:rsidR="00EF4C30" w:rsidRPr="00E0480D" w:rsidRDefault="00EF4C30"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6C805675" w14:textId="57CF4C82" w:rsidR="00E60684" w:rsidRPr="00E0480D" w:rsidRDefault="009B6164" w:rsidP="00673F99">
      <w:pPr>
        <w:pStyle w:val="Ttulo2"/>
        <w:numPr>
          <w:ilvl w:val="1"/>
          <w:numId w:val="2"/>
        </w:numPr>
        <w:spacing w:before="0" w:line="240" w:lineRule="auto"/>
        <w:jc w:val="both"/>
        <w:rPr>
          <w:rFonts w:ascii="Arial" w:eastAsia="Arial" w:hAnsi="Arial" w:cs="Arial"/>
          <w:b/>
          <w:bCs/>
          <w:color w:val="000000" w:themeColor="text1"/>
          <w:sz w:val="20"/>
          <w:szCs w:val="20"/>
        </w:rPr>
      </w:pPr>
      <w:bookmarkStart w:id="273" w:name="_Toc177549801"/>
      <w:r w:rsidRPr="00E0480D">
        <w:rPr>
          <w:rFonts w:ascii="Arial" w:eastAsia="Arial" w:hAnsi="Arial" w:cs="Arial"/>
          <w:b/>
          <w:bCs/>
          <w:color w:val="000000" w:themeColor="text1"/>
          <w:sz w:val="20"/>
          <w:szCs w:val="20"/>
        </w:rPr>
        <w:t>PERFIL SOCIOECONÓMICO</w:t>
      </w:r>
      <w:r w:rsidR="00973515" w:rsidRPr="00E0480D">
        <w:rPr>
          <w:rFonts w:ascii="Arial" w:eastAsia="Arial" w:hAnsi="Arial" w:cs="Arial"/>
          <w:b/>
          <w:bCs/>
          <w:color w:val="000000" w:themeColor="text1"/>
          <w:sz w:val="20"/>
          <w:szCs w:val="20"/>
        </w:rPr>
        <w:t xml:space="preserve">: </w:t>
      </w:r>
      <w:r w:rsidR="00973515" w:rsidRPr="00E0480D">
        <w:rPr>
          <w:rFonts w:ascii="Arial" w:eastAsia="Arial" w:hAnsi="Arial" w:cs="Arial"/>
          <w:color w:val="000000" w:themeColor="text1"/>
          <w:sz w:val="20"/>
          <w:szCs w:val="20"/>
        </w:rPr>
        <w:t xml:space="preserve">Edad, estado civil, sexo, número de personas a cargo, nivel de educación. </w:t>
      </w:r>
      <w:r w:rsidR="2E613B03" w:rsidRPr="00E0480D">
        <w:rPr>
          <w:rFonts w:ascii="Arial" w:eastAsia="Arial" w:hAnsi="Arial" w:cs="Arial"/>
          <w:color w:val="000000" w:themeColor="text1"/>
          <w:sz w:val="20"/>
          <w:szCs w:val="20"/>
        </w:rPr>
        <w:t>La información es vital para determinar la consistencia de los gastos que reporta la persona.</w:t>
      </w:r>
      <w:bookmarkEnd w:id="273"/>
      <w:r w:rsidR="00973515" w:rsidRPr="00E0480D">
        <w:rPr>
          <w:rFonts w:ascii="Arial" w:eastAsia="Arial" w:hAnsi="Arial" w:cs="Arial"/>
          <w:color w:val="000000" w:themeColor="text1"/>
          <w:sz w:val="20"/>
          <w:szCs w:val="20"/>
        </w:rPr>
        <w:t xml:space="preserve"> </w:t>
      </w:r>
    </w:p>
    <w:p w14:paraId="05C26223"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1281B52D" w14:textId="7FF1DE50"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74" w:name="_Toc177549802"/>
      <w:r w:rsidRPr="00E0480D">
        <w:rPr>
          <w:rFonts w:ascii="Arial" w:eastAsia="Arial" w:hAnsi="Arial" w:cs="Arial"/>
          <w:b/>
          <w:color w:val="000000" w:themeColor="text1"/>
          <w:sz w:val="20"/>
          <w:szCs w:val="20"/>
        </w:rPr>
        <w:t xml:space="preserve">PERFIL LABORAL Y EMPRESARIAL: </w:t>
      </w:r>
      <w:r w:rsidR="00973515" w:rsidRPr="00E0480D">
        <w:rPr>
          <w:rFonts w:ascii="Arial" w:eastAsia="Arial" w:hAnsi="Arial" w:cs="Arial"/>
          <w:color w:val="000000" w:themeColor="text1"/>
          <w:sz w:val="20"/>
          <w:szCs w:val="20"/>
        </w:rPr>
        <w:t>Entidad donde labora, cargo, antigüedad. Si el deudor es independiente, se debe evaluar la actividad económica a la que se dedica (institucionalidad, licitud, estabilidad y permanencia debidamente acreditad</w:t>
      </w:r>
      <w:r w:rsidR="00D62741" w:rsidRPr="00E0480D">
        <w:rPr>
          <w:rFonts w:ascii="Arial" w:eastAsia="Arial" w:hAnsi="Arial" w:cs="Arial"/>
          <w:color w:val="000000" w:themeColor="text1"/>
          <w:sz w:val="20"/>
          <w:szCs w:val="20"/>
        </w:rPr>
        <w:t>a</w:t>
      </w:r>
      <w:r w:rsidR="00973515" w:rsidRPr="00E0480D">
        <w:rPr>
          <w:rFonts w:ascii="Arial" w:eastAsia="Arial" w:hAnsi="Arial" w:cs="Arial"/>
          <w:color w:val="000000" w:themeColor="text1"/>
          <w:sz w:val="20"/>
          <w:szCs w:val="20"/>
        </w:rPr>
        <w:t>).</w:t>
      </w:r>
      <w:bookmarkEnd w:id="274"/>
    </w:p>
    <w:p w14:paraId="42557043"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15103DC4" w14:textId="56BE33E4"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75" w:name="_Toc177549803"/>
      <w:r w:rsidRPr="00E0480D">
        <w:rPr>
          <w:rFonts w:ascii="Arial" w:eastAsia="Arial" w:hAnsi="Arial" w:cs="Arial"/>
          <w:b/>
          <w:color w:val="000000" w:themeColor="text1"/>
          <w:sz w:val="20"/>
          <w:szCs w:val="20"/>
        </w:rPr>
        <w:t xml:space="preserve">PERFIL DE COMERCIANTES INFORMALES: </w:t>
      </w:r>
      <w:r w:rsidR="00973515" w:rsidRPr="00E0480D">
        <w:rPr>
          <w:rFonts w:ascii="Arial" w:eastAsia="Arial" w:hAnsi="Arial" w:cs="Arial"/>
          <w:color w:val="000000" w:themeColor="text1"/>
          <w:sz w:val="20"/>
          <w:szCs w:val="20"/>
        </w:rPr>
        <w:t>Es aquel que no se rige por las normativas y leyes relativas a las transacciones de bienes o servicios en la sociedad</w:t>
      </w:r>
      <w:r w:rsidR="00D62741" w:rsidRPr="00E0480D">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en general se aplica al comercio ambulante</w:t>
      </w:r>
      <w:r w:rsidR="00D62741"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informal</w:t>
      </w:r>
      <w:r w:rsidR="00423AA3" w:rsidRPr="00E0480D">
        <w:rPr>
          <w:rFonts w:ascii="Arial" w:eastAsia="Arial" w:hAnsi="Arial" w:cs="Arial"/>
          <w:color w:val="000000" w:themeColor="text1"/>
          <w:sz w:val="20"/>
          <w:szCs w:val="20"/>
        </w:rPr>
        <w:t xml:space="preserve"> de forma licita</w:t>
      </w:r>
      <w:r w:rsidR="00973515" w:rsidRPr="00E0480D">
        <w:rPr>
          <w:rFonts w:ascii="Arial" w:eastAsia="Arial" w:hAnsi="Arial" w:cs="Arial"/>
          <w:color w:val="000000" w:themeColor="text1"/>
          <w:sz w:val="20"/>
          <w:szCs w:val="20"/>
        </w:rPr>
        <w:t>.</w:t>
      </w:r>
      <w:bookmarkEnd w:id="275"/>
    </w:p>
    <w:p w14:paraId="59037237"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52DA1637" w14:textId="0A70E98E" w:rsidR="007B1FD2"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76" w:name="_Toc177549804"/>
      <w:r w:rsidRPr="00E0480D">
        <w:rPr>
          <w:rFonts w:ascii="Arial" w:eastAsia="Arial" w:hAnsi="Arial" w:cs="Arial"/>
          <w:b/>
          <w:color w:val="000000" w:themeColor="text1"/>
          <w:sz w:val="20"/>
          <w:szCs w:val="20"/>
        </w:rPr>
        <w:t>CAPACIDAD DE PAGO</w:t>
      </w:r>
      <w:r w:rsidR="005F2257"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 xml:space="preserve">Dicho parámetro exige que además de conocerse el endeudamiento interno de la entidad, también se identifiquen las demás obligaciones que éste pueda tener, así como los ingresos adicionales y los gastos en que incurra (alimentación, estudio de los hijos, arriendo, servicios públicos, etc.). </w:t>
      </w:r>
      <w:r w:rsidR="00CD585F" w:rsidRPr="00E0480D">
        <w:rPr>
          <w:rFonts w:ascii="Arial" w:eastAsia="Arial" w:hAnsi="Arial" w:cs="Arial"/>
          <w:color w:val="000000" w:themeColor="text1"/>
          <w:sz w:val="20"/>
          <w:szCs w:val="20"/>
        </w:rPr>
        <w:t>La capacidad de pago se calcula tomando la</w:t>
      </w:r>
      <w:r w:rsidR="00A80AD5" w:rsidRPr="00E0480D">
        <w:rPr>
          <w:rFonts w:ascii="Arial" w:eastAsia="Arial" w:hAnsi="Arial" w:cs="Arial"/>
          <w:color w:val="000000" w:themeColor="text1"/>
          <w:sz w:val="20"/>
          <w:szCs w:val="20"/>
        </w:rPr>
        <w:t xml:space="preserve"> sumatoria de todos los ingresos</w:t>
      </w:r>
      <w:r w:rsidR="00CD585F" w:rsidRPr="00E0480D">
        <w:rPr>
          <w:rFonts w:ascii="Arial" w:eastAsia="Arial" w:hAnsi="Arial" w:cs="Arial"/>
          <w:color w:val="000000" w:themeColor="text1"/>
          <w:sz w:val="20"/>
          <w:szCs w:val="20"/>
        </w:rPr>
        <w:t xml:space="preserve"> mensuales</w:t>
      </w:r>
      <w:r w:rsidR="00A80AD5" w:rsidRPr="00E0480D">
        <w:rPr>
          <w:rFonts w:ascii="Arial" w:eastAsia="Arial" w:hAnsi="Arial" w:cs="Arial"/>
          <w:color w:val="000000" w:themeColor="text1"/>
          <w:sz w:val="20"/>
          <w:szCs w:val="20"/>
        </w:rPr>
        <w:t xml:space="preserve"> multiplica</w:t>
      </w:r>
      <w:r w:rsidR="00CD585F" w:rsidRPr="00E0480D">
        <w:rPr>
          <w:rFonts w:ascii="Arial" w:eastAsia="Arial" w:hAnsi="Arial" w:cs="Arial"/>
          <w:color w:val="000000" w:themeColor="text1"/>
          <w:sz w:val="20"/>
          <w:szCs w:val="20"/>
        </w:rPr>
        <w:t>do</w:t>
      </w:r>
      <w:r w:rsidR="00BB01EB" w:rsidRPr="00E0480D">
        <w:rPr>
          <w:rFonts w:ascii="Arial" w:eastAsia="Arial" w:hAnsi="Arial" w:cs="Arial"/>
          <w:color w:val="000000" w:themeColor="text1"/>
          <w:sz w:val="20"/>
          <w:szCs w:val="20"/>
        </w:rPr>
        <w:t>s</w:t>
      </w:r>
      <w:r w:rsidR="00CD585F" w:rsidRPr="00E0480D">
        <w:rPr>
          <w:rFonts w:ascii="Arial" w:eastAsia="Arial" w:hAnsi="Arial" w:cs="Arial"/>
          <w:color w:val="000000" w:themeColor="text1"/>
          <w:sz w:val="20"/>
          <w:szCs w:val="20"/>
        </w:rPr>
        <w:t xml:space="preserve"> </w:t>
      </w:r>
      <w:r w:rsidR="00BB01EB" w:rsidRPr="00E0480D">
        <w:rPr>
          <w:rFonts w:ascii="Arial" w:eastAsia="Arial" w:hAnsi="Arial" w:cs="Arial"/>
          <w:color w:val="000000" w:themeColor="text1"/>
          <w:sz w:val="20"/>
          <w:szCs w:val="20"/>
        </w:rPr>
        <w:t>por el</w:t>
      </w:r>
      <w:r w:rsidR="00A80AD5" w:rsidRPr="00E0480D">
        <w:rPr>
          <w:rFonts w:ascii="Arial" w:eastAsia="Arial" w:hAnsi="Arial" w:cs="Arial"/>
          <w:color w:val="000000" w:themeColor="text1"/>
          <w:sz w:val="20"/>
          <w:szCs w:val="20"/>
        </w:rPr>
        <w:t xml:space="preserve"> 35</w:t>
      </w:r>
      <w:r w:rsidR="00F9604D" w:rsidRPr="00E0480D">
        <w:rPr>
          <w:rFonts w:ascii="Arial" w:eastAsia="Arial" w:hAnsi="Arial" w:cs="Arial"/>
          <w:color w:val="000000" w:themeColor="text1"/>
          <w:sz w:val="20"/>
          <w:szCs w:val="20"/>
        </w:rPr>
        <w:t>%</w:t>
      </w:r>
      <w:r w:rsidR="00A80AD5" w:rsidRPr="00E0480D">
        <w:rPr>
          <w:rFonts w:ascii="Arial" w:eastAsia="Arial" w:hAnsi="Arial" w:cs="Arial"/>
          <w:color w:val="000000" w:themeColor="text1"/>
          <w:sz w:val="20"/>
          <w:szCs w:val="20"/>
        </w:rPr>
        <w:t xml:space="preserve"> hasta </w:t>
      </w:r>
      <w:r w:rsidR="00F9604D" w:rsidRPr="00E0480D">
        <w:rPr>
          <w:rFonts w:ascii="Arial" w:eastAsia="Arial" w:hAnsi="Arial" w:cs="Arial"/>
          <w:color w:val="000000" w:themeColor="text1"/>
          <w:sz w:val="20"/>
          <w:szCs w:val="20"/>
        </w:rPr>
        <w:t>45%</w:t>
      </w:r>
      <w:r w:rsidR="00BB01EB" w:rsidRPr="00E0480D">
        <w:rPr>
          <w:rFonts w:ascii="Arial" w:eastAsia="Arial" w:hAnsi="Arial" w:cs="Arial"/>
          <w:color w:val="000000" w:themeColor="text1"/>
          <w:sz w:val="20"/>
          <w:szCs w:val="20"/>
        </w:rPr>
        <w:t>;</w:t>
      </w:r>
      <w:r w:rsidR="00A80AD5" w:rsidRPr="00E0480D">
        <w:rPr>
          <w:rFonts w:ascii="Arial" w:eastAsia="Arial" w:hAnsi="Arial" w:cs="Arial"/>
          <w:color w:val="000000" w:themeColor="text1"/>
          <w:sz w:val="20"/>
          <w:szCs w:val="20"/>
        </w:rPr>
        <w:t xml:space="preserve"> la cifra obtenida es el valor máximo que el asociado podrá destinar para el pago de cuotas de sus obligaciones</w:t>
      </w:r>
      <w:r w:rsidR="00181375" w:rsidRPr="00E0480D">
        <w:rPr>
          <w:rFonts w:ascii="Arial" w:eastAsia="Arial" w:hAnsi="Arial" w:cs="Arial"/>
          <w:color w:val="000000" w:themeColor="text1"/>
          <w:sz w:val="20"/>
          <w:szCs w:val="20"/>
        </w:rPr>
        <w:t xml:space="preserve"> mensuales</w:t>
      </w:r>
      <w:r w:rsidR="00A80AD5" w:rsidRPr="00E0480D">
        <w:rPr>
          <w:rFonts w:ascii="Arial" w:eastAsia="Arial" w:hAnsi="Arial" w:cs="Arial"/>
          <w:color w:val="000000" w:themeColor="text1"/>
          <w:sz w:val="20"/>
          <w:szCs w:val="20"/>
        </w:rPr>
        <w:t>.</w:t>
      </w:r>
      <w:bookmarkEnd w:id="276"/>
    </w:p>
    <w:p w14:paraId="079C4F2E" w14:textId="77777777" w:rsidR="007B1FD2" w:rsidRPr="00E0480D" w:rsidRDefault="007B1FD2"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61AF31E9" w14:textId="7ED03B33" w:rsidR="007B1FD2" w:rsidRPr="00EA1897"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77" w:name="_Toc177549805"/>
      <w:r w:rsidRPr="00EA1897">
        <w:rPr>
          <w:rFonts w:ascii="Arial" w:eastAsia="Arial" w:hAnsi="Arial" w:cs="Arial"/>
          <w:b/>
          <w:color w:val="000000" w:themeColor="text1"/>
          <w:sz w:val="20"/>
          <w:szCs w:val="20"/>
        </w:rPr>
        <w:lastRenderedPageBreak/>
        <w:t>SOLVENCIA:</w:t>
      </w:r>
      <w:r w:rsidRPr="00EA1897">
        <w:rPr>
          <w:rFonts w:ascii="Arial" w:eastAsia="Arial" w:hAnsi="Arial" w:cs="Arial"/>
          <w:bCs/>
          <w:color w:val="000000" w:themeColor="text1"/>
          <w:sz w:val="20"/>
          <w:szCs w:val="20"/>
        </w:rPr>
        <w:t xml:space="preserve"> </w:t>
      </w:r>
      <w:r w:rsidR="00B32530" w:rsidRPr="00EA1897">
        <w:rPr>
          <w:rFonts w:ascii="Arial" w:eastAsia="Arial" w:hAnsi="Arial" w:cs="Arial"/>
          <w:bCs/>
          <w:color w:val="000000" w:themeColor="text1"/>
          <w:sz w:val="20"/>
          <w:szCs w:val="20"/>
        </w:rPr>
        <w:t xml:space="preserve">es el resultado que se obtiene de dividir el total de los activos por el total de los pasivos, donde el buen nivel de solvencia debe </w:t>
      </w:r>
      <w:r w:rsidR="00E87AF6" w:rsidRPr="00EA1897">
        <w:rPr>
          <w:rFonts w:ascii="Arial" w:eastAsia="Arial" w:hAnsi="Arial" w:cs="Arial"/>
          <w:bCs/>
          <w:color w:val="000000" w:themeColor="text1"/>
          <w:sz w:val="20"/>
          <w:szCs w:val="20"/>
        </w:rPr>
        <w:t xml:space="preserve">estar </w:t>
      </w:r>
      <w:r w:rsidR="00B65F5B" w:rsidRPr="00EA1897">
        <w:rPr>
          <w:rFonts w:ascii="Arial" w:eastAsia="Arial" w:hAnsi="Arial" w:cs="Arial"/>
          <w:bCs/>
          <w:color w:val="000000" w:themeColor="text1"/>
          <w:sz w:val="20"/>
          <w:szCs w:val="20"/>
        </w:rPr>
        <w:t>mínimo</w:t>
      </w:r>
      <w:r w:rsidR="00B32530" w:rsidRPr="00EA1897">
        <w:rPr>
          <w:rFonts w:ascii="Arial" w:eastAsia="Arial" w:hAnsi="Arial" w:cs="Arial"/>
          <w:bCs/>
          <w:color w:val="000000" w:themeColor="text1"/>
          <w:sz w:val="20"/>
          <w:szCs w:val="20"/>
        </w:rPr>
        <w:t xml:space="preserve"> </w:t>
      </w:r>
      <w:r w:rsidR="00AB3255" w:rsidRPr="00EA1897">
        <w:rPr>
          <w:rFonts w:ascii="Arial" w:eastAsia="Arial" w:hAnsi="Arial" w:cs="Arial"/>
          <w:bCs/>
          <w:color w:val="000000" w:themeColor="text1"/>
          <w:sz w:val="20"/>
          <w:szCs w:val="20"/>
        </w:rPr>
        <w:t xml:space="preserve">en el </w:t>
      </w:r>
      <w:r w:rsidR="00B32530" w:rsidRPr="00EA1897">
        <w:rPr>
          <w:rFonts w:ascii="Arial" w:eastAsia="Arial" w:hAnsi="Arial" w:cs="Arial"/>
          <w:bCs/>
          <w:color w:val="000000" w:themeColor="text1"/>
          <w:sz w:val="20"/>
          <w:szCs w:val="20"/>
        </w:rPr>
        <w:t>1.</w:t>
      </w:r>
      <w:r w:rsidR="00261825" w:rsidRPr="00EA1897">
        <w:rPr>
          <w:rFonts w:ascii="Arial" w:eastAsia="Arial" w:hAnsi="Arial" w:cs="Arial"/>
          <w:bCs/>
          <w:color w:val="000000" w:themeColor="text1"/>
          <w:sz w:val="20"/>
          <w:szCs w:val="20"/>
        </w:rPr>
        <w:t>3</w:t>
      </w:r>
      <w:r w:rsidR="00677AA1" w:rsidRPr="00EA1897">
        <w:rPr>
          <w:rFonts w:ascii="Arial" w:eastAsia="Arial" w:hAnsi="Arial" w:cs="Arial"/>
          <w:bCs/>
          <w:color w:val="000000" w:themeColor="text1"/>
          <w:sz w:val="20"/>
          <w:szCs w:val="20"/>
        </w:rPr>
        <w:t xml:space="preserve">, </w:t>
      </w:r>
      <w:r w:rsidR="00AF385B" w:rsidRPr="00EA1897">
        <w:rPr>
          <w:rFonts w:ascii="Arial" w:eastAsia="Arial" w:hAnsi="Arial" w:cs="Arial"/>
          <w:bCs/>
          <w:color w:val="000000" w:themeColor="text1"/>
          <w:sz w:val="20"/>
          <w:szCs w:val="20"/>
        </w:rPr>
        <w:t xml:space="preserve">en </w:t>
      </w:r>
      <w:r w:rsidR="003F4530" w:rsidRPr="00EA1897">
        <w:rPr>
          <w:rFonts w:ascii="Arial" w:eastAsia="Arial" w:hAnsi="Arial" w:cs="Arial"/>
          <w:bCs/>
          <w:color w:val="000000" w:themeColor="text1"/>
          <w:sz w:val="20"/>
          <w:szCs w:val="20"/>
        </w:rPr>
        <w:t xml:space="preserve">un </w:t>
      </w:r>
      <w:r w:rsidR="00261825" w:rsidRPr="00EA1897">
        <w:rPr>
          <w:rFonts w:ascii="Arial" w:eastAsia="Arial" w:hAnsi="Arial" w:cs="Arial"/>
          <w:bCs/>
          <w:color w:val="000000" w:themeColor="text1"/>
          <w:sz w:val="20"/>
          <w:szCs w:val="20"/>
        </w:rPr>
        <w:t xml:space="preserve">máximo </w:t>
      </w:r>
      <w:r w:rsidR="00B65F5B" w:rsidRPr="00EA1897">
        <w:rPr>
          <w:rFonts w:ascii="Arial" w:eastAsia="Arial" w:hAnsi="Arial" w:cs="Arial"/>
          <w:bCs/>
          <w:color w:val="000000" w:themeColor="text1"/>
          <w:sz w:val="20"/>
          <w:szCs w:val="20"/>
        </w:rPr>
        <w:t xml:space="preserve">tolerancia </w:t>
      </w:r>
      <w:r w:rsidR="00AF385B" w:rsidRPr="00EA1897">
        <w:rPr>
          <w:rFonts w:ascii="Arial" w:eastAsia="Arial" w:hAnsi="Arial" w:cs="Arial"/>
          <w:bCs/>
          <w:color w:val="000000" w:themeColor="text1"/>
          <w:sz w:val="20"/>
          <w:szCs w:val="20"/>
        </w:rPr>
        <w:t>del</w:t>
      </w:r>
      <w:r w:rsidR="00261825" w:rsidRPr="00EA1897">
        <w:rPr>
          <w:rFonts w:ascii="Arial" w:eastAsia="Arial" w:hAnsi="Arial" w:cs="Arial"/>
          <w:bCs/>
          <w:color w:val="000000" w:themeColor="text1"/>
          <w:sz w:val="20"/>
          <w:szCs w:val="20"/>
        </w:rPr>
        <w:t xml:space="preserve"> 75% de los activos</w:t>
      </w:r>
      <w:r w:rsidR="00B32530" w:rsidRPr="00EA1897">
        <w:rPr>
          <w:rFonts w:ascii="Arial" w:eastAsia="Arial" w:hAnsi="Arial" w:cs="Arial"/>
          <w:bCs/>
          <w:color w:val="000000" w:themeColor="text1"/>
          <w:sz w:val="20"/>
          <w:szCs w:val="20"/>
        </w:rPr>
        <w:t>.</w:t>
      </w:r>
      <w:bookmarkEnd w:id="277"/>
      <w:r w:rsidR="00B32530" w:rsidRPr="00EA1897">
        <w:rPr>
          <w:rFonts w:ascii="Arial" w:eastAsia="Arial" w:hAnsi="Arial" w:cs="Arial"/>
          <w:bCs/>
          <w:color w:val="000000" w:themeColor="text1"/>
          <w:sz w:val="20"/>
          <w:szCs w:val="20"/>
        </w:rPr>
        <w:t xml:space="preserve"> </w:t>
      </w:r>
    </w:p>
    <w:p w14:paraId="519FA598" w14:textId="77777777" w:rsidR="007B1FD2" w:rsidRPr="00E0480D" w:rsidRDefault="007B1FD2"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43A79F94" w14:textId="523C13A1"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78" w:name="_Toc177549806"/>
      <w:r w:rsidRPr="00E0480D">
        <w:rPr>
          <w:rFonts w:ascii="Arial" w:eastAsia="Arial" w:hAnsi="Arial" w:cs="Arial"/>
          <w:b/>
          <w:color w:val="000000" w:themeColor="text1"/>
          <w:sz w:val="20"/>
          <w:szCs w:val="20"/>
        </w:rPr>
        <w:t>LIQUIDEZ, VALOR, COBERTURA E IDONEIDAD DE LAS GARANTÍAS</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 xml:space="preserve">En todo caso, la garantía que se elija debe responder a las siguientes prioridades: facilidad para hacerlas efectivas, cobertura total de la obligación e idoneidad de estas. En tal sentido, si la garantía es un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 xml:space="preserve"> o varios </w:t>
      </w:r>
      <w:r w:rsidR="00F019E5" w:rsidRPr="00E0480D">
        <w:rPr>
          <w:rFonts w:ascii="Arial" w:eastAsia="Arial" w:hAnsi="Arial" w:cs="Arial"/>
          <w:color w:val="000000" w:themeColor="text1"/>
          <w:sz w:val="20"/>
          <w:szCs w:val="20"/>
        </w:rPr>
        <w:t>CODEUDOR</w:t>
      </w:r>
      <w:r w:rsidR="00677AA1" w:rsidRPr="00E0480D">
        <w:rPr>
          <w:rFonts w:ascii="Arial" w:eastAsia="Arial" w:hAnsi="Arial" w:cs="Arial"/>
          <w:color w:val="000000" w:themeColor="text1"/>
          <w:sz w:val="20"/>
          <w:szCs w:val="20"/>
        </w:rPr>
        <w:t>ES</w:t>
      </w:r>
      <w:r w:rsidR="00973515" w:rsidRPr="00E0480D">
        <w:rPr>
          <w:rFonts w:ascii="Arial" w:eastAsia="Arial" w:hAnsi="Arial" w:cs="Arial"/>
          <w:color w:val="000000" w:themeColor="text1"/>
          <w:sz w:val="20"/>
          <w:szCs w:val="20"/>
        </w:rPr>
        <w:t>, evalu</w:t>
      </w:r>
      <w:r w:rsidR="00677AA1" w:rsidRPr="00E0480D">
        <w:rPr>
          <w:rFonts w:ascii="Arial" w:eastAsia="Arial" w:hAnsi="Arial" w:cs="Arial"/>
          <w:color w:val="000000" w:themeColor="text1"/>
          <w:sz w:val="20"/>
          <w:szCs w:val="20"/>
        </w:rPr>
        <w:t>ando</w:t>
      </w:r>
      <w:r w:rsidR="00973515" w:rsidRPr="00E0480D">
        <w:rPr>
          <w:rFonts w:ascii="Arial" w:eastAsia="Arial" w:hAnsi="Arial" w:cs="Arial"/>
          <w:color w:val="000000" w:themeColor="text1"/>
          <w:sz w:val="20"/>
          <w:szCs w:val="20"/>
        </w:rPr>
        <w:t xml:space="preserve"> </w:t>
      </w:r>
      <w:r w:rsidR="00677AA1" w:rsidRPr="00E0480D">
        <w:rPr>
          <w:rFonts w:ascii="Arial" w:eastAsia="Arial" w:hAnsi="Arial" w:cs="Arial"/>
          <w:color w:val="000000" w:themeColor="text1"/>
          <w:sz w:val="20"/>
          <w:szCs w:val="20"/>
        </w:rPr>
        <w:t>la</w:t>
      </w:r>
      <w:r w:rsidR="00973515" w:rsidRPr="00E0480D">
        <w:rPr>
          <w:rFonts w:ascii="Arial" w:eastAsia="Arial" w:hAnsi="Arial" w:cs="Arial"/>
          <w:color w:val="000000" w:themeColor="text1"/>
          <w:sz w:val="20"/>
          <w:szCs w:val="20"/>
        </w:rPr>
        <w:t xml:space="preserve"> capacidad de pago y solvencia, así como su historial crediticio. Tratándose de una garantía admisible, ésta debe acreditarse como tal ante las autoridades competentes (ejemplo: escritura pública de hipoteca y el respectivo certificado de libertad), ser negociable fácilmente, estar amparada debidamente (seguro contra todo riesgo) y tener suficiente cobertura sobre el valor de la obligación, de acuerdo con el avalúo técnico del bien.</w:t>
      </w:r>
      <w:bookmarkEnd w:id="278"/>
      <w:r w:rsidR="00973515" w:rsidRPr="00E0480D">
        <w:rPr>
          <w:rFonts w:ascii="Arial" w:eastAsia="Arial" w:hAnsi="Arial" w:cs="Arial"/>
          <w:b/>
          <w:color w:val="000000" w:themeColor="text1"/>
          <w:sz w:val="20"/>
          <w:szCs w:val="20"/>
        </w:rPr>
        <w:t xml:space="preserve"> </w:t>
      </w:r>
    </w:p>
    <w:p w14:paraId="346BA325"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10A1CF54" w14:textId="32DDD35C"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79" w:name="_Toc177549807"/>
      <w:r w:rsidRPr="00E0480D">
        <w:rPr>
          <w:rFonts w:ascii="Arial" w:eastAsia="Arial" w:hAnsi="Arial" w:cs="Arial"/>
          <w:b/>
          <w:color w:val="000000" w:themeColor="text1"/>
          <w:sz w:val="20"/>
          <w:szCs w:val="20"/>
        </w:rPr>
        <w:t>INFORMACIÓN COMERCIAL PROVENIENTE DE CENTRALES DE RIESGO Y DEMÁS FUENTES QUE DISPONGA LA COOPERATIVA:</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 xml:space="preserve">En el estudio de las solicitudes de crédito, es de vital importancia la información que se debe disponer sobre el asociado y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 xml:space="preserve"> (de requerirse), ante lo cual se debe acudir no solamente a fuentes internas de la entidad, sino también a fuentes externas, </w:t>
      </w:r>
      <w:r w:rsidR="00D05729" w:rsidRPr="00E0480D">
        <w:rPr>
          <w:rFonts w:ascii="Arial" w:eastAsia="Arial" w:hAnsi="Arial" w:cs="Arial"/>
          <w:color w:val="000000" w:themeColor="text1"/>
          <w:sz w:val="20"/>
          <w:szCs w:val="20"/>
        </w:rPr>
        <w:t xml:space="preserve">como </w:t>
      </w:r>
      <w:r w:rsidR="00973515" w:rsidRPr="00E0480D">
        <w:rPr>
          <w:rFonts w:ascii="Arial" w:eastAsia="Arial" w:hAnsi="Arial" w:cs="Arial"/>
          <w:color w:val="000000" w:themeColor="text1"/>
          <w:sz w:val="20"/>
          <w:szCs w:val="20"/>
        </w:rPr>
        <w:t>centrales de riesgos.</w:t>
      </w:r>
      <w:bookmarkEnd w:id="279"/>
    </w:p>
    <w:p w14:paraId="271C3638"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2A9B85D6" w14:textId="2BA858FB"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80" w:name="_Toc177549808"/>
      <w:r w:rsidRPr="00E0480D">
        <w:rPr>
          <w:rFonts w:ascii="Arial" w:eastAsia="Arial" w:hAnsi="Arial" w:cs="Arial"/>
          <w:b/>
          <w:color w:val="000000" w:themeColor="text1"/>
          <w:sz w:val="20"/>
          <w:szCs w:val="20"/>
        </w:rPr>
        <w:t xml:space="preserve">RIESGO LA/FT: </w:t>
      </w:r>
      <w:r w:rsidR="00973515" w:rsidRPr="00E0480D">
        <w:rPr>
          <w:rFonts w:ascii="Arial" w:eastAsia="Arial" w:hAnsi="Arial" w:cs="Arial"/>
          <w:color w:val="000000" w:themeColor="text1"/>
          <w:sz w:val="20"/>
          <w:szCs w:val="20"/>
        </w:rPr>
        <w:t>En este aspecto se debe practicar los controles que disponga el manual SARLAFT de la cooperativa.</w:t>
      </w:r>
      <w:bookmarkEnd w:id="280"/>
      <w:r w:rsidR="00973515" w:rsidRPr="00E0480D">
        <w:rPr>
          <w:rFonts w:ascii="Arial" w:eastAsia="Arial" w:hAnsi="Arial" w:cs="Arial"/>
          <w:color w:val="000000" w:themeColor="text1"/>
          <w:sz w:val="20"/>
          <w:szCs w:val="20"/>
        </w:rPr>
        <w:t xml:space="preserve"> </w:t>
      </w:r>
    </w:p>
    <w:p w14:paraId="2B6A1EB0" w14:textId="77777777" w:rsidR="00E60684" w:rsidRPr="00E0480D" w:rsidRDefault="00E60684"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21280567" w14:textId="31F43DA2"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81" w:name="_Toc177549809"/>
      <w:r w:rsidRPr="00E0480D">
        <w:rPr>
          <w:rFonts w:ascii="Arial" w:eastAsia="Arial" w:hAnsi="Arial" w:cs="Arial"/>
          <w:b/>
          <w:color w:val="000000" w:themeColor="text1"/>
          <w:sz w:val="20"/>
          <w:szCs w:val="20"/>
        </w:rPr>
        <w:t>SUSTENTACIÓN DEL ESTUDIO DE LA SOLICITUD DEL CRÉDITO</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A fin de dejar evidencia del estudio de la solicitud del crédito, la Cooperativa implementará un formato que responda a dicho propósito que contenga como mínimo los siguientes aspectos:</w:t>
      </w:r>
      <w:bookmarkEnd w:id="281"/>
    </w:p>
    <w:p w14:paraId="1764147E" w14:textId="77777777" w:rsidR="00E60684" w:rsidRPr="00E0480D" w:rsidRDefault="00E60684" w:rsidP="00673F99">
      <w:pPr>
        <w:pBdr>
          <w:top w:val="nil"/>
          <w:left w:val="nil"/>
          <w:bottom w:val="nil"/>
          <w:right w:val="nil"/>
          <w:between w:val="nil"/>
        </w:pBdr>
        <w:spacing w:after="0" w:line="240" w:lineRule="auto"/>
        <w:ind w:left="851"/>
        <w:jc w:val="both"/>
        <w:rPr>
          <w:rFonts w:ascii="Arial" w:eastAsia="Arial" w:hAnsi="Arial" w:cs="Arial"/>
          <w:b/>
          <w:color w:val="000000" w:themeColor="text1"/>
          <w:sz w:val="20"/>
          <w:szCs w:val="20"/>
        </w:rPr>
      </w:pPr>
    </w:p>
    <w:p w14:paraId="7572D19B" w14:textId="79DD165E" w:rsidR="00E60684"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282" w:name="_Toc177549810"/>
      <w:r w:rsidRPr="00E0480D">
        <w:rPr>
          <w:rFonts w:ascii="Arial" w:eastAsia="Arial" w:hAnsi="Arial" w:cs="Arial"/>
          <w:b/>
          <w:bCs/>
          <w:color w:val="000000" w:themeColor="text1"/>
          <w:sz w:val="20"/>
          <w:szCs w:val="20"/>
        </w:rPr>
        <w:t>CUMPLIMIENTO A DOCUMENTOS REQUERIDOS</w:t>
      </w:r>
      <w:r w:rsidRPr="00E0480D">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Se deberá consignar si el asociado adjuntó los documentos requeridos para acceder al crédito, tal como lo exige el reglamento para cada tipo de crédito, lo cual le permitirá al funcionario identificar de manera rápida si se omitió la entrega de alguno de ellos.</w:t>
      </w:r>
      <w:bookmarkEnd w:id="282"/>
      <w:r w:rsidR="00973515" w:rsidRPr="00E0480D">
        <w:rPr>
          <w:rFonts w:ascii="Arial" w:eastAsia="Arial" w:hAnsi="Arial" w:cs="Arial"/>
          <w:color w:val="000000" w:themeColor="text1"/>
          <w:sz w:val="20"/>
          <w:szCs w:val="20"/>
        </w:rPr>
        <w:t xml:space="preserve"> </w:t>
      </w:r>
    </w:p>
    <w:p w14:paraId="4AA2C27A" w14:textId="77777777" w:rsidR="00CD24A9" w:rsidRPr="00CD24A9" w:rsidRDefault="00CD24A9" w:rsidP="00673F99">
      <w:pPr>
        <w:spacing w:after="0" w:line="240" w:lineRule="auto"/>
      </w:pPr>
    </w:p>
    <w:p w14:paraId="3E172F47" w14:textId="4378B94D" w:rsidR="00E60684" w:rsidRPr="00E0480D" w:rsidRDefault="009B6164" w:rsidP="00673F99">
      <w:pPr>
        <w:pStyle w:val="Ttulo2"/>
        <w:numPr>
          <w:ilvl w:val="2"/>
          <w:numId w:val="2"/>
        </w:numPr>
        <w:spacing w:before="0" w:line="240" w:lineRule="auto"/>
        <w:jc w:val="both"/>
        <w:rPr>
          <w:rFonts w:ascii="Arial" w:eastAsia="Arial" w:hAnsi="Arial" w:cs="Arial"/>
          <w:b/>
          <w:bCs/>
          <w:color w:val="000000" w:themeColor="text1"/>
          <w:sz w:val="20"/>
          <w:szCs w:val="20"/>
        </w:rPr>
      </w:pPr>
      <w:bookmarkStart w:id="283" w:name="_Toc177549811"/>
      <w:r w:rsidRPr="00E0480D">
        <w:rPr>
          <w:rFonts w:ascii="Arial" w:eastAsia="Arial" w:hAnsi="Arial" w:cs="Arial"/>
          <w:b/>
          <w:bCs/>
          <w:color w:val="000000" w:themeColor="text1"/>
          <w:sz w:val="20"/>
          <w:szCs w:val="20"/>
        </w:rPr>
        <w:t>TIPO DE GARANTÍA</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 xml:space="preserve">En este espacio el funcionario encargado del estudio del crédito deberá consignar el tipo de garantía que presenta el deudor y el valor del avalúo, si es del caso. </w:t>
      </w:r>
      <w:r w:rsidR="67B080AD" w:rsidRPr="00E0480D">
        <w:rPr>
          <w:rFonts w:ascii="Arial" w:eastAsia="Arial" w:hAnsi="Arial" w:cs="Arial"/>
          <w:color w:val="000000" w:themeColor="text1"/>
          <w:sz w:val="20"/>
          <w:szCs w:val="20"/>
        </w:rPr>
        <w:t>Es necesario que las garantías sean de fácil realización, tengan la cobertura adecuada y sobre esto surtan los trámites legales necesarios, para que el crédito esté suficientemente garantizado y ofrezca un respaldo jurídicamente eficaz, de forma que otorgue una preferencia o mejor derecho al pago de la obligación.</w:t>
      </w:r>
      <w:r w:rsidR="00973515" w:rsidRPr="00E0480D">
        <w:rPr>
          <w:rFonts w:ascii="Arial" w:eastAsia="Arial" w:hAnsi="Arial" w:cs="Arial"/>
          <w:b/>
          <w:bCs/>
          <w:color w:val="000000" w:themeColor="text1"/>
          <w:sz w:val="20"/>
          <w:szCs w:val="20"/>
        </w:rPr>
        <w:t xml:space="preserve"> </w:t>
      </w:r>
      <w:r w:rsidR="00973515" w:rsidRPr="00E0480D">
        <w:rPr>
          <w:rFonts w:ascii="Arial" w:eastAsia="Arial" w:hAnsi="Arial" w:cs="Arial"/>
          <w:color w:val="000000" w:themeColor="text1"/>
          <w:sz w:val="20"/>
          <w:szCs w:val="20"/>
        </w:rPr>
        <w:t>Las garantías que respaldan la operación son necesarias para calcular las pérdidas esperadas en el evento de no pago y, por consiguiente, para determinar el nivel de provisiones. Estas deben ser idóneas, con un valor establecido con base en criterios técnicos y objetivos, que ofrezcan un respaldo jurídicamente eficaz al pago de la obligación garantizada cuya posibilidad de realización sea razonablemente adecuada</w:t>
      </w:r>
      <w:r w:rsidR="00A170A9" w:rsidRPr="00E0480D">
        <w:rPr>
          <w:rFonts w:ascii="Arial" w:eastAsia="Arial" w:hAnsi="Arial" w:cs="Arial"/>
          <w:color w:val="000000" w:themeColor="text1"/>
          <w:sz w:val="20"/>
          <w:szCs w:val="20"/>
        </w:rPr>
        <w:t>.</w:t>
      </w:r>
      <w:bookmarkEnd w:id="283"/>
    </w:p>
    <w:p w14:paraId="33582452" w14:textId="77777777" w:rsidR="00827182" w:rsidRPr="00E0480D" w:rsidRDefault="00827182" w:rsidP="00673F99">
      <w:pPr>
        <w:pBdr>
          <w:top w:val="nil"/>
          <w:left w:val="nil"/>
          <w:bottom w:val="nil"/>
          <w:right w:val="nil"/>
          <w:between w:val="nil"/>
        </w:pBdr>
        <w:spacing w:after="0" w:line="240" w:lineRule="auto"/>
        <w:ind w:left="851"/>
        <w:jc w:val="both"/>
        <w:rPr>
          <w:rFonts w:ascii="Arial" w:eastAsia="Arial" w:hAnsi="Arial" w:cs="Arial"/>
          <w:b/>
          <w:color w:val="000000" w:themeColor="text1"/>
          <w:sz w:val="20"/>
          <w:szCs w:val="20"/>
        </w:rPr>
      </w:pPr>
    </w:p>
    <w:p w14:paraId="1A7D852C" w14:textId="75A4745C"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84" w:name="_Toc177549812"/>
      <w:r w:rsidRPr="00E0480D">
        <w:rPr>
          <w:rFonts w:ascii="Arial" w:eastAsia="Arial" w:hAnsi="Arial" w:cs="Arial"/>
          <w:b/>
          <w:color w:val="000000" w:themeColor="text1"/>
          <w:sz w:val="20"/>
          <w:szCs w:val="20"/>
        </w:rPr>
        <w:t xml:space="preserve">ESTADO DE CUENTA DEL DEUDOR Y CODEUDOR: </w:t>
      </w:r>
      <w:r w:rsidR="00973515" w:rsidRPr="00E0480D">
        <w:rPr>
          <w:rFonts w:ascii="Arial" w:eastAsia="Arial" w:hAnsi="Arial" w:cs="Arial"/>
          <w:color w:val="000000" w:themeColor="text1"/>
          <w:sz w:val="20"/>
          <w:szCs w:val="20"/>
        </w:rPr>
        <w:t xml:space="preserve">El funcionario analista registrará el saldo total de las obligaciones vigentes de deudor y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 así como el valor de la cuota de cada una de ellas, con el fin de determinar el total de endeudamiento de los asociados y la capacidad de asumir un nuevo crédito.</w:t>
      </w:r>
      <w:bookmarkEnd w:id="284"/>
    </w:p>
    <w:p w14:paraId="44ACC76D"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5C6A9C4F" w14:textId="1BD0D4B5"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85" w:name="_Toc177549813"/>
      <w:r w:rsidRPr="00AE4ABD">
        <w:rPr>
          <w:rFonts w:ascii="Arial" w:eastAsia="Arial" w:hAnsi="Arial" w:cs="Arial"/>
          <w:b/>
          <w:color w:val="000000" w:themeColor="text1"/>
          <w:sz w:val="20"/>
          <w:szCs w:val="20"/>
        </w:rPr>
        <w:t xml:space="preserve">HÁBITO DE PAGO: </w:t>
      </w:r>
      <w:r w:rsidR="00973515" w:rsidRPr="00AE4ABD">
        <w:rPr>
          <w:rFonts w:ascii="Arial" w:eastAsia="Arial" w:hAnsi="Arial" w:cs="Arial"/>
          <w:color w:val="000000" w:themeColor="text1"/>
          <w:sz w:val="20"/>
          <w:szCs w:val="20"/>
        </w:rPr>
        <w:t>Este aspecto es uno de los de mayor relevancia, toda vez que sirve de</w:t>
      </w:r>
      <w:r w:rsidR="00973515" w:rsidRPr="00E0480D">
        <w:rPr>
          <w:rFonts w:ascii="Arial" w:eastAsia="Arial" w:hAnsi="Arial" w:cs="Arial"/>
          <w:color w:val="000000" w:themeColor="text1"/>
          <w:sz w:val="20"/>
          <w:szCs w:val="20"/>
        </w:rPr>
        <w:t xml:space="preserve"> referencia para determinar el comportamiento de pago de los asociados, al revisar históricamente el cumplimiento de sus obligaciones anteriores y de la información de las centrales de riesgo</w:t>
      </w:r>
      <w:r w:rsidR="00AE181A" w:rsidRPr="00E0480D">
        <w:rPr>
          <w:rFonts w:ascii="Arial" w:eastAsia="Arial" w:hAnsi="Arial" w:cs="Arial"/>
          <w:color w:val="000000" w:themeColor="text1"/>
          <w:sz w:val="20"/>
          <w:szCs w:val="20"/>
        </w:rPr>
        <w:t>.</w:t>
      </w:r>
      <w:bookmarkEnd w:id="285"/>
      <w:r w:rsidR="00973515" w:rsidRPr="00E0480D">
        <w:rPr>
          <w:rFonts w:ascii="Arial" w:eastAsia="Arial" w:hAnsi="Arial" w:cs="Arial"/>
          <w:b/>
          <w:color w:val="000000" w:themeColor="text1"/>
          <w:sz w:val="20"/>
          <w:szCs w:val="20"/>
        </w:rPr>
        <w:t xml:space="preserve"> </w:t>
      </w:r>
    </w:p>
    <w:p w14:paraId="5F1403C7" w14:textId="77777777" w:rsidR="00172FDB" w:rsidRDefault="00172FDB"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00FB6CCD" w14:textId="68593C73"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86" w:name="_Toc177549814"/>
      <w:r w:rsidRPr="00E0480D">
        <w:rPr>
          <w:rFonts w:ascii="Arial" w:eastAsia="Arial" w:hAnsi="Arial" w:cs="Arial"/>
          <w:b/>
          <w:color w:val="000000" w:themeColor="text1"/>
          <w:sz w:val="20"/>
          <w:szCs w:val="20"/>
        </w:rPr>
        <w:lastRenderedPageBreak/>
        <w:t>INFORMACIÓN DE CENTRALES DE RIESGO</w:t>
      </w:r>
      <w:r w:rsidRPr="00E0480D">
        <w:rPr>
          <w:rFonts w:ascii="Arial" w:eastAsia="Arial" w:hAnsi="Arial" w:cs="Arial"/>
          <w:color w:val="000000" w:themeColor="text1"/>
          <w:sz w:val="20"/>
          <w:szCs w:val="20"/>
        </w:rPr>
        <w:t xml:space="preserve">: </w:t>
      </w:r>
      <w:r w:rsidR="00973515" w:rsidRPr="00E0480D">
        <w:rPr>
          <w:rFonts w:ascii="Arial" w:eastAsia="Arial" w:hAnsi="Arial" w:cs="Arial"/>
          <w:color w:val="000000" w:themeColor="text1"/>
          <w:sz w:val="20"/>
          <w:szCs w:val="20"/>
        </w:rPr>
        <w:t>Esta información le permitirá al funcionario analista determinar el comportamiento de pago del asociado, ya que la central de riesgos califica al deudor como normal, regular, etc. así como determinar su capacidad de pago, por cuanto señala el número y cuantía de las obligaciones que posee el deudor, y el valor de la cuota mensual que asume en cada una de ellas.</w:t>
      </w:r>
      <w:bookmarkEnd w:id="286"/>
      <w:r w:rsidR="00973515" w:rsidRPr="00E0480D">
        <w:rPr>
          <w:rFonts w:ascii="Arial" w:eastAsia="Arial" w:hAnsi="Arial" w:cs="Arial"/>
          <w:color w:val="000000" w:themeColor="text1"/>
          <w:sz w:val="20"/>
          <w:szCs w:val="20"/>
        </w:rPr>
        <w:t xml:space="preserve"> </w:t>
      </w:r>
    </w:p>
    <w:p w14:paraId="2F47B99C"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4889AFBE" w14:textId="662E4D53"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87" w:name="_Toc177549815"/>
      <w:r w:rsidRPr="00E0480D">
        <w:rPr>
          <w:rFonts w:ascii="Arial" w:eastAsia="Arial" w:hAnsi="Arial" w:cs="Arial"/>
          <w:b/>
          <w:color w:val="000000" w:themeColor="text1"/>
          <w:sz w:val="20"/>
          <w:szCs w:val="20"/>
        </w:rPr>
        <w:t xml:space="preserve">VERIFICACIÓN DE INFORMACIÓN REGISTRADA EN LA SOLICITUD DE CRÉDITO: </w:t>
      </w:r>
      <w:r w:rsidR="00973515" w:rsidRPr="00E0480D">
        <w:rPr>
          <w:rFonts w:ascii="Arial" w:eastAsia="Arial" w:hAnsi="Arial" w:cs="Arial"/>
          <w:color w:val="000000" w:themeColor="text1"/>
          <w:sz w:val="20"/>
          <w:szCs w:val="20"/>
        </w:rPr>
        <w:t xml:space="preserve">Como ya se mencionó, es importante que el funcionario corrobore la información que consignó el deudor y/o los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 xml:space="preserve"> en la solicitud y se haga una idea general de sus condiciones económicas. Además, se debe exigir en las solicitudes las diferentes fuentes de información comercial, personal y familiar tanto del deudor como de los </w:t>
      </w:r>
      <w:r w:rsidR="00F019E5" w:rsidRPr="00E0480D">
        <w:rPr>
          <w:rFonts w:ascii="Arial" w:eastAsia="Arial" w:hAnsi="Arial" w:cs="Arial"/>
          <w:color w:val="000000" w:themeColor="text1"/>
          <w:sz w:val="20"/>
          <w:szCs w:val="20"/>
        </w:rPr>
        <w:t>CODEUDOR</w:t>
      </w:r>
      <w:r w:rsidR="00973515" w:rsidRPr="00E0480D">
        <w:rPr>
          <w:rFonts w:ascii="Arial" w:eastAsia="Arial" w:hAnsi="Arial" w:cs="Arial"/>
          <w:color w:val="000000" w:themeColor="text1"/>
          <w:sz w:val="20"/>
          <w:szCs w:val="20"/>
        </w:rPr>
        <w:t>.</w:t>
      </w:r>
      <w:bookmarkEnd w:id="287"/>
      <w:r w:rsidR="00973515" w:rsidRPr="00E0480D">
        <w:rPr>
          <w:rFonts w:ascii="Arial" w:eastAsia="Arial" w:hAnsi="Arial" w:cs="Arial"/>
          <w:b/>
          <w:color w:val="000000" w:themeColor="text1"/>
          <w:sz w:val="20"/>
          <w:szCs w:val="20"/>
        </w:rPr>
        <w:t xml:space="preserve"> </w:t>
      </w:r>
    </w:p>
    <w:p w14:paraId="51B12870" w14:textId="77777777" w:rsidR="00353301" w:rsidRPr="00D63777" w:rsidRDefault="00353301" w:rsidP="00673F99">
      <w:pPr>
        <w:pStyle w:val="Prrafodelista"/>
        <w:spacing w:after="0" w:line="240" w:lineRule="auto"/>
        <w:ind w:left="284" w:hanging="284"/>
        <w:jc w:val="both"/>
        <w:rPr>
          <w:rFonts w:ascii="Arial" w:eastAsia="Arial" w:hAnsi="Arial" w:cs="Arial"/>
          <w:b/>
          <w:strike/>
          <w:color w:val="000000" w:themeColor="text1"/>
          <w:sz w:val="20"/>
          <w:szCs w:val="20"/>
        </w:rPr>
      </w:pPr>
    </w:p>
    <w:p w14:paraId="7614BCA5" w14:textId="45F7CFFC"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88" w:name="_Toc177549818"/>
      <w:r w:rsidRPr="00E0480D">
        <w:rPr>
          <w:rFonts w:ascii="Arial" w:eastAsia="Arial" w:hAnsi="Arial" w:cs="Arial"/>
          <w:b/>
          <w:color w:val="000000" w:themeColor="text1"/>
          <w:sz w:val="20"/>
          <w:szCs w:val="20"/>
        </w:rPr>
        <w:t>ENTORNO ECONÓMICO:</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Es importante que una vez se verifique la información registrada en la solicitud y evaluados los soportes presentados por el asociado, el funcionario analice el entorno económico del deudor, considerando las condiciones económicas internas y externas</w:t>
      </w:r>
      <w:r w:rsidR="00353301" w:rsidRPr="00E0480D">
        <w:rPr>
          <w:rFonts w:ascii="Arial" w:eastAsia="Arial" w:hAnsi="Arial" w:cs="Arial"/>
          <w:color w:val="000000" w:themeColor="text1"/>
          <w:sz w:val="20"/>
          <w:szCs w:val="20"/>
        </w:rPr>
        <w:t>.</w:t>
      </w:r>
      <w:bookmarkEnd w:id="288"/>
      <w:r w:rsidR="00973515" w:rsidRPr="00E0480D">
        <w:rPr>
          <w:rFonts w:ascii="Arial" w:eastAsia="Arial" w:hAnsi="Arial" w:cs="Arial"/>
          <w:color w:val="000000" w:themeColor="text1"/>
          <w:sz w:val="20"/>
          <w:szCs w:val="20"/>
        </w:rPr>
        <w:t xml:space="preserve"> </w:t>
      </w:r>
    </w:p>
    <w:p w14:paraId="2B597D88"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1495F8BC" w14:textId="6CEBD54B" w:rsidR="00E60684" w:rsidRPr="00FA1636" w:rsidRDefault="009B6164" w:rsidP="00673F99">
      <w:pPr>
        <w:pStyle w:val="Ttulo2"/>
        <w:numPr>
          <w:ilvl w:val="1"/>
          <w:numId w:val="2"/>
        </w:numPr>
        <w:spacing w:before="0" w:line="240" w:lineRule="auto"/>
        <w:jc w:val="both"/>
        <w:rPr>
          <w:rFonts w:ascii="Arial" w:eastAsia="Arial" w:hAnsi="Arial" w:cs="Arial"/>
          <w:bCs/>
          <w:color w:val="000000" w:themeColor="text1"/>
          <w:sz w:val="20"/>
          <w:szCs w:val="20"/>
        </w:rPr>
      </w:pPr>
      <w:bookmarkStart w:id="289" w:name="_Toc177549819"/>
      <w:r w:rsidRPr="00FA1636">
        <w:rPr>
          <w:rFonts w:ascii="Arial" w:eastAsia="Arial" w:hAnsi="Arial" w:cs="Arial"/>
          <w:b/>
          <w:color w:val="000000" w:themeColor="text1"/>
          <w:sz w:val="20"/>
          <w:szCs w:val="20"/>
        </w:rPr>
        <w:t>CONCEPTO</w:t>
      </w:r>
      <w:r w:rsidRPr="00FA1636">
        <w:rPr>
          <w:rFonts w:ascii="Arial" w:eastAsia="Arial" w:hAnsi="Arial" w:cs="Arial"/>
          <w:b/>
          <w:bCs/>
          <w:color w:val="000000" w:themeColor="text1"/>
          <w:sz w:val="20"/>
          <w:szCs w:val="20"/>
        </w:rPr>
        <w:t xml:space="preserve"> ANALISTA</w:t>
      </w:r>
      <w:r w:rsidR="13AC553E" w:rsidRPr="00E0480D">
        <w:rPr>
          <w:rFonts w:ascii="Arial" w:eastAsia="Arial" w:hAnsi="Arial" w:cs="Arial"/>
          <w:b/>
          <w:bCs/>
          <w:color w:val="000000" w:themeColor="text1"/>
          <w:sz w:val="20"/>
          <w:szCs w:val="20"/>
        </w:rPr>
        <w:t xml:space="preserve">: </w:t>
      </w:r>
      <w:r w:rsidR="13AC553E" w:rsidRPr="00FA1636">
        <w:rPr>
          <w:rFonts w:ascii="Arial" w:eastAsia="Arial" w:hAnsi="Arial" w:cs="Arial"/>
          <w:bCs/>
          <w:color w:val="000000" w:themeColor="text1"/>
          <w:sz w:val="20"/>
          <w:szCs w:val="20"/>
        </w:rPr>
        <w:t>Según las evidencias plasmadas en los ítems anteriores, el funcionario encargado de estudiar la solicitud del crédito deberá dar sus conclusiones sobre la viabilidad de aprobación de este y las condiciones bajo las cuales se otorga.</w:t>
      </w:r>
      <w:r w:rsidR="00973515" w:rsidRPr="00FA1636">
        <w:rPr>
          <w:rFonts w:ascii="Arial" w:eastAsia="Arial" w:hAnsi="Arial" w:cs="Arial"/>
          <w:color w:val="000000" w:themeColor="text1"/>
          <w:sz w:val="20"/>
          <w:szCs w:val="20"/>
        </w:rPr>
        <w:t xml:space="preserve"> De ser inviable la aprobación del crédito, igualmente deberá pronunciarse. El concepto del analista es la base fundamental para la decisión que adopten los diferentes órganos facultados para aprobar el desembolso de créditos.</w:t>
      </w:r>
      <w:bookmarkEnd w:id="289"/>
      <w:r w:rsidR="00973515" w:rsidRPr="00FA1636">
        <w:rPr>
          <w:rFonts w:ascii="Arial" w:eastAsia="Arial" w:hAnsi="Arial" w:cs="Arial"/>
          <w:bCs/>
          <w:color w:val="000000" w:themeColor="text1"/>
          <w:sz w:val="20"/>
          <w:szCs w:val="20"/>
        </w:rPr>
        <w:t xml:space="preserve"> </w:t>
      </w:r>
    </w:p>
    <w:p w14:paraId="0E13A980"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58740243" w14:textId="06491EEB" w:rsidR="00E60684" w:rsidRPr="00E0480D" w:rsidRDefault="009B6164"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290" w:name="_Toc177549820"/>
      <w:r w:rsidRPr="00E0480D">
        <w:rPr>
          <w:rFonts w:ascii="Arial" w:eastAsia="Arial" w:hAnsi="Arial" w:cs="Arial"/>
          <w:b/>
          <w:color w:val="000000" w:themeColor="text1"/>
          <w:sz w:val="20"/>
          <w:szCs w:val="20"/>
        </w:rPr>
        <w:t>DECISIÓN FINAL</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Con base en la sustentación anterior, la instancia competente, debe dejar constancia si la solicitud del crédito fue aprobada o no, con los respectivos comentarios al respecto y las respectivas firmas de los responsables, indicando el número del acta correspondiente.</w:t>
      </w:r>
      <w:bookmarkEnd w:id="290"/>
      <w:r w:rsidR="00973515" w:rsidRPr="00E0480D">
        <w:rPr>
          <w:rFonts w:ascii="Arial" w:eastAsia="Arial" w:hAnsi="Arial" w:cs="Arial"/>
          <w:color w:val="000000" w:themeColor="text1"/>
          <w:sz w:val="20"/>
          <w:szCs w:val="20"/>
        </w:rPr>
        <w:t xml:space="preserve"> </w:t>
      </w:r>
    </w:p>
    <w:p w14:paraId="555810FB"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7587A67E" w14:textId="67276C40" w:rsidR="00E60684" w:rsidRPr="00E0480D" w:rsidRDefault="009B6164"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291" w:name="_Toc177549821"/>
      <w:r w:rsidRPr="00E0480D">
        <w:rPr>
          <w:rFonts w:ascii="Arial" w:eastAsia="Arial" w:hAnsi="Arial" w:cs="Arial"/>
          <w:b/>
          <w:color w:val="000000" w:themeColor="text1"/>
          <w:sz w:val="20"/>
          <w:szCs w:val="20"/>
        </w:rPr>
        <w:t>EVIDENCIA DE LA APROBACIÓN DE CRÉDITOS</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 xml:space="preserve">Cada una de las instancias </w:t>
      </w:r>
      <w:r w:rsidR="00B15973" w:rsidRPr="00E0480D">
        <w:rPr>
          <w:rFonts w:ascii="Arial" w:eastAsia="Arial" w:hAnsi="Arial" w:cs="Arial"/>
          <w:color w:val="000000" w:themeColor="text1"/>
          <w:sz w:val="20"/>
          <w:szCs w:val="20"/>
        </w:rPr>
        <w:t xml:space="preserve">de aprobación </w:t>
      </w:r>
      <w:r w:rsidR="00973515" w:rsidRPr="00E0480D">
        <w:rPr>
          <w:rFonts w:ascii="Arial" w:eastAsia="Arial" w:hAnsi="Arial" w:cs="Arial"/>
          <w:color w:val="000000" w:themeColor="text1"/>
          <w:sz w:val="20"/>
          <w:szCs w:val="20"/>
        </w:rPr>
        <w:t>dejarán evidencia del pronunciamiento que emitan aprobando o denegando las solicitudes de crédito bajo su competencia. Para el efecto, cada ente levantará acta de las decisiones adoptadas al respecto.</w:t>
      </w:r>
      <w:bookmarkEnd w:id="291"/>
      <w:r w:rsidR="00973515" w:rsidRPr="00E0480D">
        <w:rPr>
          <w:rFonts w:ascii="Arial" w:eastAsia="Arial" w:hAnsi="Arial" w:cs="Arial"/>
          <w:color w:val="000000" w:themeColor="text1"/>
          <w:sz w:val="20"/>
          <w:szCs w:val="20"/>
        </w:rPr>
        <w:t xml:space="preserve"> </w:t>
      </w:r>
    </w:p>
    <w:p w14:paraId="3AE2E562" w14:textId="77777777" w:rsidR="00172FDB" w:rsidRPr="00E0480D" w:rsidRDefault="00172FDB"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77F19EED" w14:textId="16241FD8" w:rsidR="00E60684" w:rsidRPr="00F220F9" w:rsidRDefault="009B6164" w:rsidP="00673F99">
      <w:pPr>
        <w:pStyle w:val="Ttulo2"/>
        <w:numPr>
          <w:ilvl w:val="1"/>
          <w:numId w:val="2"/>
        </w:numPr>
        <w:spacing w:before="0" w:line="240" w:lineRule="auto"/>
        <w:jc w:val="both"/>
        <w:rPr>
          <w:rFonts w:ascii="Arial" w:eastAsia="Arial" w:hAnsi="Arial" w:cs="Arial"/>
          <w:b/>
          <w:bCs/>
          <w:color w:val="000000" w:themeColor="text1"/>
          <w:sz w:val="20"/>
          <w:szCs w:val="20"/>
        </w:rPr>
      </w:pPr>
      <w:bookmarkStart w:id="292" w:name="_Toc177549822"/>
      <w:r w:rsidRPr="00F220F9">
        <w:rPr>
          <w:rFonts w:ascii="Arial" w:eastAsia="Arial" w:hAnsi="Arial" w:cs="Arial"/>
          <w:b/>
          <w:bCs/>
          <w:color w:val="000000" w:themeColor="text1"/>
          <w:sz w:val="20"/>
          <w:szCs w:val="20"/>
        </w:rPr>
        <w:t xml:space="preserve">OTROS ASPECTOS DE CRÉDITO: </w:t>
      </w:r>
      <w:r w:rsidR="00892D4D" w:rsidRPr="00F220F9">
        <w:rPr>
          <w:rFonts w:ascii="Arial" w:eastAsia="Arial" w:hAnsi="Arial" w:cs="Arial"/>
          <w:color w:val="000000" w:themeColor="text1"/>
          <w:sz w:val="20"/>
          <w:szCs w:val="20"/>
        </w:rPr>
        <w:t>La</w:t>
      </w:r>
      <w:r w:rsidR="00973515" w:rsidRPr="00F220F9">
        <w:rPr>
          <w:rFonts w:ascii="Arial" w:eastAsia="Arial" w:hAnsi="Arial" w:cs="Arial"/>
          <w:color w:val="000000" w:themeColor="text1"/>
          <w:sz w:val="20"/>
          <w:szCs w:val="20"/>
        </w:rPr>
        <w:t xml:space="preserve"> reestructuración</w:t>
      </w:r>
      <w:r w:rsidR="005B2BBC" w:rsidRPr="00F220F9">
        <w:rPr>
          <w:rFonts w:ascii="Arial" w:eastAsia="Arial" w:hAnsi="Arial" w:cs="Arial"/>
          <w:color w:val="000000" w:themeColor="text1"/>
          <w:sz w:val="20"/>
          <w:szCs w:val="20"/>
        </w:rPr>
        <w:t>,</w:t>
      </w:r>
      <w:r w:rsidR="00973515" w:rsidRPr="00F220F9">
        <w:rPr>
          <w:rFonts w:ascii="Arial" w:eastAsia="Arial" w:hAnsi="Arial" w:cs="Arial"/>
          <w:color w:val="000000" w:themeColor="text1"/>
          <w:sz w:val="20"/>
          <w:szCs w:val="20"/>
        </w:rPr>
        <w:t xml:space="preserve"> novación </w:t>
      </w:r>
      <w:r w:rsidR="005B2BBC" w:rsidRPr="00F220F9">
        <w:rPr>
          <w:rFonts w:ascii="Arial" w:eastAsia="Arial" w:hAnsi="Arial" w:cs="Arial"/>
          <w:color w:val="000000" w:themeColor="text1"/>
          <w:sz w:val="20"/>
          <w:szCs w:val="20"/>
        </w:rPr>
        <w:t>y otros tipos de modificaciones de la cartera de crédito</w:t>
      </w:r>
      <w:r w:rsidR="00003060" w:rsidRPr="00F220F9">
        <w:rPr>
          <w:rFonts w:ascii="Arial" w:eastAsia="Arial" w:hAnsi="Arial" w:cs="Arial"/>
          <w:color w:val="000000" w:themeColor="text1"/>
          <w:sz w:val="20"/>
          <w:szCs w:val="20"/>
        </w:rPr>
        <w:t>,</w:t>
      </w:r>
      <w:r w:rsidR="005B2BBC" w:rsidRPr="00F220F9">
        <w:rPr>
          <w:rFonts w:ascii="Arial" w:eastAsia="Arial" w:hAnsi="Arial" w:cs="Arial"/>
          <w:color w:val="000000" w:themeColor="text1"/>
          <w:sz w:val="20"/>
          <w:szCs w:val="20"/>
        </w:rPr>
        <w:t xml:space="preserve"> </w:t>
      </w:r>
      <w:r w:rsidR="00973515" w:rsidRPr="00F220F9">
        <w:rPr>
          <w:rFonts w:ascii="Arial" w:eastAsia="Arial" w:hAnsi="Arial" w:cs="Arial"/>
          <w:color w:val="000000" w:themeColor="text1"/>
          <w:sz w:val="20"/>
          <w:szCs w:val="20"/>
        </w:rPr>
        <w:t xml:space="preserve">que sea puesta a consideración de la instancia competente para decidir sobre la misma, debe llevar el concepto del </w:t>
      </w:r>
      <w:r w:rsidR="00003060" w:rsidRPr="00F220F9">
        <w:rPr>
          <w:rFonts w:ascii="Arial" w:eastAsia="Arial" w:hAnsi="Arial" w:cs="Arial"/>
          <w:color w:val="000000" w:themeColor="text1"/>
          <w:sz w:val="20"/>
          <w:szCs w:val="20"/>
        </w:rPr>
        <w:t>a</w:t>
      </w:r>
      <w:r w:rsidR="00973515" w:rsidRPr="00F220F9">
        <w:rPr>
          <w:rFonts w:ascii="Arial" w:eastAsia="Arial" w:hAnsi="Arial" w:cs="Arial"/>
          <w:color w:val="000000" w:themeColor="text1"/>
          <w:sz w:val="20"/>
          <w:szCs w:val="20"/>
        </w:rPr>
        <w:t xml:space="preserve">nalista de </w:t>
      </w:r>
      <w:r w:rsidR="00003060" w:rsidRPr="00F220F9">
        <w:rPr>
          <w:rFonts w:ascii="Arial" w:eastAsia="Arial" w:hAnsi="Arial" w:cs="Arial"/>
          <w:color w:val="000000" w:themeColor="text1"/>
          <w:sz w:val="20"/>
          <w:szCs w:val="20"/>
        </w:rPr>
        <w:t>c</w:t>
      </w:r>
      <w:r w:rsidR="00973515" w:rsidRPr="00F220F9">
        <w:rPr>
          <w:rFonts w:ascii="Arial" w:eastAsia="Arial" w:hAnsi="Arial" w:cs="Arial"/>
          <w:color w:val="000000" w:themeColor="text1"/>
          <w:sz w:val="20"/>
          <w:szCs w:val="20"/>
        </w:rPr>
        <w:t xml:space="preserve">réditos, debidamente sustentado en los términos del presente </w:t>
      </w:r>
      <w:r w:rsidR="00892D4D" w:rsidRPr="00F220F9">
        <w:rPr>
          <w:rFonts w:ascii="Arial" w:eastAsia="Arial" w:hAnsi="Arial" w:cs="Arial"/>
          <w:color w:val="000000" w:themeColor="text1"/>
          <w:sz w:val="20"/>
          <w:szCs w:val="20"/>
        </w:rPr>
        <w:t>r</w:t>
      </w:r>
      <w:r w:rsidR="00973515" w:rsidRPr="00F220F9">
        <w:rPr>
          <w:rFonts w:ascii="Arial" w:eastAsia="Arial" w:hAnsi="Arial" w:cs="Arial"/>
          <w:color w:val="000000" w:themeColor="text1"/>
          <w:sz w:val="20"/>
          <w:szCs w:val="20"/>
        </w:rPr>
        <w:t xml:space="preserve">eglamento, </w:t>
      </w:r>
      <w:r w:rsidR="00892D4D" w:rsidRPr="00F220F9">
        <w:rPr>
          <w:rFonts w:ascii="Arial" w:eastAsia="Arial" w:hAnsi="Arial" w:cs="Arial"/>
          <w:color w:val="000000" w:themeColor="text1"/>
          <w:sz w:val="20"/>
          <w:szCs w:val="20"/>
        </w:rPr>
        <w:t>su</w:t>
      </w:r>
      <w:r w:rsidR="00973515" w:rsidRPr="00F220F9">
        <w:rPr>
          <w:rFonts w:ascii="Arial" w:eastAsia="Arial" w:hAnsi="Arial" w:cs="Arial"/>
          <w:color w:val="000000" w:themeColor="text1"/>
          <w:sz w:val="20"/>
          <w:szCs w:val="20"/>
        </w:rPr>
        <w:t xml:space="preserve"> aprobación </w:t>
      </w:r>
      <w:r w:rsidR="56B92FDB" w:rsidRPr="00F220F9">
        <w:rPr>
          <w:rFonts w:ascii="Arial" w:eastAsia="Arial" w:hAnsi="Arial" w:cs="Arial"/>
          <w:color w:val="000000" w:themeColor="text1"/>
          <w:sz w:val="20"/>
          <w:szCs w:val="20"/>
        </w:rPr>
        <w:t>estará</w:t>
      </w:r>
      <w:r w:rsidR="00973515" w:rsidRPr="00F220F9">
        <w:rPr>
          <w:rFonts w:ascii="Arial" w:eastAsia="Arial" w:hAnsi="Arial" w:cs="Arial"/>
          <w:color w:val="000000" w:themeColor="text1"/>
          <w:sz w:val="20"/>
          <w:szCs w:val="20"/>
        </w:rPr>
        <w:t xml:space="preserve"> a cargo del órgano </w:t>
      </w:r>
      <w:r w:rsidR="008702E1" w:rsidRPr="00F220F9">
        <w:rPr>
          <w:rFonts w:ascii="Arial" w:eastAsia="Arial" w:hAnsi="Arial" w:cs="Arial"/>
          <w:color w:val="000000" w:themeColor="text1"/>
          <w:sz w:val="20"/>
          <w:szCs w:val="20"/>
        </w:rPr>
        <w:t>de aprobación competente</w:t>
      </w:r>
      <w:r w:rsidR="00973515" w:rsidRPr="00F220F9">
        <w:rPr>
          <w:rFonts w:ascii="Arial" w:eastAsia="Arial" w:hAnsi="Arial" w:cs="Arial"/>
          <w:color w:val="000000" w:themeColor="text1"/>
          <w:sz w:val="20"/>
          <w:szCs w:val="20"/>
        </w:rPr>
        <w:t>.</w:t>
      </w:r>
      <w:bookmarkEnd w:id="292"/>
      <w:r w:rsidR="00973515" w:rsidRPr="00F220F9">
        <w:rPr>
          <w:rFonts w:ascii="Arial" w:eastAsia="Arial" w:hAnsi="Arial" w:cs="Arial"/>
          <w:color w:val="000000" w:themeColor="text1"/>
          <w:sz w:val="20"/>
          <w:szCs w:val="20"/>
        </w:rPr>
        <w:t xml:space="preserve"> </w:t>
      </w:r>
    </w:p>
    <w:p w14:paraId="47C9EE53" w14:textId="77777777" w:rsidR="00996F32" w:rsidRPr="00EA1897" w:rsidRDefault="00996F32" w:rsidP="00673F99">
      <w:pPr>
        <w:spacing w:after="0" w:line="240" w:lineRule="auto"/>
        <w:jc w:val="both"/>
        <w:rPr>
          <w:rFonts w:ascii="Arial" w:eastAsia="Arial" w:hAnsi="Arial" w:cs="Arial"/>
          <w:color w:val="000000" w:themeColor="text1"/>
          <w:sz w:val="20"/>
          <w:szCs w:val="20"/>
        </w:rPr>
      </w:pPr>
    </w:p>
    <w:p w14:paraId="671D9751" w14:textId="0A46DC46" w:rsidR="00996F32" w:rsidRPr="00EA1897" w:rsidRDefault="00003060" w:rsidP="00673F99">
      <w:pPr>
        <w:autoSpaceDE w:val="0"/>
        <w:autoSpaceDN w:val="0"/>
        <w:adjustRightInd w:val="0"/>
        <w:spacing w:after="0" w:line="240" w:lineRule="auto"/>
        <w:jc w:val="both"/>
        <w:rPr>
          <w:rFonts w:ascii="Arial" w:hAnsi="Arial" w:cs="Arial"/>
          <w:color w:val="000000" w:themeColor="text1"/>
          <w:sz w:val="20"/>
          <w:szCs w:val="20"/>
        </w:rPr>
      </w:pPr>
      <w:r w:rsidRPr="00EA1897">
        <w:rPr>
          <w:rFonts w:ascii="Arial" w:hAnsi="Arial" w:cs="Arial"/>
          <w:color w:val="000000" w:themeColor="text1"/>
          <w:sz w:val="20"/>
          <w:szCs w:val="20"/>
        </w:rPr>
        <w:t>A continuación, se describen</w:t>
      </w:r>
      <w:r w:rsidR="00996F32" w:rsidRPr="00EA1897">
        <w:rPr>
          <w:rFonts w:ascii="Arial" w:hAnsi="Arial" w:cs="Arial"/>
          <w:color w:val="000000" w:themeColor="text1"/>
          <w:sz w:val="20"/>
          <w:szCs w:val="20"/>
        </w:rPr>
        <w:t xml:space="preserve">: </w:t>
      </w:r>
    </w:p>
    <w:p w14:paraId="7542DDA8" w14:textId="77777777" w:rsidR="00996F32" w:rsidRPr="00EA1897" w:rsidRDefault="00996F32" w:rsidP="00673F99">
      <w:pPr>
        <w:pStyle w:val="Default"/>
        <w:ind w:left="426"/>
        <w:jc w:val="both"/>
        <w:rPr>
          <w:rFonts w:ascii="Arial" w:hAnsi="Arial" w:cs="Arial"/>
          <w:color w:val="000000" w:themeColor="text1"/>
          <w:sz w:val="20"/>
          <w:szCs w:val="20"/>
          <w:lang w:val="es-CO"/>
        </w:rPr>
      </w:pPr>
    </w:p>
    <w:p w14:paraId="570786C8" w14:textId="0165A827" w:rsidR="00996F32" w:rsidRPr="00EA1897" w:rsidRDefault="00996F32" w:rsidP="00673F99">
      <w:pPr>
        <w:pStyle w:val="Ttulo2"/>
        <w:numPr>
          <w:ilvl w:val="2"/>
          <w:numId w:val="2"/>
        </w:numPr>
        <w:spacing w:before="0" w:line="240" w:lineRule="auto"/>
        <w:jc w:val="both"/>
        <w:rPr>
          <w:rFonts w:ascii="Arial" w:hAnsi="Arial" w:cs="Arial"/>
          <w:b/>
          <w:color w:val="000000" w:themeColor="text1"/>
          <w:sz w:val="20"/>
          <w:szCs w:val="20"/>
        </w:rPr>
      </w:pPr>
      <w:bookmarkStart w:id="293" w:name="_Toc177549823"/>
      <w:r w:rsidRPr="00EA1897">
        <w:rPr>
          <w:rFonts w:ascii="Arial" w:hAnsi="Arial" w:cs="Arial"/>
          <w:b/>
          <w:color w:val="000000" w:themeColor="text1"/>
          <w:sz w:val="20"/>
          <w:szCs w:val="20"/>
        </w:rPr>
        <w:t>REESTRUCTURACIÓN:</w:t>
      </w:r>
      <w:bookmarkEnd w:id="293"/>
    </w:p>
    <w:p w14:paraId="56CA934D" w14:textId="77777777" w:rsidR="00996F32" w:rsidRPr="00EA1897" w:rsidRDefault="00996F32"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3F909471" w14:textId="77777777" w:rsidR="00523E5E"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A1897">
        <w:rPr>
          <w:rFonts w:ascii="Arial" w:hAnsi="Arial" w:cs="Arial"/>
          <w:color w:val="000000" w:themeColor="text1"/>
          <w:sz w:val="20"/>
          <w:szCs w:val="20"/>
        </w:rPr>
        <w:t>Se entiende por reestructuración de un crédito, el mecanismo instrumentado mediante la celebración de cualquier negocio jurídico que tenga como objeto o efecto modificar cualquiera de las condiciones originalmente pactadas con el fin de permitirle al deudor la atención adecuada de su obligación ante el real o potencial deterioro</w:t>
      </w:r>
      <w:r w:rsidRPr="00E0480D">
        <w:rPr>
          <w:rFonts w:ascii="Arial" w:hAnsi="Arial" w:cs="Arial"/>
          <w:color w:val="000000" w:themeColor="text1"/>
          <w:sz w:val="20"/>
          <w:szCs w:val="20"/>
        </w:rPr>
        <w:t xml:space="preserve"> de su capacidad de pago. </w:t>
      </w:r>
    </w:p>
    <w:p w14:paraId="728457FB" w14:textId="77777777" w:rsidR="00523E5E" w:rsidRDefault="00523E5E"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p>
    <w:p w14:paraId="3481D959" w14:textId="289B8D31"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Adicionalmente se consideran reestructuraciones los acuerdos celebrados en el marco de las leyes: 550 de 1999, 617 del 2000, 1116 de 2006 y 1564 de 2012 o normas que la adicionen o la sustituyan.</w:t>
      </w:r>
    </w:p>
    <w:p w14:paraId="747C0624" w14:textId="77777777"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p>
    <w:p w14:paraId="550498F9" w14:textId="77777777"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No se considerarán reestructuraciones los alivios crediticios ordenados por leyes ni las novaciones que se originen en eventos distintos, a los antes descritos.</w:t>
      </w:r>
    </w:p>
    <w:p w14:paraId="2C6D7913" w14:textId="77777777"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p>
    <w:p w14:paraId="56B0C2CA" w14:textId="6F473FBB"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 xml:space="preserve">Antes de reestructurar un crédito, deberá establecerse razonablemente que el mismo será recuperado bajo las nuevas condiciones. Las reestructuraciones deben ser un recurso excepcional </w:t>
      </w:r>
      <w:r w:rsidRPr="00E0480D">
        <w:rPr>
          <w:rFonts w:ascii="Arial" w:hAnsi="Arial" w:cs="Arial"/>
          <w:color w:val="000000" w:themeColor="text1"/>
          <w:sz w:val="20"/>
          <w:szCs w:val="20"/>
        </w:rPr>
        <w:lastRenderedPageBreak/>
        <w:t xml:space="preserve">para regularizar el comportamiento de la cartera de créditos y no puede convertirse en una práctica generalizada ni hacer uso excesivo de periodos de gracia. </w:t>
      </w:r>
    </w:p>
    <w:p w14:paraId="31EC0371" w14:textId="77777777" w:rsidR="00996F32" w:rsidRPr="00E0480D" w:rsidRDefault="00996F32" w:rsidP="00673F99">
      <w:pPr>
        <w:pBdr>
          <w:top w:val="nil"/>
          <w:left w:val="nil"/>
          <w:bottom w:val="nil"/>
          <w:right w:val="nil"/>
          <w:between w:val="nil"/>
        </w:pBdr>
        <w:spacing w:after="0" w:line="240" w:lineRule="auto"/>
        <w:jc w:val="both"/>
        <w:rPr>
          <w:rFonts w:ascii="Arial" w:hAnsi="Arial" w:cs="Arial"/>
          <w:b/>
          <w:bCs/>
          <w:color w:val="000000" w:themeColor="text1"/>
          <w:sz w:val="20"/>
          <w:szCs w:val="20"/>
        </w:rPr>
      </w:pPr>
    </w:p>
    <w:p w14:paraId="464CC810" w14:textId="77777777" w:rsidR="00996F32" w:rsidRPr="00E0480D" w:rsidRDefault="00996F32" w:rsidP="00673F99">
      <w:pPr>
        <w:pStyle w:val="Ttulo2"/>
        <w:numPr>
          <w:ilvl w:val="3"/>
          <w:numId w:val="2"/>
        </w:numPr>
        <w:spacing w:before="0" w:line="240" w:lineRule="auto"/>
        <w:ind w:left="1276" w:hanging="850"/>
        <w:jc w:val="both"/>
        <w:rPr>
          <w:rFonts w:ascii="Arial" w:hAnsi="Arial" w:cs="Arial"/>
          <w:b/>
          <w:color w:val="000000" w:themeColor="text1"/>
          <w:sz w:val="20"/>
          <w:szCs w:val="20"/>
        </w:rPr>
      </w:pPr>
      <w:bookmarkStart w:id="294" w:name="_Toc177549824"/>
      <w:r w:rsidRPr="00E0480D">
        <w:rPr>
          <w:rFonts w:ascii="Arial" w:hAnsi="Arial" w:cs="Arial"/>
          <w:b/>
          <w:color w:val="000000" w:themeColor="text1"/>
          <w:sz w:val="20"/>
          <w:szCs w:val="20"/>
        </w:rPr>
        <w:t>CRITERIOS ESPECÍFICOS:</w:t>
      </w:r>
      <w:bookmarkEnd w:id="294"/>
      <w:r w:rsidRPr="00E0480D">
        <w:rPr>
          <w:rFonts w:ascii="Arial" w:hAnsi="Arial" w:cs="Arial"/>
          <w:b/>
          <w:color w:val="000000" w:themeColor="text1"/>
          <w:sz w:val="20"/>
          <w:szCs w:val="20"/>
        </w:rPr>
        <w:t xml:space="preserve"> </w:t>
      </w:r>
    </w:p>
    <w:p w14:paraId="0AA3E8A1" w14:textId="77777777" w:rsidR="00996F32" w:rsidRPr="00E0480D" w:rsidRDefault="00996F32" w:rsidP="00673F99">
      <w:pPr>
        <w:pBdr>
          <w:top w:val="nil"/>
          <w:left w:val="nil"/>
          <w:bottom w:val="nil"/>
          <w:right w:val="nil"/>
          <w:between w:val="nil"/>
        </w:pBdr>
        <w:spacing w:after="0" w:line="240" w:lineRule="auto"/>
        <w:ind w:left="851"/>
        <w:jc w:val="both"/>
        <w:rPr>
          <w:rFonts w:ascii="Arial" w:hAnsi="Arial" w:cs="Arial"/>
          <w:color w:val="000000" w:themeColor="text1"/>
          <w:sz w:val="20"/>
          <w:szCs w:val="20"/>
        </w:rPr>
      </w:pPr>
    </w:p>
    <w:p w14:paraId="4D2021A8" w14:textId="77777777" w:rsidR="00996F32" w:rsidRPr="00E0480D"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 xml:space="preserve">Presentar soporte de sus ingresos </w:t>
      </w:r>
    </w:p>
    <w:p w14:paraId="64B81A92" w14:textId="77777777" w:rsidR="00996F32" w:rsidRPr="00E0480D"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 xml:space="preserve">Actualizar la documentación y mejorar la garantía. </w:t>
      </w:r>
    </w:p>
    <w:p w14:paraId="05E04C80" w14:textId="07087DAD"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Se consulta a centrales de riesgo como herramienta de análisis del crédito y si presenta reporte negativo se analiza y se toma la decisión por parte del Comité </w:t>
      </w:r>
      <w:r w:rsidR="00A670C2" w:rsidRPr="00E00FA8">
        <w:rPr>
          <w:rFonts w:ascii="Arial" w:hAnsi="Arial" w:cs="Arial"/>
          <w:color w:val="000000" w:themeColor="text1"/>
          <w:sz w:val="20"/>
          <w:szCs w:val="20"/>
        </w:rPr>
        <w:t>aprobador</w:t>
      </w:r>
      <w:r w:rsidRPr="00E00FA8">
        <w:rPr>
          <w:rFonts w:ascii="Arial" w:hAnsi="Arial" w:cs="Arial"/>
          <w:color w:val="000000" w:themeColor="text1"/>
          <w:sz w:val="20"/>
          <w:szCs w:val="20"/>
        </w:rPr>
        <w:t xml:space="preserve">. </w:t>
      </w:r>
    </w:p>
    <w:p w14:paraId="32D0E463" w14:textId="5596230C" w:rsidR="00A7223B" w:rsidRPr="00E00FA8" w:rsidRDefault="00A7223B"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Se tendrán en cuenta condiciones favorables con relación a la tasa de interés, es decir, si la inicialmente pactada es menor a la vigente, podrá mantenerse en el nuevo crédito; en caso contrario, si la tasa vigente es menor a la inicialmente pactada, será esta la que se otorgará en la nueva modificación.</w:t>
      </w:r>
    </w:p>
    <w:p w14:paraId="2A5A891B" w14:textId="5421BABE" w:rsidR="00A7223B" w:rsidRPr="00E00FA8" w:rsidRDefault="00A7223B"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En la nueva generación </w:t>
      </w:r>
      <w:r w:rsidR="00A2262A" w:rsidRPr="00E00FA8">
        <w:rPr>
          <w:rFonts w:ascii="Arial" w:hAnsi="Arial" w:cs="Arial"/>
          <w:color w:val="000000" w:themeColor="text1"/>
          <w:sz w:val="20"/>
          <w:szCs w:val="20"/>
        </w:rPr>
        <w:t>de la obligación no se descontará la cuota de administración.</w:t>
      </w:r>
    </w:p>
    <w:p w14:paraId="0FDD1991" w14:textId="6E4A9B96"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La documentación y las garantías que se exigirán son las mismas que se requieren en el reglamento de Crédito, salvo en los casos donde prime el conocimiento y criterio personal que la entidad tenga del asociado y su situación actual, para lo cual los responsables de este análisis harán constar dentro del respectivo estudio y simplificará el trámite documentario para este tipo de asociados. </w:t>
      </w:r>
    </w:p>
    <w:p w14:paraId="302A7F1B"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Este tipo de arreglo no es compatible con ningún destino de crédito. </w:t>
      </w:r>
    </w:p>
    <w:p w14:paraId="695B07D2"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En caso de incumplimiento por este tipo de reestructuración, se aplicará la cláusula aceleratoria. </w:t>
      </w:r>
    </w:p>
    <w:p w14:paraId="6447FB66"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Aplica para créditos con calificación B, C, D y E. </w:t>
      </w:r>
    </w:p>
    <w:p w14:paraId="3884586A" w14:textId="6039A97C" w:rsidR="00996F32" w:rsidRPr="00E00FA8" w:rsidRDefault="00A2262A"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No requiere reciprocidad de aportes, pero debe estar al día en las mensualidades</w:t>
      </w:r>
      <w:r w:rsidR="00996F32" w:rsidRPr="00E00FA8">
        <w:rPr>
          <w:rFonts w:ascii="Arial" w:hAnsi="Arial" w:cs="Arial"/>
          <w:color w:val="000000" w:themeColor="text1"/>
          <w:sz w:val="20"/>
          <w:szCs w:val="20"/>
        </w:rPr>
        <w:t xml:space="preserve">. </w:t>
      </w:r>
    </w:p>
    <w:p w14:paraId="4840A49D"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No aplica para recoger cartera de otras entidades. </w:t>
      </w:r>
    </w:p>
    <w:p w14:paraId="5353F80B" w14:textId="77777777" w:rsidR="00B05CE0" w:rsidRPr="00E00FA8"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Identificar y marcar en el aplicativo todos los créditos reestructurados. </w:t>
      </w:r>
    </w:p>
    <w:p w14:paraId="575F90A4" w14:textId="77777777" w:rsidR="00B05CE0" w:rsidRPr="00E0480D"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Conservar el número del crédito para</w:t>
      </w:r>
      <w:r w:rsidRPr="00E0480D">
        <w:rPr>
          <w:rFonts w:ascii="Arial" w:hAnsi="Arial" w:cs="Arial"/>
          <w:color w:val="000000" w:themeColor="text1"/>
          <w:sz w:val="20"/>
          <w:szCs w:val="20"/>
        </w:rPr>
        <w:t xml:space="preserve"> mantener la historia y no perder la trazabilidad </w:t>
      </w:r>
    </w:p>
    <w:p w14:paraId="71F807E6" w14:textId="52D85444" w:rsidR="00B05CE0" w:rsidRDefault="00B05CE0" w:rsidP="00673F99">
      <w:pPr>
        <w:pStyle w:val="Prrafodelista"/>
        <w:autoSpaceDE w:val="0"/>
        <w:autoSpaceDN w:val="0"/>
        <w:adjustRightInd w:val="0"/>
        <w:spacing w:after="0" w:line="240" w:lineRule="auto"/>
        <w:jc w:val="both"/>
        <w:rPr>
          <w:rFonts w:ascii="Arial" w:hAnsi="Arial" w:cs="Arial"/>
          <w:color w:val="000000" w:themeColor="text1"/>
          <w:sz w:val="20"/>
          <w:szCs w:val="20"/>
        </w:rPr>
      </w:pPr>
    </w:p>
    <w:p w14:paraId="2B6BFEB7" w14:textId="3D73DB5E" w:rsidR="00996F32" w:rsidRPr="00E0480D" w:rsidRDefault="00996F32" w:rsidP="00673F99">
      <w:pPr>
        <w:pStyle w:val="Ttulo2"/>
        <w:numPr>
          <w:ilvl w:val="2"/>
          <w:numId w:val="2"/>
        </w:numPr>
        <w:spacing w:before="0" w:line="240" w:lineRule="auto"/>
        <w:jc w:val="both"/>
        <w:rPr>
          <w:rFonts w:ascii="Arial" w:hAnsi="Arial" w:cs="Arial"/>
          <w:color w:val="000000" w:themeColor="text1"/>
          <w:sz w:val="20"/>
          <w:szCs w:val="20"/>
        </w:rPr>
      </w:pPr>
      <w:bookmarkStart w:id="295" w:name="_Toc177549825"/>
      <w:r w:rsidRPr="00E0480D">
        <w:rPr>
          <w:rFonts w:ascii="Arial" w:hAnsi="Arial" w:cs="Arial"/>
          <w:b/>
          <w:color w:val="000000" w:themeColor="text1"/>
          <w:sz w:val="20"/>
          <w:szCs w:val="20"/>
        </w:rPr>
        <w:t>DESTINACIÓN ESPECÍFICA:</w:t>
      </w:r>
      <w:bookmarkEnd w:id="295"/>
    </w:p>
    <w:p w14:paraId="69177ED5" w14:textId="77777777" w:rsidR="00996F32" w:rsidRPr="00E0480D" w:rsidRDefault="00996F32"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45698EBD" w14:textId="122869DD" w:rsidR="00996F32"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 xml:space="preserve">Esta operación de cartera consiste en trasladar la obligación de un deudor a nombre de un codeudor o interesado; con características especiales propias de la negociación </w:t>
      </w:r>
      <w:r w:rsidR="00177296">
        <w:rPr>
          <w:rFonts w:ascii="Arial" w:hAnsi="Arial" w:cs="Arial"/>
          <w:color w:val="000000" w:themeColor="text1"/>
          <w:sz w:val="20"/>
          <w:szCs w:val="20"/>
        </w:rPr>
        <w:t>considerada</w:t>
      </w:r>
      <w:r w:rsidRPr="00E0480D">
        <w:rPr>
          <w:rFonts w:ascii="Arial" w:hAnsi="Arial" w:cs="Arial"/>
          <w:color w:val="000000" w:themeColor="text1"/>
          <w:sz w:val="20"/>
          <w:szCs w:val="20"/>
        </w:rPr>
        <w:t xml:space="preserve"> por el ente encargado. </w:t>
      </w:r>
    </w:p>
    <w:p w14:paraId="7D95CEEF" w14:textId="77777777"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p>
    <w:p w14:paraId="7730A4B3" w14:textId="3371EBD3" w:rsidR="00996F32" w:rsidRPr="00E0480D"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 xml:space="preserve">El arreglo de cartera con Destinación Específica aplica para recoger cartera en mora </w:t>
      </w:r>
      <w:r w:rsidR="00177296">
        <w:rPr>
          <w:rFonts w:ascii="Arial" w:hAnsi="Arial" w:cs="Arial"/>
          <w:color w:val="000000" w:themeColor="text1"/>
          <w:sz w:val="20"/>
          <w:szCs w:val="20"/>
        </w:rPr>
        <w:t xml:space="preserve">en la entidad </w:t>
      </w:r>
      <w:r w:rsidRPr="00E0480D">
        <w:rPr>
          <w:rFonts w:ascii="Arial" w:hAnsi="Arial" w:cs="Arial"/>
          <w:color w:val="000000" w:themeColor="text1"/>
          <w:sz w:val="20"/>
          <w:szCs w:val="20"/>
        </w:rPr>
        <w:t>y no para recoger cartera en mora de otras entidades.</w:t>
      </w:r>
    </w:p>
    <w:p w14:paraId="202B6D3A" w14:textId="77777777" w:rsidR="00996F32" w:rsidRPr="00E0480D" w:rsidRDefault="00996F32"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3D0A09D6" w14:textId="719B65E0" w:rsidR="00996F32" w:rsidRDefault="00996F32" w:rsidP="00673F99">
      <w:pPr>
        <w:pStyle w:val="Ttulo2"/>
        <w:numPr>
          <w:ilvl w:val="3"/>
          <w:numId w:val="2"/>
        </w:numPr>
        <w:spacing w:before="0" w:line="240" w:lineRule="auto"/>
        <w:ind w:left="1276" w:hanging="916"/>
        <w:jc w:val="both"/>
        <w:rPr>
          <w:rFonts w:ascii="Arial" w:hAnsi="Arial" w:cs="Arial"/>
          <w:b/>
          <w:color w:val="000000" w:themeColor="text1"/>
          <w:sz w:val="20"/>
          <w:szCs w:val="20"/>
        </w:rPr>
      </w:pPr>
      <w:bookmarkStart w:id="296" w:name="_Toc177549826"/>
      <w:r w:rsidRPr="00E0480D">
        <w:rPr>
          <w:rFonts w:ascii="Arial" w:hAnsi="Arial" w:cs="Arial"/>
          <w:b/>
          <w:color w:val="000000" w:themeColor="text1"/>
          <w:sz w:val="20"/>
          <w:szCs w:val="20"/>
        </w:rPr>
        <w:t>CRITERIOS ESPECÍFICOS:</w:t>
      </w:r>
      <w:bookmarkEnd w:id="296"/>
    </w:p>
    <w:p w14:paraId="084591AD" w14:textId="7866D608" w:rsidR="006F1280"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Presentar soporte de sus ingresos.</w:t>
      </w:r>
    </w:p>
    <w:p w14:paraId="644DC073" w14:textId="3298E9AC" w:rsidR="006F1280"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El cupo de crédito aprobado debe contener el valor total del capital, más las costas judiciales, honorarios, intereses corrientes y de mora a la fecha de aprobación, intereses anticipados y costo del seguro vida deudores, a la fecha del desembolso.</w:t>
      </w:r>
    </w:p>
    <w:p w14:paraId="1C599454" w14:textId="5647C48F" w:rsidR="006F1280" w:rsidRDefault="00996F32" w:rsidP="006F1280">
      <w:pPr>
        <w:pStyle w:val="Ttulo2"/>
        <w:numPr>
          <w:ilvl w:val="4"/>
          <w:numId w:val="2"/>
        </w:numPr>
        <w:spacing w:before="0" w:line="240" w:lineRule="auto"/>
        <w:jc w:val="both"/>
        <w:rPr>
          <w:rFonts w:ascii="Arial" w:hAnsi="Arial" w:cs="Arial"/>
          <w:color w:val="000000" w:themeColor="text1"/>
          <w:sz w:val="20"/>
          <w:szCs w:val="20"/>
        </w:rPr>
      </w:pPr>
      <w:r w:rsidRPr="006F1280">
        <w:rPr>
          <w:rFonts w:ascii="Arial" w:hAnsi="Arial" w:cs="Arial"/>
          <w:color w:val="000000" w:themeColor="text1"/>
          <w:sz w:val="20"/>
          <w:szCs w:val="20"/>
        </w:rPr>
        <w:t xml:space="preserve"> El esquema de amortización es de cuota fija mensual pagadera mes vencido, la liquidación de intereses se realiza sobre el saldo de capital.</w:t>
      </w:r>
    </w:p>
    <w:p w14:paraId="7E2979C8" w14:textId="5FC6C8E3" w:rsidR="006F1280" w:rsidRDefault="00996F32" w:rsidP="006F1280">
      <w:pPr>
        <w:pStyle w:val="Ttulo2"/>
        <w:numPr>
          <w:ilvl w:val="4"/>
          <w:numId w:val="2"/>
        </w:numPr>
        <w:spacing w:before="0" w:line="240" w:lineRule="auto"/>
        <w:jc w:val="both"/>
        <w:rPr>
          <w:rFonts w:ascii="Arial" w:hAnsi="Arial" w:cs="Arial"/>
          <w:color w:val="000000" w:themeColor="text1"/>
          <w:sz w:val="20"/>
          <w:szCs w:val="20"/>
        </w:rPr>
      </w:pPr>
      <w:r w:rsidRPr="006F1280">
        <w:rPr>
          <w:rFonts w:ascii="Arial" w:hAnsi="Arial" w:cs="Arial"/>
          <w:color w:val="000000" w:themeColor="text1"/>
          <w:sz w:val="20"/>
          <w:szCs w:val="20"/>
        </w:rPr>
        <w:t xml:space="preserve"> </w:t>
      </w:r>
      <w:r w:rsidR="00A7223B" w:rsidRPr="006F1280">
        <w:rPr>
          <w:rFonts w:ascii="Arial" w:hAnsi="Arial" w:cs="Arial"/>
          <w:color w:val="000000" w:themeColor="text1"/>
          <w:sz w:val="20"/>
          <w:szCs w:val="20"/>
        </w:rPr>
        <w:t>Se tendrán en cuenta condiciones favorables con relación a la tasa de interés, es decir, si la inicialmente pactada es menor a la vigente, podrá mantenerse en el nuevo crédito; en caso contrario, si la tasa vigente es menor a la inicialmente pactada, será esta la que se otorgará en la nueva modificación.</w:t>
      </w:r>
    </w:p>
    <w:p w14:paraId="1527605D" w14:textId="4FED89FC" w:rsidR="006F1280" w:rsidRDefault="00996F32" w:rsidP="006F1280">
      <w:pPr>
        <w:pStyle w:val="Ttulo2"/>
        <w:numPr>
          <w:ilvl w:val="4"/>
          <w:numId w:val="2"/>
        </w:numPr>
        <w:spacing w:before="0" w:line="240" w:lineRule="auto"/>
        <w:jc w:val="both"/>
        <w:rPr>
          <w:rFonts w:ascii="Arial" w:hAnsi="Arial" w:cs="Arial"/>
          <w:color w:val="000000" w:themeColor="text1"/>
          <w:sz w:val="20"/>
          <w:szCs w:val="20"/>
        </w:rPr>
      </w:pPr>
      <w:r w:rsidRPr="006F1280">
        <w:rPr>
          <w:rFonts w:ascii="Arial" w:hAnsi="Arial" w:cs="Arial"/>
          <w:color w:val="000000" w:themeColor="text1"/>
          <w:sz w:val="20"/>
          <w:szCs w:val="20"/>
        </w:rPr>
        <w:t xml:space="preserve"> El desembolso es inmediato y se abonara directamente al saldo del crédito a recoger.</w:t>
      </w:r>
    </w:p>
    <w:p w14:paraId="69D0CFC6" w14:textId="6C37311A" w:rsidR="006F1280"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Diligenciar y presentar completamente el formato de solicitud de crédito, firmado por el nuevo deudor y el (los) codeudor(es) si el del caso.</w:t>
      </w:r>
    </w:p>
    <w:p w14:paraId="384CC3F6" w14:textId="4B6BB1FF" w:rsidR="003A6745"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Su aprobación está sujeta al estudio de la capacidad de pago, solvencia e informe de centrales de riesgos.</w:t>
      </w:r>
    </w:p>
    <w:p w14:paraId="7D986950" w14:textId="77777777" w:rsidR="003A6745" w:rsidRPr="003A6745" w:rsidRDefault="003A6745" w:rsidP="003A6745"/>
    <w:p w14:paraId="008AEB28"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lastRenderedPageBreak/>
        <w:t xml:space="preserve">La documentación y las garantías que se exigirán son las mismas que se requieren en el reglamento de crédito, salvo en los casos donde prime el conocimiento y criterio personal que la entidad tenga del asociado y su situación actual, para lo cual los responsables de este análisis harán constar dentro del respectivo estudio y simplificará el trámite documentario para este tipo de asociados. </w:t>
      </w:r>
    </w:p>
    <w:p w14:paraId="6C6C15A6"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No se entregará dinero a favor del asociado. </w:t>
      </w:r>
    </w:p>
    <w:p w14:paraId="09878363" w14:textId="14C5183A"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No requiere reciprocidad</w:t>
      </w:r>
      <w:r w:rsidR="00A2262A" w:rsidRPr="00E00FA8">
        <w:rPr>
          <w:rFonts w:ascii="Arial" w:hAnsi="Arial" w:cs="Arial"/>
          <w:color w:val="000000" w:themeColor="text1"/>
          <w:sz w:val="20"/>
          <w:szCs w:val="20"/>
        </w:rPr>
        <w:t xml:space="preserve"> de aportes, pero debe estar al día en las mensualidades</w:t>
      </w:r>
      <w:r w:rsidRPr="00E00FA8">
        <w:rPr>
          <w:rFonts w:ascii="Arial" w:hAnsi="Arial" w:cs="Arial"/>
          <w:color w:val="000000" w:themeColor="text1"/>
          <w:sz w:val="20"/>
          <w:szCs w:val="20"/>
        </w:rPr>
        <w:t xml:space="preserve">. </w:t>
      </w:r>
    </w:p>
    <w:p w14:paraId="2EC81235" w14:textId="77777777" w:rsidR="00996F32" w:rsidRPr="00E00FA8"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No aplica para recoger cartera de otras entidades. </w:t>
      </w:r>
    </w:p>
    <w:p w14:paraId="4C6F394B" w14:textId="77777777" w:rsidR="00996F32" w:rsidRPr="00E0480D" w:rsidRDefault="00996F32" w:rsidP="00673F99">
      <w:pPr>
        <w:autoSpaceDE w:val="0"/>
        <w:autoSpaceDN w:val="0"/>
        <w:adjustRightInd w:val="0"/>
        <w:spacing w:after="0" w:line="240" w:lineRule="auto"/>
        <w:ind w:left="426" w:hanging="284"/>
        <w:jc w:val="both"/>
        <w:rPr>
          <w:rFonts w:ascii="Arial" w:hAnsi="Arial" w:cs="Arial"/>
          <w:color w:val="000000" w:themeColor="text1"/>
          <w:sz w:val="20"/>
          <w:szCs w:val="20"/>
        </w:rPr>
      </w:pPr>
    </w:p>
    <w:p w14:paraId="61F5DB5E" w14:textId="1E51CEE5" w:rsidR="00996F32" w:rsidRPr="00E0480D" w:rsidRDefault="00996F32" w:rsidP="00673F99">
      <w:pPr>
        <w:pStyle w:val="Ttulo2"/>
        <w:numPr>
          <w:ilvl w:val="2"/>
          <w:numId w:val="2"/>
        </w:numPr>
        <w:spacing w:before="0" w:line="240" w:lineRule="auto"/>
        <w:jc w:val="both"/>
        <w:rPr>
          <w:rFonts w:ascii="Arial" w:hAnsi="Arial" w:cs="Arial"/>
          <w:b/>
          <w:color w:val="000000" w:themeColor="text1"/>
          <w:sz w:val="20"/>
          <w:szCs w:val="20"/>
        </w:rPr>
      </w:pPr>
      <w:bookmarkStart w:id="297" w:name="_Toc177549827"/>
      <w:r w:rsidRPr="00E0480D">
        <w:rPr>
          <w:rFonts w:ascii="Arial" w:hAnsi="Arial" w:cs="Arial"/>
          <w:b/>
          <w:color w:val="000000" w:themeColor="text1"/>
          <w:sz w:val="20"/>
          <w:szCs w:val="20"/>
        </w:rPr>
        <w:t>NOVACIONES DE CRÉDITOS:</w:t>
      </w:r>
      <w:bookmarkEnd w:id="297"/>
    </w:p>
    <w:p w14:paraId="2FED9F48" w14:textId="77777777" w:rsidR="00996F32" w:rsidRPr="00E0480D" w:rsidRDefault="00996F32" w:rsidP="00673F99">
      <w:pPr>
        <w:autoSpaceDE w:val="0"/>
        <w:autoSpaceDN w:val="0"/>
        <w:adjustRightInd w:val="0"/>
        <w:spacing w:after="0" w:line="240" w:lineRule="auto"/>
        <w:jc w:val="both"/>
        <w:rPr>
          <w:rFonts w:ascii="Arial" w:hAnsi="Arial" w:cs="Arial"/>
          <w:color w:val="000000" w:themeColor="text1"/>
          <w:sz w:val="20"/>
          <w:szCs w:val="20"/>
        </w:rPr>
      </w:pPr>
    </w:p>
    <w:p w14:paraId="4A0469D8" w14:textId="77777777" w:rsidR="00996F32" w:rsidRPr="00E0480D" w:rsidRDefault="00996F32" w:rsidP="00673F99">
      <w:pPr>
        <w:autoSpaceDE w:val="0"/>
        <w:autoSpaceDN w:val="0"/>
        <w:adjustRightInd w:val="0"/>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Novar es cancelar una obligación actual que se encuentre al día en sus pagos y sustituirla por una nueva a petición del asociado. Esta operación podrá implicar el desembolso de nuevos recursos.</w:t>
      </w:r>
    </w:p>
    <w:p w14:paraId="265D5165" w14:textId="77777777" w:rsidR="00996F32" w:rsidRPr="00E0480D" w:rsidRDefault="00996F32" w:rsidP="00673F99">
      <w:pPr>
        <w:autoSpaceDE w:val="0"/>
        <w:autoSpaceDN w:val="0"/>
        <w:adjustRightInd w:val="0"/>
        <w:spacing w:after="0" w:line="240" w:lineRule="auto"/>
        <w:jc w:val="both"/>
        <w:rPr>
          <w:rFonts w:ascii="Arial" w:hAnsi="Arial" w:cs="Arial"/>
          <w:color w:val="000000" w:themeColor="text1"/>
          <w:sz w:val="20"/>
          <w:szCs w:val="20"/>
        </w:rPr>
      </w:pPr>
    </w:p>
    <w:p w14:paraId="650865EF" w14:textId="77777777" w:rsidR="00996F32" w:rsidRPr="00E0480D" w:rsidRDefault="00996F32" w:rsidP="00673F99">
      <w:pPr>
        <w:pStyle w:val="Ttulo2"/>
        <w:numPr>
          <w:ilvl w:val="3"/>
          <w:numId w:val="2"/>
        </w:numPr>
        <w:spacing w:before="0" w:line="240" w:lineRule="auto"/>
        <w:ind w:hanging="1014"/>
        <w:jc w:val="both"/>
        <w:rPr>
          <w:rFonts w:ascii="Arial" w:hAnsi="Arial" w:cs="Arial"/>
          <w:b/>
          <w:color w:val="000000" w:themeColor="text1"/>
          <w:sz w:val="20"/>
          <w:szCs w:val="20"/>
        </w:rPr>
      </w:pPr>
      <w:bookmarkStart w:id="298" w:name="_Toc177549828"/>
      <w:r w:rsidRPr="00E0480D">
        <w:rPr>
          <w:rFonts w:ascii="Arial" w:hAnsi="Arial" w:cs="Arial"/>
          <w:b/>
          <w:color w:val="000000" w:themeColor="text1"/>
          <w:sz w:val="20"/>
          <w:szCs w:val="20"/>
        </w:rPr>
        <w:t>CRITERIOS ESPECÍFICOS:</w:t>
      </w:r>
      <w:bookmarkEnd w:id="298"/>
      <w:r w:rsidRPr="00E0480D">
        <w:rPr>
          <w:rFonts w:ascii="Arial" w:hAnsi="Arial" w:cs="Arial"/>
          <w:b/>
          <w:color w:val="000000" w:themeColor="text1"/>
          <w:sz w:val="20"/>
          <w:szCs w:val="20"/>
        </w:rPr>
        <w:t xml:space="preserve"> </w:t>
      </w:r>
    </w:p>
    <w:p w14:paraId="0E3B5E4A" w14:textId="77777777" w:rsidR="00996F32" w:rsidRPr="00E0480D" w:rsidRDefault="00996F32" w:rsidP="00673F99">
      <w:pPr>
        <w:autoSpaceDE w:val="0"/>
        <w:autoSpaceDN w:val="0"/>
        <w:adjustRightInd w:val="0"/>
        <w:spacing w:after="0" w:line="240" w:lineRule="auto"/>
        <w:jc w:val="both"/>
        <w:rPr>
          <w:rFonts w:ascii="Arial" w:hAnsi="Arial" w:cs="Arial"/>
          <w:color w:val="000000" w:themeColor="text1"/>
          <w:sz w:val="20"/>
          <w:szCs w:val="20"/>
        </w:rPr>
      </w:pPr>
    </w:p>
    <w:p w14:paraId="3B5CC1C1" w14:textId="77777777" w:rsidR="001A230A" w:rsidRPr="00523E5E" w:rsidRDefault="001A230A" w:rsidP="001A230A">
      <w:pPr>
        <w:pStyle w:val="Ttulo2"/>
        <w:numPr>
          <w:ilvl w:val="4"/>
          <w:numId w:val="2"/>
        </w:numPr>
        <w:spacing w:before="0" w:line="240" w:lineRule="auto"/>
        <w:jc w:val="both"/>
        <w:rPr>
          <w:rFonts w:ascii="Arial" w:hAnsi="Arial" w:cs="Arial"/>
          <w:color w:val="000000" w:themeColor="text1"/>
          <w:sz w:val="20"/>
          <w:szCs w:val="20"/>
        </w:rPr>
      </w:pPr>
      <w:r w:rsidRPr="00523E5E">
        <w:rPr>
          <w:rFonts w:ascii="Arial" w:hAnsi="Arial" w:cs="Arial"/>
          <w:color w:val="000000" w:themeColor="text1"/>
          <w:sz w:val="20"/>
          <w:szCs w:val="20"/>
        </w:rPr>
        <w:t xml:space="preserve">Diligenciar nuevo formulario de solicitud de crédito (Deudor y codeudor). </w:t>
      </w:r>
    </w:p>
    <w:p w14:paraId="7081CE58" w14:textId="77777777" w:rsidR="001A230A" w:rsidRPr="00523E5E" w:rsidRDefault="001A230A" w:rsidP="001A230A">
      <w:pPr>
        <w:pStyle w:val="Ttulo2"/>
        <w:numPr>
          <w:ilvl w:val="4"/>
          <w:numId w:val="2"/>
        </w:numPr>
        <w:spacing w:before="0" w:line="240" w:lineRule="auto"/>
        <w:jc w:val="both"/>
        <w:rPr>
          <w:rFonts w:ascii="Arial" w:hAnsi="Arial" w:cs="Arial"/>
          <w:color w:val="000000" w:themeColor="text1"/>
          <w:sz w:val="20"/>
          <w:szCs w:val="20"/>
        </w:rPr>
      </w:pPr>
      <w:r w:rsidRPr="00523E5E">
        <w:rPr>
          <w:rFonts w:ascii="Arial" w:hAnsi="Arial" w:cs="Arial"/>
          <w:color w:val="000000" w:themeColor="text1"/>
          <w:sz w:val="20"/>
          <w:szCs w:val="20"/>
        </w:rPr>
        <w:t xml:space="preserve">Firmar formato Seguro Vida Deudores – Declaración de asegurabilidad, donde se pueda evidenciar si el asociado manifiesta alguna enfermedad. </w:t>
      </w:r>
    </w:p>
    <w:p w14:paraId="3ED5FFE1" w14:textId="77777777" w:rsidR="001A230A" w:rsidRPr="00523E5E" w:rsidRDefault="001A230A" w:rsidP="001A230A">
      <w:pPr>
        <w:pStyle w:val="Ttulo2"/>
        <w:numPr>
          <w:ilvl w:val="4"/>
          <w:numId w:val="2"/>
        </w:numPr>
        <w:spacing w:before="0" w:line="240" w:lineRule="auto"/>
        <w:jc w:val="both"/>
        <w:rPr>
          <w:rFonts w:ascii="Arial" w:hAnsi="Arial" w:cs="Arial"/>
          <w:color w:val="000000" w:themeColor="text1"/>
          <w:sz w:val="20"/>
          <w:szCs w:val="20"/>
        </w:rPr>
      </w:pPr>
      <w:r w:rsidRPr="00523E5E">
        <w:rPr>
          <w:rFonts w:ascii="Arial" w:hAnsi="Arial" w:cs="Arial"/>
          <w:color w:val="000000" w:themeColor="text1"/>
          <w:sz w:val="20"/>
          <w:szCs w:val="20"/>
        </w:rPr>
        <w:t xml:space="preserve">Firmar nuevo pagare (Deudor y codeudor). </w:t>
      </w:r>
    </w:p>
    <w:p w14:paraId="4D25B9FB" w14:textId="77777777" w:rsidR="001A230A" w:rsidRPr="001A230A" w:rsidRDefault="001A230A" w:rsidP="001A230A"/>
    <w:p w14:paraId="1E928187" w14:textId="32C62298" w:rsidR="00996F32" w:rsidRPr="00E0480D"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 xml:space="preserve"> Estudio de crédito para la nueva obligación bajo las condiciones establecidas en el presente reglamento de Crédito.</w:t>
      </w:r>
    </w:p>
    <w:p w14:paraId="757FCD04" w14:textId="77777777" w:rsidR="00996F32" w:rsidRPr="00E0480D"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Constitución de las garantías propias para la nueva obligación crediticia.</w:t>
      </w:r>
    </w:p>
    <w:p w14:paraId="42E8FC67" w14:textId="77777777" w:rsidR="00996F32"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E0480D">
        <w:rPr>
          <w:rFonts w:ascii="Arial" w:hAnsi="Arial" w:cs="Arial"/>
          <w:color w:val="000000" w:themeColor="text1"/>
          <w:sz w:val="20"/>
          <w:szCs w:val="20"/>
        </w:rPr>
        <w:t>El Asociado debe aceptar por escrito las condiciones de la novación del crédito al momento del desembolso.</w:t>
      </w:r>
    </w:p>
    <w:p w14:paraId="592CC63B" w14:textId="77777777" w:rsidR="00FC3BB9" w:rsidRPr="00E00FA8" w:rsidRDefault="00FC3BB9" w:rsidP="00FC3BB9">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Se tendrán en cuenta condiciones favorables con relación a la tasa de interés, es decir, si la inicialmente pactada es menor a la vigente, podrá mantenerse en el nuevo crédito; en caso contrario, si la tasa vigente es menor a la inicialmente pactada, será esta la que se otorgará en la nueva modificación.</w:t>
      </w:r>
    </w:p>
    <w:p w14:paraId="25BD9D67" w14:textId="77777777" w:rsidR="00FC3BB9" w:rsidRPr="00E00FA8" w:rsidRDefault="00FC3BB9" w:rsidP="00FC3BB9">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En la nueva generación de la obligación no se descontará la cuota de administración.</w:t>
      </w:r>
    </w:p>
    <w:p w14:paraId="2F7651DE" w14:textId="3E9F9B6A" w:rsidR="00A06AEA" w:rsidRDefault="00FC3BB9" w:rsidP="00A06AEA">
      <w:pPr>
        <w:pStyle w:val="Ttulo2"/>
        <w:numPr>
          <w:ilvl w:val="4"/>
          <w:numId w:val="2"/>
        </w:numPr>
        <w:spacing w:before="0" w:line="240" w:lineRule="auto"/>
        <w:jc w:val="both"/>
        <w:rPr>
          <w:rFonts w:ascii="Arial" w:hAnsi="Arial" w:cs="Arial"/>
          <w:color w:val="000000" w:themeColor="text1"/>
          <w:sz w:val="20"/>
          <w:szCs w:val="20"/>
        </w:rPr>
      </w:pPr>
      <w:r w:rsidRPr="00E00FA8">
        <w:rPr>
          <w:rFonts w:ascii="Arial" w:hAnsi="Arial" w:cs="Arial"/>
          <w:color w:val="000000" w:themeColor="text1"/>
          <w:sz w:val="20"/>
          <w:szCs w:val="20"/>
        </w:rPr>
        <w:t xml:space="preserve">No requiere reciprocidad de aportes, pero debe estar al día en las mensualidades. </w:t>
      </w:r>
    </w:p>
    <w:p w14:paraId="0C1A16D0" w14:textId="77777777" w:rsidR="00A06AEA" w:rsidRPr="00A06AEA" w:rsidRDefault="00A06AEA" w:rsidP="00A06AEA">
      <w:pPr>
        <w:pStyle w:val="Sinespaciado"/>
      </w:pPr>
    </w:p>
    <w:p w14:paraId="6785F388" w14:textId="29CC3EAE" w:rsidR="00B05CE0" w:rsidRPr="00E0480D" w:rsidRDefault="00B05CE0" w:rsidP="00673F99">
      <w:pPr>
        <w:pStyle w:val="Ttulo2"/>
        <w:numPr>
          <w:ilvl w:val="2"/>
          <w:numId w:val="2"/>
        </w:numPr>
        <w:spacing w:before="0" w:line="240" w:lineRule="auto"/>
        <w:jc w:val="both"/>
        <w:rPr>
          <w:rFonts w:ascii="Arial" w:hAnsi="Arial" w:cs="Arial"/>
          <w:b/>
          <w:color w:val="000000" w:themeColor="text1"/>
          <w:sz w:val="20"/>
          <w:szCs w:val="20"/>
        </w:rPr>
      </w:pPr>
      <w:bookmarkStart w:id="299" w:name="_Toc177549829"/>
      <w:r w:rsidRPr="00E0480D">
        <w:rPr>
          <w:rFonts w:ascii="Arial" w:hAnsi="Arial" w:cs="Arial"/>
          <w:b/>
          <w:color w:val="000000" w:themeColor="text1"/>
          <w:sz w:val="20"/>
          <w:szCs w:val="20"/>
        </w:rPr>
        <w:t>REDIFERIDO DE DEUDA:</w:t>
      </w:r>
      <w:bookmarkEnd w:id="299"/>
      <w:r w:rsidRPr="00E0480D">
        <w:rPr>
          <w:rFonts w:ascii="Arial" w:hAnsi="Arial" w:cs="Arial"/>
          <w:b/>
          <w:color w:val="000000" w:themeColor="text1"/>
          <w:sz w:val="20"/>
          <w:szCs w:val="20"/>
        </w:rPr>
        <w:t xml:space="preserve"> </w:t>
      </w:r>
    </w:p>
    <w:p w14:paraId="18DC9F3F" w14:textId="77777777" w:rsidR="00B05CE0" w:rsidRPr="00E0480D" w:rsidRDefault="00B05CE0"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62D5EA82" w14:textId="52032B3D" w:rsidR="00B05CE0" w:rsidRPr="00E0480D" w:rsidRDefault="00B05CE0" w:rsidP="00673F99">
      <w:pPr>
        <w:pBdr>
          <w:top w:val="nil"/>
          <w:left w:val="nil"/>
          <w:bottom w:val="nil"/>
          <w:right w:val="nil"/>
          <w:between w:val="nil"/>
        </w:pBdr>
        <w:spacing w:after="0" w:line="240" w:lineRule="auto"/>
        <w:ind w:left="426"/>
        <w:jc w:val="both"/>
        <w:rPr>
          <w:rFonts w:ascii="Arial" w:hAnsi="Arial" w:cs="Arial"/>
          <w:b/>
          <w:color w:val="000000" w:themeColor="text1"/>
          <w:sz w:val="20"/>
          <w:szCs w:val="20"/>
        </w:rPr>
      </w:pPr>
      <w:r w:rsidRPr="00E0480D">
        <w:rPr>
          <w:rFonts w:ascii="Arial" w:hAnsi="Arial" w:cs="Arial"/>
          <w:color w:val="000000" w:themeColor="text1"/>
          <w:sz w:val="20"/>
          <w:szCs w:val="20"/>
        </w:rPr>
        <w:t xml:space="preserve">Este arreglo de cartera se hace mediante la realización de un nuevo crédito al cual se le aplica intereses anticipados desde la fecha de desembolso hasta el inicio del plan de pagos, dando un periodo de transición hasta de </w:t>
      </w:r>
      <w:r w:rsidR="00DC3BCC">
        <w:rPr>
          <w:rFonts w:ascii="Arial" w:hAnsi="Arial" w:cs="Arial"/>
          <w:color w:val="000000" w:themeColor="text1"/>
          <w:sz w:val="20"/>
          <w:szCs w:val="20"/>
        </w:rPr>
        <w:t>cuatro (</w:t>
      </w:r>
      <w:r w:rsidRPr="00E0480D">
        <w:rPr>
          <w:rFonts w:ascii="Arial" w:hAnsi="Arial" w:cs="Arial"/>
          <w:color w:val="000000" w:themeColor="text1"/>
          <w:sz w:val="20"/>
          <w:szCs w:val="20"/>
        </w:rPr>
        <w:t>4</w:t>
      </w:r>
      <w:r w:rsidR="00DC3BCC">
        <w:rPr>
          <w:rFonts w:ascii="Arial" w:hAnsi="Arial" w:cs="Arial"/>
          <w:color w:val="000000" w:themeColor="text1"/>
          <w:sz w:val="20"/>
          <w:szCs w:val="20"/>
        </w:rPr>
        <w:t>)</w:t>
      </w:r>
      <w:r w:rsidRPr="00E0480D">
        <w:rPr>
          <w:rFonts w:ascii="Arial" w:hAnsi="Arial" w:cs="Arial"/>
          <w:color w:val="000000" w:themeColor="text1"/>
          <w:sz w:val="20"/>
          <w:szCs w:val="20"/>
        </w:rPr>
        <w:t xml:space="preserve"> meses, con el objetivo de que el asociado solvente su situación económica.</w:t>
      </w:r>
      <w:r w:rsidRPr="00E0480D">
        <w:rPr>
          <w:rFonts w:ascii="Arial" w:hAnsi="Arial" w:cs="Arial"/>
          <w:b/>
          <w:color w:val="000000" w:themeColor="text1"/>
          <w:sz w:val="20"/>
          <w:szCs w:val="20"/>
        </w:rPr>
        <w:t xml:space="preserve"> </w:t>
      </w:r>
    </w:p>
    <w:p w14:paraId="43926707" w14:textId="77777777" w:rsidR="00B05CE0" w:rsidRPr="00E0480D" w:rsidRDefault="00B05CE0"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p>
    <w:p w14:paraId="62873D4D" w14:textId="471E3327" w:rsidR="00B05CE0" w:rsidRDefault="00B05CE0"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E0480D">
        <w:rPr>
          <w:rFonts w:ascii="Arial" w:hAnsi="Arial" w:cs="Arial"/>
          <w:color w:val="000000" w:themeColor="text1"/>
          <w:sz w:val="20"/>
          <w:szCs w:val="20"/>
        </w:rPr>
        <w:t>Este arreglo aplica para todos los asociados que se encuentren en calificación A y que por circunstancias ajenas a su voluntad no puedan dar cumplimiento a su obligación. Por desempleo, retiro por pensión, por servir como codeudores y tienen créditos en COOPEAIPE, catástrofes, calamidades o por razones demostradas según an</w:t>
      </w:r>
      <w:r w:rsidR="00DC3BCC">
        <w:rPr>
          <w:rFonts w:ascii="Arial" w:hAnsi="Arial" w:cs="Arial"/>
          <w:color w:val="000000" w:themeColor="text1"/>
          <w:sz w:val="20"/>
          <w:szCs w:val="20"/>
        </w:rPr>
        <w:t>álisis realizado por D</w:t>
      </w:r>
      <w:r w:rsidRPr="00E0480D">
        <w:rPr>
          <w:rFonts w:ascii="Arial" w:hAnsi="Arial" w:cs="Arial"/>
          <w:color w:val="000000" w:themeColor="text1"/>
          <w:sz w:val="20"/>
          <w:szCs w:val="20"/>
        </w:rPr>
        <w:t xml:space="preserve">epartamento de </w:t>
      </w:r>
      <w:r w:rsidR="00DC3BCC">
        <w:rPr>
          <w:rFonts w:ascii="Arial" w:hAnsi="Arial" w:cs="Arial"/>
          <w:color w:val="000000" w:themeColor="text1"/>
          <w:sz w:val="20"/>
          <w:szCs w:val="20"/>
        </w:rPr>
        <w:t>C</w:t>
      </w:r>
      <w:r w:rsidRPr="00E0480D">
        <w:rPr>
          <w:rFonts w:ascii="Arial" w:hAnsi="Arial" w:cs="Arial"/>
          <w:color w:val="000000" w:themeColor="text1"/>
          <w:sz w:val="20"/>
          <w:szCs w:val="20"/>
        </w:rPr>
        <w:t>artera.</w:t>
      </w:r>
    </w:p>
    <w:p w14:paraId="794790EE" w14:textId="77777777" w:rsidR="00B05CE0" w:rsidRPr="00E0480D" w:rsidRDefault="00B05CE0" w:rsidP="00673F99">
      <w:pPr>
        <w:pBdr>
          <w:top w:val="nil"/>
          <w:left w:val="nil"/>
          <w:bottom w:val="nil"/>
          <w:right w:val="nil"/>
          <w:between w:val="nil"/>
        </w:pBdr>
        <w:spacing w:after="0" w:line="240" w:lineRule="auto"/>
        <w:ind w:left="851"/>
        <w:jc w:val="both"/>
        <w:rPr>
          <w:rFonts w:ascii="Arial" w:hAnsi="Arial" w:cs="Arial"/>
          <w:color w:val="000000" w:themeColor="text1"/>
          <w:sz w:val="20"/>
          <w:szCs w:val="20"/>
        </w:rPr>
      </w:pPr>
    </w:p>
    <w:p w14:paraId="498FF21F" w14:textId="77777777" w:rsidR="00B05CE0" w:rsidRPr="00E0480D" w:rsidRDefault="00B05CE0" w:rsidP="00673F99">
      <w:pPr>
        <w:pStyle w:val="Ttulo2"/>
        <w:numPr>
          <w:ilvl w:val="3"/>
          <w:numId w:val="2"/>
        </w:numPr>
        <w:spacing w:before="0" w:line="240" w:lineRule="auto"/>
        <w:ind w:left="1276" w:hanging="850"/>
        <w:jc w:val="both"/>
        <w:rPr>
          <w:rFonts w:ascii="Arial" w:hAnsi="Arial" w:cs="Arial"/>
          <w:b/>
          <w:color w:val="000000" w:themeColor="text1"/>
          <w:sz w:val="20"/>
          <w:szCs w:val="20"/>
        </w:rPr>
      </w:pPr>
      <w:bookmarkStart w:id="300" w:name="_Toc177549830"/>
      <w:r w:rsidRPr="00E0480D">
        <w:rPr>
          <w:rFonts w:ascii="Arial" w:hAnsi="Arial" w:cs="Arial"/>
          <w:b/>
          <w:color w:val="000000" w:themeColor="text1"/>
          <w:sz w:val="20"/>
          <w:szCs w:val="20"/>
        </w:rPr>
        <w:t>CRITERIOS ESPECÍFICOS:</w:t>
      </w:r>
      <w:bookmarkEnd w:id="300"/>
      <w:r w:rsidRPr="00E0480D">
        <w:rPr>
          <w:rFonts w:ascii="Arial" w:hAnsi="Arial" w:cs="Arial"/>
          <w:b/>
          <w:color w:val="000000" w:themeColor="text1"/>
          <w:sz w:val="20"/>
          <w:szCs w:val="20"/>
        </w:rPr>
        <w:t xml:space="preserve"> </w:t>
      </w:r>
    </w:p>
    <w:p w14:paraId="32486C40" w14:textId="77777777" w:rsidR="00B05CE0" w:rsidRPr="00E0480D" w:rsidRDefault="00B05CE0"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4A29EFDA" w14:textId="5A8FC181" w:rsidR="003A6745"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Presentar soporte de los ingresos</w:t>
      </w:r>
      <w:r w:rsidR="003A6745">
        <w:rPr>
          <w:rFonts w:ascii="Arial" w:hAnsi="Arial" w:cs="Arial"/>
          <w:color w:val="000000" w:themeColor="text1"/>
          <w:sz w:val="20"/>
          <w:szCs w:val="20"/>
        </w:rPr>
        <w:t>.</w:t>
      </w:r>
    </w:p>
    <w:p w14:paraId="113BFB47" w14:textId="637547AD" w:rsidR="003A6745" w:rsidRDefault="00B05CE0" w:rsidP="000C5628">
      <w:pPr>
        <w:pStyle w:val="Ttulo2"/>
        <w:numPr>
          <w:ilvl w:val="4"/>
          <w:numId w:val="2"/>
        </w:numPr>
        <w:spacing w:before="0" w:line="240" w:lineRule="auto"/>
        <w:jc w:val="both"/>
        <w:rPr>
          <w:rFonts w:ascii="Arial" w:hAnsi="Arial" w:cs="Arial"/>
          <w:color w:val="000000" w:themeColor="text1"/>
          <w:sz w:val="20"/>
          <w:szCs w:val="20"/>
        </w:rPr>
      </w:pPr>
      <w:r w:rsidRPr="003A6745">
        <w:rPr>
          <w:rFonts w:ascii="Arial" w:hAnsi="Arial" w:cs="Arial"/>
          <w:color w:val="000000" w:themeColor="text1"/>
          <w:sz w:val="20"/>
          <w:szCs w:val="20"/>
        </w:rPr>
        <w:t>Fotocopia de la cedula ampliada al 150% firmada con huella (deudor y Codeudor)</w:t>
      </w:r>
      <w:r w:rsidR="003A6745">
        <w:rPr>
          <w:rFonts w:ascii="Arial" w:hAnsi="Arial" w:cs="Arial"/>
          <w:color w:val="000000" w:themeColor="text1"/>
          <w:sz w:val="20"/>
          <w:szCs w:val="20"/>
        </w:rPr>
        <w:t>.</w:t>
      </w:r>
    </w:p>
    <w:p w14:paraId="64D70369" w14:textId="20841275" w:rsidR="003A6745"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Este arreglo aplica para todos los asociados que se encuentren en calificación A y que por circunstancias ajenas a su voluntad no puedan dar cumplimiento al pago de su obligación.</w:t>
      </w:r>
    </w:p>
    <w:p w14:paraId="05C4C649" w14:textId="77777777" w:rsidR="003A6745" w:rsidRPr="003A6745" w:rsidRDefault="003A6745" w:rsidP="003A6745"/>
    <w:p w14:paraId="065EE86D"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lastRenderedPageBreak/>
        <w:t xml:space="preserve">Se consulta a centrales de riesgo como herramienta de análisis del crédito y si presenta reporte negativo se analiza y se toma la decisión por parte del Comité de Cartera. </w:t>
      </w:r>
    </w:p>
    <w:p w14:paraId="02075426"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Diligenciar y firmar carta donde manifieste el motivo de la calamidad. </w:t>
      </w:r>
    </w:p>
    <w:p w14:paraId="6E33F245"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Diligenciar nuevo formulario de solicitud de crédito (Deudor y codeudor). </w:t>
      </w:r>
    </w:p>
    <w:p w14:paraId="59E2314F"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Firmar formato Seguro Vida Deudores – Declaración de asegurabilidad, donde se pueda evidenciar si el asociado manifiesta alguna enfermedad. </w:t>
      </w:r>
    </w:p>
    <w:p w14:paraId="558A985D"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Firmar nuevo pagare (Deudor y codeudor). </w:t>
      </w:r>
    </w:p>
    <w:p w14:paraId="4103FA82" w14:textId="15DE7D4C" w:rsidR="00B05CE0" w:rsidRPr="00FE1247" w:rsidRDefault="00B7118D"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No requiere reciprocidad de aportes, pero debe estar al día en las mensualidades.</w:t>
      </w:r>
      <w:r w:rsidR="00B05CE0" w:rsidRPr="00FE1247">
        <w:rPr>
          <w:rFonts w:ascii="Arial" w:hAnsi="Arial" w:cs="Arial"/>
          <w:color w:val="000000" w:themeColor="text1"/>
          <w:sz w:val="20"/>
          <w:szCs w:val="20"/>
        </w:rPr>
        <w:t xml:space="preserve"> </w:t>
      </w:r>
    </w:p>
    <w:p w14:paraId="50AE1515"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La garantía puede ser mejorada o la misma registrada en el crédito anterior vigente. </w:t>
      </w:r>
    </w:p>
    <w:p w14:paraId="416BA7E3"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Adjuntar documentación actualizada de la garantía. </w:t>
      </w:r>
    </w:p>
    <w:p w14:paraId="4BA9E3D2" w14:textId="77777777" w:rsidR="00853373" w:rsidRPr="00FE1247" w:rsidRDefault="00853373" w:rsidP="00853373">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Se tendrán en cuenta condiciones favorables con relación a la tasa de interés, es decir, si la inicialmente pactada es menor a la vigente, podrá mantenerse en el nuevo crédito; en caso contrario, si la tasa vigente es menor a la inicialmente pactada, será esta la que se otorgará en la nueva modificación.</w:t>
      </w:r>
    </w:p>
    <w:p w14:paraId="5F911644"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Este arreglo no es compatible con ningún otro destino de crédito. </w:t>
      </w:r>
    </w:p>
    <w:p w14:paraId="5C102204"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Este arreglo se realiza por el valor del saldo(s) de la(s) obligación(es) más el valor de los intereses anticipados, seguro de vida deudores y otros gastos inherentes </w:t>
      </w:r>
    </w:p>
    <w:p w14:paraId="71F5E232" w14:textId="77777777" w:rsidR="00B05CE0" w:rsidRPr="00FE1247" w:rsidRDefault="00B05CE0" w:rsidP="00523E5E">
      <w:pPr>
        <w:pStyle w:val="Ttulo2"/>
        <w:numPr>
          <w:ilvl w:val="4"/>
          <w:numId w:val="2"/>
        </w:numPr>
        <w:spacing w:before="0" w:line="240" w:lineRule="auto"/>
        <w:jc w:val="both"/>
        <w:rPr>
          <w:rFonts w:ascii="Arial" w:hAnsi="Arial" w:cs="Arial"/>
          <w:color w:val="000000" w:themeColor="text1"/>
          <w:sz w:val="20"/>
          <w:szCs w:val="20"/>
          <w:u w:val="single"/>
        </w:rPr>
      </w:pPr>
      <w:r w:rsidRPr="00FE1247">
        <w:rPr>
          <w:rFonts w:ascii="Arial" w:hAnsi="Arial" w:cs="Arial"/>
          <w:color w:val="000000" w:themeColor="text1"/>
          <w:sz w:val="20"/>
          <w:szCs w:val="20"/>
        </w:rPr>
        <w:t xml:space="preserve">No aplica </w:t>
      </w:r>
      <w:r w:rsidRPr="00FC5832">
        <w:rPr>
          <w:rFonts w:ascii="Arial" w:hAnsi="Arial" w:cs="Arial"/>
          <w:color w:val="000000" w:themeColor="text1"/>
          <w:sz w:val="20"/>
          <w:szCs w:val="20"/>
        </w:rPr>
        <w:t>para asociados calificados cualitativamente.</w:t>
      </w:r>
      <w:r w:rsidRPr="00FE1247">
        <w:rPr>
          <w:rFonts w:ascii="Arial" w:hAnsi="Arial" w:cs="Arial"/>
          <w:color w:val="000000" w:themeColor="text1"/>
          <w:sz w:val="20"/>
          <w:szCs w:val="20"/>
          <w:u w:val="single"/>
        </w:rPr>
        <w:t xml:space="preserve"> </w:t>
      </w:r>
    </w:p>
    <w:p w14:paraId="19158355" w14:textId="77777777" w:rsidR="00B05CE0" w:rsidRPr="00FE1247" w:rsidRDefault="00B05CE0" w:rsidP="00523E5E">
      <w:pPr>
        <w:pBdr>
          <w:top w:val="nil"/>
          <w:left w:val="nil"/>
          <w:bottom w:val="nil"/>
          <w:right w:val="nil"/>
          <w:between w:val="nil"/>
        </w:pBdr>
        <w:spacing w:after="0" w:line="240" w:lineRule="auto"/>
        <w:jc w:val="both"/>
        <w:rPr>
          <w:rFonts w:ascii="Arial" w:hAnsi="Arial" w:cs="Arial"/>
          <w:color w:val="000000" w:themeColor="text1"/>
          <w:sz w:val="20"/>
          <w:szCs w:val="20"/>
        </w:rPr>
      </w:pPr>
    </w:p>
    <w:p w14:paraId="354720FF" w14:textId="19424A10" w:rsidR="00996F32" w:rsidRPr="00FE1247" w:rsidRDefault="00996F32" w:rsidP="00673F99">
      <w:pPr>
        <w:pStyle w:val="Ttulo2"/>
        <w:numPr>
          <w:ilvl w:val="2"/>
          <w:numId w:val="2"/>
        </w:numPr>
        <w:spacing w:before="0" w:line="240" w:lineRule="auto"/>
        <w:jc w:val="both"/>
        <w:rPr>
          <w:rFonts w:ascii="Arial" w:hAnsi="Arial" w:cs="Arial"/>
          <w:b/>
          <w:color w:val="000000" w:themeColor="text1"/>
          <w:sz w:val="20"/>
          <w:szCs w:val="20"/>
        </w:rPr>
      </w:pPr>
      <w:bookmarkStart w:id="301" w:name="_Toc177549831"/>
      <w:r w:rsidRPr="00FE1247">
        <w:rPr>
          <w:rFonts w:ascii="Arial" w:hAnsi="Arial" w:cs="Arial"/>
          <w:b/>
          <w:color w:val="000000" w:themeColor="text1"/>
          <w:sz w:val="20"/>
          <w:szCs w:val="20"/>
        </w:rPr>
        <w:t>OTROS TIPOS DE MODIFICACIONES DE LA CARTERA DE CRÉDITOS:</w:t>
      </w:r>
      <w:bookmarkEnd w:id="301"/>
    </w:p>
    <w:p w14:paraId="04C9A098" w14:textId="77777777" w:rsidR="00996F32" w:rsidRPr="00FE1247" w:rsidRDefault="00996F32"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4622A569" w14:textId="77777777" w:rsidR="00996F32" w:rsidRPr="00FE1247"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FE1247">
        <w:rPr>
          <w:rFonts w:ascii="Arial" w:hAnsi="Arial" w:cs="Arial"/>
          <w:color w:val="000000" w:themeColor="text1"/>
          <w:sz w:val="20"/>
          <w:szCs w:val="20"/>
        </w:rPr>
        <w:t xml:space="preserve">Se podrán modificar, a solicitud del deudor o por iniciativa de COOPEAIPE, previo acuerdo con el deudor, las condiciones inicialmente pactadas de los créditos, con el fin de permitirle al deudor la atención adecuada de su obligación ante el potencial o real deterioro de su capacidad de pago, sin que estos ajustes sean considerados como una reestructuración, siempre y cuando durante los últimos 6 meses el crédito no haya alcanzado una mora mayor a 60 días para microcrédito y consumo; y 90 días para comercial y vivienda.  </w:t>
      </w:r>
    </w:p>
    <w:p w14:paraId="3A307DD8" w14:textId="77777777" w:rsidR="00996F32" w:rsidRPr="00FE1247"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p>
    <w:p w14:paraId="715892FE" w14:textId="77777777" w:rsidR="00996F32" w:rsidRPr="00FE1247" w:rsidRDefault="00996F32" w:rsidP="00673F99">
      <w:pPr>
        <w:pBdr>
          <w:top w:val="nil"/>
          <w:left w:val="nil"/>
          <w:bottom w:val="nil"/>
          <w:right w:val="nil"/>
          <w:between w:val="nil"/>
        </w:pBdr>
        <w:spacing w:after="0" w:line="240" w:lineRule="auto"/>
        <w:ind w:left="426"/>
        <w:jc w:val="both"/>
        <w:rPr>
          <w:rFonts w:ascii="Arial" w:hAnsi="Arial" w:cs="Arial"/>
          <w:color w:val="000000" w:themeColor="text1"/>
          <w:sz w:val="20"/>
          <w:szCs w:val="20"/>
        </w:rPr>
      </w:pPr>
      <w:r w:rsidRPr="00FE1247">
        <w:rPr>
          <w:rFonts w:ascii="Arial" w:hAnsi="Arial" w:cs="Arial"/>
          <w:color w:val="000000" w:themeColor="text1"/>
          <w:sz w:val="20"/>
          <w:szCs w:val="20"/>
        </w:rPr>
        <w:t>Estas modificaciones deberán ser un recurso excepcional para regularizar el comportamiento de la cartera de créditos y no pueden convertirse en una práctica generalizada</w:t>
      </w:r>
    </w:p>
    <w:p w14:paraId="6E0C1E12" w14:textId="77777777" w:rsidR="00996F32" w:rsidRPr="00FE1247" w:rsidRDefault="00996F32" w:rsidP="00673F99">
      <w:pPr>
        <w:pBdr>
          <w:top w:val="nil"/>
          <w:left w:val="nil"/>
          <w:bottom w:val="nil"/>
          <w:right w:val="nil"/>
          <w:between w:val="nil"/>
        </w:pBdr>
        <w:spacing w:after="0" w:line="240" w:lineRule="auto"/>
        <w:ind w:left="851"/>
        <w:jc w:val="both"/>
        <w:rPr>
          <w:rFonts w:ascii="Arial" w:hAnsi="Arial" w:cs="Arial"/>
          <w:color w:val="000000" w:themeColor="text1"/>
          <w:sz w:val="20"/>
          <w:szCs w:val="20"/>
        </w:rPr>
      </w:pPr>
    </w:p>
    <w:p w14:paraId="61EA85DC" w14:textId="77777777" w:rsidR="00996F32" w:rsidRPr="00FE1247" w:rsidRDefault="00996F32" w:rsidP="00673F99">
      <w:pPr>
        <w:pStyle w:val="Ttulo2"/>
        <w:numPr>
          <w:ilvl w:val="3"/>
          <w:numId w:val="2"/>
        </w:numPr>
        <w:spacing w:before="0" w:line="240" w:lineRule="auto"/>
        <w:ind w:left="1276" w:hanging="850"/>
        <w:jc w:val="both"/>
        <w:rPr>
          <w:rFonts w:ascii="Arial" w:hAnsi="Arial" w:cs="Arial"/>
          <w:b/>
          <w:color w:val="000000" w:themeColor="text1"/>
          <w:sz w:val="20"/>
          <w:szCs w:val="20"/>
        </w:rPr>
      </w:pPr>
      <w:bookmarkStart w:id="302" w:name="_Toc177549832"/>
      <w:r w:rsidRPr="00FE1247">
        <w:rPr>
          <w:rFonts w:ascii="Arial" w:hAnsi="Arial" w:cs="Arial"/>
          <w:b/>
          <w:color w:val="000000" w:themeColor="text1"/>
          <w:sz w:val="20"/>
          <w:szCs w:val="20"/>
        </w:rPr>
        <w:t>CRITERIOS ESPECÍFICOS:</w:t>
      </w:r>
      <w:bookmarkEnd w:id="302"/>
      <w:r w:rsidRPr="00FE1247">
        <w:rPr>
          <w:rFonts w:ascii="Arial" w:hAnsi="Arial" w:cs="Arial"/>
          <w:b/>
          <w:color w:val="000000" w:themeColor="text1"/>
          <w:sz w:val="20"/>
          <w:szCs w:val="20"/>
        </w:rPr>
        <w:t xml:space="preserve"> </w:t>
      </w:r>
    </w:p>
    <w:p w14:paraId="7D1E235B" w14:textId="77777777" w:rsidR="00996F32" w:rsidRPr="00FE1247" w:rsidRDefault="00996F32"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083F637B" w14:textId="77777777" w:rsidR="00996F32" w:rsidRPr="00FE1247"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Presentar soporte de los ingresos (Queda a criterio de la instancia de aprobación la forma de evaluar la capacidad de pago). </w:t>
      </w:r>
    </w:p>
    <w:p w14:paraId="02D81E42" w14:textId="7E608F32" w:rsidR="00996F32" w:rsidRPr="00FE1247"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Se tendrán en cuenta condiciones favorables con relación a la tasa de interés, es decir, si la inicialmente pactada es menor a la vigente, podrá mantenerse en el nuevo crédito; en caso contrario, si la tasa vigente es menor a la inicialmente pactada, será esta la que se otorgará en la nueva modificación. </w:t>
      </w:r>
    </w:p>
    <w:p w14:paraId="1040AD55" w14:textId="77777777" w:rsidR="00E00FA8" w:rsidRPr="00FE1247" w:rsidRDefault="00E00FA8" w:rsidP="00E00FA8">
      <w:pPr>
        <w:rPr>
          <w:rFonts w:ascii="Arial" w:hAnsi="Arial" w:cs="Arial"/>
          <w:color w:val="000000" w:themeColor="text1"/>
          <w:sz w:val="4"/>
          <w:szCs w:val="4"/>
        </w:rPr>
      </w:pPr>
      <w:r w:rsidRPr="00FE1247">
        <w:rPr>
          <w:rFonts w:ascii="Arial" w:hAnsi="Arial" w:cs="Arial"/>
          <w:color w:val="000000" w:themeColor="text1"/>
          <w:sz w:val="20"/>
          <w:szCs w:val="20"/>
        </w:rPr>
        <w:t xml:space="preserve"> </w:t>
      </w:r>
    </w:p>
    <w:p w14:paraId="6904E225" w14:textId="5EAB6CDB" w:rsidR="003A6745" w:rsidRDefault="00E00FA8" w:rsidP="00E00FA8">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No requiere reciprocidad de aportes, pero debe estar al día en las mensualidades.</w:t>
      </w:r>
    </w:p>
    <w:p w14:paraId="3B74962E" w14:textId="30A359C9" w:rsidR="0007779A" w:rsidRDefault="0007779A" w:rsidP="0007779A">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En la nueva generación de la obligación no se descontará la cuota de administración.</w:t>
      </w:r>
    </w:p>
    <w:p w14:paraId="77DDF9DF" w14:textId="6218A9DF" w:rsidR="003A6745"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Fotocopia de la cedula de ciudadanía</w:t>
      </w:r>
      <w:r w:rsidR="003A6745">
        <w:rPr>
          <w:rFonts w:ascii="Arial" w:hAnsi="Arial" w:cs="Arial"/>
          <w:color w:val="000000" w:themeColor="text1"/>
          <w:sz w:val="20"/>
          <w:szCs w:val="20"/>
        </w:rPr>
        <w:t>.</w:t>
      </w:r>
    </w:p>
    <w:p w14:paraId="7A3B6FB4" w14:textId="6CF647C4" w:rsidR="003A6745" w:rsidRDefault="00996F32" w:rsidP="00855D40">
      <w:pPr>
        <w:pStyle w:val="Ttulo2"/>
        <w:numPr>
          <w:ilvl w:val="4"/>
          <w:numId w:val="2"/>
        </w:numPr>
        <w:spacing w:before="0" w:line="240" w:lineRule="auto"/>
        <w:jc w:val="both"/>
        <w:rPr>
          <w:rFonts w:ascii="Arial" w:hAnsi="Arial" w:cs="Arial"/>
          <w:color w:val="000000" w:themeColor="text1"/>
          <w:sz w:val="20"/>
          <w:szCs w:val="20"/>
        </w:rPr>
      </w:pPr>
      <w:r w:rsidRPr="003A6745">
        <w:rPr>
          <w:rFonts w:ascii="Arial" w:hAnsi="Arial" w:cs="Arial"/>
          <w:color w:val="000000" w:themeColor="text1"/>
          <w:sz w:val="20"/>
          <w:szCs w:val="20"/>
        </w:rPr>
        <w:t xml:space="preserve"> Se realiza sobre los saldos de deuda a la fecha</w:t>
      </w:r>
      <w:r w:rsidR="003A6745">
        <w:rPr>
          <w:rFonts w:ascii="Arial" w:hAnsi="Arial" w:cs="Arial"/>
          <w:color w:val="000000" w:themeColor="text1"/>
          <w:sz w:val="20"/>
          <w:szCs w:val="20"/>
        </w:rPr>
        <w:t>.</w:t>
      </w:r>
    </w:p>
    <w:p w14:paraId="411E2631" w14:textId="191BF624" w:rsidR="00996F32"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Firmar formatos especificando cl</w:t>
      </w:r>
      <w:r w:rsidR="003A6745">
        <w:rPr>
          <w:rFonts w:ascii="Arial" w:hAnsi="Arial" w:cs="Arial"/>
          <w:color w:val="000000" w:themeColor="text1"/>
          <w:sz w:val="20"/>
          <w:szCs w:val="20"/>
        </w:rPr>
        <w:t>aramente las nuevas condiciones.</w:t>
      </w:r>
    </w:p>
    <w:p w14:paraId="22569818" w14:textId="17DF40BC" w:rsidR="003A6745"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Las nuevas condiciones deben tener en cuenta el análisis de riesgo y capacidad de pago del deudor, sin desmejorar las garantías y sin que implique el uso excesivo de periodos de gracia.</w:t>
      </w:r>
    </w:p>
    <w:p w14:paraId="1A397F54" w14:textId="42F61691" w:rsidR="003A6745"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Si el deudor incumple el pago del crédito bajo las nuevas condiciones (mayor a 30 días de mora), se debe reconocer como una reestructuración.</w:t>
      </w:r>
    </w:p>
    <w:p w14:paraId="59F96FE4" w14:textId="511E2B71" w:rsidR="00996F32"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No se podrá mejorar la calificación que trae el crédito de forma inmediata, la mejora en la calificación de los créditos modificados se deberá realizar de forma escalonada con periodicidad mensual, siempre y cuando el asociado cumpla con el pago de la obligación</w:t>
      </w:r>
      <w:r w:rsidR="003A6745">
        <w:rPr>
          <w:rFonts w:ascii="Arial" w:hAnsi="Arial" w:cs="Arial"/>
          <w:color w:val="000000" w:themeColor="text1"/>
          <w:sz w:val="20"/>
          <w:szCs w:val="20"/>
        </w:rPr>
        <w:t>.</w:t>
      </w:r>
    </w:p>
    <w:p w14:paraId="0D756D4A" w14:textId="77777777" w:rsidR="003A6745" w:rsidRPr="003A6745" w:rsidRDefault="003A6745" w:rsidP="003A6745"/>
    <w:p w14:paraId="51466A06" w14:textId="77777777" w:rsidR="00996F32" w:rsidRPr="00FE1247"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lastRenderedPageBreak/>
        <w:t xml:space="preserve">Realizar la gestión y seguimiento de las solicitudes de modificación de los créditos, incluyendo períodos de gracia, conforme a los criterios anteriormente descritos. Así mismo, deberán mantener en sus análisis, la estimación prospectiva del potencial deterioro en la cartera de crédito asociado a la actividad económica de los deudores </w:t>
      </w:r>
    </w:p>
    <w:p w14:paraId="155E4D1C" w14:textId="77777777" w:rsidR="00996F32" w:rsidRPr="00FE1247"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Las obligaciones modificadas o con periodos de gracia, deben ser objeto de monitoreo especial por parte de COOPEAIPE por lo que se deberán identificar en sus sistemas de información para el respectivo seguimiento. Sin embargo, una vez el deudor efectúe pagos regulares y efectivos a capital e intereses por un período de 9 meses ininterrumpidos para microcrédito, 1 año ininterrumpido para consumo y de 2 años ininterrumpidos para los créditos de las modalidades comercial y de vivienda, el crédito podrá salir de este monitoreo. </w:t>
      </w:r>
    </w:p>
    <w:p w14:paraId="5DC0F859" w14:textId="77777777" w:rsidR="00996F32" w:rsidRPr="00FE1247"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 xml:space="preserve">En el caso de otorgar períodos de gracia, la calificación de la obligación deberá mantenerse, durante la vigencia de esta condición; sin embargo, si COOPEAIPE lo considera pertinente, la calificación podrá deteriorarse, de acuerdo con el análisis de riesgo realizado para tal efecto; la aprobación y aplicación del período de gracia, no implica una mejora en la calificación del deudor. </w:t>
      </w:r>
    </w:p>
    <w:p w14:paraId="4F044B9E" w14:textId="77777777" w:rsidR="00996F32" w:rsidRDefault="00996F32" w:rsidP="00523E5E">
      <w:pPr>
        <w:pStyle w:val="Ttulo2"/>
        <w:numPr>
          <w:ilvl w:val="4"/>
          <w:numId w:val="2"/>
        </w:numPr>
        <w:spacing w:before="0" w:line="240" w:lineRule="auto"/>
        <w:jc w:val="both"/>
        <w:rPr>
          <w:rFonts w:ascii="Arial" w:hAnsi="Arial" w:cs="Arial"/>
          <w:color w:val="000000" w:themeColor="text1"/>
          <w:sz w:val="20"/>
          <w:szCs w:val="20"/>
        </w:rPr>
      </w:pPr>
      <w:r w:rsidRPr="00FE1247">
        <w:rPr>
          <w:rFonts w:ascii="Arial" w:hAnsi="Arial" w:cs="Arial"/>
          <w:color w:val="000000" w:themeColor="text1"/>
          <w:sz w:val="20"/>
          <w:szCs w:val="20"/>
        </w:rPr>
        <w:t>Durante el plazo que dure el período de gracia, sobre los intereses y otros conceptos asociados al crédito, causados no recaudados por COOPEAIPE, se deberá constituir un deterioro o provisión del 100% durante el respectivo</w:t>
      </w:r>
      <w:r w:rsidRPr="00E0480D">
        <w:rPr>
          <w:rFonts w:ascii="Arial" w:hAnsi="Arial" w:cs="Arial"/>
          <w:color w:val="000000" w:themeColor="text1"/>
          <w:sz w:val="20"/>
          <w:szCs w:val="20"/>
        </w:rPr>
        <w:t xml:space="preserve"> mes y registrarlos en las cuentas correspondientes. Tales valores sólo se podrán disminuir en la medida que se recauden</w:t>
      </w:r>
    </w:p>
    <w:p w14:paraId="72D5CBB4" w14:textId="77777777" w:rsidR="00996F32" w:rsidRPr="00E0480D" w:rsidRDefault="00996F32" w:rsidP="00673F99">
      <w:pPr>
        <w:pBdr>
          <w:top w:val="nil"/>
          <w:left w:val="nil"/>
          <w:bottom w:val="nil"/>
          <w:right w:val="nil"/>
          <w:between w:val="nil"/>
        </w:pBdr>
        <w:spacing w:after="0" w:line="240" w:lineRule="auto"/>
        <w:jc w:val="both"/>
        <w:rPr>
          <w:rFonts w:ascii="Arial" w:hAnsi="Arial" w:cs="Arial"/>
          <w:color w:val="000000" w:themeColor="text1"/>
          <w:sz w:val="20"/>
          <w:szCs w:val="20"/>
        </w:rPr>
      </w:pPr>
    </w:p>
    <w:p w14:paraId="1F77A00D" w14:textId="274B2689" w:rsidR="00E60684" w:rsidRPr="009B6164" w:rsidRDefault="00973515" w:rsidP="00673F99">
      <w:pPr>
        <w:pStyle w:val="Ttulo1"/>
        <w:spacing w:before="0" w:line="240" w:lineRule="auto"/>
        <w:rPr>
          <w:rFonts w:ascii="Arial" w:eastAsia="Arial" w:hAnsi="Arial" w:cs="Arial"/>
          <w:b/>
          <w:color w:val="000000" w:themeColor="text1"/>
          <w:sz w:val="20"/>
          <w:szCs w:val="20"/>
        </w:rPr>
      </w:pPr>
      <w:bookmarkStart w:id="303" w:name="_Toc177549833"/>
      <w:bookmarkStart w:id="304" w:name="_Toc181953146"/>
      <w:r w:rsidRPr="009B6164">
        <w:rPr>
          <w:rFonts w:ascii="Arial" w:eastAsia="Arial" w:hAnsi="Arial" w:cs="Arial"/>
          <w:b/>
          <w:color w:val="000000" w:themeColor="text1"/>
          <w:sz w:val="20"/>
          <w:szCs w:val="20"/>
        </w:rPr>
        <w:t>MONTOS, PLAZOS Y GARANTÍAS</w:t>
      </w:r>
      <w:bookmarkEnd w:id="303"/>
      <w:bookmarkEnd w:id="304"/>
    </w:p>
    <w:p w14:paraId="4B43CA2B"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02AFBD59" w14:textId="47EF7300"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montos</w:t>
      </w:r>
      <w:r w:rsidR="002F3EB0" w:rsidRPr="00E0480D">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plazos y </w:t>
      </w:r>
      <w:r w:rsidR="00B35FE2" w:rsidRPr="00E0480D">
        <w:rPr>
          <w:rFonts w:ascii="Arial" w:eastAsia="Arial" w:hAnsi="Arial" w:cs="Arial"/>
          <w:color w:val="000000" w:themeColor="text1"/>
          <w:sz w:val="20"/>
          <w:szCs w:val="20"/>
        </w:rPr>
        <w:t>garan</w:t>
      </w:r>
      <w:r w:rsidRPr="00E0480D">
        <w:rPr>
          <w:rFonts w:ascii="Arial" w:eastAsia="Arial" w:hAnsi="Arial" w:cs="Arial"/>
          <w:color w:val="000000" w:themeColor="text1"/>
          <w:sz w:val="20"/>
          <w:szCs w:val="20"/>
        </w:rPr>
        <w:t xml:space="preserve">tías, quedan abiertos para que el Consejo de Administración, lo ajuste de acuerdo con la capacidad y </w:t>
      </w:r>
      <w:r w:rsidR="00374ABA" w:rsidRPr="00E0480D">
        <w:rPr>
          <w:rFonts w:ascii="Arial" w:eastAsia="Arial" w:hAnsi="Arial" w:cs="Arial"/>
          <w:color w:val="000000" w:themeColor="text1"/>
          <w:sz w:val="20"/>
          <w:szCs w:val="20"/>
        </w:rPr>
        <w:t>el</w:t>
      </w:r>
      <w:r w:rsidRPr="00E0480D">
        <w:rPr>
          <w:rFonts w:ascii="Arial" w:eastAsia="Arial" w:hAnsi="Arial" w:cs="Arial"/>
          <w:color w:val="000000" w:themeColor="text1"/>
          <w:sz w:val="20"/>
          <w:szCs w:val="20"/>
        </w:rPr>
        <w:t xml:space="preserve"> comportamiento financiero</w:t>
      </w:r>
      <w:r w:rsidR="000D780B" w:rsidRPr="00E0480D">
        <w:rPr>
          <w:rFonts w:ascii="Arial" w:eastAsia="Arial" w:hAnsi="Arial" w:cs="Arial"/>
          <w:color w:val="000000" w:themeColor="text1"/>
          <w:sz w:val="20"/>
          <w:szCs w:val="20"/>
        </w:rPr>
        <w:t xml:space="preserve"> </w:t>
      </w:r>
      <w:r w:rsidR="00251C2C" w:rsidRPr="00E0480D">
        <w:rPr>
          <w:rFonts w:ascii="Arial" w:eastAsia="Arial" w:hAnsi="Arial" w:cs="Arial"/>
          <w:color w:val="000000" w:themeColor="text1"/>
          <w:sz w:val="20"/>
          <w:szCs w:val="20"/>
        </w:rPr>
        <w:t xml:space="preserve">de la </w:t>
      </w:r>
      <w:r w:rsidR="00374ABA" w:rsidRPr="00E0480D">
        <w:rPr>
          <w:rFonts w:ascii="Arial" w:eastAsia="Arial" w:hAnsi="Arial" w:cs="Arial"/>
          <w:color w:val="000000" w:themeColor="text1"/>
          <w:sz w:val="20"/>
          <w:szCs w:val="20"/>
        </w:rPr>
        <w:t>cooperativa</w:t>
      </w:r>
      <w:r w:rsidRPr="00E0480D">
        <w:rPr>
          <w:rFonts w:ascii="Arial" w:eastAsia="Arial" w:hAnsi="Arial" w:cs="Arial"/>
          <w:color w:val="000000" w:themeColor="text1"/>
          <w:sz w:val="20"/>
          <w:szCs w:val="20"/>
        </w:rPr>
        <w:t xml:space="preserve">. </w:t>
      </w:r>
    </w:p>
    <w:p w14:paraId="2AFFBE20" w14:textId="77777777" w:rsidR="00E60684" w:rsidRPr="00E0480D" w:rsidRDefault="00E60684" w:rsidP="00673F99">
      <w:pPr>
        <w:spacing w:after="0" w:line="240" w:lineRule="auto"/>
        <w:jc w:val="both"/>
        <w:rPr>
          <w:rFonts w:ascii="Arial" w:eastAsia="Arial" w:hAnsi="Arial" w:cs="Arial"/>
          <w:b/>
          <w:bCs/>
          <w:color w:val="000000" w:themeColor="text1"/>
          <w:sz w:val="20"/>
          <w:szCs w:val="20"/>
        </w:rPr>
      </w:pPr>
    </w:p>
    <w:p w14:paraId="302D8D59" w14:textId="48D74FE2" w:rsidR="00E60684" w:rsidRPr="00E0480D" w:rsidRDefault="003257DF" w:rsidP="00673F99">
      <w:pPr>
        <w:pStyle w:val="Ttulo2"/>
        <w:numPr>
          <w:ilvl w:val="1"/>
          <w:numId w:val="2"/>
        </w:numPr>
        <w:spacing w:before="0" w:line="240" w:lineRule="auto"/>
        <w:jc w:val="both"/>
        <w:rPr>
          <w:rFonts w:ascii="Arial" w:hAnsi="Arial" w:cs="Arial"/>
          <w:b/>
          <w:bCs/>
          <w:color w:val="000000" w:themeColor="text1"/>
          <w:sz w:val="20"/>
          <w:szCs w:val="20"/>
        </w:rPr>
      </w:pPr>
      <w:bookmarkStart w:id="305" w:name="_Toc177549834"/>
      <w:r w:rsidRPr="00E0480D">
        <w:rPr>
          <w:rFonts w:ascii="Arial" w:hAnsi="Arial" w:cs="Arial"/>
          <w:b/>
          <w:bCs/>
          <w:color w:val="000000" w:themeColor="text1"/>
          <w:sz w:val="20"/>
          <w:szCs w:val="20"/>
        </w:rPr>
        <w:t>MONTO DE CRÉDITO</w:t>
      </w:r>
      <w:bookmarkEnd w:id="305"/>
    </w:p>
    <w:p w14:paraId="25AA55AC" w14:textId="77777777" w:rsidR="00C770FA" w:rsidRPr="00E0480D" w:rsidRDefault="00C770FA" w:rsidP="00673F99">
      <w:pPr>
        <w:spacing w:after="0" w:line="240" w:lineRule="auto"/>
        <w:jc w:val="both"/>
        <w:rPr>
          <w:rFonts w:ascii="Arial" w:hAnsi="Arial" w:cs="Arial"/>
          <w:b/>
          <w:bCs/>
          <w:color w:val="000000" w:themeColor="text1"/>
          <w:sz w:val="20"/>
          <w:szCs w:val="20"/>
        </w:rPr>
      </w:pPr>
    </w:p>
    <w:p w14:paraId="49A31452" w14:textId="680C8687" w:rsidR="00275A72" w:rsidRPr="00E0480D" w:rsidRDefault="00275A72"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Los montos y periodicidad por cada línea estarán definidos por el Consejo de Administración en el reglamento </w:t>
      </w:r>
      <w:r w:rsidR="00C770FA" w:rsidRPr="00E0480D">
        <w:rPr>
          <w:rFonts w:ascii="Arial" w:eastAsia="Arial" w:hAnsi="Arial" w:cs="Arial"/>
          <w:color w:val="000000" w:themeColor="text1"/>
          <w:sz w:val="20"/>
          <w:szCs w:val="20"/>
        </w:rPr>
        <w:t>de Montos</w:t>
      </w:r>
      <w:r w:rsidRPr="00E0480D">
        <w:rPr>
          <w:rFonts w:ascii="Arial" w:eastAsia="Arial" w:hAnsi="Arial" w:cs="Arial"/>
          <w:color w:val="000000" w:themeColor="text1"/>
          <w:sz w:val="20"/>
          <w:szCs w:val="20"/>
        </w:rPr>
        <w:t>, Plazos</w:t>
      </w:r>
      <w:r w:rsidR="008A7059" w:rsidRPr="00E0480D">
        <w:rPr>
          <w:rFonts w:ascii="Arial" w:eastAsia="Arial" w:hAnsi="Arial" w:cs="Arial"/>
          <w:color w:val="000000" w:themeColor="text1"/>
          <w:sz w:val="20"/>
          <w:szCs w:val="20"/>
        </w:rPr>
        <w:t xml:space="preserve"> y descuentos </w:t>
      </w:r>
      <w:r w:rsidRPr="00E0480D">
        <w:rPr>
          <w:rFonts w:ascii="Arial" w:eastAsia="Arial" w:hAnsi="Arial" w:cs="Arial"/>
          <w:color w:val="000000" w:themeColor="text1"/>
          <w:sz w:val="20"/>
          <w:szCs w:val="20"/>
        </w:rPr>
        <w:t>de la siguiente forma:</w:t>
      </w:r>
    </w:p>
    <w:p w14:paraId="5C6AFAB9" w14:textId="77777777" w:rsidR="009A1BDD" w:rsidRPr="00E0480D" w:rsidRDefault="009A1BDD"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2F42395" w14:textId="77777777" w:rsidR="009A1BDD"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La periodicidad del pago será mensual, bimestral, trimestral, semestral y anual, de acuerdo con el destino de crédito y el perfil analizado del asociado. </w:t>
      </w:r>
    </w:p>
    <w:p w14:paraId="6CB697D8" w14:textId="31171D4C"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tbl>
      <w:tblPr>
        <w:tblStyle w:val="Tablaconcuadrcula"/>
        <w:tblW w:w="4849" w:type="pct"/>
        <w:tblLook w:val="04A0" w:firstRow="1" w:lastRow="0" w:firstColumn="1" w:lastColumn="0" w:noHBand="0" w:noVBand="1"/>
      </w:tblPr>
      <w:tblGrid>
        <w:gridCol w:w="2148"/>
        <w:gridCol w:w="2510"/>
        <w:gridCol w:w="2123"/>
        <w:gridCol w:w="2508"/>
      </w:tblGrid>
      <w:tr w:rsidR="006B2F99" w:rsidRPr="00E0480D" w14:paraId="303B7B40" w14:textId="77777777" w:rsidTr="00CD7968">
        <w:trPr>
          <w:trHeight w:val="20"/>
        </w:trPr>
        <w:tc>
          <w:tcPr>
            <w:tcW w:w="1156" w:type="pct"/>
            <w:vAlign w:val="center"/>
            <w:hideMark/>
          </w:tcPr>
          <w:p w14:paraId="59715C4C"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LÍNEA</w:t>
            </w:r>
          </w:p>
        </w:tc>
        <w:tc>
          <w:tcPr>
            <w:tcW w:w="2494" w:type="pct"/>
            <w:gridSpan w:val="2"/>
            <w:vAlign w:val="center"/>
            <w:hideMark/>
          </w:tcPr>
          <w:p w14:paraId="6CEEB3CA"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PRODUCTOS</w:t>
            </w:r>
          </w:p>
        </w:tc>
        <w:tc>
          <w:tcPr>
            <w:tcW w:w="1350" w:type="pct"/>
            <w:vAlign w:val="center"/>
            <w:hideMark/>
          </w:tcPr>
          <w:p w14:paraId="1C742EFE"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MONTO MÁXIMO</w:t>
            </w:r>
          </w:p>
        </w:tc>
      </w:tr>
      <w:tr w:rsidR="006B2F99" w:rsidRPr="00E0480D" w14:paraId="0B72A7B4" w14:textId="77777777" w:rsidTr="00CD7968">
        <w:trPr>
          <w:trHeight w:val="20"/>
        </w:trPr>
        <w:tc>
          <w:tcPr>
            <w:tcW w:w="1156" w:type="pct"/>
            <w:vMerge w:val="restart"/>
            <w:vAlign w:val="center"/>
            <w:hideMark/>
          </w:tcPr>
          <w:p w14:paraId="74F409D5"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VIVIENDA</w:t>
            </w:r>
          </w:p>
        </w:tc>
        <w:tc>
          <w:tcPr>
            <w:tcW w:w="2494" w:type="pct"/>
            <w:gridSpan w:val="2"/>
            <w:vAlign w:val="center"/>
            <w:hideMark/>
          </w:tcPr>
          <w:p w14:paraId="512A2A70" w14:textId="7890A214"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VIVIENDA INT SOC</w:t>
            </w:r>
            <w:r w:rsidR="00374ABA" w:rsidRPr="00E0480D">
              <w:rPr>
                <w:rFonts w:ascii="Arial" w:hAnsi="Arial" w:cs="Arial"/>
                <w:color w:val="000000" w:themeColor="text1"/>
              </w:rPr>
              <w:t>IAL</w:t>
            </w:r>
          </w:p>
        </w:tc>
        <w:tc>
          <w:tcPr>
            <w:tcW w:w="1350" w:type="pct"/>
            <w:vAlign w:val="center"/>
            <w:hideMark/>
          </w:tcPr>
          <w:p w14:paraId="59AAE07B" w14:textId="357F3E5E" w:rsidR="006B2F99" w:rsidRPr="00E0480D" w:rsidRDefault="00374ABA" w:rsidP="00673F99">
            <w:pPr>
              <w:jc w:val="both"/>
              <w:rPr>
                <w:rFonts w:ascii="Arial" w:hAnsi="Arial" w:cs="Arial"/>
                <w:color w:val="000000" w:themeColor="text1"/>
                <w:highlight w:val="cyan"/>
              </w:rPr>
            </w:pPr>
            <w:r w:rsidRPr="00E0480D">
              <w:rPr>
                <w:rFonts w:ascii="Arial" w:hAnsi="Arial" w:cs="Arial"/>
                <w:color w:val="000000" w:themeColor="text1"/>
              </w:rPr>
              <w:t>1</w:t>
            </w:r>
            <w:r w:rsidR="00796DD3" w:rsidRPr="00E0480D">
              <w:rPr>
                <w:rFonts w:ascii="Arial" w:hAnsi="Arial" w:cs="Arial"/>
                <w:color w:val="000000" w:themeColor="text1"/>
              </w:rPr>
              <w:t>5</w:t>
            </w:r>
            <w:r w:rsidRPr="00E0480D">
              <w:rPr>
                <w:rFonts w:ascii="Arial" w:hAnsi="Arial" w:cs="Arial"/>
                <w:color w:val="000000" w:themeColor="text1"/>
              </w:rPr>
              <w:t>0</w:t>
            </w:r>
            <w:r w:rsidR="006B2F99" w:rsidRPr="00E0480D">
              <w:rPr>
                <w:rFonts w:ascii="Arial" w:hAnsi="Arial" w:cs="Arial"/>
                <w:color w:val="000000" w:themeColor="text1"/>
              </w:rPr>
              <w:t xml:space="preserve"> SMMLV</w:t>
            </w:r>
          </w:p>
        </w:tc>
      </w:tr>
      <w:tr w:rsidR="006B2F99" w:rsidRPr="00E0480D" w14:paraId="35948D0A" w14:textId="77777777" w:rsidTr="00CD7968">
        <w:trPr>
          <w:trHeight w:val="20"/>
        </w:trPr>
        <w:tc>
          <w:tcPr>
            <w:tcW w:w="1156" w:type="pct"/>
            <w:vMerge/>
            <w:vAlign w:val="center"/>
            <w:hideMark/>
          </w:tcPr>
          <w:p w14:paraId="48984FC6"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16393F4A" w14:textId="37B2BFBC"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VIVIENDA </w:t>
            </w:r>
          </w:p>
        </w:tc>
        <w:tc>
          <w:tcPr>
            <w:tcW w:w="1350" w:type="pct"/>
            <w:vAlign w:val="center"/>
            <w:hideMark/>
          </w:tcPr>
          <w:p w14:paraId="2D3DC3FD"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23EFF100" w14:textId="77777777" w:rsidTr="00CD7968">
        <w:trPr>
          <w:trHeight w:val="20"/>
        </w:trPr>
        <w:tc>
          <w:tcPr>
            <w:tcW w:w="1156" w:type="pct"/>
            <w:vMerge w:val="restart"/>
            <w:vAlign w:val="center"/>
            <w:hideMark/>
          </w:tcPr>
          <w:p w14:paraId="1EF38117"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CONSUMO</w:t>
            </w:r>
          </w:p>
        </w:tc>
        <w:tc>
          <w:tcPr>
            <w:tcW w:w="2494" w:type="pct"/>
            <w:gridSpan w:val="2"/>
            <w:vAlign w:val="center"/>
            <w:hideMark/>
          </w:tcPr>
          <w:p w14:paraId="7EAC1BA1"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EMERGENTE</w:t>
            </w:r>
          </w:p>
        </w:tc>
        <w:tc>
          <w:tcPr>
            <w:tcW w:w="1350" w:type="pct"/>
            <w:vAlign w:val="center"/>
            <w:hideMark/>
          </w:tcPr>
          <w:p w14:paraId="2BACEC3F"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100% APORTES</w:t>
            </w:r>
          </w:p>
        </w:tc>
      </w:tr>
      <w:tr w:rsidR="006B2F99" w:rsidRPr="00E0480D" w14:paraId="2C0AA9B1" w14:textId="77777777" w:rsidTr="00CD7968">
        <w:trPr>
          <w:trHeight w:val="20"/>
        </w:trPr>
        <w:tc>
          <w:tcPr>
            <w:tcW w:w="1156" w:type="pct"/>
            <w:vMerge/>
            <w:vAlign w:val="center"/>
            <w:hideMark/>
          </w:tcPr>
          <w:p w14:paraId="46FD44BF"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7D43329E"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COOPERRAPIDO</w:t>
            </w:r>
          </w:p>
        </w:tc>
        <w:tc>
          <w:tcPr>
            <w:tcW w:w="1350" w:type="pct"/>
            <w:vAlign w:val="center"/>
            <w:hideMark/>
          </w:tcPr>
          <w:p w14:paraId="15F9D26F" w14:textId="54BAC669"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200% APORTES</w:t>
            </w:r>
            <w:r w:rsidR="009474C3" w:rsidRPr="00E0480D">
              <w:rPr>
                <w:rFonts w:ascii="Arial" w:hAnsi="Arial" w:cs="Arial"/>
                <w:color w:val="000000" w:themeColor="text1"/>
              </w:rPr>
              <w:t xml:space="preserve"> </w:t>
            </w:r>
            <w:r w:rsidR="00B35FE2" w:rsidRPr="00E0480D">
              <w:rPr>
                <w:rFonts w:ascii="Arial" w:hAnsi="Arial" w:cs="Arial"/>
                <w:color w:val="000000" w:themeColor="text1"/>
              </w:rPr>
              <w:t>HASTA</w:t>
            </w:r>
            <w:r w:rsidR="009474C3" w:rsidRPr="00E0480D">
              <w:rPr>
                <w:rFonts w:ascii="Arial" w:hAnsi="Arial" w:cs="Arial"/>
                <w:color w:val="000000" w:themeColor="text1"/>
              </w:rPr>
              <w:t xml:space="preserve"> 10 SMMLV</w:t>
            </w:r>
          </w:p>
        </w:tc>
      </w:tr>
      <w:tr w:rsidR="006B2F99" w:rsidRPr="00E0480D" w14:paraId="5E5B4CC4" w14:textId="77777777" w:rsidTr="00CD7968">
        <w:trPr>
          <w:trHeight w:val="20"/>
        </w:trPr>
        <w:tc>
          <w:tcPr>
            <w:tcW w:w="1156" w:type="pct"/>
            <w:vMerge/>
            <w:vAlign w:val="center"/>
            <w:hideMark/>
          </w:tcPr>
          <w:p w14:paraId="301CBC13"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5967F766"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MERCANCÍA</w:t>
            </w:r>
          </w:p>
        </w:tc>
        <w:tc>
          <w:tcPr>
            <w:tcW w:w="1350" w:type="pct"/>
            <w:vAlign w:val="center"/>
            <w:hideMark/>
          </w:tcPr>
          <w:p w14:paraId="048ADD60" w14:textId="4FE139C5"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 xml:space="preserve">  20</w:t>
            </w:r>
            <w:r w:rsidR="006B2F99" w:rsidRPr="00E0480D">
              <w:rPr>
                <w:rFonts w:ascii="Arial" w:hAnsi="Arial" w:cs="Arial"/>
                <w:color w:val="000000" w:themeColor="text1"/>
              </w:rPr>
              <w:t xml:space="preserve"> SMMLV</w:t>
            </w:r>
          </w:p>
        </w:tc>
      </w:tr>
      <w:tr w:rsidR="006B2F99" w:rsidRPr="00E0480D" w14:paraId="08BC999D" w14:textId="77777777" w:rsidTr="00CD7968">
        <w:trPr>
          <w:trHeight w:val="20"/>
        </w:trPr>
        <w:tc>
          <w:tcPr>
            <w:tcW w:w="1156" w:type="pct"/>
            <w:vMerge/>
            <w:vAlign w:val="center"/>
            <w:hideMark/>
          </w:tcPr>
          <w:p w14:paraId="6F9CF170"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72E747A7"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VEHÍCULO</w:t>
            </w:r>
          </w:p>
        </w:tc>
        <w:tc>
          <w:tcPr>
            <w:tcW w:w="1350" w:type="pct"/>
            <w:vAlign w:val="center"/>
            <w:hideMark/>
          </w:tcPr>
          <w:p w14:paraId="2DB4B626" w14:textId="52620FCE"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150</w:t>
            </w:r>
            <w:r w:rsidR="006B2F99" w:rsidRPr="00E0480D">
              <w:rPr>
                <w:rFonts w:ascii="Arial" w:hAnsi="Arial" w:cs="Arial"/>
                <w:color w:val="000000" w:themeColor="text1"/>
              </w:rPr>
              <w:t xml:space="preserve"> SMMLV</w:t>
            </w:r>
          </w:p>
        </w:tc>
      </w:tr>
      <w:tr w:rsidR="006B2F99" w:rsidRPr="00E0480D" w14:paraId="1F482871" w14:textId="77777777" w:rsidTr="00CD7968">
        <w:trPr>
          <w:trHeight w:val="20"/>
        </w:trPr>
        <w:tc>
          <w:tcPr>
            <w:tcW w:w="1156" w:type="pct"/>
            <w:vMerge/>
            <w:vAlign w:val="center"/>
            <w:hideMark/>
          </w:tcPr>
          <w:p w14:paraId="465DCC4A"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17730BD3" w14:textId="5FA6D56C"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CUPO ROTATIVO </w:t>
            </w:r>
          </w:p>
        </w:tc>
        <w:tc>
          <w:tcPr>
            <w:tcW w:w="1350" w:type="pct"/>
            <w:vAlign w:val="center"/>
            <w:hideMark/>
          </w:tcPr>
          <w:p w14:paraId="3399686F" w14:textId="0E7213BC"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 xml:space="preserve">  </w:t>
            </w:r>
            <w:r w:rsidR="006B2F99" w:rsidRPr="00E0480D">
              <w:rPr>
                <w:rFonts w:ascii="Arial" w:hAnsi="Arial" w:cs="Arial"/>
                <w:color w:val="000000" w:themeColor="text1"/>
              </w:rPr>
              <w:t>15 SMMLV</w:t>
            </w:r>
          </w:p>
        </w:tc>
      </w:tr>
      <w:tr w:rsidR="006B2F99" w:rsidRPr="00E0480D" w14:paraId="33899476" w14:textId="77777777" w:rsidTr="00CD7968">
        <w:trPr>
          <w:trHeight w:val="20"/>
        </w:trPr>
        <w:tc>
          <w:tcPr>
            <w:tcW w:w="1156" w:type="pct"/>
            <w:vMerge/>
            <w:vAlign w:val="center"/>
            <w:hideMark/>
          </w:tcPr>
          <w:p w14:paraId="2E4440C8"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0B76084F" w14:textId="1E566954"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PRODUCCIÓN CONSUMO </w:t>
            </w:r>
          </w:p>
        </w:tc>
        <w:tc>
          <w:tcPr>
            <w:tcW w:w="1350" w:type="pct"/>
            <w:vAlign w:val="center"/>
            <w:hideMark/>
          </w:tcPr>
          <w:p w14:paraId="4A297566"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7086C505" w14:textId="77777777" w:rsidTr="00CD7968">
        <w:trPr>
          <w:trHeight w:val="20"/>
        </w:trPr>
        <w:tc>
          <w:tcPr>
            <w:tcW w:w="1156" w:type="pct"/>
            <w:vMerge/>
            <w:vAlign w:val="center"/>
            <w:hideMark/>
          </w:tcPr>
          <w:p w14:paraId="40113481" w14:textId="77777777" w:rsidR="006B2F99" w:rsidRPr="00E0480D" w:rsidRDefault="006B2F99" w:rsidP="00673F99">
            <w:pPr>
              <w:jc w:val="both"/>
              <w:rPr>
                <w:rFonts w:ascii="Arial" w:hAnsi="Arial" w:cs="Arial"/>
                <w:b/>
                <w:bCs/>
                <w:color w:val="000000" w:themeColor="text1"/>
              </w:rPr>
            </w:pPr>
          </w:p>
        </w:tc>
        <w:tc>
          <w:tcPr>
            <w:tcW w:w="1351" w:type="pct"/>
            <w:vMerge w:val="restart"/>
            <w:vAlign w:val="center"/>
            <w:hideMark/>
          </w:tcPr>
          <w:p w14:paraId="6F181732" w14:textId="74136DDD"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EDUCACIÓN </w:t>
            </w:r>
          </w:p>
        </w:tc>
        <w:tc>
          <w:tcPr>
            <w:tcW w:w="1143" w:type="pct"/>
            <w:vAlign w:val="center"/>
            <w:hideMark/>
          </w:tcPr>
          <w:p w14:paraId="0A3ECD4E"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PREGRADO</w:t>
            </w:r>
          </w:p>
        </w:tc>
        <w:tc>
          <w:tcPr>
            <w:tcW w:w="1350" w:type="pct"/>
            <w:vMerge w:val="restart"/>
            <w:vAlign w:val="center"/>
            <w:hideMark/>
          </w:tcPr>
          <w:p w14:paraId="2656F1CB" w14:textId="05C67982"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2</w:t>
            </w:r>
            <w:r w:rsidR="001B1E0F" w:rsidRPr="00E0480D">
              <w:rPr>
                <w:rFonts w:ascii="Arial" w:hAnsi="Arial" w:cs="Arial"/>
                <w:color w:val="000000" w:themeColor="text1"/>
              </w:rPr>
              <w:t>5</w:t>
            </w:r>
            <w:r w:rsidRPr="00E0480D">
              <w:rPr>
                <w:rFonts w:ascii="Arial" w:hAnsi="Arial" w:cs="Arial"/>
                <w:color w:val="000000" w:themeColor="text1"/>
              </w:rPr>
              <w:t xml:space="preserve"> SMMLV</w:t>
            </w:r>
          </w:p>
        </w:tc>
      </w:tr>
      <w:tr w:rsidR="006B2F99" w:rsidRPr="00E0480D" w14:paraId="060C7DE7" w14:textId="77777777" w:rsidTr="00CD7968">
        <w:trPr>
          <w:trHeight w:val="20"/>
        </w:trPr>
        <w:tc>
          <w:tcPr>
            <w:tcW w:w="1156" w:type="pct"/>
            <w:vMerge/>
            <w:vAlign w:val="center"/>
            <w:hideMark/>
          </w:tcPr>
          <w:p w14:paraId="7D414D92" w14:textId="77777777" w:rsidR="006B2F99" w:rsidRPr="00E0480D" w:rsidRDefault="006B2F99" w:rsidP="00673F99">
            <w:pPr>
              <w:jc w:val="both"/>
              <w:rPr>
                <w:rFonts w:ascii="Arial" w:hAnsi="Arial" w:cs="Arial"/>
                <w:b/>
                <w:bCs/>
                <w:color w:val="000000" w:themeColor="text1"/>
              </w:rPr>
            </w:pPr>
          </w:p>
        </w:tc>
        <w:tc>
          <w:tcPr>
            <w:tcW w:w="1351" w:type="pct"/>
            <w:vMerge/>
            <w:vAlign w:val="center"/>
            <w:hideMark/>
          </w:tcPr>
          <w:p w14:paraId="4D49C483" w14:textId="77777777" w:rsidR="006B2F99" w:rsidRPr="00E0480D" w:rsidRDefault="006B2F99" w:rsidP="00673F99">
            <w:pPr>
              <w:jc w:val="both"/>
              <w:rPr>
                <w:rFonts w:ascii="Arial" w:hAnsi="Arial" w:cs="Arial"/>
                <w:color w:val="000000" w:themeColor="text1"/>
              </w:rPr>
            </w:pPr>
          </w:p>
        </w:tc>
        <w:tc>
          <w:tcPr>
            <w:tcW w:w="1143" w:type="pct"/>
            <w:vAlign w:val="center"/>
            <w:hideMark/>
          </w:tcPr>
          <w:p w14:paraId="2204B3C7"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POSGRADO</w:t>
            </w:r>
          </w:p>
        </w:tc>
        <w:tc>
          <w:tcPr>
            <w:tcW w:w="1350" w:type="pct"/>
            <w:vMerge/>
            <w:vAlign w:val="center"/>
            <w:hideMark/>
          </w:tcPr>
          <w:p w14:paraId="29719922" w14:textId="77777777" w:rsidR="006B2F99" w:rsidRPr="00E0480D" w:rsidRDefault="006B2F99" w:rsidP="00673F99">
            <w:pPr>
              <w:jc w:val="both"/>
              <w:rPr>
                <w:rFonts w:ascii="Arial" w:hAnsi="Arial" w:cs="Arial"/>
                <w:color w:val="000000" w:themeColor="text1"/>
              </w:rPr>
            </w:pPr>
          </w:p>
        </w:tc>
      </w:tr>
      <w:tr w:rsidR="006B2F99" w:rsidRPr="00E0480D" w14:paraId="7BAB12F1" w14:textId="77777777" w:rsidTr="00CD7968">
        <w:trPr>
          <w:trHeight w:val="20"/>
        </w:trPr>
        <w:tc>
          <w:tcPr>
            <w:tcW w:w="1156" w:type="pct"/>
            <w:vMerge/>
            <w:vAlign w:val="center"/>
            <w:hideMark/>
          </w:tcPr>
          <w:p w14:paraId="2846C483"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3DED94E8" w14:textId="6F73E96B"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CONTRACTUAL</w:t>
            </w:r>
          </w:p>
        </w:tc>
        <w:tc>
          <w:tcPr>
            <w:tcW w:w="1350" w:type="pct"/>
            <w:vAlign w:val="center"/>
            <w:hideMark/>
          </w:tcPr>
          <w:p w14:paraId="5E764E6A" w14:textId="3A4D9C9F" w:rsidR="006B2F99" w:rsidRPr="00E0480D" w:rsidRDefault="00374ABA" w:rsidP="00673F99">
            <w:pPr>
              <w:jc w:val="both"/>
              <w:rPr>
                <w:rFonts w:ascii="Arial" w:hAnsi="Arial" w:cs="Arial"/>
                <w:color w:val="000000" w:themeColor="text1"/>
              </w:rPr>
            </w:pPr>
            <w:r w:rsidRPr="00E0480D">
              <w:rPr>
                <w:rFonts w:ascii="Arial" w:hAnsi="Arial" w:cs="Arial"/>
                <w:color w:val="000000" w:themeColor="text1"/>
              </w:rPr>
              <w:t>1</w:t>
            </w:r>
            <w:r w:rsidR="006D7B24" w:rsidRPr="00E0480D">
              <w:rPr>
                <w:rFonts w:ascii="Arial" w:hAnsi="Arial" w:cs="Arial"/>
                <w:color w:val="000000" w:themeColor="text1"/>
              </w:rPr>
              <w:t>0</w:t>
            </w:r>
            <w:r w:rsidRPr="00E0480D">
              <w:rPr>
                <w:rFonts w:ascii="Arial" w:hAnsi="Arial" w:cs="Arial"/>
                <w:color w:val="000000" w:themeColor="text1"/>
              </w:rPr>
              <w:t>0</w:t>
            </w:r>
            <w:r w:rsidR="006B2F99" w:rsidRPr="00E0480D">
              <w:rPr>
                <w:rFonts w:ascii="Arial" w:hAnsi="Arial" w:cs="Arial"/>
                <w:color w:val="000000" w:themeColor="text1"/>
              </w:rPr>
              <w:t xml:space="preserve"> SMMLV</w:t>
            </w:r>
          </w:p>
        </w:tc>
      </w:tr>
      <w:tr w:rsidR="006B2F99" w:rsidRPr="00E0480D" w14:paraId="4C9686F6" w14:textId="77777777" w:rsidTr="00CD7968">
        <w:trPr>
          <w:trHeight w:val="20"/>
        </w:trPr>
        <w:tc>
          <w:tcPr>
            <w:tcW w:w="1156" w:type="pct"/>
            <w:vMerge/>
            <w:vAlign w:val="center"/>
            <w:hideMark/>
          </w:tcPr>
          <w:p w14:paraId="6D02B0F8"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1B4BF908" w14:textId="286AB9E3"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PRIMAS </w:t>
            </w:r>
          </w:p>
        </w:tc>
        <w:tc>
          <w:tcPr>
            <w:tcW w:w="1350" w:type="pct"/>
            <w:vAlign w:val="center"/>
            <w:hideMark/>
          </w:tcPr>
          <w:p w14:paraId="4C9D60C7" w14:textId="4E7E4E49"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 xml:space="preserve">  </w:t>
            </w:r>
            <w:r w:rsidR="00374ABA" w:rsidRPr="00E0480D">
              <w:rPr>
                <w:rFonts w:ascii="Arial" w:hAnsi="Arial" w:cs="Arial"/>
                <w:color w:val="000000" w:themeColor="text1"/>
              </w:rPr>
              <w:t>10</w:t>
            </w:r>
            <w:r w:rsidR="006B2F99" w:rsidRPr="00E0480D">
              <w:rPr>
                <w:rFonts w:ascii="Arial" w:hAnsi="Arial" w:cs="Arial"/>
                <w:color w:val="000000" w:themeColor="text1"/>
              </w:rPr>
              <w:t xml:space="preserve"> SMMLV</w:t>
            </w:r>
          </w:p>
        </w:tc>
      </w:tr>
      <w:tr w:rsidR="006B2F99" w:rsidRPr="00E0480D" w14:paraId="358457FF" w14:textId="77777777" w:rsidTr="00CD7968">
        <w:trPr>
          <w:trHeight w:val="20"/>
        </w:trPr>
        <w:tc>
          <w:tcPr>
            <w:tcW w:w="1156" w:type="pct"/>
            <w:vMerge/>
            <w:vAlign w:val="center"/>
            <w:hideMark/>
          </w:tcPr>
          <w:p w14:paraId="45C46EF2"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1BE1231E" w14:textId="216A0405"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VACACIONAL Y DE TURISMO </w:t>
            </w:r>
          </w:p>
        </w:tc>
        <w:tc>
          <w:tcPr>
            <w:tcW w:w="1350" w:type="pct"/>
            <w:vAlign w:val="center"/>
            <w:hideMark/>
          </w:tcPr>
          <w:p w14:paraId="270CEA46" w14:textId="5E8E2E25"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 xml:space="preserve">  </w:t>
            </w:r>
            <w:r w:rsidR="006B2F99" w:rsidRPr="00E0480D">
              <w:rPr>
                <w:rFonts w:ascii="Arial" w:hAnsi="Arial" w:cs="Arial"/>
                <w:color w:val="000000" w:themeColor="text1"/>
              </w:rPr>
              <w:t>10 SMMLV</w:t>
            </w:r>
          </w:p>
        </w:tc>
      </w:tr>
      <w:tr w:rsidR="006B2F99" w:rsidRPr="00E0480D" w14:paraId="63BDA5C1" w14:textId="77777777" w:rsidTr="00CD7968">
        <w:trPr>
          <w:trHeight w:val="20"/>
        </w:trPr>
        <w:tc>
          <w:tcPr>
            <w:tcW w:w="1156" w:type="pct"/>
            <w:vMerge/>
            <w:vAlign w:val="center"/>
            <w:hideMark/>
          </w:tcPr>
          <w:p w14:paraId="31309FF0"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31748CE9" w14:textId="12E962B6"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CDAT</w:t>
            </w:r>
          </w:p>
        </w:tc>
        <w:tc>
          <w:tcPr>
            <w:tcW w:w="1350" w:type="pct"/>
            <w:vAlign w:val="center"/>
            <w:hideMark/>
          </w:tcPr>
          <w:p w14:paraId="5F4E8E80"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076ADE42" w14:textId="77777777" w:rsidTr="00CD7968">
        <w:trPr>
          <w:trHeight w:val="20"/>
        </w:trPr>
        <w:tc>
          <w:tcPr>
            <w:tcW w:w="1156" w:type="pct"/>
            <w:vMerge/>
            <w:vAlign w:val="center"/>
            <w:hideMark/>
          </w:tcPr>
          <w:p w14:paraId="7D8CD478"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1EC00D5C" w14:textId="348FFCFE"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w:t>
            </w:r>
            <w:r w:rsidR="006D7B24" w:rsidRPr="00E0480D">
              <w:rPr>
                <w:rFonts w:ascii="Arial" w:hAnsi="Arial" w:cs="Arial"/>
                <w:color w:val="000000" w:themeColor="text1"/>
              </w:rPr>
              <w:t>RA</w:t>
            </w:r>
            <w:r w:rsidRPr="00E0480D">
              <w:rPr>
                <w:rFonts w:ascii="Arial" w:hAnsi="Arial" w:cs="Arial"/>
                <w:color w:val="000000" w:themeColor="text1"/>
              </w:rPr>
              <w:t xml:space="preserve"> CARTERA</w:t>
            </w:r>
          </w:p>
        </w:tc>
        <w:tc>
          <w:tcPr>
            <w:tcW w:w="1350" w:type="pct"/>
            <w:vAlign w:val="center"/>
            <w:hideMark/>
          </w:tcPr>
          <w:p w14:paraId="48CD4F5F"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27109F20" w14:textId="77777777" w:rsidTr="00CD7968">
        <w:trPr>
          <w:trHeight w:val="20"/>
        </w:trPr>
        <w:tc>
          <w:tcPr>
            <w:tcW w:w="1156" w:type="pct"/>
            <w:vMerge w:val="restart"/>
            <w:vAlign w:val="center"/>
            <w:hideMark/>
          </w:tcPr>
          <w:p w14:paraId="29DD4F49"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COMERCIAL</w:t>
            </w:r>
          </w:p>
        </w:tc>
        <w:tc>
          <w:tcPr>
            <w:tcW w:w="2494" w:type="pct"/>
            <w:gridSpan w:val="2"/>
            <w:vAlign w:val="center"/>
            <w:hideMark/>
          </w:tcPr>
          <w:p w14:paraId="2A377E09"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VEHÍCULO</w:t>
            </w:r>
          </w:p>
        </w:tc>
        <w:tc>
          <w:tcPr>
            <w:tcW w:w="1350" w:type="pct"/>
            <w:vAlign w:val="center"/>
            <w:hideMark/>
          </w:tcPr>
          <w:p w14:paraId="2DEAE2EE"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259FC79F" w14:textId="77777777" w:rsidTr="00CD7968">
        <w:trPr>
          <w:trHeight w:val="20"/>
        </w:trPr>
        <w:tc>
          <w:tcPr>
            <w:tcW w:w="1156" w:type="pct"/>
            <w:vMerge/>
            <w:vAlign w:val="center"/>
            <w:hideMark/>
          </w:tcPr>
          <w:p w14:paraId="43B56039"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20393D21" w14:textId="1E7C89B4"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CDAT</w:t>
            </w:r>
          </w:p>
        </w:tc>
        <w:tc>
          <w:tcPr>
            <w:tcW w:w="1350" w:type="pct"/>
            <w:vAlign w:val="center"/>
            <w:hideMark/>
          </w:tcPr>
          <w:p w14:paraId="4EEAED55"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6CD22AA0" w14:textId="77777777" w:rsidTr="00CD7968">
        <w:trPr>
          <w:trHeight w:val="20"/>
        </w:trPr>
        <w:tc>
          <w:tcPr>
            <w:tcW w:w="1156" w:type="pct"/>
            <w:vMerge/>
            <w:vAlign w:val="center"/>
            <w:hideMark/>
          </w:tcPr>
          <w:p w14:paraId="7DB9EE42"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60F64F76" w14:textId="78B50DA6"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w:t>
            </w:r>
            <w:r w:rsidR="006D7B24" w:rsidRPr="00E0480D">
              <w:rPr>
                <w:rFonts w:ascii="Arial" w:hAnsi="Arial" w:cs="Arial"/>
                <w:color w:val="000000" w:themeColor="text1"/>
              </w:rPr>
              <w:t>MPRA</w:t>
            </w:r>
            <w:r w:rsidRPr="00E0480D">
              <w:rPr>
                <w:rFonts w:ascii="Arial" w:hAnsi="Arial" w:cs="Arial"/>
                <w:color w:val="000000" w:themeColor="text1"/>
              </w:rPr>
              <w:t xml:space="preserve"> CARTERA</w:t>
            </w:r>
          </w:p>
        </w:tc>
        <w:tc>
          <w:tcPr>
            <w:tcW w:w="1350" w:type="pct"/>
            <w:vAlign w:val="center"/>
            <w:hideMark/>
          </w:tcPr>
          <w:p w14:paraId="64535AE0"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6B2F99" w:rsidRPr="00E0480D" w14:paraId="7CBC4A8A" w14:textId="77777777" w:rsidTr="00CD7968">
        <w:trPr>
          <w:trHeight w:val="20"/>
        </w:trPr>
        <w:tc>
          <w:tcPr>
            <w:tcW w:w="1156" w:type="pct"/>
            <w:vMerge/>
            <w:vAlign w:val="center"/>
            <w:hideMark/>
          </w:tcPr>
          <w:p w14:paraId="55BA2181"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60A4228F"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COOPERRAPIDO COMERCIAL</w:t>
            </w:r>
          </w:p>
        </w:tc>
        <w:tc>
          <w:tcPr>
            <w:tcW w:w="1350" w:type="pct"/>
            <w:vAlign w:val="center"/>
            <w:hideMark/>
          </w:tcPr>
          <w:p w14:paraId="13CEB9D8" w14:textId="624DC420" w:rsidR="006B2F99" w:rsidRPr="00E0480D" w:rsidRDefault="009474C3" w:rsidP="00673F99">
            <w:pPr>
              <w:jc w:val="both"/>
              <w:rPr>
                <w:rFonts w:ascii="Arial" w:hAnsi="Arial" w:cs="Arial"/>
                <w:color w:val="000000" w:themeColor="text1"/>
              </w:rPr>
            </w:pPr>
            <w:r w:rsidRPr="00E0480D">
              <w:rPr>
                <w:rFonts w:ascii="Arial" w:hAnsi="Arial" w:cs="Arial"/>
                <w:color w:val="000000" w:themeColor="text1"/>
              </w:rPr>
              <w:t xml:space="preserve">200% APORTES o 10 </w:t>
            </w:r>
            <w:r w:rsidRPr="00E0480D">
              <w:rPr>
                <w:rFonts w:ascii="Arial" w:hAnsi="Arial" w:cs="Arial"/>
                <w:color w:val="000000" w:themeColor="text1"/>
              </w:rPr>
              <w:lastRenderedPageBreak/>
              <w:t>SMMLV</w:t>
            </w:r>
          </w:p>
        </w:tc>
      </w:tr>
      <w:tr w:rsidR="006B2F99" w:rsidRPr="00E0480D" w14:paraId="588ACDC3" w14:textId="77777777" w:rsidTr="00CD7968">
        <w:trPr>
          <w:trHeight w:val="20"/>
        </w:trPr>
        <w:tc>
          <w:tcPr>
            <w:tcW w:w="1156" w:type="pct"/>
            <w:vMerge/>
            <w:vAlign w:val="center"/>
            <w:hideMark/>
          </w:tcPr>
          <w:p w14:paraId="5E847D60"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1BCAC5C9"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EMERGENTE COMERCIAL</w:t>
            </w:r>
          </w:p>
        </w:tc>
        <w:tc>
          <w:tcPr>
            <w:tcW w:w="1350" w:type="pct"/>
            <w:vAlign w:val="center"/>
            <w:hideMark/>
          </w:tcPr>
          <w:p w14:paraId="4D1277CD"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100% APORTES</w:t>
            </w:r>
          </w:p>
        </w:tc>
      </w:tr>
      <w:tr w:rsidR="006B2F99" w:rsidRPr="00E0480D" w14:paraId="3C06293A" w14:textId="77777777" w:rsidTr="00CD7968">
        <w:trPr>
          <w:trHeight w:val="20"/>
        </w:trPr>
        <w:tc>
          <w:tcPr>
            <w:tcW w:w="1156" w:type="pct"/>
            <w:vMerge/>
            <w:vAlign w:val="center"/>
            <w:hideMark/>
          </w:tcPr>
          <w:p w14:paraId="600486F5"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28BA4C08"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CONTRACTUAL COMERCIAL</w:t>
            </w:r>
          </w:p>
        </w:tc>
        <w:tc>
          <w:tcPr>
            <w:tcW w:w="1350" w:type="pct"/>
            <w:vAlign w:val="center"/>
            <w:hideMark/>
          </w:tcPr>
          <w:p w14:paraId="0E039F62"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150 SMMLV</w:t>
            </w:r>
          </w:p>
        </w:tc>
      </w:tr>
      <w:tr w:rsidR="006B2F99" w:rsidRPr="00E0480D" w14:paraId="5D8EC686" w14:textId="77777777" w:rsidTr="00CD7968">
        <w:trPr>
          <w:trHeight w:val="20"/>
        </w:trPr>
        <w:tc>
          <w:tcPr>
            <w:tcW w:w="1156" w:type="pct"/>
            <w:vMerge/>
            <w:vAlign w:val="center"/>
            <w:hideMark/>
          </w:tcPr>
          <w:p w14:paraId="53685981" w14:textId="77777777" w:rsidR="006B2F99" w:rsidRPr="00E0480D" w:rsidRDefault="006B2F99" w:rsidP="00673F99">
            <w:pPr>
              <w:jc w:val="both"/>
              <w:rPr>
                <w:rFonts w:ascii="Arial" w:hAnsi="Arial" w:cs="Arial"/>
                <w:b/>
                <w:bCs/>
                <w:color w:val="000000" w:themeColor="text1"/>
              </w:rPr>
            </w:pPr>
          </w:p>
        </w:tc>
        <w:tc>
          <w:tcPr>
            <w:tcW w:w="2494" w:type="pct"/>
            <w:gridSpan w:val="2"/>
            <w:vAlign w:val="center"/>
            <w:hideMark/>
          </w:tcPr>
          <w:p w14:paraId="653E95FC"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PRODUCC COMERCIAL</w:t>
            </w:r>
          </w:p>
        </w:tc>
        <w:tc>
          <w:tcPr>
            <w:tcW w:w="1350" w:type="pct"/>
            <w:vAlign w:val="center"/>
            <w:hideMark/>
          </w:tcPr>
          <w:p w14:paraId="2D0CC282"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300 SMMLV</w:t>
            </w:r>
          </w:p>
        </w:tc>
      </w:tr>
      <w:tr w:rsidR="00E05C8D" w:rsidRPr="00E0480D" w14:paraId="063B4AAA" w14:textId="77777777" w:rsidTr="00CD7968">
        <w:trPr>
          <w:trHeight w:val="20"/>
        </w:trPr>
        <w:tc>
          <w:tcPr>
            <w:tcW w:w="1156" w:type="pct"/>
            <w:vMerge w:val="restart"/>
            <w:vAlign w:val="center"/>
            <w:hideMark/>
          </w:tcPr>
          <w:p w14:paraId="4962DF97" w14:textId="074A0A47" w:rsidR="00E05C8D" w:rsidRPr="00E0480D" w:rsidRDefault="00E05C8D" w:rsidP="00673F99">
            <w:pPr>
              <w:jc w:val="both"/>
              <w:rPr>
                <w:rFonts w:ascii="Arial" w:hAnsi="Arial" w:cs="Arial"/>
                <w:b/>
                <w:bCs/>
                <w:color w:val="000000" w:themeColor="text1"/>
              </w:rPr>
            </w:pPr>
            <w:r w:rsidRPr="00E0480D">
              <w:rPr>
                <w:rFonts w:ascii="Arial" w:hAnsi="Arial" w:cs="Arial"/>
                <w:b/>
                <w:bCs/>
                <w:color w:val="000000" w:themeColor="text1"/>
              </w:rPr>
              <w:t>MICRO POPULAR</w:t>
            </w:r>
          </w:p>
        </w:tc>
        <w:tc>
          <w:tcPr>
            <w:tcW w:w="2494" w:type="pct"/>
            <w:gridSpan w:val="2"/>
            <w:vAlign w:val="center"/>
            <w:hideMark/>
          </w:tcPr>
          <w:p w14:paraId="712886AF" w14:textId="59CB5D72"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Crédito popular productivo rural</w:t>
            </w:r>
          </w:p>
        </w:tc>
        <w:tc>
          <w:tcPr>
            <w:tcW w:w="1350" w:type="pct"/>
            <w:vAlign w:val="center"/>
            <w:hideMark/>
          </w:tcPr>
          <w:p w14:paraId="3AC3D7D1" w14:textId="1F5E5B31"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HASTA 6 SMMLV</w:t>
            </w:r>
          </w:p>
        </w:tc>
      </w:tr>
      <w:tr w:rsidR="00E05C8D" w:rsidRPr="00E0480D" w14:paraId="035DAFE8" w14:textId="77777777" w:rsidTr="00CD7968">
        <w:trPr>
          <w:trHeight w:val="20"/>
        </w:trPr>
        <w:tc>
          <w:tcPr>
            <w:tcW w:w="1156" w:type="pct"/>
            <w:vMerge/>
            <w:vAlign w:val="center"/>
            <w:hideMark/>
          </w:tcPr>
          <w:p w14:paraId="2BAC1827" w14:textId="77777777" w:rsidR="00E05C8D" w:rsidRPr="00E0480D" w:rsidRDefault="00E05C8D" w:rsidP="00673F99">
            <w:pPr>
              <w:jc w:val="both"/>
              <w:rPr>
                <w:rFonts w:ascii="Arial" w:hAnsi="Arial" w:cs="Arial"/>
                <w:b/>
                <w:bCs/>
                <w:color w:val="000000" w:themeColor="text1"/>
              </w:rPr>
            </w:pPr>
          </w:p>
        </w:tc>
        <w:tc>
          <w:tcPr>
            <w:tcW w:w="2494" w:type="pct"/>
            <w:gridSpan w:val="2"/>
            <w:vAlign w:val="center"/>
            <w:hideMark/>
          </w:tcPr>
          <w:p w14:paraId="04275315" w14:textId="3A15E7A9"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Crédito popular productivo urbano</w:t>
            </w:r>
          </w:p>
        </w:tc>
        <w:tc>
          <w:tcPr>
            <w:tcW w:w="1350" w:type="pct"/>
            <w:vAlign w:val="center"/>
            <w:hideMark/>
          </w:tcPr>
          <w:p w14:paraId="73AB07F8" w14:textId="7B8CE000"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HASTA 6 SMMLV</w:t>
            </w:r>
          </w:p>
        </w:tc>
      </w:tr>
      <w:tr w:rsidR="00E05C8D" w:rsidRPr="00E0480D" w14:paraId="2956A362" w14:textId="77777777" w:rsidTr="00CD7968">
        <w:trPr>
          <w:trHeight w:val="20"/>
        </w:trPr>
        <w:tc>
          <w:tcPr>
            <w:tcW w:w="1156" w:type="pct"/>
            <w:vMerge/>
            <w:vAlign w:val="center"/>
            <w:hideMark/>
          </w:tcPr>
          <w:p w14:paraId="3C31FFAB" w14:textId="77777777" w:rsidR="00E05C8D" w:rsidRPr="00E0480D" w:rsidRDefault="00E05C8D" w:rsidP="00673F99">
            <w:pPr>
              <w:jc w:val="both"/>
              <w:rPr>
                <w:rFonts w:ascii="Arial" w:hAnsi="Arial" w:cs="Arial"/>
                <w:b/>
                <w:bCs/>
                <w:color w:val="000000" w:themeColor="text1"/>
              </w:rPr>
            </w:pPr>
          </w:p>
        </w:tc>
        <w:tc>
          <w:tcPr>
            <w:tcW w:w="2494" w:type="pct"/>
            <w:gridSpan w:val="2"/>
            <w:vAlign w:val="center"/>
            <w:hideMark/>
          </w:tcPr>
          <w:p w14:paraId="652A1949" w14:textId="2420DF5C"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Crédito productivo rural</w:t>
            </w:r>
          </w:p>
        </w:tc>
        <w:tc>
          <w:tcPr>
            <w:tcW w:w="1350" w:type="pct"/>
            <w:vAlign w:val="center"/>
            <w:hideMark/>
          </w:tcPr>
          <w:p w14:paraId="1B190161" w14:textId="1E621248"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 xml:space="preserve">MAS 6 SMMLV </w:t>
            </w:r>
            <w:r w:rsidR="00343AFB" w:rsidRPr="00E0480D">
              <w:rPr>
                <w:rFonts w:ascii="Arial" w:hAnsi="Arial" w:cs="Arial"/>
                <w:color w:val="000000" w:themeColor="text1"/>
              </w:rPr>
              <w:t>HASTA</w:t>
            </w:r>
            <w:r w:rsidRPr="00E0480D">
              <w:rPr>
                <w:rFonts w:ascii="Arial" w:hAnsi="Arial" w:cs="Arial"/>
                <w:color w:val="000000" w:themeColor="text1"/>
              </w:rPr>
              <w:t xml:space="preserve"> 25 SMMLV</w:t>
            </w:r>
          </w:p>
        </w:tc>
      </w:tr>
      <w:tr w:rsidR="00E05C8D" w:rsidRPr="00E0480D" w14:paraId="4952B471" w14:textId="77777777" w:rsidTr="00CD7968">
        <w:trPr>
          <w:trHeight w:val="20"/>
        </w:trPr>
        <w:tc>
          <w:tcPr>
            <w:tcW w:w="1156" w:type="pct"/>
            <w:vMerge/>
            <w:vAlign w:val="center"/>
            <w:hideMark/>
          </w:tcPr>
          <w:p w14:paraId="7BC6A277" w14:textId="77777777" w:rsidR="00E05C8D" w:rsidRPr="00E0480D" w:rsidRDefault="00E05C8D" w:rsidP="00673F99">
            <w:pPr>
              <w:jc w:val="both"/>
              <w:rPr>
                <w:rFonts w:ascii="Arial" w:hAnsi="Arial" w:cs="Arial"/>
                <w:b/>
                <w:bCs/>
                <w:color w:val="000000" w:themeColor="text1"/>
              </w:rPr>
            </w:pPr>
          </w:p>
        </w:tc>
        <w:tc>
          <w:tcPr>
            <w:tcW w:w="2494" w:type="pct"/>
            <w:gridSpan w:val="2"/>
            <w:vAlign w:val="center"/>
          </w:tcPr>
          <w:p w14:paraId="0E53B475" w14:textId="2379F610"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Crédito productivo urbano</w:t>
            </w:r>
          </w:p>
        </w:tc>
        <w:tc>
          <w:tcPr>
            <w:tcW w:w="1350" w:type="pct"/>
            <w:vAlign w:val="center"/>
            <w:hideMark/>
          </w:tcPr>
          <w:p w14:paraId="3C3E9E7B" w14:textId="5C69C910"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 xml:space="preserve">MAS 6 SMMLV </w:t>
            </w:r>
            <w:r w:rsidR="00343AFB" w:rsidRPr="00E0480D">
              <w:rPr>
                <w:rFonts w:ascii="Arial" w:hAnsi="Arial" w:cs="Arial"/>
                <w:color w:val="000000" w:themeColor="text1"/>
              </w:rPr>
              <w:t>HASTA</w:t>
            </w:r>
            <w:r w:rsidRPr="00E0480D">
              <w:rPr>
                <w:rFonts w:ascii="Arial" w:hAnsi="Arial" w:cs="Arial"/>
                <w:color w:val="000000" w:themeColor="text1"/>
              </w:rPr>
              <w:t xml:space="preserve"> 25 SMMLV</w:t>
            </w:r>
          </w:p>
        </w:tc>
      </w:tr>
      <w:tr w:rsidR="00E05C8D" w:rsidRPr="00E0480D" w14:paraId="464526B0" w14:textId="77777777" w:rsidTr="00CD7968">
        <w:trPr>
          <w:trHeight w:val="20"/>
        </w:trPr>
        <w:tc>
          <w:tcPr>
            <w:tcW w:w="1156" w:type="pct"/>
            <w:vMerge/>
            <w:vAlign w:val="center"/>
          </w:tcPr>
          <w:p w14:paraId="6B41EAE5" w14:textId="77777777" w:rsidR="00E05C8D" w:rsidRPr="00E0480D" w:rsidRDefault="00E05C8D" w:rsidP="00673F99">
            <w:pPr>
              <w:jc w:val="both"/>
              <w:rPr>
                <w:rFonts w:ascii="Arial" w:hAnsi="Arial" w:cs="Arial"/>
                <w:b/>
                <w:bCs/>
                <w:color w:val="000000" w:themeColor="text1"/>
              </w:rPr>
            </w:pPr>
          </w:p>
        </w:tc>
        <w:tc>
          <w:tcPr>
            <w:tcW w:w="2494" w:type="pct"/>
            <w:gridSpan w:val="2"/>
            <w:vAlign w:val="center"/>
          </w:tcPr>
          <w:p w14:paraId="5ADD362C" w14:textId="4873FC3C"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Crédito productivo de mayor monto</w:t>
            </w:r>
          </w:p>
        </w:tc>
        <w:tc>
          <w:tcPr>
            <w:tcW w:w="1350" w:type="pct"/>
            <w:vAlign w:val="center"/>
          </w:tcPr>
          <w:p w14:paraId="73740DDF" w14:textId="2CE945E3" w:rsidR="00E05C8D" w:rsidRPr="00E0480D" w:rsidRDefault="00E05C8D" w:rsidP="00673F99">
            <w:pPr>
              <w:jc w:val="both"/>
              <w:rPr>
                <w:rFonts w:ascii="Arial" w:hAnsi="Arial" w:cs="Arial"/>
                <w:color w:val="000000" w:themeColor="text1"/>
              </w:rPr>
            </w:pPr>
            <w:r w:rsidRPr="00E0480D">
              <w:rPr>
                <w:rFonts w:ascii="Arial" w:hAnsi="Arial" w:cs="Arial"/>
                <w:color w:val="000000" w:themeColor="text1"/>
              </w:rPr>
              <w:t xml:space="preserve">MAS 25 SMMLV HASTA 120 </w:t>
            </w:r>
            <w:r w:rsidR="00343AFB" w:rsidRPr="00E0480D">
              <w:rPr>
                <w:rFonts w:ascii="Arial" w:hAnsi="Arial" w:cs="Arial"/>
                <w:color w:val="000000" w:themeColor="text1"/>
              </w:rPr>
              <w:t>SMMLV</w:t>
            </w:r>
          </w:p>
        </w:tc>
      </w:tr>
    </w:tbl>
    <w:p w14:paraId="690656D8" w14:textId="15FCE423" w:rsidR="006B2F99" w:rsidRPr="00E0480D" w:rsidRDefault="006B2F9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2FC107F4" w14:textId="60CE8732" w:rsidR="006B2F99" w:rsidRPr="00E0480D" w:rsidRDefault="003257DF" w:rsidP="00673F99">
      <w:pPr>
        <w:pStyle w:val="Ttulo2"/>
        <w:numPr>
          <w:ilvl w:val="1"/>
          <w:numId w:val="2"/>
        </w:numPr>
        <w:spacing w:before="0" w:line="240" w:lineRule="auto"/>
        <w:jc w:val="both"/>
        <w:rPr>
          <w:rFonts w:ascii="Arial" w:hAnsi="Arial" w:cs="Arial"/>
          <w:b/>
          <w:bCs/>
          <w:color w:val="000000" w:themeColor="text1"/>
          <w:sz w:val="20"/>
          <w:szCs w:val="20"/>
        </w:rPr>
      </w:pPr>
      <w:bookmarkStart w:id="306" w:name="_Toc177549835"/>
      <w:r w:rsidRPr="00E0480D">
        <w:rPr>
          <w:rFonts w:ascii="Arial" w:hAnsi="Arial" w:cs="Arial"/>
          <w:b/>
          <w:bCs/>
          <w:color w:val="000000" w:themeColor="text1"/>
          <w:sz w:val="20"/>
          <w:szCs w:val="20"/>
        </w:rPr>
        <w:t>PLAZO DE CRÉDITO</w:t>
      </w:r>
      <w:bookmarkEnd w:id="306"/>
    </w:p>
    <w:p w14:paraId="65AE53AE" w14:textId="77777777" w:rsidR="009474C3" w:rsidRPr="00E0480D" w:rsidRDefault="009474C3" w:rsidP="00673F99">
      <w:pPr>
        <w:spacing w:after="0" w:line="240" w:lineRule="auto"/>
        <w:jc w:val="both"/>
        <w:rPr>
          <w:rFonts w:ascii="Arial" w:hAnsi="Arial" w:cs="Arial"/>
          <w:b/>
          <w:bCs/>
          <w:color w:val="000000" w:themeColor="text1"/>
          <w:sz w:val="20"/>
          <w:szCs w:val="20"/>
        </w:rPr>
      </w:pPr>
    </w:p>
    <w:p w14:paraId="4EA54591" w14:textId="4AA4817D" w:rsidR="006B2F99" w:rsidRPr="00E0480D" w:rsidRDefault="006B2F9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el establecimiento del plazo en cada línea estarán definidos por el Consejo de Administración en el reglamento de la siguiente forma:</w:t>
      </w:r>
    </w:p>
    <w:p w14:paraId="20FAB104" w14:textId="77777777" w:rsidR="006B2F99" w:rsidRPr="00E0480D" w:rsidRDefault="006B2F9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tbl>
      <w:tblPr>
        <w:tblStyle w:val="Tablaconcuadrcula"/>
        <w:tblW w:w="5000" w:type="pct"/>
        <w:tblLook w:val="04A0" w:firstRow="1" w:lastRow="0" w:firstColumn="1" w:lastColumn="0" w:noHBand="0" w:noVBand="1"/>
      </w:tblPr>
      <w:tblGrid>
        <w:gridCol w:w="2132"/>
        <w:gridCol w:w="2550"/>
        <w:gridCol w:w="3239"/>
        <w:gridCol w:w="1657"/>
      </w:tblGrid>
      <w:tr w:rsidR="006B2F99" w:rsidRPr="00E0480D" w14:paraId="2E86CEB5" w14:textId="77777777" w:rsidTr="00CD7968">
        <w:trPr>
          <w:trHeight w:val="20"/>
        </w:trPr>
        <w:tc>
          <w:tcPr>
            <w:tcW w:w="1113" w:type="pct"/>
            <w:vAlign w:val="center"/>
            <w:hideMark/>
          </w:tcPr>
          <w:p w14:paraId="1279969F"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LÍNEA</w:t>
            </w:r>
          </w:p>
        </w:tc>
        <w:tc>
          <w:tcPr>
            <w:tcW w:w="3022" w:type="pct"/>
            <w:gridSpan w:val="2"/>
            <w:vAlign w:val="center"/>
            <w:hideMark/>
          </w:tcPr>
          <w:p w14:paraId="5D94028A"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PRODUCTOS</w:t>
            </w:r>
          </w:p>
        </w:tc>
        <w:tc>
          <w:tcPr>
            <w:tcW w:w="865" w:type="pct"/>
            <w:vAlign w:val="center"/>
            <w:hideMark/>
          </w:tcPr>
          <w:p w14:paraId="12324B7E" w14:textId="4618BC1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 xml:space="preserve">PLAZO MÁXIMO </w:t>
            </w:r>
            <w:r w:rsidRPr="00AE4ABD">
              <w:rPr>
                <w:rFonts w:ascii="Arial" w:hAnsi="Arial" w:cs="Arial"/>
                <w:b/>
                <w:bCs/>
                <w:color w:val="000000" w:themeColor="text1"/>
              </w:rPr>
              <w:t>(EN MESES)</w:t>
            </w:r>
          </w:p>
        </w:tc>
      </w:tr>
      <w:tr w:rsidR="006B2F99" w:rsidRPr="00E0480D" w14:paraId="194F15A5" w14:textId="77777777" w:rsidTr="00CD7968">
        <w:trPr>
          <w:trHeight w:val="20"/>
        </w:trPr>
        <w:tc>
          <w:tcPr>
            <w:tcW w:w="1113" w:type="pct"/>
            <w:vMerge w:val="restart"/>
            <w:vAlign w:val="center"/>
            <w:hideMark/>
          </w:tcPr>
          <w:p w14:paraId="04B4B67F"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VIVIENDA</w:t>
            </w:r>
          </w:p>
        </w:tc>
        <w:tc>
          <w:tcPr>
            <w:tcW w:w="3022" w:type="pct"/>
            <w:gridSpan w:val="2"/>
            <w:vAlign w:val="center"/>
            <w:hideMark/>
          </w:tcPr>
          <w:p w14:paraId="23C9D738"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VIVIENDA INT SOC</w:t>
            </w:r>
          </w:p>
        </w:tc>
        <w:tc>
          <w:tcPr>
            <w:tcW w:w="865" w:type="pct"/>
            <w:vAlign w:val="center"/>
            <w:hideMark/>
          </w:tcPr>
          <w:p w14:paraId="115231D9"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360</w:t>
            </w:r>
          </w:p>
        </w:tc>
      </w:tr>
      <w:tr w:rsidR="006B2F99" w:rsidRPr="00E0480D" w14:paraId="7351D3C8" w14:textId="77777777" w:rsidTr="00CD7968">
        <w:trPr>
          <w:trHeight w:val="20"/>
        </w:trPr>
        <w:tc>
          <w:tcPr>
            <w:tcW w:w="1113" w:type="pct"/>
            <w:vMerge/>
            <w:vAlign w:val="center"/>
            <w:hideMark/>
          </w:tcPr>
          <w:p w14:paraId="09FE1D2F"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74B23710"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VIVIENDA COMERCIAL</w:t>
            </w:r>
          </w:p>
        </w:tc>
        <w:tc>
          <w:tcPr>
            <w:tcW w:w="865" w:type="pct"/>
            <w:vAlign w:val="center"/>
            <w:hideMark/>
          </w:tcPr>
          <w:p w14:paraId="73F75A58"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360</w:t>
            </w:r>
          </w:p>
        </w:tc>
      </w:tr>
      <w:tr w:rsidR="006B2F99" w:rsidRPr="00E0480D" w14:paraId="2C9EDBDE" w14:textId="77777777" w:rsidTr="00CD7968">
        <w:trPr>
          <w:trHeight w:val="20"/>
        </w:trPr>
        <w:tc>
          <w:tcPr>
            <w:tcW w:w="1113" w:type="pct"/>
            <w:vMerge w:val="restart"/>
            <w:vAlign w:val="center"/>
            <w:hideMark/>
          </w:tcPr>
          <w:p w14:paraId="25369C90"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CONSUMO</w:t>
            </w:r>
          </w:p>
        </w:tc>
        <w:tc>
          <w:tcPr>
            <w:tcW w:w="3022" w:type="pct"/>
            <w:gridSpan w:val="2"/>
            <w:vAlign w:val="center"/>
            <w:hideMark/>
          </w:tcPr>
          <w:p w14:paraId="3B21125C"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EMERGENTE</w:t>
            </w:r>
          </w:p>
        </w:tc>
        <w:tc>
          <w:tcPr>
            <w:tcW w:w="865" w:type="pct"/>
            <w:vAlign w:val="center"/>
            <w:hideMark/>
          </w:tcPr>
          <w:p w14:paraId="7ECA2949"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046F8633" w14:textId="77777777" w:rsidTr="00CD7968">
        <w:trPr>
          <w:trHeight w:val="20"/>
        </w:trPr>
        <w:tc>
          <w:tcPr>
            <w:tcW w:w="1113" w:type="pct"/>
            <w:vMerge/>
            <w:vAlign w:val="center"/>
            <w:hideMark/>
          </w:tcPr>
          <w:p w14:paraId="6565A159"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06EBBB09"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COOPERRAPIDO</w:t>
            </w:r>
          </w:p>
        </w:tc>
        <w:tc>
          <w:tcPr>
            <w:tcW w:w="865" w:type="pct"/>
            <w:vAlign w:val="center"/>
            <w:hideMark/>
          </w:tcPr>
          <w:p w14:paraId="1C730ABC" w14:textId="04A24F50" w:rsidR="006B2F99" w:rsidRPr="00E0480D" w:rsidRDefault="00CC21C4" w:rsidP="00673F99">
            <w:pPr>
              <w:jc w:val="both"/>
              <w:rPr>
                <w:rFonts w:ascii="Arial" w:hAnsi="Arial" w:cs="Arial"/>
                <w:color w:val="000000" w:themeColor="text1"/>
              </w:rPr>
            </w:pPr>
            <w:r w:rsidRPr="00E0480D">
              <w:rPr>
                <w:rFonts w:ascii="Arial" w:hAnsi="Arial" w:cs="Arial"/>
                <w:color w:val="000000" w:themeColor="text1"/>
              </w:rPr>
              <w:t>72</w:t>
            </w:r>
          </w:p>
        </w:tc>
      </w:tr>
      <w:tr w:rsidR="006B2F99" w:rsidRPr="00E0480D" w14:paraId="4F658E1E" w14:textId="77777777" w:rsidTr="00CD7968">
        <w:trPr>
          <w:trHeight w:val="20"/>
        </w:trPr>
        <w:tc>
          <w:tcPr>
            <w:tcW w:w="1113" w:type="pct"/>
            <w:vMerge/>
            <w:vAlign w:val="center"/>
            <w:hideMark/>
          </w:tcPr>
          <w:p w14:paraId="457BF2F9"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F2506E2"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MERCANCÍA</w:t>
            </w:r>
          </w:p>
        </w:tc>
        <w:tc>
          <w:tcPr>
            <w:tcW w:w="865" w:type="pct"/>
            <w:vAlign w:val="center"/>
            <w:hideMark/>
          </w:tcPr>
          <w:p w14:paraId="0A85F06F" w14:textId="2AA16741" w:rsidR="006B2F99" w:rsidRPr="00E0480D" w:rsidRDefault="00374ABA"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02E96806" w14:textId="77777777" w:rsidTr="00CD7968">
        <w:trPr>
          <w:trHeight w:val="20"/>
        </w:trPr>
        <w:tc>
          <w:tcPr>
            <w:tcW w:w="1113" w:type="pct"/>
            <w:vMerge/>
            <w:vAlign w:val="center"/>
            <w:hideMark/>
          </w:tcPr>
          <w:p w14:paraId="0609ECCB"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45CDDDB2"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VEHÍCULO</w:t>
            </w:r>
          </w:p>
        </w:tc>
        <w:tc>
          <w:tcPr>
            <w:tcW w:w="865" w:type="pct"/>
            <w:vAlign w:val="center"/>
            <w:hideMark/>
          </w:tcPr>
          <w:p w14:paraId="05BEC71D" w14:textId="352DDDB4"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72</w:t>
            </w:r>
          </w:p>
        </w:tc>
      </w:tr>
      <w:tr w:rsidR="006B2F99" w:rsidRPr="00E0480D" w14:paraId="70C7FE34" w14:textId="77777777" w:rsidTr="00CD7968">
        <w:trPr>
          <w:trHeight w:val="20"/>
        </w:trPr>
        <w:tc>
          <w:tcPr>
            <w:tcW w:w="1113" w:type="pct"/>
            <w:vMerge/>
            <w:vAlign w:val="center"/>
            <w:hideMark/>
          </w:tcPr>
          <w:p w14:paraId="4F486267"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26F3FA6A"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CUPO ROTATIVO CRÉDITO ÁGIL</w:t>
            </w:r>
          </w:p>
        </w:tc>
        <w:tc>
          <w:tcPr>
            <w:tcW w:w="865" w:type="pct"/>
            <w:vAlign w:val="center"/>
            <w:hideMark/>
          </w:tcPr>
          <w:p w14:paraId="78DA7BB0" w14:textId="7E7562F9" w:rsidR="006B2F99" w:rsidRPr="00E0480D" w:rsidRDefault="00374ABA"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1FD4BFCB" w14:textId="77777777" w:rsidTr="00CD7968">
        <w:trPr>
          <w:trHeight w:val="20"/>
        </w:trPr>
        <w:tc>
          <w:tcPr>
            <w:tcW w:w="1113" w:type="pct"/>
            <w:vMerge/>
            <w:vAlign w:val="center"/>
            <w:hideMark/>
          </w:tcPr>
          <w:p w14:paraId="4370070D"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BCB68CC" w14:textId="0D02F87E"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PRODUCCIÓN CONSUMO </w:t>
            </w:r>
          </w:p>
        </w:tc>
        <w:tc>
          <w:tcPr>
            <w:tcW w:w="865" w:type="pct"/>
            <w:vAlign w:val="center"/>
            <w:hideMark/>
          </w:tcPr>
          <w:p w14:paraId="0580233E"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120</w:t>
            </w:r>
          </w:p>
        </w:tc>
      </w:tr>
      <w:tr w:rsidR="006B2F99" w:rsidRPr="00E0480D" w14:paraId="49B92888" w14:textId="77777777" w:rsidTr="00CD7968">
        <w:trPr>
          <w:trHeight w:val="20"/>
        </w:trPr>
        <w:tc>
          <w:tcPr>
            <w:tcW w:w="1113" w:type="pct"/>
            <w:vMerge/>
            <w:vAlign w:val="center"/>
            <w:hideMark/>
          </w:tcPr>
          <w:p w14:paraId="3FCE800D" w14:textId="77777777" w:rsidR="006B2F99" w:rsidRPr="00E0480D" w:rsidRDefault="006B2F99" w:rsidP="00673F99">
            <w:pPr>
              <w:jc w:val="both"/>
              <w:rPr>
                <w:rFonts w:ascii="Arial" w:hAnsi="Arial" w:cs="Arial"/>
                <w:b/>
                <w:bCs/>
                <w:color w:val="000000" w:themeColor="text1"/>
              </w:rPr>
            </w:pPr>
          </w:p>
        </w:tc>
        <w:tc>
          <w:tcPr>
            <w:tcW w:w="1331" w:type="pct"/>
            <w:vMerge w:val="restart"/>
            <w:vAlign w:val="center"/>
            <w:hideMark/>
          </w:tcPr>
          <w:p w14:paraId="70133A20" w14:textId="46039F03"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EDUCACIÓN </w:t>
            </w:r>
          </w:p>
        </w:tc>
        <w:tc>
          <w:tcPr>
            <w:tcW w:w="1691" w:type="pct"/>
            <w:vAlign w:val="center"/>
            <w:hideMark/>
          </w:tcPr>
          <w:p w14:paraId="2CA9E1CD"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PREGRADO</w:t>
            </w:r>
          </w:p>
        </w:tc>
        <w:tc>
          <w:tcPr>
            <w:tcW w:w="865" w:type="pct"/>
            <w:vAlign w:val="center"/>
            <w:hideMark/>
          </w:tcPr>
          <w:p w14:paraId="0C4838D6" w14:textId="5A314AC3" w:rsidR="006B2F99" w:rsidRPr="00E0480D" w:rsidRDefault="00323E99" w:rsidP="00673F99">
            <w:pPr>
              <w:jc w:val="both"/>
              <w:rPr>
                <w:rFonts w:ascii="Arial" w:hAnsi="Arial" w:cs="Arial"/>
                <w:color w:val="000000" w:themeColor="text1"/>
              </w:rPr>
            </w:pPr>
            <w:r>
              <w:rPr>
                <w:rFonts w:ascii="Arial" w:hAnsi="Arial" w:cs="Arial"/>
                <w:color w:val="000000" w:themeColor="text1"/>
              </w:rPr>
              <w:t>24</w:t>
            </w:r>
          </w:p>
        </w:tc>
      </w:tr>
      <w:tr w:rsidR="006B2F99" w:rsidRPr="00E0480D" w14:paraId="579298B8" w14:textId="77777777" w:rsidTr="00CD7968">
        <w:trPr>
          <w:trHeight w:val="20"/>
        </w:trPr>
        <w:tc>
          <w:tcPr>
            <w:tcW w:w="1113" w:type="pct"/>
            <w:vMerge/>
            <w:vAlign w:val="center"/>
            <w:hideMark/>
          </w:tcPr>
          <w:p w14:paraId="5F54CB7C" w14:textId="77777777" w:rsidR="006B2F99" w:rsidRPr="00E0480D" w:rsidRDefault="006B2F99" w:rsidP="00673F99">
            <w:pPr>
              <w:jc w:val="both"/>
              <w:rPr>
                <w:rFonts w:ascii="Arial" w:hAnsi="Arial" w:cs="Arial"/>
                <w:b/>
                <w:bCs/>
                <w:color w:val="000000" w:themeColor="text1"/>
              </w:rPr>
            </w:pPr>
          </w:p>
        </w:tc>
        <w:tc>
          <w:tcPr>
            <w:tcW w:w="1331" w:type="pct"/>
            <w:vMerge/>
            <w:vAlign w:val="center"/>
            <w:hideMark/>
          </w:tcPr>
          <w:p w14:paraId="530F4B55" w14:textId="77777777" w:rsidR="006B2F99" w:rsidRPr="00E0480D" w:rsidRDefault="006B2F99" w:rsidP="00673F99">
            <w:pPr>
              <w:jc w:val="both"/>
              <w:rPr>
                <w:rFonts w:ascii="Arial" w:hAnsi="Arial" w:cs="Arial"/>
                <w:color w:val="000000" w:themeColor="text1"/>
              </w:rPr>
            </w:pPr>
          </w:p>
        </w:tc>
        <w:tc>
          <w:tcPr>
            <w:tcW w:w="1691" w:type="pct"/>
            <w:vAlign w:val="center"/>
            <w:hideMark/>
          </w:tcPr>
          <w:p w14:paraId="0CC9DC51"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POSGRADO</w:t>
            </w:r>
          </w:p>
        </w:tc>
        <w:tc>
          <w:tcPr>
            <w:tcW w:w="865" w:type="pct"/>
            <w:vAlign w:val="center"/>
            <w:hideMark/>
          </w:tcPr>
          <w:p w14:paraId="3715BA23" w14:textId="6CB61752" w:rsidR="006B2F99" w:rsidRPr="00E0480D" w:rsidRDefault="00374ABA"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60E874CE" w14:textId="77777777" w:rsidTr="00CD7968">
        <w:trPr>
          <w:trHeight w:val="20"/>
        </w:trPr>
        <w:tc>
          <w:tcPr>
            <w:tcW w:w="1113" w:type="pct"/>
            <w:vMerge/>
            <w:vAlign w:val="center"/>
            <w:hideMark/>
          </w:tcPr>
          <w:p w14:paraId="2DF9BA0A"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6062DA63" w14:textId="0228705E"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CONTRACTUAL</w:t>
            </w:r>
          </w:p>
        </w:tc>
        <w:tc>
          <w:tcPr>
            <w:tcW w:w="865" w:type="pct"/>
            <w:vAlign w:val="center"/>
            <w:hideMark/>
          </w:tcPr>
          <w:p w14:paraId="4B60F01D" w14:textId="0DABE990" w:rsidR="006B2F99" w:rsidRPr="00E0480D" w:rsidRDefault="00CC21C4" w:rsidP="00673F99">
            <w:pPr>
              <w:jc w:val="both"/>
              <w:rPr>
                <w:rFonts w:ascii="Arial" w:hAnsi="Arial" w:cs="Arial"/>
                <w:color w:val="000000" w:themeColor="text1"/>
              </w:rPr>
            </w:pPr>
            <w:r w:rsidRPr="00E0480D">
              <w:rPr>
                <w:rFonts w:ascii="Arial" w:hAnsi="Arial" w:cs="Arial"/>
                <w:color w:val="000000" w:themeColor="text1"/>
              </w:rPr>
              <w:t>12</w:t>
            </w:r>
          </w:p>
        </w:tc>
      </w:tr>
      <w:tr w:rsidR="006B2F99" w:rsidRPr="00E0480D" w14:paraId="183033D9" w14:textId="77777777" w:rsidTr="00CD7968">
        <w:trPr>
          <w:trHeight w:val="20"/>
        </w:trPr>
        <w:tc>
          <w:tcPr>
            <w:tcW w:w="1113" w:type="pct"/>
            <w:vMerge/>
            <w:vAlign w:val="center"/>
            <w:hideMark/>
          </w:tcPr>
          <w:p w14:paraId="50D5EEBB"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A346B5A" w14:textId="172BFA94"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PRIMAS </w:t>
            </w:r>
          </w:p>
        </w:tc>
        <w:tc>
          <w:tcPr>
            <w:tcW w:w="865" w:type="pct"/>
            <w:vAlign w:val="center"/>
            <w:hideMark/>
          </w:tcPr>
          <w:p w14:paraId="0807395C" w14:textId="5474B55B" w:rsidR="006B2F99" w:rsidRPr="00E0480D" w:rsidRDefault="00CC21C4" w:rsidP="00673F99">
            <w:pPr>
              <w:jc w:val="both"/>
              <w:rPr>
                <w:rFonts w:ascii="Arial" w:hAnsi="Arial" w:cs="Arial"/>
                <w:color w:val="000000" w:themeColor="text1"/>
              </w:rPr>
            </w:pPr>
            <w:r w:rsidRPr="00E0480D">
              <w:rPr>
                <w:rFonts w:ascii="Arial" w:hAnsi="Arial" w:cs="Arial"/>
                <w:color w:val="000000" w:themeColor="text1"/>
              </w:rPr>
              <w:t>2</w:t>
            </w:r>
          </w:p>
        </w:tc>
      </w:tr>
      <w:tr w:rsidR="006B2F99" w:rsidRPr="00E0480D" w14:paraId="2FD67511" w14:textId="77777777" w:rsidTr="00CD7968">
        <w:trPr>
          <w:trHeight w:val="20"/>
        </w:trPr>
        <w:tc>
          <w:tcPr>
            <w:tcW w:w="1113" w:type="pct"/>
            <w:vMerge/>
            <w:vAlign w:val="center"/>
            <w:hideMark/>
          </w:tcPr>
          <w:p w14:paraId="0C41D2DE"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5443499E" w14:textId="1C5E50DB"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 xml:space="preserve">VACACIONAL Y DE TURISMO </w:t>
            </w:r>
          </w:p>
        </w:tc>
        <w:tc>
          <w:tcPr>
            <w:tcW w:w="865" w:type="pct"/>
            <w:vAlign w:val="center"/>
            <w:hideMark/>
          </w:tcPr>
          <w:p w14:paraId="346C0A5E" w14:textId="135D6465" w:rsidR="006B2F99" w:rsidRPr="00E0480D" w:rsidRDefault="00CC21C4" w:rsidP="00673F99">
            <w:pPr>
              <w:jc w:val="both"/>
              <w:rPr>
                <w:rFonts w:ascii="Arial" w:hAnsi="Arial" w:cs="Arial"/>
                <w:color w:val="000000" w:themeColor="text1"/>
              </w:rPr>
            </w:pPr>
            <w:r w:rsidRPr="00E0480D">
              <w:rPr>
                <w:rFonts w:ascii="Arial" w:hAnsi="Arial" w:cs="Arial"/>
                <w:color w:val="000000" w:themeColor="text1"/>
              </w:rPr>
              <w:t>36</w:t>
            </w:r>
          </w:p>
        </w:tc>
      </w:tr>
      <w:tr w:rsidR="006B2F99" w:rsidRPr="00E0480D" w14:paraId="7AD98CD0" w14:textId="77777777" w:rsidTr="00CD7968">
        <w:trPr>
          <w:trHeight w:val="20"/>
        </w:trPr>
        <w:tc>
          <w:tcPr>
            <w:tcW w:w="1113" w:type="pct"/>
            <w:vMerge/>
            <w:vAlign w:val="center"/>
            <w:hideMark/>
          </w:tcPr>
          <w:p w14:paraId="5155DA80"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65AC4BB8"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COOPE CDAT</w:t>
            </w:r>
          </w:p>
        </w:tc>
        <w:tc>
          <w:tcPr>
            <w:tcW w:w="865" w:type="pct"/>
            <w:vAlign w:val="center"/>
            <w:hideMark/>
          </w:tcPr>
          <w:p w14:paraId="1DE1CF47"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370C8E94" w14:textId="77777777" w:rsidTr="00CD7968">
        <w:trPr>
          <w:trHeight w:val="20"/>
        </w:trPr>
        <w:tc>
          <w:tcPr>
            <w:tcW w:w="1113" w:type="pct"/>
            <w:vMerge/>
            <w:vAlign w:val="center"/>
            <w:hideMark/>
          </w:tcPr>
          <w:p w14:paraId="06FC0658"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0D8C1E56"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COOPE CARTERA</w:t>
            </w:r>
          </w:p>
        </w:tc>
        <w:tc>
          <w:tcPr>
            <w:tcW w:w="865" w:type="pct"/>
            <w:vAlign w:val="center"/>
            <w:hideMark/>
          </w:tcPr>
          <w:p w14:paraId="53747DD7"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120</w:t>
            </w:r>
          </w:p>
        </w:tc>
      </w:tr>
      <w:tr w:rsidR="006B2F99" w:rsidRPr="00E0480D" w14:paraId="66DB56D0" w14:textId="77777777" w:rsidTr="00CD7968">
        <w:trPr>
          <w:trHeight w:val="20"/>
        </w:trPr>
        <w:tc>
          <w:tcPr>
            <w:tcW w:w="1113" w:type="pct"/>
            <w:vMerge w:val="restart"/>
            <w:vAlign w:val="center"/>
            <w:hideMark/>
          </w:tcPr>
          <w:p w14:paraId="77C685B3" w14:textId="77777777" w:rsidR="006B2F99" w:rsidRPr="00E0480D" w:rsidRDefault="006B2F99" w:rsidP="00673F99">
            <w:pPr>
              <w:jc w:val="both"/>
              <w:rPr>
                <w:rFonts w:ascii="Arial" w:hAnsi="Arial" w:cs="Arial"/>
                <w:b/>
                <w:bCs/>
                <w:color w:val="000000" w:themeColor="text1"/>
              </w:rPr>
            </w:pPr>
            <w:r w:rsidRPr="00E0480D">
              <w:rPr>
                <w:rFonts w:ascii="Arial" w:hAnsi="Arial" w:cs="Arial"/>
                <w:b/>
                <w:bCs/>
                <w:color w:val="000000" w:themeColor="text1"/>
              </w:rPr>
              <w:t>COMERCIAL</w:t>
            </w:r>
          </w:p>
        </w:tc>
        <w:tc>
          <w:tcPr>
            <w:tcW w:w="3022" w:type="pct"/>
            <w:gridSpan w:val="2"/>
            <w:vAlign w:val="center"/>
            <w:hideMark/>
          </w:tcPr>
          <w:p w14:paraId="16041E3D"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VEHÍCULO</w:t>
            </w:r>
          </w:p>
        </w:tc>
        <w:tc>
          <w:tcPr>
            <w:tcW w:w="865" w:type="pct"/>
            <w:vAlign w:val="center"/>
            <w:hideMark/>
          </w:tcPr>
          <w:p w14:paraId="3708C787" w14:textId="5EDD59B4"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72</w:t>
            </w:r>
          </w:p>
        </w:tc>
      </w:tr>
      <w:tr w:rsidR="006B2F99" w:rsidRPr="00E0480D" w14:paraId="583BB88E" w14:textId="77777777" w:rsidTr="00CD7968">
        <w:trPr>
          <w:trHeight w:val="20"/>
        </w:trPr>
        <w:tc>
          <w:tcPr>
            <w:tcW w:w="1113" w:type="pct"/>
            <w:vMerge/>
            <w:vAlign w:val="center"/>
            <w:hideMark/>
          </w:tcPr>
          <w:p w14:paraId="079E626D"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6232A28C" w14:textId="00E139D5"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CDAT</w:t>
            </w:r>
          </w:p>
        </w:tc>
        <w:tc>
          <w:tcPr>
            <w:tcW w:w="865" w:type="pct"/>
            <w:vAlign w:val="center"/>
            <w:hideMark/>
          </w:tcPr>
          <w:p w14:paraId="4B92C27B"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66922405" w14:textId="77777777" w:rsidTr="00CD7968">
        <w:trPr>
          <w:trHeight w:val="20"/>
        </w:trPr>
        <w:tc>
          <w:tcPr>
            <w:tcW w:w="1113" w:type="pct"/>
            <w:vMerge/>
            <w:vAlign w:val="center"/>
            <w:hideMark/>
          </w:tcPr>
          <w:p w14:paraId="0624118E"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0C232A1" w14:textId="24210F22"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w:t>
            </w:r>
            <w:r w:rsidR="00CC21C4" w:rsidRPr="00E0480D">
              <w:rPr>
                <w:rFonts w:ascii="Arial" w:hAnsi="Arial" w:cs="Arial"/>
                <w:color w:val="000000" w:themeColor="text1"/>
              </w:rPr>
              <w:t>OMPRA DE</w:t>
            </w:r>
            <w:r w:rsidRPr="00E0480D">
              <w:rPr>
                <w:rFonts w:ascii="Arial" w:hAnsi="Arial" w:cs="Arial"/>
                <w:color w:val="000000" w:themeColor="text1"/>
              </w:rPr>
              <w:t xml:space="preserve"> CARTERA</w:t>
            </w:r>
          </w:p>
        </w:tc>
        <w:tc>
          <w:tcPr>
            <w:tcW w:w="865" w:type="pct"/>
            <w:vAlign w:val="center"/>
            <w:hideMark/>
          </w:tcPr>
          <w:p w14:paraId="251D0D40"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120</w:t>
            </w:r>
          </w:p>
        </w:tc>
      </w:tr>
      <w:tr w:rsidR="006B2F99" w:rsidRPr="00E0480D" w14:paraId="0A13C797" w14:textId="77777777" w:rsidTr="00CD7968">
        <w:trPr>
          <w:trHeight w:val="20"/>
        </w:trPr>
        <w:tc>
          <w:tcPr>
            <w:tcW w:w="1113" w:type="pct"/>
            <w:vMerge/>
            <w:vAlign w:val="center"/>
            <w:hideMark/>
          </w:tcPr>
          <w:p w14:paraId="0F7CB082"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D8C12CA"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COOPERRAPIDO COMERCIAL</w:t>
            </w:r>
          </w:p>
        </w:tc>
        <w:tc>
          <w:tcPr>
            <w:tcW w:w="865" w:type="pct"/>
            <w:vAlign w:val="center"/>
            <w:hideMark/>
          </w:tcPr>
          <w:p w14:paraId="41B9A5A0"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72</w:t>
            </w:r>
          </w:p>
        </w:tc>
      </w:tr>
      <w:tr w:rsidR="006B2F99" w:rsidRPr="00E0480D" w14:paraId="7914EF43" w14:textId="77777777" w:rsidTr="00CD7968">
        <w:trPr>
          <w:trHeight w:val="20"/>
        </w:trPr>
        <w:tc>
          <w:tcPr>
            <w:tcW w:w="1113" w:type="pct"/>
            <w:vMerge/>
            <w:vAlign w:val="center"/>
            <w:hideMark/>
          </w:tcPr>
          <w:p w14:paraId="33DCA4E1"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2AE07FB"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EMERGENTE COMERCIAL</w:t>
            </w:r>
          </w:p>
        </w:tc>
        <w:tc>
          <w:tcPr>
            <w:tcW w:w="865" w:type="pct"/>
            <w:vAlign w:val="center"/>
            <w:hideMark/>
          </w:tcPr>
          <w:p w14:paraId="59750385"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60</w:t>
            </w:r>
          </w:p>
        </w:tc>
      </w:tr>
      <w:tr w:rsidR="006B2F99" w:rsidRPr="00E0480D" w14:paraId="1882E095" w14:textId="77777777" w:rsidTr="00CD7968">
        <w:trPr>
          <w:trHeight w:val="20"/>
        </w:trPr>
        <w:tc>
          <w:tcPr>
            <w:tcW w:w="1113" w:type="pct"/>
            <w:vMerge/>
            <w:vAlign w:val="center"/>
            <w:hideMark/>
          </w:tcPr>
          <w:p w14:paraId="332BD766"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33F339D9"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CONTRACTUAL COMERCIAL</w:t>
            </w:r>
          </w:p>
        </w:tc>
        <w:tc>
          <w:tcPr>
            <w:tcW w:w="865" w:type="pct"/>
            <w:vAlign w:val="center"/>
            <w:hideMark/>
          </w:tcPr>
          <w:p w14:paraId="14FF12DA" w14:textId="377BE916" w:rsidR="006B2F99" w:rsidRPr="00E0480D" w:rsidRDefault="006D7B24" w:rsidP="00673F99">
            <w:pPr>
              <w:jc w:val="both"/>
              <w:rPr>
                <w:rFonts w:ascii="Arial" w:hAnsi="Arial" w:cs="Arial"/>
                <w:color w:val="000000" w:themeColor="text1"/>
              </w:rPr>
            </w:pPr>
            <w:r w:rsidRPr="00E0480D">
              <w:rPr>
                <w:rFonts w:ascii="Arial" w:hAnsi="Arial" w:cs="Arial"/>
                <w:color w:val="000000" w:themeColor="text1"/>
              </w:rPr>
              <w:t>12</w:t>
            </w:r>
          </w:p>
        </w:tc>
      </w:tr>
      <w:tr w:rsidR="006B2F99" w:rsidRPr="00E0480D" w14:paraId="0E797B24" w14:textId="77777777" w:rsidTr="00CD7968">
        <w:trPr>
          <w:trHeight w:val="20"/>
        </w:trPr>
        <w:tc>
          <w:tcPr>
            <w:tcW w:w="1113" w:type="pct"/>
            <w:vMerge/>
            <w:vAlign w:val="center"/>
            <w:hideMark/>
          </w:tcPr>
          <w:p w14:paraId="6FEE6E1F" w14:textId="77777777" w:rsidR="006B2F99" w:rsidRPr="00E0480D" w:rsidRDefault="006B2F99" w:rsidP="00673F99">
            <w:pPr>
              <w:jc w:val="both"/>
              <w:rPr>
                <w:rFonts w:ascii="Arial" w:hAnsi="Arial" w:cs="Arial"/>
                <w:b/>
                <w:bCs/>
                <w:color w:val="000000" w:themeColor="text1"/>
              </w:rPr>
            </w:pPr>
          </w:p>
        </w:tc>
        <w:tc>
          <w:tcPr>
            <w:tcW w:w="3022" w:type="pct"/>
            <w:gridSpan w:val="2"/>
            <w:vAlign w:val="center"/>
            <w:hideMark/>
          </w:tcPr>
          <w:p w14:paraId="29038BBB"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PRODUCC COMERCIAL</w:t>
            </w:r>
          </w:p>
        </w:tc>
        <w:tc>
          <w:tcPr>
            <w:tcW w:w="865" w:type="pct"/>
            <w:vAlign w:val="center"/>
            <w:hideMark/>
          </w:tcPr>
          <w:p w14:paraId="08145124" w14:textId="77777777" w:rsidR="006B2F99" w:rsidRPr="00E0480D" w:rsidRDefault="006B2F99" w:rsidP="00673F99">
            <w:pPr>
              <w:jc w:val="both"/>
              <w:rPr>
                <w:rFonts w:ascii="Arial" w:hAnsi="Arial" w:cs="Arial"/>
                <w:color w:val="000000" w:themeColor="text1"/>
              </w:rPr>
            </w:pPr>
            <w:r w:rsidRPr="00E0480D">
              <w:rPr>
                <w:rFonts w:ascii="Arial" w:hAnsi="Arial" w:cs="Arial"/>
                <w:color w:val="000000" w:themeColor="text1"/>
              </w:rPr>
              <w:t>120</w:t>
            </w:r>
          </w:p>
        </w:tc>
      </w:tr>
      <w:tr w:rsidR="001266D9" w:rsidRPr="00AE4ABD" w14:paraId="05B1896A" w14:textId="77777777" w:rsidTr="00CD7968">
        <w:trPr>
          <w:trHeight w:val="20"/>
        </w:trPr>
        <w:tc>
          <w:tcPr>
            <w:tcW w:w="1113" w:type="pct"/>
            <w:vMerge w:val="restart"/>
            <w:vAlign w:val="center"/>
            <w:hideMark/>
          </w:tcPr>
          <w:p w14:paraId="6575DC3B" w14:textId="30EC7C6D" w:rsidR="001266D9" w:rsidRPr="009365DC" w:rsidRDefault="003D2F56" w:rsidP="00673F99">
            <w:pPr>
              <w:jc w:val="both"/>
              <w:rPr>
                <w:rFonts w:ascii="Arial" w:hAnsi="Arial" w:cs="Arial"/>
                <w:b/>
                <w:bCs/>
                <w:color w:val="000000" w:themeColor="text1"/>
              </w:rPr>
            </w:pPr>
            <w:r w:rsidRPr="009365DC">
              <w:rPr>
                <w:rFonts w:ascii="Arial" w:hAnsi="Arial" w:cs="Arial"/>
                <w:b/>
                <w:bCs/>
                <w:color w:val="000000" w:themeColor="text1"/>
              </w:rPr>
              <w:t>MICRO POPULAR</w:t>
            </w:r>
            <w:r w:rsidR="00AE4ABD" w:rsidRPr="009365DC">
              <w:rPr>
                <w:rFonts w:ascii="Arial" w:hAnsi="Arial" w:cs="Arial"/>
                <w:b/>
                <w:bCs/>
                <w:color w:val="000000" w:themeColor="text1"/>
              </w:rPr>
              <w:t xml:space="preserve"> PRODUCTIVO</w:t>
            </w:r>
          </w:p>
        </w:tc>
        <w:tc>
          <w:tcPr>
            <w:tcW w:w="3022" w:type="pct"/>
            <w:gridSpan w:val="2"/>
            <w:vAlign w:val="center"/>
          </w:tcPr>
          <w:p w14:paraId="758EC090" w14:textId="2B510346"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Crédito popular productivo rural</w:t>
            </w:r>
          </w:p>
        </w:tc>
        <w:tc>
          <w:tcPr>
            <w:tcW w:w="865" w:type="pct"/>
            <w:vAlign w:val="center"/>
            <w:hideMark/>
          </w:tcPr>
          <w:p w14:paraId="007E3B31" w14:textId="319B375F" w:rsidR="001266D9" w:rsidRPr="009365DC" w:rsidRDefault="006D7B24" w:rsidP="00673F99">
            <w:pPr>
              <w:jc w:val="both"/>
              <w:rPr>
                <w:rFonts w:ascii="Arial" w:hAnsi="Arial" w:cs="Arial"/>
                <w:color w:val="000000" w:themeColor="text1"/>
              </w:rPr>
            </w:pPr>
            <w:r w:rsidRPr="009365DC">
              <w:rPr>
                <w:rFonts w:ascii="Arial" w:hAnsi="Arial" w:cs="Arial"/>
                <w:color w:val="000000" w:themeColor="text1"/>
              </w:rPr>
              <w:t>36</w:t>
            </w:r>
          </w:p>
        </w:tc>
      </w:tr>
      <w:tr w:rsidR="001266D9" w:rsidRPr="00AE4ABD" w14:paraId="1609E9E3" w14:textId="77777777" w:rsidTr="00CD7968">
        <w:trPr>
          <w:trHeight w:val="20"/>
        </w:trPr>
        <w:tc>
          <w:tcPr>
            <w:tcW w:w="1113" w:type="pct"/>
            <w:vMerge/>
            <w:vAlign w:val="center"/>
            <w:hideMark/>
          </w:tcPr>
          <w:p w14:paraId="06F16D59" w14:textId="77777777" w:rsidR="001266D9" w:rsidRPr="009365DC" w:rsidRDefault="001266D9" w:rsidP="00673F99">
            <w:pPr>
              <w:jc w:val="both"/>
              <w:rPr>
                <w:rFonts w:ascii="Arial" w:hAnsi="Arial" w:cs="Arial"/>
                <w:b/>
                <w:bCs/>
                <w:color w:val="000000" w:themeColor="text1"/>
              </w:rPr>
            </w:pPr>
          </w:p>
        </w:tc>
        <w:tc>
          <w:tcPr>
            <w:tcW w:w="3022" w:type="pct"/>
            <w:gridSpan w:val="2"/>
            <w:vAlign w:val="center"/>
          </w:tcPr>
          <w:p w14:paraId="76FC9307" w14:textId="5DF7692C"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Crédito popular productivo urbano</w:t>
            </w:r>
          </w:p>
        </w:tc>
        <w:tc>
          <w:tcPr>
            <w:tcW w:w="865" w:type="pct"/>
            <w:vAlign w:val="center"/>
            <w:hideMark/>
          </w:tcPr>
          <w:p w14:paraId="52A16E1B" w14:textId="0A7554FA" w:rsidR="001266D9" w:rsidRPr="009365DC" w:rsidRDefault="006D7B24" w:rsidP="00673F99">
            <w:pPr>
              <w:jc w:val="both"/>
              <w:rPr>
                <w:rFonts w:ascii="Arial" w:hAnsi="Arial" w:cs="Arial"/>
                <w:color w:val="000000" w:themeColor="text1"/>
              </w:rPr>
            </w:pPr>
            <w:r w:rsidRPr="009365DC">
              <w:rPr>
                <w:rFonts w:ascii="Arial" w:hAnsi="Arial" w:cs="Arial"/>
                <w:color w:val="000000" w:themeColor="text1"/>
              </w:rPr>
              <w:t>36</w:t>
            </w:r>
          </w:p>
        </w:tc>
      </w:tr>
      <w:tr w:rsidR="001266D9" w:rsidRPr="00AE4ABD" w14:paraId="58E04354" w14:textId="77777777" w:rsidTr="00CD7968">
        <w:trPr>
          <w:trHeight w:val="20"/>
        </w:trPr>
        <w:tc>
          <w:tcPr>
            <w:tcW w:w="1113" w:type="pct"/>
            <w:vMerge/>
            <w:vAlign w:val="center"/>
            <w:hideMark/>
          </w:tcPr>
          <w:p w14:paraId="155E6868" w14:textId="77777777" w:rsidR="001266D9" w:rsidRPr="009365DC" w:rsidRDefault="001266D9" w:rsidP="00673F99">
            <w:pPr>
              <w:jc w:val="both"/>
              <w:rPr>
                <w:rFonts w:ascii="Arial" w:hAnsi="Arial" w:cs="Arial"/>
                <w:b/>
                <w:bCs/>
                <w:color w:val="000000" w:themeColor="text1"/>
              </w:rPr>
            </w:pPr>
          </w:p>
        </w:tc>
        <w:tc>
          <w:tcPr>
            <w:tcW w:w="3022" w:type="pct"/>
            <w:gridSpan w:val="2"/>
            <w:vAlign w:val="center"/>
          </w:tcPr>
          <w:p w14:paraId="61D8276F" w14:textId="778AA788"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Crédito productivo rural</w:t>
            </w:r>
          </w:p>
        </w:tc>
        <w:tc>
          <w:tcPr>
            <w:tcW w:w="865" w:type="pct"/>
            <w:vAlign w:val="center"/>
            <w:hideMark/>
          </w:tcPr>
          <w:p w14:paraId="3C6DBC5E" w14:textId="77777777"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60</w:t>
            </w:r>
          </w:p>
        </w:tc>
      </w:tr>
      <w:tr w:rsidR="001266D9" w:rsidRPr="00AE4ABD" w14:paraId="3BD47411" w14:textId="77777777" w:rsidTr="00CD7968">
        <w:trPr>
          <w:trHeight w:val="20"/>
        </w:trPr>
        <w:tc>
          <w:tcPr>
            <w:tcW w:w="1113" w:type="pct"/>
            <w:vMerge/>
            <w:vAlign w:val="center"/>
          </w:tcPr>
          <w:p w14:paraId="7A3722AE" w14:textId="77777777" w:rsidR="001266D9" w:rsidRPr="009365DC" w:rsidRDefault="001266D9" w:rsidP="00673F99">
            <w:pPr>
              <w:jc w:val="both"/>
              <w:rPr>
                <w:rFonts w:ascii="Arial" w:hAnsi="Arial" w:cs="Arial"/>
                <w:b/>
                <w:bCs/>
                <w:color w:val="000000" w:themeColor="text1"/>
              </w:rPr>
            </w:pPr>
          </w:p>
        </w:tc>
        <w:tc>
          <w:tcPr>
            <w:tcW w:w="3022" w:type="pct"/>
            <w:gridSpan w:val="2"/>
            <w:vAlign w:val="center"/>
          </w:tcPr>
          <w:p w14:paraId="303A6CAA" w14:textId="667B5271"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Crédito productivo urbano</w:t>
            </w:r>
          </w:p>
        </w:tc>
        <w:tc>
          <w:tcPr>
            <w:tcW w:w="865" w:type="pct"/>
            <w:vAlign w:val="center"/>
          </w:tcPr>
          <w:p w14:paraId="4C678E8C" w14:textId="73401BB9"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60</w:t>
            </w:r>
          </w:p>
        </w:tc>
      </w:tr>
      <w:tr w:rsidR="001266D9" w:rsidRPr="00E0480D" w14:paraId="273A8569" w14:textId="77777777" w:rsidTr="00CD7968">
        <w:trPr>
          <w:trHeight w:val="20"/>
        </w:trPr>
        <w:tc>
          <w:tcPr>
            <w:tcW w:w="1113" w:type="pct"/>
            <w:vMerge/>
            <w:vAlign w:val="center"/>
            <w:hideMark/>
          </w:tcPr>
          <w:p w14:paraId="2E83DDE9" w14:textId="77777777" w:rsidR="001266D9" w:rsidRPr="009365DC" w:rsidRDefault="001266D9" w:rsidP="00673F99">
            <w:pPr>
              <w:jc w:val="both"/>
              <w:rPr>
                <w:rFonts w:ascii="Arial" w:hAnsi="Arial" w:cs="Arial"/>
                <w:b/>
                <w:bCs/>
                <w:color w:val="000000" w:themeColor="text1"/>
              </w:rPr>
            </w:pPr>
          </w:p>
        </w:tc>
        <w:tc>
          <w:tcPr>
            <w:tcW w:w="3022" w:type="pct"/>
            <w:gridSpan w:val="2"/>
            <w:vAlign w:val="center"/>
          </w:tcPr>
          <w:p w14:paraId="13E4F8CE" w14:textId="4663B708"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Crédito productivo de mayor monto</w:t>
            </w:r>
          </w:p>
        </w:tc>
        <w:tc>
          <w:tcPr>
            <w:tcW w:w="865" w:type="pct"/>
            <w:vAlign w:val="center"/>
            <w:hideMark/>
          </w:tcPr>
          <w:p w14:paraId="5229C369" w14:textId="3D48BA8D" w:rsidR="001266D9" w:rsidRPr="009365DC" w:rsidRDefault="001266D9" w:rsidP="00673F99">
            <w:pPr>
              <w:jc w:val="both"/>
              <w:rPr>
                <w:rFonts w:ascii="Arial" w:hAnsi="Arial" w:cs="Arial"/>
                <w:color w:val="000000" w:themeColor="text1"/>
              </w:rPr>
            </w:pPr>
            <w:r w:rsidRPr="009365DC">
              <w:rPr>
                <w:rFonts w:ascii="Arial" w:hAnsi="Arial" w:cs="Arial"/>
                <w:color w:val="000000" w:themeColor="text1"/>
              </w:rPr>
              <w:t>120</w:t>
            </w:r>
          </w:p>
        </w:tc>
      </w:tr>
    </w:tbl>
    <w:p w14:paraId="0035692D" w14:textId="77777777" w:rsidR="006B2F99" w:rsidRDefault="006B2F99"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3EC27D7" w14:textId="06D90EEC" w:rsidR="00E60684" w:rsidRPr="00E0480D" w:rsidRDefault="003257DF" w:rsidP="00673F99">
      <w:pPr>
        <w:pStyle w:val="Ttulo2"/>
        <w:numPr>
          <w:ilvl w:val="1"/>
          <w:numId w:val="2"/>
        </w:numPr>
        <w:spacing w:before="0" w:line="240" w:lineRule="auto"/>
        <w:jc w:val="both"/>
        <w:rPr>
          <w:rFonts w:ascii="Arial" w:hAnsi="Arial" w:cs="Arial"/>
          <w:b/>
          <w:bCs/>
          <w:color w:val="000000" w:themeColor="text1"/>
          <w:sz w:val="20"/>
          <w:szCs w:val="20"/>
        </w:rPr>
      </w:pPr>
      <w:bookmarkStart w:id="307" w:name="_Toc177549836"/>
      <w:r w:rsidRPr="00E0480D">
        <w:rPr>
          <w:rFonts w:ascii="Arial" w:hAnsi="Arial" w:cs="Arial"/>
          <w:b/>
          <w:bCs/>
          <w:color w:val="000000" w:themeColor="text1"/>
          <w:sz w:val="20"/>
          <w:szCs w:val="20"/>
        </w:rPr>
        <w:t>TASAS DE INTERÉS</w:t>
      </w:r>
      <w:bookmarkEnd w:id="307"/>
    </w:p>
    <w:p w14:paraId="2959C9FC" w14:textId="77777777" w:rsidR="009474C3" w:rsidRPr="00E0480D" w:rsidRDefault="009474C3" w:rsidP="00673F99">
      <w:pPr>
        <w:spacing w:after="0" w:line="240" w:lineRule="auto"/>
        <w:jc w:val="both"/>
        <w:rPr>
          <w:rFonts w:ascii="Arial" w:hAnsi="Arial" w:cs="Arial"/>
          <w:b/>
          <w:bCs/>
          <w:color w:val="000000" w:themeColor="text1"/>
          <w:sz w:val="20"/>
          <w:szCs w:val="20"/>
        </w:rPr>
      </w:pPr>
    </w:p>
    <w:p w14:paraId="5EC23ED0" w14:textId="74A69139"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Las tasas de interés estarán sujetas a las establecidas por la Superintendencia Financiera. Las tasas de interés se clasifican de acuerdo con los plazos de recuperación y al destino de la línea de crédito.</w:t>
      </w:r>
    </w:p>
    <w:p w14:paraId="351E3F41" w14:textId="77777777" w:rsidR="009474C3" w:rsidRPr="00E0480D" w:rsidRDefault="009474C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4A7AE81" w14:textId="77777777" w:rsidR="00E60684" w:rsidRPr="00B33532" w:rsidRDefault="00973515" w:rsidP="00673F99">
      <w:pPr>
        <w:pStyle w:val="Ttulo2"/>
        <w:numPr>
          <w:ilvl w:val="2"/>
          <w:numId w:val="2"/>
        </w:numPr>
        <w:spacing w:before="0" w:line="240" w:lineRule="auto"/>
        <w:jc w:val="both"/>
        <w:rPr>
          <w:rFonts w:ascii="Arial" w:hAnsi="Arial" w:cs="Arial"/>
          <w:color w:val="auto"/>
          <w:sz w:val="20"/>
          <w:szCs w:val="20"/>
        </w:rPr>
      </w:pPr>
      <w:bookmarkStart w:id="308" w:name="_Toc177549837"/>
      <w:r w:rsidRPr="00E0480D">
        <w:rPr>
          <w:rFonts w:ascii="Arial" w:hAnsi="Arial" w:cs="Arial"/>
          <w:color w:val="000000" w:themeColor="text1"/>
          <w:sz w:val="20"/>
          <w:szCs w:val="20"/>
        </w:rPr>
        <w:lastRenderedPageBreak/>
        <w:t>Las tasas de interés provenientes de recursos externos serán las acordadas con las entidades o programas estipulados en el convenio.</w:t>
      </w:r>
      <w:bookmarkEnd w:id="308"/>
    </w:p>
    <w:p w14:paraId="7FDE4CDF" w14:textId="77777777" w:rsidR="00E60684" w:rsidRPr="00B33532" w:rsidRDefault="00973515" w:rsidP="00673F99">
      <w:pPr>
        <w:pStyle w:val="Ttulo2"/>
        <w:numPr>
          <w:ilvl w:val="2"/>
          <w:numId w:val="2"/>
        </w:numPr>
        <w:spacing w:before="0" w:line="240" w:lineRule="auto"/>
        <w:jc w:val="both"/>
        <w:rPr>
          <w:rFonts w:ascii="Arial" w:hAnsi="Arial" w:cs="Arial"/>
          <w:color w:val="auto"/>
          <w:sz w:val="20"/>
          <w:szCs w:val="20"/>
        </w:rPr>
      </w:pPr>
      <w:bookmarkStart w:id="309" w:name="_Toc177549838"/>
      <w:r w:rsidRPr="00B33532">
        <w:rPr>
          <w:rFonts w:ascii="Arial" w:hAnsi="Arial" w:cs="Arial"/>
          <w:color w:val="auto"/>
          <w:sz w:val="20"/>
          <w:szCs w:val="20"/>
        </w:rPr>
        <w:t>Es potestad del Comité de Riesgo de Liquidez, asignar las tasas de interés para cada línea de crédito, de acuerdo con las necesidades de los asociados y al mercado financiero. Para tal evento se reunirán ordinaria y extraordinariamente cuando se requiera para analizar el aumento o disminución de Tasas.</w:t>
      </w:r>
      <w:bookmarkEnd w:id="309"/>
    </w:p>
    <w:p w14:paraId="0E380831" w14:textId="6DAB54C2" w:rsidR="00E60684" w:rsidRPr="00E0480D" w:rsidRDefault="2A95C8A5" w:rsidP="00673F99">
      <w:pPr>
        <w:pStyle w:val="Ttulo2"/>
        <w:numPr>
          <w:ilvl w:val="2"/>
          <w:numId w:val="2"/>
        </w:numPr>
        <w:spacing w:before="0" w:line="240" w:lineRule="auto"/>
        <w:jc w:val="both"/>
        <w:rPr>
          <w:rFonts w:ascii="Arial" w:hAnsi="Arial" w:cs="Arial"/>
          <w:color w:val="000000" w:themeColor="text1"/>
          <w:sz w:val="20"/>
          <w:szCs w:val="20"/>
        </w:rPr>
      </w:pPr>
      <w:bookmarkStart w:id="310" w:name="_Toc177549839"/>
      <w:r w:rsidRPr="00E0480D">
        <w:rPr>
          <w:rFonts w:ascii="Arial" w:hAnsi="Arial" w:cs="Arial"/>
          <w:color w:val="000000" w:themeColor="text1"/>
          <w:sz w:val="20"/>
          <w:szCs w:val="20"/>
        </w:rPr>
        <w:t>La tasa de interés se estipulará según los parámetros emitidos por la Superintendencia Financiera.</w:t>
      </w:r>
      <w:r w:rsidR="00973515" w:rsidRPr="00E0480D">
        <w:rPr>
          <w:rFonts w:ascii="Arial" w:hAnsi="Arial" w:cs="Arial"/>
          <w:color w:val="000000" w:themeColor="text1"/>
          <w:sz w:val="20"/>
          <w:szCs w:val="20"/>
        </w:rPr>
        <w:t xml:space="preserve"> El Comité de Riesgo de Liquidez</w:t>
      </w:r>
      <w:r w:rsidR="00BC2C71" w:rsidRPr="00E0480D">
        <w:rPr>
          <w:rFonts w:ascii="Arial" w:hAnsi="Arial" w:cs="Arial"/>
          <w:color w:val="000000" w:themeColor="text1"/>
          <w:sz w:val="20"/>
          <w:szCs w:val="20"/>
        </w:rPr>
        <w:t>, conforme a la necesidad analizará permanentemente la variabilidad de las ta</w:t>
      </w:r>
      <w:r w:rsidR="00973515" w:rsidRPr="00E0480D">
        <w:rPr>
          <w:rFonts w:ascii="Arial" w:hAnsi="Arial" w:cs="Arial"/>
          <w:color w:val="000000" w:themeColor="text1"/>
          <w:sz w:val="20"/>
          <w:szCs w:val="20"/>
        </w:rPr>
        <w:t>sas de interés de acuerdo con el mercado financiero y la tasa de usura establecida por el ente de control</w:t>
      </w:r>
      <w:r w:rsidR="00BC2C71" w:rsidRPr="00E0480D">
        <w:rPr>
          <w:rFonts w:ascii="Arial" w:hAnsi="Arial" w:cs="Arial"/>
          <w:color w:val="000000" w:themeColor="text1"/>
          <w:sz w:val="20"/>
          <w:szCs w:val="20"/>
        </w:rPr>
        <w:t>, para presentar oportunamente al Consejo de Administración.</w:t>
      </w:r>
      <w:bookmarkEnd w:id="310"/>
    </w:p>
    <w:p w14:paraId="6E6AE927" w14:textId="77777777" w:rsidR="007B3E44" w:rsidRPr="00E0480D" w:rsidRDefault="009A1BDD"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11" w:name="_Toc177549840"/>
      <w:r w:rsidRPr="00E0480D">
        <w:rPr>
          <w:rFonts w:ascii="Arial" w:eastAsia="Arial" w:hAnsi="Arial" w:cs="Arial"/>
          <w:color w:val="000000" w:themeColor="text1"/>
          <w:sz w:val="20"/>
          <w:szCs w:val="20"/>
        </w:rPr>
        <w:t xml:space="preserve">Las tasas </w:t>
      </w:r>
      <w:r w:rsidR="007B3E44" w:rsidRPr="00E0480D">
        <w:rPr>
          <w:rFonts w:ascii="Arial" w:eastAsia="Arial" w:hAnsi="Arial" w:cs="Arial"/>
          <w:color w:val="000000" w:themeColor="text1"/>
          <w:sz w:val="20"/>
          <w:szCs w:val="20"/>
        </w:rPr>
        <w:t>serán aprobadas</w:t>
      </w:r>
      <w:r w:rsidRPr="00E0480D">
        <w:rPr>
          <w:rFonts w:ascii="Arial" w:eastAsia="Arial" w:hAnsi="Arial" w:cs="Arial"/>
          <w:color w:val="000000" w:themeColor="text1"/>
          <w:sz w:val="20"/>
          <w:szCs w:val="20"/>
        </w:rPr>
        <w:t xml:space="preserve"> por el Consejo de Administración</w:t>
      </w:r>
      <w:bookmarkEnd w:id="311"/>
      <w:r w:rsidRPr="00E0480D">
        <w:rPr>
          <w:rFonts w:ascii="Arial" w:eastAsia="Arial" w:hAnsi="Arial" w:cs="Arial"/>
          <w:color w:val="000000" w:themeColor="text1"/>
          <w:sz w:val="20"/>
          <w:szCs w:val="20"/>
        </w:rPr>
        <w:t xml:space="preserve"> </w:t>
      </w:r>
    </w:p>
    <w:p w14:paraId="3A1ED314" w14:textId="167F78A7" w:rsidR="009A1BDD" w:rsidRPr="00E0480D" w:rsidRDefault="009A1BDD"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6BC232A2" w14:textId="2BF5DF02" w:rsidR="00E60684" w:rsidRPr="009B6164" w:rsidRDefault="00CC25BB" w:rsidP="00673F99">
      <w:pPr>
        <w:pStyle w:val="Ttulo1"/>
        <w:spacing w:before="0" w:line="240" w:lineRule="auto"/>
        <w:rPr>
          <w:rFonts w:ascii="Arial" w:eastAsia="Arial" w:hAnsi="Arial" w:cs="Arial"/>
          <w:b/>
          <w:color w:val="000000" w:themeColor="text1"/>
          <w:sz w:val="20"/>
          <w:szCs w:val="20"/>
        </w:rPr>
      </w:pPr>
      <w:r w:rsidRPr="009B6164">
        <w:rPr>
          <w:rFonts w:ascii="Arial" w:eastAsia="Arial" w:hAnsi="Arial" w:cs="Arial"/>
          <w:b/>
          <w:color w:val="000000" w:themeColor="text1"/>
          <w:sz w:val="20"/>
          <w:szCs w:val="20"/>
        </w:rPr>
        <w:t xml:space="preserve"> </w:t>
      </w:r>
      <w:bookmarkStart w:id="312" w:name="_Toc177549841"/>
      <w:bookmarkStart w:id="313" w:name="_Toc181953147"/>
      <w:r w:rsidR="00973515" w:rsidRPr="009B6164">
        <w:rPr>
          <w:rFonts w:ascii="Arial" w:eastAsia="Arial" w:hAnsi="Arial" w:cs="Arial"/>
          <w:b/>
          <w:color w:val="000000" w:themeColor="text1"/>
          <w:sz w:val="20"/>
          <w:szCs w:val="20"/>
        </w:rPr>
        <w:t>VIGENCIA DE APROBACIONES</w:t>
      </w:r>
      <w:bookmarkEnd w:id="312"/>
      <w:bookmarkEnd w:id="313"/>
    </w:p>
    <w:p w14:paraId="141D6A50"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47844379" w14:textId="50713D92"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Los documentos para la aprobación tendrán una vigencia de </w:t>
      </w:r>
      <w:r w:rsidR="00E73211">
        <w:rPr>
          <w:rFonts w:ascii="Arial" w:eastAsia="Arial" w:hAnsi="Arial" w:cs="Arial"/>
          <w:color w:val="000000" w:themeColor="text1"/>
          <w:sz w:val="20"/>
          <w:szCs w:val="20"/>
        </w:rPr>
        <w:t>treinta (</w:t>
      </w:r>
      <w:r w:rsidRPr="00E0480D">
        <w:rPr>
          <w:rFonts w:ascii="Arial" w:eastAsia="Arial" w:hAnsi="Arial" w:cs="Arial"/>
          <w:color w:val="000000" w:themeColor="text1"/>
          <w:sz w:val="20"/>
          <w:szCs w:val="20"/>
        </w:rPr>
        <w:t>30</w:t>
      </w:r>
      <w:r w:rsidR="00E73211">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días a partir de la fecha de radicación. Después de aprobado el crédito el asociado cuenta hasta con </w:t>
      </w:r>
      <w:r w:rsidR="00F2585A" w:rsidRPr="00E0480D">
        <w:rPr>
          <w:rFonts w:ascii="Arial" w:eastAsia="Arial" w:hAnsi="Arial" w:cs="Arial"/>
          <w:color w:val="000000" w:themeColor="text1"/>
          <w:sz w:val="20"/>
          <w:szCs w:val="20"/>
        </w:rPr>
        <w:t>sesenta</w:t>
      </w:r>
      <w:r w:rsidRPr="00E0480D">
        <w:rPr>
          <w:rFonts w:ascii="Arial" w:eastAsia="Arial" w:hAnsi="Arial" w:cs="Arial"/>
          <w:color w:val="000000" w:themeColor="text1"/>
          <w:sz w:val="20"/>
          <w:szCs w:val="20"/>
        </w:rPr>
        <w:t xml:space="preserve"> (</w:t>
      </w:r>
      <w:r w:rsidR="00F2585A" w:rsidRPr="00E0480D">
        <w:rPr>
          <w:rFonts w:ascii="Arial" w:eastAsia="Arial" w:hAnsi="Arial" w:cs="Arial"/>
          <w:color w:val="000000" w:themeColor="text1"/>
          <w:sz w:val="20"/>
          <w:szCs w:val="20"/>
        </w:rPr>
        <w:t>6</w:t>
      </w:r>
      <w:r w:rsidRPr="00E0480D">
        <w:rPr>
          <w:rFonts w:ascii="Arial" w:eastAsia="Arial" w:hAnsi="Arial" w:cs="Arial"/>
          <w:color w:val="000000" w:themeColor="text1"/>
          <w:sz w:val="20"/>
          <w:szCs w:val="20"/>
        </w:rPr>
        <w:t>0) días calendarios para hacer uso del crédito.</w:t>
      </w:r>
    </w:p>
    <w:p w14:paraId="381D4C94"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70F9884" w14:textId="08F407E7"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Los documentos para la aprobación de créditos con garantía Hipotecaria tendrán una vigencia de 90 días a partir de la fecha de radicación. Después de aprobado el crédito el asociado cuenta con </w:t>
      </w:r>
      <w:r w:rsidR="00F2585A" w:rsidRPr="00E0480D">
        <w:rPr>
          <w:rFonts w:ascii="Arial" w:eastAsia="Arial" w:hAnsi="Arial" w:cs="Arial"/>
          <w:color w:val="000000" w:themeColor="text1"/>
          <w:sz w:val="20"/>
          <w:szCs w:val="20"/>
        </w:rPr>
        <w:t>sesenta</w:t>
      </w:r>
      <w:r w:rsidRPr="00E0480D">
        <w:rPr>
          <w:rFonts w:ascii="Arial" w:eastAsia="Arial" w:hAnsi="Arial" w:cs="Arial"/>
          <w:color w:val="000000" w:themeColor="text1"/>
          <w:sz w:val="20"/>
          <w:szCs w:val="20"/>
        </w:rPr>
        <w:t xml:space="preserve"> (</w:t>
      </w:r>
      <w:r w:rsidR="00F2585A" w:rsidRPr="00E0480D">
        <w:rPr>
          <w:rFonts w:ascii="Arial" w:eastAsia="Arial" w:hAnsi="Arial" w:cs="Arial"/>
          <w:color w:val="000000" w:themeColor="text1"/>
          <w:sz w:val="20"/>
          <w:szCs w:val="20"/>
        </w:rPr>
        <w:t>6</w:t>
      </w:r>
      <w:r w:rsidRPr="00E0480D">
        <w:rPr>
          <w:rFonts w:ascii="Arial" w:eastAsia="Arial" w:hAnsi="Arial" w:cs="Arial"/>
          <w:color w:val="000000" w:themeColor="text1"/>
          <w:sz w:val="20"/>
          <w:szCs w:val="20"/>
        </w:rPr>
        <w:t>0) días calendarios para legalización de la hipoteca.</w:t>
      </w:r>
    </w:p>
    <w:p w14:paraId="0C5AD620"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3D538C2" w14:textId="25124DDE" w:rsidR="00E60684"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Una vez vencido el plazo establecido para el uso del crédito, el asociado deberá presentar una nueva solicitud, con todos los requisitos exigidos por la Cooperativa.</w:t>
      </w:r>
    </w:p>
    <w:p w14:paraId="4A4216BD" w14:textId="77777777" w:rsidR="00FC5832" w:rsidRPr="00E0480D" w:rsidRDefault="00FC5832"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72CFBAA0" w14:textId="4C886578" w:rsidR="00E60684" w:rsidRPr="00EA1897" w:rsidRDefault="00CC25BB" w:rsidP="00673F99">
      <w:pPr>
        <w:pStyle w:val="Ttulo1"/>
        <w:spacing w:before="0" w:line="240" w:lineRule="auto"/>
        <w:rPr>
          <w:rFonts w:ascii="Arial" w:eastAsia="Arial" w:hAnsi="Arial" w:cs="Arial"/>
          <w:b/>
          <w:color w:val="000000" w:themeColor="text1"/>
          <w:sz w:val="20"/>
          <w:szCs w:val="20"/>
        </w:rPr>
      </w:pPr>
      <w:r w:rsidRPr="00EA1897">
        <w:rPr>
          <w:rFonts w:ascii="Arial" w:eastAsia="Arial" w:hAnsi="Arial" w:cs="Arial"/>
          <w:color w:val="000000" w:themeColor="text1"/>
          <w:sz w:val="20"/>
          <w:szCs w:val="20"/>
        </w:rPr>
        <w:t xml:space="preserve"> </w:t>
      </w:r>
      <w:bookmarkStart w:id="314" w:name="_Toc177549842"/>
      <w:bookmarkStart w:id="315" w:name="_Toc181953148"/>
      <w:r w:rsidR="00973515" w:rsidRPr="00EA1897">
        <w:rPr>
          <w:rFonts w:ascii="Arial" w:eastAsia="Arial" w:hAnsi="Arial" w:cs="Arial"/>
          <w:b/>
          <w:color w:val="000000" w:themeColor="text1"/>
          <w:sz w:val="20"/>
          <w:szCs w:val="20"/>
        </w:rPr>
        <w:t>INCENTIVO A LA ANTIGÜEDAD</w:t>
      </w:r>
      <w:bookmarkEnd w:id="314"/>
      <w:bookmarkEnd w:id="315"/>
    </w:p>
    <w:p w14:paraId="2637916D" w14:textId="77777777" w:rsidR="00E60684" w:rsidRPr="00EA1897"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CD2BB78" w14:textId="2353F3FD" w:rsidR="00E60684" w:rsidRPr="00EA1897" w:rsidRDefault="00973515"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r w:rsidRPr="00EA1897">
        <w:rPr>
          <w:rFonts w:ascii="Arial" w:eastAsia="Arial" w:hAnsi="Arial" w:cs="Arial"/>
          <w:color w:val="000000" w:themeColor="text1"/>
          <w:sz w:val="20"/>
          <w:szCs w:val="20"/>
        </w:rPr>
        <w:t>COOPEAIPE incentivara la antigüedad de los asociados con la disminución de las Tasas de Interés, con base a la Escala estipulada anteriormente y dependiendo de los años de afiliación.</w:t>
      </w:r>
    </w:p>
    <w:p w14:paraId="7B6EBF42" w14:textId="77777777" w:rsidR="00E60684" w:rsidRPr="00EA1897"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62AC50EB" w14:textId="4E35C0B9" w:rsidR="00E60684" w:rsidRPr="00323E99" w:rsidRDefault="00973515" w:rsidP="00673F99">
      <w:pPr>
        <w:pStyle w:val="Ttulo2"/>
        <w:numPr>
          <w:ilvl w:val="1"/>
          <w:numId w:val="2"/>
        </w:numPr>
        <w:tabs>
          <w:tab w:val="clear" w:pos="567"/>
          <w:tab w:val="num" w:pos="1418"/>
        </w:tabs>
        <w:spacing w:before="0" w:line="240" w:lineRule="auto"/>
        <w:ind w:left="1276" w:hanging="425"/>
        <w:jc w:val="both"/>
        <w:rPr>
          <w:rFonts w:ascii="Arial" w:hAnsi="Arial" w:cs="Arial"/>
          <w:bCs/>
          <w:color w:val="000000" w:themeColor="text1"/>
          <w:sz w:val="20"/>
          <w:szCs w:val="20"/>
        </w:rPr>
      </w:pPr>
      <w:bookmarkStart w:id="316" w:name="_Toc177549843"/>
      <w:r w:rsidRPr="00970267">
        <w:rPr>
          <w:rFonts w:ascii="Arial" w:hAnsi="Arial" w:cs="Arial"/>
          <w:bCs/>
          <w:color w:val="000000" w:themeColor="text1"/>
          <w:sz w:val="20"/>
          <w:szCs w:val="20"/>
        </w:rPr>
        <w:t>Disminuir en un 0.0</w:t>
      </w:r>
      <w:r w:rsidR="006D7B24" w:rsidRPr="00970267">
        <w:rPr>
          <w:rFonts w:ascii="Arial" w:hAnsi="Arial" w:cs="Arial"/>
          <w:bCs/>
          <w:color w:val="000000" w:themeColor="text1"/>
          <w:sz w:val="20"/>
          <w:szCs w:val="20"/>
        </w:rPr>
        <w:t>4</w:t>
      </w:r>
      <w:r w:rsidRPr="00970267">
        <w:rPr>
          <w:rFonts w:ascii="Arial" w:hAnsi="Arial" w:cs="Arial"/>
          <w:bCs/>
          <w:color w:val="000000" w:themeColor="text1"/>
          <w:sz w:val="20"/>
          <w:szCs w:val="20"/>
        </w:rPr>
        <w:t>% puntos la tasa de interés vigente en los créditos de Libre inversión</w:t>
      </w:r>
      <w:r w:rsidRPr="00323E99">
        <w:rPr>
          <w:rFonts w:ascii="Arial" w:hAnsi="Arial" w:cs="Arial"/>
          <w:bCs/>
          <w:color w:val="000000" w:themeColor="text1"/>
          <w:sz w:val="20"/>
          <w:szCs w:val="20"/>
        </w:rPr>
        <w:t xml:space="preserve"> consumo y comercial, a partir del ítem</w:t>
      </w:r>
      <w:r w:rsidR="00E73211" w:rsidRPr="00323E99">
        <w:rPr>
          <w:rFonts w:ascii="Arial" w:hAnsi="Arial" w:cs="Arial"/>
          <w:bCs/>
          <w:color w:val="000000" w:themeColor="text1"/>
          <w:sz w:val="20"/>
          <w:szCs w:val="20"/>
        </w:rPr>
        <w:t xml:space="preserve"> No.</w:t>
      </w:r>
      <w:r w:rsidRPr="00323E99">
        <w:rPr>
          <w:rFonts w:ascii="Arial" w:hAnsi="Arial" w:cs="Arial"/>
          <w:bCs/>
          <w:color w:val="000000" w:themeColor="text1"/>
          <w:sz w:val="20"/>
          <w:szCs w:val="20"/>
        </w:rPr>
        <w:t xml:space="preserve"> 2 de la escala estipulada.</w:t>
      </w:r>
      <w:bookmarkEnd w:id="316"/>
      <w:r w:rsidRPr="00323E99">
        <w:rPr>
          <w:rFonts w:ascii="Arial" w:hAnsi="Arial" w:cs="Arial"/>
          <w:bCs/>
          <w:color w:val="000000" w:themeColor="text1"/>
          <w:sz w:val="20"/>
          <w:szCs w:val="20"/>
        </w:rPr>
        <w:t xml:space="preserve"> </w:t>
      </w:r>
    </w:p>
    <w:p w14:paraId="07A930A6" w14:textId="6C44688C" w:rsidR="00E60684" w:rsidRPr="00323E99" w:rsidRDefault="00973515" w:rsidP="00673F99">
      <w:pPr>
        <w:pStyle w:val="Ttulo2"/>
        <w:numPr>
          <w:ilvl w:val="1"/>
          <w:numId w:val="2"/>
        </w:numPr>
        <w:tabs>
          <w:tab w:val="clear" w:pos="567"/>
          <w:tab w:val="num" w:pos="1418"/>
        </w:tabs>
        <w:spacing w:before="0" w:line="240" w:lineRule="auto"/>
        <w:ind w:left="1276" w:hanging="425"/>
        <w:jc w:val="both"/>
        <w:rPr>
          <w:rFonts w:ascii="Arial" w:hAnsi="Arial" w:cs="Arial"/>
          <w:bCs/>
          <w:color w:val="000000" w:themeColor="text1"/>
          <w:sz w:val="20"/>
          <w:szCs w:val="20"/>
        </w:rPr>
      </w:pPr>
      <w:bookmarkStart w:id="317" w:name="_Toc177549844"/>
      <w:r w:rsidRPr="00323E99">
        <w:rPr>
          <w:rFonts w:ascii="Arial" w:hAnsi="Arial" w:cs="Arial"/>
          <w:bCs/>
          <w:color w:val="000000" w:themeColor="text1"/>
          <w:sz w:val="20"/>
          <w:szCs w:val="20"/>
        </w:rPr>
        <w:t xml:space="preserve">Serán beneficiados los asociados que tengan un buen comportamiento en el pago de las obligaciones financieras y tengan un puntaje superior a </w:t>
      </w:r>
      <w:r w:rsidR="00323E99" w:rsidRPr="00323E99">
        <w:rPr>
          <w:rFonts w:ascii="Arial" w:hAnsi="Arial" w:cs="Arial"/>
          <w:bCs/>
          <w:color w:val="000000" w:themeColor="text1"/>
          <w:sz w:val="20"/>
          <w:szCs w:val="20"/>
        </w:rPr>
        <w:t>65</w:t>
      </w:r>
      <w:r w:rsidRPr="00323E99">
        <w:rPr>
          <w:rFonts w:ascii="Arial" w:hAnsi="Arial" w:cs="Arial"/>
          <w:bCs/>
          <w:color w:val="000000" w:themeColor="text1"/>
          <w:sz w:val="20"/>
          <w:szCs w:val="20"/>
        </w:rPr>
        <w:t>0 puntos</w:t>
      </w:r>
      <w:bookmarkEnd w:id="317"/>
      <w:r w:rsidR="00AE4ABD" w:rsidRPr="00323E99">
        <w:rPr>
          <w:rFonts w:ascii="Arial" w:hAnsi="Arial" w:cs="Arial"/>
          <w:bCs/>
          <w:color w:val="000000" w:themeColor="text1"/>
          <w:sz w:val="20"/>
          <w:szCs w:val="20"/>
        </w:rPr>
        <w:t>.</w:t>
      </w:r>
      <w:r w:rsidRPr="00323E99">
        <w:rPr>
          <w:rFonts w:ascii="Arial" w:hAnsi="Arial" w:cs="Arial"/>
          <w:bCs/>
          <w:color w:val="000000" w:themeColor="text1"/>
          <w:sz w:val="20"/>
          <w:szCs w:val="20"/>
        </w:rPr>
        <w:t xml:space="preserve"> </w:t>
      </w:r>
    </w:p>
    <w:p w14:paraId="356CD4A8" w14:textId="3D1C935D" w:rsidR="009A1BDD" w:rsidRPr="00323E99" w:rsidRDefault="009A1BDD" w:rsidP="00673F99">
      <w:pPr>
        <w:pStyle w:val="Ttulo2"/>
        <w:numPr>
          <w:ilvl w:val="1"/>
          <w:numId w:val="2"/>
        </w:numPr>
        <w:tabs>
          <w:tab w:val="clear" w:pos="567"/>
          <w:tab w:val="num" w:pos="1418"/>
        </w:tabs>
        <w:spacing w:before="0" w:line="240" w:lineRule="auto"/>
        <w:ind w:left="1276" w:hanging="425"/>
        <w:jc w:val="both"/>
        <w:rPr>
          <w:rFonts w:ascii="Arial" w:eastAsia="Arial" w:hAnsi="Arial" w:cs="Arial"/>
          <w:color w:val="000000" w:themeColor="text1"/>
          <w:sz w:val="20"/>
          <w:szCs w:val="20"/>
        </w:rPr>
      </w:pPr>
      <w:bookmarkStart w:id="318" w:name="_Toc177549845"/>
      <w:r w:rsidRPr="00323E99">
        <w:rPr>
          <w:rFonts w:ascii="Arial" w:eastAsia="Arial" w:hAnsi="Arial" w:cs="Arial"/>
          <w:color w:val="000000" w:themeColor="text1"/>
          <w:sz w:val="20"/>
          <w:szCs w:val="20"/>
        </w:rPr>
        <w:t xml:space="preserve">Los incentivos a la antigüedad estarán definidos por el Consejo de </w:t>
      </w:r>
      <w:r w:rsidR="16A65BF5" w:rsidRPr="00323E99">
        <w:rPr>
          <w:rFonts w:ascii="Arial" w:eastAsia="Arial" w:hAnsi="Arial" w:cs="Arial"/>
          <w:color w:val="000000" w:themeColor="text1"/>
          <w:sz w:val="20"/>
          <w:szCs w:val="20"/>
        </w:rPr>
        <w:t>Administración.</w:t>
      </w:r>
      <w:bookmarkEnd w:id="318"/>
    </w:p>
    <w:p w14:paraId="5646663A" w14:textId="77777777" w:rsidR="00CC25BB" w:rsidRPr="00323E99" w:rsidRDefault="00CC25BB" w:rsidP="00673F99">
      <w:pPr>
        <w:pStyle w:val="Ttulo2"/>
        <w:numPr>
          <w:ilvl w:val="0"/>
          <w:numId w:val="0"/>
        </w:numPr>
        <w:spacing w:before="0" w:line="240" w:lineRule="auto"/>
        <w:jc w:val="both"/>
        <w:rPr>
          <w:rFonts w:ascii="Arial" w:eastAsia="Arial" w:hAnsi="Arial" w:cs="Arial"/>
          <w:color w:val="000000" w:themeColor="text1"/>
          <w:sz w:val="20"/>
          <w:szCs w:val="20"/>
        </w:rPr>
      </w:pPr>
    </w:p>
    <w:p w14:paraId="08560464" w14:textId="27008715" w:rsidR="00A86CBD" w:rsidRPr="00323E99" w:rsidRDefault="00CC25BB" w:rsidP="00673F99">
      <w:pPr>
        <w:pStyle w:val="Ttulo1"/>
        <w:spacing w:before="0" w:line="240" w:lineRule="auto"/>
        <w:rPr>
          <w:rFonts w:ascii="Arial" w:eastAsia="Arial" w:hAnsi="Arial" w:cs="Arial"/>
          <w:b/>
          <w:color w:val="000000" w:themeColor="text1"/>
          <w:sz w:val="20"/>
          <w:szCs w:val="20"/>
        </w:rPr>
      </w:pPr>
      <w:r w:rsidRPr="00323E99">
        <w:rPr>
          <w:rFonts w:ascii="Arial" w:eastAsia="Arial" w:hAnsi="Arial" w:cs="Arial"/>
          <w:color w:val="000000" w:themeColor="text1"/>
          <w:sz w:val="20"/>
          <w:szCs w:val="20"/>
        </w:rPr>
        <w:t xml:space="preserve"> </w:t>
      </w:r>
      <w:bookmarkStart w:id="319" w:name="_Toc177549846"/>
      <w:bookmarkStart w:id="320" w:name="_Toc181953149"/>
      <w:r w:rsidR="00973515" w:rsidRPr="00323E99">
        <w:rPr>
          <w:rFonts w:ascii="Arial" w:eastAsia="Arial" w:hAnsi="Arial" w:cs="Arial"/>
          <w:b/>
          <w:color w:val="000000" w:themeColor="text1"/>
          <w:sz w:val="20"/>
          <w:szCs w:val="20"/>
        </w:rPr>
        <w:t>RECIPROCIDAD</w:t>
      </w:r>
      <w:bookmarkEnd w:id="319"/>
      <w:bookmarkEnd w:id="320"/>
      <w:r w:rsidR="00973515" w:rsidRPr="00323E99">
        <w:rPr>
          <w:rFonts w:ascii="Arial" w:eastAsia="Arial" w:hAnsi="Arial" w:cs="Arial"/>
          <w:b/>
          <w:color w:val="000000" w:themeColor="text1"/>
          <w:sz w:val="20"/>
          <w:szCs w:val="20"/>
        </w:rPr>
        <w:t xml:space="preserve"> </w:t>
      </w:r>
    </w:p>
    <w:p w14:paraId="2643FDC7" w14:textId="196B870C" w:rsidR="00890798" w:rsidRPr="00EA1897" w:rsidRDefault="00890798" w:rsidP="00673F99">
      <w:pPr>
        <w:spacing w:after="0" w:line="240" w:lineRule="auto"/>
        <w:jc w:val="both"/>
        <w:rPr>
          <w:rFonts w:ascii="Arial" w:hAnsi="Arial" w:cs="Arial"/>
          <w:color w:val="000000" w:themeColor="text1"/>
          <w:sz w:val="20"/>
          <w:szCs w:val="20"/>
        </w:rPr>
      </w:pPr>
    </w:p>
    <w:p w14:paraId="6BC62140" w14:textId="63A94096" w:rsidR="00A86CBD" w:rsidRDefault="00833B23" w:rsidP="00673F99">
      <w:pPr>
        <w:spacing w:after="0" w:line="240" w:lineRule="auto"/>
        <w:jc w:val="both"/>
        <w:rPr>
          <w:rFonts w:ascii="Arial" w:eastAsia="Arial" w:hAnsi="Arial" w:cs="Arial"/>
          <w:color w:val="000000" w:themeColor="text1"/>
          <w:sz w:val="20"/>
          <w:szCs w:val="20"/>
        </w:rPr>
      </w:pPr>
      <w:r w:rsidRPr="00E43DF1">
        <w:rPr>
          <w:rFonts w:ascii="Arial" w:eastAsia="Arial" w:hAnsi="Arial" w:cs="Arial"/>
          <w:color w:val="000000" w:themeColor="text1"/>
          <w:sz w:val="20"/>
          <w:szCs w:val="20"/>
        </w:rPr>
        <w:t>Se aplica p</w:t>
      </w:r>
      <w:r w:rsidR="00890798" w:rsidRPr="00E43DF1">
        <w:rPr>
          <w:rFonts w:ascii="Arial" w:eastAsia="Arial" w:hAnsi="Arial" w:cs="Arial"/>
          <w:color w:val="000000" w:themeColor="text1"/>
          <w:sz w:val="20"/>
          <w:szCs w:val="20"/>
        </w:rPr>
        <w:t>ara</w:t>
      </w:r>
      <w:r w:rsidRPr="00E43DF1">
        <w:rPr>
          <w:rFonts w:ascii="Arial" w:eastAsia="Arial" w:hAnsi="Arial" w:cs="Arial"/>
          <w:color w:val="000000" w:themeColor="text1"/>
          <w:sz w:val="20"/>
          <w:szCs w:val="20"/>
        </w:rPr>
        <w:t xml:space="preserve"> </w:t>
      </w:r>
      <w:r w:rsidR="00E43DF1" w:rsidRPr="00E43DF1">
        <w:rPr>
          <w:rFonts w:ascii="Arial" w:eastAsia="Arial" w:hAnsi="Arial" w:cs="Arial"/>
          <w:color w:val="000000" w:themeColor="text1"/>
          <w:sz w:val="20"/>
          <w:szCs w:val="20"/>
        </w:rPr>
        <w:t>la línea</w:t>
      </w:r>
      <w:r w:rsidRPr="00E43DF1">
        <w:rPr>
          <w:rFonts w:ascii="Arial" w:eastAsia="Arial" w:hAnsi="Arial" w:cs="Arial"/>
          <w:color w:val="000000" w:themeColor="text1"/>
          <w:sz w:val="20"/>
          <w:szCs w:val="20"/>
        </w:rPr>
        <w:t xml:space="preserve"> de </w:t>
      </w:r>
      <w:r w:rsidR="00890798" w:rsidRPr="00E43DF1">
        <w:rPr>
          <w:rFonts w:ascii="Arial" w:eastAsia="Arial" w:hAnsi="Arial" w:cs="Arial"/>
          <w:color w:val="000000" w:themeColor="text1"/>
          <w:sz w:val="20"/>
          <w:szCs w:val="20"/>
        </w:rPr>
        <w:t>créditos</w:t>
      </w:r>
      <w:r w:rsidR="00890798" w:rsidRPr="00EA1897">
        <w:rPr>
          <w:rFonts w:ascii="Arial" w:eastAsia="Arial" w:hAnsi="Arial" w:cs="Arial"/>
          <w:color w:val="000000" w:themeColor="text1"/>
          <w:sz w:val="20"/>
          <w:szCs w:val="20"/>
        </w:rPr>
        <w:t xml:space="preserve"> que ofrece la cooperativa la siguiente tabla de reciprocidad:</w:t>
      </w:r>
    </w:p>
    <w:tbl>
      <w:tblPr>
        <w:tblStyle w:val="Tablaconcuadrcula"/>
        <w:tblpPr w:leftFromText="141" w:rightFromText="141" w:vertAnchor="text" w:horzAnchor="margin" w:tblpXSpec="center" w:tblpY="95"/>
        <w:tblW w:w="7333" w:type="dxa"/>
        <w:tblLayout w:type="fixed"/>
        <w:tblLook w:val="0400" w:firstRow="0" w:lastRow="0" w:firstColumn="0" w:lastColumn="0" w:noHBand="0" w:noVBand="1"/>
      </w:tblPr>
      <w:tblGrid>
        <w:gridCol w:w="3748"/>
        <w:gridCol w:w="3585"/>
      </w:tblGrid>
      <w:tr w:rsidR="0016003C" w:rsidRPr="00EA1897" w14:paraId="380FBC17"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160500" w14:textId="77777777" w:rsidR="0016003C" w:rsidRPr="00EA1897" w:rsidRDefault="0016003C" w:rsidP="0016003C">
            <w:pPr>
              <w:jc w:val="both"/>
              <w:rPr>
                <w:rFonts w:ascii="Arial" w:eastAsia="Arial" w:hAnsi="Arial" w:cs="Arial"/>
                <w:b/>
                <w:color w:val="000000" w:themeColor="text1"/>
              </w:rPr>
            </w:pPr>
            <w:r w:rsidRPr="00EA1897">
              <w:rPr>
                <w:rFonts w:ascii="Arial" w:eastAsia="Arial" w:hAnsi="Arial" w:cs="Arial"/>
                <w:b/>
                <w:color w:val="000000" w:themeColor="text1"/>
              </w:rPr>
              <w:t>RECIPROCIDAD DE APORTES</w:t>
            </w:r>
          </w:p>
        </w:tc>
        <w:tc>
          <w:tcPr>
            <w:tcW w:w="35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CA7C50" w14:textId="77777777" w:rsidR="0016003C" w:rsidRPr="00EA1897" w:rsidRDefault="0016003C" w:rsidP="0016003C">
            <w:pPr>
              <w:jc w:val="both"/>
              <w:rPr>
                <w:rFonts w:ascii="Arial" w:eastAsia="Arial" w:hAnsi="Arial" w:cs="Arial"/>
                <w:b/>
                <w:color w:val="000000" w:themeColor="text1"/>
              </w:rPr>
            </w:pPr>
            <w:r w:rsidRPr="00EA1897">
              <w:rPr>
                <w:rFonts w:ascii="Arial" w:eastAsia="Arial" w:hAnsi="Arial" w:cs="Arial"/>
                <w:b/>
                <w:color w:val="000000" w:themeColor="text1"/>
              </w:rPr>
              <w:t>ANTIGÜEDAD ASOCIADO</w:t>
            </w:r>
          </w:p>
        </w:tc>
      </w:tr>
      <w:tr w:rsidR="0016003C" w:rsidRPr="00EA1897" w14:paraId="03BBD915"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4EAF8C94"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10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3FB0FBE2"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 xml:space="preserve">DE </w:t>
            </w:r>
            <w:r>
              <w:rPr>
                <w:rFonts w:ascii="Arial" w:eastAsia="Arial" w:hAnsi="Arial" w:cs="Arial"/>
                <w:color w:val="000000" w:themeColor="text1"/>
              </w:rPr>
              <w:t xml:space="preserve"> </w:t>
            </w:r>
            <w:r w:rsidRPr="00EA1897">
              <w:rPr>
                <w:rFonts w:ascii="Arial" w:eastAsia="Arial" w:hAnsi="Arial" w:cs="Arial"/>
                <w:color w:val="000000" w:themeColor="text1"/>
              </w:rPr>
              <w:t>0 MES A 1 AÑO</w:t>
            </w:r>
          </w:p>
        </w:tc>
      </w:tr>
      <w:tr w:rsidR="0016003C" w:rsidRPr="00EA1897" w14:paraId="77C210CB"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5883B526"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12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4FC94753"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w:t>
            </w:r>
            <w:r>
              <w:rPr>
                <w:rFonts w:ascii="Arial" w:eastAsia="Arial" w:hAnsi="Arial" w:cs="Arial"/>
                <w:color w:val="000000" w:themeColor="text1"/>
              </w:rPr>
              <w:t xml:space="preserve"> </w:t>
            </w:r>
            <w:r w:rsidRPr="00EA1897">
              <w:rPr>
                <w:rFonts w:ascii="Arial" w:eastAsia="Arial" w:hAnsi="Arial" w:cs="Arial"/>
                <w:color w:val="000000" w:themeColor="text1"/>
              </w:rPr>
              <w:t xml:space="preserve"> 1 AÑOS A 2 AÑOS</w:t>
            </w:r>
          </w:p>
        </w:tc>
      </w:tr>
      <w:tr w:rsidR="0016003C" w:rsidRPr="00EA1897" w14:paraId="4A0C4906"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6B0B2D2F"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14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26D16494"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w:t>
            </w:r>
            <w:r>
              <w:rPr>
                <w:rFonts w:ascii="Arial" w:eastAsia="Arial" w:hAnsi="Arial" w:cs="Arial"/>
                <w:color w:val="000000" w:themeColor="text1"/>
              </w:rPr>
              <w:t xml:space="preserve"> </w:t>
            </w:r>
            <w:r w:rsidRPr="00EA1897">
              <w:rPr>
                <w:rFonts w:ascii="Arial" w:eastAsia="Arial" w:hAnsi="Arial" w:cs="Arial"/>
                <w:color w:val="000000" w:themeColor="text1"/>
              </w:rPr>
              <w:t xml:space="preserve"> 2 AÑOS A 4 AÑOS</w:t>
            </w:r>
          </w:p>
        </w:tc>
      </w:tr>
      <w:tr w:rsidR="0016003C" w:rsidRPr="00EA1897" w14:paraId="02CF6B58"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545A3B0D"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16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249853B1" w14:textId="77777777" w:rsidR="0016003C" w:rsidRPr="00EA1897" w:rsidRDefault="0016003C" w:rsidP="0016003C">
            <w:pPr>
              <w:jc w:val="both"/>
              <w:rPr>
                <w:rFonts w:ascii="Arial" w:eastAsia="Arial" w:hAnsi="Arial" w:cs="Arial"/>
                <w:color w:val="000000" w:themeColor="text1"/>
              </w:rPr>
            </w:pPr>
            <w:r>
              <w:rPr>
                <w:rFonts w:ascii="Arial" w:eastAsia="Arial" w:hAnsi="Arial" w:cs="Arial"/>
                <w:color w:val="000000" w:themeColor="text1"/>
              </w:rPr>
              <w:t xml:space="preserve">DE  4 AÑOS A </w:t>
            </w:r>
            <w:r w:rsidRPr="00EA1897">
              <w:rPr>
                <w:rFonts w:ascii="Arial" w:eastAsia="Arial" w:hAnsi="Arial" w:cs="Arial"/>
                <w:color w:val="000000" w:themeColor="text1"/>
              </w:rPr>
              <w:t>6 AÑOS</w:t>
            </w:r>
          </w:p>
        </w:tc>
      </w:tr>
      <w:tr w:rsidR="0016003C" w:rsidRPr="00EA1897" w14:paraId="50E2DB14"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6A55D1BA"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18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795BC6B4" w14:textId="77777777" w:rsidR="0016003C" w:rsidRPr="00EA1897" w:rsidRDefault="0016003C" w:rsidP="0016003C">
            <w:pPr>
              <w:jc w:val="both"/>
              <w:rPr>
                <w:rFonts w:ascii="Arial" w:eastAsia="Arial" w:hAnsi="Arial" w:cs="Arial"/>
                <w:color w:val="000000" w:themeColor="text1"/>
              </w:rPr>
            </w:pPr>
            <w:r>
              <w:rPr>
                <w:rFonts w:ascii="Arial" w:eastAsia="Arial" w:hAnsi="Arial" w:cs="Arial"/>
                <w:color w:val="000000" w:themeColor="text1"/>
              </w:rPr>
              <w:t xml:space="preserve">DE  6 AÑOS A </w:t>
            </w:r>
            <w:r w:rsidRPr="00EA1897">
              <w:rPr>
                <w:rFonts w:ascii="Arial" w:eastAsia="Arial" w:hAnsi="Arial" w:cs="Arial"/>
                <w:color w:val="000000" w:themeColor="text1"/>
              </w:rPr>
              <w:t>8 AÑOS</w:t>
            </w:r>
          </w:p>
        </w:tc>
      </w:tr>
      <w:tr w:rsidR="0016003C" w:rsidRPr="00EA1897" w14:paraId="0B0A2FB6"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29FB797D"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20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2F70877A" w14:textId="77777777" w:rsidR="0016003C" w:rsidRPr="00EA1897" w:rsidRDefault="0016003C" w:rsidP="0016003C">
            <w:pPr>
              <w:jc w:val="both"/>
              <w:rPr>
                <w:rFonts w:ascii="Arial" w:eastAsia="Arial" w:hAnsi="Arial" w:cs="Arial"/>
                <w:color w:val="000000" w:themeColor="text1"/>
              </w:rPr>
            </w:pPr>
            <w:r>
              <w:rPr>
                <w:rFonts w:ascii="Arial" w:eastAsia="Arial" w:hAnsi="Arial" w:cs="Arial"/>
                <w:color w:val="000000" w:themeColor="text1"/>
              </w:rPr>
              <w:t xml:space="preserve">DE  </w:t>
            </w:r>
            <w:r w:rsidRPr="00EA1897">
              <w:rPr>
                <w:rFonts w:ascii="Arial" w:eastAsia="Arial" w:hAnsi="Arial" w:cs="Arial"/>
                <w:color w:val="000000" w:themeColor="text1"/>
              </w:rPr>
              <w:t>8 AÑOS A 10 AÑOS</w:t>
            </w:r>
          </w:p>
        </w:tc>
      </w:tr>
      <w:tr w:rsidR="0016003C" w:rsidRPr="00EA1897" w14:paraId="1595CC4C"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20D50B2C"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22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281A5759"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 10 AÑOS A 12 AÑOS</w:t>
            </w:r>
          </w:p>
        </w:tc>
      </w:tr>
      <w:tr w:rsidR="0016003C" w:rsidRPr="00EA1897" w14:paraId="7F91467F"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2ECB46B8"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24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4764C2C8"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 12 AÑOS A 14 AÑOS</w:t>
            </w:r>
          </w:p>
        </w:tc>
      </w:tr>
      <w:tr w:rsidR="0016003C" w:rsidRPr="00EA1897" w14:paraId="50A0A19A"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034A8029"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26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5C23487C"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 14 AÑOS A 16 AÑOS</w:t>
            </w:r>
          </w:p>
        </w:tc>
      </w:tr>
      <w:tr w:rsidR="0016003C" w:rsidRPr="00EA1897" w14:paraId="765C4F76"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3D6478A6"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28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52753AC4"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 16 AÑOS A 18 AÑOS</w:t>
            </w:r>
          </w:p>
        </w:tc>
      </w:tr>
      <w:tr w:rsidR="0016003C" w:rsidRPr="00E0480D" w14:paraId="6145A6A6" w14:textId="77777777" w:rsidTr="002A333F">
        <w:trPr>
          <w:trHeight w:val="30"/>
        </w:trPr>
        <w:tc>
          <w:tcPr>
            <w:tcW w:w="3748" w:type="dxa"/>
            <w:tcBorders>
              <w:top w:val="single" w:sz="4" w:space="0" w:color="auto"/>
              <w:left w:val="single" w:sz="4" w:space="0" w:color="auto"/>
              <w:bottom w:val="single" w:sz="4" w:space="0" w:color="auto"/>
              <w:right w:val="single" w:sz="4" w:space="0" w:color="auto"/>
            </w:tcBorders>
            <w:vAlign w:val="center"/>
            <w:hideMark/>
          </w:tcPr>
          <w:p w14:paraId="4E614F0A" w14:textId="77777777" w:rsidR="0016003C" w:rsidRPr="00EA1897"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30 VECES</w:t>
            </w:r>
          </w:p>
        </w:tc>
        <w:tc>
          <w:tcPr>
            <w:tcW w:w="3585" w:type="dxa"/>
            <w:tcBorders>
              <w:top w:val="single" w:sz="4" w:space="0" w:color="auto"/>
              <w:left w:val="single" w:sz="4" w:space="0" w:color="auto"/>
              <w:bottom w:val="single" w:sz="4" w:space="0" w:color="auto"/>
              <w:right w:val="single" w:sz="4" w:space="0" w:color="auto"/>
            </w:tcBorders>
            <w:vAlign w:val="center"/>
            <w:hideMark/>
          </w:tcPr>
          <w:p w14:paraId="0621FF23" w14:textId="77777777" w:rsidR="0016003C" w:rsidRPr="00E0480D" w:rsidRDefault="0016003C" w:rsidP="0016003C">
            <w:pPr>
              <w:jc w:val="both"/>
              <w:rPr>
                <w:rFonts w:ascii="Arial" w:eastAsia="Arial" w:hAnsi="Arial" w:cs="Arial"/>
                <w:color w:val="000000" w:themeColor="text1"/>
              </w:rPr>
            </w:pPr>
            <w:r w:rsidRPr="00EA1897">
              <w:rPr>
                <w:rFonts w:ascii="Arial" w:eastAsia="Arial" w:hAnsi="Arial" w:cs="Arial"/>
                <w:color w:val="000000" w:themeColor="text1"/>
              </w:rPr>
              <w:t>DE 18 AÑOS EN ADELANTE</w:t>
            </w:r>
          </w:p>
        </w:tc>
      </w:tr>
    </w:tbl>
    <w:p w14:paraId="72C664B6" w14:textId="77777777" w:rsidR="00CD7968" w:rsidRPr="00EA1897" w:rsidRDefault="00CD7968" w:rsidP="00673F99">
      <w:pPr>
        <w:spacing w:after="0" w:line="240" w:lineRule="auto"/>
        <w:jc w:val="both"/>
        <w:rPr>
          <w:rFonts w:ascii="Arial" w:hAnsi="Arial" w:cs="Arial"/>
          <w:color w:val="000000" w:themeColor="text1"/>
          <w:sz w:val="20"/>
          <w:szCs w:val="20"/>
        </w:rPr>
      </w:pPr>
    </w:p>
    <w:p w14:paraId="08AB2017" w14:textId="0164374B" w:rsidR="00E02AAB" w:rsidRPr="00E0480D" w:rsidRDefault="00E02AAB" w:rsidP="00673F99">
      <w:pPr>
        <w:spacing w:after="0" w:line="240" w:lineRule="auto"/>
        <w:jc w:val="both"/>
        <w:rPr>
          <w:rFonts w:ascii="Arial" w:hAnsi="Arial" w:cs="Arial"/>
          <w:color w:val="000000" w:themeColor="text1"/>
          <w:sz w:val="20"/>
          <w:szCs w:val="20"/>
        </w:rPr>
      </w:pPr>
    </w:p>
    <w:p w14:paraId="586DA61B" w14:textId="77777777" w:rsidR="00E02AAB" w:rsidRDefault="00E02AAB" w:rsidP="00673F99">
      <w:pPr>
        <w:spacing w:after="0" w:line="240" w:lineRule="auto"/>
        <w:jc w:val="both"/>
        <w:rPr>
          <w:rFonts w:ascii="Arial" w:hAnsi="Arial" w:cs="Arial"/>
          <w:color w:val="000000" w:themeColor="text1"/>
          <w:sz w:val="20"/>
          <w:szCs w:val="20"/>
        </w:rPr>
      </w:pPr>
    </w:p>
    <w:p w14:paraId="12E92359" w14:textId="77777777" w:rsidR="003C673B" w:rsidRDefault="003C673B" w:rsidP="00673F99">
      <w:pPr>
        <w:spacing w:after="0" w:line="240" w:lineRule="auto"/>
        <w:jc w:val="both"/>
        <w:rPr>
          <w:rFonts w:ascii="Arial" w:hAnsi="Arial" w:cs="Arial"/>
          <w:color w:val="000000" w:themeColor="text1"/>
          <w:sz w:val="20"/>
          <w:szCs w:val="20"/>
        </w:rPr>
      </w:pPr>
    </w:p>
    <w:p w14:paraId="14FDD830" w14:textId="77777777" w:rsidR="003C673B" w:rsidRDefault="003C673B" w:rsidP="00673F99">
      <w:pPr>
        <w:spacing w:after="0" w:line="240" w:lineRule="auto"/>
        <w:jc w:val="both"/>
        <w:rPr>
          <w:rFonts w:ascii="Arial" w:hAnsi="Arial" w:cs="Arial"/>
          <w:color w:val="000000" w:themeColor="text1"/>
          <w:sz w:val="20"/>
          <w:szCs w:val="20"/>
        </w:rPr>
      </w:pPr>
    </w:p>
    <w:p w14:paraId="695B6E85" w14:textId="3D750B95" w:rsidR="003C673B" w:rsidRDefault="003C673B" w:rsidP="00673F99">
      <w:pPr>
        <w:spacing w:after="0" w:line="240" w:lineRule="auto"/>
        <w:jc w:val="both"/>
        <w:rPr>
          <w:rFonts w:ascii="Arial" w:hAnsi="Arial" w:cs="Arial"/>
          <w:color w:val="000000" w:themeColor="text1"/>
          <w:sz w:val="20"/>
          <w:szCs w:val="20"/>
        </w:rPr>
      </w:pPr>
    </w:p>
    <w:p w14:paraId="4E4A29BF" w14:textId="56E99BA3" w:rsidR="009365DC" w:rsidRDefault="009365DC" w:rsidP="00673F99">
      <w:pPr>
        <w:spacing w:after="0" w:line="240" w:lineRule="auto"/>
        <w:jc w:val="both"/>
        <w:rPr>
          <w:rFonts w:ascii="Arial" w:hAnsi="Arial" w:cs="Arial"/>
          <w:color w:val="000000" w:themeColor="text1"/>
          <w:sz w:val="20"/>
          <w:szCs w:val="20"/>
        </w:rPr>
      </w:pPr>
    </w:p>
    <w:p w14:paraId="5B048FC2" w14:textId="54412998" w:rsidR="009365DC" w:rsidRDefault="009365DC" w:rsidP="00673F99">
      <w:pPr>
        <w:spacing w:after="0" w:line="240" w:lineRule="auto"/>
        <w:jc w:val="both"/>
        <w:rPr>
          <w:rFonts w:ascii="Arial" w:hAnsi="Arial" w:cs="Arial"/>
          <w:color w:val="000000" w:themeColor="text1"/>
          <w:sz w:val="20"/>
          <w:szCs w:val="20"/>
        </w:rPr>
      </w:pPr>
    </w:p>
    <w:p w14:paraId="62E5968A" w14:textId="4019A7B9" w:rsidR="009365DC" w:rsidRDefault="009365DC" w:rsidP="00673F99">
      <w:pPr>
        <w:spacing w:after="0" w:line="240" w:lineRule="auto"/>
        <w:jc w:val="both"/>
        <w:rPr>
          <w:rFonts w:ascii="Arial" w:hAnsi="Arial" w:cs="Arial"/>
          <w:color w:val="000000" w:themeColor="text1"/>
          <w:sz w:val="20"/>
          <w:szCs w:val="20"/>
        </w:rPr>
      </w:pPr>
    </w:p>
    <w:p w14:paraId="334442C5" w14:textId="59F8D91C" w:rsidR="009365DC" w:rsidRDefault="009365DC" w:rsidP="00673F99">
      <w:pPr>
        <w:spacing w:after="0" w:line="240" w:lineRule="auto"/>
        <w:jc w:val="both"/>
        <w:rPr>
          <w:rFonts w:ascii="Arial" w:hAnsi="Arial" w:cs="Arial"/>
          <w:color w:val="000000" w:themeColor="text1"/>
          <w:sz w:val="20"/>
          <w:szCs w:val="20"/>
        </w:rPr>
      </w:pPr>
    </w:p>
    <w:p w14:paraId="3AADF6D1" w14:textId="2951B0B5" w:rsidR="009365DC" w:rsidRDefault="009365DC" w:rsidP="00673F99">
      <w:pPr>
        <w:spacing w:after="0" w:line="240" w:lineRule="auto"/>
        <w:jc w:val="both"/>
        <w:rPr>
          <w:rFonts w:ascii="Arial" w:hAnsi="Arial" w:cs="Arial"/>
          <w:color w:val="000000" w:themeColor="text1"/>
          <w:sz w:val="20"/>
          <w:szCs w:val="20"/>
        </w:rPr>
      </w:pPr>
    </w:p>
    <w:p w14:paraId="3DF4EA58" w14:textId="0F0B64E1" w:rsidR="009365DC" w:rsidRDefault="009365DC" w:rsidP="00673F99">
      <w:pPr>
        <w:spacing w:after="0" w:line="240" w:lineRule="auto"/>
        <w:jc w:val="both"/>
        <w:rPr>
          <w:rFonts w:ascii="Arial" w:hAnsi="Arial" w:cs="Arial"/>
          <w:color w:val="000000" w:themeColor="text1"/>
          <w:sz w:val="20"/>
          <w:szCs w:val="20"/>
        </w:rPr>
      </w:pPr>
    </w:p>
    <w:p w14:paraId="4329D398" w14:textId="529E380A" w:rsidR="009365DC" w:rsidRDefault="009365DC" w:rsidP="00673F99">
      <w:pPr>
        <w:spacing w:after="0" w:line="240" w:lineRule="auto"/>
        <w:jc w:val="both"/>
        <w:rPr>
          <w:rFonts w:ascii="Arial" w:hAnsi="Arial" w:cs="Arial"/>
          <w:color w:val="000000" w:themeColor="text1"/>
          <w:sz w:val="20"/>
          <w:szCs w:val="20"/>
        </w:rPr>
      </w:pPr>
    </w:p>
    <w:p w14:paraId="1AD8BD8A" w14:textId="77777777" w:rsidR="003A6745" w:rsidRDefault="003A6745" w:rsidP="00673F99">
      <w:pPr>
        <w:spacing w:after="0" w:line="240" w:lineRule="auto"/>
        <w:jc w:val="both"/>
        <w:rPr>
          <w:rFonts w:ascii="Arial" w:hAnsi="Arial" w:cs="Arial"/>
          <w:color w:val="000000" w:themeColor="text1"/>
          <w:sz w:val="20"/>
          <w:szCs w:val="20"/>
        </w:rPr>
      </w:pPr>
    </w:p>
    <w:p w14:paraId="575C3382" w14:textId="77777777" w:rsidR="009365DC" w:rsidRDefault="009365DC" w:rsidP="00673F99">
      <w:pPr>
        <w:spacing w:after="0" w:line="240" w:lineRule="auto"/>
        <w:jc w:val="both"/>
        <w:rPr>
          <w:rFonts w:ascii="Arial" w:hAnsi="Arial" w:cs="Arial"/>
          <w:color w:val="000000" w:themeColor="text1"/>
          <w:sz w:val="20"/>
          <w:szCs w:val="20"/>
        </w:rPr>
      </w:pPr>
    </w:p>
    <w:p w14:paraId="4917B3C0" w14:textId="7110DC8D" w:rsidR="00E60684" w:rsidRPr="009B6164" w:rsidRDefault="00A86CBD" w:rsidP="00673F99">
      <w:pPr>
        <w:pStyle w:val="Ttulo1"/>
        <w:spacing w:before="0" w:line="240" w:lineRule="auto"/>
        <w:rPr>
          <w:rFonts w:ascii="Arial" w:eastAsia="Arial" w:hAnsi="Arial" w:cs="Arial"/>
          <w:b/>
          <w:color w:val="000000" w:themeColor="text1"/>
          <w:sz w:val="20"/>
          <w:szCs w:val="20"/>
        </w:rPr>
      </w:pPr>
      <w:bookmarkStart w:id="321" w:name="_Toc177549847"/>
      <w:bookmarkStart w:id="322" w:name="_Toc181953150"/>
      <w:r w:rsidRPr="009B6164">
        <w:rPr>
          <w:rFonts w:ascii="Arial" w:eastAsia="Arial" w:hAnsi="Arial" w:cs="Arial"/>
          <w:b/>
          <w:color w:val="000000" w:themeColor="text1"/>
          <w:sz w:val="20"/>
          <w:szCs w:val="20"/>
        </w:rPr>
        <w:lastRenderedPageBreak/>
        <w:t xml:space="preserve">RECIPROCIDAD </w:t>
      </w:r>
      <w:r w:rsidR="00973515" w:rsidRPr="009B6164">
        <w:rPr>
          <w:rFonts w:ascii="Arial" w:eastAsia="Arial" w:hAnsi="Arial" w:cs="Arial"/>
          <w:b/>
          <w:color w:val="000000" w:themeColor="text1"/>
          <w:sz w:val="20"/>
          <w:szCs w:val="20"/>
        </w:rPr>
        <w:t>EN APORTES POR LIBRANZA:</w:t>
      </w:r>
      <w:bookmarkEnd w:id="321"/>
      <w:bookmarkEnd w:id="322"/>
      <w:r w:rsidR="00973515" w:rsidRPr="009B6164">
        <w:rPr>
          <w:rFonts w:ascii="Arial" w:eastAsia="Arial" w:hAnsi="Arial" w:cs="Arial"/>
          <w:b/>
          <w:color w:val="000000" w:themeColor="text1"/>
          <w:sz w:val="20"/>
          <w:szCs w:val="20"/>
        </w:rPr>
        <w:t xml:space="preserve"> </w:t>
      </w:r>
    </w:p>
    <w:p w14:paraId="2D579B6D"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4F27F44" w14:textId="3932B0B0" w:rsidR="00E60684" w:rsidRPr="0057712C" w:rsidRDefault="0057712C" w:rsidP="00673F99">
      <w:pPr>
        <w:pBdr>
          <w:top w:val="nil"/>
          <w:left w:val="nil"/>
          <w:bottom w:val="nil"/>
          <w:right w:val="nil"/>
          <w:between w:val="nil"/>
        </w:pBdr>
        <w:spacing w:after="0" w:line="240" w:lineRule="auto"/>
        <w:jc w:val="both"/>
        <w:rPr>
          <w:rFonts w:ascii="Arial" w:eastAsia="Arial" w:hAnsi="Arial" w:cs="Arial"/>
          <w:strike/>
          <w:color w:val="000000" w:themeColor="text1"/>
          <w:sz w:val="20"/>
          <w:szCs w:val="20"/>
        </w:rPr>
      </w:pPr>
      <w:r w:rsidRPr="00E43DF1">
        <w:rPr>
          <w:rFonts w:ascii="Arial" w:eastAsia="Arial" w:hAnsi="Arial" w:cs="Arial"/>
          <w:color w:val="000000" w:themeColor="text1"/>
          <w:sz w:val="20"/>
          <w:szCs w:val="20"/>
        </w:rPr>
        <w:t>La reciprocidad de aportes es la establecida en la tabla de antigüedad para todos los créditos</w:t>
      </w:r>
      <w:r w:rsidR="00E43DF1">
        <w:rPr>
          <w:rFonts w:ascii="Arial" w:eastAsia="Arial" w:hAnsi="Arial" w:cs="Arial"/>
          <w:color w:val="000000" w:themeColor="text1"/>
          <w:sz w:val="20"/>
          <w:szCs w:val="20"/>
        </w:rPr>
        <w:t>.</w:t>
      </w:r>
      <w:r w:rsidR="00973515" w:rsidRPr="00E0480D">
        <w:rPr>
          <w:rFonts w:ascii="Arial" w:eastAsia="Arial" w:hAnsi="Arial" w:cs="Arial"/>
          <w:color w:val="000000" w:themeColor="text1"/>
          <w:sz w:val="20"/>
          <w:szCs w:val="20"/>
        </w:rPr>
        <w:t xml:space="preserve"> </w:t>
      </w:r>
    </w:p>
    <w:p w14:paraId="2B47E418" w14:textId="77777777" w:rsidR="00A81933" w:rsidRPr="00E0480D" w:rsidRDefault="00A8193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2290F9D" w14:textId="2EAAE375" w:rsidR="00E60684" w:rsidRPr="009B6164" w:rsidRDefault="00CC25BB" w:rsidP="00673F99">
      <w:pPr>
        <w:pStyle w:val="Ttulo1"/>
        <w:spacing w:before="0" w:line="240" w:lineRule="auto"/>
        <w:rPr>
          <w:rFonts w:ascii="Arial" w:eastAsia="Arial" w:hAnsi="Arial" w:cs="Arial"/>
          <w:b/>
          <w:color w:val="000000" w:themeColor="text1"/>
          <w:sz w:val="20"/>
          <w:szCs w:val="20"/>
        </w:rPr>
      </w:pPr>
      <w:r w:rsidRPr="00E0480D">
        <w:rPr>
          <w:rFonts w:ascii="Arial" w:eastAsia="Arial" w:hAnsi="Arial" w:cs="Arial"/>
          <w:color w:val="000000" w:themeColor="text1"/>
          <w:sz w:val="20"/>
          <w:szCs w:val="20"/>
        </w:rPr>
        <w:t xml:space="preserve"> </w:t>
      </w:r>
      <w:bookmarkStart w:id="323" w:name="_Toc177549848"/>
      <w:bookmarkStart w:id="324" w:name="_Toc181953151"/>
      <w:r w:rsidR="00973515" w:rsidRPr="009B6164">
        <w:rPr>
          <w:rFonts w:ascii="Arial" w:eastAsia="Arial" w:hAnsi="Arial" w:cs="Arial"/>
          <w:b/>
          <w:color w:val="000000" w:themeColor="text1"/>
          <w:sz w:val="20"/>
          <w:szCs w:val="20"/>
        </w:rPr>
        <w:t>MODALIDADES DE PAGO</w:t>
      </w:r>
      <w:bookmarkEnd w:id="323"/>
      <w:bookmarkEnd w:id="324"/>
    </w:p>
    <w:p w14:paraId="4C48A605"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1A15D932" w14:textId="78544657" w:rsidR="00E60684" w:rsidRPr="00E0480D" w:rsidRDefault="00973515"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325" w:name="_Toc177549849"/>
      <w:r w:rsidRPr="00E0480D">
        <w:rPr>
          <w:rFonts w:ascii="Arial" w:eastAsia="Arial" w:hAnsi="Arial" w:cs="Arial"/>
          <w:b/>
          <w:color w:val="000000" w:themeColor="text1"/>
          <w:sz w:val="20"/>
          <w:szCs w:val="20"/>
        </w:rPr>
        <w:t xml:space="preserve">NÓMINA: </w:t>
      </w:r>
      <w:r w:rsidRPr="00E0480D">
        <w:rPr>
          <w:rFonts w:ascii="Arial" w:eastAsia="Arial" w:hAnsi="Arial" w:cs="Arial"/>
          <w:color w:val="000000" w:themeColor="text1"/>
          <w:sz w:val="20"/>
          <w:szCs w:val="20"/>
        </w:rPr>
        <w:t>Se denomina nómina, los pagos que se realicen, mediante descuentos directos, oficializados mediante convenios debidamente firmados por el Representante Legal de la cooperativa.</w:t>
      </w:r>
      <w:bookmarkEnd w:id="325"/>
    </w:p>
    <w:p w14:paraId="2354B2CC" w14:textId="77777777" w:rsidR="000B4769" w:rsidRPr="00E0480D" w:rsidRDefault="000B4769" w:rsidP="00673F99">
      <w:pPr>
        <w:pBdr>
          <w:top w:val="nil"/>
          <w:left w:val="nil"/>
          <w:bottom w:val="nil"/>
          <w:right w:val="nil"/>
          <w:between w:val="nil"/>
        </w:pBdr>
        <w:spacing w:after="0" w:line="240" w:lineRule="auto"/>
        <w:ind w:left="284" w:hanging="284"/>
        <w:jc w:val="both"/>
        <w:rPr>
          <w:rFonts w:ascii="Arial" w:eastAsia="Arial" w:hAnsi="Arial" w:cs="Arial"/>
          <w:b/>
          <w:color w:val="000000" w:themeColor="text1"/>
          <w:sz w:val="20"/>
          <w:szCs w:val="20"/>
        </w:rPr>
      </w:pPr>
    </w:p>
    <w:p w14:paraId="533A22AA" w14:textId="01E5B684"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26" w:name="_Toc177549850"/>
      <w:r w:rsidRPr="00E0480D">
        <w:rPr>
          <w:rFonts w:ascii="Arial" w:eastAsia="Arial" w:hAnsi="Arial" w:cs="Arial"/>
          <w:b/>
          <w:color w:val="000000" w:themeColor="text1"/>
          <w:sz w:val="20"/>
          <w:szCs w:val="20"/>
        </w:rPr>
        <w:t>VENTANILLA</w:t>
      </w:r>
      <w:r w:rsidRPr="00E0480D">
        <w:rPr>
          <w:rFonts w:ascii="Arial" w:eastAsia="Arial" w:hAnsi="Arial" w:cs="Arial"/>
          <w:color w:val="000000" w:themeColor="text1"/>
          <w:sz w:val="20"/>
          <w:szCs w:val="20"/>
        </w:rPr>
        <w:t>: Se denomina pago por ventanilla, todo abono efectuado por el asociado en las cajas de la Cooperativa, convenios de recaudos, los débitos automáticos y los débitos temporales autorizados mediante formato escrito por el asociado.</w:t>
      </w:r>
      <w:bookmarkEnd w:id="326"/>
    </w:p>
    <w:p w14:paraId="6191724F" w14:textId="77777777" w:rsidR="009365DC" w:rsidRDefault="009365DC" w:rsidP="00673F99">
      <w:pPr>
        <w:pStyle w:val="Ttulo1"/>
        <w:numPr>
          <w:ilvl w:val="0"/>
          <w:numId w:val="0"/>
        </w:numPr>
        <w:spacing w:before="0" w:line="240" w:lineRule="auto"/>
        <w:jc w:val="center"/>
        <w:rPr>
          <w:rFonts w:ascii="Arial" w:eastAsia="Arial" w:hAnsi="Arial" w:cs="Arial"/>
          <w:b/>
          <w:color w:val="000000" w:themeColor="text1"/>
          <w:sz w:val="20"/>
          <w:szCs w:val="20"/>
        </w:rPr>
      </w:pPr>
      <w:bookmarkStart w:id="327" w:name="_Toc177549851"/>
      <w:bookmarkStart w:id="328" w:name="_Toc181953152"/>
    </w:p>
    <w:p w14:paraId="7850A2E1" w14:textId="1A198F0C" w:rsidR="00E60684" w:rsidRPr="00EA1897" w:rsidRDefault="00973515" w:rsidP="00673F99">
      <w:pPr>
        <w:pStyle w:val="Ttulo1"/>
        <w:numPr>
          <w:ilvl w:val="0"/>
          <w:numId w:val="0"/>
        </w:numPr>
        <w:spacing w:before="0" w:line="240" w:lineRule="auto"/>
        <w:jc w:val="center"/>
        <w:rPr>
          <w:rFonts w:ascii="Arial" w:eastAsia="Arial" w:hAnsi="Arial" w:cs="Arial"/>
          <w:b/>
          <w:color w:val="000000" w:themeColor="text1"/>
          <w:sz w:val="20"/>
          <w:szCs w:val="20"/>
        </w:rPr>
      </w:pPr>
      <w:r w:rsidRPr="00EA1897">
        <w:rPr>
          <w:rFonts w:ascii="Arial" w:eastAsia="Arial" w:hAnsi="Arial" w:cs="Arial"/>
          <w:b/>
          <w:color w:val="000000" w:themeColor="text1"/>
          <w:sz w:val="20"/>
          <w:szCs w:val="20"/>
        </w:rPr>
        <w:t>CAPITULO IV GARANTÍAS</w:t>
      </w:r>
      <w:bookmarkEnd w:id="327"/>
      <w:bookmarkEnd w:id="328"/>
    </w:p>
    <w:p w14:paraId="48858ABF" w14:textId="77777777" w:rsidR="00E60684" w:rsidRPr="00EA1897" w:rsidRDefault="00E60684" w:rsidP="00673F99">
      <w:pPr>
        <w:spacing w:after="0" w:line="240" w:lineRule="auto"/>
        <w:jc w:val="both"/>
        <w:rPr>
          <w:rFonts w:ascii="Arial" w:eastAsia="Arial" w:hAnsi="Arial" w:cs="Arial"/>
          <w:color w:val="000000" w:themeColor="text1"/>
          <w:sz w:val="20"/>
          <w:szCs w:val="20"/>
        </w:rPr>
      </w:pPr>
    </w:p>
    <w:p w14:paraId="4628A8B6" w14:textId="1AF0EBB3" w:rsidR="00E60684" w:rsidRPr="00EA1897" w:rsidRDefault="00CC25BB" w:rsidP="00673F99">
      <w:pPr>
        <w:pStyle w:val="Ttulo1"/>
        <w:spacing w:before="0" w:line="240" w:lineRule="auto"/>
        <w:rPr>
          <w:rFonts w:ascii="Arial" w:eastAsia="Arial" w:hAnsi="Arial" w:cs="Arial"/>
          <w:color w:val="000000" w:themeColor="text1"/>
          <w:sz w:val="20"/>
          <w:szCs w:val="20"/>
        </w:rPr>
      </w:pPr>
      <w:r w:rsidRPr="00EA1897">
        <w:rPr>
          <w:rFonts w:ascii="Arial" w:eastAsia="Arial" w:hAnsi="Arial" w:cs="Arial"/>
          <w:color w:val="000000" w:themeColor="text1"/>
          <w:sz w:val="20"/>
          <w:szCs w:val="20"/>
        </w:rPr>
        <w:t xml:space="preserve"> </w:t>
      </w:r>
      <w:bookmarkStart w:id="329" w:name="_Toc177549852"/>
      <w:bookmarkStart w:id="330" w:name="_Toc181953153"/>
      <w:r w:rsidR="00973515" w:rsidRPr="00EA1897">
        <w:rPr>
          <w:rFonts w:ascii="Arial" w:eastAsia="Arial" w:hAnsi="Arial" w:cs="Arial"/>
          <w:b/>
          <w:color w:val="000000" w:themeColor="text1"/>
          <w:sz w:val="20"/>
          <w:szCs w:val="20"/>
        </w:rPr>
        <w:t>ASPECTOS GENERALES</w:t>
      </w:r>
      <w:r w:rsidR="00973515" w:rsidRPr="00EA1897">
        <w:rPr>
          <w:rFonts w:ascii="Arial" w:eastAsia="Arial" w:hAnsi="Arial" w:cs="Arial"/>
          <w:color w:val="000000" w:themeColor="text1"/>
          <w:sz w:val="20"/>
          <w:szCs w:val="20"/>
        </w:rPr>
        <w:t>.</w:t>
      </w:r>
      <w:bookmarkEnd w:id="329"/>
      <w:bookmarkEnd w:id="330"/>
    </w:p>
    <w:p w14:paraId="20DD3A77" w14:textId="77777777" w:rsidR="00E60684" w:rsidRPr="00EA1897" w:rsidRDefault="00E60684" w:rsidP="00673F99">
      <w:pPr>
        <w:spacing w:after="0" w:line="240" w:lineRule="auto"/>
        <w:jc w:val="both"/>
        <w:rPr>
          <w:rFonts w:ascii="Arial" w:eastAsia="Arial" w:hAnsi="Arial" w:cs="Arial"/>
          <w:color w:val="000000" w:themeColor="text1"/>
          <w:sz w:val="20"/>
          <w:szCs w:val="20"/>
        </w:rPr>
      </w:pPr>
    </w:p>
    <w:p w14:paraId="68B3F83B" w14:textId="51EAE42D"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31" w:name="_Toc177549854"/>
      <w:r w:rsidRPr="00EA1897">
        <w:rPr>
          <w:rFonts w:ascii="Arial" w:eastAsia="Arial" w:hAnsi="Arial" w:cs="Arial"/>
          <w:color w:val="000000" w:themeColor="text1"/>
          <w:sz w:val="20"/>
          <w:szCs w:val="20"/>
        </w:rPr>
        <w:t>Toda Garantía hipotecaria deberá estar amparada por una póliza de seguros tenga como beneficiaria la Cooperativa. El seguro debe hacerse por el monto del avalúo, exceptuando el valor del terreno y los cultivos. Deberá ser contra todo riesgo (incendio y/o rayo, explosión, erupción volcánica y actos malintencionados - AMIT y terremoto), para viviendas y locales comerciales. Esta póliza se tomará por el total del plazo en meses concedido y se descontará su valor en el momento del desembolso del crédito. Es importante anotar que la ubicación del inmueble no sea inferior a dos cuadras, o que colinde con establecimientos de alto riesgo, como estaciones de policía, zonas rojas o de difícil acceso.</w:t>
      </w:r>
      <w:bookmarkEnd w:id="331"/>
    </w:p>
    <w:p w14:paraId="5B46CD78" w14:textId="4441414F"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32" w:name="_Toc177549855"/>
      <w:r w:rsidRPr="005B2810">
        <w:rPr>
          <w:rFonts w:ascii="Arial" w:eastAsia="Arial" w:hAnsi="Arial" w:cs="Arial"/>
          <w:color w:val="000000" w:themeColor="text1"/>
          <w:sz w:val="20"/>
          <w:szCs w:val="20"/>
        </w:rPr>
        <w:t xml:space="preserve">Todas las garantías hipotecarias, siendo documentos de evaluación, los avalúos comerciales y la vigencia de los seguros, serán </w:t>
      </w:r>
      <w:r w:rsidR="005B2810" w:rsidRPr="005B2810">
        <w:rPr>
          <w:rFonts w:ascii="Arial" w:eastAsia="Arial" w:hAnsi="Arial" w:cs="Arial"/>
          <w:color w:val="000000" w:themeColor="text1"/>
          <w:sz w:val="20"/>
          <w:szCs w:val="20"/>
        </w:rPr>
        <w:t>verificados</w:t>
      </w:r>
      <w:r w:rsidRPr="005B2810">
        <w:rPr>
          <w:rFonts w:ascii="Arial" w:eastAsia="Arial" w:hAnsi="Arial" w:cs="Arial"/>
          <w:color w:val="000000" w:themeColor="text1"/>
          <w:sz w:val="20"/>
          <w:szCs w:val="20"/>
        </w:rPr>
        <w:t xml:space="preserve"> anualmente por </w:t>
      </w:r>
      <w:r w:rsidR="00362430" w:rsidRPr="005B2810">
        <w:rPr>
          <w:rFonts w:ascii="Arial" w:eastAsia="Arial" w:hAnsi="Arial" w:cs="Arial"/>
          <w:color w:val="000000" w:themeColor="text1"/>
          <w:sz w:val="20"/>
          <w:szCs w:val="20"/>
        </w:rPr>
        <w:t xml:space="preserve">el coordinador </w:t>
      </w:r>
      <w:r w:rsidRPr="005B2810">
        <w:rPr>
          <w:rFonts w:ascii="Arial" w:eastAsia="Arial" w:hAnsi="Arial" w:cs="Arial"/>
          <w:color w:val="000000" w:themeColor="text1"/>
          <w:sz w:val="20"/>
          <w:szCs w:val="20"/>
        </w:rPr>
        <w:t xml:space="preserve">de </w:t>
      </w:r>
      <w:r w:rsidR="00E43DF1" w:rsidRPr="005B2810">
        <w:rPr>
          <w:rFonts w:ascii="Arial" w:eastAsia="Arial" w:hAnsi="Arial" w:cs="Arial"/>
          <w:color w:val="000000" w:themeColor="text1"/>
          <w:sz w:val="20"/>
          <w:szCs w:val="20"/>
        </w:rPr>
        <w:t>C</w:t>
      </w:r>
      <w:r w:rsidRPr="005B2810">
        <w:rPr>
          <w:rFonts w:ascii="Arial" w:eastAsia="Arial" w:hAnsi="Arial" w:cs="Arial"/>
          <w:color w:val="000000" w:themeColor="text1"/>
          <w:sz w:val="20"/>
          <w:szCs w:val="20"/>
        </w:rPr>
        <w:t>rédito</w:t>
      </w:r>
      <w:r w:rsidR="00E43DF1" w:rsidRPr="005B2810">
        <w:rPr>
          <w:rFonts w:ascii="Arial" w:eastAsia="Arial" w:hAnsi="Arial" w:cs="Arial"/>
          <w:color w:val="000000" w:themeColor="text1"/>
          <w:sz w:val="20"/>
          <w:szCs w:val="20"/>
        </w:rPr>
        <w:t xml:space="preserve"> </w:t>
      </w:r>
      <w:r w:rsidR="005B2810" w:rsidRPr="005B2810">
        <w:rPr>
          <w:rFonts w:ascii="Arial" w:eastAsia="Arial" w:hAnsi="Arial" w:cs="Arial"/>
          <w:color w:val="000000" w:themeColor="text1"/>
          <w:sz w:val="20"/>
          <w:szCs w:val="20"/>
        </w:rPr>
        <w:t>y el coordinador de cartera</w:t>
      </w:r>
      <w:r w:rsidRPr="005B2810">
        <w:rPr>
          <w:rFonts w:ascii="Arial" w:eastAsia="Arial" w:hAnsi="Arial" w:cs="Arial"/>
          <w:color w:val="000000" w:themeColor="text1"/>
          <w:sz w:val="20"/>
          <w:szCs w:val="20"/>
        </w:rPr>
        <w:t xml:space="preserve"> y es responsab</w:t>
      </w:r>
      <w:r w:rsidRPr="00EA1897">
        <w:rPr>
          <w:rFonts w:ascii="Arial" w:eastAsia="Arial" w:hAnsi="Arial" w:cs="Arial"/>
          <w:color w:val="000000" w:themeColor="text1"/>
          <w:sz w:val="20"/>
          <w:szCs w:val="20"/>
        </w:rPr>
        <w:t xml:space="preserve">ilidad de </w:t>
      </w:r>
      <w:r w:rsidR="00362430" w:rsidRPr="00EA1897">
        <w:rPr>
          <w:rFonts w:ascii="Arial" w:eastAsia="Arial" w:hAnsi="Arial" w:cs="Arial"/>
          <w:color w:val="000000" w:themeColor="text1"/>
          <w:sz w:val="20"/>
          <w:szCs w:val="20"/>
        </w:rPr>
        <w:t>este</w:t>
      </w:r>
      <w:r w:rsidRPr="00EA1897">
        <w:rPr>
          <w:rFonts w:ascii="Arial" w:eastAsia="Arial" w:hAnsi="Arial" w:cs="Arial"/>
          <w:color w:val="000000" w:themeColor="text1"/>
          <w:sz w:val="20"/>
          <w:szCs w:val="20"/>
        </w:rPr>
        <w:t xml:space="preserve"> velar porque estos documentos se encuentren al día.</w:t>
      </w:r>
      <w:bookmarkEnd w:id="332"/>
      <w:r w:rsidR="0057712C">
        <w:rPr>
          <w:rFonts w:ascii="Arial" w:eastAsia="Arial" w:hAnsi="Arial" w:cs="Arial"/>
          <w:color w:val="000000" w:themeColor="text1"/>
          <w:sz w:val="20"/>
          <w:szCs w:val="20"/>
        </w:rPr>
        <w:t xml:space="preserve"> </w:t>
      </w:r>
    </w:p>
    <w:p w14:paraId="6BA26CB6" w14:textId="1AC24FED" w:rsidR="00E60684" w:rsidRPr="00EA1897"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33" w:name="_Toc177549856"/>
      <w:r w:rsidRPr="00EA1897">
        <w:rPr>
          <w:rFonts w:ascii="Arial" w:eastAsia="Arial" w:hAnsi="Arial" w:cs="Arial"/>
          <w:color w:val="000000" w:themeColor="text1"/>
          <w:sz w:val="20"/>
          <w:szCs w:val="20"/>
        </w:rPr>
        <w:t>Para efectos de asegurar la recuperación efectiva de los créditos concedidos por la cooperativa, los asociados deudores podrán constituir a favor de la entidad las siguientes garantías:</w:t>
      </w:r>
      <w:bookmarkEnd w:id="333"/>
    </w:p>
    <w:p w14:paraId="51316552" w14:textId="77777777" w:rsidR="00E60684" w:rsidRPr="00EA1897" w:rsidRDefault="00E60684"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6F08E782" w14:textId="595E3932" w:rsidR="00E60684" w:rsidRPr="00EA1897"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34" w:name="_Toc177549857"/>
      <w:r w:rsidRPr="00EA1897">
        <w:rPr>
          <w:rFonts w:ascii="Arial" w:eastAsia="Arial" w:hAnsi="Arial" w:cs="Arial"/>
          <w:b/>
          <w:color w:val="000000" w:themeColor="text1"/>
          <w:sz w:val="20"/>
          <w:szCs w:val="20"/>
        </w:rPr>
        <w:t>APORTES SOCIALES COMO GARANTÍA</w:t>
      </w:r>
      <w:r w:rsidR="00973515" w:rsidRPr="00EA1897">
        <w:rPr>
          <w:rFonts w:ascii="Arial" w:eastAsia="Arial" w:hAnsi="Arial" w:cs="Arial"/>
          <w:color w:val="000000" w:themeColor="text1"/>
          <w:sz w:val="20"/>
          <w:szCs w:val="20"/>
        </w:rPr>
        <w:t>: Los aportes sociales de los asociados quedan directamente afectados desde su origen a favor de COOPEAIPE, como garantía de las obligaciones que contraigan con ella, por lo tanto, COOPEAIPE puede efectuar las compensaciones respectivas. El valor del aporte social mínimo mensual, se adicionará a la cuota de la amortización en un solo destino de crédito del respectivo asociado. A excepción de los créditos descontados por nómina, que le estén descontando el aporte independientemente.</w:t>
      </w:r>
      <w:bookmarkEnd w:id="334"/>
    </w:p>
    <w:p w14:paraId="43A65592" w14:textId="77777777" w:rsidR="00E60684" w:rsidRPr="00EA1897" w:rsidRDefault="00E60684" w:rsidP="00673F99">
      <w:pPr>
        <w:pBdr>
          <w:top w:val="nil"/>
          <w:left w:val="nil"/>
          <w:bottom w:val="nil"/>
          <w:right w:val="nil"/>
          <w:between w:val="nil"/>
        </w:pBdr>
        <w:spacing w:after="0" w:line="240" w:lineRule="auto"/>
        <w:ind w:left="567" w:hanging="283"/>
        <w:jc w:val="both"/>
        <w:rPr>
          <w:rFonts w:ascii="Arial" w:eastAsia="Arial" w:hAnsi="Arial" w:cs="Arial"/>
          <w:color w:val="000000" w:themeColor="text1"/>
          <w:sz w:val="20"/>
          <w:szCs w:val="20"/>
        </w:rPr>
      </w:pPr>
    </w:p>
    <w:p w14:paraId="5F2D98E1" w14:textId="3C64FBF0" w:rsidR="00E60684" w:rsidRPr="00E0480D" w:rsidRDefault="009B6164"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335" w:name="_Toc177549858"/>
      <w:r w:rsidRPr="00EA1897">
        <w:rPr>
          <w:rFonts w:ascii="Arial" w:eastAsia="Arial" w:hAnsi="Arial" w:cs="Arial"/>
          <w:b/>
          <w:color w:val="000000" w:themeColor="text1"/>
          <w:sz w:val="20"/>
          <w:szCs w:val="20"/>
        </w:rPr>
        <w:t>GARANTÍAS PERSONALES</w:t>
      </w:r>
      <w:r w:rsidR="00973515" w:rsidRPr="00EA1897">
        <w:rPr>
          <w:rFonts w:ascii="Arial" w:eastAsia="Arial" w:hAnsi="Arial" w:cs="Arial"/>
          <w:b/>
          <w:color w:val="000000" w:themeColor="text1"/>
          <w:sz w:val="20"/>
          <w:szCs w:val="20"/>
        </w:rPr>
        <w:t xml:space="preserve">: </w:t>
      </w:r>
      <w:r w:rsidR="00973515" w:rsidRPr="00EA1897">
        <w:rPr>
          <w:rFonts w:ascii="Arial" w:eastAsia="Arial" w:hAnsi="Arial" w:cs="Arial"/>
          <w:color w:val="000000" w:themeColor="text1"/>
          <w:sz w:val="20"/>
          <w:szCs w:val="20"/>
        </w:rPr>
        <w:t xml:space="preserve">Es la aceptación como codeudor o </w:t>
      </w:r>
      <w:r w:rsidR="00F019E5" w:rsidRPr="00EA1897">
        <w:rPr>
          <w:rFonts w:ascii="Arial" w:eastAsia="Arial" w:hAnsi="Arial" w:cs="Arial"/>
          <w:color w:val="000000" w:themeColor="text1"/>
          <w:sz w:val="20"/>
          <w:szCs w:val="20"/>
        </w:rPr>
        <w:t>C</w:t>
      </w:r>
      <w:r w:rsidR="00F019E5" w:rsidRPr="00E0480D">
        <w:rPr>
          <w:rFonts w:ascii="Arial" w:eastAsia="Arial" w:hAnsi="Arial" w:cs="Arial"/>
          <w:color w:val="000000" w:themeColor="text1"/>
          <w:sz w:val="20"/>
          <w:szCs w:val="20"/>
        </w:rPr>
        <w:t>ODEUDOR</w:t>
      </w:r>
      <w:r w:rsidR="00973515" w:rsidRPr="00E0480D">
        <w:rPr>
          <w:rFonts w:ascii="Arial" w:eastAsia="Arial" w:hAnsi="Arial" w:cs="Arial"/>
          <w:color w:val="000000" w:themeColor="text1"/>
          <w:sz w:val="20"/>
          <w:szCs w:val="20"/>
        </w:rPr>
        <w:t xml:space="preserve"> que realizan personas naturales de</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las obligaciones financieras contraídas:</w:t>
      </w:r>
      <w:bookmarkEnd w:id="335"/>
    </w:p>
    <w:p w14:paraId="734EDD95" w14:textId="77777777" w:rsidR="00E60684" w:rsidRPr="00E0480D" w:rsidRDefault="00E60684" w:rsidP="00673F99">
      <w:pPr>
        <w:pBdr>
          <w:top w:val="nil"/>
          <w:left w:val="nil"/>
          <w:bottom w:val="nil"/>
          <w:right w:val="nil"/>
          <w:between w:val="nil"/>
        </w:pBdr>
        <w:spacing w:after="0" w:line="240" w:lineRule="auto"/>
        <w:ind w:left="709" w:hanging="283"/>
        <w:jc w:val="both"/>
        <w:rPr>
          <w:rFonts w:ascii="Arial" w:eastAsia="Arial" w:hAnsi="Arial" w:cs="Arial"/>
          <w:b/>
          <w:color w:val="000000" w:themeColor="text1"/>
          <w:sz w:val="20"/>
          <w:szCs w:val="20"/>
        </w:rPr>
      </w:pPr>
    </w:p>
    <w:p w14:paraId="339781E9" w14:textId="11DFC1A3" w:rsidR="00E60684" w:rsidRDefault="00973515"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los efectos de análisis de las garantías</w:t>
      </w:r>
      <w:r w:rsidR="00930857">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prima el conocimiento que la</w:t>
      </w:r>
      <w:r w:rsidRPr="00E0480D">
        <w:rPr>
          <w:rFonts w:ascii="Arial" w:eastAsia="Arial" w:hAnsi="Arial" w:cs="Arial"/>
          <w:b/>
          <w:bCs/>
          <w:color w:val="000000" w:themeColor="text1"/>
          <w:sz w:val="20"/>
          <w:szCs w:val="20"/>
        </w:rPr>
        <w:t xml:space="preserve"> </w:t>
      </w:r>
      <w:r w:rsidRPr="00E0480D">
        <w:rPr>
          <w:rFonts w:ascii="Arial" w:eastAsia="Arial" w:hAnsi="Arial" w:cs="Arial"/>
          <w:color w:val="000000" w:themeColor="text1"/>
          <w:sz w:val="20"/>
          <w:szCs w:val="20"/>
        </w:rPr>
        <w:t>empresa tenga del asociado, en cuanto a su antigüedad, manejo comercial con la</w:t>
      </w:r>
      <w:r w:rsidRPr="00E0480D">
        <w:rPr>
          <w:rFonts w:ascii="Arial" w:eastAsia="Arial" w:hAnsi="Arial" w:cs="Arial"/>
          <w:b/>
          <w:bCs/>
          <w:color w:val="000000" w:themeColor="text1"/>
          <w:sz w:val="20"/>
          <w:szCs w:val="20"/>
        </w:rPr>
        <w:t xml:space="preserve"> </w:t>
      </w:r>
      <w:r w:rsidRPr="00E0480D">
        <w:rPr>
          <w:rFonts w:ascii="Arial" w:eastAsia="Arial" w:hAnsi="Arial" w:cs="Arial"/>
          <w:color w:val="000000" w:themeColor="text1"/>
          <w:sz w:val="20"/>
          <w:szCs w:val="20"/>
        </w:rPr>
        <w:t xml:space="preserve">cooperativa, así como su capacidad de endeudamiento. </w:t>
      </w:r>
      <w:r w:rsidR="7A5D6F56" w:rsidRPr="00E0480D">
        <w:rPr>
          <w:rFonts w:ascii="Arial" w:eastAsia="Arial" w:hAnsi="Arial" w:cs="Arial"/>
          <w:color w:val="000000" w:themeColor="text1"/>
          <w:sz w:val="20"/>
          <w:szCs w:val="20"/>
        </w:rPr>
        <w:t>Para lo que los responsables de este análisis harán constar en el respectivo estudio y simplificarán el trámite documentario para estos asociados.</w:t>
      </w:r>
    </w:p>
    <w:p w14:paraId="472AAC60" w14:textId="77777777" w:rsidR="0001769F" w:rsidRDefault="0001769F" w:rsidP="00673F99">
      <w:pPr>
        <w:pBdr>
          <w:top w:val="nil"/>
          <w:left w:val="nil"/>
          <w:bottom w:val="nil"/>
          <w:right w:val="nil"/>
          <w:between w:val="nil"/>
        </w:pBdr>
        <w:spacing w:after="0" w:line="240" w:lineRule="auto"/>
        <w:ind w:left="1134"/>
        <w:jc w:val="both"/>
        <w:rPr>
          <w:rFonts w:ascii="Arial" w:eastAsia="Arial" w:hAnsi="Arial" w:cs="Arial"/>
          <w:color w:val="000000" w:themeColor="text1"/>
          <w:sz w:val="20"/>
          <w:szCs w:val="20"/>
        </w:rPr>
      </w:pPr>
    </w:p>
    <w:p w14:paraId="29C95180" w14:textId="0A702E3D" w:rsidR="00E60684" w:rsidRPr="00E0480D" w:rsidRDefault="009B6164"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336" w:name="_Toc177549859"/>
      <w:r w:rsidRPr="00E0480D">
        <w:rPr>
          <w:rFonts w:ascii="Arial" w:eastAsia="Arial" w:hAnsi="Arial" w:cs="Arial"/>
          <w:b/>
          <w:color w:val="000000" w:themeColor="text1"/>
          <w:sz w:val="20"/>
          <w:szCs w:val="20"/>
        </w:rPr>
        <w:t>LÍMITE DE LAS GARANTÍAS PERSONALES:</w:t>
      </w:r>
      <w:bookmarkEnd w:id="336"/>
    </w:p>
    <w:p w14:paraId="2B4875F1" w14:textId="77777777" w:rsidR="00E60684" w:rsidRPr="00E0480D" w:rsidRDefault="00E60684" w:rsidP="00673F99">
      <w:pPr>
        <w:pBdr>
          <w:top w:val="nil"/>
          <w:left w:val="nil"/>
          <w:bottom w:val="nil"/>
          <w:right w:val="nil"/>
          <w:between w:val="nil"/>
        </w:pBdr>
        <w:spacing w:after="0" w:line="240" w:lineRule="auto"/>
        <w:ind w:left="567" w:hanging="283"/>
        <w:jc w:val="both"/>
        <w:rPr>
          <w:rFonts w:ascii="Arial" w:eastAsia="Arial" w:hAnsi="Arial" w:cs="Arial"/>
          <w:b/>
          <w:color w:val="000000" w:themeColor="text1"/>
          <w:sz w:val="20"/>
          <w:szCs w:val="20"/>
        </w:rPr>
      </w:pPr>
    </w:p>
    <w:p w14:paraId="15E15B3F" w14:textId="6B0A4831"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Una persona podrá ser codeudora hasta de </w:t>
      </w:r>
      <w:r w:rsidR="00930857">
        <w:rPr>
          <w:rFonts w:ascii="Arial" w:eastAsia="Arial" w:hAnsi="Arial" w:cs="Arial"/>
          <w:color w:val="000000" w:themeColor="text1"/>
          <w:sz w:val="20"/>
          <w:szCs w:val="20"/>
        </w:rPr>
        <w:t>dos (</w:t>
      </w:r>
      <w:r w:rsidRPr="00E0480D">
        <w:rPr>
          <w:rFonts w:ascii="Arial" w:eastAsia="Arial" w:hAnsi="Arial" w:cs="Arial"/>
          <w:color w:val="000000" w:themeColor="text1"/>
          <w:sz w:val="20"/>
          <w:szCs w:val="20"/>
        </w:rPr>
        <w:t>2</w:t>
      </w:r>
      <w:r w:rsidR="00930857">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créditos. siempre y cuando tenga capacidad de pago.</w:t>
      </w:r>
    </w:p>
    <w:p w14:paraId="01763850" w14:textId="51481435"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Todo asociado mayor de edad tiene derecho a ser deudor hasta la edad máxima establecida en la póliza vida deudores vigente.</w:t>
      </w:r>
    </w:p>
    <w:p w14:paraId="553C05CD" w14:textId="77777777" w:rsidR="003A6745" w:rsidRPr="003A6745" w:rsidRDefault="003A6745" w:rsidP="003A6745"/>
    <w:p w14:paraId="2F5AFFEC" w14:textId="77777777"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lastRenderedPageBreak/>
        <w:t>El asociado que solicite un crédito puede autorizar su descuento por una o varias pagadurías.</w:t>
      </w:r>
    </w:p>
    <w:p w14:paraId="5118D6AD" w14:textId="354A7B1C"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Los funcionarios de COOPEAIPE no podrán ser codeudores de ninguna línea de crédito. </w:t>
      </w:r>
      <w:r w:rsidR="00D561BD" w:rsidRPr="00E0480D">
        <w:rPr>
          <w:rFonts w:ascii="Arial" w:eastAsia="Arial" w:hAnsi="Arial" w:cs="Arial"/>
          <w:color w:val="000000" w:themeColor="text1"/>
          <w:sz w:val="20"/>
          <w:szCs w:val="20"/>
        </w:rPr>
        <w:t xml:space="preserve">Sin </w:t>
      </w:r>
      <w:r w:rsidR="00655278" w:rsidRPr="00E0480D">
        <w:rPr>
          <w:rFonts w:ascii="Arial" w:eastAsia="Arial" w:hAnsi="Arial" w:cs="Arial"/>
          <w:color w:val="000000" w:themeColor="text1"/>
          <w:sz w:val="20"/>
          <w:szCs w:val="20"/>
        </w:rPr>
        <w:t>embargo,</w:t>
      </w:r>
      <w:r w:rsidR="00D561BD" w:rsidRPr="00E0480D">
        <w:rPr>
          <w:rFonts w:ascii="Arial" w:eastAsia="Arial" w:hAnsi="Arial" w:cs="Arial"/>
          <w:color w:val="000000" w:themeColor="text1"/>
          <w:sz w:val="20"/>
          <w:szCs w:val="20"/>
        </w:rPr>
        <w:t xml:space="preserve"> po</w:t>
      </w:r>
      <w:r w:rsidRPr="00E0480D">
        <w:rPr>
          <w:rFonts w:ascii="Arial" w:eastAsia="Arial" w:hAnsi="Arial" w:cs="Arial"/>
          <w:color w:val="000000" w:themeColor="text1"/>
          <w:sz w:val="20"/>
          <w:szCs w:val="20"/>
        </w:rPr>
        <w:t>drá</w:t>
      </w:r>
      <w:r w:rsidR="00D561BD" w:rsidRPr="00E0480D">
        <w:rPr>
          <w:rFonts w:ascii="Arial" w:eastAsia="Arial" w:hAnsi="Arial" w:cs="Arial"/>
          <w:color w:val="000000" w:themeColor="text1"/>
          <w:sz w:val="20"/>
          <w:szCs w:val="20"/>
        </w:rPr>
        <w:t>n</w:t>
      </w:r>
      <w:r w:rsidRPr="00E0480D">
        <w:rPr>
          <w:rFonts w:ascii="Arial" w:eastAsia="Arial" w:hAnsi="Arial" w:cs="Arial"/>
          <w:color w:val="000000" w:themeColor="text1"/>
          <w:sz w:val="20"/>
          <w:szCs w:val="20"/>
        </w:rPr>
        <w:t xml:space="preserve"> firmar como </w:t>
      </w:r>
      <w:r w:rsidR="00F019E5" w:rsidRPr="00E0480D">
        <w:rPr>
          <w:rFonts w:ascii="Arial" w:eastAsia="Arial" w:hAnsi="Arial" w:cs="Arial"/>
          <w:color w:val="000000" w:themeColor="text1"/>
          <w:sz w:val="20"/>
          <w:szCs w:val="20"/>
        </w:rPr>
        <w:t>CODEUDOR</w:t>
      </w:r>
      <w:r w:rsidRPr="00E0480D">
        <w:rPr>
          <w:rFonts w:ascii="Arial" w:eastAsia="Arial" w:hAnsi="Arial" w:cs="Arial"/>
          <w:color w:val="000000" w:themeColor="text1"/>
          <w:sz w:val="20"/>
          <w:szCs w:val="20"/>
        </w:rPr>
        <w:t xml:space="preserve"> los </w:t>
      </w:r>
      <w:r w:rsidR="00A81933" w:rsidRPr="00E0480D">
        <w:rPr>
          <w:rFonts w:ascii="Arial" w:eastAsia="Arial" w:hAnsi="Arial" w:cs="Arial"/>
          <w:color w:val="000000" w:themeColor="text1"/>
          <w:sz w:val="20"/>
          <w:szCs w:val="20"/>
        </w:rPr>
        <w:t>funcionarios</w:t>
      </w:r>
      <w:r w:rsidRPr="00E0480D">
        <w:rPr>
          <w:rFonts w:ascii="Arial" w:eastAsia="Arial" w:hAnsi="Arial" w:cs="Arial"/>
          <w:color w:val="000000" w:themeColor="text1"/>
          <w:sz w:val="20"/>
          <w:szCs w:val="20"/>
        </w:rPr>
        <w:t xml:space="preserve"> y directivos de COOPEAIPE en </w:t>
      </w:r>
      <w:r w:rsidR="00486ECF" w:rsidRPr="00E0480D">
        <w:rPr>
          <w:rFonts w:ascii="Arial" w:eastAsia="Arial" w:hAnsi="Arial" w:cs="Arial"/>
          <w:color w:val="000000" w:themeColor="text1"/>
          <w:sz w:val="20"/>
          <w:szCs w:val="20"/>
        </w:rPr>
        <w:t>los casos</w:t>
      </w:r>
      <w:r w:rsidRPr="00E0480D">
        <w:rPr>
          <w:rFonts w:ascii="Arial" w:eastAsia="Arial" w:hAnsi="Arial" w:cs="Arial"/>
          <w:color w:val="000000" w:themeColor="text1"/>
          <w:sz w:val="20"/>
          <w:szCs w:val="20"/>
        </w:rPr>
        <w:t xml:space="preserve"> especiales cuando en las diferentes líneas de crédito el deudor dependa económicamente de ellos y/o la garantía sea compartida.</w:t>
      </w:r>
    </w:p>
    <w:p w14:paraId="40F09D4D" w14:textId="488B2DD7"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Para los funcionarios de COOPEAIPE con contrato a término indefinido a partir de los </w:t>
      </w:r>
      <w:r w:rsidR="00930857">
        <w:rPr>
          <w:rFonts w:ascii="Arial" w:eastAsia="Arial" w:hAnsi="Arial" w:cs="Arial"/>
          <w:color w:val="000000" w:themeColor="text1"/>
          <w:sz w:val="20"/>
          <w:szCs w:val="20"/>
        </w:rPr>
        <w:t>seis (</w:t>
      </w:r>
      <w:r w:rsidRPr="00E0480D">
        <w:rPr>
          <w:rFonts w:ascii="Arial" w:eastAsia="Arial" w:hAnsi="Arial" w:cs="Arial"/>
          <w:color w:val="000000" w:themeColor="text1"/>
          <w:sz w:val="20"/>
          <w:szCs w:val="20"/>
        </w:rPr>
        <w:t>6</w:t>
      </w:r>
      <w:r w:rsidR="00930857">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meses laborando continuamente acceden a créditos por descuento de nómina aplicando ley de libranza, para los demás funcionarios aplicará la tabla de montos, plazos y garantías.</w:t>
      </w:r>
    </w:p>
    <w:p w14:paraId="554C1C35" w14:textId="77777777"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asociados con contrato a término fijo no renovable o que la duración del contrato sea inferior al plazo del crédito no se aceptan como codeudores.</w:t>
      </w:r>
    </w:p>
    <w:p w14:paraId="63E308B3" w14:textId="77777777"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pensionados que sirvan como codeudor (es) de un crédito deben ser asociados a COOPEAIPE.</w:t>
      </w:r>
    </w:p>
    <w:p w14:paraId="17D1A700" w14:textId="77777777" w:rsidR="00E60684" w:rsidRPr="00E0480D" w:rsidRDefault="00E60684" w:rsidP="00673F99">
      <w:pPr>
        <w:pBdr>
          <w:top w:val="nil"/>
          <w:left w:val="nil"/>
          <w:bottom w:val="nil"/>
          <w:right w:val="nil"/>
          <w:between w:val="nil"/>
        </w:pBdr>
        <w:spacing w:after="0" w:line="240" w:lineRule="auto"/>
        <w:ind w:left="567" w:hanging="283"/>
        <w:jc w:val="both"/>
        <w:rPr>
          <w:rFonts w:ascii="Arial" w:eastAsia="Arial" w:hAnsi="Arial" w:cs="Arial"/>
          <w:color w:val="000000" w:themeColor="text1"/>
          <w:sz w:val="20"/>
          <w:szCs w:val="20"/>
        </w:rPr>
      </w:pPr>
    </w:p>
    <w:p w14:paraId="61007B06" w14:textId="0866FC9A" w:rsidR="00E60684"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37" w:name="_Toc177549860"/>
      <w:r w:rsidRPr="00E0480D">
        <w:rPr>
          <w:rFonts w:ascii="Arial" w:eastAsia="Arial" w:hAnsi="Arial" w:cs="Arial"/>
          <w:b/>
          <w:color w:val="000000" w:themeColor="text1"/>
          <w:sz w:val="20"/>
          <w:szCs w:val="20"/>
        </w:rPr>
        <w:t>GARANTÍAS REALES:</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Son garantías representadas en bienes muebles o inmuebles cuyos derechos de propiedad quedan limitados a favor de la cooperativa, mientras cumple con las condiciones de la obligación financiera</w:t>
      </w:r>
      <w:bookmarkEnd w:id="337"/>
    </w:p>
    <w:p w14:paraId="6A7C6EB7" w14:textId="77777777" w:rsidR="00E60684" w:rsidRPr="00E0480D" w:rsidRDefault="00E60684" w:rsidP="00673F99">
      <w:pPr>
        <w:pBdr>
          <w:top w:val="nil"/>
          <w:left w:val="nil"/>
          <w:bottom w:val="nil"/>
          <w:right w:val="nil"/>
          <w:between w:val="nil"/>
        </w:pBdr>
        <w:spacing w:after="0" w:line="240" w:lineRule="auto"/>
        <w:ind w:left="567" w:hanging="283"/>
        <w:jc w:val="both"/>
        <w:rPr>
          <w:rFonts w:ascii="Arial" w:eastAsia="Arial" w:hAnsi="Arial" w:cs="Arial"/>
          <w:color w:val="000000" w:themeColor="text1"/>
          <w:sz w:val="20"/>
          <w:szCs w:val="20"/>
        </w:rPr>
      </w:pPr>
    </w:p>
    <w:p w14:paraId="258179E6" w14:textId="6D687291" w:rsidR="00B93356" w:rsidRPr="00E0480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38" w:name="_Toc177549861"/>
      <w:r w:rsidRPr="00E0480D">
        <w:rPr>
          <w:rFonts w:ascii="Arial" w:eastAsia="Arial" w:hAnsi="Arial" w:cs="Arial"/>
          <w:b/>
          <w:bCs/>
          <w:color w:val="000000" w:themeColor="text1"/>
          <w:sz w:val="20"/>
          <w:szCs w:val="20"/>
        </w:rPr>
        <w:t>ENDOSO:</w:t>
      </w:r>
      <w:r w:rsidR="32D0CB44" w:rsidRPr="00E0480D">
        <w:rPr>
          <w:rFonts w:ascii="Arial" w:eastAsia="Arial" w:hAnsi="Arial" w:cs="Arial"/>
          <w:bCs/>
          <w:color w:val="000000" w:themeColor="text1"/>
          <w:sz w:val="20"/>
          <w:szCs w:val="20"/>
        </w:rPr>
        <w:t xml:space="preserve"> Los títulos valores debidamente registrados o registrados para el efecto podrán </w:t>
      </w:r>
      <w:r w:rsidR="32D0CB44" w:rsidRPr="002D6703">
        <w:rPr>
          <w:rFonts w:ascii="Arial" w:eastAsia="Arial" w:hAnsi="Arial" w:cs="Arial"/>
          <w:bCs/>
          <w:color w:val="000000" w:themeColor="text1"/>
          <w:sz w:val="20"/>
          <w:szCs w:val="20"/>
        </w:rPr>
        <w:t>tomarse como garantía y respaldo para otorgar créditos hasta por el noventa por ciento (90%) del mismo</w:t>
      </w:r>
      <w:r w:rsidR="32D0CB44" w:rsidRPr="00E0480D">
        <w:rPr>
          <w:rFonts w:ascii="Arial" w:eastAsia="Arial" w:hAnsi="Arial" w:cs="Arial"/>
          <w:bCs/>
          <w:color w:val="000000" w:themeColor="text1"/>
          <w:sz w:val="20"/>
          <w:szCs w:val="20"/>
        </w:rPr>
        <w:t>, el plazo del crédito no excederá el plazo del título o se dejará estipulado en las condiciones de aprobación que el CDAT se renueve automáticamente hasta cubrir el plazo de amortización del crédito; los créditos otorgados con respaldo de CDAT tendrán una tasa preferencial y diferencial según las tasas pactadas en el CDAT.</w:t>
      </w:r>
      <w:r w:rsidR="00973515" w:rsidRPr="00E0480D">
        <w:rPr>
          <w:rFonts w:ascii="Arial" w:eastAsia="Arial" w:hAnsi="Arial" w:cs="Arial"/>
          <w:color w:val="000000" w:themeColor="text1"/>
          <w:sz w:val="20"/>
          <w:szCs w:val="20"/>
        </w:rPr>
        <w:t xml:space="preserve"> En el momento del desembolso, se debe realizar un formato donde se estipulen las condiciones para el otorgamiento con esta garantía, el cual debe ser firmado con huella aceptando lo allí expuesto y el Titulo CDAT quedará bajo la custodia de la cooperativa.</w:t>
      </w:r>
      <w:bookmarkEnd w:id="338"/>
    </w:p>
    <w:p w14:paraId="2944525C" w14:textId="77777777" w:rsidR="00B93356" w:rsidRPr="00E0480D" w:rsidRDefault="00B93356" w:rsidP="00673F99">
      <w:pPr>
        <w:pBdr>
          <w:top w:val="nil"/>
          <w:left w:val="nil"/>
          <w:bottom w:val="nil"/>
          <w:right w:val="nil"/>
          <w:between w:val="nil"/>
        </w:pBdr>
        <w:spacing w:after="0" w:line="240" w:lineRule="auto"/>
        <w:ind w:left="567" w:hanging="283"/>
        <w:jc w:val="both"/>
        <w:rPr>
          <w:rFonts w:ascii="Arial" w:eastAsia="Arial" w:hAnsi="Arial" w:cs="Arial"/>
          <w:color w:val="000000" w:themeColor="text1"/>
          <w:sz w:val="20"/>
          <w:szCs w:val="20"/>
        </w:rPr>
      </w:pPr>
    </w:p>
    <w:p w14:paraId="51450DE3" w14:textId="2819AA41" w:rsidR="00E60684" w:rsidRPr="002A333F"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39" w:name="_Toc177549862"/>
      <w:r w:rsidRPr="002A333F">
        <w:rPr>
          <w:rFonts w:ascii="Arial" w:eastAsia="Arial" w:hAnsi="Arial" w:cs="Arial"/>
          <w:b/>
          <w:color w:val="000000" w:themeColor="text1"/>
          <w:sz w:val="20"/>
          <w:szCs w:val="20"/>
        </w:rPr>
        <w:t>PIGNORACIÓN:</w:t>
      </w:r>
      <w:r w:rsidRPr="002A333F">
        <w:rPr>
          <w:rFonts w:ascii="Arial" w:eastAsia="Arial" w:hAnsi="Arial" w:cs="Arial"/>
          <w:color w:val="000000" w:themeColor="text1"/>
          <w:sz w:val="20"/>
          <w:szCs w:val="20"/>
        </w:rPr>
        <w:t xml:space="preserve"> </w:t>
      </w:r>
      <w:r w:rsidR="00973515" w:rsidRPr="002A333F">
        <w:rPr>
          <w:rFonts w:ascii="Arial" w:eastAsia="Arial" w:hAnsi="Arial" w:cs="Arial"/>
          <w:color w:val="000000" w:themeColor="text1"/>
          <w:sz w:val="20"/>
          <w:szCs w:val="20"/>
        </w:rPr>
        <w:t xml:space="preserve">Se aceptarán pignoraciones sobre vehículos o maquinaria teniéndose en cuenta el valor equivalente al avalúo comercial del vehículo o maquinaria y respaldarán créditos hasta por el cuarenta (40%) de este y no ser de un modelo superior a cuatro (4) años de antigüedad. Y para vehículos nuevos el </w:t>
      </w:r>
      <w:r w:rsidR="00930857" w:rsidRPr="002A333F">
        <w:rPr>
          <w:rFonts w:ascii="Arial" w:eastAsia="Arial" w:hAnsi="Arial" w:cs="Arial"/>
          <w:color w:val="000000" w:themeColor="text1"/>
          <w:sz w:val="20"/>
          <w:szCs w:val="20"/>
        </w:rPr>
        <w:t>ochent</w:t>
      </w:r>
      <w:r w:rsidR="00973515" w:rsidRPr="002A333F">
        <w:rPr>
          <w:rFonts w:ascii="Arial" w:eastAsia="Arial" w:hAnsi="Arial" w:cs="Arial"/>
          <w:color w:val="000000" w:themeColor="text1"/>
          <w:sz w:val="20"/>
          <w:szCs w:val="20"/>
        </w:rPr>
        <w:t>a (</w:t>
      </w:r>
      <w:r w:rsidR="00F221AA" w:rsidRPr="002A333F">
        <w:rPr>
          <w:rFonts w:ascii="Arial" w:eastAsia="Arial" w:hAnsi="Arial" w:cs="Arial"/>
          <w:color w:val="000000" w:themeColor="text1"/>
          <w:sz w:val="20"/>
          <w:szCs w:val="20"/>
        </w:rPr>
        <w:t>8</w:t>
      </w:r>
      <w:r w:rsidR="00973515" w:rsidRPr="002A333F">
        <w:rPr>
          <w:rFonts w:ascii="Arial" w:eastAsia="Arial" w:hAnsi="Arial" w:cs="Arial"/>
          <w:color w:val="000000" w:themeColor="text1"/>
          <w:sz w:val="20"/>
          <w:szCs w:val="20"/>
        </w:rPr>
        <w:t>0%) del avalúo comercial.  Los gastos de avalúo, notaria y registro serán por cuenta del asociado o interesado.</w:t>
      </w:r>
      <w:bookmarkEnd w:id="339"/>
      <w:r w:rsidR="00134908" w:rsidRPr="002A333F">
        <w:rPr>
          <w:rFonts w:ascii="Arial" w:eastAsia="Arial" w:hAnsi="Arial" w:cs="Arial"/>
          <w:color w:val="000000" w:themeColor="text1"/>
          <w:sz w:val="20"/>
          <w:szCs w:val="20"/>
        </w:rPr>
        <w:t xml:space="preserve">  </w:t>
      </w:r>
    </w:p>
    <w:p w14:paraId="5032E2D3" w14:textId="77777777" w:rsidR="005E7AFD" w:rsidRPr="002A333F" w:rsidRDefault="005E7AFD" w:rsidP="00673F99">
      <w:pPr>
        <w:spacing w:after="0" w:line="240" w:lineRule="auto"/>
      </w:pPr>
    </w:p>
    <w:p w14:paraId="6CE35D01" w14:textId="77777777" w:rsidR="00E60684" w:rsidRPr="00FC5832"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FC5832">
        <w:rPr>
          <w:rFonts w:ascii="Arial" w:eastAsia="Arial" w:hAnsi="Arial" w:cs="Arial"/>
          <w:color w:val="000000" w:themeColor="text1"/>
          <w:sz w:val="20"/>
          <w:szCs w:val="20"/>
        </w:rPr>
        <w:t>Bienes nuevos o con una antigüedad menor a un año: se debe utilizar como valor de la garantía al momento del otorgamiento, el valor de compra registrado en la factura correspondiente; este valor será válido por un (1) año. Al cabo de este periodo se debe actualizar anualmente su valor, aplicando la metodología de depreciación en línea recta y acorde con la vida útil del respectivo bien.</w:t>
      </w:r>
    </w:p>
    <w:p w14:paraId="6973EF1D" w14:textId="0539F5A4" w:rsidR="00E60684" w:rsidRPr="00FC5832"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FC5832">
        <w:rPr>
          <w:rFonts w:ascii="Arial" w:eastAsia="Arial" w:hAnsi="Arial" w:cs="Arial"/>
          <w:color w:val="000000" w:themeColor="text1"/>
          <w:sz w:val="20"/>
          <w:szCs w:val="20"/>
        </w:rPr>
        <w:t>Bienes con una antigüedad mayor a un año: se debe utilizar como valor de la garantía al momento del otorgamiento, el obtenido en un avalúo técnico, este valor será válido por un (1) año. Al cabo de este periodo se debe actualizar anualmente su valor, aplicando la metodología de depreciación en línea recta y acorde con la vida útil del respectivo bien.</w:t>
      </w:r>
      <w:r w:rsidR="0045329D" w:rsidRPr="00FC5832">
        <w:rPr>
          <w:rFonts w:ascii="Arial" w:eastAsia="Arial" w:hAnsi="Arial" w:cs="Arial"/>
          <w:color w:val="000000" w:themeColor="text1"/>
          <w:sz w:val="20"/>
          <w:szCs w:val="20"/>
        </w:rPr>
        <w:t xml:space="preserve"> </w:t>
      </w:r>
    </w:p>
    <w:p w14:paraId="4CB93030" w14:textId="2E0B687B" w:rsidR="0044523D" w:rsidRPr="00FC5832" w:rsidRDefault="0A76A38F" w:rsidP="0044523D">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FC5832">
        <w:rPr>
          <w:rFonts w:ascii="Arial" w:eastAsia="Arial" w:hAnsi="Arial" w:cs="Arial"/>
          <w:color w:val="000000" w:themeColor="text1"/>
          <w:sz w:val="20"/>
          <w:szCs w:val="20"/>
        </w:rPr>
        <w:t>Si el bien es modificado o repotenciado que incremente su vida útil, se debe realizar un nuevo avalúo técnico para ajustar el valor de la garantía, este valor será válido por un (1) año.</w:t>
      </w:r>
      <w:r w:rsidR="00973515" w:rsidRPr="00FC5832">
        <w:rPr>
          <w:rFonts w:ascii="Arial" w:eastAsia="Arial" w:hAnsi="Arial" w:cs="Arial"/>
          <w:color w:val="000000" w:themeColor="text1"/>
          <w:sz w:val="20"/>
          <w:szCs w:val="20"/>
        </w:rPr>
        <w:t xml:space="preserve"> Al cabo de este periodo se debe actualizar anualmente su valor, con base en la metodología de depreciación en línea recta y conforme a la vida útil del respectivo bien.</w:t>
      </w:r>
    </w:p>
    <w:p w14:paraId="777A7B20" w14:textId="713F85D9" w:rsidR="0044523D" w:rsidRPr="00FC5832" w:rsidRDefault="59E0BDC4" w:rsidP="0044523D">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FC5832">
        <w:rPr>
          <w:rFonts w:ascii="Arial" w:eastAsia="Arial" w:hAnsi="Arial" w:cs="Arial"/>
          <w:color w:val="000000" w:themeColor="text1"/>
          <w:sz w:val="20"/>
          <w:szCs w:val="20"/>
        </w:rPr>
        <w:t>Sin perjuicio de lo anterior, se pueden realizar avalúos técnicos de los bienes que trata este numeral, para valorar las garantías.</w:t>
      </w:r>
      <w:r w:rsidR="00973515" w:rsidRPr="00FC5832">
        <w:rPr>
          <w:rFonts w:ascii="Arial" w:eastAsia="Arial" w:hAnsi="Arial" w:cs="Arial"/>
          <w:color w:val="000000" w:themeColor="text1"/>
          <w:sz w:val="20"/>
          <w:szCs w:val="20"/>
        </w:rPr>
        <w:t xml:space="preserve"> Este avalúo será válido por un (1) año. </w:t>
      </w:r>
      <w:r w:rsidR="6C451353" w:rsidRPr="00FC5832">
        <w:rPr>
          <w:rFonts w:ascii="Arial" w:eastAsia="Arial" w:hAnsi="Arial" w:cs="Arial"/>
          <w:color w:val="000000" w:themeColor="text1"/>
          <w:sz w:val="20"/>
          <w:szCs w:val="20"/>
        </w:rPr>
        <w:t>Cada año se debe actualizar su valor según la metodología de depreciación en línea recta y conforme a la vida útil del respectivo bien.</w:t>
      </w:r>
      <w:r w:rsidR="005E7AFD" w:rsidRPr="00FC5832">
        <w:rPr>
          <w:rFonts w:ascii="Arial" w:eastAsia="Arial" w:hAnsi="Arial" w:cs="Arial"/>
          <w:color w:val="000000" w:themeColor="text1"/>
          <w:sz w:val="20"/>
          <w:szCs w:val="20"/>
        </w:rPr>
        <w:t xml:space="preserve"> AREA DE CARTERA</w:t>
      </w:r>
    </w:p>
    <w:p w14:paraId="115BA608" w14:textId="77777777" w:rsidR="005E7AFD" w:rsidRPr="002A333F" w:rsidRDefault="005E7AFD" w:rsidP="00673F99">
      <w:pPr>
        <w:spacing w:after="0" w:line="240" w:lineRule="auto"/>
      </w:pPr>
    </w:p>
    <w:p w14:paraId="0429816D" w14:textId="640757B9" w:rsidR="00E60684" w:rsidRDefault="00973515" w:rsidP="0044523D">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2A333F">
        <w:rPr>
          <w:rFonts w:ascii="Arial" w:eastAsia="Arial" w:hAnsi="Arial" w:cs="Arial"/>
          <w:color w:val="000000" w:themeColor="text1"/>
          <w:sz w:val="20"/>
          <w:szCs w:val="20"/>
        </w:rPr>
        <w:lastRenderedPageBreak/>
        <w:t>En el caso de garantías constituidas sobre vehículos, su valor se</w:t>
      </w:r>
      <w:r w:rsidR="0044523D" w:rsidRPr="002A333F">
        <w:rPr>
          <w:rFonts w:ascii="Arial" w:eastAsia="Arial" w:hAnsi="Arial" w:cs="Arial"/>
          <w:color w:val="000000" w:themeColor="text1"/>
          <w:sz w:val="20"/>
          <w:szCs w:val="20"/>
        </w:rPr>
        <w:t xml:space="preserve"> determinará teniendo en cuenta que c</w:t>
      </w:r>
      <w:r w:rsidRPr="002A333F">
        <w:rPr>
          <w:rFonts w:ascii="Arial" w:eastAsia="Arial" w:hAnsi="Arial" w:cs="Arial"/>
          <w:color w:val="000000" w:themeColor="text1"/>
          <w:sz w:val="20"/>
          <w:szCs w:val="20"/>
        </w:rPr>
        <w:t>uando se trate de vehículos clasificados en la Guía de Valores de Fasecolda, el valor al momento del otorgamiento y las actualizaciones mensuales posteriores corresponderá al valor publicado en dicha guía. Si se trata de vehículos No clasificados en la Guía de Valores de Fasecolda, la organización solidaria podrá utilizar la información de avalúos comerciales publicada por</w:t>
      </w:r>
      <w:r w:rsidRPr="0044523D">
        <w:rPr>
          <w:rFonts w:ascii="Arial" w:eastAsia="Arial" w:hAnsi="Arial" w:cs="Arial"/>
          <w:color w:val="000000" w:themeColor="text1"/>
          <w:sz w:val="20"/>
          <w:szCs w:val="20"/>
        </w:rPr>
        <w:t xml:space="preserve"> el Ministerio de Transporte.</w:t>
      </w:r>
    </w:p>
    <w:p w14:paraId="420A48CC" w14:textId="77777777" w:rsidR="0044523D" w:rsidRPr="00E0480D" w:rsidRDefault="0044523D" w:rsidP="0044523D">
      <w:pPr>
        <w:pStyle w:val="Prrafodelista"/>
        <w:pBdr>
          <w:top w:val="nil"/>
          <w:left w:val="nil"/>
          <w:bottom w:val="nil"/>
          <w:right w:val="nil"/>
          <w:between w:val="nil"/>
        </w:pBdr>
        <w:spacing w:after="0" w:line="240" w:lineRule="auto"/>
        <w:ind w:left="2127"/>
        <w:jc w:val="both"/>
        <w:rPr>
          <w:rFonts w:ascii="Arial" w:eastAsia="Arial" w:hAnsi="Arial" w:cs="Arial"/>
          <w:color w:val="000000" w:themeColor="text1"/>
          <w:sz w:val="20"/>
          <w:szCs w:val="20"/>
        </w:rPr>
      </w:pPr>
    </w:p>
    <w:p w14:paraId="4756F240" w14:textId="49A361CD" w:rsidR="00E60684" w:rsidRPr="00E0480D" w:rsidRDefault="009B6164"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340" w:name="_Toc177549864"/>
      <w:r w:rsidRPr="00E0480D">
        <w:rPr>
          <w:rFonts w:ascii="Arial" w:eastAsia="Arial" w:hAnsi="Arial" w:cs="Arial"/>
          <w:b/>
          <w:color w:val="000000" w:themeColor="text1"/>
          <w:sz w:val="20"/>
          <w:szCs w:val="20"/>
        </w:rPr>
        <w:t>LÍMITE DE LAS GARANTÍAS HIPOTECARIAS:</w:t>
      </w:r>
      <w:bookmarkEnd w:id="340"/>
    </w:p>
    <w:p w14:paraId="6D98538E"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07CA7011" w14:textId="75A28DA5"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Hipoteca de primer grado de cuantía abierta, e indeterminada sobre bienes inmuebles urbanos o rurales para que el asociado pueda cubrir prestamos posteriores</w:t>
      </w:r>
      <w:r w:rsidR="003A6745">
        <w:rPr>
          <w:rFonts w:ascii="Arial" w:eastAsia="Arial" w:hAnsi="Arial" w:cs="Arial"/>
          <w:color w:val="000000" w:themeColor="text1"/>
          <w:sz w:val="20"/>
          <w:szCs w:val="20"/>
        </w:rPr>
        <w:t>.</w:t>
      </w:r>
    </w:p>
    <w:p w14:paraId="7C39EADA" w14:textId="49EEE0BD"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Los gastos que ocasionen por concepto de escritura, registro, estudio de títulos, avalúos, </w:t>
      </w:r>
      <w:bookmarkStart w:id="341" w:name="_Int_QDvQRjRj"/>
      <w:r w:rsidRPr="00E0480D">
        <w:rPr>
          <w:rFonts w:ascii="Arial" w:eastAsia="Arial" w:hAnsi="Arial" w:cs="Arial"/>
          <w:color w:val="000000" w:themeColor="text1"/>
          <w:sz w:val="20"/>
          <w:szCs w:val="20"/>
        </w:rPr>
        <w:t>peritazgos</w:t>
      </w:r>
      <w:bookmarkEnd w:id="341"/>
      <w:r w:rsidRPr="00E0480D">
        <w:rPr>
          <w:rFonts w:ascii="Arial" w:eastAsia="Arial" w:hAnsi="Arial" w:cs="Arial"/>
          <w:color w:val="000000" w:themeColor="text1"/>
          <w:sz w:val="20"/>
          <w:szCs w:val="20"/>
        </w:rPr>
        <w:t>, elaboración de minutas, seguros contra todo riesgo (Incendio y Terremoto), liberación de hipotecas, etc., corren por cuenta del asociado beneficiario del crédito.</w:t>
      </w:r>
    </w:p>
    <w:p w14:paraId="54F3B39E" w14:textId="146D9EE5"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Cuando el bien hipotecado sea suficiente para respaldar otros endeudamientos en la empresa, servirá como garantía la hipoteca abierta.  La hipoteca abierta respalda el otorgamiento de nuevos créditos siempre y cuando no exceda el cien por ciento (100%) del monto máximo. Si la garantía hipotecaria corresponde a un codeudor o un tercero hipotecario, se les debe informar la nueva transacción.</w:t>
      </w:r>
    </w:p>
    <w:p w14:paraId="243E8925" w14:textId="7A3B9F37"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Todo Crédito que se respalde por Hipoteca no se exige codeudor para los casos en los que el asociado no pueda o no quiera respaldar su crédito con codeudores podrán hacerlo a través de hipoteca.</w:t>
      </w:r>
    </w:p>
    <w:p w14:paraId="5C5427BA" w14:textId="35C93430" w:rsidR="009C190B"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El avalúo del inmueble: COOPEAIPE contratará los servicios de una firma </w:t>
      </w:r>
      <w:bookmarkStart w:id="342" w:name="_Int_yWQBItrl"/>
      <w:r w:rsidRPr="00E0480D">
        <w:rPr>
          <w:rFonts w:ascii="Arial" w:eastAsia="Arial" w:hAnsi="Arial" w:cs="Arial"/>
          <w:color w:val="000000" w:themeColor="text1"/>
          <w:sz w:val="20"/>
          <w:szCs w:val="20"/>
        </w:rPr>
        <w:t>avaluadora</w:t>
      </w:r>
      <w:bookmarkEnd w:id="342"/>
      <w:r w:rsidRPr="00E0480D">
        <w:rPr>
          <w:rFonts w:ascii="Arial" w:eastAsia="Arial" w:hAnsi="Arial" w:cs="Arial"/>
          <w:color w:val="000000" w:themeColor="text1"/>
          <w:sz w:val="20"/>
          <w:szCs w:val="20"/>
        </w:rPr>
        <w:t xml:space="preserve"> o perito </w:t>
      </w:r>
      <w:bookmarkStart w:id="343" w:name="_Int_uCowPv1K"/>
      <w:r w:rsidRPr="00E0480D">
        <w:rPr>
          <w:rFonts w:ascii="Arial" w:eastAsia="Arial" w:hAnsi="Arial" w:cs="Arial"/>
          <w:color w:val="000000" w:themeColor="text1"/>
          <w:sz w:val="20"/>
          <w:szCs w:val="20"/>
        </w:rPr>
        <w:t>avaluador</w:t>
      </w:r>
      <w:bookmarkEnd w:id="343"/>
      <w:r w:rsidRPr="00E0480D">
        <w:rPr>
          <w:rFonts w:ascii="Arial" w:eastAsia="Arial" w:hAnsi="Arial" w:cs="Arial"/>
          <w:color w:val="000000" w:themeColor="text1"/>
          <w:sz w:val="20"/>
          <w:szCs w:val="20"/>
        </w:rPr>
        <w:t>, afiliado o inscrito a la Lonja de propiedad raíz, para efectuar el avalúo del predio o inmueble ofrecido en garantía,</w:t>
      </w:r>
      <w:r w:rsidR="009C190B">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además orientará y supervisará al asociado, asesorará a COOPEAIPE en cuanto a la idoneidad de las garantías que se ofrecen y verificación de las inversiones</w:t>
      </w:r>
      <w:r w:rsidR="009C190B">
        <w:rPr>
          <w:rFonts w:ascii="Arial" w:eastAsia="Arial" w:hAnsi="Arial" w:cs="Arial"/>
          <w:color w:val="000000" w:themeColor="text1"/>
          <w:sz w:val="20"/>
          <w:szCs w:val="20"/>
        </w:rPr>
        <w:t>.</w:t>
      </w:r>
      <w:r w:rsidR="009C190B" w:rsidRPr="009C190B">
        <w:rPr>
          <w:rFonts w:ascii="Arial" w:eastAsia="Arial" w:hAnsi="Arial" w:cs="Arial"/>
          <w:color w:val="000000" w:themeColor="text1"/>
          <w:sz w:val="20"/>
          <w:szCs w:val="20"/>
        </w:rPr>
        <w:t xml:space="preserve"> </w:t>
      </w:r>
      <w:r w:rsidR="009C190B">
        <w:rPr>
          <w:rFonts w:ascii="Arial" w:eastAsia="Arial" w:hAnsi="Arial" w:cs="Arial"/>
          <w:color w:val="000000" w:themeColor="text1"/>
          <w:sz w:val="20"/>
          <w:szCs w:val="20"/>
        </w:rPr>
        <w:t>el avaluó que</w:t>
      </w:r>
      <w:r w:rsidR="003A6745">
        <w:rPr>
          <w:rFonts w:ascii="Arial" w:eastAsia="Arial" w:hAnsi="Arial" w:cs="Arial"/>
          <w:color w:val="000000" w:themeColor="text1"/>
          <w:sz w:val="20"/>
          <w:szCs w:val="20"/>
        </w:rPr>
        <w:t xml:space="preserve"> será cancelado por el asociado.</w:t>
      </w:r>
    </w:p>
    <w:p w14:paraId="22875D01" w14:textId="1ABCB2E8"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los bienes a hipotecar no se tendrá en cuenta los cultivos en el avalúo.</w:t>
      </w:r>
    </w:p>
    <w:p w14:paraId="3E07C468" w14:textId="373E403E"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los créditos con garantías hipotecarias de bienes ubicados en zona rural; si la compañía Aseguradora expide la póliza de incendio por la construcción, se tendrá en cuenta para la aprobación del crédito el valor del avaluó del terreno más la construcción. Si no expide la póliza de incendio por la construcción, se otorgan los créditos teniendo en cuenta únicamente del avaluó, el valor del terreno, para estos casos los créditos se aprueban sin póliza de seguros de incendio. Condicionado al estado de la infraestructura física del bien.</w:t>
      </w:r>
    </w:p>
    <w:p w14:paraId="4B06A9D7" w14:textId="3027222D"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En las garantías sobre inmuebles, al momento de su realización se tendrá en cuenta el avalúo técnico, el cual solo se podrá ajustar mediante un nuevo avalúo.</w:t>
      </w:r>
    </w:p>
    <w:p w14:paraId="59AE71B3" w14:textId="64E0480A"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190B">
        <w:rPr>
          <w:rFonts w:ascii="Arial" w:eastAsia="Arial" w:hAnsi="Arial" w:cs="Arial"/>
          <w:color w:val="000000" w:themeColor="text1"/>
          <w:sz w:val="20"/>
          <w:szCs w:val="20"/>
        </w:rPr>
        <w:t>Se tendrá en cuenta como garantía, hipotecaría de primer grado de cuantía abierta, e indeterminada sobre bienes inmuebles urbanos o rurales. Bienes que estén a nombre de personas diferentes al deudor, a los cuales se les denominará codeudores hipotecarios</w:t>
      </w:r>
      <w:r w:rsidR="00B75DCA" w:rsidRPr="009C190B">
        <w:rPr>
          <w:rFonts w:ascii="Arial" w:eastAsia="Arial" w:hAnsi="Arial" w:cs="Arial"/>
          <w:color w:val="000000" w:themeColor="text1"/>
          <w:sz w:val="20"/>
          <w:szCs w:val="20"/>
        </w:rPr>
        <w:t>.</w:t>
      </w:r>
    </w:p>
    <w:p w14:paraId="79FF1E72" w14:textId="665A5676" w:rsidR="00E30D95"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Los créditos aprobados con garantías hipotecarías se desembolsarán cuando en el certificado de libertad y tradición salga el registro a nombre de COOPEAIPE.</w:t>
      </w:r>
    </w:p>
    <w:p w14:paraId="7567D162" w14:textId="0A3A50B4" w:rsidR="003A6745" w:rsidRDefault="00423218"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423218">
        <w:rPr>
          <w:rFonts w:ascii="Arial" w:eastAsia="Arial" w:hAnsi="Arial" w:cs="Arial"/>
          <w:color w:val="000000" w:themeColor="text1"/>
          <w:sz w:val="20"/>
          <w:szCs w:val="20"/>
        </w:rPr>
        <w:t xml:space="preserve">cuando se </w:t>
      </w:r>
      <w:r w:rsidR="7CB22BC8" w:rsidRPr="00423218">
        <w:rPr>
          <w:rFonts w:ascii="Arial" w:eastAsia="Arial" w:hAnsi="Arial" w:cs="Arial"/>
          <w:color w:val="000000" w:themeColor="text1"/>
          <w:sz w:val="20"/>
          <w:szCs w:val="20"/>
        </w:rPr>
        <w:t>requiera</w:t>
      </w:r>
      <w:r w:rsidR="7CB22BC8" w:rsidRPr="00E0480D">
        <w:rPr>
          <w:rFonts w:ascii="Arial" w:eastAsia="Arial" w:hAnsi="Arial" w:cs="Arial"/>
          <w:color w:val="000000" w:themeColor="text1"/>
          <w:sz w:val="20"/>
          <w:szCs w:val="20"/>
        </w:rPr>
        <w:t xml:space="preserve"> el valor técnico de la garantía, </w:t>
      </w:r>
      <w:r w:rsidRPr="009C190B">
        <w:rPr>
          <w:rFonts w:ascii="Arial" w:eastAsia="Arial" w:hAnsi="Arial" w:cs="Arial"/>
          <w:color w:val="000000" w:themeColor="text1"/>
          <w:sz w:val="20"/>
          <w:szCs w:val="20"/>
        </w:rPr>
        <w:t xml:space="preserve">se </w:t>
      </w:r>
      <w:r w:rsidR="009365DC" w:rsidRPr="009C190B">
        <w:rPr>
          <w:rFonts w:ascii="Arial" w:eastAsia="Arial" w:hAnsi="Arial" w:cs="Arial"/>
          <w:color w:val="000000" w:themeColor="text1"/>
          <w:sz w:val="20"/>
          <w:szCs w:val="20"/>
        </w:rPr>
        <w:t>realizará</w:t>
      </w:r>
      <w:r>
        <w:rPr>
          <w:rFonts w:ascii="Arial" w:eastAsia="Arial" w:hAnsi="Arial" w:cs="Arial"/>
          <w:color w:val="000000" w:themeColor="text1"/>
          <w:sz w:val="20"/>
          <w:szCs w:val="20"/>
        </w:rPr>
        <w:t xml:space="preserve"> bajo </w:t>
      </w:r>
      <w:r w:rsidR="7CB22BC8" w:rsidRPr="00E0480D">
        <w:rPr>
          <w:rFonts w:ascii="Arial" w:eastAsia="Arial" w:hAnsi="Arial" w:cs="Arial"/>
          <w:color w:val="000000" w:themeColor="text1"/>
          <w:sz w:val="20"/>
          <w:szCs w:val="20"/>
        </w:rPr>
        <w:t>estas circunstancias:</w:t>
      </w:r>
    </w:p>
    <w:p w14:paraId="7A36D07F" w14:textId="77777777" w:rsidR="003A6745" w:rsidRPr="003A6745" w:rsidRDefault="003A6745" w:rsidP="003A6745"/>
    <w:p w14:paraId="38C6792B" w14:textId="7E3D0DB5" w:rsidR="00B75DCA" w:rsidRPr="003A6745" w:rsidRDefault="7CB22BC8" w:rsidP="00755219">
      <w:pPr>
        <w:pStyle w:val="Ttulo2"/>
        <w:numPr>
          <w:ilvl w:val="0"/>
          <w:numId w:val="21"/>
        </w:numPr>
        <w:spacing w:before="0" w:line="240" w:lineRule="auto"/>
        <w:ind w:left="2127" w:hanging="284"/>
        <w:jc w:val="both"/>
        <w:rPr>
          <w:rFonts w:ascii="Arial" w:eastAsia="Arial" w:hAnsi="Arial" w:cs="Arial"/>
          <w:color w:val="000000" w:themeColor="text1"/>
          <w:sz w:val="20"/>
          <w:szCs w:val="20"/>
        </w:rPr>
      </w:pPr>
      <w:r w:rsidRPr="003A6745">
        <w:rPr>
          <w:rFonts w:ascii="Arial" w:eastAsia="Arial" w:hAnsi="Arial" w:cs="Arial"/>
          <w:color w:val="000000" w:themeColor="text1"/>
          <w:sz w:val="20"/>
          <w:szCs w:val="20"/>
        </w:rPr>
        <w:lastRenderedPageBreak/>
        <w:t xml:space="preserve"> El plazo del crédito o créditos respaldados con la respectiva garantía no supera los tres (3) años y el valor de esta supera al menos dos (2) veces el total del saldo pendiente de pago del crédito o créditos garantizados.</w:t>
      </w:r>
    </w:p>
    <w:p w14:paraId="065D2373" w14:textId="6B8BF86F" w:rsidR="00B75DCA" w:rsidRDefault="00973515" w:rsidP="00673F99">
      <w:pPr>
        <w:pStyle w:val="Ttulo2"/>
        <w:numPr>
          <w:ilvl w:val="0"/>
          <w:numId w:val="21"/>
        </w:numPr>
        <w:spacing w:before="0" w:line="240" w:lineRule="auto"/>
        <w:ind w:left="2127" w:hanging="28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El plazo para finalizar el pago del crédito o créditos garantizados es igual o inferior a un </w:t>
      </w:r>
      <w:r w:rsidR="00423218">
        <w:rPr>
          <w:rFonts w:ascii="Arial" w:eastAsia="Arial" w:hAnsi="Arial" w:cs="Arial"/>
          <w:color w:val="000000" w:themeColor="text1"/>
          <w:sz w:val="20"/>
          <w:szCs w:val="20"/>
        </w:rPr>
        <w:t>(1)</w:t>
      </w:r>
      <w:r w:rsidR="009365DC">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año.</w:t>
      </w:r>
    </w:p>
    <w:p w14:paraId="44BB650B" w14:textId="32D6A7AA" w:rsidR="00B75DCA" w:rsidRDefault="00973515" w:rsidP="00673F99">
      <w:pPr>
        <w:pStyle w:val="Ttulo2"/>
        <w:numPr>
          <w:ilvl w:val="0"/>
          <w:numId w:val="21"/>
        </w:numPr>
        <w:spacing w:before="0" w:line="240" w:lineRule="auto"/>
        <w:ind w:left="2127" w:hanging="28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El costo del avalúo supera el 10% del valor del saldo de crédito o créditos garantizados. </w:t>
      </w:r>
    </w:p>
    <w:p w14:paraId="5E1AB022" w14:textId="6FEAFD2C" w:rsidR="00E60684" w:rsidRPr="00E0480D" w:rsidRDefault="00973515" w:rsidP="00673F99">
      <w:pPr>
        <w:pStyle w:val="Ttulo2"/>
        <w:numPr>
          <w:ilvl w:val="0"/>
          <w:numId w:val="21"/>
        </w:numPr>
        <w:spacing w:before="0" w:line="240" w:lineRule="auto"/>
        <w:ind w:left="2127" w:hanging="284"/>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El crédito garantizado se encuentra deteriorado en un 100%.</w:t>
      </w:r>
    </w:p>
    <w:p w14:paraId="40E3E470"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color w:val="000000" w:themeColor="text1"/>
          <w:sz w:val="20"/>
          <w:szCs w:val="20"/>
        </w:rPr>
      </w:pPr>
    </w:p>
    <w:p w14:paraId="01BF7F99" w14:textId="41ADB407" w:rsidR="00E60684" w:rsidRPr="00E0480D" w:rsidRDefault="009B6164"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344" w:name="_Toc177549865"/>
      <w:r w:rsidRPr="00E0480D">
        <w:rPr>
          <w:rFonts w:ascii="Arial" w:eastAsia="Arial" w:hAnsi="Arial" w:cs="Arial"/>
          <w:b/>
          <w:color w:val="000000" w:themeColor="text1"/>
          <w:sz w:val="20"/>
          <w:szCs w:val="20"/>
        </w:rPr>
        <w:t xml:space="preserve">GARANTÍA MIXTA.: </w:t>
      </w:r>
      <w:r w:rsidR="00973515" w:rsidRPr="00E0480D">
        <w:rPr>
          <w:rFonts w:ascii="Arial" w:eastAsia="Arial" w:hAnsi="Arial" w:cs="Arial"/>
          <w:color w:val="000000" w:themeColor="text1"/>
          <w:sz w:val="20"/>
          <w:szCs w:val="20"/>
        </w:rPr>
        <w:t>Es la aceptación de la garantía personal y la garantía hipotecaria como aval del crédito. Se presenta cuándo el bien a hipotecar no da cubrimiento a la totalidad del crédito solicitado</w:t>
      </w:r>
      <w:bookmarkEnd w:id="344"/>
    </w:p>
    <w:p w14:paraId="2A8EBB11"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40AB54A5" w14:textId="5542A354" w:rsidR="00E60684" w:rsidRPr="009C190B" w:rsidRDefault="009B6164" w:rsidP="00673F99">
      <w:pPr>
        <w:pStyle w:val="Ttulo2"/>
        <w:numPr>
          <w:ilvl w:val="2"/>
          <w:numId w:val="2"/>
        </w:numPr>
        <w:tabs>
          <w:tab w:val="left" w:pos="1134"/>
        </w:tabs>
        <w:spacing w:before="0" w:line="240" w:lineRule="auto"/>
        <w:jc w:val="both"/>
        <w:rPr>
          <w:rFonts w:ascii="Arial" w:eastAsia="Arial" w:hAnsi="Arial" w:cs="Arial"/>
          <w:color w:val="000000" w:themeColor="text1"/>
          <w:sz w:val="20"/>
          <w:szCs w:val="20"/>
        </w:rPr>
      </w:pPr>
      <w:bookmarkStart w:id="345" w:name="_Toc177549866"/>
      <w:r w:rsidRPr="009C190B">
        <w:rPr>
          <w:rFonts w:ascii="Arial" w:eastAsia="Arial" w:hAnsi="Arial" w:cs="Arial"/>
          <w:b/>
          <w:color w:val="000000" w:themeColor="text1"/>
          <w:sz w:val="20"/>
          <w:szCs w:val="20"/>
        </w:rPr>
        <w:t>GARANTÍAS EMITIDAS POR FONDOS DE GARANTÍAS</w:t>
      </w:r>
      <w:r w:rsidR="00973515" w:rsidRPr="009C190B">
        <w:rPr>
          <w:rFonts w:ascii="Arial" w:eastAsia="Arial" w:hAnsi="Arial" w:cs="Arial"/>
          <w:b/>
          <w:color w:val="000000" w:themeColor="text1"/>
          <w:sz w:val="20"/>
          <w:szCs w:val="20"/>
        </w:rPr>
        <w:t xml:space="preserve">.: </w:t>
      </w:r>
      <w:r w:rsidR="00973515" w:rsidRPr="009C190B">
        <w:rPr>
          <w:rFonts w:ascii="Arial" w:eastAsia="Arial" w:hAnsi="Arial" w:cs="Arial"/>
          <w:color w:val="000000" w:themeColor="text1"/>
          <w:sz w:val="20"/>
          <w:szCs w:val="20"/>
        </w:rPr>
        <w:t>Además de las garantías personales y reales, la cooperativa podrá aceptar las garantías</w:t>
      </w:r>
      <w:r w:rsidR="00973515" w:rsidRPr="009C190B">
        <w:rPr>
          <w:rFonts w:ascii="Arial" w:eastAsia="Arial" w:hAnsi="Arial" w:cs="Arial"/>
          <w:b/>
          <w:color w:val="000000" w:themeColor="text1"/>
          <w:sz w:val="20"/>
          <w:szCs w:val="20"/>
        </w:rPr>
        <w:t xml:space="preserve"> </w:t>
      </w:r>
      <w:r w:rsidR="008B1582" w:rsidRPr="009C190B">
        <w:rPr>
          <w:rFonts w:ascii="Arial" w:eastAsia="Arial" w:hAnsi="Arial" w:cs="Arial"/>
          <w:color w:val="000000" w:themeColor="text1"/>
          <w:sz w:val="20"/>
          <w:szCs w:val="20"/>
        </w:rPr>
        <w:t>Emitidas por Fondos de Garantía</w:t>
      </w:r>
      <w:bookmarkEnd w:id="345"/>
      <w:r w:rsidR="001C0261">
        <w:rPr>
          <w:rFonts w:ascii="Arial" w:eastAsia="Arial" w:hAnsi="Arial" w:cs="Arial"/>
          <w:color w:val="000000" w:themeColor="text1"/>
          <w:sz w:val="20"/>
          <w:szCs w:val="20"/>
        </w:rPr>
        <w:t>s.</w:t>
      </w:r>
    </w:p>
    <w:p w14:paraId="07DB03C7" w14:textId="77777777" w:rsidR="00E60684" w:rsidRPr="009B6164"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31494C85" w14:textId="79AD5695" w:rsidR="00E60684" w:rsidRPr="009C60D1" w:rsidRDefault="009B6164"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346" w:name="_Toc177549868"/>
      <w:r w:rsidRPr="009C60D1">
        <w:rPr>
          <w:rFonts w:ascii="Arial" w:eastAsia="Arial" w:hAnsi="Arial" w:cs="Arial"/>
          <w:b/>
          <w:color w:val="000000" w:themeColor="text1"/>
          <w:sz w:val="20"/>
          <w:szCs w:val="20"/>
        </w:rPr>
        <w:t>LÍMITE DE LAS GARANTÍAS EMITIDAS POR FONDOS DE GARANTÍAS:</w:t>
      </w:r>
      <w:bookmarkEnd w:id="346"/>
    </w:p>
    <w:p w14:paraId="64095132" w14:textId="77777777" w:rsidR="00E60684" w:rsidRPr="009C60D1"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547CE4EC" w14:textId="77777777" w:rsidR="00E60684" w:rsidRPr="009C60D1"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60D1">
        <w:rPr>
          <w:rFonts w:ascii="Arial" w:eastAsia="Arial" w:hAnsi="Arial" w:cs="Arial"/>
          <w:color w:val="000000" w:themeColor="text1"/>
          <w:sz w:val="20"/>
          <w:szCs w:val="20"/>
        </w:rPr>
        <w:t>Se debe manejar con ética y responsabilidad social y administrativa.</w:t>
      </w:r>
    </w:p>
    <w:p w14:paraId="566711F1" w14:textId="39E61847" w:rsidR="00E60684" w:rsidRPr="009C60D1"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60D1">
        <w:rPr>
          <w:rFonts w:ascii="Arial" w:eastAsia="Arial" w:hAnsi="Arial" w:cs="Arial"/>
          <w:color w:val="000000" w:themeColor="text1"/>
          <w:sz w:val="20"/>
          <w:szCs w:val="20"/>
        </w:rPr>
        <w:t>Se otorga garantía Institucional a los asociados que presentan un buen comportamiento de pago en centrales de información financiera, y que cumplan con el promedio mínimo en puntos establecidos.</w:t>
      </w:r>
    </w:p>
    <w:p w14:paraId="0DBAEEB6" w14:textId="7AB32511" w:rsidR="00E60684" w:rsidRPr="009C60D1"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60D1">
        <w:rPr>
          <w:rFonts w:ascii="Arial" w:eastAsia="Arial" w:hAnsi="Arial" w:cs="Arial"/>
          <w:color w:val="000000" w:themeColor="text1"/>
          <w:sz w:val="20"/>
          <w:szCs w:val="20"/>
        </w:rPr>
        <w:t>Las Garantías Institucionales, aplican para todos los destinos de créditos, hasta el monto autorizado.</w:t>
      </w:r>
    </w:p>
    <w:p w14:paraId="0D7205B1" w14:textId="3E35C679" w:rsidR="00D156C1" w:rsidRPr="009C60D1"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60D1">
        <w:rPr>
          <w:rFonts w:ascii="Arial" w:eastAsia="Arial" w:hAnsi="Arial" w:cs="Arial"/>
          <w:color w:val="000000" w:themeColor="text1"/>
          <w:sz w:val="20"/>
          <w:szCs w:val="20"/>
        </w:rPr>
        <w:t xml:space="preserve">El asociado podrá avalar hasta </w:t>
      </w:r>
      <w:r w:rsidR="00F221AA" w:rsidRPr="009C60D1">
        <w:rPr>
          <w:rFonts w:ascii="Arial" w:eastAsia="Arial" w:hAnsi="Arial" w:cs="Arial"/>
          <w:color w:val="000000" w:themeColor="text1"/>
          <w:sz w:val="20"/>
          <w:szCs w:val="20"/>
        </w:rPr>
        <w:t>2</w:t>
      </w:r>
      <w:r w:rsidRPr="009C60D1">
        <w:rPr>
          <w:rFonts w:ascii="Arial" w:eastAsia="Arial" w:hAnsi="Arial" w:cs="Arial"/>
          <w:color w:val="000000" w:themeColor="text1"/>
          <w:sz w:val="20"/>
          <w:szCs w:val="20"/>
        </w:rPr>
        <w:t xml:space="preserve"> (</w:t>
      </w:r>
      <w:r w:rsidR="00F221AA" w:rsidRPr="009C60D1">
        <w:rPr>
          <w:rFonts w:ascii="Arial" w:eastAsia="Arial" w:hAnsi="Arial" w:cs="Arial"/>
          <w:color w:val="000000" w:themeColor="text1"/>
          <w:sz w:val="20"/>
          <w:szCs w:val="20"/>
        </w:rPr>
        <w:t>Dos</w:t>
      </w:r>
      <w:r w:rsidRPr="009C60D1">
        <w:rPr>
          <w:rFonts w:ascii="Arial" w:eastAsia="Arial" w:hAnsi="Arial" w:cs="Arial"/>
          <w:color w:val="000000" w:themeColor="text1"/>
          <w:sz w:val="20"/>
          <w:szCs w:val="20"/>
        </w:rPr>
        <w:t>) crédito con</w:t>
      </w:r>
      <w:r w:rsidR="003C3AAD" w:rsidRPr="009C60D1">
        <w:rPr>
          <w:rFonts w:ascii="Arial" w:eastAsia="Arial" w:hAnsi="Arial" w:cs="Arial"/>
          <w:color w:val="000000" w:themeColor="text1"/>
          <w:sz w:val="20"/>
          <w:szCs w:val="20"/>
        </w:rPr>
        <w:t xml:space="preserve"> esta</w:t>
      </w:r>
      <w:r w:rsidRPr="009C60D1">
        <w:rPr>
          <w:rFonts w:ascii="Arial" w:eastAsia="Arial" w:hAnsi="Arial" w:cs="Arial"/>
          <w:color w:val="000000" w:themeColor="text1"/>
          <w:sz w:val="20"/>
          <w:szCs w:val="20"/>
        </w:rPr>
        <w:t xml:space="preserve"> Garantía.</w:t>
      </w:r>
    </w:p>
    <w:p w14:paraId="35500EBF" w14:textId="12A560A3" w:rsidR="00D156C1" w:rsidRPr="009C60D1" w:rsidRDefault="00D156C1"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60D1">
        <w:rPr>
          <w:rFonts w:ascii="Arial" w:eastAsia="Arial" w:hAnsi="Arial" w:cs="Arial"/>
          <w:color w:val="000000" w:themeColor="text1"/>
          <w:sz w:val="20"/>
          <w:szCs w:val="20"/>
        </w:rPr>
        <w:t>El monto máximo de Cobertura con estas garantías</w:t>
      </w:r>
      <w:r w:rsidR="006E2F5D" w:rsidRPr="009C60D1">
        <w:rPr>
          <w:rFonts w:ascii="Arial" w:eastAsia="Arial" w:hAnsi="Arial" w:cs="Arial"/>
          <w:color w:val="000000" w:themeColor="text1"/>
          <w:sz w:val="20"/>
          <w:szCs w:val="20"/>
        </w:rPr>
        <w:t xml:space="preserve">, </w:t>
      </w:r>
      <w:r w:rsidRPr="009C60D1">
        <w:rPr>
          <w:rFonts w:ascii="Arial" w:eastAsia="Arial" w:hAnsi="Arial" w:cs="Arial"/>
          <w:color w:val="000000" w:themeColor="text1"/>
          <w:sz w:val="20"/>
          <w:szCs w:val="20"/>
        </w:rPr>
        <w:t>será</w:t>
      </w:r>
      <w:r w:rsidR="006E2F5D" w:rsidRPr="009C60D1">
        <w:rPr>
          <w:rFonts w:ascii="Arial" w:eastAsia="Arial" w:hAnsi="Arial" w:cs="Arial"/>
          <w:color w:val="000000" w:themeColor="text1"/>
          <w:sz w:val="20"/>
          <w:szCs w:val="20"/>
        </w:rPr>
        <w:t xml:space="preserve"> el siguiente:</w:t>
      </w:r>
      <w:r w:rsidRPr="009C60D1">
        <w:rPr>
          <w:rFonts w:ascii="Arial" w:eastAsia="Arial" w:hAnsi="Arial" w:cs="Arial"/>
          <w:color w:val="000000" w:themeColor="text1"/>
          <w:sz w:val="20"/>
          <w:szCs w:val="20"/>
        </w:rPr>
        <w:t xml:space="preserve"> hasta </w:t>
      </w:r>
      <w:r w:rsidR="006E2F5D" w:rsidRPr="009C60D1">
        <w:rPr>
          <w:rFonts w:ascii="Arial" w:eastAsia="Arial" w:hAnsi="Arial" w:cs="Arial"/>
          <w:color w:val="000000" w:themeColor="text1"/>
          <w:sz w:val="20"/>
          <w:szCs w:val="20"/>
        </w:rPr>
        <w:t>cuarenta</w:t>
      </w:r>
      <w:r w:rsidRPr="009C60D1">
        <w:rPr>
          <w:rFonts w:ascii="Arial" w:eastAsia="Arial" w:hAnsi="Arial" w:cs="Arial"/>
          <w:color w:val="000000" w:themeColor="text1"/>
          <w:sz w:val="20"/>
          <w:szCs w:val="20"/>
        </w:rPr>
        <w:t xml:space="preserve"> (</w:t>
      </w:r>
      <w:r w:rsidR="006E2F5D" w:rsidRPr="009C60D1">
        <w:rPr>
          <w:rFonts w:ascii="Arial" w:eastAsia="Arial" w:hAnsi="Arial" w:cs="Arial"/>
          <w:color w:val="000000" w:themeColor="text1"/>
          <w:sz w:val="20"/>
          <w:szCs w:val="20"/>
        </w:rPr>
        <w:t>4</w:t>
      </w:r>
      <w:r w:rsidRPr="009C60D1">
        <w:rPr>
          <w:rFonts w:ascii="Arial" w:eastAsia="Arial" w:hAnsi="Arial" w:cs="Arial"/>
          <w:color w:val="000000" w:themeColor="text1"/>
          <w:sz w:val="20"/>
          <w:szCs w:val="20"/>
        </w:rPr>
        <w:t>0) SMMLV</w:t>
      </w:r>
      <w:r w:rsidR="006E2F5D" w:rsidRPr="009C60D1">
        <w:rPr>
          <w:rFonts w:ascii="Arial" w:eastAsia="Arial" w:hAnsi="Arial" w:cs="Arial"/>
          <w:color w:val="000000" w:themeColor="text1"/>
          <w:sz w:val="20"/>
          <w:szCs w:val="20"/>
        </w:rPr>
        <w:t xml:space="preserve">, siempre y cuando el asociado soporte ingresos con contratación laboral a término indefinido y respaldo de garantías reales y </w:t>
      </w:r>
      <w:r w:rsidR="009365DC" w:rsidRPr="009C60D1">
        <w:rPr>
          <w:rFonts w:ascii="Arial" w:eastAsia="Arial" w:hAnsi="Arial" w:cs="Arial"/>
          <w:color w:val="000000" w:themeColor="text1"/>
          <w:sz w:val="20"/>
          <w:szCs w:val="20"/>
        </w:rPr>
        <w:t>hasta setenta</w:t>
      </w:r>
      <w:r w:rsidR="006E2F5D" w:rsidRPr="009C60D1">
        <w:rPr>
          <w:rFonts w:ascii="Arial" w:eastAsia="Arial" w:hAnsi="Arial" w:cs="Arial"/>
          <w:color w:val="000000" w:themeColor="text1"/>
          <w:sz w:val="20"/>
          <w:szCs w:val="20"/>
        </w:rPr>
        <w:t xml:space="preserve"> (70) SMMLV cuando </w:t>
      </w:r>
      <w:r w:rsidR="00A958D6" w:rsidRPr="009C60D1">
        <w:rPr>
          <w:rFonts w:ascii="Arial" w:eastAsia="Arial" w:hAnsi="Arial" w:cs="Arial"/>
          <w:color w:val="000000" w:themeColor="text1"/>
          <w:sz w:val="20"/>
          <w:szCs w:val="20"/>
        </w:rPr>
        <w:t xml:space="preserve">adicionalmente </w:t>
      </w:r>
      <w:r w:rsidR="006E2F5D" w:rsidRPr="009C60D1">
        <w:rPr>
          <w:rFonts w:ascii="Arial" w:eastAsia="Arial" w:hAnsi="Arial" w:cs="Arial"/>
          <w:color w:val="000000" w:themeColor="text1"/>
          <w:sz w:val="20"/>
          <w:szCs w:val="20"/>
        </w:rPr>
        <w:t xml:space="preserve">soporte ingresos </w:t>
      </w:r>
      <w:r w:rsidR="00A958D6" w:rsidRPr="009C60D1">
        <w:rPr>
          <w:rFonts w:ascii="Arial" w:eastAsia="Arial" w:hAnsi="Arial" w:cs="Arial"/>
          <w:color w:val="000000" w:themeColor="text1"/>
          <w:sz w:val="20"/>
          <w:szCs w:val="20"/>
        </w:rPr>
        <w:t xml:space="preserve">con actividades independientes debidamente sustentados. </w:t>
      </w:r>
    </w:p>
    <w:p w14:paraId="421FD724" w14:textId="77777777" w:rsidR="00E60684" w:rsidRPr="009C60D1"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9C60D1">
        <w:rPr>
          <w:rFonts w:ascii="Arial" w:eastAsia="Arial" w:hAnsi="Arial" w:cs="Arial"/>
          <w:color w:val="000000" w:themeColor="text1"/>
          <w:sz w:val="20"/>
          <w:szCs w:val="20"/>
        </w:rPr>
        <w:t>Las demás condiciones de acuerdo con los convenios suscritos por la Gerencia y aprobados por el Consejo de Administración.</w:t>
      </w:r>
    </w:p>
    <w:p w14:paraId="5A8D66BB"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7DAAE7ED" w14:textId="5E48D7DE" w:rsidR="00E60684" w:rsidRPr="00E0480D" w:rsidRDefault="009B6164" w:rsidP="00673F99">
      <w:pPr>
        <w:pStyle w:val="Ttulo2"/>
        <w:numPr>
          <w:ilvl w:val="2"/>
          <w:numId w:val="2"/>
        </w:numPr>
        <w:spacing w:before="0" w:line="240" w:lineRule="auto"/>
        <w:jc w:val="both"/>
        <w:rPr>
          <w:rFonts w:ascii="Arial" w:eastAsia="Arial" w:hAnsi="Arial" w:cs="Arial"/>
          <w:b/>
          <w:color w:val="000000" w:themeColor="text1"/>
          <w:sz w:val="20"/>
          <w:szCs w:val="20"/>
        </w:rPr>
      </w:pPr>
      <w:bookmarkStart w:id="347" w:name="_Toc177549869"/>
      <w:r w:rsidRPr="00E0480D">
        <w:rPr>
          <w:rFonts w:ascii="Arial" w:eastAsia="Arial" w:hAnsi="Arial" w:cs="Arial"/>
          <w:b/>
          <w:color w:val="000000" w:themeColor="text1"/>
          <w:sz w:val="20"/>
          <w:szCs w:val="20"/>
        </w:rPr>
        <w:t>FIRMA DE GARANTÍAS POR INHABILITADOS Y LIMITADOS</w:t>
      </w:r>
      <w:r w:rsidR="00973515" w:rsidRPr="00E0480D">
        <w:rPr>
          <w:rFonts w:ascii="Arial" w:eastAsia="Arial" w:hAnsi="Arial" w:cs="Arial"/>
          <w:b/>
          <w:color w:val="000000" w:themeColor="text1"/>
          <w:sz w:val="20"/>
          <w:szCs w:val="20"/>
        </w:rPr>
        <w:t xml:space="preserve">: </w:t>
      </w:r>
      <w:r w:rsidR="00973515" w:rsidRPr="00E0480D">
        <w:rPr>
          <w:rFonts w:ascii="Arial" w:eastAsia="Arial" w:hAnsi="Arial" w:cs="Arial"/>
          <w:color w:val="000000" w:themeColor="text1"/>
          <w:sz w:val="20"/>
          <w:szCs w:val="20"/>
        </w:rPr>
        <w:t>Cuando se trate de deudores o codeudores asociados invidentes, la firma deberá estar autenticada por Notaría, Juzgado Municipal o Alcaldía.</w:t>
      </w:r>
      <w:bookmarkEnd w:id="347"/>
    </w:p>
    <w:p w14:paraId="209060B1"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b/>
          <w:color w:val="000000" w:themeColor="text1"/>
          <w:sz w:val="20"/>
          <w:szCs w:val="20"/>
        </w:rPr>
      </w:pPr>
    </w:p>
    <w:p w14:paraId="5DDA27DD" w14:textId="18AB5538"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Para asociados iletrados que no dibujan la firma, o que le falten las extremidades superiores, se deberá hacer “Firma a Ruego” por un testigo colocado por la Cooperativa y se deja constancia en el documento Acta Firma a Ruego</w:t>
      </w:r>
      <w:r w:rsidR="009915C6" w:rsidRPr="00E0480D">
        <w:rPr>
          <w:rFonts w:ascii="Arial" w:eastAsia="Arial" w:hAnsi="Arial" w:cs="Arial"/>
          <w:color w:val="000000" w:themeColor="text1"/>
          <w:sz w:val="20"/>
          <w:szCs w:val="20"/>
        </w:rPr>
        <w:t xml:space="preserve"> (anexar documento ante notaria)</w:t>
      </w:r>
      <w:r w:rsidRPr="00E0480D">
        <w:rPr>
          <w:rFonts w:ascii="Arial" w:eastAsia="Arial" w:hAnsi="Arial" w:cs="Arial"/>
          <w:color w:val="000000" w:themeColor="text1"/>
          <w:sz w:val="20"/>
          <w:szCs w:val="20"/>
        </w:rPr>
        <w:t xml:space="preserve"> sobre la voluntad del asociado para realizar el crédito, su discapacidad, la clase de firma, el nombre y apellidos claros y la cédula de quien prestó el servicio, acompañada de huella dactilar del deudor iletrado y codeudor(es) respectivamente, incluyendo el pagare.</w:t>
      </w:r>
    </w:p>
    <w:p w14:paraId="153820A8" w14:textId="0A3FE8B4" w:rsidR="00E60684"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Tratándose de impedimentos transitorios, que firman con la mano contraria por problemas de traumatología, se aceptará firma transitoria, mientras recobra su normalidad, en el documento deberá dejarse constancia del hecho en mención.</w:t>
      </w:r>
    </w:p>
    <w:p w14:paraId="25497891" w14:textId="2D16DCD7"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Si la huella del índice derecho se encuentra borrada o ilegible, se acepta la huella del índice izquierdo y si los dos</w:t>
      </w:r>
      <w:r w:rsidR="00CE4600">
        <w:rPr>
          <w:rFonts w:ascii="Arial" w:eastAsia="Arial" w:hAnsi="Arial" w:cs="Arial"/>
          <w:color w:val="000000" w:themeColor="text1"/>
          <w:sz w:val="20"/>
          <w:szCs w:val="20"/>
        </w:rPr>
        <w:t xml:space="preserve"> (2)</w:t>
      </w:r>
      <w:r w:rsidRPr="00E0480D">
        <w:rPr>
          <w:rFonts w:ascii="Arial" w:eastAsia="Arial" w:hAnsi="Arial" w:cs="Arial"/>
          <w:color w:val="000000" w:themeColor="text1"/>
          <w:sz w:val="20"/>
          <w:szCs w:val="20"/>
        </w:rPr>
        <w:t xml:space="preserve"> están en la misma condición se acepta la huella del dedo siguiente</w:t>
      </w:r>
    </w:p>
    <w:p w14:paraId="0EA31A9C"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259AC088" w14:textId="6F1353FD" w:rsidR="0029733B" w:rsidRPr="009B6164" w:rsidRDefault="00CC25BB" w:rsidP="00673F99">
      <w:pPr>
        <w:pStyle w:val="Ttulo1"/>
        <w:spacing w:before="0" w:line="240" w:lineRule="auto"/>
        <w:rPr>
          <w:rFonts w:ascii="Arial" w:eastAsia="Arial" w:hAnsi="Arial" w:cs="Arial"/>
          <w:b/>
          <w:color w:val="000000" w:themeColor="text1"/>
          <w:sz w:val="20"/>
          <w:szCs w:val="20"/>
        </w:rPr>
      </w:pPr>
      <w:r w:rsidRPr="00E0480D">
        <w:rPr>
          <w:rFonts w:ascii="Arial" w:eastAsia="Arial" w:hAnsi="Arial" w:cs="Arial"/>
          <w:color w:val="000000" w:themeColor="text1"/>
          <w:sz w:val="20"/>
          <w:szCs w:val="20"/>
        </w:rPr>
        <w:t xml:space="preserve"> </w:t>
      </w:r>
      <w:bookmarkStart w:id="348" w:name="_Toc177549870"/>
      <w:bookmarkStart w:id="349" w:name="_Toc181953154"/>
      <w:r w:rsidR="00973515" w:rsidRPr="009B6164">
        <w:rPr>
          <w:rFonts w:ascii="Arial" w:eastAsia="Arial" w:hAnsi="Arial" w:cs="Arial"/>
          <w:b/>
          <w:color w:val="000000" w:themeColor="text1"/>
          <w:sz w:val="20"/>
          <w:szCs w:val="20"/>
        </w:rPr>
        <w:t>COBERTURA DE LAS GARANTÍAS</w:t>
      </w:r>
      <w:bookmarkEnd w:id="348"/>
      <w:bookmarkEnd w:id="349"/>
    </w:p>
    <w:p w14:paraId="42FA8444" w14:textId="77777777" w:rsidR="0029733B" w:rsidRPr="00E0480D" w:rsidRDefault="00973515"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r w:rsidRPr="00E0480D">
        <w:rPr>
          <w:rFonts w:ascii="Arial" w:eastAsia="Arial" w:hAnsi="Arial" w:cs="Arial"/>
          <w:b/>
          <w:color w:val="000000" w:themeColor="text1"/>
          <w:sz w:val="20"/>
          <w:szCs w:val="20"/>
        </w:rPr>
        <w:t xml:space="preserve"> </w:t>
      </w:r>
    </w:p>
    <w:p w14:paraId="73FA2E1F" w14:textId="4AF8B9BE" w:rsidR="00890798"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Se tendrán en cuenta de acuerdo con el porcentaje que se fija en la siguiente tabla.</w:t>
      </w:r>
    </w:p>
    <w:p w14:paraId="67F92135" w14:textId="77777777" w:rsidR="002866F4" w:rsidRPr="00E0480D" w:rsidRDefault="002866F4" w:rsidP="00673F99">
      <w:pPr>
        <w:pBdr>
          <w:top w:val="nil"/>
          <w:left w:val="nil"/>
          <w:bottom w:val="nil"/>
          <w:right w:val="nil"/>
          <w:between w:val="nil"/>
        </w:pBdr>
        <w:spacing w:after="0" w:line="240" w:lineRule="auto"/>
        <w:ind w:left="900"/>
        <w:jc w:val="both"/>
        <w:rPr>
          <w:rFonts w:ascii="Arial" w:eastAsia="Arial" w:hAnsi="Arial" w:cs="Arial"/>
          <w:color w:val="000000" w:themeColor="text1"/>
          <w:sz w:val="20"/>
          <w:szCs w:val="20"/>
        </w:rPr>
      </w:pPr>
    </w:p>
    <w:tbl>
      <w:tblPr>
        <w:tblStyle w:val="Tablaconcuadrcula"/>
        <w:tblW w:w="9350" w:type="dxa"/>
        <w:tblLayout w:type="fixed"/>
        <w:tblLook w:val="0400" w:firstRow="0" w:lastRow="0" w:firstColumn="0" w:lastColumn="0" w:noHBand="0" w:noVBand="1"/>
      </w:tblPr>
      <w:tblGrid>
        <w:gridCol w:w="4673"/>
        <w:gridCol w:w="2278"/>
        <w:gridCol w:w="2399"/>
      </w:tblGrid>
      <w:tr w:rsidR="00E60684" w:rsidRPr="00E0480D" w14:paraId="07685981" w14:textId="77777777" w:rsidTr="004F32DC">
        <w:trPr>
          <w:trHeight w:val="454"/>
        </w:trPr>
        <w:tc>
          <w:tcPr>
            <w:tcW w:w="4673" w:type="dxa"/>
            <w:vAlign w:val="center"/>
          </w:tcPr>
          <w:p w14:paraId="66B159B7" w14:textId="77777777" w:rsidR="00E60684" w:rsidRPr="00E0480D" w:rsidRDefault="00973515" w:rsidP="00673F99">
            <w:pPr>
              <w:jc w:val="both"/>
              <w:rPr>
                <w:rFonts w:ascii="Arial" w:eastAsia="Arial" w:hAnsi="Arial" w:cs="Arial"/>
                <w:b/>
                <w:color w:val="000000" w:themeColor="text1"/>
              </w:rPr>
            </w:pPr>
            <w:r w:rsidRPr="00E0480D">
              <w:rPr>
                <w:rFonts w:ascii="Arial" w:eastAsia="Arial" w:hAnsi="Arial" w:cs="Arial"/>
                <w:b/>
                <w:color w:val="000000" w:themeColor="text1"/>
              </w:rPr>
              <w:lastRenderedPageBreak/>
              <w:t>DESCRIPCIÓN DE LA</w:t>
            </w:r>
          </w:p>
          <w:p w14:paraId="3CCBB146" w14:textId="77777777" w:rsidR="00E60684" w:rsidRPr="00E0480D" w:rsidRDefault="00973515" w:rsidP="00673F99">
            <w:pPr>
              <w:jc w:val="both"/>
              <w:rPr>
                <w:rFonts w:ascii="Arial" w:eastAsia="Arial" w:hAnsi="Arial" w:cs="Arial"/>
                <w:b/>
                <w:color w:val="000000" w:themeColor="text1"/>
              </w:rPr>
            </w:pPr>
            <w:r w:rsidRPr="00E0480D">
              <w:rPr>
                <w:rFonts w:ascii="Arial" w:eastAsia="Arial" w:hAnsi="Arial" w:cs="Arial"/>
                <w:b/>
                <w:color w:val="000000" w:themeColor="text1"/>
              </w:rPr>
              <w:t>GARANTÍA</w:t>
            </w:r>
          </w:p>
        </w:tc>
        <w:tc>
          <w:tcPr>
            <w:tcW w:w="2278" w:type="dxa"/>
            <w:vAlign w:val="center"/>
          </w:tcPr>
          <w:p w14:paraId="6D5CA491" w14:textId="77777777" w:rsidR="00E60684" w:rsidRPr="00E0480D" w:rsidRDefault="00973515" w:rsidP="00673F99">
            <w:pPr>
              <w:jc w:val="both"/>
              <w:rPr>
                <w:rFonts w:ascii="Arial" w:eastAsia="Arial" w:hAnsi="Arial" w:cs="Arial"/>
                <w:b/>
                <w:color w:val="000000" w:themeColor="text1"/>
              </w:rPr>
            </w:pPr>
            <w:r w:rsidRPr="00E0480D">
              <w:rPr>
                <w:rFonts w:ascii="Arial" w:eastAsia="Arial" w:hAnsi="Arial" w:cs="Arial"/>
                <w:b/>
                <w:color w:val="000000" w:themeColor="text1"/>
              </w:rPr>
              <w:t>PORCENTAJE DE</w:t>
            </w:r>
          </w:p>
          <w:p w14:paraId="16223C39" w14:textId="77777777" w:rsidR="00E60684" w:rsidRPr="00E0480D" w:rsidRDefault="00973515" w:rsidP="00673F99">
            <w:pPr>
              <w:jc w:val="both"/>
              <w:rPr>
                <w:rFonts w:ascii="Arial" w:eastAsia="Arial" w:hAnsi="Arial" w:cs="Arial"/>
                <w:b/>
                <w:color w:val="000000" w:themeColor="text1"/>
              </w:rPr>
            </w:pPr>
            <w:r w:rsidRPr="00E0480D">
              <w:rPr>
                <w:rFonts w:ascii="Arial" w:eastAsia="Arial" w:hAnsi="Arial" w:cs="Arial"/>
                <w:b/>
                <w:color w:val="000000" w:themeColor="text1"/>
              </w:rPr>
              <w:t>COBERTURA HASTA</w:t>
            </w:r>
          </w:p>
        </w:tc>
        <w:tc>
          <w:tcPr>
            <w:tcW w:w="2399" w:type="dxa"/>
            <w:vAlign w:val="center"/>
          </w:tcPr>
          <w:p w14:paraId="3A6D1FC3" w14:textId="77777777" w:rsidR="00E60684" w:rsidRPr="00E0480D" w:rsidRDefault="00973515" w:rsidP="00673F99">
            <w:pPr>
              <w:jc w:val="both"/>
              <w:rPr>
                <w:rFonts w:ascii="Arial" w:eastAsia="Arial" w:hAnsi="Arial" w:cs="Arial"/>
                <w:b/>
                <w:color w:val="000000" w:themeColor="text1"/>
              </w:rPr>
            </w:pPr>
            <w:r w:rsidRPr="00E0480D">
              <w:rPr>
                <w:rFonts w:ascii="Arial" w:eastAsia="Arial" w:hAnsi="Arial" w:cs="Arial"/>
                <w:b/>
                <w:color w:val="000000" w:themeColor="text1"/>
              </w:rPr>
              <w:t>PUNTO DE REFERENCIA</w:t>
            </w:r>
          </w:p>
        </w:tc>
      </w:tr>
      <w:tr w:rsidR="00E60684" w:rsidRPr="00E0480D" w14:paraId="55C62BA5" w14:textId="77777777" w:rsidTr="00343AFB">
        <w:trPr>
          <w:trHeight w:val="85"/>
        </w:trPr>
        <w:tc>
          <w:tcPr>
            <w:tcW w:w="4673" w:type="dxa"/>
            <w:vAlign w:val="center"/>
          </w:tcPr>
          <w:p w14:paraId="493E5F49"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Hipoteca</w:t>
            </w:r>
          </w:p>
        </w:tc>
        <w:tc>
          <w:tcPr>
            <w:tcW w:w="2278" w:type="dxa"/>
            <w:vAlign w:val="center"/>
          </w:tcPr>
          <w:p w14:paraId="78DA60E9" w14:textId="77777777" w:rsidR="00E60684" w:rsidRPr="00E0480D" w:rsidRDefault="00973515" w:rsidP="00673F99">
            <w:pPr>
              <w:rPr>
                <w:rFonts w:ascii="Arial" w:eastAsia="Arial" w:hAnsi="Arial" w:cs="Arial"/>
                <w:color w:val="000000" w:themeColor="text1"/>
              </w:rPr>
            </w:pPr>
            <w:r w:rsidRPr="003B324D">
              <w:rPr>
                <w:rFonts w:ascii="Arial" w:eastAsia="Arial" w:hAnsi="Arial" w:cs="Arial"/>
                <w:color w:val="000000" w:themeColor="text1"/>
              </w:rPr>
              <w:t>80%</w:t>
            </w:r>
          </w:p>
        </w:tc>
        <w:tc>
          <w:tcPr>
            <w:tcW w:w="2399" w:type="dxa"/>
            <w:vAlign w:val="center"/>
          </w:tcPr>
          <w:p w14:paraId="6CC4D256"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De avalúo comercial</w:t>
            </w:r>
          </w:p>
        </w:tc>
      </w:tr>
      <w:tr w:rsidR="00E60684" w:rsidRPr="00E0480D" w14:paraId="5EE0661D" w14:textId="77777777" w:rsidTr="00343AFB">
        <w:trPr>
          <w:trHeight w:val="85"/>
        </w:trPr>
        <w:tc>
          <w:tcPr>
            <w:tcW w:w="4673" w:type="dxa"/>
            <w:vAlign w:val="center"/>
          </w:tcPr>
          <w:p w14:paraId="2E854344" w14:textId="77777777" w:rsidR="00E60684" w:rsidRPr="001C0261" w:rsidRDefault="00973515" w:rsidP="00673F99">
            <w:pPr>
              <w:jc w:val="both"/>
              <w:rPr>
                <w:rFonts w:ascii="Arial" w:eastAsia="Arial" w:hAnsi="Arial" w:cs="Arial"/>
                <w:color w:val="000000" w:themeColor="text1"/>
              </w:rPr>
            </w:pPr>
            <w:r w:rsidRPr="001C0261">
              <w:rPr>
                <w:rFonts w:ascii="Arial" w:eastAsia="Arial" w:hAnsi="Arial" w:cs="Arial"/>
                <w:color w:val="000000" w:themeColor="text1"/>
              </w:rPr>
              <w:t>Endoso</w:t>
            </w:r>
          </w:p>
        </w:tc>
        <w:tc>
          <w:tcPr>
            <w:tcW w:w="2278" w:type="dxa"/>
            <w:vAlign w:val="center"/>
          </w:tcPr>
          <w:p w14:paraId="497257E0" w14:textId="793F34F0" w:rsidR="00E60684" w:rsidRPr="001C0261" w:rsidRDefault="001C0261" w:rsidP="00673F99">
            <w:pPr>
              <w:rPr>
                <w:rFonts w:ascii="Arial" w:eastAsia="Arial" w:hAnsi="Arial" w:cs="Arial"/>
                <w:color w:val="000000" w:themeColor="text1"/>
              </w:rPr>
            </w:pPr>
            <w:r w:rsidRPr="001C0261">
              <w:rPr>
                <w:rFonts w:ascii="Arial" w:eastAsia="Arial" w:hAnsi="Arial" w:cs="Arial"/>
                <w:color w:val="000000" w:themeColor="text1"/>
              </w:rPr>
              <w:t>9</w:t>
            </w:r>
            <w:r w:rsidR="001B1B79" w:rsidRPr="001C0261">
              <w:rPr>
                <w:rFonts w:ascii="Arial" w:eastAsia="Arial" w:hAnsi="Arial" w:cs="Arial"/>
                <w:color w:val="000000" w:themeColor="text1"/>
              </w:rPr>
              <w:t>0%</w:t>
            </w:r>
          </w:p>
        </w:tc>
        <w:tc>
          <w:tcPr>
            <w:tcW w:w="2399" w:type="dxa"/>
            <w:vAlign w:val="center"/>
          </w:tcPr>
          <w:p w14:paraId="42A213DA"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Del CDAT</w:t>
            </w:r>
          </w:p>
        </w:tc>
      </w:tr>
      <w:tr w:rsidR="00E60684" w:rsidRPr="00E0480D" w14:paraId="3301AAE5" w14:textId="77777777" w:rsidTr="00343AFB">
        <w:trPr>
          <w:trHeight w:val="85"/>
        </w:trPr>
        <w:tc>
          <w:tcPr>
            <w:tcW w:w="4673" w:type="dxa"/>
            <w:vAlign w:val="center"/>
          </w:tcPr>
          <w:p w14:paraId="61BA5128"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Pignoración vehículo o maquinaria modelo superior a cuatro (4) años de antigüedad</w:t>
            </w:r>
          </w:p>
        </w:tc>
        <w:tc>
          <w:tcPr>
            <w:tcW w:w="2278" w:type="dxa"/>
            <w:vAlign w:val="center"/>
          </w:tcPr>
          <w:p w14:paraId="43C85794" w14:textId="77777777" w:rsidR="00E60684" w:rsidRPr="00E0480D" w:rsidRDefault="00973515" w:rsidP="00673F99">
            <w:pPr>
              <w:rPr>
                <w:rFonts w:ascii="Arial" w:eastAsia="Arial" w:hAnsi="Arial" w:cs="Arial"/>
                <w:color w:val="000000" w:themeColor="text1"/>
              </w:rPr>
            </w:pPr>
            <w:r w:rsidRPr="00E0480D">
              <w:rPr>
                <w:rFonts w:ascii="Arial" w:eastAsia="Arial" w:hAnsi="Arial" w:cs="Arial"/>
                <w:color w:val="000000" w:themeColor="text1"/>
              </w:rPr>
              <w:t>40%</w:t>
            </w:r>
          </w:p>
        </w:tc>
        <w:tc>
          <w:tcPr>
            <w:tcW w:w="2399" w:type="dxa"/>
            <w:vAlign w:val="center"/>
          </w:tcPr>
          <w:p w14:paraId="77D49FC1"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De avalúo comercial</w:t>
            </w:r>
          </w:p>
        </w:tc>
      </w:tr>
      <w:tr w:rsidR="00E60684" w:rsidRPr="00E0480D" w14:paraId="15CC640F" w14:textId="77777777" w:rsidTr="00343AFB">
        <w:trPr>
          <w:trHeight w:val="85"/>
        </w:trPr>
        <w:tc>
          <w:tcPr>
            <w:tcW w:w="4673" w:type="dxa"/>
            <w:vAlign w:val="center"/>
          </w:tcPr>
          <w:p w14:paraId="6205EFBA"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Pignoración vehículo o maquinaria nueva</w:t>
            </w:r>
          </w:p>
        </w:tc>
        <w:tc>
          <w:tcPr>
            <w:tcW w:w="2278" w:type="dxa"/>
            <w:vAlign w:val="center"/>
          </w:tcPr>
          <w:p w14:paraId="18CA98ED" w14:textId="65DE7DC8" w:rsidR="00E60684" w:rsidRPr="00E0480D" w:rsidRDefault="00B350D1" w:rsidP="00673F99">
            <w:pPr>
              <w:rPr>
                <w:rFonts w:ascii="Arial" w:eastAsia="Arial" w:hAnsi="Arial" w:cs="Arial"/>
                <w:color w:val="000000" w:themeColor="text1"/>
              </w:rPr>
            </w:pPr>
            <w:r w:rsidRPr="00E0480D">
              <w:rPr>
                <w:rFonts w:ascii="Arial" w:eastAsia="Arial" w:hAnsi="Arial" w:cs="Arial"/>
                <w:color w:val="000000" w:themeColor="text1"/>
              </w:rPr>
              <w:t>8</w:t>
            </w:r>
            <w:r w:rsidR="00973515" w:rsidRPr="00E0480D">
              <w:rPr>
                <w:rFonts w:ascii="Arial" w:eastAsia="Arial" w:hAnsi="Arial" w:cs="Arial"/>
                <w:color w:val="000000" w:themeColor="text1"/>
              </w:rPr>
              <w:t>0%</w:t>
            </w:r>
          </w:p>
        </w:tc>
        <w:tc>
          <w:tcPr>
            <w:tcW w:w="2399" w:type="dxa"/>
            <w:vAlign w:val="center"/>
          </w:tcPr>
          <w:p w14:paraId="2F597438" w14:textId="77777777" w:rsidR="00E60684" w:rsidRPr="00E0480D" w:rsidRDefault="00973515" w:rsidP="00673F99">
            <w:pPr>
              <w:jc w:val="both"/>
              <w:rPr>
                <w:rFonts w:ascii="Arial" w:eastAsia="Arial" w:hAnsi="Arial" w:cs="Arial"/>
                <w:color w:val="000000" w:themeColor="text1"/>
              </w:rPr>
            </w:pPr>
            <w:r w:rsidRPr="00E0480D">
              <w:rPr>
                <w:rFonts w:ascii="Arial" w:eastAsia="Arial" w:hAnsi="Arial" w:cs="Arial"/>
                <w:color w:val="000000" w:themeColor="text1"/>
              </w:rPr>
              <w:t>De avalúo comercial</w:t>
            </w:r>
          </w:p>
        </w:tc>
      </w:tr>
    </w:tbl>
    <w:p w14:paraId="5D275383" w14:textId="77777777" w:rsidR="00E60684" w:rsidRPr="00E0480D" w:rsidRDefault="00E60684" w:rsidP="00673F99">
      <w:pPr>
        <w:spacing w:after="0" w:line="240" w:lineRule="auto"/>
        <w:jc w:val="both"/>
        <w:rPr>
          <w:rFonts w:ascii="Arial" w:eastAsia="Arial" w:hAnsi="Arial" w:cs="Arial"/>
          <w:color w:val="000000" w:themeColor="text1"/>
          <w:sz w:val="20"/>
          <w:szCs w:val="20"/>
        </w:rPr>
      </w:pPr>
    </w:p>
    <w:p w14:paraId="48BBAE0B" w14:textId="4A8BABD8" w:rsidR="00E60684" w:rsidRPr="00E0480D"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La cuantía máxima de endeudamiento del asociado </w:t>
      </w:r>
      <w:r w:rsidR="0085112C">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persona natural </w:t>
      </w:r>
      <w:r w:rsidR="0085112C">
        <w:rPr>
          <w:rFonts w:ascii="Arial" w:eastAsia="Arial" w:hAnsi="Arial" w:cs="Arial"/>
          <w:color w:val="000000" w:themeColor="text1"/>
          <w:sz w:val="20"/>
          <w:szCs w:val="20"/>
        </w:rPr>
        <w:t xml:space="preserve">o </w:t>
      </w:r>
      <w:r w:rsidR="0085112C" w:rsidRPr="001C0261">
        <w:rPr>
          <w:rFonts w:ascii="Arial" w:eastAsia="Arial" w:hAnsi="Arial" w:cs="Arial"/>
          <w:color w:val="000000" w:themeColor="text1"/>
          <w:sz w:val="20"/>
          <w:szCs w:val="20"/>
        </w:rPr>
        <w:t>jurídica)</w:t>
      </w:r>
      <w:r w:rsidR="0085112C">
        <w:rPr>
          <w:rFonts w:ascii="Arial" w:eastAsia="Arial" w:hAnsi="Arial" w:cs="Arial"/>
          <w:color w:val="000000" w:themeColor="text1"/>
          <w:sz w:val="20"/>
          <w:szCs w:val="20"/>
        </w:rPr>
        <w:t xml:space="preserve">, </w:t>
      </w:r>
      <w:r w:rsidR="0085112C" w:rsidRPr="00E0480D">
        <w:rPr>
          <w:rFonts w:ascii="Arial" w:eastAsia="Arial" w:hAnsi="Arial" w:cs="Arial"/>
          <w:color w:val="000000" w:themeColor="text1"/>
          <w:sz w:val="20"/>
          <w:szCs w:val="20"/>
        </w:rPr>
        <w:t xml:space="preserve">con la cooperativa </w:t>
      </w:r>
      <w:r w:rsidRPr="00E0480D">
        <w:rPr>
          <w:rFonts w:ascii="Arial" w:eastAsia="Arial" w:hAnsi="Arial" w:cs="Arial"/>
          <w:color w:val="000000" w:themeColor="text1"/>
          <w:sz w:val="20"/>
          <w:szCs w:val="20"/>
        </w:rPr>
        <w:t>por concepto de crédito</w:t>
      </w:r>
      <w:r w:rsidR="0085112C">
        <w:rPr>
          <w:rFonts w:ascii="Arial" w:eastAsia="Arial" w:hAnsi="Arial" w:cs="Arial"/>
          <w:color w:val="000000" w:themeColor="text1"/>
          <w:sz w:val="20"/>
          <w:szCs w:val="20"/>
        </w:rPr>
        <w:t xml:space="preserve"> según el</w:t>
      </w:r>
      <w:r w:rsidR="001C0261">
        <w:rPr>
          <w:rFonts w:ascii="Arial" w:eastAsia="Arial" w:hAnsi="Arial" w:cs="Arial"/>
          <w:color w:val="000000" w:themeColor="text1"/>
          <w:sz w:val="20"/>
          <w:szCs w:val="20"/>
        </w:rPr>
        <w:t xml:space="preserve"> </w:t>
      </w:r>
      <w:r w:rsidRPr="00E0480D">
        <w:rPr>
          <w:rFonts w:ascii="Arial" w:eastAsia="Arial" w:hAnsi="Arial" w:cs="Arial"/>
          <w:color w:val="000000" w:themeColor="text1"/>
          <w:sz w:val="20"/>
          <w:szCs w:val="20"/>
        </w:rPr>
        <w:t xml:space="preserve">tipo de garantía será hasta 300 </w:t>
      </w:r>
      <w:r w:rsidR="00FC49B1" w:rsidRPr="00E0480D">
        <w:rPr>
          <w:rFonts w:ascii="Arial" w:eastAsia="Arial" w:hAnsi="Arial" w:cs="Arial"/>
          <w:color w:val="000000" w:themeColor="text1"/>
          <w:sz w:val="20"/>
          <w:szCs w:val="20"/>
        </w:rPr>
        <w:t>S.M.M.L.V</w:t>
      </w:r>
      <w:r w:rsidRPr="00E0480D">
        <w:rPr>
          <w:rFonts w:ascii="Arial" w:eastAsia="Arial" w:hAnsi="Arial" w:cs="Arial"/>
          <w:color w:val="000000" w:themeColor="text1"/>
          <w:sz w:val="20"/>
          <w:szCs w:val="20"/>
        </w:rPr>
        <w:t>.</w:t>
      </w:r>
    </w:p>
    <w:p w14:paraId="771927FF" w14:textId="77777777" w:rsidR="00413474" w:rsidRPr="00E0480D" w:rsidRDefault="00413474" w:rsidP="00673F99">
      <w:pPr>
        <w:spacing w:after="0" w:line="240" w:lineRule="auto"/>
        <w:jc w:val="both"/>
        <w:rPr>
          <w:rFonts w:ascii="Arial" w:eastAsia="Arial" w:hAnsi="Arial" w:cs="Arial"/>
          <w:color w:val="000000" w:themeColor="text1"/>
          <w:sz w:val="20"/>
          <w:szCs w:val="20"/>
        </w:rPr>
      </w:pPr>
    </w:p>
    <w:p w14:paraId="12C6684C" w14:textId="77777777" w:rsidR="00E60684" w:rsidRPr="00E0480D" w:rsidRDefault="00973515" w:rsidP="00673F99">
      <w:pPr>
        <w:pStyle w:val="Ttulo1"/>
        <w:numPr>
          <w:ilvl w:val="0"/>
          <w:numId w:val="0"/>
        </w:numPr>
        <w:spacing w:before="0" w:line="240" w:lineRule="auto"/>
        <w:jc w:val="center"/>
        <w:rPr>
          <w:rFonts w:ascii="Arial" w:eastAsia="Arial" w:hAnsi="Arial" w:cs="Arial"/>
          <w:b/>
          <w:color w:val="000000" w:themeColor="text1"/>
          <w:sz w:val="20"/>
          <w:szCs w:val="20"/>
        </w:rPr>
      </w:pPr>
      <w:bookmarkStart w:id="350" w:name="_Toc177549871"/>
      <w:bookmarkStart w:id="351" w:name="_Toc181953155"/>
      <w:r w:rsidRPr="00E0480D">
        <w:rPr>
          <w:rFonts w:ascii="Arial" w:eastAsia="Arial" w:hAnsi="Arial" w:cs="Arial"/>
          <w:b/>
          <w:color w:val="000000" w:themeColor="text1"/>
          <w:sz w:val="20"/>
          <w:szCs w:val="20"/>
        </w:rPr>
        <w:t>CAPITULO V ATRIBUCIONES DE APROBACIONES DE CRÉDITO</w:t>
      </w:r>
      <w:bookmarkEnd w:id="350"/>
      <w:bookmarkEnd w:id="351"/>
    </w:p>
    <w:p w14:paraId="609BE72D" w14:textId="77777777" w:rsidR="00E60684"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580092B2" w14:textId="2ABCC5FF" w:rsidR="00E60684" w:rsidRPr="009B6164" w:rsidRDefault="00CC25BB" w:rsidP="00673F99">
      <w:pPr>
        <w:pStyle w:val="Ttulo1"/>
        <w:spacing w:before="0" w:line="240" w:lineRule="auto"/>
        <w:rPr>
          <w:rFonts w:ascii="Arial" w:eastAsia="Arial" w:hAnsi="Arial" w:cs="Arial"/>
          <w:b/>
          <w:color w:val="000000" w:themeColor="text1"/>
          <w:sz w:val="20"/>
          <w:szCs w:val="20"/>
        </w:rPr>
      </w:pPr>
      <w:r w:rsidRPr="00E0480D">
        <w:rPr>
          <w:rFonts w:ascii="Arial" w:eastAsia="Arial" w:hAnsi="Arial" w:cs="Arial"/>
          <w:color w:val="000000" w:themeColor="text1"/>
          <w:sz w:val="20"/>
          <w:szCs w:val="20"/>
        </w:rPr>
        <w:t xml:space="preserve"> </w:t>
      </w:r>
      <w:bookmarkStart w:id="352" w:name="_Toc177549872"/>
      <w:bookmarkStart w:id="353" w:name="_Toc181953156"/>
      <w:r w:rsidR="00973515" w:rsidRPr="009B6164">
        <w:rPr>
          <w:rFonts w:ascii="Arial" w:eastAsia="Arial" w:hAnsi="Arial" w:cs="Arial"/>
          <w:b/>
          <w:color w:val="000000" w:themeColor="text1"/>
          <w:sz w:val="20"/>
          <w:szCs w:val="20"/>
        </w:rPr>
        <w:t xml:space="preserve">ORGANISMO </w:t>
      </w:r>
      <w:r w:rsidR="00F540EF">
        <w:rPr>
          <w:rFonts w:ascii="Arial" w:eastAsia="Arial" w:hAnsi="Arial" w:cs="Arial"/>
          <w:b/>
          <w:color w:val="000000" w:themeColor="text1"/>
          <w:sz w:val="20"/>
          <w:szCs w:val="20"/>
        </w:rPr>
        <w:t xml:space="preserve">Y MONTOS </w:t>
      </w:r>
      <w:bookmarkEnd w:id="352"/>
      <w:r w:rsidR="00F540EF">
        <w:rPr>
          <w:rFonts w:ascii="Arial" w:eastAsia="Arial" w:hAnsi="Arial" w:cs="Arial"/>
          <w:b/>
          <w:color w:val="000000" w:themeColor="text1"/>
          <w:sz w:val="20"/>
          <w:szCs w:val="20"/>
        </w:rPr>
        <w:t xml:space="preserve">DE </w:t>
      </w:r>
      <w:r w:rsidR="00F540EF" w:rsidRPr="009B6164">
        <w:rPr>
          <w:rFonts w:ascii="Arial" w:eastAsia="Arial" w:hAnsi="Arial" w:cs="Arial"/>
          <w:b/>
          <w:color w:val="000000" w:themeColor="text1"/>
          <w:sz w:val="20"/>
          <w:szCs w:val="20"/>
        </w:rPr>
        <w:t>APROBACIÓN</w:t>
      </w:r>
      <w:bookmarkEnd w:id="353"/>
      <w:r w:rsidR="00973515" w:rsidRPr="009B6164">
        <w:rPr>
          <w:rFonts w:ascii="Arial" w:eastAsia="Arial" w:hAnsi="Arial" w:cs="Arial"/>
          <w:b/>
          <w:color w:val="000000" w:themeColor="text1"/>
          <w:sz w:val="20"/>
          <w:szCs w:val="20"/>
        </w:rPr>
        <w:t xml:space="preserve"> </w:t>
      </w:r>
    </w:p>
    <w:p w14:paraId="29089F57" w14:textId="77777777" w:rsidR="00E60684" w:rsidRDefault="00E60684" w:rsidP="00673F99">
      <w:pPr>
        <w:pBdr>
          <w:top w:val="nil"/>
          <w:left w:val="nil"/>
          <w:bottom w:val="nil"/>
          <w:right w:val="nil"/>
          <w:between w:val="nil"/>
        </w:pBdr>
        <w:spacing w:after="0" w:line="240" w:lineRule="auto"/>
        <w:jc w:val="both"/>
        <w:rPr>
          <w:rFonts w:ascii="Arial" w:eastAsia="Arial" w:hAnsi="Arial" w:cs="Arial"/>
          <w:b/>
          <w:color w:val="000000" w:themeColor="text1"/>
          <w:sz w:val="20"/>
          <w:szCs w:val="20"/>
        </w:rPr>
      </w:pPr>
    </w:p>
    <w:p w14:paraId="1459D988" w14:textId="4BF10D90" w:rsidR="00F540EF" w:rsidRDefault="00F540EF"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54" w:name="_Toc177549873"/>
      <w:r>
        <w:rPr>
          <w:rFonts w:ascii="Arial" w:eastAsia="Arial" w:hAnsi="Arial" w:cs="Arial"/>
          <w:b/>
          <w:color w:val="000000" w:themeColor="text1"/>
          <w:sz w:val="20"/>
          <w:szCs w:val="20"/>
        </w:rPr>
        <w:t xml:space="preserve">COMITÉ DE </w:t>
      </w:r>
      <w:r w:rsidR="009B6164" w:rsidRPr="00E0480D">
        <w:rPr>
          <w:rFonts w:ascii="Arial" w:eastAsia="Arial" w:hAnsi="Arial" w:cs="Arial"/>
          <w:b/>
          <w:color w:val="000000" w:themeColor="text1"/>
          <w:sz w:val="20"/>
          <w:szCs w:val="20"/>
        </w:rPr>
        <w:t>GERENCIA</w:t>
      </w:r>
      <w:r w:rsidR="00973515" w:rsidRPr="00E0480D">
        <w:rPr>
          <w:rFonts w:ascii="Arial" w:eastAsia="Arial" w:hAnsi="Arial" w:cs="Arial"/>
          <w:b/>
          <w:color w:val="000000" w:themeColor="text1"/>
          <w:sz w:val="20"/>
          <w:szCs w:val="20"/>
        </w:rPr>
        <w:t>:</w:t>
      </w:r>
      <w:r w:rsidR="00973515" w:rsidRPr="00E0480D">
        <w:rPr>
          <w:rFonts w:ascii="Arial" w:eastAsia="Arial" w:hAnsi="Arial" w:cs="Arial"/>
          <w:color w:val="000000" w:themeColor="text1"/>
          <w:sz w:val="20"/>
          <w:szCs w:val="20"/>
        </w:rPr>
        <w:t xml:space="preserve"> </w:t>
      </w:r>
      <w:bookmarkEnd w:id="354"/>
    </w:p>
    <w:p w14:paraId="1A0D252F" w14:textId="77777777" w:rsidR="00F540EF" w:rsidRDefault="00F540EF" w:rsidP="00673F99">
      <w:pPr>
        <w:pStyle w:val="Ttulo2"/>
        <w:numPr>
          <w:ilvl w:val="0"/>
          <w:numId w:val="0"/>
        </w:numPr>
        <w:spacing w:before="0" w:line="240" w:lineRule="auto"/>
        <w:ind w:left="567"/>
        <w:jc w:val="both"/>
        <w:rPr>
          <w:rFonts w:ascii="Arial" w:eastAsia="Arial" w:hAnsi="Arial" w:cs="Arial"/>
          <w:b/>
          <w:color w:val="000000" w:themeColor="text1"/>
          <w:sz w:val="20"/>
          <w:szCs w:val="20"/>
        </w:rPr>
      </w:pPr>
    </w:p>
    <w:p w14:paraId="1614D79E" w14:textId="51525443" w:rsidR="00635CFA" w:rsidRDefault="00973515" w:rsidP="00673F99">
      <w:pPr>
        <w:pStyle w:val="Ttulo2"/>
        <w:numPr>
          <w:ilvl w:val="0"/>
          <w:numId w:val="0"/>
        </w:numPr>
        <w:spacing w:before="0" w:line="240" w:lineRule="auto"/>
        <w:ind w:left="567"/>
        <w:jc w:val="both"/>
        <w:rPr>
          <w:rFonts w:ascii="Arial" w:eastAsia="Arial" w:hAnsi="Arial" w:cs="Arial"/>
          <w:color w:val="000000" w:themeColor="text1"/>
          <w:sz w:val="20"/>
          <w:szCs w:val="20"/>
        </w:rPr>
      </w:pPr>
      <w:r w:rsidRPr="00F540EF">
        <w:rPr>
          <w:rFonts w:ascii="Arial" w:eastAsia="Arial" w:hAnsi="Arial" w:cs="Arial"/>
          <w:color w:val="000000" w:themeColor="text1"/>
          <w:sz w:val="20"/>
          <w:szCs w:val="20"/>
        </w:rPr>
        <w:t>Estará facultado para aprobar cualquier tipo de crédito en c</w:t>
      </w:r>
      <w:r w:rsidR="008470D1" w:rsidRPr="00F540EF">
        <w:rPr>
          <w:rFonts w:ascii="Arial" w:eastAsia="Arial" w:hAnsi="Arial" w:cs="Arial"/>
          <w:color w:val="000000" w:themeColor="text1"/>
          <w:sz w:val="20"/>
          <w:szCs w:val="20"/>
        </w:rPr>
        <w:t xml:space="preserve">ualquiera de las modalidades en </w:t>
      </w:r>
      <w:r w:rsidRPr="00F540EF">
        <w:rPr>
          <w:rFonts w:ascii="Arial" w:eastAsia="Arial" w:hAnsi="Arial" w:cs="Arial"/>
          <w:color w:val="000000" w:themeColor="text1"/>
          <w:sz w:val="20"/>
          <w:szCs w:val="20"/>
        </w:rPr>
        <w:t>cuantías hasta Quince (15) S.M.M.L.V. aproximados al cien mil más ce</w:t>
      </w:r>
      <w:r w:rsidR="00E35DC2" w:rsidRPr="00F540EF">
        <w:rPr>
          <w:rFonts w:ascii="Arial" w:eastAsia="Arial" w:hAnsi="Arial" w:cs="Arial"/>
          <w:color w:val="000000" w:themeColor="text1"/>
          <w:sz w:val="20"/>
          <w:szCs w:val="20"/>
        </w:rPr>
        <w:t xml:space="preserve">rcano por exceso o por defecto y hasta (25) S.M.M.L.V en </w:t>
      </w:r>
      <w:r w:rsidR="00DB290B">
        <w:rPr>
          <w:rFonts w:ascii="Arial" w:eastAsia="Arial" w:hAnsi="Arial" w:cs="Arial"/>
          <w:color w:val="000000" w:themeColor="text1"/>
          <w:sz w:val="20"/>
          <w:szCs w:val="20"/>
        </w:rPr>
        <w:t xml:space="preserve">saldos de </w:t>
      </w:r>
      <w:r w:rsidR="00E35DC2" w:rsidRPr="00F540EF">
        <w:rPr>
          <w:rFonts w:ascii="Arial" w:eastAsia="Arial" w:hAnsi="Arial" w:cs="Arial"/>
          <w:color w:val="000000" w:themeColor="text1"/>
          <w:sz w:val="20"/>
          <w:szCs w:val="20"/>
        </w:rPr>
        <w:t>créditos acumulados a un mismo asociado</w:t>
      </w:r>
      <w:r w:rsidR="00635CFA">
        <w:rPr>
          <w:rFonts w:ascii="Arial" w:eastAsia="Arial" w:hAnsi="Arial" w:cs="Arial"/>
          <w:color w:val="000000" w:themeColor="text1"/>
          <w:sz w:val="20"/>
          <w:szCs w:val="20"/>
        </w:rPr>
        <w:t>, exceptuándose las líneas rápidas emergente y cooperapido</w:t>
      </w:r>
      <w:r w:rsidR="00CA04FB">
        <w:rPr>
          <w:rFonts w:ascii="Arial" w:eastAsia="Arial" w:hAnsi="Arial" w:cs="Arial"/>
          <w:color w:val="000000" w:themeColor="text1"/>
          <w:sz w:val="20"/>
          <w:szCs w:val="20"/>
        </w:rPr>
        <w:t xml:space="preserve"> y los cupos rotativos inferiores</w:t>
      </w:r>
      <w:r w:rsidR="00F56BB3">
        <w:rPr>
          <w:rFonts w:ascii="Arial" w:eastAsia="Arial" w:hAnsi="Arial" w:cs="Arial"/>
          <w:color w:val="000000" w:themeColor="text1"/>
          <w:sz w:val="20"/>
          <w:szCs w:val="20"/>
        </w:rPr>
        <w:t>.</w:t>
      </w:r>
      <w:r w:rsidR="00CA04FB">
        <w:rPr>
          <w:rFonts w:ascii="Arial" w:eastAsia="Arial" w:hAnsi="Arial" w:cs="Arial"/>
          <w:color w:val="000000" w:themeColor="text1"/>
          <w:sz w:val="20"/>
          <w:szCs w:val="20"/>
        </w:rPr>
        <w:t xml:space="preserve"> </w:t>
      </w:r>
    </w:p>
    <w:p w14:paraId="2DBFD8D2" w14:textId="77777777" w:rsidR="00DB290B" w:rsidRPr="00DB290B" w:rsidRDefault="00DB290B" w:rsidP="00673F99">
      <w:pPr>
        <w:spacing w:after="0" w:line="240" w:lineRule="auto"/>
      </w:pPr>
    </w:p>
    <w:p w14:paraId="6931279B" w14:textId="7919B8A5" w:rsidR="00E60684" w:rsidRPr="001C0261" w:rsidRDefault="009B6164" w:rsidP="00673F99">
      <w:pPr>
        <w:pStyle w:val="Ttulo2"/>
        <w:numPr>
          <w:ilvl w:val="1"/>
          <w:numId w:val="2"/>
        </w:numPr>
        <w:pBdr>
          <w:top w:val="nil"/>
          <w:left w:val="nil"/>
          <w:bottom w:val="nil"/>
          <w:right w:val="nil"/>
          <w:between w:val="nil"/>
        </w:pBdr>
        <w:spacing w:before="0" w:line="240" w:lineRule="auto"/>
        <w:jc w:val="both"/>
        <w:rPr>
          <w:rFonts w:ascii="Arial" w:eastAsia="Arial" w:hAnsi="Arial" w:cs="Arial"/>
          <w:color w:val="000000" w:themeColor="text1"/>
          <w:sz w:val="20"/>
          <w:szCs w:val="20"/>
        </w:rPr>
      </w:pPr>
      <w:bookmarkStart w:id="355" w:name="_Toc177549874"/>
      <w:r w:rsidRPr="001C0261">
        <w:rPr>
          <w:rFonts w:ascii="Arial" w:eastAsia="Arial" w:hAnsi="Arial" w:cs="Arial"/>
          <w:b/>
          <w:color w:val="000000" w:themeColor="text1"/>
          <w:sz w:val="20"/>
          <w:szCs w:val="20"/>
        </w:rPr>
        <w:t>COMITÉ DE CRÉDITO</w:t>
      </w:r>
      <w:r w:rsidR="00973515" w:rsidRPr="001C0261">
        <w:rPr>
          <w:rFonts w:ascii="Arial" w:eastAsia="Arial" w:hAnsi="Arial" w:cs="Arial"/>
          <w:color w:val="000000" w:themeColor="text1"/>
          <w:sz w:val="20"/>
          <w:szCs w:val="20"/>
        </w:rPr>
        <w:t xml:space="preserve">: </w:t>
      </w:r>
      <w:bookmarkEnd w:id="355"/>
      <w:r w:rsidR="00973515" w:rsidRPr="001C0261">
        <w:rPr>
          <w:rFonts w:ascii="Arial" w:eastAsia="Arial" w:hAnsi="Arial" w:cs="Arial"/>
          <w:color w:val="000000" w:themeColor="text1"/>
          <w:sz w:val="20"/>
          <w:szCs w:val="20"/>
        </w:rPr>
        <w:t>Estará facultado para aprobar todos los créditos en cuantías superiores a Quince</w:t>
      </w:r>
      <w:r w:rsidR="00A214FF" w:rsidRPr="001C0261">
        <w:rPr>
          <w:rFonts w:ascii="Arial" w:eastAsia="Arial" w:hAnsi="Arial" w:cs="Arial"/>
          <w:color w:val="000000" w:themeColor="text1"/>
          <w:sz w:val="20"/>
          <w:szCs w:val="20"/>
        </w:rPr>
        <w:t xml:space="preserve"> </w:t>
      </w:r>
      <w:r w:rsidR="00973515" w:rsidRPr="001C0261">
        <w:rPr>
          <w:rFonts w:ascii="Arial" w:eastAsia="Arial" w:hAnsi="Arial" w:cs="Arial"/>
          <w:color w:val="000000" w:themeColor="text1"/>
          <w:sz w:val="20"/>
          <w:szCs w:val="20"/>
        </w:rPr>
        <w:t>(15) S.M.M.L.V. hasta Sesenta (60) S.M.M.L.V aproximados al cien mil más cercano por exceso o por defecto.</w:t>
      </w:r>
    </w:p>
    <w:p w14:paraId="1DC95A46"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16DC8DDD" w14:textId="08E8FAC2" w:rsidR="008E4C9D" w:rsidRDefault="009B6164"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56" w:name="_Toc177549875"/>
      <w:r w:rsidRPr="001C0261">
        <w:rPr>
          <w:rFonts w:ascii="Arial" w:eastAsia="Arial" w:hAnsi="Arial" w:cs="Arial"/>
          <w:b/>
          <w:color w:val="000000" w:themeColor="text1"/>
          <w:sz w:val="20"/>
          <w:szCs w:val="20"/>
        </w:rPr>
        <w:t>CONSEJO DE ADMINISTRACIÓN</w:t>
      </w:r>
      <w:bookmarkStart w:id="357" w:name="_Toc177549876"/>
      <w:bookmarkEnd w:id="356"/>
      <w:r w:rsidR="001C0261">
        <w:rPr>
          <w:rFonts w:ascii="Arial" w:eastAsia="Arial" w:hAnsi="Arial" w:cs="Arial"/>
          <w:strike/>
          <w:color w:val="000000" w:themeColor="text1"/>
          <w:sz w:val="20"/>
          <w:szCs w:val="20"/>
        </w:rPr>
        <w:t>:</w:t>
      </w:r>
      <w:r w:rsidR="0044523D">
        <w:rPr>
          <w:rFonts w:ascii="Arial" w:eastAsia="Arial" w:hAnsi="Arial" w:cs="Arial"/>
          <w:strike/>
          <w:color w:val="000000" w:themeColor="text1"/>
          <w:sz w:val="20"/>
          <w:szCs w:val="20"/>
        </w:rPr>
        <w:t xml:space="preserve"> </w:t>
      </w:r>
      <w:r w:rsidR="00973515" w:rsidRPr="001C0261">
        <w:rPr>
          <w:rFonts w:ascii="Arial" w:eastAsia="Arial" w:hAnsi="Arial" w:cs="Arial"/>
          <w:color w:val="000000" w:themeColor="text1"/>
          <w:sz w:val="20"/>
          <w:szCs w:val="20"/>
        </w:rPr>
        <w:t>Estará facultado para aprobar todos los créditos en cuantías superiores a Sesenta</w:t>
      </w:r>
      <w:r w:rsidR="00301167" w:rsidRPr="001C0261">
        <w:rPr>
          <w:rFonts w:ascii="Arial" w:eastAsia="Arial" w:hAnsi="Arial" w:cs="Arial"/>
          <w:color w:val="000000" w:themeColor="text1"/>
          <w:sz w:val="20"/>
          <w:szCs w:val="20"/>
        </w:rPr>
        <w:t xml:space="preserve"> </w:t>
      </w:r>
      <w:r w:rsidR="00973515" w:rsidRPr="001C0261">
        <w:rPr>
          <w:rFonts w:ascii="Arial" w:eastAsia="Arial" w:hAnsi="Arial" w:cs="Arial"/>
          <w:color w:val="000000" w:themeColor="text1"/>
          <w:sz w:val="20"/>
          <w:szCs w:val="20"/>
        </w:rPr>
        <w:t xml:space="preserve">(60) S.M.M.L.V hasta </w:t>
      </w:r>
      <w:r w:rsidR="00912F1B" w:rsidRPr="001C0261">
        <w:rPr>
          <w:rFonts w:ascii="Arial" w:eastAsia="Arial" w:hAnsi="Arial" w:cs="Arial"/>
          <w:color w:val="000000" w:themeColor="text1"/>
          <w:sz w:val="20"/>
          <w:szCs w:val="20"/>
        </w:rPr>
        <w:t>trescientos</w:t>
      </w:r>
      <w:r w:rsidR="00973515" w:rsidRPr="001C0261">
        <w:rPr>
          <w:rFonts w:ascii="Arial" w:eastAsia="Arial" w:hAnsi="Arial" w:cs="Arial"/>
          <w:color w:val="000000" w:themeColor="text1"/>
          <w:sz w:val="20"/>
          <w:szCs w:val="20"/>
        </w:rPr>
        <w:t xml:space="preserve"> (300) S.M.M.L.V.  sin exceder la cuantía máxima de aprobación de créditos del presente </w:t>
      </w:r>
      <w:r w:rsidR="00912F1B" w:rsidRPr="001C0261">
        <w:rPr>
          <w:rFonts w:ascii="Arial" w:eastAsia="Arial" w:hAnsi="Arial" w:cs="Arial"/>
          <w:color w:val="000000" w:themeColor="text1"/>
          <w:sz w:val="20"/>
          <w:szCs w:val="20"/>
        </w:rPr>
        <w:t>R</w:t>
      </w:r>
      <w:r w:rsidR="00973515" w:rsidRPr="001C0261">
        <w:rPr>
          <w:rFonts w:ascii="Arial" w:eastAsia="Arial" w:hAnsi="Arial" w:cs="Arial"/>
          <w:color w:val="000000" w:themeColor="text1"/>
          <w:sz w:val="20"/>
          <w:szCs w:val="20"/>
        </w:rPr>
        <w:t>eglamento</w:t>
      </w:r>
      <w:r w:rsidR="008E4C9D" w:rsidRPr="001C0261">
        <w:rPr>
          <w:rFonts w:ascii="Arial" w:eastAsia="Arial" w:hAnsi="Arial" w:cs="Arial"/>
          <w:color w:val="000000" w:themeColor="text1"/>
          <w:sz w:val="20"/>
          <w:szCs w:val="20"/>
        </w:rPr>
        <w:t>.</w:t>
      </w:r>
      <w:bookmarkEnd w:id="357"/>
    </w:p>
    <w:p w14:paraId="5E776A6D" w14:textId="77777777" w:rsidR="00F56BB3" w:rsidRPr="00F56BB3" w:rsidRDefault="00F56BB3" w:rsidP="00F56BB3">
      <w:pPr>
        <w:rPr>
          <w:sz w:val="2"/>
          <w:szCs w:val="2"/>
        </w:rPr>
      </w:pPr>
    </w:p>
    <w:p w14:paraId="22AC90BF" w14:textId="74DC7873" w:rsidR="00E60684" w:rsidRDefault="00973515"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58" w:name="_Toc177549877"/>
      <w:r w:rsidRPr="00E0480D">
        <w:rPr>
          <w:rFonts w:ascii="Arial" w:eastAsia="Arial" w:hAnsi="Arial" w:cs="Arial"/>
          <w:color w:val="000000" w:themeColor="text1"/>
          <w:sz w:val="20"/>
          <w:szCs w:val="20"/>
        </w:rPr>
        <w:t xml:space="preserve">Aprobará también los créditos solicitados </w:t>
      </w:r>
      <w:r w:rsidR="00301167" w:rsidRPr="001C0261">
        <w:rPr>
          <w:rFonts w:ascii="Arial" w:eastAsia="Arial" w:hAnsi="Arial" w:cs="Arial"/>
          <w:color w:val="000000" w:themeColor="text1"/>
          <w:sz w:val="20"/>
          <w:szCs w:val="20"/>
        </w:rPr>
        <w:t xml:space="preserve">por </w:t>
      </w:r>
      <w:r w:rsidR="00CD48A6" w:rsidRPr="001C0261">
        <w:rPr>
          <w:rFonts w:ascii="Arial" w:eastAsia="Arial" w:hAnsi="Arial" w:cs="Arial"/>
          <w:color w:val="000000" w:themeColor="text1"/>
          <w:sz w:val="20"/>
          <w:szCs w:val="20"/>
        </w:rPr>
        <w:t>Integrantes</w:t>
      </w:r>
      <w:r w:rsidRPr="001C0261">
        <w:rPr>
          <w:rFonts w:ascii="Arial" w:eastAsia="Arial" w:hAnsi="Arial" w:cs="Arial"/>
          <w:color w:val="000000" w:themeColor="text1"/>
          <w:sz w:val="20"/>
          <w:szCs w:val="20"/>
        </w:rPr>
        <w:t xml:space="preserve"> del consejo de Administración, Junta de Vigilancia, Gerente</w:t>
      </w:r>
      <w:r w:rsidR="00301167" w:rsidRPr="001C0261">
        <w:rPr>
          <w:rFonts w:ascii="Arial" w:eastAsia="Arial" w:hAnsi="Arial" w:cs="Arial"/>
          <w:color w:val="000000" w:themeColor="text1"/>
          <w:sz w:val="20"/>
          <w:szCs w:val="20"/>
        </w:rPr>
        <w:t xml:space="preserve"> y </w:t>
      </w:r>
      <w:r w:rsidR="001C0261" w:rsidRPr="001C0261">
        <w:rPr>
          <w:rFonts w:ascii="Arial" w:eastAsia="Arial" w:hAnsi="Arial" w:cs="Arial"/>
          <w:color w:val="000000" w:themeColor="text1"/>
          <w:sz w:val="20"/>
          <w:szCs w:val="20"/>
        </w:rPr>
        <w:t>S</w:t>
      </w:r>
      <w:r w:rsidR="00301167" w:rsidRPr="001C0261">
        <w:rPr>
          <w:rFonts w:ascii="Arial" w:eastAsia="Arial" w:hAnsi="Arial" w:cs="Arial"/>
          <w:color w:val="000000" w:themeColor="text1"/>
          <w:sz w:val="20"/>
          <w:szCs w:val="20"/>
        </w:rPr>
        <w:t>ubgerentes</w:t>
      </w:r>
      <w:r w:rsidRPr="00E0480D">
        <w:rPr>
          <w:rFonts w:ascii="Arial" w:eastAsia="Arial" w:hAnsi="Arial" w:cs="Arial"/>
          <w:color w:val="000000" w:themeColor="text1"/>
          <w:sz w:val="20"/>
          <w:szCs w:val="20"/>
        </w:rPr>
        <w:t xml:space="preserve"> sin importar la cuantía o tipo</w:t>
      </w:r>
      <w:r w:rsidR="007445B7" w:rsidRPr="00E0480D">
        <w:rPr>
          <w:rFonts w:ascii="Arial" w:eastAsia="Arial" w:hAnsi="Arial" w:cs="Arial"/>
          <w:color w:val="000000" w:themeColor="text1"/>
          <w:sz w:val="20"/>
          <w:szCs w:val="20"/>
        </w:rPr>
        <w:t>.</w:t>
      </w:r>
      <w:bookmarkEnd w:id="358"/>
    </w:p>
    <w:p w14:paraId="143117DD" w14:textId="77777777" w:rsidR="00450AA9" w:rsidRPr="00450AA9" w:rsidRDefault="00450AA9" w:rsidP="00673F99">
      <w:pPr>
        <w:spacing w:after="0" w:line="240" w:lineRule="auto"/>
      </w:pPr>
    </w:p>
    <w:p w14:paraId="2D79EF51" w14:textId="7E2BE1F5" w:rsidR="00E60684" w:rsidRPr="0004683A" w:rsidRDefault="00B320B8" w:rsidP="00673F99">
      <w:pPr>
        <w:pStyle w:val="Ttulo2"/>
        <w:numPr>
          <w:ilvl w:val="2"/>
          <w:numId w:val="2"/>
        </w:numPr>
        <w:spacing w:before="0" w:line="240" w:lineRule="auto"/>
        <w:jc w:val="both"/>
        <w:rPr>
          <w:rFonts w:ascii="Arial" w:eastAsia="Arial" w:hAnsi="Arial" w:cs="Arial"/>
          <w:color w:val="000000" w:themeColor="text1"/>
          <w:sz w:val="20"/>
          <w:szCs w:val="20"/>
        </w:rPr>
      </w:pPr>
      <w:bookmarkStart w:id="359" w:name="_Toc177549878"/>
      <w:r w:rsidRPr="009C60D1">
        <w:rPr>
          <w:rFonts w:ascii="Arial" w:eastAsia="Arial" w:hAnsi="Arial" w:cs="Arial"/>
          <w:color w:val="000000" w:themeColor="text1"/>
          <w:sz w:val="20"/>
          <w:szCs w:val="20"/>
        </w:rPr>
        <w:t>Conforme lo establece la l</w:t>
      </w:r>
      <w:r w:rsidR="00145C5A" w:rsidRPr="009C60D1">
        <w:rPr>
          <w:rFonts w:ascii="Arial" w:eastAsia="Arial" w:hAnsi="Arial" w:cs="Arial"/>
          <w:color w:val="000000" w:themeColor="text1"/>
          <w:sz w:val="20"/>
          <w:szCs w:val="20"/>
        </w:rPr>
        <w:t xml:space="preserve">ey 795 de 2003 </w:t>
      </w:r>
      <w:r w:rsidR="00912F1B" w:rsidRPr="009C60D1">
        <w:rPr>
          <w:rFonts w:ascii="Arial" w:eastAsia="Arial" w:hAnsi="Arial" w:cs="Arial"/>
          <w:color w:val="000000" w:themeColor="text1"/>
          <w:sz w:val="20"/>
          <w:szCs w:val="20"/>
        </w:rPr>
        <w:t>Artículo</w:t>
      </w:r>
      <w:r w:rsidR="001C6009" w:rsidRPr="009C60D1">
        <w:rPr>
          <w:rFonts w:ascii="Arial" w:eastAsia="Arial" w:hAnsi="Arial" w:cs="Arial"/>
          <w:color w:val="000000" w:themeColor="text1"/>
          <w:sz w:val="20"/>
          <w:szCs w:val="20"/>
        </w:rPr>
        <w:t xml:space="preserve"> 109 el cual modifica el </w:t>
      </w:r>
      <w:r w:rsidR="002B6B5D" w:rsidRPr="009C60D1">
        <w:rPr>
          <w:rFonts w:ascii="Arial" w:eastAsia="Arial" w:hAnsi="Arial" w:cs="Arial"/>
          <w:color w:val="000000" w:themeColor="text1"/>
          <w:sz w:val="20"/>
          <w:szCs w:val="20"/>
        </w:rPr>
        <w:t>artículo</w:t>
      </w:r>
      <w:r w:rsidR="001C6009" w:rsidRPr="009C60D1">
        <w:rPr>
          <w:rFonts w:ascii="Arial" w:eastAsia="Arial" w:hAnsi="Arial" w:cs="Arial"/>
          <w:color w:val="000000" w:themeColor="text1"/>
          <w:sz w:val="20"/>
          <w:szCs w:val="20"/>
        </w:rPr>
        <w:t xml:space="preserve"> </w:t>
      </w:r>
      <w:r w:rsidR="002B6B5D" w:rsidRPr="009C60D1">
        <w:rPr>
          <w:rFonts w:ascii="Arial" w:eastAsia="Arial" w:hAnsi="Arial" w:cs="Arial"/>
          <w:color w:val="000000" w:themeColor="text1"/>
          <w:sz w:val="20"/>
          <w:szCs w:val="20"/>
        </w:rPr>
        <w:t>61 de ley 454 de 1998</w:t>
      </w:r>
      <w:r w:rsidR="001C6009" w:rsidRPr="009C60D1">
        <w:rPr>
          <w:rFonts w:ascii="Arial" w:eastAsia="Arial" w:hAnsi="Arial" w:cs="Arial"/>
          <w:color w:val="000000" w:themeColor="text1"/>
          <w:sz w:val="20"/>
          <w:szCs w:val="20"/>
        </w:rPr>
        <w:t xml:space="preserve">: </w:t>
      </w:r>
      <w:r w:rsidR="00F56BB3" w:rsidRPr="009C60D1">
        <w:rPr>
          <w:rFonts w:ascii="Arial" w:eastAsia="Arial" w:hAnsi="Arial" w:cs="Arial"/>
          <w:color w:val="000000" w:themeColor="text1"/>
          <w:sz w:val="20"/>
          <w:szCs w:val="20"/>
        </w:rPr>
        <w:t xml:space="preserve">Las </w:t>
      </w:r>
      <w:r w:rsidR="0004683A" w:rsidRPr="009C60D1">
        <w:rPr>
          <w:rFonts w:ascii="Arial" w:hAnsi="Arial" w:cs="Arial"/>
          <w:iCs/>
          <w:color w:val="333333"/>
          <w:sz w:val="20"/>
          <w:szCs w:val="20"/>
          <w:shd w:val="clear" w:color="auto" w:fill="FFFFFF"/>
        </w:rPr>
        <w:t>Operaciones con asociados, administradores, miembros de las juntas de vigilancia y sus parientes.</w:t>
      </w:r>
      <w:r w:rsidR="0004683A" w:rsidRPr="009C60D1">
        <w:rPr>
          <w:rFonts w:ascii="Arial" w:hAnsi="Arial" w:cs="Arial"/>
          <w:color w:val="333333"/>
          <w:sz w:val="20"/>
          <w:szCs w:val="20"/>
          <w:shd w:val="clear" w:color="auto" w:fill="FFFFFF"/>
        </w:rPr>
        <w:t> Las operaciones de crédito realizadas con las siguientes personas o entidades requerirán de un número de votos favorables</w:t>
      </w:r>
      <w:r w:rsidR="00973515" w:rsidRPr="009C60D1">
        <w:rPr>
          <w:rFonts w:ascii="Arial" w:eastAsia="Arial" w:hAnsi="Arial" w:cs="Arial"/>
          <w:color w:val="000000" w:themeColor="text1"/>
          <w:sz w:val="20"/>
          <w:szCs w:val="20"/>
        </w:rPr>
        <w:t>, que en ningún caso resulte inferior a las cuatro quintas (4/5) partes de la composición del respectivo Consejo de Administración</w:t>
      </w:r>
      <w:r w:rsidR="0004683A" w:rsidRPr="009C60D1">
        <w:rPr>
          <w:rFonts w:ascii="Arial" w:eastAsia="Arial" w:hAnsi="Arial" w:cs="Arial"/>
          <w:color w:val="000000" w:themeColor="text1"/>
          <w:sz w:val="20"/>
          <w:szCs w:val="20"/>
        </w:rPr>
        <w:t>, entre ellas se describen las siguientes</w:t>
      </w:r>
      <w:r w:rsidR="0004683A">
        <w:rPr>
          <w:rFonts w:ascii="Arial" w:eastAsia="Arial" w:hAnsi="Arial" w:cs="Arial"/>
          <w:color w:val="000000" w:themeColor="text1"/>
          <w:sz w:val="20"/>
          <w:szCs w:val="20"/>
        </w:rPr>
        <w:t>:</w:t>
      </w:r>
      <w:r w:rsidR="00973515" w:rsidRPr="0004683A">
        <w:rPr>
          <w:rFonts w:ascii="Arial" w:eastAsia="Arial" w:hAnsi="Arial" w:cs="Arial"/>
          <w:color w:val="000000" w:themeColor="text1"/>
          <w:sz w:val="20"/>
          <w:szCs w:val="20"/>
        </w:rPr>
        <w:t xml:space="preserve"> </w:t>
      </w:r>
      <w:bookmarkEnd w:id="359"/>
    </w:p>
    <w:p w14:paraId="39DECADF" w14:textId="77777777" w:rsidR="00E60684" w:rsidRPr="0004683A" w:rsidRDefault="00E60684" w:rsidP="00673F99">
      <w:pPr>
        <w:pBdr>
          <w:top w:val="nil"/>
          <w:left w:val="nil"/>
          <w:bottom w:val="nil"/>
          <w:right w:val="nil"/>
          <w:between w:val="nil"/>
        </w:pBdr>
        <w:spacing w:after="0" w:line="240" w:lineRule="auto"/>
        <w:ind w:left="709" w:hanging="567"/>
        <w:jc w:val="both"/>
        <w:rPr>
          <w:rFonts w:ascii="Arial" w:eastAsia="Arial" w:hAnsi="Arial" w:cs="Arial"/>
          <w:color w:val="000000" w:themeColor="text1"/>
          <w:sz w:val="20"/>
          <w:szCs w:val="20"/>
        </w:rPr>
      </w:pPr>
    </w:p>
    <w:p w14:paraId="33199BB0" w14:textId="0634F1CE"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bookmarkStart w:id="360" w:name="_Toc177549879"/>
      <w:r w:rsidRPr="00E0480D">
        <w:rPr>
          <w:rFonts w:ascii="Arial" w:eastAsia="Arial" w:hAnsi="Arial" w:cs="Arial"/>
          <w:color w:val="000000" w:themeColor="text1"/>
          <w:sz w:val="20"/>
          <w:szCs w:val="20"/>
        </w:rPr>
        <w:t>Asociados titulares del cinco por ciento (5%) o más de los aportes sociales.</w:t>
      </w:r>
      <w:bookmarkEnd w:id="360"/>
    </w:p>
    <w:p w14:paraId="78767E22" w14:textId="1C3AE13A" w:rsidR="00E60684" w:rsidRPr="00E0480D" w:rsidRDefault="00CD48A6"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bookmarkStart w:id="361" w:name="_Toc177549880"/>
      <w:r w:rsidRPr="00E0480D">
        <w:rPr>
          <w:rFonts w:ascii="Arial" w:eastAsia="Arial" w:hAnsi="Arial" w:cs="Arial"/>
          <w:color w:val="000000" w:themeColor="text1"/>
          <w:sz w:val="20"/>
          <w:szCs w:val="20"/>
        </w:rPr>
        <w:t>Integrantes</w:t>
      </w:r>
      <w:r w:rsidR="00973515" w:rsidRPr="00E0480D">
        <w:rPr>
          <w:rFonts w:ascii="Arial" w:eastAsia="Arial" w:hAnsi="Arial" w:cs="Arial"/>
          <w:color w:val="000000" w:themeColor="text1"/>
          <w:sz w:val="20"/>
          <w:szCs w:val="20"/>
        </w:rPr>
        <w:t xml:space="preserve"> de</w:t>
      </w:r>
      <w:r w:rsidR="00912F1B">
        <w:rPr>
          <w:rFonts w:ascii="Arial" w:eastAsia="Arial" w:hAnsi="Arial" w:cs="Arial"/>
          <w:color w:val="000000" w:themeColor="text1"/>
          <w:sz w:val="20"/>
          <w:szCs w:val="20"/>
        </w:rPr>
        <w:t>l</w:t>
      </w:r>
      <w:r w:rsidR="00973515" w:rsidRPr="00E0480D">
        <w:rPr>
          <w:rFonts w:ascii="Arial" w:eastAsia="Arial" w:hAnsi="Arial" w:cs="Arial"/>
          <w:color w:val="000000" w:themeColor="text1"/>
          <w:sz w:val="20"/>
          <w:szCs w:val="20"/>
        </w:rPr>
        <w:t xml:space="preserve"> consejo de administración.</w:t>
      </w:r>
      <w:bookmarkEnd w:id="361"/>
    </w:p>
    <w:p w14:paraId="74D1DE54" w14:textId="7B96989C" w:rsidR="00E60684" w:rsidRPr="00E0480D" w:rsidRDefault="00CD48A6"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bookmarkStart w:id="362" w:name="_Toc177549881"/>
      <w:r w:rsidRPr="00E0480D">
        <w:rPr>
          <w:rFonts w:ascii="Arial" w:eastAsia="Arial" w:hAnsi="Arial" w:cs="Arial"/>
          <w:color w:val="000000" w:themeColor="text1"/>
          <w:sz w:val="20"/>
          <w:szCs w:val="20"/>
        </w:rPr>
        <w:t>Integrantes</w:t>
      </w:r>
      <w:r w:rsidR="00973515" w:rsidRPr="00E0480D">
        <w:rPr>
          <w:rFonts w:ascii="Arial" w:eastAsia="Arial" w:hAnsi="Arial" w:cs="Arial"/>
          <w:color w:val="000000" w:themeColor="text1"/>
          <w:sz w:val="20"/>
          <w:szCs w:val="20"/>
        </w:rPr>
        <w:t xml:space="preserve"> de la junta de vigilancia.</w:t>
      </w:r>
      <w:bookmarkEnd w:id="362"/>
    </w:p>
    <w:p w14:paraId="50536F07" w14:textId="6291BC6C" w:rsidR="00D043CA" w:rsidRPr="001C0261"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bookmarkStart w:id="363" w:name="_Toc177549882"/>
      <w:r w:rsidRPr="001C0261">
        <w:rPr>
          <w:rFonts w:ascii="Arial" w:eastAsia="Arial" w:hAnsi="Arial" w:cs="Arial"/>
          <w:color w:val="000000" w:themeColor="text1"/>
          <w:sz w:val="20"/>
          <w:szCs w:val="20"/>
        </w:rPr>
        <w:t>Representante Lega</w:t>
      </w:r>
      <w:r w:rsidR="00450AA9">
        <w:rPr>
          <w:rFonts w:ascii="Arial" w:eastAsia="Arial" w:hAnsi="Arial" w:cs="Arial"/>
          <w:color w:val="000000" w:themeColor="text1"/>
          <w:sz w:val="20"/>
          <w:szCs w:val="20"/>
        </w:rPr>
        <w:t>l</w:t>
      </w:r>
      <w:bookmarkEnd w:id="363"/>
      <w:r w:rsidR="00450AA9">
        <w:rPr>
          <w:rFonts w:ascii="Arial" w:eastAsia="Arial" w:hAnsi="Arial" w:cs="Arial"/>
          <w:color w:val="000000" w:themeColor="text1"/>
          <w:sz w:val="20"/>
          <w:szCs w:val="20"/>
        </w:rPr>
        <w:t xml:space="preserve"> y Subgerentes</w:t>
      </w:r>
    </w:p>
    <w:p w14:paraId="0709E2C6" w14:textId="3F7B04C2"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bookmarkStart w:id="364" w:name="_Toc177549883"/>
      <w:r w:rsidRPr="00E0480D">
        <w:rPr>
          <w:rFonts w:ascii="Arial" w:eastAsia="Arial" w:hAnsi="Arial" w:cs="Arial"/>
          <w:color w:val="000000" w:themeColor="text1"/>
          <w:sz w:val="20"/>
          <w:szCs w:val="20"/>
        </w:rPr>
        <w:t xml:space="preserve">Las personas jurídicas de las cuales los anteriores sean administradores o </w:t>
      </w:r>
      <w:r w:rsidR="00CD48A6" w:rsidRPr="00E0480D">
        <w:rPr>
          <w:rFonts w:ascii="Arial" w:eastAsia="Arial" w:hAnsi="Arial" w:cs="Arial"/>
          <w:color w:val="000000" w:themeColor="text1"/>
          <w:sz w:val="20"/>
          <w:szCs w:val="20"/>
        </w:rPr>
        <w:t>Integrantes</w:t>
      </w:r>
      <w:r w:rsidRPr="00E0480D">
        <w:rPr>
          <w:rFonts w:ascii="Arial" w:eastAsia="Arial" w:hAnsi="Arial" w:cs="Arial"/>
          <w:color w:val="000000" w:themeColor="text1"/>
          <w:sz w:val="20"/>
          <w:szCs w:val="20"/>
        </w:rPr>
        <w:t xml:space="preserve"> de junta de vigilancia.</w:t>
      </w:r>
      <w:bookmarkEnd w:id="364"/>
    </w:p>
    <w:p w14:paraId="214D73A3" w14:textId="77777777" w:rsidR="00E60684" w:rsidRPr="00E0480D" w:rsidRDefault="00973515" w:rsidP="00673F99">
      <w:pPr>
        <w:pStyle w:val="Ttulo2"/>
        <w:numPr>
          <w:ilvl w:val="3"/>
          <w:numId w:val="2"/>
        </w:numPr>
        <w:spacing w:before="0" w:line="240" w:lineRule="auto"/>
        <w:ind w:left="1843" w:hanging="850"/>
        <w:jc w:val="both"/>
        <w:rPr>
          <w:rFonts w:ascii="Arial" w:eastAsia="Arial" w:hAnsi="Arial" w:cs="Arial"/>
          <w:color w:val="000000" w:themeColor="text1"/>
          <w:sz w:val="20"/>
          <w:szCs w:val="20"/>
        </w:rPr>
      </w:pPr>
      <w:bookmarkStart w:id="365" w:name="_Toc177549884"/>
      <w:r w:rsidRPr="00E0480D">
        <w:rPr>
          <w:rFonts w:ascii="Arial" w:eastAsia="Arial" w:hAnsi="Arial" w:cs="Arial"/>
          <w:color w:val="000000" w:themeColor="text1"/>
          <w:sz w:val="20"/>
          <w:szCs w:val="20"/>
        </w:rPr>
        <w:t>Los cónyuges y parientes hasta segundo grado de consanguinidad, segundo de afinidad y primero civil de las personas señaladas en los numerales anteriores.</w:t>
      </w:r>
      <w:bookmarkEnd w:id="365"/>
    </w:p>
    <w:p w14:paraId="335A066A" w14:textId="77777777" w:rsidR="00E60684" w:rsidRPr="00E0480D" w:rsidRDefault="00E60684" w:rsidP="00673F99">
      <w:pPr>
        <w:pBdr>
          <w:top w:val="nil"/>
          <w:left w:val="nil"/>
          <w:bottom w:val="nil"/>
          <w:right w:val="nil"/>
          <w:between w:val="nil"/>
        </w:pBdr>
        <w:spacing w:after="0" w:line="240" w:lineRule="auto"/>
        <w:ind w:left="1260"/>
        <w:jc w:val="both"/>
        <w:rPr>
          <w:rFonts w:ascii="Arial" w:eastAsia="Arial" w:hAnsi="Arial" w:cs="Arial"/>
          <w:color w:val="000000" w:themeColor="text1"/>
          <w:sz w:val="20"/>
          <w:szCs w:val="20"/>
        </w:rPr>
      </w:pPr>
    </w:p>
    <w:p w14:paraId="1FB4CDF4" w14:textId="77777777" w:rsidR="00E60684" w:rsidRPr="00E0480D" w:rsidRDefault="00973515" w:rsidP="00673F99">
      <w:pPr>
        <w:pBdr>
          <w:top w:val="nil"/>
          <w:left w:val="nil"/>
          <w:bottom w:val="nil"/>
          <w:right w:val="nil"/>
          <w:between w:val="nil"/>
        </w:pBdr>
        <w:spacing w:after="0" w:line="240" w:lineRule="auto"/>
        <w:ind w:left="993"/>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 xml:space="preserve">En el acta de la correspondiente reunión se dejará constancia, además, de haberse verificado el cumplimiento de las normas sobre límites al otorgamiento de crédito o cupos máximos de endeudamiento o de concentración de riesgos vigentes en la fecha de aprobación de la operación, en aquellas entidades obligadas a cumplir estas exigencias. </w:t>
      </w:r>
    </w:p>
    <w:p w14:paraId="764DBB04" w14:textId="77777777" w:rsidR="00E60684" w:rsidRPr="00E0480D" w:rsidRDefault="00E60684" w:rsidP="00673F99">
      <w:pPr>
        <w:pBdr>
          <w:top w:val="nil"/>
          <w:left w:val="nil"/>
          <w:bottom w:val="nil"/>
          <w:right w:val="nil"/>
          <w:between w:val="nil"/>
        </w:pBdr>
        <w:spacing w:after="0" w:line="240" w:lineRule="auto"/>
        <w:ind w:left="993"/>
        <w:jc w:val="both"/>
        <w:rPr>
          <w:rFonts w:ascii="Arial" w:eastAsia="Arial" w:hAnsi="Arial" w:cs="Arial"/>
          <w:color w:val="000000" w:themeColor="text1"/>
          <w:sz w:val="20"/>
          <w:szCs w:val="20"/>
        </w:rPr>
      </w:pPr>
    </w:p>
    <w:p w14:paraId="1F0C7D32" w14:textId="60E105F0" w:rsidR="00E60684" w:rsidRDefault="00973515" w:rsidP="00673F99">
      <w:pPr>
        <w:pBdr>
          <w:top w:val="nil"/>
          <w:left w:val="nil"/>
          <w:bottom w:val="nil"/>
          <w:right w:val="nil"/>
          <w:between w:val="nil"/>
        </w:pBdr>
        <w:spacing w:after="0" w:line="240" w:lineRule="auto"/>
        <w:ind w:left="993"/>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lastRenderedPageBreak/>
        <w:t xml:space="preserve">En estas operaciones no podrán convenirse condiciones diferentes a las que generalmente utiliza la entidad para con los asociados, según el tipo de operación, salvo las que celebren para atender las necesidades de salud, educación, vivienda y transporte de acuerdo con los reglamentos que para tal efecto previamente determine el consejo de administración. Serán personal y administrativamente responsables los </w:t>
      </w:r>
      <w:r w:rsidR="00CD48A6" w:rsidRPr="00E0480D">
        <w:rPr>
          <w:rFonts w:ascii="Arial" w:eastAsia="Arial" w:hAnsi="Arial" w:cs="Arial"/>
          <w:color w:val="000000" w:themeColor="text1"/>
          <w:sz w:val="20"/>
          <w:szCs w:val="20"/>
        </w:rPr>
        <w:t>Integrantes</w:t>
      </w:r>
      <w:r w:rsidRPr="00E0480D">
        <w:rPr>
          <w:rFonts w:ascii="Arial" w:eastAsia="Arial" w:hAnsi="Arial" w:cs="Arial"/>
          <w:color w:val="000000" w:themeColor="text1"/>
          <w:sz w:val="20"/>
          <w:szCs w:val="20"/>
        </w:rPr>
        <w:t xml:space="preserve"> del Consejo de Administración que aprueben operaciones en condiciones contrarias a las disposiciones legales y estatutarias sobre la materia.</w:t>
      </w:r>
    </w:p>
    <w:p w14:paraId="23592515" w14:textId="77777777" w:rsidR="000460D8" w:rsidRPr="00E0480D" w:rsidRDefault="000460D8" w:rsidP="00673F99">
      <w:pPr>
        <w:pBdr>
          <w:top w:val="nil"/>
          <w:left w:val="nil"/>
          <w:bottom w:val="nil"/>
          <w:right w:val="nil"/>
          <w:between w:val="nil"/>
        </w:pBdr>
        <w:spacing w:after="0" w:line="240" w:lineRule="auto"/>
        <w:ind w:left="993"/>
        <w:jc w:val="both"/>
        <w:rPr>
          <w:rFonts w:ascii="Arial" w:eastAsia="Arial" w:hAnsi="Arial" w:cs="Arial"/>
          <w:color w:val="000000" w:themeColor="text1"/>
          <w:sz w:val="20"/>
          <w:szCs w:val="20"/>
        </w:rPr>
      </w:pPr>
    </w:p>
    <w:p w14:paraId="012DF9AF" w14:textId="3A9950A3" w:rsidR="009D1790" w:rsidRDefault="00CC25BB" w:rsidP="009D1790">
      <w:pPr>
        <w:pStyle w:val="Ttulo1"/>
        <w:spacing w:before="0" w:line="240" w:lineRule="auto"/>
        <w:rPr>
          <w:rFonts w:ascii="Arial" w:eastAsia="Arial" w:hAnsi="Arial" w:cs="Arial"/>
          <w:b/>
          <w:color w:val="000000" w:themeColor="text1"/>
          <w:sz w:val="20"/>
          <w:szCs w:val="20"/>
        </w:rPr>
      </w:pPr>
      <w:r w:rsidRPr="00E0480D">
        <w:rPr>
          <w:rFonts w:ascii="Arial" w:eastAsia="Arial" w:hAnsi="Arial" w:cs="Arial"/>
          <w:color w:val="000000" w:themeColor="text1"/>
          <w:sz w:val="20"/>
          <w:szCs w:val="20"/>
        </w:rPr>
        <w:t xml:space="preserve"> </w:t>
      </w:r>
      <w:bookmarkStart w:id="366" w:name="_Toc177549885"/>
      <w:bookmarkStart w:id="367" w:name="_Toc181953157"/>
      <w:r w:rsidR="00FB373C" w:rsidRPr="008E6004">
        <w:rPr>
          <w:rFonts w:ascii="Arial" w:eastAsia="Arial" w:hAnsi="Arial" w:cs="Arial"/>
          <w:b/>
          <w:color w:val="000000" w:themeColor="text1"/>
          <w:sz w:val="20"/>
          <w:szCs w:val="20"/>
        </w:rPr>
        <w:t>TABLA DE PARENTESCO</w:t>
      </w:r>
      <w:bookmarkEnd w:id="366"/>
      <w:bookmarkEnd w:id="367"/>
      <w:r w:rsidR="00E439C5">
        <w:rPr>
          <w:rFonts w:ascii="Arial" w:eastAsia="Arial" w:hAnsi="Arial" w:cs="Arial"/>
          <w:b/>
          <w:color w:val="000000" w:themeColor="text1"/>
          <w:sz w:val="20"/>
          <w:szCs w:val="20"/>
        </w:rPr>
        <w:t xml:space="preserve"> PARA REFERENCIA:</w:t>
      </w:r>
    </w:p>
    <w:p w14:paraId="26B760A6" w14:textId="77777777" w:rsidR="009D1790" w:rsidRPr="009D1790" w:rsidRDefault="009D1790" w:rsidP="009D1790">
      <w:pPr>
        <w:pStyle w:val="Sinespaciado"/>
      </w:pPr>
    </w:p>
    <w:tbl>
      <w:tblPr>
        <w:tblStyle w:val="Tablaconcuadrcula"/>
        <w:tblW w:w="0" w:type="auto"/>
        <w:tblLook w:val="04A0" w:firstRow="1" w:lastRow="0" w:firstColumn="1" w:lastColumn="0" w:noHBand="0" w:noVBand="1"/>
      </w:tblPr>
      <w:tblGrid>
        <w:gridCol w:w="2394"/>
        <w:gridCol w:w="2394"/>
        <w:gridCol w:w="2395"/>
        <w:gridCol w:w="2395"/>
      </w:tblGrid>
      <w:tr w:rsidR="009D1790" w14:paraId="1958D3C9" w14:textId="77777777" w:rsidTr="009D1790">
        <w:tc>
          <w:tcPr>
            <w:tcW w:w="2394" w:type="dxa"/>
          </w:tcPr>
          <w:p w14:paraId="3A18C9F6" w14:textId="141F8B88" w:rsidR="009D1790" w:rsidRDefault="009D1790" w:rsidP="009D1790">
            <w:pPr>
              <w:spacing w:line="360" w:lineRule="auto"/>
              <w:jc w:val="center"/>
            </w:pPr>
            <w:r w:rsidRPr="009D1790">
              <w:rPr>
                <w:rFonts w:ascii="Arial" w:eastAsia="Arial" w:hAnsi="Arial" w:cs="Arial"/>
              </w:rPr>
              <w:t>Padre/Madre</w:t>
            </w:r>
          </w:p>
        </w:tc>
        <w:tc>
          <w:tcPr>
            <w:tcW w:w="2394" w:type="dxa"/>
          </w:tcPr>
          <w:p w14:paraId="6408C469" w14:textId="193894B5" w:rsidR="009D1790" w:rsidRDefault="009D1790" w:rsidP="009D1790">
            <w:pPr>
              <w:spacing w:line="360" w:lineRule="auto"/>
              <w:jc w:val="center"/>
            </w:pPr>
            <w:r w:rsidRPr="009D1790">
              <w:rPr>
                <w:rFonts w:ascii="Arial" w:eastAsia="Arial" w:hAnsi="Arial" w:cs="Arial"/>
              </w:rPr>
              <w:t>1o Consanguinidad</w:t>
            </w:r>
          </w:p>
        </w:tc>
        <w:tc>
          <w:tcPr>
            <w:tcW w:w="2395" w:type="dxa"/>
          </w:tcPr>
          <w:p w14:paraId="3F63D0CD" w14:textId="2AADB55A" w:rsidR="009D1790" w:rsidRDefault="009D1790" w:rsidP="009D1790">
            <w:pPr>
              <w:spacing w:line="360" w:lineRule="auto"/>
              <w:jc w:val="center"/>
            </w:pPr>
            <w:r w:rsidRPr="009D1790">
              <w:rPr>
                <w:rFonts w:ascii="Arial" w:eastAsia="Arial" w:hAnsi="Arial" w:cs="Arial"/>
              </w:rPr>
              <w:t>Yerno/Nuera</w:t>
            </w:r>
          </w:p>
        </w:tc>
        <w:tc>
          <w:tcPr>
            <w:tcW w:w="2395" w:type="dxa"/>
          </w:tcPr>
          <w:p w14:paraId="734E2E72" w14:textId="6513101D" w:rsidR="009D1790" w:rsidRDefault="009D1790" w:rsidP="009D1790">
            <w:pPr>
              <w:spacing w:line="360" w:lineRule="auto"/>
              <w:jc w:val="center"/>
            </w:pPr>
            <w:r w:rsidRPr="009D1790">
              <w:rPr>
                <w:rFonts w:ascii="Arial" w:eastAsia="Arial" w:hAnsi="Arial" w:cs="Arial"/>
              </w:rPr>
              <w:t>1o Afinidad</w:t>
            </w:r>
          </w:p>
        </w:tc>
      </w:tr>
      <w:tr w:rsidR="009D1790" w14:paraId="3D93CEDD" w14:textId="77777777" w:rsidTr="009D1790">
        <w:tc>
          <w:tcPr>
            <w:tcW w:w="2394" w:type="dxa"/>
          </w:tcPr>
          <w:p w14:paraId="7FC18FF8" w14:textId="275E213F" w:rsidR="009D1790" w:rsidRDefault="009D1790" w:rsidP="009D1790">
            <w:pPr>
              <w:spacing w:line="360" w:lineRule="auto"/>
              <w:jc w:val="center"/>
            </w:pPr>
            <w:r w:rsidRPr="009D1790">
              <w:rPr>
                <w:rFonts w:ascii="Arial" w:eastAsia="Arial" w:hAnsi="Arial" w:cs="Arial"/>
              </w:rPr>
              <w:t>Hijo/a</w:t>
            </w:r>
          </w:p>
        </w:tc>
        <w:tc>
          <w:tcPr>
            <w:tcW w:w="2394" w:type="dxa"/>
          </w:tcPr>
          <w:p w14:paraId="3FBD2803" w14:textId="612E3943" w:rsidR="009D1790" w:rsidRDefault="009D1790" w:rsidP="009D1790">
            <w:pPr>
              <w:spacing w:line="360" w:lineRule="auto"/>
              <w:jc w:val="center"/>
            </w:pPr>
            <w:r w:rsidRPr="009D1790">
              <w:rPr>
                <w:rFonts w:ascii="Arial" w:eastAsia="Arial" w:hAnsi="Arial" w:cs="Arial"/>
              </w:rPr>
              <w:t>1o Consanguinidad</w:t>
            </w:r>
          </w:p>
        </w:tc>
        <w:tc>
          <w:tcPr>
            <w:tcW w:w="2395" w:type="dxa"/>
          </w:tcPr>
          <w:p w14:paraId="56B4CBF0" w14:textId="4557B534" w:rsidR="009D1790" w:rsidRDefault="009D1790" w:rsidP="009D1790">
            <w:pPr>
              <w:spacing w:line="360" w:lineRule="auto"/>
              <w:jc w:val="center"/>
            </w:pPr>
            <w:r w:rsidRPr="009D1790">
              <w:rPr>
                <w:rFonts w:ascii="Arial" w:eastAsia="Arial" w:hAnsi="Arial" w:cs="Arial"/>
              </w:rPr>
              <w:t>Suegro/a</w:t>
            </w:r>
          </w:p>
        </w:tc>
        <w:tc>
          <w:tcPr>
            <w:tcW w:w="2395" w:type="dxa"/>
          </w:tcPr>
          <w:p w14:paraId="71008FA6" w14:textId="50CF5B04" w:rsidR="009D1790" w:rsidRDefault="009D1790" w:rsidP="009D1790">
            <w:pPr>
              <w:spacing w:line="360" w:lineRule="auto"/>
              <w:jc w:val="center"/>
            </w:pPr>
            <w:r w:rsidRPr="009D1790">
              <w:rPr>
                <w:rFonts w:ascii="Arial" w:eastAsia="Arial" w:hAnsi="Arial" w:cs="Arial"/>
              </w:rPr>
              <w:t>1o Afinidad</w:t>
            </w:r>
          </w:p>
        </w:tc>
      </w:tr>
      <w:tr w:rsidR="009D1790" w14:paraId="30C5BF66" w14:textId="77777777" w:rsidTr="009D1790">
        <w:tc>
          <w:tcPr>
            <w:tcW w:w="2394" w:type="dxa"/>
          </w:tcPr>
          <w:p w14:paraId="6A73BBFD" w14:textId="3DE37B19" w:rsidR="009D1790" w:rsidRDefault="009D1790" w:rsidP="009D1790">
            <w:pPr>
              <w:spacing w:line="360" w:lineRule="auto"/>
              <w:jc w:val="center"/>
            </w:pPr>
            <w:r w:rsidRPr="009D1790">
              <w:rPr>
                <w:rFonts w:ascii="Arial" w:eastAsia="Arial" w:hAnsi="Arial" w:cs="Arial"/>
              </w:rPr>
              <w:t>Abuelo/a</w:t>
            </w:r>
          </w:p>
        </w:tc>
        <w:tc>
          <w:tcPr>
            <w:tcW w:w="2394" w:type="dxa"/>
          </w:tcPr>
          <w:p w14:paraId="74FFD297" w14:textId="5AF65555" w:rsidR="009D1790" w:rsidRDefault="009D1790" w:rsidP="009D1790">
            <w:pPr>
              <w:spacing w:line="360" w:lineRule="auto"/>
              <w:jc w:val="center"/>
            </w:pPr>
            <w:r w:rsidRPr="009D1790">
              <w:rPr>
                <w:rFonts w:ascii="Arial" w:eastAsia="Arial" w:hAnsi="Arial" w:cs="Arial"/>
              </w:rPr>
              <w:t>2o Consanguinidad</w:t>
            </w:r>
          </w:p>
        </w:tc>
        <w:tc>
          <w:tcPr>
            <w:tcW w:w="2395" w:type="dxa"/>
          </w:tcPr>
          <w:p w14:paraId="153EEA76" w14:textId="37348342" w:rsidR="009D1790" w:rsidRDefault="009D1790" w:rsidP="009D1790">
            <w:pPr>
              <w:spacing w:line="360" w:lineRule="auto"/>
              <w:jc w:val="center"/>
            </w:pPr>
            <w:r w:rsidRPr="009D1790">
              <w:rPr>
                <w:rFonts w:ascii="Arial" w:eastAsia="Arial" w:hAnsi="Arial" w:cs="Arial"/>
              </w:rPr>
              <w:t>Cuñado/a</w:t>
            </w:r>
          </w:p>
        </w:tc>
        <w:tc>
          <w:tcPr>
            <w:tcW w:w="2395" w:type="dxa"/>
          </w:tcPr>
          <w:p w14:paraId="29B5713B" w14:textId="749C4B99" w:rsidR="009D1790" w:rsidRDefault="009D1790" w:rsidP="009D1790">
            <w:pPr>
              <w:spacing w:line="360" w:lineRule="auto"/>
              <w:jc w:val="center"/>
            </w:pPr>
            <w:r w:rsidRPr="009D1790">
              <w:rPr>
                <w:rFonts w:ascii="Arial" w:eastAsia="Arial" w:hAnsi="Arial" w:cs="Arial"/>
              </w:rPr>
              <w:t>2o Afinidad</w:t>
            </w:r>
          </w:p>
        </w:tc>
      </w:tr>
      <w:tr w:rsidR="009D1790" w14:paraId="13BA6F69" w14:textId="77777777" w:rsidTr="009D1790">
        <w:tc>
          <w:tcPr>
            <w:tcW w:w="2394" w:type="dxa"/>
          </w:tcPr>
          <w:p w14:paraId="2D4C732A" w14:textId="2B0D1782" w:rsidR="009D1790" w:rsidRDefault="009D1790" w:rsidP="009D1790">
            <w:pPr>
              <w:spacing w:line="360" w:lineRule="auto"/>
              <w:jc w:val="center"/>
            </w:pPr>
            <w:r w:rsidRPr="009D1790">
              <w:rPr>
                <w:rFonts w:ascii="Arial" w:eastAsia="Arial" w:hAnsi="Arial" w:cs="Arial"/>
              </w:rPr>
              <w:t>Nieto/a</w:t>
            </w:r>
          </w:p>
        </w:tc>
        <w:tc>
          <w:tcPr>
            <w:tcW w:w="2394" w:type="dxa"/>
          </w:tcPr>
          <w:p w14:paraId="68EAD431" w14:textId="304B917F" w:rsidR="009D1790" w:rsidRDefault="009D1790" w:rsidP="009D1790">
            <w:pPr>
              <w:spacing w:line="360" w:lineRule="auto"/>
              <w:jc w:val="center"/>
            </w:pPr>
            <w:r w:rsidRPr="009D1790">
              <w:rPr>
                <w:rFonts w:ascii="Arial" w:eastAsia="Arial" w:hAnsi="Arial" w:cs="Arial"/>
              </w:rPr>
              <w:t>2o Consanguinidad</w:t>
            </w:r>
          </w:p>
        </w:tc>
        <w:tc>
          <w:tcPr>
            <w:tcW w:w="2395" w:type="dxa"/>
          </w:tcPr>
          <w:p w14:paraId="13DB5603" w14:textId="5E19829C" w:rsidR="009D1790" w:rsidRDefault="009D1790" w:rsidP="009D1790">
            <w:pPr>
              <w:spacing w:line="360" w:lineRule="auto"/>
              <w:jc w:val="center"/>
            </w:pPr>
            <w:r w:rsidRPr="009D1790">
              <w:rPr>
                <w:rFonts w:ascii="Arial" w:eastAsia="Arial" w:hAnsi="Arial" w:cs="Arial"/>
              </w:rPr>
              <w:t>Abuelo/a del cónyuge</w:t>
            </w:r>
          </w:p>
        </w:tc>
        <w:tc>
          <w:tcPr>
            <w:tcW w:w="2395" w:type="dxa"/>
          </w:tcPr>
          <w:p w14:paraId="607F6E61" w14:textId="13B493D5" w:rsidR="009D1790" w:rsidRDefault="009D1790" w:rsidP="009D1790">
            <w:pPr>
              <w:spacing w:line="360" w:lineRule="auto"/>
              <w:jc w:val="center"/>
            </w:pPr>
            <w:r w:rsidRPr="009D1790">
              <w:rPr>
                <w:rFonts w:ascii="Arial" w:eastAsia="Arial" w:hAnsi="Arial" w:cs="Arial"/>
              </w:rPr>
              <w:t>2o Afinidad</w:t>
            </w:r>
          </w:p>
        </w:tc>
      </w:tr>
      <w:tr w:rsidR="009D1790" w14:paraId="4F336888" w14:textId="77777777" w:rsidTr="009D1790">
        <w:tc>
          <w:tcPr>
            <w:tcW w:w="2394" w:type="dxa"/>
          </w:tcPr>
          <w:p w14:paraId="7250BF65" w14:textId="11982135" w:rsidR="009D1790" w:rsidRDefault="009D1790" w:rsidP="009D1790">
            <w:pPr>
              <w:spacing w:line="360" w:lineRule="auto"/>
              <w:jc w:val="center"/>
            </w:pPr>
            <w:r w:rsidRPr="009D1790">
              <w:rPr>
                <w:rFonts w:ascii="Arial" w:eastAsia="Arial" w:hAnsi="Arial" w:cs="Arial"/>
              </w:rPr>
              <w:t>Hermano/a</w:t>
            </w:r>
          </w:p>
        </w:tc>
        <w:tc>
          <w:tcPr>
            <w:tcW w:w="2394" w:type="dxa"/>
          </w:tcPr>
          <w:p w14:paraId="1ECB84FF" w14:textId="143EA508" w:rsidR="009D1790" w:rsidRDefault="009D1790" w:rsidP="009D1790">
            <w:pPr>
              <w:spacing w:line="360" w:lineRule="auto"/>
              <w:jc w:val="center"/>
            </w:pPr>
            <w:r w:rsidRPr="009D1790">
              <w:rPr>
                <w:rFonts w:ascii="Arial" w:eastAsia="Arial" w:hAnsi="Arial" w:cs="Arial"/>
              </w:rPr>
              <w:t>2o Consanguinidad</w:t>
            </w:r>
          </w:p>
        </w:tc>
        <w:tc>
          <w:tcPr>
            <w:tcW w:w="2395" w:type="dxa"/>
          </w:tcPr>
          <w:p w14:paraId="00B9F57F" w14:textId="424DCEEA" w:rsidR="009D1790" w:rsidRDefault="009D1790" w:rsidP="009D1790">
            <w:pPr>
              <w:spacing w:line="360" w:lineRule="auto"/>
              <w:jc w:val="center"/>
            </w:pPr>
            <w:r w:rsidRPr="009D1790">
              <w:rPr>
                <w:rFonts w:ascii="Arial" w:eastAsia="Arial" w:hAnsi="Arial" w:cs="Arial"/>
              </w:rPr>
              <w:t>Tío/a del cónyuge</w:t>
            </w:r>
          </w:p>
        </w:tc>
        <w:tc>
          <w:tcPr>
            <w:tcW w:w="2395" w:type="dxa"/>
          </w:tcPr>
          <w:p w14:paraId="790BA7DB" w14:textId="3E07CAE3" w:rsidR="009D1790" w:rsidRDefault="009D1790" w:rsidP="009D1790">
            <w:pPr>
              <w:spacing w:line="360" w:lineRule="auto"/>
              <w:jc w:val="center"/>
            </w:pPr>
            <w:r w:rsidRPr="009D1790">
              <w:rPr>
                <w:rFonts w:ascii="Arial" w:eastAsia="Arial" w:hAnsi="Arial" w:cs="Arial"/>
              </w:rPr>
              <w:t>3o Afinidad</w:t>
            </w:r>
          </w:p>
        </w:tc>
      </w:tr>
      <w:tr w:rsidR="009D1790" w14:paraId="7A29F748" w14:textId="77777777" w:rsidTr="009D1790">
        <w:tc>
          <w:tcPr>
            <w:tcW w:w="2394" w:type="dxa"/>
          </w:tcPr>
          <w:p w14:paraId="023E050C" w14:textId="4BFF452C" w:rsidR="009D1790" w:rsidRDefault="009D1790" w:rsidP="009D1790">
            <w:pPr>
              <w:spacing w:line="360" w:lineRule="auto"/>
              <w:jc w:val="center"/>
            </w:pPr>
            <w:r w:rsidRPr="009D1790">
              <w:rPr>
                <w:rFonts w:ascii="Arial" w:eastAsia="Arial" w:hAnsi="Arial" w:cs="Arial"/>
              </w:rPr>
              <w:t>Bisabuelo/a</w:t>
            </w:r>
          </w:p>
        </w:tc>
        <w:tc>
          <w:tcPr>
            <w:tcW w:w="2394" w:type="dxa"/>
          </w:tcPr>
          <w:p w14:paraId="20545675" w14:textId="1B0D999B" w:rsidR="009D1790" w:rsidRDefault="009D1790" w:rsidP="009D1790">
            <w:pPr>
              <w:spacing w:line="360" w:lineRule="auto"/>
              <w:jc w:val="center"/>
            </w:pPr>
            <w:r w:rsidRPr="009D1790">
              <w:rPr>
                <w:rFonts w:ascii="Arial" w:eastAsia="Arial" w:hAnsi="Arial" w:cs="Arial"/>
              </w:rPr>
              <w:t>3o Consanguinidad</w:t>
            </w:r>
          </w:p>
        </w:tc>
        <w:tc>
          <w:tcPr>
            <w:tcW w:w="2395" w:type="dxa"/>
          </w:tcPr>
          <w:p w14:paraId="5E8589B7" w14:textId="73CA8302" w:rsidR="009D1790" w:rsidRDefault="009D1790" w:rsidP="009D1790">
            <w:pPr>
              <w:spacing w:line="360" w:lineRule="auto"/>
              <w:jc w:val="center"/>
            </w:pPr>
            <w:r w:rsidRPr="009D1790">
              <w:rPr>
                <w:rFonts w:ascii="Arial" w:eastAsia="Arial" w:hAnsi="Arial" w:cs="Arial"/>
              </w:rPr>
              <w:t>Sobrino/a del cónyuge</w:t>
            </w:r>
          </w:p>
        </w:tc>
        <w:tc>
          <w:tcPr>
            <w:tcW w:w="2395" w:type="dxa"/>
          </w:tcPr>
          <w:p w14:paraId="44011FB3" w14:textId="3B10CA4E" w:rsidR="009D1790" w:rsidRDefault="009D1790" w:rsidP="009D1790">
            <w:pPr>
              <w:spacing w:line="360" w:lineRule="auto"/>
              <w:jc w:val="center"/>
            </w:pPr>
            <w:r w:rsidRPr="009D1790">
              <w:rPr>
                <w:rFonts w:ascii="Arial" w:eastAsia="Arial" w:hAnsi="Arial" w:cs="Arial"/>
              </w:rPr>
              <w:t>3o Afinidad</w:t>
            </w:r>
          </w:p>
        </w:tc>
      </w:tr>
      <w:tr w:rsidR="009D1790" w14:paraId="2C123D78" w14:textId="77777777" w:rsidTr="009D1790">
        <w:tc>
          <w:tcPr>
            <w:tcW w:w="2394" w:type="dxa"/>
          </w:tcPr>
          <w:p w14:paraId="37007C85" w14:textId="0E2DDF71" w:rsidR="009D1790" w:rsidRDefault="009D1790" w:rsidP="009D1790">
            <w:pPr>
              <w:spacing w:line="360" w:lineRule="auto"/>
              <w:jc w:val="center"/>
            </w:pPr>
            <w:r w:rsidRPr="009D1790">
              <w:rPr>
                <w:rFonts w:ascii="Arial" w:eastAsia="Arial" w:hAnsi="Arial" w:cs="Arial"/>
              </w:rPr>
              <w:t>Bisnieto/a</w:t>
            </w:r>
          </w:p>
        </w:tc>
        <w:tc>
          <w:tcPr>
            <w:tcW w:w="2394" w:type="dxa"/>
          </w:tcPr>
          <w:p w14:paraId="28B5BB6E" w14:textId="10E1A202" w:rsidR="009D1790" w:rsidRDefault="009D1790" w:rsidP="009D1790">
            <w:pPr>
              <w:spacing w:line="360" w:lineRule="auto"/>
              <w:jc w:val="center"/>
            </w:pPr>
            <w:r w:rsidRPr="009D1790">
              <w:rPr>
                <w:rFonts w:ascii="Arial" w:eastAsia="Arial" w:hAnsi="Arial" w:cs="Arial"/>
              </w:rPr>
              <w:t>3o Consanguinidad</w:t>
            </w:r>
          </w:p>
        </w:tc>
        <w:tc>
          <w:tcPr>
            <w:tcW w:w="2395" w:type="dxa"/>
          </w:tcPr>
          <w:p w14:paraId="5EE43EE1" w14:textId="3B10E3CB" w:rsidR="009D1790" w:rsidRDefault="009D1790" w:rsidP="009D1790">
            <w:pPr>
              <w:spacing w:line="360" w:lineRule="auto"/>
              <w:jc w:val="center"/>
            </w:pPr>
            <w:r w:rsidRPr="009D1790">
              <w:rPr>
                <w:rFonts w:ascii="Arial" w:eastAsia="Arial" w:hAnsi="Arial" w:cs="Arial"/>
              </w:rPr>
              <w:t>Primo/a del cónyuge</w:t>
            </w:r>
          </w:p>
        </w:tc>
        <w:tc>
          <w:tcPr>
            <w:tcW w:w="2395" w:type="dxa"/>
          </w:tcPr>
          <w:p w14:paraId="754D285C" w14:textId="11FFBE03" w:rsidR="009D1790" w:rsidRDefault="009D1790" w:rsidP="009D1790">
            <w:pPr>
              <w:spacing w:line="360" w:lineRule="auto"/>
              <w:jc w:val="center"/>
            </w:pPr>
            <w:r w:rsidRPr="009D1790">
              <w:rPr>
                <w:rFonts w:ascii="Arial" w:eastAsia="Arial" w:hAnsi="Arial" w:cs="Arial"/>
              </w:rPr>
              <w:t>4o Afinidad</w:t>
            </w:r>
          </w:p>
        </w:tc>
      </w:tr>
      <w:tr w:rsidR="009D1790" w14:paraId="32D06709" w14:textId="77777777" w:rsidTr="009D1790">
        <w:tc>
          <w:tcPr>
            <w:tcW w:w="2394" w:type="dxa"/>
          </w:tcPr>
          <w:p w14:paraId="52CCFBBC" w14:textId="1B2935B6" w:rsidR="009D1790" w:rsidRDefault="009D1790" w:rsidP="009D1790">
            <w:pPr>
              <w:spacing w:line="360" w:lineRule="auto"/>
              <w:jc w:val="center"/>
            </w:pPr>
            <w:r w:rsidRPr="009D1790">
              <w:rPr>
                <w:rFonts w:ascii="Arial" w:eastAsia="Arial" w:hAnsi="Arial" w:cs="Arial"/>
              </w:rPr>
              <w:t>Tío/a</w:t>
            </w:r>
          </w:p>
        </w:tc>
        <w:tc>
          <w:tcPr>
            <w:tcW w:w="2394" w:type="dxa"/>
          </w:tcPr>
          <w:p w14:paraId="1CE23EA7" w14:textId="16FE3893" w:rsidR="009D1790" w:rsidRDefault="009D1790" w:rsidP="009D1790">
            <w:pPr>
              <w:spacing w:line="360" w:lineRule="auto"/>
              <w:jc w:val="center"/>
            </w:pPr>
            <w:r w:rsidRPr="009D1790">
              <w:rPr>
                <w:rFonts w:ascii="Arial" w:eastAsia="Arial" w:hAnsi="Arial" w:cs="Arial"/>
              </w:rPr>
              <w:t>3o Consanguinidad</w:t>
            </w:r>
          </w:p>
        </w:tc>
        <w:tc>
          <w:tcPr>
            <w:tcW w:w="2395" w:type="dxa"/>
          </w:tcPr>
          <w:p w14:paraId="2E8A60F7" w14:textId="31CD0E62" w:rsidR="009D1790" w:rsidRDefault="009D1790" w:rsidP="009D1790">
            <w:pPr>
              <w:spacing w:line="360" w:lineRule="auto"/>
              <w:jc w:val="center"/>
            </w:pPr>
            <w:r w:rsidRPr="009D1790">
              <w:rPr>
                <w:rFonts w:ascii="Arial" w:eastAsia="Arial" w:hAnsi="Arial" w:cs="Arial"/>
              </w:rPr>
              <w:t>Cónyuge del cuñado/a</w:t>
            </w:r>
          </w:p>
        </w:tc>
        <w:tc>
          <w:tcPr>
            <w:tcW w:w="2395" w:type="dxa"/>
          </w:tcPr>
          <w:p w14:paraId="0DB6A479" w14:textId="22AD9B2C" w:rsidR="009D1790" w:rsidRDefault="009D1790" w:rsidP="009D1790">
            <w:pPr>
              <w:spacing w:line="360" w:lineRule="auto"/>
              <w:jc w:val="center"/>
            </w:pPr>
            <w:r w:rsidRPr="009D1790">
              <w:rPr>
                <w:rFonts w:ascii="Arial" w:eastAsia="Arial" w:hAnsi="Arial" w:cs="Arial"/>
              </w:rPr>
              <w:t>No Aplica</w:t>
            </w:r>
          </w:p>
        </w:tc>
      </w:tr>
      <w:tr w:rsidR="009D1790" w14:paraId="081D94A7" w14:textId="77777777" w:rsidTr="009D1790">
        <w:tc>
          <w:tcPr>
            <w:tcW w:w="2394" w:type="dxa"/>
          </w:tcPr>
          <w:p w14:paraId="02C39ACD" w14:textId="7926AB17" w:rsidR="009D1790" w:rsidRDefault="009D1790" w:rsidP="009D1790">
            <w:pPr>
              <w:spacing w:line="360" w:lineRule="auto"/>
              <w:jc w:val="center"/>
            </w:pPr>
            <w:r w:rsidRPr="009D1790">
              <w:rPr>
                <w:rFonts w:ascii="Arial" w:eastAsia="Arial" w:hAnsi="Arial" w:cs="Arial"/>
              </w:rPr>
              <w:t>Sobrino/a</w:t>
            </w:r>
          </w:p>
        </w:tc>
        <w:tc>
          <w:tcPr>
            <w:tcW w:w="2394" w:type="dxa"/>
          </w:tcPr>
          <w:p w14:paraId="2516533C" w14:textId="5B7E95D4" w:rsidR="009D1790" w:rsidRDefault="009D1790" w:rsidP="009D1790">
            <w:pPr>
              <w:spacing w:line="360" w:lineRule="auto"/>
              <w:jc w:val="center"/>
            </w:pPr>
            <w:r w:rsidRPr="009D1790">
              <w:rPr>
                <w:rFonts w:ascii="Arial" w:eastAsia="Arial" w:hAnsi="Arial" w:cs="Arial"/>
              </w:rPr>
              <w:t>3o Consanguinidad</w:t>
            </w:r>
          </w:p>
        </w:tc>
        <w:tc>
          <w:tcPr>
            <w:tcW w:w="2395" w:type="dxa"/>
          </w:tcPr>
          <w:p w14:paraId="6483F771" w14:textId="25EBF864" w:rsidR="009D1790" w:rsidRDefault="009D1790" w:rsidP="009D1790">
            <w:pPr>
              <w:spacing w:line="360" w:lineRule="auto"/>
              <w:jc w:val="center"/>
            </w:pPr>
            <w:r w:rsidRPr="009D1790">
              <w:rPr>
                <w:rFonts w:ascii="Arial" w:eastAsia="Arial" w:hAnsi="Arial" w:cs="Arial"/>
              </w:rPr>
              <w:t>Cónyuge del hermano</w:t>
            </w:r>
          </w:p>
        </w:tc>
        <w:tc>
          <w:tcPr>
            <w:tcW w:w="2395" w:type="dxa"/>
          </w:tcPr>
          <w:p w14:paraId="35B8A84E" w14:textId="1009FCEC" w:rsidR="009D1790" w:rsidRDefault="009D1790" w:rsidP="009D1790">
            <w:pPr>
              <w:spacing w:line="360" w:lineRule="auto"/>
              <w:jc w:val="center"/>
            </w:pPr>
            <w:r w:rsidRPr="009D1790">
              <w:rPr>
                <w:rFonts w:ascii="Arial" w:eastAsia="Arial" w:hAnsi="Arial" w:cs="Arial"/>
              </w:rPr>
              <w:t>No Aplica</w:t>
            </w:r>
          </w:p>
        </w:tc>
      </w:tr>
      <w:tr w:rsidR="009D1790" w14:paraId="1166C85D" w14:textId="77777777" w:rsidTr="009D1790">
        <w:tc>
          <w:tcPr>
            <w:tcW w:w="2394" w:type="dxa"/>
          </w:tcPr>
          <w:p w14:paraId="71DC75C0" w14:textId="6A38A6F3" w:rsidR="009D1790" w:rsidRDefault="009D1790" w:rsidP="009D1790">
            <w:pPr>
              <w:spacing w:line="360" w:lineRule="auto"/>
              <w:jc w:val="center"/>
            </w:pPr>
            <w:r w:rsidRPr="009D1790">
              <w:rPr>
                <w:rFonts w:ascii="Arial" w:eastAsia="Arial" w:hAnsi="Arial" w:cs="Arial"/>
              </w:rPr>
              <w:t>Primo/a</w:t>
            </w:r>
          </w:p>
        </w:tc>
        <w:tc>
          <w:tcPr>
            <w:tcW w:w="2394" w:type="dxa"/>
          </w:tcPr>
          <w:p w14:paraId="319E3199" w14:textId="1A69A17B" w:rsidR="009D1790" w:rsidRDefault="009D1790" w:rsidP="009D1790">
            <w:pPr>
              <w:spacing w:line="360" w:lineRule="auto"/>
              <w:jc w:val="center"/>
            </w:pPr>
            <w:r w:rsidRPr="009D1790">
              <w:rPr>
                <w:rFonts w:ascii="Arial" w:eastAsia="Arial" w:hAnsi="Arial" w:cs="Arial"/>
              </w:rPr>
              <w:t>4o Consanguinidad</w:t>
            </w:r>
          </w:p>
        </w:tc>
        <w:tc>
          <w:tcPr>
            <w:tcW w:w="2395" w:type="dxa"/>
          </w:tcPr>
          <w:p w14:paraId="1CE19553" w14:textId="6164A00F" w:rsidR="009D1790" w:rsidRDefault="009D1790" w:rsidP="009D1790">
            <w:pPr>
              <w:spacing w:line="360" w:lineRule="auto"/>
              <w:jc w:val="center"/>
            </w:pPr>
            <w:r w:rsidRPr="009D1790">
              <w:rPr>
                <w:rFonts w:ascii="Arial" w:eastAsia="Arial" w:hAnsi="Arial" w:cs="Arial"/>
              </w:rPr>
              <w:t>Tío, primo o sobrino</w:t>
            </w:r>
          </w:p>
        </w:tc>
        <w:tc>
          <w:tcPr>
            <w:tcW w:w="2395" w:type="dxa"/>
          </w:tcPr>
          <w:p w14:paraId="152A435B" w14:textId="6C5D3803" w:rsidR="009D1790" w:rsidRDefault="009D1790" w:rsidP="009D1790">
            <w:pPr>
              <w:spacing w:line="360" w:lineRule="auto"/>
              <w:jc w:val="center"/>
            </w:pPr>
            <w:r w:rsidRPr="009D1790">
              <w:rPr>
                <w:rFonts w:ascii="Arial" w:eastAsia="Arial" w:hAnsi="Arial" w:cs="Arial"/>
              </w:rPr>
              <w:t>No Aplica</w:t>
            </w:r>
          </w:p>
        </w:tc>
      </w:tr>
    </w:tbl>
    <w:p w14:paraId="453A194C" w14:textId="77777777" w:rsidR="00FB373C" w:rsidRPr="00E0480D" w:rsidRDefault="00FB373C" w:rsidP="00673F99">
      <w:pPr>
        <w:pStyle w:val="Ttulo1"/>
        <w:numPr>
          <w:ilvl w:val="0"/>
          <w:numId w:val="0"/>
        </w:numPr>
        <w:spacing w:before="0" w:line="240" w:lineRule="auto"/>
        <w:jc w:val="both"/>
        <w:rPr>
          <w:rFonts w:ascii="Arial" w:eastAsia="Arial" w:hAnsi="Arial" w:cs="Arial"/>
          <w:b/>
          <w:color w:val="000000" w:themeColor="text1"/>
          <w:sz w:val="20"/>
          <w:szCs w:val="20"/>
        </w:rPr>
      </w:pPr>
    </w:p>
    <w:p w14:paraId="3D6F293F" w14:textId="7D4E7060" w:rsidR="00E60684" w:rsidRPr="00E0480D" w:rsidRDefault="00973515" w:rsidP="00673F99">
      <w:pPr>
        <w:pStyle w:val="Ttulo1"/>
        <w:numPr>
          <w:ilvl w:val="0"/>
          <w:numId w:val="0"/>
        </w:numPr>
        <w:spacing w:before="0" w:line="240" w:lineRule="auto"/>
        <w:jc w:val="center"/>
        <w:rPr>
          <w:rFonts w:ascii="Arial" w:eastAsia="Arial" w:hAnsi="Arial" w:cs="Arial"/>
          <w:b/>
          <w:color w:val="000000" w:themeColor="text1"/>
          <w:sz w:val="20"/>
          <w:szCs w:val="20"/>
        </w:rPr>
      </w:pPr>
      <w:bookmarkStart w:id="368" w:name="_Toc177549886"/>
      <w:bookmarkStart w:id="369" w:name="_Toc181953158"/>
      <w:r w:rsidRPr="00E0480D">
        <w:rPr>
          <w:rFonts w:ascii="Arial" w:eastAsia="Arial" w:hAnsi="Arial" w:cs="Arial"/>
          <w:b/>
          <w:color w:val="000000" w:themeColor="text1"/>
          <w:sz w:val="20"/>
          <w:szCs w:val="20"/>
        </w:rPr>
        <w:t>CAPITULO VI DISPOSICIONES FINALES</w:t>
      </w:r>
      <w:bookmarkEnd w:id="368"/>
      <w:bookmarkEnd w:id="369"/>
    </w:p>
    <w:p w14:paraId="6C8E1F50" w14:textId="77777777" w:rsidR="00E60684" w:rsidRPr="00E0480D" w:rsidRDefault="00E60684"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23544091" w14:textId="39EB8832" w:rsidR="00E60684" w:rsidRPr="00216177" w:rsidRDefault="00CC25BB" w:rsidP="00673F99">
      <w:pPr>
        <w:pStyle w:val="Ttulo1"/>
        <w:spacing w:before="0" w:line="240" w:lineRule="auto"/>
        <w:rPr>
          <w:rFonts w:ascii="Arial" w:eastAsia="Arial" w:hAnsi="Arial" w:cs="Arial"/>
          <w:b/>
          <w:color w:val="000000" w:themeColor="text1"/>
          <w:sz w:val="20"/>
          <w:szCs w:val="20"/>
        </w:rPr>
      </w:pPr>
      <w:r w:rsidRPr="00E0480D">
        <w:rPr>
          <w:rFonts w:ascii="Arial" w:eastAsia="Arial" w:hAnsi="Arial" w:cs="Arial"/>
          <w:color w:val="000000" w:themeColor="text1"/>
          <w:sz w:val="20"/>
          <w:szCs w:val="20"/>
        </w:rPr>
        <w:t xml:space="preserve"> </w:t>
      </w:r>
      <w:bookmarkStart w:id="370" w:name="_Toc177549887"/>
      <w:bookmarkStart w:id="371" w:name="_Toc181953159"/>
      <w:r w:rsidR="00973515" w:rsidRPr="00216177">
        <w:rPr>
          <w:rFonts w:ascii="Arial" w:eastAsia="Arial" w:hAnsi="Arial" w:cs="Arial"/>
          <w:b/>
          <w:color w:val="000000" w:themeColor="text1"/>
          <w:sz w:val="20"/>
          <w:szCs w:val="20"/>
        </w:rPr>
        <w:t>DISPOSICIONES FINALES</w:t>
      </w:r>
      <w:bookmarkEnd w:id="370"/>
      <w:bookmarkEnd w:id="371"/>
    </w:p>
    <w:p w14:paraId="3DA99C65" w14:textId="77777777" w:rsidR="005A0803" w:rsidRDefault="005A0803"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p>
    <w:p w14:paraId="7C8B47C7" w14:textId="039E3D04" w:rsidR="00E60684" w:rsidRDefault="00973515" w:rsidP="00673F99">
      <w:pPr>
        <w:pBdr>
          <w:top w:val="nil"/>
          <w:left w:val="nil"/>
          <w:bottom w:val="nil"/>
          <w:right w:val="nil"/>
          <w:between w:val="nil"/>
        </w:pBdr>
        <w:spacing w:after="0" w:line="240" w:lineRule="auto"/>
        <w:jc w:val="both"/>
        <w:rPr>
          <w:rFonts w:ascii="Arial" w:eastAsia="Arial" w:hAnsi="Arial" w:cs="Arial"/>
          <w:color w:val="000000" w:themeColor="text1"/>
          <w:sz w:val="20"/>
          <w:szCs w:val="20"/>
        </w:rPr>
      </w:pPr>
      <w:r w:rsidRPr="00E0480D">
        <w:rPr>
          <w:rFonts w:ascii="Arial" w:eastAsia="Arial" w:hAnsi="Arial" w:cs="Arial"/>
          <w:color w:val="000000" w:themeColor="text1"/>
          <w:sz w:val="20"/>
          <w:szCs w:val="20"/>
        </w:rPr>
        <w:t>Se deben aplicar las siguientes disposiciones generales:</w:t>
      </w:r>
    </w:p>
    <w:p w14:paraId="40EA1122" w14:textId="06CC7769" w:rsidR="00671939" w:rsidRDefault="00671939"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2" w:name="_Toc177549888"/>
      <w:r w:rsidRPr="00E0480D">
        <w:rPr>
          <w:rFonts w:ascii="Arial" w:eastAsia="Arial" w:hAnsi="Arial" w:cs="Arial"/>
          <w:color w:val="000000" w:themeColor="text1"/>
          <w:sz w:val="20"/>
          <w:szCs w:val="20"/>
        </w:rPr>
        <w:t>Todos los créditos deberán contar con una solicitud de crédito firmada.</w:t>
      </w:r>
      <w:bookmarkEnd w:id="372"/>
    </w:p>
    <w:p w14:paraId="064D8FA3" w14:textId="0D41D97F"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3" w:name="_Toc177549889"/>
      <w:r w:rsidRPr="00E0480D">
        <w:rPr>
          <w:rFonts w:ascii="Arial" w:eastAsia="Arial" w:hAnsi="Arial" w:cs="Arial"/>
          <w:color w:val="000000" w:themeColor="text1"/>
          <w:sz w:val="20"/>
          <w:szCs w:val="20"/>
        </w:rPr>
        <w:t>Todos los créditos, serán sometidos a consulta en las centrales de información financiera, demás fuentes que tenga la cooperativa y consulta en las listas restrictivas de acuerdo con el reglamento de SARLAFT, para los deudores y codeudores.</w:t>
      </w:r>
      <w:bookmarkEnd w:id="373"/>
    </w:p>
    <w:p w14:paraId="6906D5AE" w14:textId="769A2B90" w:rsidR="009D1790"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4" w:name="_Toc177549890"/>
      <w:r w:rsidRPr="00F90EA6">
        <w:rPr>
          <w:rFonts w:ascii="Arial" w:eastAsia="Arial" w:hAnsi="Arial" w:cs="Arial"/>
          <w:color w:val="000000" w:themeColor="text1"/>
          <w:sz w:val="20"/>
          <w:szCs w:val="20"/>
        </w:rPr>
        <w:t xml:space="preserve">Para el análisis de las consultas </w:t>
      </w:r>
      <w:r w:rsidR="005C1C2E">
        <w:rPr>
          <w:rFonts w:ascii="Arial" w:eastAsia="Arial" w:hAnsi="Arial" w:cs="Arial"/>
          <w:color w:val="000000" w:themeColor="text1"/>
          <w:sz w:val="20"/>
          <w:szCs w:val="20"/>
        </w:rPr>
        <w:t xml:space="preserve">de </w:t>
      </w:r>
      <w:r w:rsidRPr="00F90EA6">
        <w:rPr>
          <w:rFonts w:ascii="Arial" w:eastAsia="Arial" w:hAnsi="Arial" w:cs="Arial"/>
          <w:color w:val="000000" w:themeColor="text1"/>
          <w:sz w:val="20"/>
          <w:szCs w:val="20"/>
        </w:rPr>
        <w:t xml:space="preserve">los reportes </w:t>
      </w:r>
      <w:r w:rsidR="005C1C2E">
        <w:rPr>
          <w:rFonts w:ascii="Arial" w:eastAsia="Arial" w:hAnsi="Arial" w:cs="Arial"/>
          <w:color w:val="000000" w:themeColor="text1"/>
          <w:sz w:val="20"/>
          <w:szCs w:val="20"/>
        </w:rPr>
        <w:t>que presentan</w:t>
      </w:r>
      <w:r w:rsidRPr="00F90EA6">
        <w:rPr>
          <w:rFonts w:ascii="Arial" w:eastAsia="Arial" w:hAnsi="Arial" w:cs="Arial"/>
          <w:color w:val="000000" w:themeColor="text1"/>
          <w:sz w:val="20"/>
          <w:szCs w:val="20"/>
        </w:rPr>
        <w:t xml:space="preserve"> morosidad de las empresas de telefonía</w:t>
      </w:r>
      <w:r w:rsidR="00193118">
        <w:rPr>
          <w:rFonts w:ascii="Arial" w:eastAsia="Arial" w:hAnsi="Arial" w:cs="Arial"/>
          <w:color w:val="000000" w:themeColor="text1"/>
          <w:sz w:val="20"/>
          <w:szCs w:val="20"/>
        </w:rPr>
        <w:t xml:space="preserve">, servicios públicos, revistas de catálogo, Icetex con acuerdos </w:t>
      </w:r>
      <w:r w:rsidR="005C1C2E">
        <w:rPr>
          <w:rFonts w:ascii="Arial" w:eastAsia="Arial" w:hAnsi="Arial" w:cs="Arial"/>
          <w:color w:val="000000" w:themeColor="text1"/>
          <w:sz w:val="20"/>
          <w:szCs w:val="20"/>
        </w:rPr>
        <w:t xml:space="preserve">cumplidos; se </w:t>
      </w:r>
      <w:r w:rsidR="058B4961" w:rsidRPr="00F90EA6">
        <w:rPr>
          <w:rFonts w:ascii="Arial" w:eastAsia="Arial" w:hAnsi="Arial" w:cs="Arial"/>
          <w:color w:val="000000" w:themeColor="text1"/>
          <w:sz w:val="20"/>
          <w:szCs w:val="20"/>
        </w:rPr>
        <w:t>solicitará la presentación del recibo de pago</w:t>
      </w:r>
      <w:r w:rsidR="00F90EA6">
        <w:rPr>
          <w:rFonts w:ascii="Arial" w:eastAsia="Arial" w:hAnsi="Arial" w:cs="Arial"/>
          <w:color w:val="000000" w:themeColor="text1"/>
          <w:sz w:val="20"/>
          <w:szCs w:val="20"/>
        </w:rPr>
        <w:t xml:space="preserve"> y/</w:t>
      </w:r>
      <w:r w:rsidR="00F90EA6" w:rsidRPr="00193118">
        <w:rPr>
          <w:rFonts w:ascii="Arial" w:eastAsia="Arial" w:hAnsi="Arial" w:cs="Arial"/>
          <w:color w:val="000000" w:themeColor="text1"/>
          <w:sz w:val="20"/>
          <w:szCs w:val="20"/>
        </w:rPr>
        <w:t>o paz y salvo</w:t>
      </w:r>
      <w:r w:rsidR="058B4961" w:rsidRPr="00193118">
        <w:rPr>
          <w:rFonts w:ascii="Arial" w:eastAsia="Arial" w:hAnsi="Arial" w:cs="Arial"/>
          <w:color w:val="000000" w:themeColor="text1"/>
          <w:sz w:val="20"/>
          <w:szCs w:val="20"/>
        </w:rPr>
        <w:t>.</w:t>
      </w:r>
      <w:bookmarkEnd w:id="374"/>
    </w:p>
    <w:p w14:paraId="7F2742E2" w14:textId="27737529"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5" w:name="_Toc177549894"/>
      <w:r w:rsidRPr="00E0480D">
        <w:rPr>
          <w:rFonts w:ascii="Arial" w:eastAsia="Arial" w:hAnsi="Arial" w:cs="Arial"/>
          <w:color w:val="000000" w:themeColor="text1"/>
          <w:sz w:val="20"/>
          <w:szCs w:val="20"/>
        </w:rPr>
        <w:t>En el caso que el asociado solicite el crédito para recoger obligaciones en otras entidades, la cooperativa mediante autorización escrita del asociado en el formulario de solicitud del crédito girará directamente el valor total adeudado a la entidad que reporta, previa presentación del certificado de saldo total de la obligación o según valores registrados en las centrales de riesgos.</w:t>
      </w:r>
      <w:bookmarkEnd w:id="375"/>
    </w:p>
    <w:p w14:paraId="7EE2429D" w14:textId="47516DF9"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6" w:name="_Toc177549895"/>
      <w:r w:rsidRPr="00E0480D">
        <w:rPr>
          <w:rFonts w:ascii="Arial" w:eastAsia="Arial" w:hAnsi="Arial" w:cs="Arial"/>
          <w:color w:val="000000" w:themeColor="text1"/>
          <w:sz w:val="20"/>
          <w:szCs w:val="20"/>
        </w:rPr>
        <w:t>Firmar el formato de autorización para el reporte y consulta a las centrales de riesgo por parte del deudor y codeudor(es) el cual está impreso en el formulario de crédito.</w:t>
      </w:r>
      <w:bookmarkEnd w:id="376"/>
    </w:p>
    <w:p w14:paraId="49228B34" w14:textId="54DA5E8D"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7" w:name="_Toc177549896"/>
      <w:r w:rsidRPr="00E0480D">
        <w:rPr>
          <w:rFonts w:ascii="Arial" w:eastAsia="Arial" w:hAnsi="Arial" w:cs="Arial"/>
          <w:color w:val="000000" w:themeColor="text1"/>
          <w:sz w:val="20"/>
          <w:szCs w:val="20"/>
        </w:rPr>
        <w:t>Los informes de Centrales de Riesgos, consultados por la cooperativa tendrán vigencia de 30 días calendarios siguientes a la consulta. Para los casos de requerirlos nuevamente se aceptará fotocopia del original sin costo alguno para el asociado.</w:t>
      </w:r>
      <w:bookmarkEnd w:id="377"/>
    </w:p>
    <w:p w14:paraId="4D4321A2" w14:textId="211842DB"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78" w:name="_Toc177549897"/>
      <w:r w:rsidRPr="00E0480D">
        <w:rPr>
          <w:rFonts w:ascii="Arial" w:eastAsia="Arial" w:hAnsi="Arial" w:cs="Arial"/>
          <w:color w:val="000000" w:themeColor="text1"/>
          <w:sz w:val="20"/>
          <w:szCs w:val="20"/>
        </w:rPr>
        <w:t>No existe restricción al prepago parcial o total en cualquiera de las líneas de la cooperativa. Todos los abonos extraordinarios que realice el asociado se aplicarán al capital de la deuda</w:t>
      </w:r>
      <w:bookmarkEnd w:id="378"/>
      <w:r w:rsidR="008F5BA1">
        <w:rPr>
          <w:rFonts w:ascii="Arial" w:eastAsia="Arial" w:hAnsi="Arial" w:cs="Arial"/>
          <w:color w:val="000000" w:themeColor="text1"/>
          <w:sz w:val="20"/>
          <w:szCs w:val="20"/>
        </w:rPr>
        <w:t>.</w:t>
      </w:r>
    </w:p>
    <w:p w14:paraId="236E123B" w14:textId="689F902C" w:rsidR="00E60684" w:rsidRDefault="00973515" w:rsidP="00673F99">
      <w:pPr>
        <w:pStyle w:val="Ttulo2"/>
        <w:numPr>
          <w:ilvl w:val="1"/>
          <w:numId w:val="2"/>
        </w:numPr>
        <w:spacing w:before="0" w:line="240" w:lineRule="auto"/>
        <w:jc w:val="both"/>
        <w:rPr>
          <w:rFonts w:ascii="Arial" w:eastAsia="Arial" w:hAnsi="Arial" w:cs="Arial"/>
          <w:strike/>
          <w:color w:val="000000" w:themeColor="text1"/>
          <w:sz w:val="20"/>
          <w:szCs w:val="20"/>
        </w:rPr>
      </w:pPr>
      <w:bookmarkStart w:id="379" w:name="_Toc177549898"/>
      <w:r w:rsidRPr="008F5BA1">
        <w:rPr>
          <w:rFonts w:ascii="Arial" w:eastAsia="Arial" w:hAnsi="Arial" w:cs="Arial"/>
          <w:color w:val="000000" w:themeColor="text1"/>
          <w:sz w:val="20"/>
          <w:szCs w:val="20"/>
        </w:rPr>
        <w:t>El desembolso del crédito por línea</w:t>
      </w:r>
      <w:r w:rsidR="008F5BA1" w:rsidRPr="008F5BA1">
        <w:rPr>
          <w:rFonts w:ascii="Arial" w:eastAsia="Arial" w:hAnsi="Arial" w:cs="Arial"/>
          <w:color w:val="000000" w:themeColor="text1"/>
          <w:sz w:val="20"/>
          <w:szCs w:val="20"/>
        </w:rPr>
        <w:t xml:space="preserve"> hipotecaria</w:t>
      </w:r>
      <w:r w:rsidRPr="008F5BA1">
        <w:rPr>
          <w:rFonts w:ascii="Arial" w:eastAsia="Arial" w:hAnsi="Arial" w:cs="Arial"/>
          <w:color w:val="000000" w:themeColor="text1"/>
          <w:sz w:val="20"/>
          <w:szCs w:val="20"/>
        </w:rPr>
        <w:t xml:space="preserve"> se hará una vez la garantía se encuentre debidamente legalizada ante la Cooperativa y los recursos se encuentren disponibles</w:t>
      </w:r>
      <w:r w:rsidRPr="008F5BA1">
        <w:rPr>
          <w:rFonts w:ascii="Arial" w:eastAsia="Arial" w:hAnsi="Arial" w:cs="Arial"/>
          <w:strike/>
          <w:color w:val="000000" w:themeColor="text1"/>
          <w:sz w:val="20"/>
          <w:szCs w:val="20"/>
        </w:rPr>
        <w:t>.</w:t>
      </w:r>
      <w:bookmarkEnd w:id="379"/>
    </w:p>
    <w:p w14:paraId="50BE14C2" w14:textId="26289F9A"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0" w:name="_Toc177549899"/>
      <w:r w:rsidRPr="00E0480D">
        <w:rPr>
          <w:rFonts w:ascii="Arial" w:eastAsia="Arial" w:hAnsi="Arial" w:cs="Arial"/>
          <w:color w:val="000000" w:themeColor="text1"/>
          <w:sz w:val="20"/>
          <w:szCs w:val="20"/>
        </w:rPr>
        <w:t>La recepción de una solicitud de crédito no genera ninguna obligación a la cooperativa. Su aprobación, cuantía y desembolso dependerá de la disponibilidad presupuestal y el cumplimiento de los requisitos, por parte del asociado.</w:t>
      </w:r>
      <w:bookmarkEnd w:id="380"/>
    </w:p>
    <w:p w14:paraId="7F7F9CED" w14:textId="77777777" w:rsidR="009D1790" w:rsidRPr="009D1790" w:rsidRDefault="009D1790" w:rsidP="009D1790"/>
    <w:p w14:paraId="07E76839" w14:textId="686ACB5D" w:rsidR="003C673B"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1" w:name="_Toc177549900"/>
      <w:r w:rsidRPr="008A4C22">
        <w:rPr>
          <w:rFonts w:ascii="Arial" w:eastAsia="Arial" w:hAnsi="Arial" w:cs="Arial"/>
          <w:color w:val="000000" w:themeColor="text1"/>
          <w:sz w:val="20"/>
          <w:szCs w:val="20"/>
        </w:rPr>
        <w:lastRenderedPageBreak/>
        <w:t>Los montos o cuantías para aprobar y desembolsar no deben sobrepasar el tope máximo indicado para cada modalidad de crédito.</w:t>
      </w:r>
      <w:bookmarkEnd w:id="381"/>
    </w:p>
    <w:p w14:paraId="5ACD2908" w14:textId="0514364B"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2" w:name="_Toc177549901"/>
      <w:r w:rsidRPr="00E0480D">
        <w:rPr>
          <w:rFonts w:ascii="Arial" w:eastAsia="Arial" w:hAnsi="Arial" w:cs="Arial"/>
          <w:color w:val="000000" w:themeColor="text1"/>
          <w:sz w:val="20"/>
          <w:szCs w:val="20"/>
        </w:rPr>
        <w:t>Todos los montos establecidos en S.M.M.L.V en el reglamento a excepción del educativo se aproximarán al 10.000 en pesos más cercanos.</w:t>
      </w:r>
      <w:bookmarkEnd w:id="382"/>
    </w:p>
    <w:p w14:paraId="624B712E" w14:textId="2B469B54" w:rsidR="00E60684"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3" w:name="_Toc177549903"/>
      <w:r w:rsidRPr="00E0480D">
        <w:rPr>
          <w:rFonts w:ascii="Arial" w:eastAsia="Arial" w:hAnsi="Arial" w:cs="Arial"/>
          <w:color w:val="000000" w:themeColor="text1"/>
          <w:sz w:val="20"/>
          <w:szCs w:val="20"/>
        </w:rPr>
        <w:t>Un deudor podrá tener tres (3) líneas de créditos por diferentes modalidades</w:t>
      </w:r>
      <w:r w:rsidR="00BF3FDB">
        <w:rPr>
          <w:rFonts w:ascii="Arial" w:eastAsia="Arial" w:hAnsi="Arial" w:cs="Arial"/>
          <w:color w:val="000000" w:themeColor="text1"/>
          <w:sz w:val="20"/>
          <w:szCs w:val="20"/>
        </w:rPr>
        <w:t xml:space="preserve"> o</w:t>
      </w:r>
      <w:r w:rsidRPr="00E0480D">
        <w:rPr>
          <w:rFonts w:ascii="Arial" w:eastAsia="Arial" w:hAnsi="Arial" w:cs="Arial"/>
          <w:color w:val="000000" w:themeColor="text1"/>
          <w:sz w:val="20"/>
          <w:szCs w:val="20"/>
        </w:rPr>
        <w:t xml:space="preserve"> </w:t>
      </w:r>
      <w:r w:rsidR="00BF3FDB">
        <w:rPr>
          <w:rFonts w:ascii="Arial" w:eastAsia="Arial" w:hAnsi="Arial" w:cs="Arial"/>
          <w:color w:val="000000" w:themeColor="text1"/>
          <w:sz w:val="20"/>
          <w:szCs w:val="20"/>
        </w:rPr>
        <w:t xml:space="preserve">más si </w:t>
      </w:r>
      <w:r w:rsidRPr="00E0480D">
        <w:rPr>
          <w:rFonts w:ascii="Arial" w:eastAsia="Arial" w:hAnsi="Arial" w:cs="Arial"/>
          <w:color w:val="000000" w:themeColor="text1"/>
          <w:sz w:val="20"/>
          <w:szCs w:val="20"/>
        </w:rPr>
        <w:t>su nivel de solvencia, endeudamiento y capacidad de pago se lo permita.</w:t>
      </w:r>
      <w:bookmarkEnd w:id="383"/>
    </w:p>
    <w:p w14:paraId="0341E6E7" w14:textId="135ADDDB" w:rsidR="00E60684"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4" w:name="_Toc177549904"/>
      <w:r w:rsidRPr="00E0480D">
        <w:rPr>
          <w:rFonts w:ascii="Arial" w:eastAsia="Arial" w:hAnsi="Arial" w:cs="Arial"/>
          <w:color w:val="000000" w:themeColor="text1"/>
          <w:sz w:val="20"/>
          <w:szCs w:val="20"/>
        </w:rPr>
        <w:t xml:space="preserve">El monto mínimo de crédito para todas las líneas será del </w:t>
      </w:r>
      <w:r w:rsidR="001B1B79" w:rsidRPr="00E0480D">
        <w:rPr>
          <w:rFonts w:ascii="Arial" w:eastAsia="Arial" w:hAnsi="Arial" w:cs="Arial"/>
          <w:color w:val="000000" w:themeColor="text1"/>
          <w:sz w:val="20"/>
          <w:szCs w:val="20"/>
        </w:rPr>
        <w:t>1</w:t>
      </w:r>
      <w:r w:rsidR="00B350D1" w:rsidRPr="00E0480D">
        <w:rPr>
          <w:rFonts w:ascii="Arial" w:eastAsia="Arial" w:hAnsi="Arial" w:cs="Arial"/>
          <w:color w:val="000000" w:themeColor="text1"/>
          <w:sz w:val="20"/>
          <w:szCs w:val="20"/>
        </w:rPr>
        <w:t>0</w:t>
      </w:r>
      <w:r w:rsidR="001B1B79" w:rsidRPr="00E0480D">
        <w:rPr>
          <w:rFonts w:ascii="Arial" w:eastAsia="Arial" w:hAnsi="Arial" w:cs="Arial"/>
          <w:color w:val="000000" w:themeColor="text1"/>
          <w:sz w:val="20"/>
          <w:szCs w:val="20"/>
        </w:rPr>
        <w:t>%</w:t>
      </w:r>
      <w:r w:rsidRPr="00E0480D">
        <w:rPr>
          <w:rFonts w:ascii="Arial" w:eastAsia="Arial" w:hAnsi="Arial" w:cs="Arial"/>
          <w:color w:val="000000" w:themeColor="text1"/>
          <w:sz w:val="20"/>
          <w:szCs w:val="20"/>
        </w:rPr>
        <w:t xml:space="preserve"> de un (1) (S.M.M.L.V).</w:t>
      </w:r>
      <w:bookmarkEnd w:id="384"/>
    </w:p>
    <w:p w14:paraId="28D6C1CB" w14:textId="43516B84" w:rsidR="00E60684" w:rsidRPr="00450AA9"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5" w:name="_Toc177549908"/>
      <w:r w:rsidRPr="00450AA9">
        <w:rPr>
          <w:rFonts w:ascii="Arial" w:eastAsia="Arial" w:hAnsi="Arial" w:cs="Arial"/>
          <w:color w:val="000000" w:themeColor="text1"/>
          <w:sz w:val="20"/>
          <w:szCs w:val="20"/>
        </w:rPr>
        <w:t>Los aportes sociales deben ir adicionados a la cuota del crédito.</w:t>
      </w:r>
      <w:bookmarkEnd w:id="385"/>
    </w:p>
    <w:p w14:paraId="5E2E6977" w14:textId="47E64B84" w:rsidR="00E60684" w:rsidRPr="00E0480D" w:rsidRDefault="00652D0D"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6" w:name="_Toc177549913"/>
      <w:r>
        <w:rPr>
          <w:rFonts w:ascii="Arial" w:eastAsia="Arial" w:hAnsi="Arial" w:cs="Arial"/>
          <w:color w:val="000000" w:themeColor="text1"/>
          <w:sz w:val="20"/>
          <w:szCs w:val="20"/>
        </w:rPr>
        <w:t>Para empleados de las e</w:t>
      </w:r>
      <w:r w:rsidR="00973515" w:rsidRPr="00E0480D">
        <w:rPr>
          <w:rFonts w:ascii="Arial" w:eastAsia="Arial" w:hAnsi="Arial" w:cs="Arial"/>
          <w:color w:val="000000" w:themeColor="text1"/>
          <w:sz w:val="20"/>
          <w:szCs w:val="20"/>
        </w:rPr>
        <w:t>ntidades que haya autorizado el pago de las obligaciones por descuento de nómina y que por una u otra razón se desvinculen de la empresa, se les aplicará lo que autorizaron en la respectiva libranza al momento de la aprobación del crédito.</w:t>
      </w:r>
      <w:bookmarkEnd w:id="386"/>
    </w:p>
    <w:p w14:paraId="3590E54E" w14:textId="478BC625" w:rsidR="00E60684"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7" w:name="_Toc177549914"/>
      <w:r w:rsidRPr="00E0480D">
        <w:rPr>
          <w:rFonts w:ascii="Arial" w:eastAsia="Arial" w:hAnsi="Arial" w:cs="Arial"/>
          <w:color w:val="000000" w:themeColor="text1"/>
          <w:sz w:val="20"/>
          <w:szCs w:val="20"/>
        </w:rPr>
        <w:t>Los asociados, usuarios del crédito, serán sancionados, si incumplen el reglamento en los siguientes aspectos: Si se comprueba que el asociado, ha rendido falsa información para la solicitud, o acredita documentación apócrifa, estampa firmas adulteradas, o cualquier hecho ilícito semejante, la cooperativa exigirá el reintegro total e inmediato del crédito, sin perjuicio de las diligencias estatutarias, civiles y penales correspondientes, que dieren lugar a ello.</w:t>
      </w:r>
      <w:bookmarkEnd w:id="387"/>
    </w:p>
    <w:p w14:paraId="12B9AA78" w14:textId="77777777" w:rsidR="00E60684" w:rsidRPr="00E0480D" w:rsidRDefault="00973515" w:rsidP="00673F99">
      <w:pPr>
        <w:pStyle w:val="Ttulo2"/>
        <w:numPr>
          <w:ilvl w:val="1"/>
          <w:numId w:val="2"/>
        </w:numPr>
        <w:spacing w:before="0" w:line="240" w:lineRule="auto"/>
        <w:jc w:val="both"/>
        <w:rPr>
          <w:rFonts w:ascii="Arial" w:eastAsia="Arial" w:hAnsi="Arial" w:cs="Arial"/>
          <w:color w:val="000000" w:themeColor="text1"/>
          <w:sz w:val="20"/>
          <w:szCs w:val="20"/>
        </w:rPr>
      </w:pPr>
      <w:bookmarkStart w:id="388" w:name="_Toc177549915"/>
      <w:r w:rsidRPr="00E0480D">
        <w:rPr>
          <w:rFonts w:ascii="Arial" w:eastAsia="Arial" w:hAnsi="Arial" w:cs="Arial"/>
          <w:color w:val="000000" w:themeColor="text1"/>
          <w:sz w:val="20"/>
          <w:szCs w:val="20"/>
        </w:rPr>
        <w:t>Para asociados independientes formales comerciantes el negocio debe tener 1 año de actividad comercial.</w:t>
      </w:r>
      <w:bookmarkEnd w:id="388"/>
    </w:p>
    <w:p w14:paraId="5EB957D9" w14:textId="77777777" w:rsidR="00AA0014" w:rsidRDefault="00973515" w:rsidP="00673F99">
      <w:pPr>
        <w:pStyle w:val="Ttulo2"/>
        <w:numPr>
          <w:ilvl w:val="1"/>
          <w:numId w:val="2"/>
        </w:numPr>
        <w:spacing w:before="0" w:line="240" w:lineRule="auto"/>
        <w:jc w:val="both"/>
        <w:rPr>
          <w:rFonts w:ascii="Arial" w:eastAsia="Arial" w:hAnsi="Arial" w:cs="Arial"/>
          <w:b/>
          <w:color w:val="000000" w:themeColor="text1"/>
          <w:sz w:val="20"/>
          <w:szCs w:val="20"/>
        </w:rPr>
      </w:pPr>
      <w:bookmarkStart w:id="389" w:name="_Toc177549916"/>
      <w:r w:rsidRPr="00E0480D">
        <w:rPr>
          <w:rFonts w:ascii="Arial" w:eastAsia="Arial" w:hAnsi="Arial" w:cs="Arial"/>
          <w:color w:val="000000" w:themeColor="text1"/>
          <w:sz w:val="20"/>
          <w:szCs w:val="20"/>
        </w:rPr>
        <w:t>A los asociados extranjeros se le exige mínimo 6 meses de residencia para poder otorgar el</w:t>
      </w:r>
      <w:r w:rsidRPr="00E0480D">
        <w:rPr>
          <w:rFonts w:ascii="Arial" w:eastAsia="Arial" w:hAnsi="Arial" w:cs="Arial"/>
          <w:b/>
          <w:color w:val="000000" w:themeColor="text1"/>
          <w:sz w:val="20"/>
          <w:szCs w:val="20"/>
        </w:rPr>
        <w:t xml:space="preserve"> crédito.</w:t>
      </w:r>
      <w:bookmarkEnd w:id="389"/>
    </w:p>
    <w:p w14:paraId="24EEAFD2" w14:textId="77777777" w:rsidR="00AA0014" w:rsidRPr="00AA0014" w:rsidRDefault="007E0F0C" w:rsidP="00673F99">
      <w:pPr>
        <w:pStyle w:val="Ttulo2"/>
        <w:numPr>
          <w:ilvl w:val="1"/>
          <w:numId w:val="2"/>
        </w:numPr>
        <w:spacing w:before="0" w:line="240" w:lineRule="auto"/>
        <w:jc w:val="both"/>
        <w:rPr>
          <w:rFonts w:ascii="Arial" w:eastAsia="Arial" w:hAnsi="Arial" w:cs="Arial"/>
          <w:b/>
          <w:color w:val="000000" w:themeColor="text1"/>
          <w:sz w:val="20"/>
          <w:szCs w:val="20"/>
        </w:rPr>
      </w:pPr>
      <w:r w:rsidRPr="00AA0014">
        <w:rPr>
          <w:rFonts w:ascii="Arial" w:eastAsia="Arial" w:hAnsi="Arial" w:cs="Arial"/>
          <w:b/>
          <w:color w:val="000000"/>
          <w:sz w:val="20"/>
          <w:szCs w:val="20"/>
        </w:rPr>
        <w:t>CONFIDENCIALIDAD Y MANEJO DE INFORMACIÓN</w:t>
      </w:r>
      <w:r w:rsidRPr="00AA0014">
        <w:rPr>
          <w:rFonts w:ascii="Arial" w:eastAsia="Arial" w:hAnsi="Arial" w:cs="Arial"/>
          <w:color w:val="000000"/>
          <w:sz w:val="20"/>
          <w:szCs w:val="20"/>
        </w:rPr>
        <w:t xml:space="preserve">: Las actuaciones contempladas en este manual, son de carácter confidencial y en consecuencia, no deberá divulgarlas individualmente, por lo tanto, los asuntos o decisiones tratados o adoptados, así como todos los aspectos internos de </w:t>
      </w:r>
      <w:r w:rsidRPr="00AA0014">
        <w:rPr>
          <w:rFonts w:ascii="Arial" w:eastAsia="Arial" w:hAnsi="Arial" w:cs="Arial"/>
          <w:b/>
          <w:color w:val="000000"/>
          <w:sz w:val="20"/>
          <w:szCs w:val="20"/>
        </w:rPr>
        <w:t>COOPEAIPE</w:t>
      </w:r>
      <w:r w:rsidRPr="00AA0014">
        <w:rPr>
          <w:rFonts w:ascii="Arial" w:eastAsia="Arial" w:hAnsi="Arial" w:cs="Arial"/>
          <w:color w:val="000000"/>
          <w:sz w:val="20"/>
          <w:szCs w:val="20"/>
        </w:rPr>
        <w:t xml:space="preserve"> relacionados, solamente podrán ser dados a conocer a través de los canales formales de comunicación de </w:t>
      </w:r>
      <w:r w:rsidRPr="00AA0014">
        <w:rPr>
          <w:rFonts w:ascii="Arial" w:eastAsia="Arial" w:hAnsi="Arial" w:cs="Arial"/>
          <w:b/>
          <w:color w:val="000000"/>
          <w:sz w:val="20"/>
          <w:szCs w:val="20"/>
        </w:rPr>
        <w:t>COOPEAIPE</w:t>
      </w:r>
      <w:r w:rsidRPr="00AA0014">
        <w:rPr>
          <w:rFonts w:ascii="Arial" w:eastAsia="Arial" w:hAnsi="Arial" w:cs="Arial"/>
          <w:color w:val="000000"/>
          <w:sz w:val="20"/>
          <w:szCs w:val="20"/>
        </w:rPr>
        <w:t xml:space="preserve"> y únicamente a las personas, órganos o entidades a quienes corresponda conocerlos</w:t>
      </w:r>
    </w:p>
    <w:p w14:paraId="6BBDF468" w14:textId="07A3B951" w:rsidR="007E0F0C" w:rsidRDefault="007E0F0C" w:rsidP="00673F99">
      <w:pPr>
        <w:pStyle w:val="Ttulo2"/>
        <w:numPr>
          <w:ilvl w:val="1"/>
          <w:numId w:val="2"/>
        </w:numPr>
        <w:pBdr>
          <w:top w:val="nil"/>
          <w:left w:val="nil"/>
          <w:bottom w:val="nil"/>
          <w:right w:val="nil"/>
          <w:between w:val="nil"/>
        </w:pBd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before="0" w:line="240" w:lineRule="auto"/>
        <w:ind w:left="426" w:hanging="426"/>
        <w:jc w:val="both"/>
        <w:rPr>
          <w:rFonts w:ascii="Arial" w:eastAsia="Arial" w:hAnsi="Arial" w:cs="Arial"/>
          <w:color w:val="000000"/>
          <w:sz w:val="20"/>
          <w:szCs w:val="20"/>
        </w:rPr>
      </w:pPr>
      <w:r w:rsidRPr="00AA0014">
        <w:rPr>
          <w:rFonts w:ascii="Arial" w:eastAsia="Arial" w:hAnsi="Arial" w:cs="Arial"/>
          <w:b/>
          <w:color w:val="000000"/>
          <w:sz w:val="20"/>
          <w:szCs w:val="20"/>
        </w:rPr>
        <w:t>APLICACIÓN DE NORMAS SUPERIORES:</w:t>
      </w:r>
      <w:r w:rsidRPr="00AA0014">
        <w:rPr>
          <w:rFonts w:ascii="Arial" w:eastAsia="Arial" w:hAnsi="Arial" w:cs="Arial"/>
          <w:color w:val="000000"/>
          <w:sz w:val="20"/>
          <w:szCs w:val="20"/>
        </w:rPr>
        <w:t xml:space="preserve"> Los casos no previstos en este manual y que no hayan sido desarrollados mediante reglamentaciones internas, se resolverán conforme a la Ley o Decretos especiales y concordantes sobre la materia, las normas emanadas de la Supersolidaria o el Organismo competente.</w:t>
      </w:r>
    </w:p>
    <w:p w14:paraId="7CC5DEB6" w14:textId="50FE0BF3" w:rsidR="00CC6C7D" w:rsidRPr="00E0480D" w:rsidRDefault="00CC6C7D" w:rsidP="00673F99">
      <w:pPr>
        <w:pBdr>
          <w:top w:val="nil"/>
          <w:left w:val="nil"/>
          <w:bottom w:val="nil"/>
          <w:right w:val="nil"/>
          <w:between w:val="nil"/>
        </w:pBdr>
        <w:spacing w:after="0" w:line="240" w:lineRule="auto"/>
        <w:ind w:left="284" w:hanging="284"/>
        <w:jc w:val="both"/>
        <w:rPr>
          <w:rFonts w:ascii="Arial" w:eastAsia="Arial" w:hAnsi="Arial" w:cs="Arial"/>
          <w:color w:val="000000" w:themeColor="text1"/>
          <w:sz w:val="20"/>
          <w:szCs w:val="20"/>
        </w:rPr>
      </w:pPr>
    </w:p>
    <w:p w14:paraId="2685A7F0" w14:textId="0F207B39" w:rsidR="00564D3E" w:rsidRPr="008E6004" w:rsidRDefault="00564D3E" w:rsidP="00673F99">
      <w:pPr>
        <w:pStyle w:val="Ttulo1"/>
        <w:spacing w:before="0" w:line="240" w:lineRule="auto"/>
        <w:rPr>
          <w:rFonts w:ascii="Arial" w:hAnsi="Arial" w:cs="Arial"/>
          <w:b/>
          <w:color w:val="000000" w:themeColor="text1"/>
          <w:sz w:val="20"/>
          <w:szCs w:val="20"/>
        </w:rPr>
      </w:pPr>
      <w:r w:rsidRPr="00E0480D">
        <w:rPr>
          <w:rFonts w:ascii="Arial" w:hAnsi="Arial" w:cs="Arial"/>
          <w:color w:val="000000" w:themeColor="text1"/>
          <w:sz w:val="20"/>
          <w:szCs w:val="20"/>
        </w:rPr>
        <w:t xml:space="preserve"> </w:t>
      </w:r>
      <w:bookmarkStart w:id="390" w:name="_Toc177549917"/>
      <w:bookmarkStart w:id="391" w:name="_Toc181953160"/>
      <w:r w:rsidRPr="008E6004">
        <w:rPr>
          <w:rFonts w:ascii="Arial" w:hAnsi="Arial" w:cs="Arial"/>
          <w:b/>
          <w:color w:val="000000" w:themeColor="text1"/>
          <w:sz w:val="20"/>
          <w:szCs w:val="20"/>
        </w:rPr>
        <w:t>VIGENCIA DE ESTA NORMA</w:t>
      </w:r>
      <w:bookmarkEnd w:id="390"/>
      <w:bookmarkEnd w:id="391"/>
      <w:r w:rsidRPr="008E6004">
        <w:rPr>
          <w:rFonts w:ascii="Arial" w:hAnsi="Arial" w:cs="Arial"/>
          <w:b/>
          <w:color w:val="000000" w:themeColor="text1"/>
          <w:sz w:val="20"/>
          <w:szCs w:val="20"/>
        </w:rPr>
        <w:t xml:space="preserve"> </w:t>
      </w:r>
    </w:p>
    <w:p w14:paraId="70886267" w14:textId="77777777" w:rsidR="00564D3E" w:rsidRPr="00E0480D" w:rsidRDefault="00564D3E" w:rsidP="00673F99">
      <w:pPr>
        <w:pStyle w:val="Default"/>
        <w:jc w:val="both"/>
        <w:rPr>
          <w:rFonts w:ascii="Arial" w:eastAsiaTheme="majorEastAsia" w:hAnsi="Arial" w:cs="Arial"/>
          <w:color w:val="000000" w:themeColor="text1"/>
          <w:sz w:val="20"/>
          <w:szCs w:val="20"/>
          <w:lang w:val="es-CO"/>
        </w:rPr>
      </w:pPr>
    </w:p>
    <w:p w14:paraId="3B33ED73" w14:textId="0289B498" w:rsidR="00564D3E" w:rsidRPr="0015333E" w:rsidRDefault="00564D3E" w:rsidP="00673F99">
      <w:pPr>
        <w:pStyle w:val="Default"/>
        <w:jc w:val="both"/>
        <w:rPr>
          <w:rFonts w:ascii="Arial" w:eastAsiaTheme="majorEastAsia" w:hAnsi="Arial" w:cs="Arial"/>
          <w:color w:val="FF0000"/>
          <w:sz w:val="20"/>
          <w:szCs w:val="20"/>
          <w:lang w:val="es-CO"/>
        </w:rPr>
      </w:pPr>
      <w:r w:rsidRPr="00E0480D">
        <w:rPr>
          <w:rFonts w:ascii="Arial" w:eastAsiaTheme="majorEastAsia" w:hAnsi="Arial" w:cs="Arial"/>
          <w:color w:val="000000" w:themeColor="text1"/>
          <w:sz w:val="20"/>
          <w:szCs w:val="20"/>
          <w:lang w:val="es-CO"/>
        </w:rPr>
        <w:t>El presente Reglamento entra en vigencia a partir de</w:t>
      </w:r>
      <w:r w:rsidR="0015333E">
        <w:rPr>
          <w:rFonts w:ascii="Arial" w:eastAsiaTheme="majorEastAsia" w:hAnsi="Arial" w:cs="Arial"/>
          <w:color w:val="000000" w:themeColor="text1"/>
          <w:sz w:val="20"/>
          <w:szCs w:val="20"/>
          <w:lang w:val="es-CO"/>
        </w:rPr>
        <w:t xml:space="preserve"> la fecha de su aprobación y deroga todas las disposiciones que le sean contrarias</w:t>
      </w:r>
      <w:r w:rsidR="0069493B">
        <w:rPr>
          <w:rFonts w:ascii="Arial" w:eastAsiaTheme="majorEastAsia" w:hAnsi="Arial" w:cs="Arial"/>
          <w:color w:val="000000" w:themeColor="text1"/>
          <w:sz w:val="20"/>
          <w:szCs w:val="20"/>
          <w:lang w:val="es-CO"/>
        </w:rPr>
        <w:t>.</w:t>
      </w:r>
      <w:r w:rsidR="0015333E" w:rsidRPr="0044523D">
        <w:rPr>
          <w:rFonts w:ascii="Arial" w:eastAsiaTheme="majorEastAsia" w:hAnsi="Arial" w:cs="Arial"/>
          <w:color w:val="000000" w:themeColor="text1"/>
          <w:sz w:val="20"/>
          <w:szCs w:val="20"/>
          <w:lang w:val="es-CO"/>
        </w:rPr>
        <w:t xml:space="preserve">    </w:t>
      </w:r>
    </w:p>
    <w:p w14:paraId="52291B22" w14:textId="12B027A5" w:rsidR="00564D3E" w:rsidRDefault="00564D3E" w:rsidP="00673F99">
      <w:pPr>
        <w:autoSpaceDE w:val="0"/>
        <w:autoSpaceDN w:val="0"/>
        <w:adjustRightInd w:val="0"/>
        <w:spacing w:after="0" w:line="240" w:lineRule="auto"/>
        <w:jc w:val="both"/>
        <w:rPr>
          <w:rFonts w:ascii="Arial" w:hAnsi="Arial" w:cs="Arial"/>
          <w:color w:val="FF0000"/>
          <w:sz w:val="20"/>
          <w:szCs w:val="20"/>
        </w:rPr>
      </w:pPr>
    </w:p>
    <w:p w14:paraId="0AED9B31" w14:textId="77777777" w:rsidR="009D1790" w:rsidRPr="0015333E" w:rsidRDefault="009D1790" w:rsidP="00673F99">
      <w:pPr>
        <w:autoSpaceDE w:val="0"/>
        <w:autoSpaceDN w:val="0"/>
        <w:adjustRightInd w:val="0"/>
        <w:spacing w:after="0" w:line="240" w:lineRule="auto"/>
        <w:jc w:val="both"/>
        <w:rPr>
          <w:rFonts w:ascii="Arial" w:hAnsi="Arial" w:cs="Arial"/>
          <w:color w:val="FF0000"/>
          <w:sz w:val="20"/>
          <w:szCs w:val="20"/>
        </w:rPr>
      </w:pPr>
    </w:p>
    <w:p w14:paraId="56203D49" w14:textId="77777777" w:rsidR="00A06AEA" w:rsidRDefault="00A06AEA" w:rsidP="00673F99">
      <w:pPr>
        <w:pBdr>
          <w:top w:val="nil"/>
          <w:left w:val="nil"/>
          <w:bottom w:val="nil"/>
          <w:right w:val="nil"/>
          <w:between w:val="nil"/>
        </w:pBdr>
        <w:spacing w:after="0" w:line="240" w:lineRule="auto"/>
        <w:jc w:val="center"/>
        <w:rPr>
          <w:rFonts w:ascii="Arial" w:eastAsiaTheme="majorEastAsia" w:hAnsi="Arial" w:cs="Arial"/>
          <w:b/>
          <w:bCs/>
          <w:color w:val="000000" w:themeColor="text1"/>
          <w:sz w:val="20"/>
          <w:szCs w:val="20"/>
        </w:rPr>
      </w:pPr>
    </w:p>
    <w:p w14:paraId="1DF3415C" w14:textId="4D5BCEFA" w:rsidR="00564D3E" w:rsidRPr="00E0480D" w:rsidRDefault="00564D3E" w:rsidP="00FC5832">
      <w:pPr>
        <w:pBdr>
          <w:top w:val="nil"/>
          <w:left w:val="nil"/>
          <w:bottom w:val="nil"/>
          <w:right w:val="nil"/>
          <w:between w:val="nil"/>
        </w:pBdr>
        <w:spacing w:after="0" w:line="240" w:lineRule="auto"/>
        <w:rPr>
          <w:rFonts w:ascii="Arial" w:eastAsiaTheme="majorEastAsia" w:hAnsi="Arial" w:cs="Arial"/>
          <w:b/>
          <w:bCs/>
          <w:color w:val="000000" w:themeColor="text1"/>
          <w:sz w:val="20"/>
          <w:szCs w:val="20"/>
        </w:rPr>
      </w:pPr>
      <w:r w:rsidRPr="00E0480D">
        <w:rPr>
          <w:rFonts w:ascii="Arial" w:eastAsiaTheme="majorEastAsia" w:hAnsi="Arial" w:cs="Arial"/>
          <w:b/>
          <w:bCs/>
          <w:color w:val="000000" w:themeColor="text1"/>
          <w:sz w:val="20"/>
          <w:szCs w:val="20"/>
        </w:rPr>
        <w:t>COMUNÍQUESE Y CÚMPLASE,</w:t>
      </w:r>
    </w:p>
    <w:p w14:paraId="181F1FF8" w14:textId="77777777" w:rsidR="00564D3E" w:rsidRPr="00E0480D" w:rsidRDefault="00564D3E" w:rsidP="00673F99">
      <w:pPr>
        <w:pBdr>
          <w:top w:val="nil"/>
          <w:left w:val="nil"/>
          <w:bottom w:val="nil"/>
          <w:right w:val="nil"/>
          <w:between w:val="nil"/>
        </w:pBdr>
        <w:spacing w:after="0" w:line="240" w:lineRule="auto"/>
        <w:jc w:val="center"/>
        <w:rPr>
          <w:rFonts w:ascii="Arial" w:eastAsiaTheme="majorEastAsia" w:hAnsi="Arial" w:cs="Arial"/>
          <w:b/>
          <w:bCs/>
          <w:color w:val="000000" w:themeColor="text1"/>
          <w:sz w:val="20"/>
          <w:szCs w:val="20"/>
        </w:rPr>
      </w:pPr>
    </w:p>
    <w:p w14:paraId="7140319A" w14:textId="7674D041" w:rsidR="00564D3E" w:rsidRDefault="00564D3E" w:rsidP="00673F99">
      <w:pPr>
        <w:pBdr>
          <w:top w:val="nil"/>
          <w:left w:val="nil"/>
          <w:bottom w:val="nil"/>
          <w:right w:val="nil"/>
          <w:between w:val="nil"/>
        </w:pBdr>
        <w:spacing w:after="0" w:line="240" w:lineRule="auto"/>
        <w:jc w:val="both"/>
        <w:rPr>
          <w:rFonts w:ascii="Arial" w:eastAsiaTheme="majorEastAsia" w:hAnsi="Arial" w:cs="Arial"/>
          <w:b/>
          <w:bCs/>
          <w:color w:val="000000" w:themeColor="text1"/>
          <w:sz w:val="20"/>
          <w:szCs w:val="20"/>
        </w:rPr>
      </w:pPr>
    </w:p>
    <w:p w14:paraId="7A6633D0" w14:textId="63A1C321" w:rsidR="00A06AEA" w:rsidRDefault="00A06AEA" w:rsidP="00673F99">
      <w:pPr>
        <w:pBdr>
          <w:top w:val="nil"/>
          <w:left w:val="nil"/>
          <w:bottom w:val="nil"/>
          <w:right w:val="nil"/>
          <w:between w:val="nil"/>
        </w:pBdr>
        <w:spacing w:after="0" w:line="240" w:lineRule="auto"/>
        <w:jc w:val="both"/>
        <w:rPr>
          <w:rFonts w:ascii="Arial" w:eastAsiaTheme="majorEastAsia" w:hAnsi="Arial" w:cs="Arial"/>
          <w:b/>
          <w:bCs/>
          <w:color w:val="000000" w:themeColor="text1"/>
          <w:sz w:val="20"/>
          <w:szCs w:val="20"/>
        </w:rPr>
      </w:pPr>
    </w:p>
    <w:p w14:paraId="4FC7B1F6" w14:textId="77777777" w:rsidR="009D1790" w:rsidRDefault="009D1790" w:rsidP="00673F99">
      <w:pPr>
        <w:pBdr>
          <w:top w:val="nil"/>
          <w:left w:val="nil"/>
          <w:bottom w:val="nil"/>
          <w:right w:val="nil"/>
          <w:between w:val="nil"/>
        </w:pBdr>
        <w:spacing w:after="0" w:line="240" w:lineRule="auto"/>
        <w:jc w:val="both"/>
        <w:rPr>
          <w:rFonts w:ascii="Arial" w:eastAsiaTheme="majorEastAsia" w:hAnsi="Arial" w:cs="Arial"/>
          <w:b/>
          <w:bCs/>
          <w:color w:val="000000" w:themeColor="text1"/>
          <w:sz w:val="20"/>
          <w:szCs w:val="20"/>
        </w:rPr>
      </w:pPr>
    </w:p>
    <w:p w14:paraId="724CF4D1" w14:textId="77777777" w:rsidR="009365DC" w:rsidRPr="00E0480D" w:rsidRDefault="009365DC" w:rsidP="00673F99">
      <w:pPr>
        <w:pBdr>
          <w:top w:val="nil"/>
          <w:left w:val="nil"/>
          <w:bottom w:val="nil"/>
          <w:right w:val="nil"/>
          <w:between w:val="nil"/>
        </w:pBdr>
        <w:spacing w:after="0" w:line="240" w:lineRule="auto"/>
        <w:jc w:val="both"/>
        <w:rPr>
          <w:rFonts w:ascii="Arial" w:eastAsiaTheme="majorEastAsia" w:hAnsi="Arial" w:cs="Arial"/>
          <w:b/>
          <w:bCs/>
          <w:color w:val="000000" w:themeColor="text1"/>
          <w:sz w:val="20"/>
          <w:szCs w:val="20"/>
        </w:rPr>
      </w:pPr>
    </w:p>
    <w:p w14:paraId="46BBCDAB" w14:textId="77777777" w:rsidR="00564D3E" w:rsidRPr="00E0480D" w:rsidRDefault="00564D3E" w:rsidP="00673F99">
      <w:pPr>
        <w:pBdr>
          <w:top w:val="nil"/>
          <w:left w:val="nil"/>
          <w:bottom w:val="nil"/>
          <w:right w:val="nil"/>
          <w:between w:val="nil"/>
        </w:pBdr>
        <w:spacing w:after="0" w:line="240" w:lineRule="auto"/>
        <w:jc w:val="both"/>
        <w:rPr>
          <w:rFonts w:ascii="Arial" w:eastAsiaTheme="majorEastAsia" w:hAnsi="Arial" w:cs="Arial"/>
          <w:b/>
          <w:bCs/>
          <w:color w:val="000000" w:themeColor="text1"/>
          <w:sz w:val="20"/>
          <w:szCs w:val="20"/>
        </w:rPr>
      </w:pPr>
    </w:p>
    <w:p w14:paraId="2DCDE22D" w14:textId="4A0FCAC9" w:rsidR="00564D3E" w:rsidRPr="00E0480D" w:rsidRDefault="00564D3E" w:rsidP="00673F9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Theme="majorEastAsia" w:hAnsi="Arial" w:cs="Arial"/>
          <w:b/>
          <w:bCs/>
          <w:color w:val="000000" w:themeColor="text1"/>
          <w:sz w:val="20"/>
          <w:szCs w:val="20"/>
        </w:rPr>
      </w:pPr>
      <w:r w:rsidRPr="00E0480D">
        <w:rPr>
          <w:rFonts w:ascii="Arial" w:eastAsiaTheme="majorEastAsia" w:hAnsi="Arial" w:cs="Arial"/>
          <w:b/>
          <w:bCs/>
          <w:color w:val="000000" w:themeColor="text1"/>
          <w:sz w:val="20"/>
          <w:szCs w:val="20"/>
        </w:rPr>
        <w:t>JOSE IVAN CELIS TOV</w:t>
      </w:r>
      <w:r w:rsidR="008E6004">
        <w:rPr>
          <w:rFonts w:ascii="Arial" w:eastAsiaTheme="majorEastAsia" w:hAnsi="Arial" w:cs="Arial"/>
          <w:b/>
          <w:bCs/>
          <w:color w:val="000000" w:themeColor="text1"/>
          <w:sz w:val="20"/>
          <w:szCs w:val="20"/>
        </w:rPr>
        <w:t>AR</w:t>
      </w:r>
      <w:r w:rsidR="008E6004">
        <w:rPr>
          <w:rFonts w:ascii="Arial" w:eastAsiaTheme="majorEastAsia" w:hAnsi="Arial" w:cs="Arial"/>
          <w:b/>
          <w:bCs/>
          <w:color w:val="000000" w:themeColor="text1"/>
          <w:sz w:val="20"/>
          <w:szCs w:val="20"/>
        </w:rPr>
        <w:tab/>
      </w:r>
      <w:r w:rsidR="008E6004">
        <w:rPr>
          <w:rFonts w:ascii="Arial" w:eastAsiaTheme="majorEastAsia" w:hAnsi="Arial" w:cs="Arial"/>
          <w:b/>
          <w:bCs/>
          <w:color w:val="000000" w:themeColor="text1"/>
          <w:sz w:val="20"/>
          <w:szCs w:val="20"/>
        </w:rPr>
        <w:tab/>
      </w:r>
      <w:r w:rsidR="008E6004">
        <w:rPr>
          <w:rFonts w:ascii="Arial" w:eastAsiaTheme="majorEastAsia" w:hAnsi="Arial" w:cs="Arial"/>
          <w:b/>
          <w:bCs/>
          <w:color w:val="000000" w:themeColor="text1"/>
          <w:sz w:val="20"/>
          <w:szCs w:val="20"/>
        </w:rPr>
        <w:tab/>
      </w:r>
      <w:r w:rsidR="008E6004">
        <w:rPr>
          <w:rFonts w:ascii="Arial" w:eastAsiaTheme="majorEastAsia" w:hAnsi="Arial" w:cs="Arial"/>
          <w:b/>
          <w:bCs/>
          <w:color w:val="000000" w:themeColor="text1"/>
          <w:sz w:val="20"/>
          <w:szCs w:val="20"/>
        </w:rPr>
        <w:tab/>
        <w:t xml:space="preserve">           </w:t>
      </w:r>
      <w:r w:rsidR="00463B0E">
        <w:rPr>
          <w:rFonts w:ascii="Arial" w:eastAsiaTheme="majorEastAsia" w:hAnsi="Arial" w:cs="Arial"/>
          <w:b/>
          <w:bCs/>
          <w:color w:val="000000" w:themeColor="text1"/>
          <w:sz w:val="20"/>
          <w:szCs w:val="20"/>
        </w:rPr>
        <w:t>CENELIA LEON QUIROGA</w:t>
      </w:r>
    </w:p>
    <w:p w14:paraId="4E6AB602" w14:textId="44716F90" w:rsidR="00564D3E" w:rsidRPr="00E0480D" w:rsidRDefault="00564D3E" w:rsidP="00673F99">
      <w:pPr>
        <w:spacing w:after="0" w:line="240" w:lineRule="auto"/>
        <w:jc w:val="both"/>
        <w:rPr>
          <w:rFonts w:ascii="Arial" w:eastAsiaTheme="majorEastAsia" w:hAnsi="Arial" w:cs="Arial"/>
          <w:color w:val="000000" w:themeColor="text1"/>
          <w:sz w:val="20"/>
          <w:szCs w:val="20"/>
        </w:rPr>
      </w:pPr>
      <w:r w:rsidRPr="00E0480D">
        <w:rPr>
          <w:rFonts w:ascii="Arial" w:eastAsiaTheme="majorEastAsia" w:hAnsi="Arial" w:cs="Arial"/>
          <w:color w:val="000000" w:themeColor="text1"/>
          <w:sz w:val="20"/>
          <w:szCs w:val="20"/>
        </w:rPr>
        <w:t xml:space="preserve">Presidente Consejo de Administración             </w:t>
      </w:r>
      <w:r w:rsidR="00463B0E">
        <w:rPr>
          <w:rFonts w:ascii="Arial" w:eastAsiaTheme="majorEastAsia" w:hAnsi="Arial" w:cs="Arial"/>
          <w:color w:val="000000" w:themeColor="text1"/>
          <w:sz w:val="20"/>
          <w:szCs w:val="20"/>
        </w:rPr>
        <w:t xml:space="preserve">                          </w:t>
      </w:r>
      <w:r w:rsidR="009365DC">
        <w:rPr>
          <w:rFonts w:ascii="Arial" w:eastAsiaTheme="majorEastAsia" w:hAnsi="Arial" w:cs="Arial"/>
          <w:color w:val="000000" w:themeColor="text1"/>
          <w:sz w:val="20"/>
          <w:szCs w:val="20"/>
        </w:rPr>
        <w:t>Secretari</w:t>
      </w:r>
      <w:r w:rsidR="00463B0E">
        <w:rPr>
          <w:rFonts w:ascii="Arial" w:eastAsiaTheme="majorEastAsia" w:hAnsi="Arial" w:cs="Arial"/>
          <w:color w:val="000000" w:themeColor="text1"/>
          <w:sz w:val="20"/>
          <w:szCs w:val="20"/>
        </w:rPr>
        <w:t>a del Consejo de Administración</w:t>
      </w:r>
    </w:p>
    <w:p w14:paraId="6ED54683" w14:textId="77777777" w:rsidR="00564D3E" w:rsidRPr="00E0480D" w:rsidRDefault="00564D3E" w:rsidP="00673F99">
      <w:pPr>
        <w:spacing w:after="0" w:line="240" w:lineRule="auto"/>
        <w:jc w:val="both"/>
        <w:rPr>
          <w:rFonts w:ascii="Arial" w:eastAsiaTheme="majorEastAsia" w:hAnsi="Arial" w:cs="Arial"/>
          <w:color w:val="000000" w:themeColor="text1"/>
          <w:sz w:val="20"/>
          <w:szCs w:val="20"/>
        </w:rPr>
      </w:pPr>
    </w:p>
    <w:p w14:paraId="06FEFCFD" w14:textId="77777777" w:rsidR="00564D3E" w:rsidRPr="00E0480D" w:rsidRDefault="00564D3E" w:rsidP="00673F99">
      <w:pPr>
        <w:spacing w:after="0" w:line="240" w:lineRule="auto"/>
        <w:jc w:val="both"/>
        <w:rPr>
          <w:rFonts w:ascii="Arial" w:eastAsiaTheme="majorEastAsia" w:hAnsi="Arial" w:cs="Arial"/>
          <w:color w:val="000000" w:themeColor="text1"/>
          <w:sz w:val="20"/>
          <w:szCs w:val="20"/>
        </w:rPr>
      </w:pPr>
    </w:p>
    <w:p w14:paraId="075CB798" w14:textId="73CB92AB" w:rsidR="00E60684" w:rsidRPr="00E0480D" w:rsidRDefault="00564D3E" w:rsidP="00673F99">
      <w:pPr>
        <w:spacing w:after="0" w:line="240" w:lineRule="auto"/>
        <w:jc w:val="both"/>
        <w:rPr>
          <w:rFonts w:ascii="Arial" w:eastAsia="Arial" w:hAnsi="Arial" w:cs="Arial"/>
          <w:color w:val="000000" w:themeColor="text1"/>
          <w:sz w:val="20"/>
          <w:szCs w:val="20"/>
        </w:rPr>
      </w:pPr>
      <w:r w:rsidRPr="00E0480D">
        <w:rPr>
          <w:rFonts w:ascii="Arial" w:eastAsiaTheme="majorEastAsia" w:hAnsi="Arial" w:cs="Arial"/>
          <w:color w:val="000000" w:themeColor="text1"/>
          <w:sz w:val="20"/>
          <w:szCs w:val="20"/>
        </w:rPr>
        <w:t xml:space="preserve">El presente acuerdo, fue socializado y aprobado por el Consejo de Administración, en uso de sus facultades legales, estatutarias y reglamentarias, en reunión del día </w:t>
      </w:r>
      <w:r w:rsidR="00463B0E">
        <w:rPr>
          <w:rFonts w:ascii="Arial" w:eastAsiaTheme="majorEastAsia" w:hAnsi="Arial" w:cs="Arial"/>
          <w:color w:val="000000" w:themeColor="text1"/>
          <w:sz w:val="20"/>
          <w:szCs w:val="20"/>
        </w:rPr>
        <w:t xml:space="preserve">trece </w:t>
      </w:r>
      <w:r w:rsidR="00715FBF" w:rsidRPr="00E0480D">
        <w:rPr>
          <w:rFonts w:ascii="Arial" w:eastAsiaTheme="majorEastAsia" w:hAnsi="Arial" w:cs="Arial"/>
          <w:color w:val="000000" w:themeColor="text1"/>
          <w:sz w:val="20"/>
          <w:szCs w:val="20"/>
        </w:rPr>
        <w:t>(1</w:t>
      </w:r>
      <w:r w:rsidR="00463B0E">
        <w:rPr>
          <w:rFonts w:ascii="Arial" w:eastAsiaTheme="majorEastAsia" w:hAnsi="Arial" w:cs="Arial"/>
          <w:color w:val="000000" w:themeColor="text1"/>
          <w:sz w:val="20"/>
          <w:szCs w:val="20"/>
        </w:rPr>
        <w:t>3</w:t>
      </w:r>
      <w:r w:rsidR="00715FBF" w:rsidRPr="00E0480D">
        <w:rPr>
          <w:rFonts w:ascii="Arial" w:eastAsiaTheme="majorEastAsia" w:hAnsi="Arial" w:cs="Arial"/>
          <w:color w:val="000000" w:themeColor="text1"/>
          <w:sz w:val="20"/>
          <w:szCs w:val="20"/>
        </w:rPr>
        <w:t>)</w:t>
      </w:r>
      <w:r w:rsidRPr="00E0480D">
        <w:rPr>
          <w:rFonts w:ascii="Arial" w:eastAsiaTheme="majorEastAsia" w:hAnsi="Arial" w:cs="Arial"/>
          <w:color w:val="000000" w:themeColor="text1"/>
          <w:sz w:val="20"/>
          <w:szCs w:val="20"/>
        </w:rPr>
        <w:t xml:space="preserve"> del mes </w:t>
      </w:r>
      <w:r w:rsidR="009365DC">
        <w:rPr>
          <w:rFonts w:ascii="Arial" w:eastAsiaTheme="majorEastAsia" w:hAnsi="Arial" w:cs="Arial"/>
          <w:color w:val="000000" w:themeColor="text1"/>
          <w:sz w:val="20"/>
          <w:szCs w:val="20"/>
        </w:rPr>
        <w:t xml:space="preserve">de </w:t>
      </w:r>
      <w:r w:rsidR="00463B0E">
        <w:rPr>
          <w:rFonts w:ascii="Arial" w:eastAsiaTheme="majorEastAsia" w:hAnsi="Arial" w:cs="Arial"/>
          <w:color w:val="000000" w:themeColor="text1"/>
          <w:sz w:val="20"/>
          <w:szCs w:val="20"/>
        </w:rPr>
        <w:t>septiembre</w:t>
      </w:r>
      <w:r w:rsidR="009365DC">
        <w:rPr>
          <w:rFonts w:ascii="Arial" w:eastAsiaTheme="majorEastAsia" w:hAnsi="Arial" w:cs="Arial"/>
          <w:color w:val="000000" w:themeColor="text1"/>
          <w:sz w:val="20"/>
          <w:szCs w:val="20"/>
        </w:rPr>
        <w:t xml:space="preserve"> </w:t>
      </w:r>
      <w:r w:rsidRPr="00E0480D">
        <w:rPr>
          <w:rFonts w:ascii="Arial" w:eastAsiaTheme="majorEastAsia" w:hAnsi="Arial" w:cs="Arial"/>
          <w:color w:val="000000" w:themeColor="text1"/>
          <w:sz w:val="20"/>
          <w:szCs w:val="20"/>
        </w:rPr>
        <w:t xml:space="preserve">del </w:t>
      </w:r>
      <w:r w:rsidR="00715FBF" w:rsidRPr="00E0480D">
        <w:rPr>
          <w:rFonts w:ascii="Arial" w:eastAsiaTheme="majorEastAsia" w:hAnsi="Arial" w:cs="Arial"/>
          <w:color w:val="000000" w:themeColor="text1"/>
          <w:sz w:val="20"/>
          <w:szCs w:val="20"/>
        </w:rPr>
        <w:t>año 2024, y según consta en el A</w:t>
      </w:r>
      <w:r w:rsidRPr="00E0480D">
        <w:rPr>
          <w:rFonts w:ascii="Arial" w:eastAsiaTheme="majorEastAsia" w:hAnsi="Arial" w:cs="Arial"/>
          <w:color w:val="000000" w:themeColor="text1"/>
          <w:sz w:val="20"/>
          <w:szCs w:val="20"/>
        </w:rPr>
        <w:t xml:space="preserve">cta </w:t>
      </w:r>
      <w:r w:rsidR="00715FBF" w:rsidRPr="00E0480D">
        <w:rPr>
          <w:rFonts w:ascii="Arial" w:eastAsiaTheme="majorEastAsia" w:hAnsi="Arial" w:cs="Arial"/>
          <w:color w:val="000000" w:themeColor="text1"/>
          <w:sz w:val="20"/>
          <w:szCs w:val="20"/>
        </w:rPr>
        <w:t>No.</w:t>
      </w:r>
      <w:r w:rsidR="00463B0E">
        <w:rPr>
          <w:rFonts w:ascii="Arial" w:eastAsiaTheme="majorEastAsia" w:hAnsi="Arial" w:cs="Arial"/>
          <w:color w:val="000000" w:themeColor="text1"/>
          <w:sz w:val="20"/>
          <w:szCs w:val="20"/>
        </w:rPr>
        <w:t>19</w:t>
      </w:r>
      <w:r w:rsidRPr="00E0480D">
        <w:rPr>
          <w:rFonts w:ascii="Arial" w:eastAsiaTheme="majorEastAsia" w:hAnsi="Arial" w:cs="Arial"/>
          <w:color w:val="000000" w:themeColor="text1"/>
          <w:sz w:val="20"/>
          <w:szCs w:val="20"/>
        </w:rPr>
        <w:t xml:space="preserve"> del 2024.</w:t>
      </w:r>
    </w:p>
    <w:sectPr w:rsidR="00E60684" w:rsidRPr="00E0480D" w:rsidSect="00673F99">
      <w:pgSz w:w="12242" w:h="15842"/>
      <w:pgMar w:top="709" w:right="1440" w:bottom="709" w:left="144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BDCD4A" w14:textId="77777777" w:rsidR="00F65B21" w:rsidRDefault="00F65B21">
      <w:pPr>
        <w:spacing w:after="0" w:line="240" w:lineRule="auto"/>
      </w:pPr>
      <w:r>
        <w:separator/>
      </w:r>
    </w:p>
  </w:endnote>
  <w:endnote w:type="continuationSeparator" w:id="0">
    <w:p w14:paraId="62D92D7F" w14:textId="77777777" w:rsidR="00F65B21" w:rsidRDefault="00F65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37452" w14:textId="77777777" w:rsidR="006F1280" w:rsidRPr="00673F99" w:rsidRDefault="006F1280" w:rsidP="00675C63">
    <w:pPr>
      <w:pBdr>
        <w:top w:val="nil"/>
        <w:left w:val="nil"/>
        <w:bottom w:val="nil"/>
        <w:right w:val="nil"/>
        <w:between w:val="nil"/>
      </w:pBdr>
      <w:tabs>
        <w:tab w:val="center" w:pos="4419"/>
        <w:tab w:val="right" w:pos="8838"/>
      </w:tabs>
      <w:spacing w:after="0" w:line="240" w:lineRule="auto"/>
      <w:jc w:val="both"/>
      <w:rPr>
        <w:rFonts w:ascii="Arial" w:eastAsia="Arial Narrow" w:hAnsi="Arial" w:cs="Arial"/>
        <w:color w:val="808080" w:themeColor="background1" w:themeShade="80"/>
        <w:sz w:val="16"/>
        <w:szCs w:val="16"/>
      </w:rPr>
    </w:pPr>
    <w:bookmarkStart w:id="1" w:name="_heading=h.1pxezwc" w:colFirst="0" w:colLast="0"/>
    <w:bookmarkEnd w:id="1"/>
    <w:r w:rsidRPr="00673F99">
      <w:rPr>
        <w:rFonts w:ascii="Arial" w:eastAsia="Arial Narrow" w:hAnsi="Arial" w:cs="Arial"/>
        <w:color w:val="808080" w:themeColor="background1" w:themeShade="80"/>
        <w:sz w:val="16"/>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E8EF94" w14:textId="77777777" w:rsidR="00F65B21" w:rsidRDefault="00F65B21">
      <w:pPr>
        <w:spacing w:after="0" w:line="240" w:lineRule="auto"/>
      </w:pPr>
      <w:r>
        <w:separator/>
      </w:r>
    </w:p>
  </w:footnote>
  <w:footnote w:type="continuationSeparator" w:id="0">
    <w:p w14:paraId="7B805B01" w14:textId="77777777" w:rsidR="00F65B21" w:rsidRDefault="00F65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355" w:type="dxa"/>
      <w:tblLayout w:type="fixed"/>
      <w:tblLook w:val="0400" w:firstRow="0" w:lastRow="0" w:firstColumn="0" w:lastColumn="0" w:noHBand="0" w:noVBand="1"/>
    </w:tblPr>
    <w:tblGrid>
      <w:gridCol w:w="1795"/>
      <w:gridCol w:w="900"/>
      <w:gridCol w:w="1260"/>
      <w:gridCol w:w="900"/>
      <w:gridCol w:w="308"/>
      <w:gridCol w:w="952"/>
      <w:gridCol w:w="1251"/>
      <w:gridCol w:w="851"/>
      <w:gridCol w:w="1138"/>
    </w:tblGrid>
    <w:tr w:rsidR="006F1280" w:rsidRPr="00673F99" w14:paraId="000F108A" w14:textId="77777777" w:rsidTr="00673F99">
      <w:trPr>
        <w:trHeight w:val="96"/>
      </w:trPr>
      <w:tc>
        <w:tcPr>
          <w:tcW w:w="1795" w:type="dxa"/>
          <w:vMerge w:val="restart"/>
        </w:tcPr>
        <w:p w14:paraId="213FBC93"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noProof/>
              <w:color w:val="808080" w:themeColor="background1" w:themeShade="80"/>
              <w:sz w:val="16"/>
              <w:szCs w:val="16"/>
              <w:lang w:val="en-US" w:eastAsia="en-US"/>
            </w:rPr>
            <w:drawing>
              <wp:inline distT="0" distB="0" distL="0" distR="0" wp14:anchorId="61CF85F5" wp14:editId="7152EAFC">
                <wp:extent cx="964161" cy="366501"/>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64161" cy="366501"/>
                        </a:xfrm>
                        <a:prstGeom prst="rect">
                          <a:avLst/>
                        </a:prstGeom>
                        <a:ln/>
                      </pic:spPr>
                    </pic:pic>
                  </a:graphicData>
                </a:graphic>
              </wp:inline>
            </w:drawing>
          </w:r>
        </w:p>
      </w:tc>
      <w:tc>
        <w:tcPr>
          <w:tcW w:w="2160" w:type="dxa"/>
          <w:gridSpan w:val="2"/>
        </w:tcPr>
        <w:p w14:paraId="253206E1"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PROCESO</w:t>
          </w:r>
        </w:p>
      </w:tc>
      <w:tc>
        <w:tcPr>
          <w:tcW w:w="5400" w:type="dxa"/>
          <w:gridSpan w:val="6"/>
        </w:tcPr>
        <w:p w14:paraId="0B3EB76A"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GESTIÓN DE CRÉDITO</w:t>
          </w:r>
        </w:p>
      </w:tc>
    </w:tr>
    <w:tr w:rsidR="006F1280" w:rsidRPr="00673F99" w14:paraId="543CACAE" w14:textId="77777777" w:rsidTr="00673F99">
      <w:trPr>
        <w:trHeight w:val="20"/>
      </w:trPr>
      <w:tc>
        <w:tcPr>
          <w:tcW w:w="1795" w:type="dxa"/>
          <w:vMerge/>
        </w:tcPr>
        <w:p w14:paraId="5CFA25FE" w14:textId="77777777" w:rsidR="006F1280" w:rsidRPr="00673F99" w:rsidRDefault="006F1280" w:rsidP="00673F99">
          <w:pPr>
            <w:widowControl w:val="0"/>
            <w:pBdr>
              <w:top w:val="nil"/>
              <w:left w:val="nil"/>
              <w:bottom w:val="nil"/>
              <w:right w:val="nil"/>
              <w:between w:val="nil"/>
            </w:pBdr>
            <w:rPr>
              <w:rFonts w:ascii="Arial" w:eastAsia="Arial" w:hAnsi="Arial" w:cs="Arial"/>
              <w:b/>
              <w:color w:val="808080" w:themeColor="background1" w:themeShade="80"/>
              <w:sz w:val="16"/>
              <w:szCs w:val="16"/>
            </w:rPr>
          </w:pPr>
        </w:p>
      </w:tc>
      <w:tc>
        <w:tcPr>
          <w:tcW w:w="2160" w:type="dxa"/>
          <w:gridSpan w:val="2"/>
        </w:tcPr>
        <w:p w14:paraId="03907365"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REGLAMENTO</w:t>
          </w:r>
        </w:p>
      </w:tc>
      <w:tc>
        <w:tcPr>
          <w:tcW w:w="5400" w:type="dxa"/>
          <w:gridSpan w:val="6"/>
        </w:tcPr>
        <w:p w14:paraId="57A79CF1"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REGLAMENTO DE CRÉDITO</w:t>
          </w:r>
        </w:p>
      </w:tc>
    </w:tr>
    <w:tr w:rsidR="006F1280" w:rsidRPr="00673F99" w14:paraId="021B065B" w14:textId="77777777" w:rsidTr="00673F99">
      <w:trPr>
        <w:trHeight w:val="20"/>
      </w:trPr>
      <w:tc>
        <w:tcPr>
          <w:tcW w:w="1795" w:type="dxa"/>
          <w:vMerge/>
        </w:tcPr>
        <w:p w14:paraId="36B974F7" w14:textId="77777777" w:rsidR="006F1280" w:rsidRPr="00673F99" w:rsidRDefault="006F1280" w:rsidP="00673F99">
          <w:pPr>
            <w:widowControl w:val="0"/>
            <w:pBdr>
              <w:top w:val="nil"/>
              <w:left w:val="nil"/>
              <w:bottom w:val="nil"/>
              <w:right w:val="nil"/>
              <w:between w:val="nil"/>
            </w:pBdr>
            <w:rPr>
              <w:rFonts w:ascii="Arial" w:eastAsia="Arial" w:hAnsi="Arial" w:cs="Arial"/>
              <w:b/>
              <w:color w:val="808080" w:themeColor="background1" w:themeShade="80"/>
              <w:sz w:val="16"/>
              <w:szCs w:val="16"/>
            </w:rPr>
          </w:pPr>
        </w:p>
      </w:tc>
      <w:tc>
        <w:tcPr>
          <w:tcW w:w="900" w:type="dxa"/>
        </w:tcPr>
        <w:p w14:paraId="03C8F4D6"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Código</w:t>
          </w:r>
        </w:p>
      </w:tc>
      <w:tc>
        <w:tcPr>
          <w:tcW w:w="1260" w:type="dxa"/>
        </w:tcPr>
        <w:p w14:paraId="4F6565B2"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CC-RG-1</w:t>
          </w:r>
        </w:p>
      </w:tc>
      <w:tc>
        <w:tcPr>
          <w:tcW w:w="900" w:type="dxa"/>
        </w:tcPr>
        <w:p w14:paraId="7FFB4117"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Versión</w:t>
          </w:r>
        </w:p>
      </w:tc>
      <w:tc>
        <w:tcPr>
          <w:tcW w:w="308" w:type="dxa"/>
        </w:tcPr>
        <w:p w14:paraId="64FD10FB"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4</w:t>
          </w:r>
        </w:p>
      </w:tc>
      <w:tc>
        <w:tcPr>
          <w:tcW w:w="952" w:type="dxa"/>
        </w:tcPr>
        <w:p w14:paraId="5B815050"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Emisión</w:t>
          </w:r>
        </w:p>
      </w:tc>
      <w:tc>
        <w:tcPr>
          <w:tcW w:w="1251" w:type="dxa"/>
        </w:tcPr>
        <w:p w14:paraId="0AF2F2D2"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12/07/2024</w:t>
          </w:r>
        </w:p>
      </w:tc>
      <w:tc>
        <w:tcPr>
          <w:tcW w:w="851" w:type="dxa"/>
        </w:tcPr>
        <w:p w14:paraId="255A0907" w14:textId="77777777"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pagina</w:t>
          </w:r>
        </w:p>
      </w:tc>
      <w:tc>
        <w:tcPr>
          <w:tcW w:w="1138" w:type="dxa"/>
        </w:tcPr>
        <w:p w14:paraId="0A1927DD" w14:textId="2EC48BBB" w:rsidR="006F1280" w:rsidRPr="00673F99" w:rsidRDefault="006F1280" w:rsidP="00673F99">
          <w:pPr>
            <w:pBdr>
              <w:top w:val="nil"/>
              <w:left w:val="nil"/>
              <w:bottom w:val="nil"/>
              <w:right w:val="nil"/>
              <w:between w:val="nil"/>
            </w:pBdr>
            <w:tabs>
              <w:tab w:val="center" w:pos="4419"/>
              <w:tab w:val="right" w:pos="8838"/>
            </w:tabs>
            <w:rPr>
              <w:rFonts w:ascii="Arial" w:eastAsia="Arial" w:hAnsi="Arial" w:cs="Arial"/>
              <w:b/>
              <w:color w:val="808080" w:themeColor="background1" w:themeShade="80"/>
              <w:sz w:val="16"/>
              <w:szCs w:val="16"/>
            </w:rPr>
          </w:pPr>
          <w:r w:rsidRPr="00673F99">
            <w:rPr>
              <w:rFonts w:ascii="Arial" w:eastAsia="Arial" w:hAnsi="Arial" w:cs="Arial"/>
              <w:b/>
              <w:color w:val="808080" w:themeColor="background1" w:themeShade="80"/>
              <w:sz w:val="16"/>
              <w:szCs w:val="16"/>
            </w:rPr>
            <w:t xml:space="preserve"> </w:t>
          </w:r>
          <w:r w:rsidRPr="00673F99">
            <w:rPr>
              <w:rFonts w:ascii="Arial" w:eastAsia="Arial" w:hAnsi="Arial" w:cs="Arial"/>
              <w:b/>
              <w:color w:val="808080" w:themeColor="background1" w:themeShade="80"/>
              <w:sz w:val="16"/>
              <w:szCs w:val="16"/>
            </w:rPr>
            <w:fldChar w:fldCharType="begin"/>
          </w:r>
          <w:r w:rsidRPr="00673F99">
            <w:rPr>
              <w:rFonts w:ascii="Arial" w:eastAsia="Arial" w:hAnsi="Arial" w:cs="Arial"/>
              <w:b/>
              <w:color w:val="808080" w:themeColor="background1" w:themeShade="80"/>
              <w:sz w:val="16"/>
              <w:szCs w:val="16"/>
            </w:rPr>
            <w:instrText>PAGE</w:instrText>
          </w:r>
          <w:r w:rsidRPr="00673F99">
            <w:rPr>
              <w:rFonts w:ascii="Arial" w:eastAsia="Arial" w:hAnsi="Arial" w:cs="Arial"/>
              <w:b/>
              <w:color w:val="808080" w:themeColor="background1" w:themeShade="80"/>
              <w:sz w:val="16"/>
              <w:szCs w:val="16"/>
            </w:rPr>
            <w:fldChar w:fldCharType="separate"/>
          </w:r>
          <w:r w:rsidR="00D013E8">
            <w:rPr>
              <w:rFonts w:ascii="Arial" w:eastAsia="Arial" w:hAnsi="Arial" w:cs="Arial"/>
              <w:b/>
              <w:noProof/>
              <w:color w:val="808080" w:themeColor="background1" w:themeShade="80"/>
              <w:sz w:val="16"/>
              <w:szCs w:val="16"/>
            </w:rPr>
            <w:t>35</w:t>
          </w:r>
          <w:r w:rsidRPr="00673F99">
            <w:rPr>
              <w:rFonts w:ascii="Arial" w:eastAsia="Arial" w:hAnsi="Arial" w:cs="Arial"/>
              <w:b/>
              <w:color w:val="808080" w:themeColor="background1" w:themeShade="80"/>
              <w:sz w:val="16"/>
              <w:szCs w:val="16"/>
            </w:rPr>
            <w:fldChar w:fldCharType="end"/>
          </w:r>
          <w:r w:rsidRPr="00673F99">
            <w:rPr>
              <w:rFonts w:ascii="Arial" w:eastAsia="Arial" w:hAnsi="Arial" w:cs="Arial"/>
              <w:b/>
              <w:color w:val="808080" w:themeColor="background1" w:themeShade="80"/>
              <w:sz w:val="16"/>
              <w:szCs w:val="16"/>
            </w:rPr>
            <w:t xml:space="preserve"> de </w:t>
          </w:r>
          <w:r w:rsidRPr="00673F99">
            <w:rPr>
              <w:rFonts w:ascii="Arial" w:eastAsia="Arial" w:hAnsi="Arial" w:cs="Arial"/>
              <w:b/>
              <w:color w:val="808080" w:themeColor="background1" w:themeShade="80"/>
              <w:sz w:val="16"/>
              <w:szCs w:val="16"/>
            </w:rPr>
            <w:fldChar w:fldCharType="begin"/>
          </w:r>
          <w:r w:rsidRPr="00673F99">
            <w:rPr>
              <w:rFonts w:ascii="Arial" w:eastAsia="Arial" w:hAnsi="Arial" w:cs="Arial"/>
              <w:b/>
              <w:color w:val="808080" w:themeColor="background1" w:themeShade="80"/>
              <w:sz w:val="16"/>
              <w:szCs w:val="16"/>
            </w:rPr>
            <w:instrText>NUMPAGES</w:instrText>
          </w:r>
          <w:r w:rsidRPr="00673F99">
            <w:rPr>
              <w:rFonts w:ascii="Arial" w:eastAsia="Arial" w:hAnsi="Arial" w:cs="Arial"/>
              <w:b/>
              <w:color w:val="808080" w:themeColor="background1" w:themeShade="80"/>
              <w:sz w:val="16"/>
              <w:szCs w:val="16"/>
            </w:rPr>
            <w:fldChar w:fldCharType="separate"/>
          </w:r>
          <w:r w:rsidR="00D013E8">
            <w:rPr>
              <w:rFonts w:ascii="Arial" w:eastAsia="Arial" w:hAnsi="Arial" w:cs="Arial"/>
              <w:b/>
              <w:noProof/>
              <w:color w:val="808080" w:themeColor="background1" w:themeShade="80"/>
              <w:sz w:val="16"/>
              <w:szCs w:val="16"/>
            </w:rPr>
            <w:t>35</w:t>
          </w:r>
          <w:r w:rsidRPr="00673F99">
            <w:rPr>
              <w:rFonts w:ascii="Arial" w:eastAsia="Arial" w:hAnsi="Arial" w:cs="Arial"/>
              <w:b/>
              <w:color w:val="808080" w:themeColor="background1" w:themeShade="80"/>
              <w:sz w:val="16"/>
              <w:szCs w:val="16"/>
            </w:rPr>
            <w:fldChar w:fldCharType="end"/>
          </w:r>
        </w:p>
      </w:tc>
    </w:tr>
  </w:tbl>
  <w:p w14:paraId="55A2BF3C" w14:textId="77777777" w:rsidR="006F1280" w:rsidRDefault="006F128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596E2" w14:textId="77777777" w:rsidR="006F1280" w:rsidRDefault="006F1280">
    <w:pPr>
      <w:pBdr>
        <w:top w:val="nil"/>
        <w:left w:val="nil"/>
        <w:bottom w:val="nil"/>
        <w:right w:val="nil"/>
        <w:between w:val="nil"/>
      </w:pBdr>
      <w:tabs>
        <w:tab w:val="center" w:pos="4419"/>
        <w:tab w:val="right" w:pos="8838"/>
      </w:tabs>
      <w:spacing w:after="0" w:line="240" w:lineRule="auto"/>
      <w:rPr>
        <w:color w:val="000000"/>
      </w:rPr>
    </w:pPr>
    <w:r>
      <w:rPr>
        <w:noProof/>
        <w:color w:val="000000"/>
        <w:lang w:val="en-US" w:eastAsia="en-US"/>
      </w:rPr>
      <w:drawing>
        <wp:anchor distT="0" distB="0" distL="0" distR="0" simplePos="0" relativeHeight="251657216" behindDoc="1" locked="0" layoutInCell="1" hidden="0" allowOverlap="1" wp14:anchorId="1806934D" wp14:editId="4F4DB4A2">
          <wp:simplePos x="0" y="0"/>
          <wp:positionH relativeFrom="margin">
            <wp:posOffset>1047750</wp:posOffset>
          </wp:positionH>
          <wp:positionV relativeFrom="margin">
            <wp:posOffset>2286000</wp:posOffset>
          </wp:positionV>
          <wp:extent cx="4163695" cy="416369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163695" cy="4163695"/>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rRoN+Z3+e8RmUi" int2:id="X2vWkWhO">
      <int2:state int2:value="Rejected" int2:type="AugLoop_Text_Critique"/>
    </int2:textHash>
    <int2:bookmark int2:bookmarkName="_Int_QDvQRjRj" int2:invalidationBookmarkName="" int2:hashCode="je7aoUolqk60mw" int2:id="NVoPECtU">
      <int2:state int2:value="Rejected" int2:type="AugLoop_Text_Critique"/>
    </int2:bookmark>
    <int2:bookmark int2:bookmarkName="_Int_uCowPv1K" int2:invalidationBookmarkName="" int2:hashCode="QjSwDbc/umGUkY" int2:id="bpOuftbq">
      <int2:state int2:value="Rejected" int2:type="AugLoop_Text_Critique"/>
    </int2:bookmark>
    <int2:bookmark int2:bookmarkName="_Int_yWQBItrl" int2:invalidationBookmarkName="" int2:hashCode="p0FmGaLMmJUbls" int2:id="GmRChCTx">
      <int2:state int2:value="Rejected" int2:type="AugLoop_Text_Critique"/>
    </int2:bookmark>
    <int2:bookmark int2:bookmarkName="_Int_g3OYd7aF" int2:invalidationBookmarkName="" int2:hashCode="VKlgjEIz48F96T" int2:id="HO7GGYHW">
      <int2:state int2:value="Rejected" int2:type="AugLoop_Text_Critique"/>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315B"/>
    <w:multiLevelType w:val="multilevel"/>
    <w:tmpl w:val="875674BA"/>
    <w:lvl w:ilvl="0">
      <w:start w:val="1"/>
      <w:numFmt w:val="decimal"/>
      <w:lvlText w:val="%1."/>
      <w:lvlJc w:val="left"/>
      <w:pPr>
        <w:ind w:left="0" w:firstLine="0"/>
      </w:pPr>
      <w:rPr>
        <w:rFonts w:hint="default"/>
        <w:b/>
        <w:i w:val="0"/>
      </w:rPr>
    </w:lvl>
    <w:lvl w:ilvl="1">
      <w:start w:val="1"/>
      <w:numFmt w:val="bullet"/>
      <w:lvlText w:val="✔"/>
      <w:lvlJc w:val="left"/>
      <w:pPr>
        <w:ind w:left="1134" w:hanging="774"/>
      </w:pPr>
      <w:rPr>
        <w:rFonts w:ascii="Noto Sans Symbols" w:eastAsia="Noto Sans Symbols" w:hAnsi="Noto Sans Symbols" w:cs="Noto Sans Symbols"/>
        <w:b w:val="0"/>
      </w:rPr>
    </w:lvl>
    <w:lvl w:ilvl="2">
      <w:start w:val="1"/>
      <w:numFmt w:val="bullet"/>
      <w:lvlText w:val=""/>
      <w:lvlJc w:val="left"/>
      <w:pPr>
        <w:ind w:left="1021" w:hanging="737"/>
      </w:pPr>
      <w:rPr>
        <w:rFonts w:ascii="Symbol" w:hAnsi="Symbol" w:hint="default"/>
        <w:b/>
      </w:rPr>
    </w:lvl>
    <w:lvl w:ilvl="3">
      <w:start w:val="1"/>
      <w:numFmt w:val="decimal"/>
      <w:lvlText w:val="%1.✔.⮚.%4."/>
      <w:lvlJc w:val="left"/>
      <w:pPr>
        <w:ind w:left="1728" w:hanging="647"/>
      </w:pPr>
    </w:lvl>
    <w:lvl w:ilvl="4">
      <w:start w:val="1"/>
      <w:numFmt w:val="decimal"/>
      <w:lvlText w:val="%1.✔.⮚.%4.%5."/>
      <w:lvlJc w:val="left"/>
      <w:pPr>
        <w:ind w:left="2232" w:hanging="792"/>
      </w:pPr>
    </w:lvl>
    <w:lvl w:ilvl="5">
      <w:start w:val="1"/>
      <w:numFmt w:val="decimal"/>
      <w:lvlText w:val="%1.✔.⮚.%4.%5.%6."/>
      <w:lvlJc w:val="left"/>
      <w:pPr>
        <w:ind w:left="2736" w:hanging="935"/>
      </w:pPr>
    </w:lvl>
    <w:lvl w:ilvl="6">
      <w:start w:val="1"/>
      <w:numFmt w:val="decimal"/>
      <w:lvlText w:val="%1.✔.⮚.%4.%5.%6.%7."/>
      <w:lvlJc w:val="left"/>
      <w:pPr>
        <w:ind w:left="3240" w:hanging="1080"/>
      </w:pPr>
    </w:lvl>
    <w:lvl w:ilvl="7">
      <w:start w:val="1"/>
      <w:numFmt w:val="decimal"/>
      <w:lvlText w:val="%1.✔.⮚.%4.%5.%6.%7.%8."/>
      <w:lvlJc w:val="left"/>
      <w:pPr>
        <w:ind w:left="3744" w:hanging="1224"/>
      </w:pPr>
    </w:lvl>
    <w:lvl w:ilvl="8">
      <w:start w:val="1"/>
      <w:numFmt w:val="decimal"/>
      <w:lvlText w:val="%1.✔.⮚.%4.%5.%6.%7.%8.%9."/>
      <w:lvlJc w:val="left"/>
      <w:pPr>
        <w:ind w:left="4320" w:hanging="1440"/>
      </w:pPr>
    </w:lvl>
  </w:abstractNum>
  <w:abstractNum w:abstractNumId="1" w15:restartNumberingAfterBreak="0">
    <w:nsid w:val="05430368"/>
    <w:multiLevelType w:val="multilevel"/>
    <w:tmpl w:val="A75ACC2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7249C6"/>
    <w:multiLevelType w:val="multilevel"/>
    <w:tmpl w:val="6E9E3A48"/>
    <w:lvl w:ilvl="0">
      <w:start w:val="1"/>
      <w:numFmt w:val="bullet"/>
      <w:lvlText w:val="⮚"/>
      <w:lvlJc w:val="left"/>
      <w:pPr>
        <w:ind w:left="1146" w:hanging="360"/>
      </w:pPr>
      <w:rPr>
        <w:rFonts w:ascii="Noto Sans Symbols" w:eastAsia="Noto Sans Symbols" w:hAnsi="Noto Sans Symbols" w:cs="Noto Sans Symbols"/>
      </w:rPr>
    </w:lvl>
    <w:lvl w:ilvl="1">
      <w:start w:val="28"/>
      <w:numFmt w:val="bullet"/>
      <w:lvlText w:val="•"/>
      <w:lvlJc w:val="left"/>
      <w:pPr>
        <w:ind w:left="928" w:hanging="360"/>
      </w:pPr>
      <w:rPr>
        <w:rFonts w:ascii="Arial" w:eastAsia="Calibri" w:hAnsi="Arial" w:cs="Arial" w:hint="default"/>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 w15:restartNumberingAfterBreak="0">
    <w:nsid w:val="111755EC"/>
    <w:multiLevelType w:val="multilevel"/>
    <w:tmpl w:val="E80A55B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ascii="Arial" w:eastAsia="Arial" w:hAnsi="Arial" w:cs="Arial"/>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1C01F4"/>
    <w:multiLevelType w:val="hybridMultilevel"/>
    <w:tmpl w:val="4CCA49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17E40E4"/>
    <w:multiLevelType w:val="multilevel"/>
    <w:tmpl w:val="6E9E3A48"/>
    <w:lvl w:ilvl="0">
      <w:start w:val="1"/>
      <w:numFmt w:val="bullet"/>
      <w:lvlText w:val="⮚"/>
      <w:lvlJc w:val="left"/>
      <w:pPr>
        <w:ind w:left="1146" w:hanging="360"/>
      </w:pPr>
      <w:rPr>
        <w:rFonts w:ascii="Noto Sans Symbols" w:eastAsia="Noto Sans Symbols" w:hAnsi="Noto Sans Symbols" w:cs="Noto Sans Symbols"/>
      </w:rPr>
    </w:lvl>
    <w:lvl w:ilvl="1">
      <w:start w:val="28"/>
      <w:numFmt w:val="bullet"/>
      <w:lvlText w:val="•"/>
      <w:lvlJc w:val="left"/>
      <w:pPr>
        <w:ind w:left="928" w:hanging="360"/>
      </w:pPr>
      <w:rPr>
        <w:rFonts w:ascii="Arial" w:eastAsia="Calibri" w:hAnsi="Arial" w:cs="Arial" w:hint="default"/>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6" w15:restartNumberingAfterBreak="0">
    <w:nsid w:val="12C70651"/>
    <w:multiLevelType w:val="hybridMultilevel"/>
    <w:tmpl w:val="EDC653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B237C"/>
    <w:multiLevelType w:val="hybridMultilevel"/>
    <w:tmpl w:val="F74834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41C7968"/>
    <w:multiLevelType w:val="multilevel"/>
    <w:tmpl w:val="B8CC12C0"/>
    <w:lvl w:ilvl="0">
      <w:start w:val="1"/>
      <w:numFmt w:val="decimal"/>
      <w:pStyle w:val="Ttulo1"/>
      <w:lvlText w:val="ARTÍCULO %1."/>
      <w:lvlJc w:val="left"/>
      <w:pPr>
        <w:ind w:left="340" w:hanging="340"/>
      </w:pPr>
      <w:rPr>
        <w:rFonts w:hint="default"/>
        <w:b/>
        <w:bCs/>
        <w:color w:val="000000" w:themeColor="text1"/>
      </w:rPr>
    </w:lvl>
    <w:lvl w:ilvl="1">
      <w:start w:val="1"/>
      <w:numFmt w:val="decimal"/>
      <w:lvlText w:val="%1.%2"/>
      <w:lvlJc w:val="left"/>
      <w:pPr>
        <w:tabs>
          <w:tab w:val="num" w:pos="567"/>
        </w:tabs>
        <w:ind w:left="567" w:hanging="567"/>
      </w:pPr>
      <w:rPr>
        <w:rFonts w:hint="default"/>
        <w:b/>
        <w:bCs/>
        <w:strike w:val="0"/>
        <w:sz w:val="20"/>
        <w:szCs w:val="20"/>
      </w:rPr>
    </w:lvl>
    <w:lvl w:ilvl="2">
      <w:start w:val="1"/>
      <w:numFmt w:val="decimal"/>
      <w:lvlText w:val="%1.%2.%3."/>
      <w:lvlJc w:val="left"/>
      <w:pPr>
        <w:ind w:left="1146"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8300256"/>
    <w:multiLevelType w:val="multilevel"/>
    <w:tmpl w:val="C5AE29E4"/>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
      <w:lvlJc w:val="left"/>
      <w:pPr>
        <w:ind w:left="928" w:hanging="360"/>
      </w:pPr>
      <w:rPr>
        <w:rFonts w:ascii="Symbol" w:hAnsi="Symbol" w:hint="default"/>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0" w15:restartNumberingAfterBreak="0">
    <w:nsid w:val="29B07151"/>
    <w:multiLevelType w:val="multilevel"/>
    <w:tmpl w:val="1F905C02"/>
    <w:lvl w:ilvl="0">
      <w:start w:val="5"/>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965AAD"/>
    <w:multiLevelType w:val="multilevel"/>
    <w:tmpl w:val="C4884AB6"/>
    <w:lvl w:ilvl="0">
      <w:start w:val="28"/>
      <w:numFmt w:val="bullet"/>
      <w:lvlText w:val="•"/>
      <w:lvlJc w:val="left"/>
      <w:pPr>
        <w:ind w:left="2291" w:hanging="360"/>
      </w:pPr>
      <w:rPr>
        <w:rFonts w:ascii="Arial" w:eastAsia="Calibri" w:hAnsi="Arial" w:cs="Arial" w:hint="default"/>
      </w:rPr>
    </w:lvl>
    <w:lvl w:ilvl="1">
      <w:start w:val="1"/>
      <w:numFmt w:val="bullet"/>
      <w:lvlText w:val="o"/>
      <w:lvlJc w:val="left"/>
      <w:pPr>
        <w:ind w:left="3011" w:hanging="360"/>
      </w:pPr>
      <w:rPr>
        <w:rFonts w:ascii="Courier New" w:eastAsia="Courier New" w:hAnsi="Courier New" w:cs="Courier New"/>
      </w:rPr>
    </w:lvl>
    <w:lvl w:ilvl="2">
      <w:start w:val="1"/>
      <w:numFmt w:val="bullet"/>
      <w:lvlText w:val="▪"/>
      <w:lvlJc w:val="left"/>
      <w:pPr>
        <w:ind w:left="3731" w:hanging="360"/>
      </w:pPr>
      <w:rPr>
        <w:rFonts w:ascii="Noto Sans Symbols" w:eastAsia="Noto Sans Symbols" w:hAnsi="Noto Sans Symbols" w:cs="Noto Sans Symbols"/>
      </w:rPr>
    </w:lvl>
    <w:lvl w:ilvl="3">
      <w:start w:val="1"/>
      <w:numFmt w:val="bullet"/>
      <w:lvlText w:val="●"/>
      <w:lvlJc w:val="left"/>
      <w:pPr>
        <w:ind w:left="4451" w:hanging="360"/>
      </w:pPr>
      <w:rPr>
        <w:rFonts w:ascii="Noto Sans Symbols" w:eastAsia="Noto Sans Symbols" w:hAnsi="Noto Sans Symbols" w:cs="Noto Sans Symbols"/>
      </w:rPr>
    </w:lvl>
    <w:lvl w:ilvl="4">
      <w:start w:val="1"/>
      <w:numFmt w:val="bullet"/>
      <w:lvlText w:val="o"/>
      <w:lvlJc w:val="left"/>
      <w:pPr>
        <w:ind w:left="5171" w:hanging="360"/>
      </w:pPr>
      <w:rPr>
        <w:rFonts w:ascii="Courier New" w:eastAsia="Courier New" w:hAnsi="Courier New" w:cs="Courier New"/>
      </w:rPr>
    </w:lvl>
    <w:lvl w:ilvl="5">
      <w:start w:val="1"/>
      <w:numFmt w:val="bullet"/>
      <w:lvlText w:val="▪"/>
      <w:lvlJc w:val="left"/>
      <w:pPr>
        <w:ind w:left="5891" w:hanging="360"/>
      </w:pPr>
      <w:rPr>
        <w:rFonts w:ascii="Noto Sans Symbols" w:eastAsia="Noto Sans Symbols" w:hAnsi="Noto Sans Symbols" w:cs="Noto Sans Symbols"/>
      </w:rPr>
    </w:lvl>
    <w:lvl w:ilvl="6">
      <w:start w:val="1"/>
      <w:numFmt w:val="bullet"/>
      <w:lvlText w:val="●"/>
      <w:lvlJc w:val="left"/>
      <w:pPr>
        <w:ind w:left="6611" w:hanging="360"/>
      </w:pPr>
      <w:rPr>
        <w:rFonts w:ascii="Noto Sans Symbols" w:eastAsia="Noto Sans Symbols" w:hAnsi="Noto Sans Symbols" w:cs="Noto Sans Symbols"/>
      </w:rPr>
    </w:lvl>
    <w:lvl w:ilvl="7">
      <w:start w:val="1"/>
      <w:numFmt w:val="bullet"/>
      <w:lvlText w:val="o"/>
      <w:lvlJc w:val="left"/>
      <w:pPr>
        <w:ind w:left="7331" w:hanging="360"/>
      </w:pPr>
      <w:rPr>
        <w:rFonts w:ascii="Courier New" w:eastAsia="Courier New" w:hAnsi="Courier New" w:cs="Courier New"/>
      </w:rPr>
    </w:lvl>
    <w:lvl w:ilvl="8">
      <w:start w:val="1"/>
      <w:numFmt w:val="bullet"/>
      <w:lvlText w:val="▪"/>
      <w:lvlJc w:val="left"/>
      <w:pPr>
        <w:ind w:left="8051" w:hanging="360"/>
      </w:pPr>
      <w:rPr>
        <w:rFonts w:ascii="Noto Sans Symbols" w:eastAsia="Noto Sans Symbols" w:hAnsi="Noto Sans Symbols" w:cs="Noto Sans Symbols"/>
      </w:rPr>
    </w:lvl>
  </w:abstractNum>
  <w:abstractNum w:abstractNumId="12" w15:restartNumberingAfterBreak="0">
    <w:nsid w:val="35194362"/>
    <w:multiLevelType w:val="multilevel"/>
    <w:tmpl w:val="96FCDD44"/>
    <w:lvl w:ilvl="0">
      <w:start w:val="5"/>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E83F94"/>
    <w:multiLevelType w:val="multilevel"/>
    <w:tmpl w:val="8C60A1DA"/>
    <w:lvl w:ilvl="0">
      <w:start w:val="28"/>
      <w:numFmt w:val="bullet"/>
      <w:lvlText w:val="•"/>
      <w:lvlJc w:val="left"/>
      <w:pPr>
        <w:ind w:left="2291" w:hanging="360"/>
      </w:pPr>
      <w:rPr>
        <w:rFonts w:ascii="Arial" w:eastAsia="Calibri" w:hAnsi="Arial" w:cs="Arial" w:hint="default"/>
      </w:rPr>
    </w:lvl>
    <w:lvl w:ilvl="1">
      <w:start w:val="1"/>
      <w:numFmt w:val="bullet"/>
      <w:lvlText w:val="o"/>
      <w:lvlJc w:val="left"/>
      <w:pPr>
        <w:ind w:left="3011" w:hanging="360"/>
      </w:pPr>
      <w:rPr>
        <w:rFonts w:ascii="Courier New" w:eastAsia="Courier New" w:hAnsi="Courier New" w:cs="Courier New"/>
      </w:rPr>
    </w:lvl>
    <w:lvl w:ilvl="2">
      <w:start w:val="1"/>
      <w:numFmt w:val="bullet"/>
      <w:lvlText w:val="▪"/>
      <w:lvlJc w:val="left"/>
      <w:pPr>
        <w:ind w:left="3731" w:hanging="360"/>
      </w:pPr>
      <w:rPr>
        <w:rFonts w:ascii="Noto Sans Symbols" w:eastAsia="Noto Sans Symbols" w:hAnsi="Noto Sans Symbols" w:cs="Noto Sans Symbols"/>
      </w:rPr>
    </w:lvl>
    <w:lvl w:ilvl="3">
      <w:start w:val="1"/>
      <w:numFmt w:val="bullet"/>
      <w:lvlText w:val="●"/>
      <w:lvlJc w:val="left"/>
      <w:pPr>
        <w:ind w:left="4451" w:hanging="360"/>
      </w:pPr>
      <w:rPr>
        <w:rFonts w:ascii="Noto Sans Symbols" w:eastAsia="Noto Sans Symbols" w:hAnsi="Noto Sans Symbols" w:cs="Noto Sans Symbols"/>
      </w:rPr>
    </w:lvl>
    <w:lvl w:ilvl="4">
      <w:start w:val="1"/>
      <w:numFmt w:val="bullet"/>
      <w:lvlText w:val="o"/>
      <w:lvlJc w:val="left"/>
      <w:pPr>
        <w:ind w:left="5171" w:hanging="360"/>
      </w:pPr>
      <w:rPr>
        <w:rFonts w:ascii="Courier New" w:eastAsia="Courier New" w:hAnsi="Courier New" w:cs="Courier New"/>
      </w:rPr>
    </w:lvl>
    <w:lvl w:ilvl="5">
      <w:start w:val="1"/>
      <w:numFmt w:val="bullet"/>
      <w:lvlText w:val="▪"/>
      <w:lvlJc w:val="left"/>
      <w:pPr>
        <w:ind w:left="5891" w:hanging="360"/>
      </w:pPr>
      <w:rPr>
        <w:rFonts w:ascii="Noto Sans Symbols" w:eastAsia="Noto Sans Symbols" w:hAnsi="Noto Sans Symbols" w:cs="Noto Sans Symbols"/>
      </w:rPr>
    </w:lvl>
    <w:lvl w:ilvl="6">
      <w:start w:val="1"/>
      <w:numFmt w:val="bullet"/>
      <w:lvlText w:val="●"/>
      <w:lvlJc w:val="left"/>
      <w:pPr>
        <w:ind w:left="6611" w:hanging="360"/>
      </w:pPr>
      <w:rPr>
        <w:rFonts w:ascii="Noto Sans Symbols" w:eastAsia="Noto Sans Symbols" w:hAnsi="Noto Sans Symbols" w:cs="Noto Sans Symbols"/>
      </w:rPr>
    </w:lvl>
    <w:lvl w:ilvl="7">
      <w:start w:val="1"/>
      <w:numFmt w:val="bullet"/>
      <w:lvlText w:val="o"/>
      <w:lvlJc w:val="left"/>
      <w:pPr>
        <w:ind w:left="7331" w:hanging="360"/>
      </w:pPr>
      <w:rPr>
        <w:rFonts w:ascii="Courier New" w:eastAsia="Courier New" w:hAnsi="Courier New" w:cs="Courier New"/>
      </w:rPr>
    </w:lvl>
    <w:lvl w:ilvl="8">
      <w:start w:val="1"/>
      <w:numFmt w:val="bullet"/>
      <w:lvlText w:val="▪"/>
      <w:lvlJc w:val="left"/>
      <w:pPr>
        <w:ind w:left="8051" w:hanging="360"/>
      </w:pPr>
      <w:rPr>
        <w:rFonts w:ascii="Noto Sans Symbols" w:eastAsia="Noto Sans Symbols" w:hAnsi="Noto Sans Symbols" w:cs="Noto Sans Symbols"/>
      </w:rPr>
    </w:lvl>
  </w:abstractNum>
  <w:abstractNum w:abstractNumId="14" w15:restartNumberingAfterBreak="0">
    <w:nsid w:val="4D917E8C"/>
    <w:multiLevelType w:val="multilevel"/>
    <w:tmpl w:val="24FC35BA"/>
    <w:lvl w:ilvl="0">
      <w:start w:val="28"/>
      <w:numFmt w:val="bullet"/>
      <w:lvlText w:val="•"/>
      <w:lvlJc w:val="left"/>
      <w:pPr>
        <w:ind w:left="2291" w:hanging="360"/>
      </w:pPr>
      <w:rPr>
        <w:rFonts w:ascii="Arial" w:eastAsia="Calibri" w:hAnsi="Arial" w:cs="Arial" w:hint="default"/>
      </w:rPr>
    </w:lvl>
    <w:lvl w:ilvl="1">
      <w:start w:val="1"/>
      <w:numFmt w:val="bullet"/>
      <w:lvlText w:val="o"/>
      <w:lvlJc w:val="left"/>
      <w:pPr>
        <w:ind w:left="3011" w:hanging="360"/>
      </w:pPr>
      <w:rPr>
        <w:rFonts w:ascii="Courier New" w:eastAsia="Courier New" w:hAnsi="Courier New" w:cs="Courier New"/>
      </w:rPr>
    </w:lvl>
    <w:lvl w:ilvl="2">
      <w:start w:val="1"/>
      <w:numFmt w:val="bullet"/>
      <w:lvlText w:val="▪"/>
      <w:lvlJc w:val="left"/>
      <w:pPr>
        <w:ind w:left="3731" w:hanging="360"/>
      </w:pPr>
      <w:rPr>
        <w:rFonts w:ascii="Noto Sans Symbols" w:eastAsia="Noto Sans Symbols" w:hAnsi="Noto Sans Symbols" w:cs="Noto Sans Symbols"/>
      </w:rPr>
    </w:lvl>
    <w:lvl w:ilvl="3">
      <w:start w:val="1"/>
      <w:numFmt w:val="bullet"/>
      <w:lvlText w:val="●"/>
      <w:lvlJc w:val="left"/>
      <w:pPr>
        <w:ind w:left="4451" w:hanging="360"/>
      </w:pPr>
      <w:rPr>
        <w:rFonts w:ascii="Noto Sans Symbols" w:eastAsia="Noto Sans Symbols" w:hAnsi="Noto Sans Symbols" w:cs="Noto Sans Symbols"/>
      </w:rPr>
    </w:lvl>
    <w:lvl w:ilvl="4">
      <w:start w:val="1"/>
      <w:numFmt w:val="bullet"/>
      <w:lvlText w:val="o"/>
      <w:lvlJc w:val="left"/>
      <w:pPr>
        <w:ind w:left="5171" w:hanging="360"/>
      </w:pPr>
      <w:rPr>
        <w:rFonts w:ascii="Courier New" w:eastAsia="Courier New" w:hAnsi="Courier New" w:cs="Courier New"/>
      </w:rPr>
    </w:lvl>
    <w:lvl w:ilvl="5">
      <w:start w:val="1"/>
      <w:numFmt w:val="bullet"/>
      <w:lvlText w:val="▪"/>
      <w:lvlJc w:val="left"/>
      <w:pPr>
        <w:ind w:left="5891" w:hanging="360"/>
      </w:pPr>
      <w:rPr>
        <w:rFonts w:ascii="Noto Sans Symbols" w:eastAsia="Noto Sans Symbols" w:hAnsi="Noto Sans Symbols" w:cs="Noto Sans Symbols"/>
      </w:rPr>
    </w:lvl>
    <w:lvl w:ilvl="6">
      <w:start w:val="1"/>
      <w:numFmt w:val="bullet"/>
      <w:lvlText w:val="●"/>
      <w:lvlJc w:val="left"/>
      <w:pPr>
        <w:ind w:left="6611" w:hanging="360"/>
      </w:pPr>
      <w:rPr>
        <w:rFonts w:ascii="Noto Sans Symbols" w:eastAsia="Noto Sans Symbols" w:hAnsi="Noto Sans Symbols" w:cs="Noto Sans Symbols"/>
      </w:rPr>
    </w:lvl>
    <w:lvl w:ilvl="7">
      <w:start w:val="1"/>
      <w:numFmt w:val="bullet"/>
      <w:lvlText w:val="o"/>
      <w:lvlJc w:val="left"/>
      <w:pPr>
        <w:ind w:left="7331" w:hanging="360"/>
      </w:pPr>
      <w:rPr>
        <w:rFonts w:ascii="Courier New" w:eastAsia="Courier New" w:hAnsi="Courier New" w:cs="Courier New"/>
      </w:rPr>
    </w:lvl>
    <w:lvl w:ilvl="8">
      <w:start w:val="1"/>
      <w:numFmt w:val="bullet"/>
      <w:lvlText w:val="▪"/>
      <w:lvlJc w:val="left"/>
      <w:pPr>
        <w:ind w:left="8051" w:hanging="360"/>
      </w:pPr>
      <w:rPr>
        <w:rFonts w:ascii="Noto Sans Symbols" w:eastAsia="Noto Sans Symbols" w:hAnsi="Noto Sans Symbols" w:cs="Noto Sans Symbols"/>
      </w:rPr>
    </w:lvl>
  </w:abstractNum>
  <w:abstractNum w:abstractNumId="15" w15:restartNumberingAfterBreak="0">
    <w:nsid w:val="4ED621B4"/>
    <w:multiLevelType w:val="hybridMultilevel"/>
    <w:tmpl w:val="76C250C6"/>
    <w:lvl w:ilvl="0" w:tplc="240A0001">
      <w:start w:val="1"/>
      <w:numFmt w:val="bullet"/>
      <w:lvlText w:val=""/>
      <w:lvlJc w:val="left"/>
      <w:pPr>
        <w:ind w:left="2563" w:hanging="360"/>
      </w:pPr>
      <w:rPr>
        <w:rFonts w:ascii="Symbol" w:hAnsi="Symbol" w:hint="default"/>
      </w:rPr>
    </w:lvl>
    <w:lvl w:ilvl="1" w:tplc="240A0003" w:tentative="1">
      <w:start w:val="1"/>
      <w:numFmt w:val="bullet"/>
      <w:lvlText w:val="o"/>
      <w:lvlJc w:val="left"/>
      <w:pPr>
        <w:ind w:left="3283" w:hanging="360"/>
      </w:pPr>
      <w:rPr>
        <w:rFonts w:ascii="Courier New" w:hAnsi="Courier New" w:cs="Courier New" w:hint="default"/>
      </w:rPr>
    </w:lvl>
    <w:lvl w:ilvl="2" w:tplc="240A0005" w:tentative="1">
      <w:start w:val="1"/>
      <w:numFmt w:val="bullet"/>
      <w:lvlText w:val=""/>
      <w:lvlJc w:val="left"/>
      <w:pPr>
        <w:ind w:left="4003" w:hanging="360"/>
      </w:pPr>
      <w:rPr>
        <w:rFonts w:ascii="Wingdings" w:hAnsi="Wingdings" w:hint="default"/>
      </w:rPr>
    </w:lvl>
    <w:lvl w:ilvl="3" w:tplc="240A0001" w:tentative="1">
      <w:start w:val="1"/>
      <w:numFmt w:val="bullet"/>
      <w:lvlText w:val=""/>
      <w:lvlJc w:val="left"/>
      <w:pPr>
        <w:ind w:left="4723" w:hanging="360"/>
      </w:pPr>
      <w:rPr>
        <w:rFonts w:ascii="Symbol" w:hAnsi="Symbol" w:hint="default"/>
      </w:rPr>
    </w:lvl>
    <w:lvl w:ilvl="4" w:tplc="240A0003" w:tentative="1">
      <w:start w:val="1"/>
      <w:numFmt w:val="bullet"/>
      <w:lvlText w:val="o"/>
      <w:lvlJc w:val="left"/>
      <w:pPr>
        <w:ind w:left="5443" w:hanging="360"/>
      </w:pPr>
      <w:rPr>
        <w:rFonts w:ascii="Courier New" w:hAnsi="Courier New" w:cs="Courier New" w:hint="default"/>
      </w:rPr>
    </w:lvl>
    <w:lvl w:ilvl="5" w:tplc="240A0005" w:tentative="1">
      <w:start w:val="1"/>
      <w:numFmt w:val="bullet"/>
      <w:lvlText w:val=""/>
      <w:lvlJc w:val="left"/>
      <w:pPr>
        <w:ind w:left="6163" w:hanging="360"/>
      </w:pPr>
      <w:rPr>
        <w:rFonts w:ascii="Wingdings" w:hAnsi="Wingdings" w:hint="default"/>
      </w:rPr>
    </w:lvl>
    <w:lvl w:ilvl="6" w:tplc="240A0001" w:tentative="1">
      <w:start w:val="1"/>
      <w:numFmt w:val="bullet"/>
      <w:lvlText w:val=""/>
      <w:lvlJc w:val="left"/>
      <w:pPr>
        <w:ind w:left="6883" w:hanging="360"/>
      </w:pPr>
      <w:rPr>
        <w:rFonts w:ascii="Symbol" w:hAnsi="Symbol" w:hint="default"/>
      </w:rPr>
    </w:lvl>
    <w:lvl w:ilvl="7" w:tplc="240A0003" w:tentative="1">
      <w:start w:val="1"/>
      <w:numFmt w:val="bullet"/>
      <w:lvlText w:val="o"/>
      <w:lvlJc w:val="left"/>
      <w:pPr>
        <w:ind w:left="7603" w:hanging="360"/>
      </w:pPr>
      <w:rPr>
        <w:rFonts w:ascii="Courier New" w:hAnsi="Courier New" w:cs="Courier New" w:hint="default"/>
      </w:rPr>
    </w:lvl>
    <w:lvl w:ilvl="8" w:tplc="240A0005" w:tentative="1">
      <w:start w:val="1"/>
      <w:numFmt w:val="bullet"/>
      <w:lvlText w:val=""/>
      <w:lvlJc w:val="left"/>
      <w:pPr>
        <w:ind w:left="8323" w:hanging="360"/>
      </w:pPr>
      <w:rPr>
        <w:rFonts w:ascii="Wingdings" w:hAnsi="Wingdings" w:hint="default"/>
      </w:rPr>
    </w:lvl>
  </w:abstractNum>
  <w:abstractNum w:abstractNumId="16" w15:restartNumberingAfterBreak="0">
    <w:nsid w:val="635A4C2F"/>
    <w:multiLevelType w:val="hybridMultilevel"/>
    <w:tmpl w:val="F6EA0B12"/>
    <w:lvl w:ilvl="0" w:tplc="240A000F">
      <w:start w:val="1"/>
      <w:numFmt w:val="decimal"/>
      <w:lvlText w:val="%1."/>
      <w:lvlJc w:val="left"/>
      <w:pPr>
        <w:ind w:left="720" w:hanging="360"/>
      </w:pPr>
      <w:rPr>
        <w:rFonts w:hint="default"/>
      </w:rPr>
    </w:lvl>
    <w:lvl w:ilvl="1" w:tplc="BCFCBB10">
      <w:numFmt w:val="bullet"/>
      <w:lvlText w:val=""/>
      <w:lvlJc w:val="left"/>
      <w:pPr>
        <w:ind w:left="1440" w:hanging="360"/>
      </w:pPr>
      <w:rPr>
        <w:rFonts w:ascii="Arial" w:eastAsiaTheme="majorEastAsia"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1674DB1"/>
    <w:multiLevelType w:val="hybridMultilevel"/>
    <w:tmpl w:val="8C946D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8897285"/>
    <w:multiLevelType w:val="multilevel"/>
    <w:tmpl w:val="8970FA7E"/>
    <w:lvl w:ilvl="0">
      <w:start w:val="1"/>
      <w:numFmt w:val="bullet"/>
      <w:lvlText w:val="o"/>
      <w:lvlJc w:val="left"/>
      <w:pPr>
        <w:ind w:left="2291" w:hanging="360"/>
      </w:pPr>
      <w:rPr>
        <w:rFonts w:ascii="Courier New" w:eastAsia="Courier New" w:hAnsi="Courier New" w:cs="Courier New"/>
      </w:rPr>
    </w:lvl>
    <w:lvl w:ilvl="1">
      <w:start w:val="1"/>
      <w:numFmt w:val="bullet"/>
      <w:pStyle w:val="Ttulo2"/>
      <w:lvlText w:val="▪"/>
      <w:lvlJc w:val="left"/>
      <w:pPr>
        <w:ind w:left="3011" w:hanging="360"/>
      </w:pPr>
      <w:rPr>
        <w:rFonts w:ascii="Noto Sans Symbols" w:eastAsia="Noto Sans Symbols" w:hAnsi="Noto Sans Symbols" w:cs="Noto Sans Symbols"/>
      </w:rPr>
    </w:lvl>
    <w:lvl w:ilvl="2">
      <w:start w:val="1"/>
      <w:numFmt w:val="bullet"/>
      <w:pStyle w:val="Ttulo3"/>
      <w:lvlText w:val="▪"/>
      <w:lvlJc w:val="left"/>
      <w:pPr>
        <w:ind w:left="3731" w:hanging="360"/>
      </w:pPr>
      <w:rPr>
        <w:rFonts w:ascii="Noto Sans Symbols" w:eastAsia="Noto Sans Symbols" w:hAnsi="Noto Sans Symbols" w:cs="Noto Sans Symbols"/>
      </w:rPr>
    </w:lvl>
    <w:lvl w:ilvl="3">
      <w:start w:val="1"/>
      <w:numFmt w:val="bullet"/>
      <w:pStyle w:val="Ttulo4"/>
      <w:lvlText w:val="●"/>
      <w:lvlJc w:val="left"/>
      <w:pPr>
        <w:ind w:left="4451" w:hanging="360"/>
      </w:pPr>
      <w:rPr>
        <w:rFonts w:ascii="Noto Sans Symbols" w:eastAsia="Noto Sans Symbols" w:hAnsi="Noto Sans Symbols" w:cs="Noto Sans Symbols"/>
      </w:rPr>
    </w:lvl>
    <w:lvl w:ilvl="4">
      <w:start w:val="1"/>
      <w:numFmt w:val="bullet"/>
      <w:pStyle w:val="Ttulo5"/>
      <w:lvlText w:val="o"/>
      <w:lvlJc w:val="left"/>
      <w:pPr>
        <w:ind w:left="5171" w:hanging="360"/>
      </w:pPr>
      <w:rPr>
        <w:rFonts w:ascii="Courier New" w:eastAsia="Courier New" w:hAnsi="Courier New" w:cs="Courier New"/>
      </w:rPr>
    </w:lvl>
    <w:lvl w:ilvl="5">
      <w:start w:val="1"/>
      <w:numFmt w:val="bullet"/>
      <w:pStyle w:val="Ttulo6"/>
      <w:lvlText w:val="▪"/>
      <w:lvlJc w:val="left"/>
      <w:pPr>
        <w:ind w:left="5891" w:hanging="360"/>
      </w:pPr>
      <w:rPr>
        <w:rFonts w:ascii="Noto Sans Symbols" w:eastAsia="Noto Sans Symbols" w:hAnsi="Noto Sans Symbols" w:cs="Noto Sans Symbols"/>
      </w:rPr>
    </w:lvl>
    <w:lvl w:ilvl="6">
      <w:start w:val="1"/>
      <w:numFmt w:val="bullet"/>
      <w:pStyle w:val="Ttulo7"/>
      <w:lvlText w:val="●"/>
      <w:lvlJc w:val="left"/>
      <w:pPr>
        <w:ind w:left="6611" w:hanging="360"/>
      </w:pPr>
      <w:rPr>
        <w:rFonts w:ascii="Noto Sans Symbols" w:eastAsia="Noto Sans Symbols" w:hAnsi="Noto Sans Symbols" w:cs="Noto Sans Symbols"/>
      </w:rPr>
    </w:lvl>
    <w:lvl w:ilvl="7">
      <w:start w:val="1"/>
      <w:numFmt w:val="bullet"/>
      <w:pStyle w:val="Ttulo8"/>
      <w:lvlText w:val="o"/>
      <w:lvlJc w:val="left"/>
      <w:pPr>
        <w:ind w:left="7331" w:hanging="360"/>
      </w:pPr>
      <w:rPr>
        <w:rFonts w:ascii="Courier New" w:eastAsia="Courier New" w:hAnsi="Courier New" w:cs="Courier New"/>
      </w:rPr>
    </w:lvl>
    <w:lvl w:ilvl="8">
      <w:start w:val="1"/>
      <w:numFmt w:val="bullet"/>
      <w:pStyle w:val="Ttulo9"/>
      <w:lvlText w:val="▪"/>
      <w:lvlJc w:val="left"/>
      <w:pPr>
        <w:ind w:left="8051" w:hanging="360"/>
      </w:pPr>
      <w:rPr>
        <w:rFonts w:ascii="Noto Sans Symbols" w:eastAsia="Noto Sans Symbols" w:hAnsi="Noto Sans Symbols" w:cs="Noto Sans Symbols"/>
      </w:rPr>
    </w:lvl>
  </w:abstractNum>
  <w:abstractNum w:abstractNumId="19" w15:restartNumberingAfterBreak="0">
    <w:nsid w:val="79950EA0"/>
    <w:multiLevelType w:val="multilevel"/>
    <w:tmpl w:val="A51C8D28"/>
    <w:lvl w:ilvl="0">
      <w:start w:val="5"/>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D8701B8"/>
    <w:multiLevelType w:val="hybridMultilevel"/>
    <w:tmpl w:val="1ECAB4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2"/>
  </w:num>
  <w:num w:numId="4">
    <w:abstractNumId w:val="9"/>
  </w:num>
  <w:num w:numId="5">
    <w:abstractNumId w:val="3"/>
  </w:num>
  <w:num w:numId="6">
    <w:abstractNumId w:val="5"/>
  </w:num>
  <w:num w:numId="7">
    <w:abstractNumId w:val="11"/>
  </w:num>
  <w:num w:numId="8">
    <w:abstractNumId w:val="13"/>
  </w:num>
  <w:num w:numId="9">
    <w:abstractNumId w:val="14"/>
  </w:num>
  <w:num w:numId="10">
    <w:abstractNumId w:val="19"/>
  </w:num>
  <w:num w:numId="11">
    <w:abstractNumId w:val="12"/>
  </w:num>
  <w:num w:numId="12">
    <w:abstractNumId w:val="10"/>
  </w:num>
  <w:num w:numId="13">
    <w:abstractNumId w:val="1"/>
  </w:num>
  <w:num w:numId="14">
    <w:abstractNumId w:val="0"/>
  </w:num>
  <w:num w:numId="15">
    <w:abstractNumId w:val="7"/>
  </w:num>
  <w:num w:numId="16">
    <w:abstractNumId w:val="4"/>
  </w:num>
  <w:num w:numId="17">
    <w:abstractNumId w:val="17"/>
  </w:num>
  <w:num w:numId="18">
    <w:abstractNumId w:val="16"/>
  </w:num>
  <w:num w:numId="19">
    <w:abstractNumId w:val="6"/>
  </w:num>
  <w:num w:numId="20">
    <w:abstractNumId w:val="20"/>
  </w:num>
  <w:num w:numId="21">
    <w:abstractNumId w:val="15"/>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18"/>
  </w:num>
  <w:num w:numId="29">
    <w:abstractNumId w:val="18"/>
  </w:num>
  <w:num w:numId="30">
    <w:abstractNumId w:val="18"/>
  </w:num>
  <w:num w:numId="31">
    <w:abstractNumId w:val="18"/>
  </w:num>
  <w:num w:numId="32">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684"/>
    <w:rsid w:val="00003060"/>
    <w:rsid w:val="00004DCF"/>
    <w:rsid w:val="0001769F"/>
    <w:rsid w:val="000200B2"/>
    <w:rsid w:val="0002093A"/>
    <w:rsid w:val="00020A46"/>
    <w:rsid w:val="00021881"/>
    <w:rsid w:val="00025DB7"/>
    <w:rsid w:val="000314ED"/>
    <w:rsid w:val="00034DFB"/>
    <w:rsid w:val="00034EE1"/>
    <w:rsid w:val="000365AF"/>
    <w:rsid w:val="00036CE4"/>
    <w:rsid w:val="00041D90"/>
    <w:rsid w:val="00044B62"/>
    <w:rsid w:val="000460D8"/>
    <w:rsid w:val="0004683A"/>
    <w:rsid w:val="00051153"/>
    <w:rsid w:val="00051C99"/>
    <w:rsid w:val="00052831"/>
    <w:rsid w:val="00061CEE"/>
    <w:rsid w:val="00063DE7"/>
    <w:rsid w:val="0006662C"/>
    <w:rsid w:val="00073A7D"/>
    <w:rsid w:val="0007779A"/>
    <w:rsid w:val="00083991"/>
    <w:rsid w:val="00083A96"/>
    <w:rsid w:val="0008703A"/>
    <w:rsid w:val="00091ABC"/>
    <w:rsid w:val="0009221C"/>
    <w:rsid w:val="00093979"/>
    <w:rsid w:val="000939E3"/>
    <w:rsid w:val="000A376D"/>
    <w:rsid w:val="000A6AF2"/>
    <w:rsid w:val="000A6D9C"/>
    <w:rsid w:val="000A6F8C"/>
    <w:rsid w:val="000B2FA5"/>
    <w:rsid w:val="000B34AC"/>
    <w:rsid w:val="000B4769"/>
    <w:rsid w:val="000B6FC6"/>
    <w:rsid w:val="000C10DE"/>
    <w:rsid w:val="000C4423"/>
    <w:rsid w:val="000C6DF9"/>
    <w:rsid w:val="000D4A74"/>
    <w:rsid w:val="000D780B"/>
    <w:rsid w:val="000D7BFB"/>
    <w:rsid w:val="000D7EF9"/>
    <w:rsid w:val="000E1D43"/>
    <w:rsid w:val="000E35DB"/>
    <w:rsid w:val="000E5E74"/>
    <w:rsid w:val="000E69BB"/>
    <w:rsid w:val="000F48E1"/>
    <w:rsid w:val="000F6617"/>
    <w:rsid w:val="00100A0E"/>
    <w:rsid w:val="00102462"/>
    <w:rsid w:val="00104185"/>
    <w:rsid w:val="001052C9"/>
    <w:rsid w:val="001073EB"/>
    <w:rsid w:val="001178D5"/>
    <w:rsid w:val="00122EF4"/>
    <w:rsid w:val="0012361C"/>
    <w:rsid w:val="001266D9"/>
    <w:rsid w:val="00134908"/>
    <w:rsid w:val="00135B5C"/>
    <w:rsid w:val="00145C5A"/>
    <w:rsid w:val="00146EF9"/>
    <w:rsid w:val="00147B20"/>
    <w:rsid w:val="00150CA5"/>
    <w:rsid w:val="00150E5C"/>
    <w:rsid w:val="001524FB"/>
    <w:rsid w:val="0015333E"/>
    <w:rsid w:val="00157795"/>
    <w:rsid w:val="0016003C"/>
    <w:rsid w:val="001726E8"/>
    <w:rsid w:val="001726EF"/>
    <w:rsid w:val="00172FDB"/>
    <w:rsid w:val="00177296"/>
    <w:rsid w:val="00180CA7"/>
    <w:rsid w:val="00181375"/>
    <w:rsid w:val="00183639"/>
    <w:rsid w:val="001902E1"/>
    <w:rsid w:val="00190B04"/>
    <w:rsid w:val="00190BA8"/>
    <w:rsid w:val="00193118"/>
    <w:rsid w:val="00194476"/>
    <w:rsid w:val="001967F3"/>
    <w:rsid w:val="00197C6A"/>
    <w:rsid w:val="001A11CB"/>
    <w:rsid w:val="001A1A28"/>
    <w:rsid w:val="001A230A"/>
    <w:rsid w:val="001A3E5C"/>
    <w:rsid w:val="001A7345"/>
    <w:rsid w:val="001B18C9"/>
    <w:rsid w:val="001B19F7"/>
    <w:rsid w:val="001B1B79"/>
    <w:rsid w:val="001B1E0F"/>
    <w:rsid w:val="001B23EF"/>
    <w:rsid w:val="001B4387"/>
    <w:rsid w:val="001B4F67"/>
    <w:rsid w:val="001B7136"/>
    <w:rsid w:val="001C0261"/>
    <w:rsid w:val="001C6009"/>
    <w:rsid w:val="001D079F"/>
    <w:rsid w:val="001D19D2"/>
    <w:rsid w:val="001D254E"/>
    <w:rsid w:val="001D7498"/>
    <w:rsid w:val="001E0040"/>
    <w:rsid w:val="001E3989"/>
    <w:rsid w:val="001E3DBE"/>
    <w:rsid w:val="001E3F1F"/>
    <w:rsid w:val="001E40FB"/>
    <w:rsid w:val="001E4615"/>
    <w:rsid w:val="001E4736"/>
    <w:rsid w:val="001F0EDA"/>
    <w:rsid w:val="001F2360"/>
    <w:rsid w:val="002038D2"/>
    <w:rsid w:val="002039E8"/>
    <w:rsid w:val="002039F0"/>
    <w:rsid w:val="00211710"/>
    <w:rsid w:val="00216177"/>
    <w:rsid w:val="0021790D"/>
    <w:rsid w:val="00221C13"/>
    <w:rsid w:val="00222077"/>
    <w:rsid w:val="00223B79"/>
    <w:rsid w:val="00225D09"/>
    <w:rsid w:val="00227CA1"/>
    <w:rsid w:val="002336C5"/>
    <w:rsid w:val="00233810"/>
    <w:rsid w:val="00236D74"/>
    <w:rsid w:val="002410E6"/>
    <w:rsid w:val="0024186B"/>
    <w:rsid w:val="00244715"/>
    <w:rsid w:val="00251C2C"/>
    <w:rsid w:val="00253FFB"/>
    <w:rsid w:val="00254381"/>
    <w:rsid w:val="002548E4"/>
    <w:rsid w:val="00256189"/>
    <w:rsid w:val="00256B21"/>
    <w:rsid w:val="00261825"/>
    <w:rsid w:val="00263DCB"/>
    <w:rsid w:val="0026759B"/>
    <w:rsid w:val="00267664"/>
    <w:rsid w:val="00271E59"/>
    <w:rsid w:val="0027314E"/>
    <w:rsid w:val="00275A72"/>
    <w:rsid w:val="00280337"/>
    <w:rsid w:val="002821FD"/>
    <w:rsid w:val="002866F4"/>
    <w:rsid w:val="00286E10"/>
    <w:rsid w:val="0029062A"/>
    <w:rsid w:val="002909E1"/>
    <w:rsid w:val="00292767"/>
    <w:rsid w:val="00292FDB"/>
    <w:rsid w:val="002941FB"/>
    <w:rsid w:val="00296DB0"/>
    <w:rsid w:val="0029733B"/>
    <w:rsid w:val="002A3074"/>
    <w:rsid w:val="002A333F"/>
    <w:rsid w:val="002A496B"/>
    <w:rsid w:val="002A6845"/>
    <w:rsid w:val="002A709F"/>
    <w:rsid w:val="002A764D"/>
    <w:rsid w:val="002B0088"/>
    <w:rsid w:val="002B2382"/>
    <w:rsid w:val="002B4ABC"/>
    <w:rsid w:val="002B6B5D"/>
    <w:rsid w:val="002C19C1"/>
    <w:rsid w:val="002C217D"/>
    <w:rsid w:val="002C230F"/>
    <w:rsid w:val="002C536C"/>
    <w:rsid w:val="002D6703"/>
    <w:rsid w:val="002D6D34"/>
    <w:rsid w:val="002E3C95"/>
    <w:rsid w:val="002E5D73"/>
    <w:rsid w:val="002F0DCF"/>
    <w:rsid w:val="002F3EB0"/>
    <w:rsid w:val="002F4D7B"/>
    <w:rsid w:val="002F7ADC"/>
    <w:rsid w:val="00301167"/>
    <w:rsid w:val="00301ED4"/>
    <w:rsid w:val="003037BA"/>
    <w:rsid w:val="00303B89"/>
    <w:rsid w:val="00303BE5"/>
    <w:rsid w:val="00304153"/>
    <w:rsid w:val="00306424"/>
    <w:rsid w:val="003073A9"/>
    <w:rsid w:val="00311C2B"/>
    <w:rsid w:val="00312C92"/>
    <w:rsid w:val="00315D17"/>
    <w:rsid w:val="0031723C"/>
    <w:rsid w:val="00317B02"/>
    <w:rsid w:val="00320670"/>
    <w:rsid w:val="00320DB9"/>
    <w:rsid w:val="003235BC"/>
    <w:rsid w:val="003237FE"/>
    <w:rsid w:val="00323E99"/>
    <w:rsid w:val="003257DF"/>
    <w:rsid w:val="00325A05"/>
    <w:rsid w:val="00335E91"/>
    <w:rsid w:val="003371ED"/>
    <w:rsid w:val="00337E3B"/>
    <w:rsid w:val="003407BA"/>
    <w:rsid w:val="00342B23"/>
    <w:rsid w:val="00343AFB"/>
    <w:rsid w:val="00344730"/>
    <w:rsid w:val="003458CD"/>
    <w:rsid w:val="00346610"/>
    <w:rsid w:val="00351F33"/>
    <w:rsid w:val="003531F4"/>
    <w:rsid w:val="00353301"/>
    <w:rsid w:val="00356694"/>
    <w:rsid w:val="003604E6"/>
    <w:rsid w:val="00360B13"/>
    <w:rsid w:val="00362430"/>
    <w:rsid w:val="00364802"/>
    <w:rsid w:val="00365E36"/>
    <w:rsid w:val="00366372"/>
    <w:rsid w:val="0037258E"/>
    <w:rsid w:val="00374ABA"/>
    <w:rsid w:val="00374E16"/>
    <w:rsid w:val="003761F4"/>
    <w:rsid w:val="00383D4E"/>
    <w:rsid w:val="0038475D"/>
    <w:rsid w:val="00384A92"/>
    <w:rsid w:val="00387197"/>
    <w:rsid w:val="00390019"/>
    <w:rsid w:val="00391853"/>
    <w:rsid w:val="00391C79"/>
    <w:rsid w:val="003A37B3"/>
    <w:rsid w:val="003A3A4F"/>
    <w:rsid w:val="003A4D1D"/>
    <w:rsid w:val="003A6745"/>
    <w:rsid w:val="003A67CD"/>
    <w:rsid w:val="003B324D"/>
    <w:rsid w:val="003B45C9"/>
    <w:rsid w:val="003B568C"/>
    <w:rsid w:val="003B7733"/>
    <w:rsid w:val="003B78E0"/>
    <w:rsid w:val="003C3AAD"/>
    <w:rsid w:val="003C5E8C"/>
    <w:rsid w:val="003C673B"/>
    <w:rsid w:val="003D2F56"/>
    <w:rsid w:val="003D35A2"/>
    <w:rsid w:val="003D4AE1"/>
    <w:rsid w:val="003D7FCC"/>
    <w:rsid w:val="003E3D44"/>
    <w:rsid w:val="003E677D"/>
    <w:rsid w:val="003E6B34"/>
    <w:rsid w:val="003F195C"/>
    <w:rsid w:val="003F4530"/>
    <w:rsid w:val="003F5ACD"/>
    <w:rsid w:val="003F5CDF"/>
    <w:rsid w:val="0040359C"/>
    <w:rsid w:val="004064D8"/>
    <w:rsid w:val="00411916"/>
    <w:rsid w:val="00413234"/>
    <w:rsid w:val="00413474"/>
    <w:rsid w:val="0041347F"/>
    <w:rsid w:val="00414F3C"/>
    <w:rsid w:val="004174C7"/>
    <w:rsid w:val="00417766"/>
    <w:rsid w:val="00423218"/>
    <w:rsid w:val="00423AA3"/>
    <w:rsid w:val="00423DB0"/>
    <w:rsid w:val="004245EC"/>
    <w:rsid w:val="004248D6"/>
    <w:rsid w:val="004248E1"/>
    <w:rsid w:val="00425461"/>
    <w:rsid w:val="00427CDD"/>
    <w:rsid w:val="0043014F"/>
    <w:rsid w:val="00434802"/>
    <w:rsid w:val="0044128C"/>
    <w:rsid w:val="0044407E"/>
    <w:rsid w:val="0044523D"/>
    <w:rsid w:val="0044543F"/>
    <w:rsid w:val="00446B6A"/>
    <w:rsid w:val="0045002F"/>
    <w:rsid w:val="00450AA9"/>
    <w:rsid w:val="00453007"/>
    <w:rsid w:val="0045329D"/>
    <w:rsid w:val="004540AD"/>
    <w:rsid w:val="00455513"/>
    <w:rsid w:val="00455A95"/>
    <w:rsid w:val="004563DF"/>
    <w:rsid w:val="00463B0E"/>
    <w:rsid w:val="00465340"/>
    <w:rsid w:val="004726AB"/>
    <w:rsid w:val="0047352B"/>
    <w:rsid w:val="0047543A"/>
    <w:rsid w:val="00475B08"/>
    <w:rsid w:val="00476044"/>
    <w:rsid w:val="00486ECF"/>
    <w:rsid w:val="004871DE"/>
    <w:rsid w:val="00492FCE"/>
    <w:rsid w:val="00493368"/>
    <w:rsid w:val="00494AD7"/>
    <w:rsid w:val="00495315"/>
    <w:rsid w:val="004963E1"/>
    <w:rsid w:val="004A0879"/>
    <w:rsid w:val="004B399B"/>
    <w:rsid w:val="004B5B0E"/>
    <w:rsid w:val="004B6FFB"/>
    <w:rsid w:val="004C13DD"/>
    <w:rsid w:val="004C29E5"/>
    <w:rsid w:val="004C5396"/>
    <w:rsid w:val="004C6A15"/>
    <w:rsid w:val="004D0E35"/>
    <w:rsid w:val="004D2BA9"/>
    <w:rsid w:val="004D4CF0"/>
    <w:rsid w:val="004E2747"/>
    <w:rsid w:val="004E543F"/>
    <w:rsid w:val="004E61B4"/>
    <w:rsid w:val="004F00A0"/>
    <w:rsid w:val="004F12EE"/>
    <w:rsid w:val="004F32DC"/>
    <w:rsid w:val="004F6022"/>
    <w:rsid w:val="004F635C"/>
    <w:rsid w:val="00502B23"/>
    <w:rsid w:val="00502B9E"/>
    <w:rsid w:val="00503655"/>
    <w:rsid w:val="00503B47"/>
    <w:rsid w:val="00506CD9"/>
    <w:rsid w:val="00506E3C"/>
    <w:rsid w:val="00511480"/>
    <w:rsid w:val="0051390C"/>
    <w:rsid w:val="005227BF"/>
    <w:rsid w:val="00522ECD"/>
    <w:rsid w:val="00523E5E"/>
    <w:rsid w:val="00530045"/>
    <w:rsid w:val="00531A06"/>
    <w:rsid w:val="005321B6"/>
    <w:rsid w:val="0053409D"/>
    <w:rsid w:val="00534550"/>
    <w:rsid w:val="005350A5"/>
    <w:rsid w:val="0054014E"/>
    <w:rsid w:val="0054122E"/>
    <w:rsid w:val="00545B99"/>
    <w:rsid w:val="005474C6"/>
    <w:rsid w:val="00552460"/>
    <w:rsid w:val="005546C7"/>
    <w:rsid w:val="00560BE4"/>
    <w:rsid w:val="00564D3E"/>
    <w:rsid w:val="00566659"/>
    <w:rsid w:val="0057136A"/>
    <w:rsid w:val="00572C6E"/>
    <w:rsid w:val="0057327E"/>
    <w:rsid w:val="0057712C"/>
    <w:rsid w:val="00577F01"/>
    <w:rsid w:val="005819AD"/>
    <w:rsid w:val="005819D6"/>
    <w:rsid w:val="005830C5"/>
    <w:rsid w:val="0059005A"/>
    <w:rsid w:val="00593307"/>
    <w:rsid w:val="0059495F"/>
    <w:rsid w:val="005A0803"/>
    <w:rsid w:val="005A4685"/>
    <w:rsid w:val="005A53D7"/>
    <w:rsid w:val="005B08EF"/>
    <w:rsid w:val="005B2810"/>
    <w:rsid w:val="005B2BBC"/>
    <w:rsid w:val="005B4FD6"/>
    <w:rsid w:val="005B535D"/>
    <w:rsid w:val="005B54CE"/>
    <w:rsid w:val="005B55C5"/>
    <w:rsid w:val="005C060D"/>
    <w:rsid w:val="005C17AB"/>
    <w:rsid w:val="005C1C2E"/>
    <w:rsid w:val="005C6BDB"/>
    <w:rsid w:val="005D0E63"/>
    <w:rsid w:val="005D1D9C"/>
    <w:rsid w:val="005D3E55"/>
    <w:rsid w:val="005D6767"/>
    <w:rsid w:val="005E0D88"/>
    <w:rsid w:val="005E7AFD"/>
    <w:rsid w:val="005F1589"/>
    <w:rsid w:val="005F2257"/>
    <w:rsid w:val="005F49F1"/>
    <w:rsid w:val="005F4A46"/>
    <w:rsid w:val="005F6639"/>
    <w:rsid w:val="006031F3"/>
    <w:rsid w:val="0060559A"/>
    <w:rsid w:val="00613387"/>
    <w:rsid w:val="006151E6"/>
    <w:rsid w:val="00620CFB"/>
    <w:rsid w:val="00623DD3"/>
    <w:rsid w:val="00624448"/>
    <w:rsid w:val="00625D33"/>
    <w:rsid w:val="00627AC3"/>
    <w:rsid w:val="00631876"/>
    <w:rsid w:val="006318B9"/>
    <w:rsid w:val="006350A1"/>
    <w:rsid w:val="0063567C"/>
    <w:rsid w:val="00635CFA"/>
    <w:rsid w:val="00636219"/>
    <w:rsid w:val="00636B75"/>
    <w:rsid w:val="0064033F"/>
    <w:rsid w:val="00640C45"/>
    <w:rsid w:val="006443A2"/>
    <w:rsid w:val="0064526D"/>
    <w:rsid w:val="0064595F"/>
    <w:rsid w:val="00652D0D"/>
    <w:rsid w:val="006549BA"/>
    <w:rsid w:val="0065515B"/>
    <w:rsid w:val="00655278"/>
    <w:rsid w:val="006564CD"/>
    <w:rsid w:val="00656F7C"/>
    <w:rsid w:val="00657B75"/>
    <w:rsid w:val="006601D4"/>
    <w:rsid w:val="00660AA6"/>
    <w:rsid w:val="006650C7"/>
    <w:rsid w:val="0066514D"/>
    <w:rsid w:val="00671939"/>
    <w:rsid w:val="00673BD9"/>
    <w:rsid w:val="00673F99"/>
    <w:rsid w:val="00675C63"/>
    <w:rsid w:val="00676B1B"/>
    <w:rsid w:val="00677AA1"/>
    <w:rsid w:val="00681ED3"/>
    <w:rsid w:val="006829AF"/>
    <w:rsid w:val="00684B08"/>
    <w:rsid w:val="00684B1F"/>
    <w:rsid w:val="006858A4"/>
    <w:rsid w:val="00685947"/>
    <w:rsid w:val="00685A9E"/>
    <w:rsid w:val="00687E6A"/>
    <w:rsid w:val="00694483"/>
    <w:rsid w:val="0069493B"/>
    <w:rsid w:val="00694A0D"/>
    <w:rsid w:val="00694DFD"/>
    <w:rsid w:val="006A0DC5"/>
    <w:rsid w:val="006A0F4B"/>
    <w:rsid w:val="006A3BC6"/>
    <w:rsid w:val="006A3CB8"/>
    <w:rsid w:val="006A4FDC"/>
    <w:rsid w:val="006A5152"/>
    <w:rsid w:val="006A7510"/>
    <w:rsid w:val="006B0E55"/>
    <w:rsid w:val="006B2F99"/>
    <w:rsid w:val="006B54DE"/>
    <w:rsid w:val="006B7F32"/>
    <w:rsid w:val="006C00CD"/>
    <w:rsid w:val="006C678D"/>
    <w:rsid w:val="006D0CB2"/>
    <w:rsid w:val="006D4644"/>
    <w:rsid w:val="006D5714"/>
    <w:rsid w:val="006D70F5"/>
    <w:rsid w:val="006D7B24"/>
    <w:rsid w:val="006E05B9"/>
    <w:rsid w:val="006E09BC"/>
    <w:rsid w:val="006E2F5D"/>
    <w:rsid w:val="006E3B0D"/>
    <w:rsid w:val="006E3DDD"/>
    <w:rsid w:val="006E4C08"/>
    <w:rsid w:val="006E539E"/>
    <w:rsid w:val="006E5467"/>
    <w:rsid w:val="006E6E72"/>
    <w:rsid w:val="006F1280"/>
    <w:rsid w:val="006F1A32"/>
    <w:rsid w:val="006F2A91"/>
    <w:rsid w:val="00703DA4"/>
    <w:rsid w:val="00710653"/>
    <w:rsid w:val="00712D5D"/>
    <w:rsid w:val="00713324"/>
    <w:rsid w:val="00715FBF"/>
    <w:rsid w:val="0072179C"/>
    <w:rsid w:val="00722413"/>
    <w:rsid w:val="007234CE"/>
    <w:rsid w:val="00723FBB"/>
    <w:rsid w:val="0073129A"/>
    <w:rsid w:val="0073475C"/>
    <w:rsid w:val="00736E31"/>
    <w:rsid w:val="007421CC"/>
    <w:rsid w:val="007432EC"/>
    <w:rsid w:val="007445B7"/>
    <w:rsid w:val="0074531F"/>
    <w:rsid w:val="00746BBD"/>
    <w:rsid w:val="00750293"/>
    <w:rsid w:val="00751B4C"/>
    <w:rsid w:val="00752541"/>
    <w:rsid w:val="007529FC"/>
    <w:rsid w:val="00754B94"/>
    <w:rsid w:val="007579C2"/>
    <w:rsid w:val="007613F7"/>
    <w:rsid w:val="00761674"/>
    <w:rsid w:val="00762C45"/>
    <w:rsid w:val="00762E98"/>
    <w:rsid w:val="0077490F"/>
    <w:rsid w:val="00781CD9"/>
    <w:rsid w:val="00783CE4"/>
    <w:rsid w:val="00784843"/>
    <w:rsid w:val="00786854"/>
    <w:rsid w:val="00787519"/>
    <w:rsid w:val="00791F77"/>
    <w:rsid w:val="007927F4"/>
    <w:rsid w:val="00796CD9"/>
    <w:rsid w:val="00796DD3"/>
    <w:rsid w:val="00797668"/>
    <w:rsid w:val="00797967"/>
    <w:rsid w:val="007A02FA"/>
    <w:rsid w:val="007A2491"/>
    <w:rsid w:val="007A3F32"/>
    <w:rsid w:val="007A40C2"/>
    <w:rsid w:val="007A7119"/>
    <w:rsid w:val="007B1FD2"/>
    <w:rsid w:val="007B23C5"/>
    <w:rsid w:val="007B37AD"/>
    <w:rsid w:val="007B3E44"/>
    <w:rsid w:val="007C1279"/>
    <w:rsid w:val="007C40EF"/>
    <w:rsid w:val="007C7E53"/>
    <w:rsid w:val="007D1457"/>
    <w:rsid w:val="007D3D1B"/>
    <w:rsid w:val="007D4B16"/>
    <w:rsid w:val="007E02EB"/>
    <w:rsid w:val="007E0F0C"/>
    <w:rsid w:val="007E0FC5"/>
    <w:rsid w:val="007E5527"/>
    <w:rsid w:val="007E576F"/>
    <w:rsid w:val="007E59C1"/>
    <w:rsid w:val="007E774B"/>
    <w:rsid w:val="007E7802"/>
    <w:rsid w:val="007F6521"/>
    <w:rsid w:val="00801181"/>
    <w:rsid w:val="008012C3"/>
    <w:rsid w:val="00804E0C"/>
    <w:rsid w:val="00810F45"/>
    <w:rsid w:val="00815F22"/>
    <w:rsid w:val="00816436"/>
    <w:rsid w:val="00824388"/>
    <w:rsid w:val="00825AB4"/>
    <w:rsid w:val="00826DFF"/>
    <w:rsid w:val="00827182"/>
    <w:rsid w:val="00833B23"/>
    <w:rsid w:val="00836927"/>
    <w:rsid w:val="0083724D"/>
    <w:rsid w:val="00841D59"/>
    <w:rsid w:val="0084230B"/>
    <w:rsid w:val="00844D2F"/>
    <w:rsid w:val="00846CE0"/>
    <w:rsid w:val="008470D1"/>
    <w:rsid w:val="0085112C"/>
    <w:rsid w:val="008515C9"/>
    <w:rsid w:val="00851E01"/>
    <w:rsid w:val="00853373"/>
    <w:rsid w:val="00856DF0"/>
    <w:rsid w:val="008576BC"/>
    <w:rsid w:val="008702E1"/>
    <w:rsid w:val="00873228"/>
    <w:rsid w:val="00875232"/>
    <w:rsid w:val="00875C22"/>
    <w:rsid w:val="00880021"/>
    <w:rsid w:val="00880AD3"/>
    <w:rsid w:val="008841BB"/>
    <w:rsid w:val="00885B1E"/>
    <w:rsid w:val="008861AB"/>
    <w:rsid w:val="008869C3"/>
    <w:rsid w:val="00887F1A"/>
    <w:rsid w:val="00890798"/>
    <w:rsid w:val="00892D4D"/>
    <w:rsid w:val="00892F99"/>
    <w:rsid w:val="008A16D9"/>
    <w:rsid w:val="008A4C22"/>
    <w:rsid w:val="008A7059"/>
    <w:rsid w:val="008A7120"/>
    <w:rsid w:val="008A797F"/>
    <w:rsid w:val="008B0AC3"/>
    <w:rsid w:val="008B1582"/>
    <w:rsid w:val="008B4B6B"/>
    <w:rsid w:val="008B540E"/>
    <w:rsid w:val="008B5673"/>
    <w:rsid w:val="008B56BA"/>
    <w:rsid w:val="008B62B4"/>
    <w:rsid w:val="008C09E6"/>
    <w:rsid w:val="008C4501"/>
    <w:rsid w:val="008C4B76"/>
    <w:rsid w:val="008C5074"/>
    <w:rsid w:val="008C6BB5"/>
    <w:rsid w:val="008C7C92"/>
    <w:rsid w:val="008D0685"/>
    <w:rsid w:val="008D1636"/>
    <w:rsid w:val="008D3DC9"/>
    <w:rsid w:val="008D44AF"/>
    <w:rsid w:val="008D7D09"/>
    <w:rsid w:val="008E147D"/>
    <w:rsid w:val="008E25F4"/>
    <w:rsid w:val="008E4C9D"/>
    <w:rsid w:val="008E6004"/>
    <w:rsid w:val="008F19D5"/>
    <w:rsid w:val="008F3DF9"/>
    <w:rsid w:val="008F5BA1"/>
    <w:rsid w:val="00900F09"/>
    <w:rsid w:val="00901607"/>
    <w:rsid w:val="00901B81"/>
    <w:rsid w:val="009031C2"/>
    <w:rsid w:val="00904998"/>
    <w:rsid w:val="009075CA"/>
    <w:rsid w:val="009079F1"/>
    <w:rsid w:val="00907CDA"/>
    <w:rsid w:val="009118B0"/>
    <w:rsid w:val="00912F1B"/>
    <w:rsid w:val="00913870"/>
    <w:rsid w:val="009156D9"/>
    <w:rsid w:val="0091661F"/>
    <w:rsid w:val="0092325F"/>
    <w:rsid w:val="00927598"/>
    <w:rsid w:val="00930857"/>
    <w:rsid w:val="009335A5"/>
    <w:rsid w:val="009365DC"/>
    <w:rsid w:val="009366C0"/>
    <w:rsid w:val="009474C3"/>
    <w:rsid w:val="00953217"/>
    <w:rsid w:val="00956D16"/>
    <w:rsid w:val="00956D55"/>
    <w:rsid w:val="00956EFA"/>
    <w:rsid w:val="009579DA"/>
    <w:rsid w:val="00961318"/>
    <w:rsid w:val="00970267"/>
    <w:rsid w:val="00970762"/>
    <w:rsid w:val="00973230"/>
    <w:rsid w:val="00973515"/>
    <w:rsid w:val="009767C5"/>
    <w:rsid w:val="009819BF"/>
    <w:rsid w:val="00982723"/>
    <w:rsid w:val="00983521"/>
    <w:rsid w:val="00986525"/>
    <w:rsid w:val="009915C6"/>
    <w:rsid w:val="009931B7"/>
    <w:rsid w:val="00996F32"/>
    <w:rsid w:val="00997CA4"/>
    <w:rsid w:val="009A1BDD"/>
    <w:rsid w:val="009A27D5"/>
    <w:rsid w:val="009A336C"/>
    <w:rsid w:val="009A5359"/>
    <w:rsid w:val="009B0D6C"/>
    <w:rsid w:val="009B0F9B"/>
    <w:rsid w:val="009B27ED"/>
    <w:rsid w:val="009B3747"/>
    <w:rsid w:val="009B6164"/>
    <w:rsid w:val="009C190B"/>
    <w:rsid w:val="009C2878"/>
    <w:rsid w:val="009C2E2E"/>
    <w:rsid w:val="009C340A"/>
    <w:rsid w:val="009C60D1"/>
    <w:rsid w:val="009C7815"/>
    <w:rsid w:val="009C7CFC"/>
    <w:rsid w:val="009D1179"/>
    <w:rsid w:val="009D1790"/>
    <w:rsid w:val="009E0B6D"/>
    <w:rsid w:val="009E35C0"/>
    <w:rsid w:val="009E3F3B"/>
    <w:rsid w:val="009F073A"/>
    <w:rsid w:val="009F0E74"/>
    <w:rsid w:val="009F5DDE"/>
    <w:rsid w:val="00A00175"/>
    <w:rsid w:val="00A03758"/>
    <w:rsid w:val="00A06762"/>
    <w:rsid w:val="00A06AEA"/>
    <w:rsid w:val="00A11DA1"/>
    <w:rsid w:val="00A150B0"/>
    <w:rsid w:val="00A161CE"/>
    <w:rsid w:val="00A16BAD"/>
    <w:rsid w:val="00A170A9"/>
    <w:rsid w:val="00A20650"/>
    <w:rsid w:val="00A214FF"/>
    <w:rsid w:val="00A2262A"/>
    <w:rsid w:val="00A24137"/>
    <w:rsid w:val="00A24C48"/>
    <w:rsid w:val="00A30907"/>
    <w:rsid w:val="00A31A2A"/>
    <w:rsid w:val="00A341DF"/>
    <w:rsid w:val="00A37AF5"/>
    <w:rsid w:val="00A417F1"/>
    <w:rsid w:val="00A4206C"/>
    <w:rsid w:val="00A4255A"/>
    <w:rsid w:val="00A439E5"/>
    <w:rsid w:val="00A45BCE"/>
    <w:rsid w:val="00A47535"/>
    <w:rsid w:val="00A50A24"/>
    <w:rsid w:val="00A52866"/>
    <w:rsid w:val="00A53A04"/>
    <w:rsid w:val="00A567D6"/>
    <w:rsid w:val="00A56D21"/>
    <w:rsid w:val="00A5735E"/>
    <w:rsid w:val="00A6314B"/>
    <w:rsid w:val="00A64F04"/>
    <w:rsid w:val="00A6544B"/>
    <w:rsid w:val="00A670C2"/>
    <w:rsid w:val="00A7223B"/>
    <w:rsid w:val="00A759D7"/>
    <w:rsid w:val="00A80AD5"/>
    <w:rsid w:val="00A81933"/>
    <w:rsid w:val="00A82B09"/>
    <w:rsid w:val="00A85C52"/>
    <w:rsid w:val="00A86CBD"/>
    <w:rsid w:val="00A91AD1"/>
    <w:rsid w:val="00A930D3"/>
    <w:rsid w:val="00A958D6"/>
    <w:rsid w:val="00AA0014"/>
    <w:rsid w:val="00AA193D"/>
    <w:rsid w:val="00AA2B7A"/>
    <w:rsid w:val="00AA4B09"/>
    <w:rsid w:val="00AA5296"/>
    <w:rsid w:val="00AA5E29"/>
    <w:rsid w:val="00AA7462"/>
    <w:rsid w:val="00AB20BD"/>
    <w:rsid w:val="00AB3255"/>
    <w:rsid w:val="00AB7EF7"/>
    <w:rsid w:val="00AC4B16"/>
    <w:rsid w:val="00AC5601"/>
    <w:rsid w:val="00AC64EF"/>
    <w:rsid w:val="00AC7CA1"/>
    <w:rsid w:val="00AD0E90"/>
    <w:rsid w:val="00AD20AC"/>
    <w:rsid w:val="00AE181A"/>
    <w:rsid w:val="00AE41AB"/>
    <w:rsid w:val="00AE4318"/>
    <w:rsid w:val="00AE4ABD"/>
    <w:rsid w:val="00AE5BB0"/>
    <w:rsid w:val="00AF3203"/>
    <w:rsid w:val="00AF385B"/>
    <w:rsid w:val="00AF3CE5"/>
    <w:rsid w:val="00AF4120"/>
    <w:rsid w:val="00AF7466"/>
    <w:rsid w:val="00B04CAC"/>
    <w:rsid w:val="00B051D3"/>
    <w:rsid w:val="00B05CE0"/>
    <w:rsid w:val="00B07862"/>
    <w:rsid w:val="00B12972"/>
    <w:rsid w:val="00B14BBB"/>
    <w:rsid w:val="00B15973"/>
    <w:rsid w:val="00B17A32"/>
    <w:rsid w:val="00B222B5"/>
    <w:rsid w:val="00B247FC"/>
    <w:rsid w:val="00B2785A"/>
    <w:rsid w:val="00B27BC7"/>
    <w:rsid w:val="00B320B8"/>
    <w:rsid w:val="00B32530"/>
    <w:rsid w:val="00B32D4D"/>
    <w:rsid w:val="00B33532"/>
    <w:rsid w:val="00B34D35"/>
    <w:rsid w:val="00B350D1"/>
    <w:rsid w:val="00B35AE6"/>
    <w:rsid w:val="00B35FE2"/>
    <w:rsid w:val="00B3617B"/>
    <w:rsid w:val="00B369E7"/>
    <w:rsid w:val="00B40206"/>
    <w:rsid w:val="00B41056"/>
    <w:rsid w:val="00B438E9"/>
    <w:rsid w:val="00B46133"/>
    <w:rsid w:val="00B465B4"/>
    <w:rsid w:val="00B5379A"/>
    <w:rsid w:val="00B53904"/>
    <w:rsid w:val="00B551F4"/>
    <w:rsid w:val="00B576D0"/>
    <w:rsid w:val="00B6257D"/>
    <w:rsid w:val="00B62DFB"/>
    <w:rsid w:val="00B65F5B"/>
    <w:rsid w:val="00B67CB6"/>
    <w:rsid w:val="00B70364"/>
    <w:rsid w:val="00B7118D"/>
    <w:rsid w:val="00B7168F"/>
    <w:rsid w:val="00B72410"/>
    <w:rsid w:val="00B72CA5"/>
    <w:rsid w:val="00B75DCA"/>
    <w:rsid w:val="00B83F23"/>
    <w:rsid w:val="00B85F6C"/>
    <w:rsid w:val="00B930A2"/>
    <w:rsid w:val="00B93356"/>
    <w:rsid w:val="00B936E4"/>
    <w:rsid w:val="00BA289A"/>
    <w:rsid w:val="00BA421C"/>
    <w:rsid w:val="00BA6B7A"/>
    <w:rsid w:val="00BB01EB"/>
    <w:rsid w:val="00BB21AA"/>
    <w:rsid w:val="00BB354F"/>
    <w:rsid w:val="00BB7113"/>
    <w:rsid w:val="00BC0488"/>
    <w:rsid w:val="00BC2C71"/>
    <w:rsid w:val="00BC525E"/>
    <w:rsid w:val="00BC6165"/>
    <w:rsid w:val="00BC6689"/>
    <w:rsid w:val="00BC6B2D"/>
    <w:rsid w:val="00BD0D3D"/>
    <w:rsid w:val="00BD2DF3"/>
    <w:rsid w:val="00BD6360"/>
    <w:rsid w:val="00BD7422"/>
    <w:rsid w:val="00BD7FDF"/>
    <w:rsid w:val="00BE0863"/>
    <w:rsid w:val="00BF3FDB"/>
    <w:rsid w:val="00BF64B4"/>
    <w:rsid w:val="00BF6CBF"/>
    <w:rsid w:val="00BF6F06"/>
    <w:rsid w:val="00BF7C42"/>
    <w:rsid w:val="00C00E82"/>
    <w:rsid w:val="00C02FD7"/>
    <w:rsid w:val="00C07605"/>
    <w:rsid w:val="00C11C2D"/>
    <w:rsid w:val="00C12FC7"/>
    <w:rsid w:val="00C13379"/>
    <w:rsid w:val="00C16157"/>
    <w:rsid w:val="00C176AA"/>
    <w:rsid w:val="00C20090"/>
    <w:rsid w:val="00C23ADA"/>
    <w:rsid w:val="00C23F67"/>
    <w:rsid w:val="00C271DA"/>
    <w:rsid w:val="00C27432"/>
    <w:rsid w:val="00C30413"/>
    <w:rsid w:val="00C33E1C"/>
    <w:rsid w:val="00C343CD"/>
    <w:rsid w:val="00C3479C"/>
    <w:rsid w:val="00C37E9A"/>
    <w:rsid w:val="00C40251"/>
    <w:rsid w:val="00C41A94"/>
    <w:rsid w:val="00C5047B"/>
    <w:rsid w:val="00C5368A"/>
    <w:rsid w:val="00C57E9E"/>
    <w:rsid w:val="00C60ADD"/>
    <w:rsid w:val="00C61276"/>
    <w:rsid w:val="00C634C1"/>
    <w:rsid w:val="00C64C95"/>
    <w:rsid w:val="00C67F77"/>
    <w:rsid w:val="00C770FA"/>
    <w:rsid w:val="00C80748"/>
    <w:rsid w:val="00C83EE1"/>
    <w:rsid w:val="00C84984"/>
    <w:rsid w:val="00C865E1"/>
    <w:rsid w:val="00C87640"/>
    <w:rsid w:val="00C87F2B"/>
    <w:rsid w:val="00C903CC"/>
    <w:rsid w:val="00C97609"/>
    <w:rsid w:val="00C97974"/>
    <w:rsid w:val="00CA04FB"/>
    <w:rsid w:val="00CA43E8"/>
    <w:rsid w:val="00CA5760"/>
    <w:rsid w:val="00CA59F1"/>
    <w:rsid w:val="00CB04E3"/>
    <w:rsid w:val="00CB1B9D"/>
    <w:rsid w:val="00CB4CF1"/>
    <w:rsid w:val="00CC21C4"/>
    <w:rsid w:val="00CC22A3"/>
    <w:rsid w:val="00CC25BB"/>
    <w:rsid w:val="00CC6C7D"/>
    <w:rsid w:val="00CC7F89"/>
    <w:rsid w:val="00CD24A9"/>
    <w:rsid w:val="00CD372F"/>
    <w:rsid w:val="00CD3E9F"/>
    <w:rsid w:val="00CD48A6"/>
    <w:rsid w:val="00CD5809"/>
    <w:rsid w:val="00CD585F"/>
    <w:rsid w:val="00CD5E2E"/>
    <w:rsid w:val="00CD7968"/>
    <w:rsid w:val="00CE01E9"/>
    <w:rsid w:val="00CE35BA"/>
    <w:rsid w:val="00CE3DE3"/>
    <w:rsid w:val="00CE4600"/>
    <w:rsid w:val="00CE77C5"/>
    <w:rsid w:val="00CE790D"/>
    <w:rsid w:val="00CF0C87"/>
    <w:rsid w:val="00D013E8"/>
    <w:rsid w:val="00D034C3"/>
    <w:rsid w:val="00D039A1"/>
    <w:rsid w:val="00D043CA"/>
    <w:rsid w:val="00D05729"/>
    <w:rsid w:val="00D06F90"/>
    <w:rsid w:val="00D1513F"/>
    <w:rsid w:val="00D156C1"/>
    <w:rsid w:val="00D16000"/>
    <w:rsid w:val="00D219ED"/>
    <w:rsid w:val="00D252B0"/>
    <w:rsid w:val="00D268C0"/>
    <w:rsid w:val="00D27522"/>
    <w:rsid w:val="00D318DC"/>
    <w:rsid w:val="00D40936"/>
    <w:rsid w:val="00D41EBC"/>
    <w:rsid w:val="00D436C8"/>
    <w:rsid w:val="00D44354"/>
    <w:rsid w:val="00D467EA"/>
    <w:rsid w:val="00D50DF6"/>
    <w:rsid w:val="00D5274A"/>
    <w:rsid w:val="00D52D46"/>
    <w:rsid w:val="00D561BD"/>
    <w:rsid w:val="00D603A9"/>
    <w:rsid w:val="00D6197F"/>
    <w:rsid w:val="00D62741"/>
    <w:rsid w:val="00D63777"/>
    <w:rsid w:val="00D66AFD"/>
    <w:rsid w:val="00D768D4"/>
    <w:rsid w:val="00D80E23"/>
    <w:rsid w:val="00D911ED"/>
    <w:rsid w:val="00D93D4A"/>
    <w:rsid w:val="00D949FE"/>
    <w:rsid w:val="00DA129E"/>
    <w:rsid w:val="00DA3313"/>
    <w:rsid w:val="00DA34E3"/>
    <w:rsid w:val="00DA5216"/>
    <w:rsid w:val="00DA66CD"/>
    <w:rsid w:val="00DA7AD5"/>
    <w:rsid w:val="00DB0EB0"/>
    <w:rsid w:val="00DB1E15"/>
    <w:rsid w:val="00DB290B"/>
    <w:rsid w:val="00DB5E62"/>
    <w:rsid w:val="00DB6D6C"/>
    <w:rsid w:val="00DB7111"/>
    <w:rsid w:val="00DC1A5E"/>
    <w:rsid w:val="00DC21FF"/>
    <w:rsid w:val="00DC288A"/>
    <w:rsid w:val="00DC3BCC"/>
    <w:rsid w:val="00DC7322"/>
    <w:rsid w:val="00DD0352"/>
    <w:rsid w:val="00DD09B3"/>
    <w:rsid w:val="00DD0DCE"/>
    <w:rsid w:val="00DD7F93"/>
    <w:rsid w:val="00DE0FD2"/>
    <w:rsid w:val="00DE1882"/>
    <w:rsid w:val="00DE3246"/>
    <w:rsid w:val="00DF3C64"/>
    <w:rsid w:val="00DF653E"/>
    <w:rsid w:val="00E00192"/>
    <w:rsid w:val="00E00FA8"/>
    <w:rsid w:val="00E01257"/>
    <w:rsid w:val="00E01D87"/>
    <w:rsid w:val="00E02AAB"/>
    <w:rsid w:val="00E032E7"/>
    <w:rsid w:val="00E0480D"/>
    <w:rsid w:val="00E04C90"/>
    <w:rsid w:val="00E05C8D"/>
    <w:rsid w:val="00E150E4"/>
    <w:rsid w:val="00E17735"/>
    <w:rsid w:val="00E207D9"/>
    <w:rsid w:val="00E257DC"/>
    <w:rsid w:val="00E25911"/>
    <w:rsid w:val="00E26813"/>
    <w:rsid w:val="00E30D95"/>
    <w:rsid w:val="00E30E38"/>
    <w:rsid w:val="00E3247F"/>
    <w:rsid w:val="00E333F1"/>
    <w:rsid w:val="00E3351B"/>
    <w:rsid w:val="00E34A72"/>
    <w:rsid w:val="00E34C38"/>
    <w:rsid w:val="00E35DC2"/>
    <w:rsid w:val="00E400A5"/>
    <w:rsid w:val="00E43327"/>
    <w:rsid w:val="00E439C5"/>
    <w:rsid w:val="00E43DF1"/>
    <w:rsid w:val="00E477A2"/>
    <w:rsid w:val="00E47915"/>
    <w:rsid w:val="00E52772"/>
    <w:rsid w:val="00E566CF"/>
    <w:rsid w:val="00E579BB"/>
    <w:rsid w:val="00E60684"/>
    <w:rsid w:val="00E6420D"/>
    <w:rsid w:val="00E648E3"/>
    <w:rsid w:val="00E64A56"/>
    <w:rsid w:val="00E70A54"/>
    <w:rsid w:val="00E73211"/>
    <w:rsid w:val="00E735E8"/>
    <w:rsid w:val="00E73FA8"/>
    <w:rsid w:val="00E74307"/>
    <w:rsid w:val="00E75139"/>
    <w:rsid w:val="00E76DA9"/>
    <w:rsid w:val="00E806EE"/>
    <w:rsid w:val="00E83176"/>
    <w:rsid w:val="00E855D9"/>
    <w:rsid w:val="00E87AF6"/>
    <w:rsid w:val="00E94EC6"/>
    <w:rsid w:val="00E9617A"/>
    <w:rsid w:val="00EA1897"/>
    <w:rsid w:val="00EA27B5"/>
    <w:rsid w:val="00EA4965"/>
    <w:rsid w:val="00EA66FF"/>
    <w:rsid w:val="00EA7CF0"/>
    <w:rsid w:val="00EA7F1B"/>
    <w:rsid w:val="00EB34BF"/>
    <w:rsid w:val="00EB39C3"/>
    <w:rsid w:val="00EB61C1"/>
    <w:rsid w:val="00EC4227"/>
    <w:rsid w:val="00EC4FF4"/>
    <w:rsid w:val="00EC65A9"/>
    <w:rsid w:val="00EC72F9"/>
    <w:rsid w:val="00ED1B9E"/>
    <w:rsid w:val="00ED2BDF"/>
    <w:rsid w:val="00ED3B24"/>
    <w:rsid w:val="00ED4AAF"/>
    <w:rsid w:val="00ED5054"/>
    <w:rsid w:val="00EE0DE7"/>
    <w:rsid w:val="00EE2EF5"/>
    <w:rsid w:val="00EE31CC"/>
    <w:rsid w:val="00EE4C87"/>
    <w:rsid w:val="00EE62F2"/>
    <w:rsid w:val="00EF05D3"/>
    <w:rsid w:val="00EF24BD"/>
    <w:rsid w:val="00EF4C30"/>
    <w:rsid w:val="00EF71EA"/>
    <w:rsid w:val="00EF768A"/>
    <w:rsid w:val="00EF7CE8"/>
    <w:rsid w:val="00F0035B"/>
    <w:rsid w:val="00F019E5"/>
    <w:rsid w:val="00F02B42"/>
    <w:rsid w:val="00F04636"/>
    <w:rsid w:val="00F0682A"/>
    <w:rsid w:val="00F07602"/>
    <w:rsid w:val="00F07A2C"/>
    <w:rsid w:val="00F13E3D"/>
    <w:rsid w:val="00F16DA3"/>
    <w:rsid w:val="00F220F9"/>
    <w:rsid w:val="00F221AA"/>
    <w:rsid w:val="00F23AC2"/>
    <w:rsid w:val="00F23E45"/>
    <w:rsid w:val="00F2585A"/>
    <w:rsid w:val="00F32715"/>
    <w:rsid w:val="00F33333"/>
    <w:rsid w:val="00F35E68"/>
    <w:rsid w:val="00F362F8"/>
    <w:rsid w:val="00F3637C"/>
    <w:rsid w:val="00F37513"/>
    <w:rsid w:val="00F44E3E"/>
    <w:rsid w:val="00F5274A"/>
    <w:rsid w:val="00F540EF"/>
    <w:rsid w:val="00F543F5"/>
    <w:rsid w:val="00F553D4"/>
    <w:rsid w:val="00F56BB3"/>
    <w:rsid w:val="00F57C22"/>
    <w:rsid w:val="00F61217"/>
    <w:rsid w:val="00F63999"/>
    <w:rsid w:val="00F63F00"/>
    <w:rsid w:val="00F65B21"/>
    <w:rsid w:val="00F66159"/>
    <w:rsid w:val="00F678FA"/>
    <w:rsid w:val="00F728B4"/>
    <w:rsid w:val="00F8193A"/>
    <w:rsid w:val="00F87600"/>
    <w:rsid w:val="00F90EA6"/>
    <w:rsid w:val="00F935BF"/>
    <w:rsid w:val="00F937EB"/>
    <w:rsid w:val="00F9604D"/>
    <w:rsid w:val="00FA1636"/>
    <w:rsid w:val="00FA395C"/>
    <w:rsid w:val="00FA4FD2"/>
    <w:rsid w:val="00FB0D27"/>
    <w:rsid w:val="00FB373C"/>
    <w:rsid w:val="00FB44B0"/>
    <w:rsid w:val="00FB78E0"/>
    <w:rsid w:val="00FC1872"/>
    <w:rsid w:val="00FC1881"/>
    <w:rsid w:val="00FC3BB9"/>
    <w:rsid w:val="00FC3F3A"/>
    <w:rsid w:val="00FC49B1"/>
    <w:rsid w:val="00FC5832"/>
    <w:rsid w:val="00FD0EDC"/>
    <w:rsid w:val="00FD37D4"/>
    <w:rsid w:val="00FD3A16"/>
    <w:rsid w:val="00FD4F74"/>
    <w:rsid w:val="00FE1247"/>
    <w:rsid w:val="00FE3DE8"/>
    <w:rsid w:val="00FF5BE8"/>
    <w:rsid w:val="00FF665E"/>
    <w:rsid w:val="02A69F91"/>
    <w:rsid w:val="0378D17F"/>
    <w:rsid w:val="03A58D96"/>
    <w:rsid w:val="058B4961"/>
    <w:rsid w:val="06227C91"/>
    <w:rsid w:val="06CBD5A2"/>
    <w:rsid w:val="08674874"/>
    <w:rsid w:val="0A76A38F"/>
    <w:rsid w:val="0A8AB96F"/>
    <w:rsid w:val="0AE7EEE1"/>
    <w:rsid w:val="126FB3F6"/>
    <w:rsid w:val="137731CA"/>
    <w:rsid w:val="13AC553E"/>
    <w:rsid w:val="1449BCB0"/>
    <w:rsid w:val="14F57BE3"/>
    <w:rsid w:val="16A65BF5"/>
    <w:rsid w:val="290F8DD9"/>
    <w:rsid w:val="2A95C8A5"/>
    <w:rsid w:val="2A9B68B4"/>
    <w:rsid w:val="2D29731B"/>
    <w:rsid w:val="2DBA19CF"/>
    <w:rsid w:val="2E613B03"/>
    <w:rsid w:val="3069BBAF"/>
    <w:rsid w:val="32D0CB44"/>
    <w:rsid w:val="376F511F"/>
    <w:rsid w:val="37B4DAB8"/>
    <w:rsid w:val="39510672"/>
    <w:rsid w:val="4090BDD2"/>
    <w:rsid w:val="40CDF1FD"/>
    <w:rsid w:val="42C7C781"/>
    <w:rsid w:val="4686AA33"/>
    <w:rsid w:val="4E3047EA"/>
    <w:rsid w:val="4F32D494"/>
    <w:rsid w:val="528F575F"/>
    <w:rsid w:val="53520289"/>
    <w:rsid w:val="53DE5704"/>
    <w:rsid w:val="56B92FDB"/>
    <w:rsid w:val="58EB91DB"/>
    <w:rsid w:val="59E0BDC4"/>
    <w:rsid w:val="5A86080C"/>
    <w:rsid w:val="5C4BBD0D"/>
    <w:rsid w:val="5D260B4F"/>
    <w:rsid w:val="60B22D75"/>
    <w:rsid w:val="613CD6DF"/>
    <w:rsid w:val="627C03DB"/>
    <w:rsid w:val="62F74BE2"/>
    <w:rsid w:val="67B080AD"/>
    <w:rsid w:val="6C451353"/>
    <w:rsid w:val="6F826080"/>
    <w:rsid w:val="746EDF5E"/>
    <w:rsid w:val="767DA74D"/>
    <w:rsid w:val="77E9B6AD"/>
    <w:rsid w:val="7A5D6F56"/>
    <w:rsid w:val="7B98D0E3"/>
    <w:rsid w:val="7CB22BC8"/>
    <w:rsid w:val="7CFA0AF3"/>
    <w:rsid w:val="7D58C5D9"/>
    <w:rsid w:val="7E97B40B"/>
    <w:rsid w:val="7EAB24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9EA8C"/>
  <w15:docId w15:val="{3C143E84-5293-42E9-8FF2-7F391A8A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F0C"/>
  </w:style>
  <w:style w:type="paragraph" w:styleId="Ttulo1">
    <w:name w:val="heading 1"/>
    <w:basedOn w:val="Normal"/>
    <w:next w:val="Normal"/>
    <w:link w:val="Ttulo1Car"/>
    <w:uiPriority w:val="9"/>
    <w:qFormat/>
    <w:rsid w:val="00103FF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03FF5"/>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FF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Tablaconcuadrculaclara1">
    <w:name w:val="Tabla con cuadrícu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style>
  <w:style w:type="paragraph" w:styleId="TDC1">
    <w:name w:val="toc 1"/>
    <w:basedOn w:val="Normal"/>
    <w:next w:val="Normal"/>
    <w:autoRedefine/>
    <w:uiPriority w:val="39"/>
    <w:unhideWhenUsed/>
    <w:qFormat/>
    <w:rsid w:val="00004DCF"/>
    <w:pPr>
      <w:tabs>
        <w:tab w:val="right" w:pos="9352"/>
      </w:tabs>
      <w:spacing w:after="100" w:line="240" w:lineRule="auto"/>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paragraph" w:styleId="TDC2">
    <w:name w:val="toc 2"/>
    <w:basedOn w:val="Normal"/>
    <w:next w:val="Normal"/>
    <w:autoRedefine/>
    <w:uiPriority w:val="39"/>
    <w:unhideWhenUsed/>
    <w:qFormat/>
    <w:rsid w:val="00FF6F9D"/>
    <w:pPr>
      <w:spacing w:after="100"/>
      <w:ind w:left="22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NormalTable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Revisin">
    <w:name w:val="Revision"/>
    <w:hidden/>
    <w:uiPriority w:val="99"/>
    <w:semiHidden/>
    <w:rsid w:val="00E47915"/>
    <w:pPr>
      <w:spacing w:after="0" w:line="240" w:lineRule="auto"/>
    </w:pPr>
  </w:style>
  <w:style w:type="paragraph" w:styleId="TDC3">
    <w:name w:val="toc 3"/>
    <w:basedOn w:val="Normal"/>
    <w:next w:val="Normal"/>
    <w:autoRedefine/>
    <w:uiPriority w:val="39"/>
    <w:unhideWhenUsed/>
    <w:qFormat/>
    <w:rsid w:val="00211710"/>
    <w:pPr>
      <w:spacing w:after="100"/>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715FBF"/>
    <w:pPr>
      <w:spacing w:after="100"/>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715FBF"/>
    <w:pPr>
      <w:spacing w:after="100"/>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715FBF"/>
    <w:pPr>
      <w:spacing w:after="100"/>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715FBF"/>
    <w:pPr>
      <w:spacing w:after="100"/>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715FBF"/>
    <w:pPr>
      <w:spacing w:after="100"/>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715FBF"/>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143646">
      <w:bodyDiv w:val="1"/>
      <w:marLeft w:val="0"/>
      <w:marRight w:val="0"/>
      <w:marTop w:val="0"/>
      <w:marBottom w:val="0"/>
      <w:divBdr>
        <w:top w:val="none" w:sz="0" w:space="0" w:color="auto"/>
        <w:left w:val="none" w:sz="0" w:space="0" w:color="auto"/>
        <w:bottom w:val="none" w:sz="0" w:space="0" w:color="auto"/>
        <w:right w:val="none" w:sz="0" w:space="0" w:color="auto"/>
      </w:divBdr>
    </w:div>
    <w:div w:id="697582669">
      <w:bodyDiv w:val="1"/>
      <w:marLeft w:val="0"/>
      <w:marRight w:val="0"/>
      <w:marTop w:val="0"/>
      <w:marBottom w:val="0"/>
      <w:divBdr>
        <w:top w:val="none" w:sz="0" w:space="0" w:color="auto"/>
        <w:left w:val="none" w:sz="0" w:space="0" w:color="auto"/>
        <w:bottom w:val="none" w:sz="0" w:space="0" w:color="auto"/>
        <w:right w:val="none" w:sz="0" w:space="0" w:color="auto"/>
      </w:divBdr>
    </w:div>
    <w:div w:id="806705162">
      <w:bodyDiv w:val="1"/>
      <w:marLeft w:val="0"/>
      <w:marRight w:val="0"/>
      <w:marTop w:val="0"/>
      <w:marBottom w:val="0"/>
      <w:divBdr>
        <w:top w:val="none" w:sz="0" w:space="0" w:color="auto"/>
        <w:left w:val="none" w:sz="0" w:space="0" w:color="auto"/>
        <w:bottom w:val="none" w:sz="0" w:space="0" w:color="auto"/>
        <w:right w:val="none" w:sz="0" w:space="0" w:color="auto"/>
      </w:divBdr>
    </w:div>
    <w:div w:id="1370648659">
      <w:bodyDiv w:val="1"/>
      <w:marLeft w:val="0"/>
      <w:marRight w:val="0"/>
      <w:marTop w:val="0"/>
      <w:marBottom w:val="0"/>
      <w:divBdr>
        <w:top w:val="none" w:sz="0" w:space="0" w:color="auto"/>
        <w:left w:val="none" w:sz="0" w:space="0" w:color="auto"/>
        <w:bottom w:val="none" w:sz="0" w:space="0" w:color="auto"/>
        <w:right w:val="none" w:sz="0" w:space="0" w:color="auto"/>
      </w:divBdr>
    </w:div>
    <w:div w:id="1404717391">
      <w:bodyDiv w:val="1"/>
      <w:marLeft w:val="0"/>
      <w:marRight w:val="0"/>
      <w:marTop w:val="0"/>
      <w:marBottom w:val="0"/>
      <w:divBdr>
        <w:top w:val="none" w:sz="0" w:space="0" w:color="auto"/>
        <w:left w:val="none" w:sz="0" w:space="0" w:color="auto"/>
        <w:bottom w:val="none" w:sz="0" w:space="0" w:color="auto"/>
        <w:right w:val="none" w:sz="0" w:space="0" w:color="auto"/>
      </w:divBdr>
    </w:div>
    <w:div w:id="1959212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qCY1npkBF2W/RPcRZWbGYnKXqg==">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C03F0A-FC35-4FCF-BA60-EF0D6EB58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2451</TotalTime>
  <Pages>1</Pages>
  <Words>15204</Words>
  <Characters>86668</Characters>
  <Application>Microsoft Office Word</Application>
  <DocSecurity>0</DocSecurity>
  <Lines>722</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Consejo de Administración</dc:creator>
  <cp:lastModifiedBy>Windows User</cp:lastModifiedBy>
  <cp:revision>149</cp:revision>
  <cp:lastPrinted>2024-09-19T15:29:00Z</cp:lastPrinted>
  <dcterms:created xsi:type="dcterms:W3CDTF">2024-09-11T00:05:00Z</dcterms:created>
  <dcterms:modified xsi:type="dcterms:W3CDTF">2024-11-21T23:06:00Z</dcterms:modified>
</cp:coreProperties>
</file>