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855F8" w14:textId="77777777" w:rsidR="00FC588A" w:rsidRPr="00606505" w:rsidRDefault="00FC588A" w:rsidP="00CD1134">
      <w:pPr>
        <w:pStyle w:val="Default"/>
        <w:ind w:left="708" w:hanging="708"/>
        <w:jc w:val="center"/>
        <w:rPr>
          <w:rFonts w:ascii="Arial" w:hAnsi="Arial" w:cs="Arial"/>
          <w:b/>
          <w:bCs/>
          <w:color w:val="auto"/>
          <w:sz w:val="20"/>
          <w:szCs w:val="22"/>
        </w:rPr>
      </w:pPr>
      <w:r w:rsidRPr="00606505">
        <w:rPr>
          <w:rFonts w:ascii="Arial" w:hAnsi="Arial" w:cs="Arial"/>
          <w:b/>
          <w:bCs/>
          <w:color w:val="auto"/>
          <w:sz w:val="20"/>
          <w:szCs w:val="22"/>
        </w:rPr>
        <w:t>COOPERATIVA DE AHORRO Y CRÉDITO DE AIPE</w:t>
      </w:r>
    </w:p>
    <w:p w14:paraId="27A6BC53" w14:textId="77777777" w:rsidR="00FC588A" w:rsidRPr="00606505" w:rsidRDefault="00FC588A" w:rsidP="00CD1134">
      <w:pPr>
        <w:pStyle w:val="Default"/>
        <w:jc w:val="center"/>
        <w:rPr>
          <w:rFonts w:ascii="Arial" w:hAnsi="Arial" w:cs="Arial"/>
          <w:b/>
          <w:bCs/>
          <w:color w:val="auto"/>
          <w:sz w:val="20"/>
          <w:szCs w:val="22"/>
        </w:rPr>
      </w:pPr>
      <w:r w:rsidRPr="00606505">
        <w:rPr>
          <w:rFonts w:ascii="Arial" w:hAnsi="Arial" w:cs="Arial"/>
          <w:b/>
          <w:bCs/>
          <w:color w:val="auto"/>
          <w:sz w:val="20"/>
          <w:szCs w:val="22"/>
        </w:rPr>
        <w:t>“COOPEAIPE”</w:t>
      </w:r>
    </w:p>
    <w:p w14:paraId="68B59E5E" w14:textId="77777777" w:rsidR="007E3FFC" w:rsidRPr="00606505" w:rsidRDefault="007E3FFC" w:rsidP="00CD1134">
      <w:pPr>
        <w:pStyle w:val="Default"/>
        <w:tabs>
          <w:tab w:val="left" w:pos="7371"/>
        </w:tabs>
        <w:rPr>
          <w:rFonts w:ascii="Arial" w:hAnsi="Arial" w:cs="Arial"/>
          <w:b/>
          <w:bCs/>
          <w:color w:val="auto"/>
          <w:sz w:val="20"/>
          <w:szCs w:val="22"/>
        </w:rPr>
      </w:pPr>
    </w:p>
    <w:p w14:paraId="1A8964D3" w14:textId="787A3268" w:rsidR="004C5E4B" w:rsidRPr="00606505" w:rsidRDefault="004C5E4B" w:rsidP="00CD1134">
      <w:pPr>
        <w:pStyle w:val="Default"/>
        <w:jc w:val="center"/>
        <w:rPr>
          <w:rFonts w:ascii="Arial" w:hAnsi="Arial" w:cs="Arial"/>
          <w:b/>
          <w:bCs/>
          <w:color w:val="auto"/>
          <w:sz w:val="20"/>
          <w:szCs w:val="22"/>
        </w:rPr>
      </w:pPr>
      <w:r w:rsidRPr="00606505">
        <w:rPr>
          <w:rFonts w:ascii="Arial" w:hAnsi="Arial" w:cs="Arial"/>
          <w:b/>
          <w:bCs/>
          <w:color w:val="auto"/>
          <w:sz w:val="20"/>
          <w:szCs w:val="22"/>
        </w:rPr>
        <w:t xml:space="preserve">ACUERDO </w:t>
      </w:r>
      <w:r w:rsidR="00FD2EA0">
        <w:rPr>
          <w:rFonts w:ascii="Arial" w:hAnsi="Arial" w:cs="Arial"/>
          <w:b/>
          <w:bCs/>
          <w:color w:val="auto"/>
          <w:sz w:val="20"/>
          <w:szCs w:val="22"/>
        </w:rPr>
        <w:t>7</w:t>
      </w:r>
      <w:bookmarkStart w:id="0" w:name="_GoBack"/>
      <w:bookmarkEnd w:id="0"/>
      <w:r w:rsidR="00FD2EA0">
        <w:rPr>
          <w:rFonts w:ascii="Arial" w:hAnsi="Arial" w:cs="Arial"/>
          <w:b/>
          <w:bCs/>
          <w:color w:val="auto"/>
          <w:sz w:val="20"/>
          <w:szCs w:val="22"/>
        </w:rPr>
        <w:t>9</w:t>
      </w:r>
      <w:r w:rsidR="00236E2D" w:rsidRPr="00606505">
        <w:rPr>
          <w:rFonts w:ascii="Arial" w:hAnsi="Arial" w:cs="Arial"/>
          <w:b/>
          <w:bCs/>
          <w:color w:val="auto"/>
          <w:sz w:val="20"/>
          <w:szCs w:val="22"/>
        </w:rPr>
        <w:t xml:space="preserve"> DE 2024</w:t>
      </w:r>
    </w:p>
    <w:p w14:paraId="23EDC2FA" w14:textId="77777777" w:rsidR="00FC588A" w:rsidRPr="00606505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2"/>
        </w:rPr>
      </w:pPr>
    </w:p>
    <w:p w14:paraId="735DBFDE" w14:textId="1CDAED5A" w:rsidR="00D409D9" w:rsidRPr="00606505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2"/>
        </w:rPr>
      </w:pPr>
      <w:r w:rsidRPr="00606505">
        <w:rPr>
          <w:rFonts w:ascii="Arial" w:hAnsi="Arial" w:cs="Arial"/>
          <w:color w:val="auto"/>
          <w:sz w:val="20"/>
          <w:szCs w:val="22"/>
        </w:rPr>
        <w:t xml:space="preserve">Por el cual </w:t>
      </w:r>
      <w:bookmarkStart w:id="1" w:name="_Hlk61445706"/>
      <w:r w:rsidR="00932085" w:rsidRPr="00606505">
        <w:rPr>
          <w:rFonts w:ascii="Arial" w:hAnsi="Arial" w:cs="Arial"/>
          <w:color w:val="auto"/>
          <w:sz w:val="20"/>
          <w:szCs w:val="22"/>
        </w:rPr>
        <w:t xml:space="preserve">Se aprueba </w:t>
      </w:r>
      <w:r w:rsidR="00606505" w:rsidRPr="00F62DA0">
        <w:rPr>
          <w:rFonts w:ascii="Arial" w:hAnsi="Arial" w:cs="Arial"/>
          <w:color w:val="auto"/>
          <w:sz w:val="20"/>
          <w:szCs w:val="22"/>
        </w:rPr>
        <w:t>MODIFICA</w:t>
      </w:r>
      <w:r w:rsidR="00606505" w:rsidRPr="00606505">
        <w:rPr>
          <w:rFonts w:ascii="Arial" w:hAnsi="Arial" w:cs="Arial"/>
          <w:color w:val="FF0000"/>
          <w:sz w:val="20"/>
          <w:szCs w:val="22"/>
        </w:rPr>
        <w:t xml:space="preserve"> </w:t>
      </w:r>
      <w:r w:rsidR="003E4098" w:rsidRPr="00606505">
        <w:rPr>
          <w:rFonts w:ascii="Arial" w:hAnsi="Arial" w:cs="Arial"/>
          <w:b/>
          <w:color w:val="auto"/>
          <w:sz w:val="20"/>
          <w:szCs w:val="22"/>
        </w:rPr>
        <w:t xml:space="preserve">LA </w:t>
      </w:r>
      <w:r w:rsidR="00932085" w:rsidRPr="00606505">
        <w:rPr>
          <w:rFonts w:ascii="Arial" w:hAnsi="Arial" w:cs="Arial"/>
          <w:b/>
          <w:color w:val="auto"/>
          <w:sz w:val="20"/>
          <w:szCs w:val="22"/>
        </w:rPr>
        <w:t>POLÍTICA</w:t>
      </w:r>
      <w:r w:rsidR="003E4098" w:rsidRPr="00606505">
        <w:rPr>
          <w:rFonts w:ascii="Arial" w:hAnsi="Arial" w:cs="Arial"/>
          <w:b/>
          <w:color w:val="auto"/>
          <w:sz w:val="20"/>
          <w:szCs w:val="22"/>
        </w:rPr>
        <w:t xml:space="preserve"> TEMPORAL INTERNA </w:t>
      </w:r>
      <w:r w:rsidR="001454A6" w:rsidRPr="00606505">
        <w:rPr>
          <w:rFonts w:ascii="Arial" w:hAnsi="Arial" w:cs="Arial"/>
          <w:b/>
          <w:bCs/>
          <w:color w:val="auto"/>
          <w:sz w:val="20"/>
          <w:szCs w:val="22"/>
        </w:rPr>
        <w:t xml:space="preserve">DE </w:t>
      </w:r>
      <w:r w:rsidR="003158FE" w:rsidRPr="00606505">
        <w:rPr>
          <w:rFonts w:ascii="Arial" w:hAnsi="Arial" w:cs="Arial"/>
          <w:b/>
          <w:bCs/>
          <w:color w:val="auto"/>
          <w:sz w:val="20"/>
          <w:szCs w:val="22"/>
        </w:rPr>
        <w:t xml:space="preserve">AMNISTÍA PARA </w:t>
      </w:r>
      <w:r w:rsidR="00184930" w:rsidRPr="00606505">
        <w:rPr>
          <w:rFonts w:ascii="Arial" w:hAnsi="Arial" w:cs="Arial"/>
          <w:b/>
          <w:bCs/>
          <w:color w:val="auto"/>
          <w:sz w:val="20"/>
          <w:szCs w:val="22"/>
        </w:rPr>
        <w:t xml:space="preserve">PERSONAS </w:t>
      </w:r>
      <w:r w:rsidR="003158FE" w:rsidRPr="00606505">
        <w:rPr>
          <w:rFonts w:ascii="Arial" w:hAnsi="Arial" w:cs="Arial"/>
          <w:b/>
          <w:bCs/>
          <w:color w:val="auto"/>
          <w:sz w:val="20"/>
          <w:szCs w:val="22"/>
        </w:rPr>
        <w:t xml:space="preserve">QUE SE ENCUENTRAN EN </w:t>
      </w:r>
      <w:bookmarkEnd w:id="1"/>
      <w:r w:rsidR="00DB17E4" w:rsidRPr="00606505">
        <w:rPr>
          <w:rFonts w:ascii="Arial" w:hAnsi="Arial" w:cs="Arial"/>
          <w:b/>
          <w:bCs/>
          <w:color w:val="auto"/>
          <w:sz w:val="20"/>
          <w:szCs w:val="22"/>
        </w:rPr>
        <w:t>CARTERA CASTIGADA</w:t>
      </w:r>
      <w:r w:rsidR="006532CF" w:rsidRPr="00606505">
        <w:rPr>
          <w:rFonts w:ascii="Arial" w:hAnsi="Arial" w:cs="Arial"/>
          <w:b/>
          <w:bCs/>
          <w:color w:val="auto"/>
          <w:sz w:val="20"/>
          <w:szCs w:val="22"/>
        </w:rPr>
        <w:t>.</w:t>
      </w:r>
    </w:p>
    <w:p w14:paraId="6E9699B0" w14:textId="77777777" w:rsidR="002C009D" w:rsidRPr="00606505" w:rsidRDefault="002C009D" w:rsidP="00CD1134">
      <w:pPr>
        <w:pStyle w:val="Default"/>
        <w:jc w:val="both"/>
        <w:rPr>
          <w:rFonts w:ascii="Arial" w:hAnsi="Arial" w:cs="Arial"/>
          <w:bCs/>
          <w:color w:val="auto"/>
          <w:sz w:val="20"/>
          <w:szCs w:val="22"/>
        </w:rPr>
      </w:pPr>
    </w:p>
    <w:p w14:paraId="2292E076" w14:textId="77777777" w:rsidR="00FC588A" w:rsidRPr="00606505" w:rsidRDefault="00BF552E" w:rsidP="00CD1134">
      <w:pPr>
        <w:pStyle w:val="Default"/>
        <w:jc w:val="both"/>
        <w:rPr>
          <w:rFonts w:ascii="Arial" w:hAnsi="Arial" w:cs="Arial"/>
          <w:color w:val="auto"/>
          <w:sz w:val="20"/>
          <w:szCs w:val="22"/>
        </w:rPr>
      </w:pPr>
      <w:r w:rsidRPr="00606505">
        <w:rPr>
          <w:rFonts w:ascii="Arial" w:hAnsi="Arial" w:cs="Arial"/>
          <w:color w:val="auto"/>
          <w:sz w:val="20"/>
          <w:szCs w:val="22"/>
        </w:rPr>
        <w:t>El Consejo de Administración de la</w:t>
      </w:r>
      <w:r w:rsidR="00FC588A" w:rsidRPr="00606505">
        <w:rPr>
          <w:rFonts w:ascii="Arial" w:hAnsi="Arial" w:cs="Arial"/>
          <w:color w:val="auto"/>
          <w:sz w:val="20"/>
          <w:szCs w:val="22"/>
        </w:rPr>
        <w:t xml:space="preserve"> Cooperativa de Ahorro y Crédito</w:t>
      </w:r>
      <w:r w:rsidR="007E3FFC" w:rsidRPr="00606505">
        <w:rPr>
          <w:rFonts w:ascii="Arial" w:hAnsi="Arial" w:cs="Arial"/>
          <w:color w:val="auto"/>
          <w:sz w:val="20"/>
          <w:szCs w:val="22"/>
        </w:rPr>
        <w:t xml:space="preserve"> de </w:t>
      </w:r>
      <w:proofErr w:type="spellStart"/>
      <w:r w:rsidR="007E3FFC" w:rsidRPr="00606505">
        <w:rPr>
          <w:rFonts w:ascii="Arial" w:hAnsi="Arial" w:cs="Arial"/>
          <w:color w:val="auto"/>
          <w:sz w:val="20"/>
          <w:szCs w:val="22"/>
        </w:rPr>
        <w:t>Aipe</w:t>
      </w:r>
      <w:proofErr w:type="spellEnd"/>
      <w:r w:rsidR="007E3FFC" w:rsidRPr="00606505">
        <w:rPr>
          <w:rFonts w:ascii="Arial" w:hAnsi="Arial" w:cs="Arial"/>
          <w:color w:val="auto"/>
          <w:sz w:val="20"/>
          <w:szCs w:val="22"/>
        </w:rPr>
        <w:t xml:space="preserve"> - COOPEAIPE</w:t>
      </w:r>
      <w:r w:rsidR="00FC588A" w:rsidRPr="00606505">
        <w:rPr>
          <w:rFonts w:ascii="Arial" w:hAnsi="Arial" w:cs="Arial"/>
          <w:color w:val="auto"/>
          <w:sz w:val="20"/>
          <w:szCs w:val="22"/>
        </w:rPr>
        <w:t xml:space="preserve">, en uso de sus atribuciones legales y estatutaria y </w:t>
      </w:r>
    </w:p>
    <w:p w14:paraId="77B9DB84" w14:textId="77777777" w:rsidR="00C075E8" w:rsidRPr="00606505" w:rsidRDefault="00C075E8" w:rsidP="00CD1134">
      <w:pPr>
        <w:pStyle w:val="Default"/>
        <w:jc w:val="both"/>
        <w:rPr>
          <w:rFonts w:ascii="Arial" w:hAnsi="Arial" w:cs="Arial"/>
          <w:color w:val="auto"/>
          <w:sz w:val="20"/>
          <w:szCs w:val="22"/>
        </w:rPr>
      </w:pPr>
    </w:p>
    <w:p w14:paraId="30275030" w14:textId="77777777" w:rsidR="00FC588A" w:rsidRPr="00606505" w:rsidRDefault="00FC588A" w:rsidP="00CD1134">
      <w:pPr>
        <w:pStyle w:val="Default"/>
        <w:jc w:val="center"/>
        <w:rPr>
          <w:rFonts w:ascii="Arial" w:hAnsi="Arial" w:cs="Arial"/>
          <w:b/>
          <w:bCs/>
          <w:color w:val="auto"/>
          <w:sz w:val="20"/>
          <w:szCs w:val="22"/>
        </w:rPr>
      </w:pPr>
      <w:r w:rsidRPr="00606505">
        <w:rPr>
          <w:rFonts w:ascii="Arial" w:hAnsi="Arial" w:cs="Arial"/>
          <w:b/>
          <w:bCs/>
          <w:color w:val="auto"/>
          <w:sz w:val="20"/>
          <w:szCs w:val="22"/>
        </w:rPr>
        <w:t>CONSIDERANDO:</w:t>
      </w:r>
    </w:p>
    <w:p w14:paraId="6F3C1761" w14:textId="77777777" w:rsidR="00FC588A" w:rsidRPr="00606505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2"/>
        </w:rPr>
      </w:pPr>
    </w:p>
    <w:p w14:paraId="6F59CB30" w14:textId="45A9BC23" w:rsidR="001E08FE" w:rsidRPr="00606505" w:rsidRDefault="002C009D" w:rsidP="00CD113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2"/>
          <w:u w:val="single"/>
        </w:rPr>
      </w:pPr>
      <w:r w:rsidRPr="00606505">
        <w:rPr>
          <w:rFonts w:ascii="Arial" w:hAnsi="Arial" w:cs="Arial"/>
          <w:color w:val="auto"/>
          <w:sz w:val="20"/>
          <w:szCs w:val="22"/>
        </w:rPr>
        <w:t>Que es de gran importancia El</w:t>
      </w:r>
      <w:r w:rsidR="00214412" w:rsidRPr="00606505">
        <w:rPr>
          <w:rFonts w:ascii="Arial" w:hAnsi="Arial" w:cs="Arial"/>
          <w:color w:val="auto"/>
          <w:sz w:val="20"/>
          <w:szCs w:val="22"/>
        </w:rPr>
        <w:t xml:space="preserve"> Consejo de Administración de la Cooperativa de Ahorro y Crédito de </w:t>
      </w:r>
      <w:proofErr w:type="spellStart"/>
      <w:r w:rsidR="00214412" w:rsidRPr="00606505">
        <w:rPr>
          <w:rFonts w:ascii="Arial" w:hAnsi="Arial" w:cs="Arial"/>
          <w:color w:val="auto"/>
          <w:sz w:val="20"/>
          <w:szCs w:val="22"/>
        </w:rPr>
        <w:t>Aipe</w:t>
      </w:r>
      <w:proofErr w:type="spellEnd"/>
      <w:r w:rsidR="00214412" w:rsidRPr="00606505">
        <w:rPr>
          <w:rFonts w:ascii="Arial" w:hAnsi="Arial" w:cs="Arial"/>
          <w:color w:val="auto"/>
          <w:sz w:val="20"/>
          <w:szCs w:val="22"/>
        </w:rPr>
        <w:t xml:space="preserve"> – COOPEAIPE aprob</w:t>
      </w:r>
      <w:r w:rsidR="00DA0F80" w:rsidRPr="00606505">
        <w:rPr>
          <w:rFonts w:ascii="Arial" w:hAnsi="Arial" w:cs="Arial"/>
          <w:color w:val="auto"/>
          <w:sz w:val="20"/>
          <w:szCs w:val="22"/>
        </w:rPr>
        <w:t>ar</w:t>
      </w:r>
      <w:r w:rsidR="00214412" w:rsidRPr="00606505">
        <w:rPr>
          <w:rFonts w:ascii="Arial" w:hAnsi="Arial" w:cs="Arial"/>
          <w:color w:val="auto"/>
          <w:sz w:val="20"/>
          <w:szCs w:val="22"/>
        </w:rPr>
        <w:t xml:space="preserve"> la realización de la campaña para efectuar la amnistía </w:t>
      </w:r>
      <w:r w:rsidR="00BF552E" w:rsidRPr="00606505">
        <w:rPr>
          <w:rFonts w:ascii="Arial" w:hAnsi="Arial" w:cs="Arial"/>
          <w:color w:val="auto"/>
          <w:sz w:val="20"/>
          <w:szCs w:val="22"/>
        </w:rPr>
        <w:t xml:space="preserve">como </w:t>
      </w:r>
      <w:r w:rsidR="00BF552E" w:rsidRPr="00606505">
        <w:rPr>
          <w:rFonts w:ascii="Arial" w:hAnsi="Arial" w:cs="Arial"/>
          <w:b/>
          <w:color w:val="000000" w:themeColor="text1"/>
          <w:sz w:val="20"/>
          <w:szCs w:val="22"/>
        </w:rPr>
        <w:t>BENEFICIOS CON CARTERA CASTIGADA</w:t>
      </w:r>
      <w:r w:rsidR="00BF552E" w:rsidRPr="00606505">
        <w:rPr>
          <w:rFonts w:ascii="Arial" w:hAnsi="Arial" w:cs="Arial"/>
          <w:color w:val="auto"/>
          <w:sz w:val="20"/>
          <w:szCs w:val="22"/>
        </w:rPr>
        <w:t xml:space="preserve">, </w:t>
      </w:r>
      <w:r w:rsidR="00214412" w:rsidRPr="00606505">
        <w:rPr>
          <w:rFonts w:ascii="Arial" w:hAnsi="Arial" w:cs="Arial"/>
          <w:color w:val="auto"/>
          <w:sz w:val="20"/>
          <w:szCs w:val="22"/>
        </w:rPr>
        <w:t xml:space="preserve">para desarrollarse </w:t>
      </w:r>
      <w:r w:rsidR="00C15FF0" w:rsidRPr="00606505">
        <w:rPr>
          <w:rFonts w:ascii="Arial" w:hAnsi="Arial" w:cs="Arial"/>
          <w:color w:val="auto"/>
          <w:sz w:val="20"/>
          <w:szCs w:val="22"/>
        </w:rPr>
        <w:t>desde la fecha de su aprobación</w:t>
      </w:r>
      <w:r w:rsidR="009E4886" w:rsidRPr="00606505">
        <w:rPr>
          <w:rFonts w:ascii="Arial" w:hAnsi="Arial" w:cs="Arial"/>
          <w:color w:val="auto"/>
          <w:sz w:val="20"/>
          <w:szCs w:val="22"/>
        </w:rPr>
        <w:t xml:space="preserve"> hasta finalizar el añ</w:t>
      </w:r>
      <w:r w:rsidR="00695916" w:rsidRPr="00606505">
        <w:rPr>
          <w:rFonts w:ascii="Arial" w:hAnsi="Arial" w:cs="Arial"/>
          <w:color w:val="auto"/>
          <w:sz w:val="20"/>
          <w:szCs w:val="22"/>
        </w:rPr>
        <w:t>o</w:t>
      </w:r>
      <w:r w:rsidR="009E4886" w:rsidRPr="00606505">
        <w:rPr>
          <w:rFonts w:ascii="Arial" w:hAnsi="Arial" w:cs="Arial"/>
          <w:color w:val="auto"/>
          <w:sz w:val="20"/>
          <w:szCs w:val="22"/>
        </w:rPr>
        <w:t xml:space="preserve"> 202</w:t>
      </w:r>
      <w:r w:rsidR="00CD1134" w:rsidRPr="00606505">
        <w:rPr>
          <w:rFonts w:ascii="Arial" w:hAnsi="Arial" w:cs="Arial"/>
          <w:color w:val="auto"/>
          <w:sz w:val="20"/>
          <w:szCs w:val="22"/>
        </w:rPr>
        <w:t>4</w:t>
      </w:r>
      <w:r w:rsidR="009E4886" w:rsidRPr="00606505">
        <w:rPr>
          <w:rFonts w:ascii="Arial" w:hAnsi="Arial" w:cs="Arial"/>
          <w:color w:val="auto"/>
          <w:sz w:val="20"/>
          <w:szCs w:val="22"/>
        </w:rPr>
        <w:t>.</w:t>
      </w:r>
    </w:p>
    <w:p w14:paraId="1BB3B143" w14:textId="105CCC5F" w:rsidR="008D1775" w:rsidRPr="00606505" w:rsidRDefault="00252916" w:rsidP="00CD1134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  <w:sz w:val="20"/>
        </w:rPr>
      </w:pPr>
      <w:r w:rsidRPr="00606505">
        <w:rPr>
          <w:rFonts w:ascii="Arial" w:hAnsi="Arial" w:cs="Arial"/>
          <w:sz w:val="20"/>
        </w:rPr>
        <w:t xml:space="preserve">Que, </w:t>
      </w:r>
      <w:r w:rsidR="008D1775" w:rsidRPr="00606505">
        <w:rPr>
          <w:rFonts w:ascii="Arial" w:hAnsi="Arial" w:cs="Arial"/>
          <w:sz w:val="20"/>
        </w:rPr>
        <w:t xml:space="preserve">cumpliendo con los criterios mínimos que establece el capítulo VI Numeral 1 y 2 de la Circular Básica Contable y Financiera de </w:t>
      </w:r>
      <w:r w:rsidR="00695916" w:rsidRPr="00606505">
        <w:rPr>
          <w:rFonts w:ascii="Arial" w:hAnsi="Arial" w:cs="Arial"/>
          <w:sz w:val="20"/>
        </w:rPr>
        <w:t>2020</w:t>
      </w:r>
      <w:r w:rsidR="008D1775" w:rsidRPr="00606505">
        <w:rPr>
          <w:rFonts w:ascii="Arial" w:hAnsi="Arial" w:cs="Arial"/>
          <w:sz w:val="20"/>
        </w:rPr>
        <w:t>, El procedimiento de Castigo es una depuración contable sobre partidas que se tornan irrecuperables o de no conversión en efectivo a corto plazo, cumpliendo la integridad, verificabilidad y objetividad de las cifras reveladas frente a la realidad económica de los bienes derechos y obligaciones existentes.</w:t>
      </w:r>
    </w:p>
    <w:p w14:paraId="42E56AB0" w14:textId="77777777" w:rsidR="00050E26" w:rsidRPr="00606505" w:rsidRDefault="008D1775" w:rsidP="00CD1134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  <w:sz w:val="20"/>
        </w:rPr>
      </w:pPr>
      <w:r w:rsidRPr="00606505">
        <w:rPr>
          <w:rFonts w:ascii="Arial" w:hAnsi="Arial" w:cs="Arial"/>
          <w:sz w:val="20"/>
        </w:rPr>
        <w:t>Que, a la Cartera Castigada le fue establecida la constitución de la provisión del 100%</w:t>
      </w:r>
      <w:r w:rsidR="00050E26" w:rsidRPr="00606505">
        <w:rPr>
          <w:rFonts w:ascii="Arial" w:hAnsi="Arial" w:cs="Arial"/>
          <w:sz w:val="20"/>
        </w:rPr>
        <w:t>.</w:t>
      </w:r>
    </w:p>
    <w:p w14:paraId="10B01317" w14:textId="627879CC" w:rsidR="00050E26" w:rsidRPr="00606505" w:rsidRDefault="00050E26" w:rsidP="00CD1134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  <w:sz w:val="20"/>
        </w:rPr>
      </w:pPr>
      <w:r w:rsidRPr="00606505">
        <w:rPr>
          <w:rFonts w:ascii="Arial" w:hAnsi="Arial" w:cs="Arial"/>
          <w:sz w:val="20"/>
        </w:rPr>
        <w:t xml:space="preserve">Que, según el reglamento de cartera en su numeral 9 </w:t>
      </w:r>
      <w:r w:rsidRPr="00606505">
        <w:rPr>
          <w:rFonts w:ascii="Arial" w:hAnsi="Arial" w:cs="Arial"/>
          <w:i/>
          <w:iCs/>
          <w:sz w:val="20"/>
          <w:u w:val="single"/>
        </w:rPr>
        <w:t>CONDONACIÓN DE INTERESES DE CARTERA CASTIGADA: El Consejo de Administración será el encargado de reglamentar las condonaciones de los Interese corriente y de mora de la cartera castigada</w:t>
      </w:r>
    </w:p>
    <w:p w14:paraId="7D94A321" w14:textId="77777777" w:rsidR="006013F2" w:rsidRPr="00606505" w:rsidRDefault="00252916" w:rsidP="00CD113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2"/>
        </w:rPr>
      </w:pPr>
      <w:r w:rsidRPr="00606505">
        <w:rPr>
          <w:rFonts w:ascii="Arial" w:hAnsi="Arial" w:cs="Arial"/>
          <w:color w:val="auto"/>
          <w:sz w:val="20"/>
          <w:szCs w:val="22"/>
        </w:rPr>
        <w:t xml:space="preserve">Que, por razones o situaciones diversas, algunos Asociados no han podido cancelar en forma permanente </w:t>
      </w:r>
      <w:r w:rsidR="00A2229B" w:rsidRPr="00606505">
        <w:rPr>
          <w:rFonts w:ascii="Arial" w:hAnsi="Arial" w:cs="Arial"/>
          <w:color w:val="auto"/>
          <w:sz w:val="20"/>
          <w:szCs w:val="22"/>
        </w:rPr>
        <w:t>estas obligaciones</w:t>
      </w:r>
      <w:r w:rsidRPr="00606505">
        <w:rPr>
          <w:rFonts w:ascii="Arial" w:hAnsi="Arial" w:cs="Arial"/>
          <w:color w:val="auto"/>
          <w:sz w:val="20"/>
          <w:szCs w:val="22"/>
        </w:rPr>
        <w:t>.</w:t>
      </w:r>
    </w:p>
    <w:p w14:paraId="4E893CCE" w14:textId="77777777" w:rsidR="006013F2" w:rsidRPr="00606505" w:rsidRDefault="006013F2" w:rsidP="00CD113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0"/>
          <w:szCs w:val="22"/>
        </w:rPr>
      </w:pPr>
      <w:r w:rsidRPr="00606505">
        <w:rPr>
          <w:rFonts w:ascii="Arial" w:hAnsi="Arial" w:cs="Arial"/>
          <w:color w:val="auto"/>
          <w:sz w:val="20"/>
          <w:szCs w:val="22"/>
        </w:rPr>
        <w:t>Que, en mérito de lo expuesto</w:t>
      </w:r>
    </w:p>
    <w:p w14:paraId="3503226D" w14:textId="77777777" w:rsidR="006013F2" w:rsidRPr="00606505" w:rsidRDefault="006013F2" w:rsidP="00CD1134">
      <w:pPr>
        <w:pStyle w:val="Default"/>
        <w:ind w:left="66"/>
        <w:jc w:val="both"/>
        <w:rPr>
          <w:rFonts w:ascii="Arial" w:hAnsi="Arial" w:cs="Arial"/>
          <w:color w:val="auto"/>
          <w:sz w:val="20"/>
          <w:szCs w:val="22"/>
        </w:rPr>
      </w:pPr>
    </w:p>
    <w:p w14:paraId="7A3BE9CD" w14:textId="01EE7B77" w:rsidR="00FC588A" w:rsidRPr="00606505" w:rsidRDefault="00FC588A" w:rsidP="00CD1134">
      <w:pPr>
        <w:pStyle w:val="Default"/>
        <w:ind w:left="66"/>
        <w:jc w:val="center"/>
        <w:rPr>
          <w:rFonts w:ascii="Arial" w:hAnsi="Arial" w:cs="Arial"/>
          <w:color w:val="auto"/>
          <w:sz w:val="20"/>
          <w:szCs w:val="22"/>
        </w:rPr>
      </w:pPr>
      <w:r w:rsidRPr="00606505">
        <w:rPr>
          <w:rFonts w:ascii="Arial" w:hAnsi="Arial" w:cs="Arial"/>
          <w:b/>
          <w:bCs/>
          <w:color w:val="auto"/>
          <w:sz w:val="20"/>
          <w:szCs w:val="22"/>
        </w:rPr>
        <w:t>ACUERDA:</w:t>
      </w:r>
    </w:p>
    <w:p w14:paraId="67855F9F" w14:textId="77777777" w:rsidR="00FC588A" w:rsidRPr="00606505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2"/>
        </w:rPr>
      </w:pPr>
    </w:p>
    <w:p w14:paraId="02B2443C" w14:textId="26BD4D74" w:rsidR="00A37AA6" w:rsidRPr="00606505" w:rsidRDefault="00A37AA6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2"/>
        </w:rPr>
      </w:pPr>
      <w:r w:rsidRPr="00606505">
        <w:rPr>
          <w:rFonts w:ascii="Arial" w:hAnsi="Arial" w:cs="Arial"/>
          <w:color w:val="auto"/>
          <w:sz w:val="20"/>
          <w:szCs w:val="22"/>
        </w:rPr>
        <w:t xml:space="preserve">El presente Acuerdo determina la Amnistía </w:t>
      </w:r>
      <w:r w:rsidR="006532CF" w:rsidRPr="00606505">
        <w:rPr>
          <w:rFonts w:ascii="Arial" w:hAnsi="Arial" w:cs="Arial"/>
          <w:color w:val="auto"/>
          <w:sz w:val="20"/>
          <w:szCs w:val="22"/>
        </w:rPr>
        <w:t>y los</w:t>
      </w:r>
      <w:r w:rsidRPr="00606505">
        <w:rPr>
          <w:rFonts w:ascii="Arial" w:hAnsi="Arial" w:cs="Arial"/>
          <w:color w:val="auto"/>
          <w:sz w:val="20"/>
          <w:szCs w:val="22"/>
        </w:rPr>
        <w:t xml:space="preserve"> porcentajes de descuentos en </w:t>
      </w:r>
      <w:r w:rsidR="006532CF" w:rsidRPr="00606505">
        <w:rPr>
          <w:rFonts w:ascii="Arial" w:hAnsi="Arial" w:cs="Arial"/>
          <w:color w:val="auto"/>
          <w:sz w:val="20"/>
          <w:szCs w:val="22"/>
        </w:rPr>
        <w:t>los Intereses</w:t>
      </w:r>
      <w:r w:rsidRPr="00606505">
        <w:rPr>
          <w:rFonts w:ascii="Arial" w:hAnsi="Arial" w:cs="Arial"/>
          <w:color w:val="auto"/>
          <w:sz w:val="20"/>
          <w:szCs w:val="22"/>
        </w:rPr>
        <w:t xml:space="preserve"> Corrientes y Moratorios, determinando las fechas</w:t>
      </w:r>
      <w:r w:rsidR="00E02DB9" w:rsidRPr="00606505">
        <w:rPr>
          <w:rFonts w:ascii="Arial" w:hAnsi="Arial" w:cs="Arial"/>
          <w:color w:val="auto"/>
          <w:sz w:val="20"/>
          <w:szCs w:val="22"/>
        </w:rPr>
        <w:t xml:space="preserve"> en los artículos siguientes.</w:t>
      </w:r>
      <w:r w:rsidRPr="00606505">
        <w:rPr>
          <w:rFonts w:ascii="Arial" w:hAnsi="Arial" w:cs="Arial"/>
          <w:color w:val="auto"/>
          <w:sz w:val="20"/>
          <w:szCs w:val="22"/>
        </w:rPr>
        <w:t xml:space="preserve"> </w:t>
      </w:r>
    </w:p>
    <w:p w14:paraId="2005890D" w14:textId="77777777" w:rsidR="00C7296C" w:rsidRPr="00606505" w:rsidRDefault="00C7296C" w:rsidP="00CD1134">
      <w:pPr>
        <w:pStyle w:val="Default"/>
        <w:jc w:val="both"/>
        <w:rPr>
          <w:rFonts w:ascii="Arial" w:hAnsi="Arial" w:cs="Arial"/>
          <w:color w:val="auto"/>
          <w:sz w:val="20"/>
          <w:szCs w:val="22"/>
        </w:rPr>
      </w:pPr>
    </w:p>
    <w:p w14:paraId="4A131C47" w14:textId="1F11B9AD" w:rsidR="00C7296C" w:rsidRPr="00606505" w:rsidRDefault="00FD6C67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2"/>
        </w:rPr>
      </w:pPr>
      <w:bookmarkStart w:id="2" w:name="_Ref101453521"/>
      <w:r w:rsidRPr="00606505">
        <w:rPr>
          <w:rFonts w:ascii="Arial" w:hAnsi="Arial" w:cs="Arial"/>
          <w:color w:val="auto"/>
          <w:sz w:val="20"/>
          <w:szCs w:val="22"/>
        </w:rPr>
        <w:t>Podrán acogerse a la amnistía</w:t>
      </w:r>
      <w:r w:rsidR="00C7296C" w:rsidRPr="00606505">
        <w:rPr>
          <w:rFonts w:ascii="Arial" w:hAnsi="Arial" w:cs="Arial"/>
          <w:color w:val="auto"/>
          <w:sz w:val="20"/>
          <w:szCs w:val="22"/>
        </w:rPr>
        <w:t xml:space="preserve">, las personas que se encuentren en cartera castigada y realicen el pago total de la obligación con descuentos del 100% de los intereses por Mora, durante la vigencia del presente acuerdo hasta el 31 de </w:t>
      </w:r>
      <w:proofErr w:type="gramStart"/>
      <w:r w:rsidR="00C7296C" w:rsidRPr="00606505">
        <w:rPr>
          <w:rFonts w:ascii="Arial" w:hAnsi="Arial" w:cs="Arial"/>
          <w:color w:val="auto"/>
          <w:sz w:val="20"/>
          <w:szCs w:val="22"/>
        </w:rPr>
        <w:t>Diciembre</w:t>
      </w:r>
      <w:proofErr w:type="gramEnd"/>
      <w:r w:rsidR="00C7296C" w:rsidRPr="00606505">
        <w:rPr>
          <w:rFonts w:ascii="Arial" w:hAnsi="Arial" w:cs="Arial"/>
          <w:color w:val="auto"/>
          <w:sz w:val="20"/>
          <w:szCs w:val="22"/>
        </w:rPr>
        <w:t xml:space="preserve"> del </w:t>
      </w:r>
      <w:r w:rsidR="003076E8" w:rsidRPr="00606505">
        <w:rPr>
          <w:rFonts w:ascii="Arial" w:hAnsi="Arial" w:cs="Arial"/>
          <w:color w:val="auto"/>
          <w:sz w:val="20"/>
          <w:szCs w:val="22"/>
        </w:rPr>
        <w:t>2024</w:t>
      </w:r>
      <w:r w:rsidR="00C7296C" w:rsidRPr="00606505">
        <w:rPr>
          <w:rFonts w:ascii="Arial" w:hAnsi="Arial" w:cs="Arial"/>
          <w:color w:val="auto"/>
          <w:sz w:val="20"/>
          <w:szCs w:val="22"/>
        </w:rPr>
        <w:t xml:space="preserve">. </w:t>
      </w:r>
      <w:r w:rsidRPr="00606505">
        <w:rPr>
          <w:rFonts w:ascii="Arial" w:hAnsi="Arial" w:cs="Arial"/>
          <w:color w:val="auto"/>
          <w:sz w:val="20"/>
          <w:szCs w:val="22"/>
        </w:rPr>
        <w:t xml:space="preserve"> </w:t>
      </w:r>
      <w:bookmarkEnd w:id="2"/>
    </w:p>
    <w:p w14:paraId="776482FD" w14:textId="77777777" w:rsidR="00C7296C" w:rsidRPr="00606505" w:rsidRDefault="00C7296C" w:rsidP="00CD1134">
      <w:pPr>
        <w:pStyle w:val="Prrafodelista"/>
        <w:spacing w:after="0" w:line="240" w:lineRule="auto"/>
        <w:rPr>
          <w:rFonts w:ascii="Arial" w:hAnsi="Arial" w:cs="Arial"/>
          <w:sz w:val="20"/>
        </w:rPr>
      </w:pPr>
    </w:p>
    <w:p w14:paraId="728D3B3D" w14:textId="335F68D6" w:rsidR="000109E4" w:rsidRPr="00606505" w:rsidRDefault="002C009D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2"/>
        </w:rPr>
      </w:pPr>
      <w:r w:rsidRPr="00606505">
        <w:rPr>
          <w:rFonts w:ascii="Arial" w:hAnsi="Arial" w:cs="Arial"/>
          <w:color w:val="auto"/>
          <w:sz w:val="20"/>
          <w:szCs w:val="22"/>
        </w:rPr>
        <w:t>Además del beneficio contemplado en el</w:t>
      </w:r>
      <w:r w:rsidR="000109E4" w:rsidRPr="00606505">
        <w:rPr>
          <w:rFonts w:ascii="Arial" w:hAnsi="Arial" w:cs="Arial"/>
          <w:color w:val="auto"/>
          <w:sz w:val="20"/>
          <w:szCs w:val="22"/>
        </w:rPr>
        <w:t xml:space="preserve"> </w:t>
      </w:r>
      <w:r w:rsidR="000109E4" w:rsidRPr="00606505">
        <w:rPr>
          <w:rFonts w:ascii="Arial" w:hAnsi="Arial" w:cs="Arial"/>
          <w:b/>
          <w:bCs/>
          <w:color w:val="auto"/>
          <w:sz w:val="20"/>
          <w:szCs w:val="22"/>
        </w:rPr>
        <w:fldChar w:fldCharType="begin"/>
      </w:r>
      <w:r w:rsidR="000109E4" w:rsidRPr="00606505">
        <w:rPr>
          <w:rFonts w:ascii="Arial" w:hAnsi="Arial" w:cs="Arial"/>
          <w:b/>
          <w:bCs/>
          <w:color w:val="auto"/>
          <w:sz w:val="20"/>
          <w:szCs w:val="22"/>
        </w:rPr>
        <w:instrText xml:space="preserve"> REF _Ref101453521 \r \h  \* MERGEFORMAT </w:instrText>
      </w:r>
      <w:r w:rsidR="000109E4" w:rsidRPr="00606505">
        <w:rPr>
          <w:rFonts w:ascii="Arial" w:hAnsi="Arial" w:cs="Arial"/>
          <w:b/>
          <w:bCs/>
          <w:color w:val="auto"/>
          <w:sz w:val="20"/>
          <w:szCs w:val="22"/>
        </w:rPr>
      </w:r>
      <w:r w:rsidR="000109E4" w:rsidRPr="00606505">
        <w:rPr>
          <w:rFonts w:ascii="Arial" w:hAnsi="Arial" w:cs="Arial"/>
          <w:b/>
          <w:bCs/>
          <w:color w:val="auto"/>
          <w:sz w:val="20"/>
          <w:szCs w:val="22"/>
        </w:rPr>
        <w:fldChar w:fldCharType="separate"/>
      </w:r>
      <w:r w:rsidR="00222FC3">
        <w:rPr>
          <w:rFonts w:ascii="Arial" w:hAnsi="Arial" w:cs="Arial"/>
          <w:b/>
          <w:bCs/>
          <w:color w:val="auto"/>
          <w:sz w:val="20"/>
          <w:szCs w:val="22"/>
        </w:rPr>
        <w:t>ARTÍCULO 2</w:t>
      </w:r>
      <w:r w:rsidR="000109E4" w:rsidRPr="00606505">
        <w:rPr>
          <w:rFonts w:ascii="Arial" w:hAnsi="Arial" w:cs="Arial"/>
          <w:color w:val="auto"/>
          <w:sz w:val="20"/>
          <w:szCs w:val="22"/>
        </w:rPr>
        <w:fldChar w:fldCharType="end"/>
      </w:r>
      <w:r w:rsidRPr="00606505">
        <w:rPr>
          <w:rFonts w:ascii="Arial" w:hAnsi="Arial" w:cs="Arial"/>
          <w:color w:val="auto"/>
          <w:sz w:val="20"/>
          <w:szCs w:val="22"/>
        </w:rPr>
        <w:t>, p</w:t>
      </w:r>
      <w:r w:rsidR="00FD6C67" w:rsidRPr="00606505">
        <w:rPr>
          <w:rFonts w:ascii="Arial" w:hAnsi="Arial" w:cs="Arial"/>
          <w:color w:val="auto"/>
          <w:sz w:val="20"/>
          <w:szCs w:val="22"/>
        </w:rPr>
        <w:t xml:space="preserve">odrán acogerse </w:t>
      </w:r>
      <w:r w:rsidR="00A2229B" w:rsidRPr="00606505">
        <w:rPr>
          <w:rFonts w:ascii="Arial" w:hAnsi="Arial" w:cs="Arial"/>
          <w:color w:val="auto"/>
          <w:sz w:val="20"/>
          <w:szCs w:val="22"/>
        </w:rPr>
        <w:t xml:space="preserve">al descuento </w:t>
      </w:r>
      <w:r w:rsidR="000109E4" w:rsidRPr="00606505">
        <w:rPr>
          <w:rFonts w:ascii="Arial" w:hAnsi="Arial" w:cs="Arial"/>
          <w:color w:val="auto"/>
          <w:sz w:val="20"/>
          <w:szCs w:val="22"/>
        </w:rPr>
        <w:t>de los intereses corrientes según lo siguiente</w:t>
      </w:r>
      <w:r w:rsidR="009D40C4" w:rsidRPr="00606505">
        <w:rPr>
          <w:rFonts w:ascii="Arial" w:hAnsi="Arial" w:cs="Arial"/>
          <w:color w:val="auto"/>
          <w:sz w:val="20"/>
          <w:szCs w:val="22"/>
        </w:rPr>
        <w:t>:</w:t>
      </w:r>
    </w:p>
    <w:p w14:paraId="79DCCEB8" w14:textId="77777777" w:rsidR="00CD1134" w:rsidRPr="00606505" w:rsidRDefault="00CD1134" w:rsidP="00CD1134">
      <w:pPr>
        <w:pStyle w:val="Default"/>
        <w:ind w:left="792"/>
        <w:jc w:val="both"/>
        <w:rPr>
          <w:rFonts w:ascii="Arial" w:hAnsi="Arial" w:cs="Arial"/>
          <w:color w:val="auto"/>
          <w:sz w:val="20"/>
          <w:szCs w:val="22"/>
        </w:rPr>
      </w:pPr>
    </w:p>
    <w:p w14:paraId="01E64F76" w14:textId="761037D2" w:rsidR="000109E4" w:rsidRPr="00B130DB" w:rsidRDefault="000109E4" w:rsidP="00CD1134">
      <w:pPr>
        <w:pStyle w:val="Default"/>
        <w:numPr>
          <w:ilvl w:val="1"/>
          <w:numId w:val="3"/>
        </w:numPr>
        <w:jc w:val="both"/>
        <w:rPr>
          <w:rFonts w:ascii="Arial" w:hAnsi="Arial" w:cs="Arial"/>
          <w:color w:val="auto"/>
          <w:sz w:val="20"/>
          <w:szCs w:val="22"/>
        </w:rPr>
      </w:pPr>
      <w:r w:rsidRPr="00B130DB">
        <w:rPr>
          <w:rFonts w:ascii="Arial" w:hAnsi="Arial" w:cs="Arial"/>
          <w:color w:val="auto"/>
          <w:sz w:val="20"/>
          <w:szCs w:val="22"/>
          <w:lang w:val="es-CO"/>
        </w:rPr>
        <w:t>Hasta el</w:t>
      </w:r>
      <w:r w:rsidR="00C70102" w:rsidRPr="00B130DB">
        <w:rPr>
          <w:rFonts w:ascii="Arial" w:hAnsi="Arial" w:cs="Arial"/>
          <w:color w:val="auto"/>
          <w:sz w:val="20"/>
          <w:szCs w:val="22"/>
        </w:rPr>
        <w:t xml:space="preserve"> </w:t>
      </w:r>
      <w:r w:rsidR="00387B8E" w:rsidRPr="00B130DB">
        <w:rPr>
          <w:rFonts w:ascii="Arial" w:hAnsi="Arial" w:cs="Arial"/>
          <w:color w:val="auto"/>
          <w:sz w:val="20"/>
          <w:szCs w:val="22"/>
        </w:rPr>
        <w:t>ochenta</w:t>
      </w:r>
      <w:r w:rsidR="008C53DE" w:rsidRPr="00B130DB">
        <w:rPr>
          <w:rFonts w:ascii="Arial" w:hAnsi="Arial" w:cs="Arial"/>
          <w:color w:val="auto"/>
          <w:sz w:val="20"/>
          <w:szCs w:val="22"/>
        </w:rPr>
        <w:t xml:space="preserve"> por </w:t>
      </w:r>
      <w:r w:rsidR="00387B8E" w:rsidRPr="00B130DB">
        <w:rPr>
          <w:rFonts w:ascii="Arial" w:hAnsi="Arial" w:cs="Arial"/>
          <w:color w:val="auto"/>
          <w:sz w:val="20"/>
          <w:szCs w:val="22"/>
        </w:rPr>
        <w:t>ciento</w:t>
      </w:r>
      <w:r w:rsidR="00C70102" w:rsidRPr="00B130DB">
        <w:rPr>
          <w:rFonts w:ascii="Arial" w:hAnsi="Arial" w:cs="Arial"/>
          <w:color w:val="auto"/>
          <w:sz w:val="20"/>
          <w:szCs w:val="22"/>
        </w:rPr>
        <w:t xml:space="preserve"> </w:t>
      </w:r>
      <w:r w:rsidR="008C53DE" w:rsidRPr="00B130DB">
        <w:rPr>
          <w:rFonts w:ascii="Arial" w:hAnsi="Arial" w:cs="Arial"/>
          <w:color w:val="auto"/>
          <w:sz w:val="20"/>
          <w:szCs w:val="22"/>
        </w:rPr>
        <w:t>(</w:t>
      </w:r>
      <w:r w:rsidR="00387B8E" w:rsidRPr="00B130DB">
        <w:rPr>
          <w:rFonts w:ascii="Arial" w:hAnsi="Arial" w:cs="Arial"/>
          <w:color w:val="auto"/>
          <w:sz w:val="20"/>
          <w:szCs w:val="22"/>
        </w:rPr>
        <w:t>8</w:t>
      </w:r>
      <w:r w:rsidR="00A2229B" w:rsidRPr="00B130DB">
        <w:rPr>
          <w:rFonts w:ascii="Arial" w:hAnsi="Arial" w:cs="Arial"/>
          <w:color w:val="auto"/>
          <w:sz w:val="20"/>
          <w:szCs w:val="22"/>
        </w:rPr>
        <w:t>0%</w:t>
      </w:r>
      <w:r w:rsidR="008C53DE" w:rsidRPr="00B130DB">
        <w:rPr>
          <w:rFonts w:ascii="Arial" w:hAnsi="Arial" w:cs="Arial"/>
          <w:color w:val="auto"/>
          <w:sz w:val="20"/>
          <w:szCs w:val="22"/>
        </w:rPr>
        <w:t xml:space="preserve">) </w:t>
      </w:r>
      <w:r w:rsidR="00A37AA6" w:rsidRPr="00B130DB">
        <w:rPr>
          <w:rFonts w:ascii="Arial" w:hAnsi="Arial" w:cs="Arial"/>
          <w:color w:val="auto"/>
          <w:sz w:val="20"/>
          <w:szCs w:val="22"/>
        </w:rPr>
        <w:t xml:space="preserve">de </w:t>
      </w:r>
      <w:r w:rsidR="006532CF" w:rsidRPr="00B130DB">
        <w:rPr>
          <w:rFonts w:ascii="Arial" w:hAnsi="Arial" w:cs="Arial"/>
          <w:color w:val="auto"/>
          <w:sz w:val="20"/>
          <w:szCs w:val="22"/>
        </w:rPr>
        <w:t>los intereses</w:t>
      </w:r>
      <w:r w:rsidR="00A2229B" w:rsidRPr="00B130DB">
        <w:rPr>
          <w:rFonts w:ascii="Arial" w:hAnsi="Arial" w:cs="Arial"/>
          <w:color w:val="auto"/>
          <w:sz w:val="20"/>
          <w:szCs w:val="22"/>
        </w:rPr>
        <w:t xml:space="preserve"> corriente</w:t>
      </w:r>
      <w:r w:rsidR="00A37AA6" w:rsidRPr="00B130DB">
        <w:rPr>
          <w:rFonts w:ascii="Arial" w:hAnsi="Arial" w:cs="Arial"/>
          <w:color w:val="auto"/>
          <w:sz w:val="20"/>
          <w:szCs w:val="22"/>
        </w:rPr>
        <w:t>s</w:t>
      </w:r>
      <w:r w:rsidR="00A2229B" w:rsidRPr="00B130DB">
        <w:rPr>
          <w:rFonts w:ascii="Arial" w:hAnsi="Arial" w:cs="Arial"/>
          <w:color w:val="auto"/>
          <w:sz w:val="20"/>
          <w:szCs w:val="22"/>
        </w:rPr>
        <w:t xml:space="preserve"> </w:t>
      </w:r>
      <w:r w:rsidRPr="00B130DB">
        <w:rPr>
          <w:rFonts w:ascii="Arial" w:hAnsi="Arial" w:cs="Arial"/>
          <w:color w:val="auto"/>
          <w:sz w:val="20"/>
          <w:szCs w:val="22"/>
        </w:rPr>
        <w:t xml:space="preserve">para las obligaciones </w:t>
      </w:r>
      <w:r w:rsidR="00A2229B" w:rsidRPr="00B130DB">
        <w:rPr>
          <w:rFonts w:ascii="Arial" w:hAnsi="Arial" w:cs="Arial"/>
          <w:color w:val="auto"/>
          <w:sz w:val="20"/>
          <w:szCs w:val="22"/>
        </w:rPr>
        <w:t>que</w:t>
      </w:r>
      <w:r w:rsidRPr="00B130DB">
        <w:rPr>
          <w:rFonts w:ascii="Arial" w:hAnsi="Arial" w:cs="Arial"/>
          <w:color w:val="auto"/>
          <w:sz w:val="20"/>
          <w:szCs w:val="22"/>
        </w:rPr>
        <w:t xml:space="preserve"> se</w:t>
      </w:r>
      <w:r w:rsidR="00A2229B" w:rsidRPr="00B130DB">
        <w:rPr>
          <w:rFonts w:ascii="Arial" w:hAnsi="Arial" w:cs="Arial"/>
          <w:color w:val="auto"/>
          <w:sz w:val="20"/>
          <w:szCs w:val="22"/>
        </w:rPr>
        <w:t xml:space="preserve"> cancelen </w:t>
      </w:r>
      <w:r w:rsidR="00387B8E" w:rsidRPr="00B130DB">
        <w:rPr>
          <w:rFonts w:ascii="Arial" w:hAnsi="Arial" w:cs="Arial"/>
          <w:color w:val="auto"/>
          <w:sz w:val="20"/>
          <w:szCs w:val="22"/>
        </w:rPr>
        <w:t>de forma gradual</w:t>
      </w:r>
      <w:r w:rsidRPr="00B130DB">
        <w:rPr>
          <w:rFonts w:ascii="Arial" w:hAnsi="Arial" w:cs="Arial"/>
          <w:color w:val="auto"/>
          <w:sz w:val="20"/>
          <w:szCs w:val="22"/>
        </w:rPr>
        <w:t xml:space="preserve"> </w:t>
      </w:r>
      <w:r w:rsidR="00184930" w:rsidRPr="00B130DB">
        <w:rPr>
          <w:rFonts w:ascii="Arial" w:hAnsi="Arial" w:cs="Arial"/>
          <w:color w:val="auto"/>
          <w:sz w:val="20"/>
          <w:szCs w:val="22"/>
        </w:rPr>
        <w:t xml:space="preserve">la fecha de aprobación del presente acuerdo </w:t>
      </w:r>
      <w:r w:rsidRPr="00B130DB">
        <w:rPr>
          <w:rFonts w:ascii="Arial" w:hAnsi="Arial" w:cs="Arial"/>
          <w:color w:val="auto"/>
          <w:sz w:val="20"/>
          <w:szCs w:val="22"/>
        </w:rPr>
        <w:t>hasta el 3</w:t>
      </w:r>
      <w:r w:rsidR="00C70102" w:rsidRPr="00B130DB">
        <w:rPr>
          <w:rFonts w:ascii="Arial" w:hAnsi="Arial" w:cs="Arial"/>
          <w:color w:val="auto"/>
          <w:sz w:val="20"/>
          <w:szCs w:val="22"/>
        </w:rPr>
        <w:t>1</w:t>
      </w:r>
      <w:r w:rsidRPr="00B130DB">
        <w:rPr>
          <w:rFonts w:ascii="Arial" w:hAnsi="Arial" w:cs="Arial"/>
          <w:color w:val="auto"/>
          <w:sz w:val="20"/>
          <w:szCs w:val="22"/>
        </w:rPr>
        <w:t xml:space="preserve"> de </w:t>
      </w:r>
      <w:r w:rsidR="00942BA6" w:rsidRPr="00B130DB">
        <w:rPr>
          <w:rFonts w:ascii="Arial" w:hAnsi="Arial" w:cs="Arial"/>
          <w:color w:val="auto"/>
          <w:sz w:val="20"/>
          <w:szCs w:val="22"/>
        </w:rPr>
        <w:t>diciembre</w:t>
      </w:r>
      <w:r w:rsidRPr="00B130DB">
        <w:rPr>
          <w:rFonts w:ascii="Arial" w:hAnsi="Arial" w:cs="Arial"/>
          <w:color w:val="auto"/>
          <w:sz w:val="20"/>
          <w:szCs w:val="22"/>
        </w:rPr>
        <w:t xml:space="preserve"> de 202</w:t>
      </w:r>
      <w:r w:rsidR="00CD1134" w:rsidRPr="00B130DB">
        <w:rPr>
          <w:rFonts w:ascii="Arial" w:hAnsi="Arial" w:cs="Arial"/>
          <w:color w:val="auto"/>
          <w:sz w:val="20"/>
          <w:szCs w:val="22"/>
        </w:rPr>
        <w:t>4</w:t>
      </w:r>
      <w:r w:rsidR="009F757D" w:rsidRPr="00B130DB">
        <w:rPr>
          <w:rFonts w:ascii="Arial" w:hAnsi="Arial" w:cs="Arial"/>
          <w:color w:val="auto"/>
          <w:sz w:val="20"/>
          <w:szCs w:val="22"/>
        </w:rPr>
        <w:t>.</w:t>
      </w:r>
    </w:p>
    <w:p w14:paraId="6C376920" w14:textId="77777777" w:rsidR="00387B8E" w:rsidRPr="00B130DB" w:rsidRDefault="00387B8E" w:rsidP="00387B8E">
      <w:pPr>
        <w:pStyle w:val="Default"/>
        <w:numPr>
          <w:ilvl w:val="1"/>
          <w:numId w:val="3"/>
        </w:numPr>
        <w:jc w:val="both"/>
        <w:rPr>
          <w:rFonts w:ascii="Arial" w:hAnsi="Arial" w:cs="Arial"/>
          <w:color w:val="auto"/>
          <w:sz w:val="20"/>
          <w:szCs w:val="22"/>
        </w:rPr>
      </w:pPr>
      <w:r w:rsidRPr="00B130DB">
        <w:rPr>
          <w:rFonts w:ascii="Arial" w:hAnsi="Arial" w:cs="Arial"/>
          <w:color w:val="auto"/>
          <w:sz w:val="20"/>
          <w:szCs w:val="22"/>
          <w:lang w:val="es-CO"/>
        </w:rPr>
        <w:t>Hasta el</w:t>
      </w:r>
      <w:r w:rsidRPr="00B130DB">
        <w:rPr>
          <w:rFonts w:ascii="Arial" w:hAnsi="Arial" w:cs="Arial"/>
          <w:color w:val="auto"/>
          <w:sz w:val="20"/>
          <w:szCs w:val="22"/>
        </w:rPr>
        <w:t xml:space="preserve"> cien por ciento (100%) de los intereses corrientes para las obligaciones que se cancelen en su totalidad desde la fecha de aprobación del presente acuerdo hasta el 31 de diciembre de 2024.</w:t>
      </w:r>
    </w:p>
    <w:p w14:paraId="26F35FD5" w14:textId="77777777" w:rsidR="00CD1134" w:rsidRPr="00606505" w:rsidRDefault="00CD1134" w:rsidP="00CD1134">
      <w:pPr>
        <w:pStyle w:val="Default"/>
        <w:ind w:left="792"/>
        <w:jc w:val="both"/>
        <w:rPr>
          <w:rFonts w:ascii="Arial" w:hAnsi="Arial" w:cs="Arial"/>
          <w:color w:val="FF0000"/>
          <w:sz w:val="20"/>
          <w:szCs w:val="22"/>
        </w:rPr>
      </w:pPr>
    </w:p>
    <w:p w14:paraId="18818F27" w14:textId="33032D90" w:rsidR="000109E4" w:rsidRPr="00606505" w:rsidRDefault="00184159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0"/>
          <w:szCs w:val="22"/>
        </w:rPr>
      </w:pPr>
      <w:r w:rsidRPr="00606505">
        <w:rPr>
          <w:rFonts w:ascii="Arial" w:hAnsi="Arial" w:cs="Arial"/>
          <w:color w:val="auto"/>
          <w:sz w:val="20"/>
          <w:szCs w:val="22"/>
        </w:rPr>
        <w:t xml:space="preserve">Los pagos </w:t>
      </w:r>
      <w:r w:rsidR="00497CE8" w:rsidRPr="00606505">
        <w:rPr>
          <w:rFonts w:ascii="Arial" w:hAnsi="Arial" w:cs="Arial"/>
          <w:color w:val="auto"/>
          <w:sz w:val="20"/>
          <w:szCs w:val="22"/>
        </w:rPr>
        <w:t xml:space="preserve">realizados </w:t>
      </w:r>
      <w:r w:rsidRPr="00606505">
        <w:rPr>
          <w:rFonts w:ascii="Arial" w:hAnsi="Arial" w:cs="Arial"/>
          <w:color w:val="auto"/>
          <w:sz w:val="20"/>
          <w:szCs w:val="22"/>
        </w:rPr>
        <w:t xml:space="preserve">para poderse acoger a la </w:t>
      </w:r>
      <w:r w:rsidR="00BC17E8" w:rsidRPr="00606505">
        <w:rPr>
          <w:rFonts w:ascii="Arial" w:hAnsi="Arial" w:cs="Arial"/>
          <w:color w:val="auto"/>
          <w:sz w:val="20"/>
          <w:szCs w:val="22"/>
        </w:rPr>
        <w:t>amnistía</w:t>
      </w:r>
      <w:r w:rsidR="009D40C4" w:rsidRPr="00606505">
        <w:rPr>
          <w:rFonts w:ascii="Arial" w:hAnsi="Arial" w:cs="Arial"/>
          <w:color w:val="auto"/>
          <w:sz w:val="20"/>
          <w:szCs w:val="22"/>
        </w:rPr>
        <w:t>,</w:t>
      </w:r>
      <w:r w:rsidRPr="00606505">
        <w:rPr>
          <w:rFonts w:ascii="Arial" w:hAnsi="Arial" w:cs="Arial"/>
          <w:color w:val="auto"/>
          <w:sz w:val="20"/>
          <w:szCs w:val="22"/>
        </w:rPr>
        <w:t xml:space="preserve"> podrán hacerse por medio de pago directo en la oficina de COOPEAIPE o sus respectivos canales autorizados de recaudo, una vez realizado el pago el asociado</w:t>
      </w:r>
      <w:r w:rsidRPr="00606505">
        <w:rPr>
          <w:rFonts w:ascii="Arial" w:hAnsi="Arial" w:cs="Arial"/>
          <w:sz w:val="20"/>
          <w:szCs w:val="22"/>
        </w:rPr>
        <w:t xml:space="preserve"> </w:t>
      </w:r>
      <w:r w:rsidRPr="00606505">
        <w:rPr>
          <w:rFonts w:ascii="Arial" w:hAnsi="Arial" w:cs="Arial"/>
          <w:color w:val="auto"/>
          <w:sz w:val="20"/>
          <w:szCs w:val="22"/>
        </w:rPr>
        <w:t>debe reportarlo al área</w:t>
      </w:r>
      <w:r w:rsidR="00BC17E8" w:rsidRPr="00606505">
        <w:rPr>
          <w:rFonts w:ascii="Arial" w:hAnsi="Arial" w:cs="Arial"/>
          <w:color w:val="auto"/>
          <w:sz w:val="20"/>
          <w:szCs w:val="22"/>
        </w:rPr>
        <w:t xml:space="preserve"> </w:t>
      </w:r>
      <w:r w:rsidR="00A2229B" w:rsidRPr="00606505">
        <w:rPr>
          <w:rFonts w:ascii="Arial" w:hAnsi="Arial" w:cs="Arial"/>
          <w:color w:val="auto"/>
          <w:sz w:val="20"/>
          <w:szCs w:val="22"/>
        </w:rPr>
        <w:t>de Cartera</w:t>
      </w:r>
      <w:r w:rsidR="00BC17E8" w:rsidRPr="00606505">
        <w:rPr>
          <w:rFonts w:ascii="Arial" w:hAnsi="Arial" w:cs="Arial"/>
          <w:color w:val="auto"/>
          <w:sz w:val="20"/>
          <w:szCs w:val="22"/>
        </w:rPr>
        <w:t xml:space="preserve"> o al </w:t>
      </w:r>
      <w:r w:rsidR="00546C6F" w:rsidRPr="00606505">
        <w:rPr>
          <w:rFonts w:ascii="Arial" w:hAnsi="Arial" w:cs="Arial"/>
          <w:color w:val="auto"/>
          <w:sz w:val="20"/>
          <w:szCs w:val="22"/>
        </w:rPr>
        <w:t xml:space="preserve">correo </w:t>
      </w:r>
      <w:hyperlink r:id="rId9" w:history="1">
        <w:r w:rsidR="000109E4" w:rsidRPr="00606505">
          <w:rPr>
            <w:rStyle w:val="Hipervnculo"/>
            <w:rFonts w:ascii="Arial" w:hAnsi="Arial" w:cs="Arial"/>
            <w:sz w:val="20"/>
            <w:szCs w:val="22"/>
          </w:rPr>
          <w:t>cartera@coopeaipe.co</w:t>
        </w:r>
      </w:hyperlink>
      <w:r w:rsidR="000109E4" w:rsidRPr="00606505">
        <w:rPr>
          <w:rFonts w:ascii="Arial" w:hAnsi="Arial" w:cs="Arial"/>
          <w:color w:val="auto"/>
          <w:sz w:val="20"/>
          <w:szCs w:val="22"/>
        </w:rPr>
        <w:t xml:space="preserve"> </w:t>
      </w:r>
      <w:r w:rsidRPr="00606505">
        <w:rPr>
          <w:rFonts w:ascii="Arial" w:hAnsi="Arial" w:cs="Arial"/>
          <w:color w:val="auto"/>
          <w:sz w:val="20"/>
          <w:szCs w:val="22"/>
        </w:rPr>
        <w:t>indicando claramente que dicho pago es para acogerse a dicha amnistía.</w:t>
      </w:r>
    </w:p>
    <w:p w14:paraId="61B032F0" w14:textId="77777777" w:rsidR="00CD1134" w:rsidRPr="00606505" w:rsidRDefault="00CD1134" w:rsidP="00CD1134">
      <w:pPr>
        <w:pStyle w:val="Default"/>
        <w:jc w:val="both"/>
        <w:rPr>
          <w:rFonts w:ascii="Arial" w:hAnsi="Arial" w:cs="Arial"/>
          <w:color w:val="auto"/>
          <w:sz w:val="20"/>
          <w:szCs w:val="22"/>
        </w:rPr>
      </w:pPr>
    </w:p>
    <w:p w14:paraId="10BBCB27" w14:textId="60E804E8" w:rsidR="000109E4" w:rsidRPr="00606505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bookmarkStart w:id="3" w:name="_Hlk101454892"/>
      <w:r w:rsidRPr="00606505">
        <w:rPr>
          <w:rFonts w:ascii="Arial" w:hAnsi="Arial" w:cs="Arial"/>
          <w:sz w:val="20"/>
          <w:szCs w:val="22"/>
        </w:rPr>
        <w:t xml:space="preserve">Cuando se presente un evento de fuerza mayor o caso fortuito, COOPEAIPE, de forma unilateral, podrá modificar en cualquier tiempo, total o parcialmente, los términos y condiciones del </w:t>
      </w:r>
      <w:r w:rsidRPr="00606505">
        <w:rPr>
          <w:rFonts w:ascii="Arial" w:hAnsi="Arial" w:cs="Arial"/>
          <w:sz w:val="20"/>
          <w:szCs w:val="22"/>
        </w:rPr>
        <w:lastRenderedPageBreak/>
        <w:t>presente reglamento.</w:t>
      </w:r>
      <w:r w:rsidR="006F3382" w:rsidRPr="00606505">
        <w:rPr>
          <w:rFonts w:ascii="Arial" w:hAnsi="Arial" w:cs="Arial"/>
          <w:sz w:val="20"/>
          <w:szCs w:val="22"/>
        </w:rPr>
        <w:t xml:space="preserve"> </w:t>
      </w:r>
      <w:r w:rsidRPr="00606505">
        <w:rPr>
          <w:rFonts w:ascii="Arial" w:hAnsi="Arial" w:cs="Arial"/>
          <w:sz w:val="20"/>
          <w:szCs w:val="22"/>
        </w:rPr>
        <w:t xml:space="preserve">En caso de retiro de la </w:t>
      </w:r>
      <w:r w:rsidR="006F3382" w:rsidRPr="00606505">
        <w:rPr>
          <w:rFonts w:ascii="Arial" w:hAnsi="Arial" w:cs="Arial"/>
          <w:sz w:val="20"/>
          <w:szCs w:val="22"/>
        </w:rPr>
        <w:t>campaña</w:t>
      </w:r>
      <w:r w:rsidRPr="00606505">
        <w:rPr>
          <w:rFonts w:ascii="Arial" w:hAnsi="Arial" w:cs="Arial"/>
          <w:sz w:val="20"/>
          <w:szCs w:val="22"/>
        </w:rPr>
        <w:t xml:space="preserve"> o incumplimiento en los pagos por parte de</w:t>
      </w:r>
      <w:r w:rsidR="009D40C4" w:rsidRPr="00606505">
        <w:rPr>
          <w:rFonts w:ascii="Arial" w:hAnsi="Arial" w:cs="Arial"/>
          <w:sz w:val="20"/>
          <w:szCs w:val="22"/>
        </w:rPr>
        <w:t xml:space="preserve"> </w:t>
      </w:r>
      <w:r w:rsidRPr="00606505">
        <w:rPr>
          <w:rFonts w:ascii="Arial" w:hAnsi="Arial" w:cs="Arial"/>
          <w:sz w:val="20"/>
          <w:szCs w:val="22"/>
        </w:rPr>
        <w:t>l</w:t>
      </w:r>
      <w:r w:rsidR="009D40C4" w:rsidRPr="00606505">
        <w:rPr>
          <w:rFonts w:ascii="Arial" w:hAnsi="Arial" w:cs="Arial"/>
          <w:sz w:val="20"/>
          <w:szCs w:val="22"/>
        </w:rPr>
        <w:t>as personas</w:t>
      </w:r>
      <w:r w:rsidRPr="00606505">
        <w:rPr>
          <w:rFonts w:ascii="Arial" w:hAnsi="Arial" w:cs="Arial"/>
          <w:sz w:val="20"/>
          <w:szCs w:val="22"/>
        </w:rPr>
        <w:t>, deberá asumir las políticas y sanciones estipuladas en los reglamentos y políticas de la entidad.</w:t>
      </w:r>
    </w:p>
    <w:p w14:paraId="3F9F02BF" w14:textId="77777777" w:rsidR="00CD1134" w:rsidRPr="00606505" w:rsidRDefault="00CD1134" w:rsidP="00CD1134">
      <w:pPr>
        <w:pStyle w:val="Default"/>
        <w:jc w:val="both"/>
        <w:rPr>
          <w:rFonts w:ascii="Arial" w:hAnsi="Arial" w:cs="Arial"/>
          <w:sz w:val="20"/>
          <w:szCs w:val="22"/>
        </w:rPr>
      </w:pPr>
    </w:p>
    <w:p w14:paraId="0ACD49B9" w14:textId="71230206" w:rsidR="00CD1134" w:rsidRPr="00606505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r w:rsidRPr="00606505">
        <w:rPr>
          <w:rFonts w:ascii="Arial" w:hAnsi="Arial" w:cs="Arial"/>
          <w:b/>
          <w:bCs/>
          <w:sz w:val="20"/>
          <w:szCs w:val="22"/>
        </w:rPr>
        <w:t xml:space="preserve">CONFIDENCIALIDAD Y MANEJO DE INFORMACIÓN: </w:t>
      </w:r>
      <w:r w:rsidRPr="00606505">
        <w:rPr>
          <w:rFonts w:ascii="Arial" w:hAnsi="Arial" w:cs="Arial"/>
          <w:sz w:val="20"/>
          <w:szCs w:val="22"/>
        </w:rPr>
        <w:t xml:space="preserve">Las actuaciones de COOPEAIPE son de estricto carácter confidencial y, en consecuencia, no deberá divulgarlas individualmente, por lo tanto los asuntos o decisiones tratados o adoptados, así como todos los aspectos internos de COOPEAIPE relacionados con </w:t>
      </w:r>
      <w:r w:rsidR="00FC7322" w:rsidRPr="00606505">
        <w:rPr>
          <w:rFonts w:ascii="Arial" w:hAnsi="Arial" w:cs="Arial"/>
          <w:sz w:val="20"/>
          <w:szCs w:val="22"/>
        </w:rPr>
        <w:t>la recuperación de cartera</w:t>
      </w:r>
      <w:r w:rsidRPr="00606505">
        <w:rPr>
          <w:rFonts w:ascii="Arial" w:hAnsi="Arial" w:cs="Arial"/>
          <w:sz w:val="20"/>
          <w:szCs w:val="22"/>
        </w:rPr>
        <w:t>, solamente podrán ser dados a conocer a través de los canales formales de comunicación de COOPEAIPE y únicamente a las personas, órganos o entidades a quienes corresponda conocerlos.</w:t>
      </w:r>
    </w:p>
    <w:p w14:paraId="0F32CFCC" w14:textId="77777777" w:rsidR="00CD1134" w:rsidRPr="00606505" w:rsidRDefault="00CD1134" w:rsidP="00CD1134">
      <w:pPr>
        <w:pStyle w:val="Default"/>
        <w:jc w:val="both"/>
        <w:rPr>
          <w:rFonts w:ascii="Arial" w:hAnsi="Arial" w:cs="Arial"/>
          <w:sz w:val="20"/>
          <w:szCs w:val="22"/>
        </w:rPr>
      </w:pPr>
    </w:p>
    <w:p w14:paraId="727FAB9B" w14:textId="77777777" w:rsidR="000109E4" w:rsidRPr="00606505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r w:rsidRPr="00606505">
        <w:rPr>
          <w:rFonts w:ascii="Arial" w:hAnsi="Arial" w:cs="Arial"/>
          <w:b/>
          <w:bCs/>
          <w:sz w:val="20"/>
          <w:szCs w:val="22"/>
        </w:rPr>
        <w:t>APLICACIÓN DE NORMAS SUPERIORES</w:t>
      </w:r>
      <w:r w:rsidRPr="00606505">
        <w:rPr>
          <w:rFonts w:ascii="Arial" w:hAnsi="Arial" w:cs="Arial"/>
          <w:sz w:val="20"/>
          <w:szCs w:val="22"/>
        </w:rPr>
        <w:t xml:space="preserve"> Los casos no previstos en este Reglamento y que no hayan sido desarrollados mediante reglamentaciones internas, se resolverán conforme a la Ley o Decretos especiales y concordantes sobre la materia, las normas emanadas de la </w:t>
      </w:r>
      <w:proofErr w:type="spellStart"/>
      <w:r w:rsidRPr="00606505">
        <w:rPr>
          <w:rFonts w:ascii="Arial" w:hAnsi="Arial" w:cs="Arial"/>
          <w:sz w:val="20"/>
          <w:szCs w:val="22"/>
        </w:rPr>
        <w:t>Supersolidaria</w:t>
      </w:r>
      <w:proofErr w:type="spellEnd"/>
      <w:r w:rsidRPr="00606505">
        <w:rPr>
          <w:rFonts w:ascii="Arial" w:hAnsi="Arial" w:cs="Arial"/>
          <w:sz w:val="20"/>
          <w:szCs w:val="22"/>
        </w:rPr>
        <w:t xml:space="preserve"> o el Organismo competente.</w:t>
      </w:r>
    </w:p>
    <w:p w14:paraId="4B99C417" w14:textId="77777777" w:rsidR="00CD1134" w:rsidRPr="00606505" w:rsidRDefault="00CD1134" w:rsidP="00CD1134">
      <w:pPr>
        <w:pStyle w:val="Default"/>
        <w:jc w:val="both"/>
        <w:rPr>
          <w:rFonts w:ascii="Arial" w:hAnsi="Arial" w:cs="Arial"/>
          <w:sz w:val="20"/>
          <w:szCs w:val="22"/>
        </w:rPr>
      </w:pPr>
    </w:p>
    <w:p w14:paraId="133F757A" w14:textId="23534D7B" w:rsidR="000109E4" w:rsidRPr="00606505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r w:rsidRPr="00606505">
        <w:rPr>
          <w:rFonts w:ascii="Arial" w:hAnsi="Arial" w:cs="Arial"/>
          <w:b/>
          <w:bCs/>
          <w:sz w:val="20"/>
          <w:szCs w:val="22"/>
        </w:rPr>
        <w:t>MODIFICACIONES</w:t>
      </w:r>
      <w:r w:rsidRPr="00606505">
        <w:rPr>
          <w:rFonts w:ascii="Arial" w:hAnsi="Arial" w:cs="Arial"/>
          <w:sz w:val="20"/>
          <w:szCs w:val="22"/>
        </w:rPr>
        <w:t xml:space="preserve">: Cualquier modificación parcial o total se realizará por convocatoria del Consejo de Administración y justificada por acto Administrativo (Acuerdo) y la decisión debe ser </w:t>
      </w:r>
      <w:r w:rsidR="00C01FF7" w:rsidRPr="00606505">
        <w:rPr>
          <w:rFonts w:ascii="Arial" w:hAnsi="Arial" w:cs="Arial"/>
          <w:sz w:val="20"/>
          <w:szCs w:val="22"/>
        </w:rPr>
        <w:t>por decisiones calificadas según Reglamento del Consejo de Administración Articulo 23</w:t>
      </w:r>
      <w:r w:rsidRPr="00606505">
        <w:rPr>
          <w:rFonts w:ascii="Arial" w:hAnsi="Arial" w:cs="Arial"/>
          <w:sz w:val="20"/>
          <w:szCs w:val="22"/>
        </w:rPr>
        <w:t xml:space="preserve"> y los ajustes realizados sólo tendrán validez a partir de la fecha de aprobación de este organismo. En todo caso se tomarán en cuenta las normas vigentes, en especial las que guardan relación con la Circular Básica Contable y Financiera expedida por la </w:t>
      </w:r>
      <w:proofErr w:type="spellStart"/>
      <w:r w:rsidR="00FC7322" w:rsidRPr="00606505">
        <w:rPr>
          <w:rFonts w:ascii="Arial" w:hAnsi="Arial" w:cs="Arial"/>
          <w:sz w:val="20"/>
          <w:szCs w:val="22"/>
        </w:rPr>
        <w:t>Supersolidaria</w:t>
      </w:r>
      <w:proofErr w:type="spellEnd"/>
      <w:r w:rsidR="00FC7322" w:rsidRPr="00606505">
        <w:rPr>
          <w:rFonts w:ascii="Arial" w:hAnsi="Arial" w:cs="Arial"/>
          <w:sz w:val="20"/>
          <w:szCs w:val="22"/>
        </w:rPr>
        <w:t>,</w:t>
      </w:r>
      <w:r w:rsidRPr="00606505">
        <w:rPr>
          <w:rFonts w:ascii="Arial" w:hAnsi="Arial" w:cs="Arial"/>
          <w:sz w:val="20"/>
          <w:szCs w:val="22"/>
        </w:rPr>
        <w:t xml:space="preserve"> y/o las normas o circulares que lo complementen, modifiquen o sustituyan</w:t>
      </w:r>
      <w:r w:rsidR="00494A7F" w:rsidRPr="00606505">
        <w:rPr>
          <w:rFonts w:ascii="Arial" w:hAnsi="Arial" w:cs="Arial"/>
          <w:sz w:val="20"/>
          <w:szCs w:val="22"/>
        </w:rPr>
        <w:t>.</w:t>
      </w:r>
    </w:p>
    <w:p w14:paraId="7AB678D0" w14:textId="77777777" w:rsidR="00CD1134" w:rsidRPr="00606505" w:rsidRDefault="00CD1134" w:rsidP="00CD1134">
      <w:pPr>
        <w:pStyle w:val="Default"/>
        <w:jc w:val="both"/>
        <w:rPr>
          <w:rFonts w:ascii="Arial" w:hAnsi="Arial" w:cs="Arial"/>
          <w:sz w:val="20"/>
          <w:szCs w:val="22"/>
        </w:rPr>
      </w:pPr>
    </w:p>
    <w:p w14:paraId="510A8276" w14:textId="0732CEBF" w:rsidR="000109E4" w:rsidRPr="00606505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r w:rsidRPr="00606505">
        <w:rPr>
          <w:rFonts w:ascii="Arial" w:hAnsi="Arial" w:cs="Arial"/>
          <w:b/>
          <w:bCs/>
          <w:sz w:val="20"/>
          <w:szCs w:val="22"/>
        </w:rPr>
        <w:t>NORMAS APLICABLES</w:t>
      </w:r>
      <w:r w:rsidRPr="00606505">
        <w:rPr>
          <w:rFonts w:ascii="Arial" w:hAnsi="Arial" w:cs="Arial"/>
          <w:sz w:val="20"/>
          <w:szCs w:val="22"/>
        </w:rPr>
        <w:t xml:space="preserve">: además de las normas del presente </w:t>
      </w:r>
      <w:r w:rsidR="00D921B6" w:rsidRPr="00606505">
        <w:rPr>
          <w:rFonts w:ascii="Arial" w:hAnsi="Arial" w:cs="Arial"/>
          <w:sz w:val="20"/>
          <w:szCs w:val="22"/>
        </w:rPr>
        <w:t>acuerdo</w:t>
      </w:r>
      <w:r w:rsidRPr="00606505">
        <w:rPr>
          <w:rFonts w:ascii="Arial" w:hAnsi="Arial" w:cs="Arial"/>
          <w:sz w:val="20"/>
          <w:szCs w:val="22"/>
        </w:rPr>
        <w:t>, se ceñirá a las que sean pertinente de la legislación cooperativa y solidaria, el Estatuto u otros reglamento interno o mandatos especiales de la Asamblea General o a normas de cumplimiento obligatorio emanadas de autoridades competentes</w:t>
      </w:r>
    </w:p>
    <w:p w14:paraId="1FB090BF" w14:textId="77777777" w:rsidR="00CD1134" w:rsidRPr="00606505" w:rsidRDefault="00CD1134" w:rsidP="00CD1134">
      <w:pPr>
        <w:pStyle w:val="Default"/>
        <w:jc w:val="both"/>
        <w:rPr>
          <w:rFonts w:ascii="Arial" w:hAnsi="Arial" w:cs="Arial"/>
          <w:sz w:val="20"/>
          <w:szCs w:val="22"/>
        </w:rPr>
      </w:pPr>
    </w:p>
    <w:p w14:paraId="57D0EC40" w14:textId="5C176BFB" w:rsidR="000109E4" w:rsidRPr="00606505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r w:rsidRPr="00606505">
        <w:rPr>
          <w:rFonts w:ascii="Arial" w:hAnsi="Arial" w:cs="Arial"/>
          <w:b/>
          <w:bCs/>
          <w:sz w:val="20"/>
          <w:szCs w:val="22"/>
        </w:rPr>
        <w:t>MATERIAS NO REGULADAS</w:t>
      </w:r>
      <w:r w:rsidRPr="00606505">
        <w:rPr>
          <w:rFonts w:ascii="Arial" w:hAnsi="Arial" w:cs="Arial"/>
          <w:sz w:val="20"/>
          <w:szCs w:val="22"/>
        </w:rPr>
        <w:t xml:space="preserve">: las materias y situaciones no reguladas en el presente </w:t>
      </w:r>
      <w:r w:rsidR="00D921B6" w:rsidRPr="00606505">
        <w:rPr>
          <w:rFonts w:ascii="Arial" w:hAnsi="Arial" w:cs="Arial"/>
          <w:sz w:val="20"/>
          <w:szCs w:val="22"/>
        </w:rPr>
        <w:t>acuerdo</w:t>
      </w:r>
      <w:r w:rsidRPr="00606505">
        <w:rPr>
          <w:rFonts w:ascii="Arial" w:hAnsi="Arial" w:cs="Arial"/>
          <w:sz w:val="20"/>
          <w:szCs w:val="22"/>
        </w:rPr>
        <w:t>, así como las dudas de interpretación, serán resueltas por el Consejo de Administración de COOPEAIPE</w:t>
      </w:r>
    </w:p>
    <w:p w14:paraId="4A084A88" w14:textId="77777777" w:rsidR="00CD1134" w:rsidRPr="00606505" w:rsidRDefault="00CD1134" w:rsidP="00CD1134">
      <w:pPr>
        <w:pStyle w:val="Default"/>
        <w:jc w:val="both"/>
        <w:rPr>
          <w:rFonts w:ascii="Arial" w:hAnsi="Arial" w:cs="Arial"/>
          <w:sz w:val="20"/>
          <w:szCs w:val="22"/>
        </w:rPr>
      </w:pPr>
    </w:p>
    <w:p w14:paraId="0E144814" w14:textId="2D6E5842" w:rsidR="000109E4" w:rsidRPr="00606505" w:rsidRDefault="009D40C4" w:rsidP="00606505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r w:rsidRPr="00606505">
        <w:rPr>
          <w:rFonts w:ascii="Arial" w:hAnsi="Arial" w:cs="Arial"/>
          <w:sz w:val="20"/>
          <w:szCs w:val="22"/>
        </w:rPr>
        <w:t xml:space="preserve"> La v</w:t>
      </w:r>
      <w:r w:rsidR="000109E4" w:rsidRPr="00606505">
        <w:rPr>
          <w:rFonts w:ascii="Arial" w:hAnsi="Arial" w:cs="Arial"/>
          <w:sz w:val="20"/>
          <w:szCs w:val="22"/>
        </w:rPr>
        <w:t xml:space="preserve">igencia </w:t>
      </w:r>
      <w:r w:rsidRPr="00606505">
        <w:rPr>
          <w:rFonts w:ascii="Arial" w:hAnsi="Arial" w:cs="Arial"/>
          <w:sz w:val="20"/>
          <w:szCs w:val="22"/>
        </w:rPr>
        <w:t>d</w:t>
      </w:r>
      <w:r w:rsidR="000109E4" w:rsidRPr="00606505">
        <w:rPr>
          <w:rFonts w:ascii="Arial" w:hAnsi="Arial" w:cs="Arial"/>
          <w:sz w:val="20"/>
          <w:szCs w:val="22"/>
        </w:rPr>
        <w:t xml:space="preserve">el presente </w:t>
      </w:r>
      <w:r w:rsidR="0032235D" w:rsidRPr="00606505">
        <w:rPr>
          <w:rFonts w:ascii="Arial" w:hAnsi="Arial" w:cs="Arial"/>
          <w:sz w:val="20"/>
          <w:szCs w:val="22"/>
        </w:rPr>
        <w:t>A</w:t>
      </w:r>
      <w:r w:rsidR="00C200C2" w:rsidRPr="00606505">
        <w:rPr>
          <w:rFonts w:ascii="Arial" w:hAnsi="Arial" w:cs="Arial"/>
          <w:sz w:val="20"/>
          <w:szCs w:val="22"/>
        </w:rPr>
        <w:t>cuerdo</w:t>
      </w:r>
      <w:r w:rsidRPr="00606505">
        <w:rPr>
          <w:rFonts w:ascii="Arial" w:hAnsi="Arial" w:cs="Arial"/>
          <w:sz w:val="20"/>
          <w:szCs w:val="22"/>
        </w:rPr>
        <w:t>,</w:t>
      </w:r>
      <w:r w:rsidR="000109E4" w:rsidRPr="00606505">
        <w:rPr>
          <w:rFonts w:ascii="Arial" w:hAnsi="Arial" w:cs="Arial"/>
          <w:sz w:val="20"/>
          <w:szCs w:val="22"/>
        </w:rPr>
        <w:t xml:space="preserve"> rige a partir de la fecha de su aprobación</w:t>
      </w:r>
      <w:r w:rsidRPr="00606505">
        <w:rPr>
          <w:rFonts w:ascii="Arial" w:hAnsi="Arial" w:cs="Arial"/>
          <w:sz w:val="20"/>
          <w:szCs w:val="22"/>
        </w:rPr>
        <w:t xml:space="preserve"> y hasta el 31 de diciembre de </w:t>
      </w:r>
      <w:r w:rsidR="003076E8" w:rsidRPr="00606505">
        <w:rPr>
          <w:rFonts w:ascii="Arial" w:hAnsi="Arial" w:cs="Arial"/>
          <w:sz w:val="20"/>
          <w:szCs w:val="22"/>
        </w:rPr>
        <w:t>2024</w:t>
      </w:r>
      <w:r w:rsidR="000109E4" w:rsidRPr="00606505">
        <w:rPr>
          <w:rFonts w:ascii="Arial" w:hAnsi="Arial" w:cs="Arial"/>
          <w:sz w:val="20"/>
          <w:szCs w:val="22"/>
        </w:rPr>
        <w:t>, por parte del Consejo de Administración y deroga todas las normas</w:t>
      </w:r>
      <w:r w:rsidR="00606505" w:rsidRPr="00606505">
        <w:rPr>
          <w:rFonts w:ascii="Arial" w:hAnsi="Arial" w:cs="Arial"/>
          <w:sz w:val="20"/>
          <w:szCs w:val="22"/>
        </w:rPr>
        <w:t xml:space="preserve"> anteriores sobre la materia y</w:t>
      </w:r>
      <w:r w:rsidR="00606505" w:rsidRPr="00606505">
        <w:rPr>
          <w:rFonts w:ascii="Arial" w:hAnsi="Arial" w:cs="Arial"/>
          <w:color w:val="FF0000"/>
          <w:sz w:val="20"/>
          <w:szCs w:val="22"/>
        </w:rPr>
        <w:t xml:space="preserve"> </w:t>
      </w:r>
      <w:r w:rsidR="00606505" w:rsidRPr="00B130DB">
        <w:rPr>
          <w:rFonts w:ascii="Arial" w:hAnsi="Arial" w:cs="Arial"/>
          <w:color w:val="auto"/>
          <w:sz w:val="20"/>
          <w:szCs w:val="22"/>
        </w:rPr>
        <w:t>en especial el acuerdo 72 del día 19 del mes Abril del año 2024.</w:t>
      </w:r>
    </w:p>
    <w:p w14:paraId="29DB82BB" w14:textId="77777777" w:rsidR="00D60478" w:rsidRPr="00606505" w:rsidRDefault="00D60478" w:rsidP="00CD1134">
      <w:pPr>
        <w:pStyle w:val="Default"/>
        <w:jc w:val="both"/>
        <w:rPr>
          <w:rFonts w:ascii="Arial" w:hAnsi="Arial" w:cs="Arial"/>
          <w:b/>
          <w:bCs/>
          <w:color w:val="auto"/>
          <w:sz w:val="20"/>
          <w:szCs w:val="22"/>
        </w:rPr>
      </w:pPr>
    </w:p>
    <w:p w14:paraId="55CB8C01" w14:textId="77777777" w:rsidR="00FC7322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  <w:r w:rsidRPr="00606505">
        <w:rPr>
          <w:rFonts w:ascii="Arial" w:hAnsi="Arial" w:cs="Arial"/>
          <w:sz w:val="20"/>
        </w:rPr>
        <w:t>Comuníquese y cúmplase</w:t>
      </w:r>
    </w:p>
    <w:p w14:paraId="7CC6E5CA" w14:textId="77777777" w:rsidR="00FC7322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756A7801" w14:textId="13EC39E2" w:rsidR="00FC7322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  <w:r w:rsidRPr="00606505">
        <w:rPr>
          <w:rFonts w:ascii="Arial" w:hAnsi="Arial" w:cs="Arial"/>
          <w:sz w:val="20"/>
        </w:rPr>
        <w:t xml:space="preserve">En constancia firman, en </w:t>
      </w:r>
      <w:proofErr w:type="spellStart"/>
      <w:r w:rsidRPr="00606505">
        <w:rPr>
          <w:rFonts w:ascii="Arial" w:hAnsi="Arial" w:cs="Arial"/>
          <w:sz w:val="20"/>
        </w:rPr>
        <w:t>Aipe</w:t>
      </w:r>
      <w:proofErr w:type="spellEnd"/>
      <w:r w:rsidRPr="00606505">
        <w:rPr>
          <w:rFonts w:ascii="Arial" w:hAnsi="Arial" w:cs="Arial"/>
          <w:sz w:val="20"/>
        </w:rPr>
        <w:t xml:space="preserve">, Huila a los </w:t>
      </w:r>
      <w:r w:rsidR="00FD2EA0">
        <w:rPr>
          <w:rFonts w:ascii="Arial" w:hAnsi="Arial" w:cs="Arial"/>
          <w:sz w:val="20"/>
        </w:rPr>
        <w:t>13</w:t>
      </w:r>
      <w:r w:rsidRPr="00606505">
        <w:rPr>
          <w:rFonts w:ascii="Arial" w:hAnsi="Arial" w:cs="Arial"/>
          <w:sz w:val="20"/>
        </w:rPr>
        <w:t xml:space="preserve"> días del mes de </w:t>
      </w:r>
      <w:r w:rsidR="00FD2EA0">
        <w:rPr>
          <w:rFonts w:ascii="Arial" w:hAnsi="Arial" w:cs="Arial"/>
          <w:sz w:val="20"/>
        </w:rPr>
        <w:t xml:space="preserve">09 </w:t>
      </w:r>
      <w:r w:rsidRPr="00606505">
        <w:rPr>
          <w:rFonts w:ascii="Arial" w:hAnsi="Arial" w:cs="Arial"/>
          <w:sz w:val="20"/>
        </w:rPr>
        <w:t xml:space="preserve">del año </w:t>
      </w:r>
      <w:r w:rsidR="00FD2EA0">
        <w:rPr>
          <w:rFonts w:ascii="Arial" w:hAnsi="Arial" w:cs="Arial"/>
          <w:sz w:val="20"/>
        </w:rPr>
        <w:t>2024</w:t>
      </w:r>
    </w:p>
    <w:p w14:paraId="108AC7DC" w14:textId="77777777" w:rsidR="00FC7322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37220263" w14:textId="14222ECD" w:rsidR="00FC7322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7E6A319B" w14:textId="044BCCB1" w:rsidR="009F757D" w:rsidRPr="00606505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6AF85074" w14:textId="4604D923" w:rsidR="009F757D" w:rsidRPr="00606505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430ADD38" w14:textId="77777777" w:rsidR="00B14DA5" w:rsidRPr="00606505" w:rsidRDefault="00B14DA5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4EDDF60A" w14:textId="77777777" w:rsidR="003076E8" w:rsidRPr="00606505" w:rsidRDefault="003076E8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2D1049D8" w14:textId="3CBB8A02" w:rsidR="00494A7F" w:rsidRPr="00606505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 w:val="20"/>
        </w:rPr>
      </w:pPr>
      <w:r w:rsidRPr="00606505">
        <w:rPr>
          <w:rFonts w:ascii="Arial" w:hAnsi="Arial" w:cs="Arial"/>
          <w:b/>
          <w:sz w:val="20"/>
        </w:rPr>
        <w:t>JOSE IVAN CELIS TOVAR</w:t>
      </w:r>
      <w:r w:rsidRPr="00606505">
        <w:rPr>
          <w:rFonts w:ascii="Arial" w:hAnsi="Arial" w:cs="Arial"/>
          <w:b/>
          <w:sz w:val="20"/>
        </w:rPr>
        <w:tab/>
      </w:r>
      <w:r w:rsidRPr="00606505">
        <w:rPr>
          <w:rFonts w:ascii="Arial" w:hAnsi="Arial" w:cs="Arial"/>
          <w:b/>
          <w:sz w:val="20"/>
        </w:rPr>
        <w:tab/>
      </w:r>
      <w:r w:rsidRPr="00606505">
        <w:rPr>
          <w:rFonts w:ascii="Arial" w:hAnsi="Arial" w:cs="Arial"/>
          <w:b/>
          <w:sz w:val="20"/>
        </w:rPr>
        <w:tab/>
      </w:r>
      <w:r w:rsidRPr="00606505">
        <w:rPr>
          <w:rFonts w:ascii="Arial" w:hAnsi="Arial" w:cs="Arial"/>
          <w:b/>
          <w:sz w:val="20"/>
        </w:rPr>
        <w:tab/>
        <w:t>CENELIA LEON QUIROGA</w:t>
      </w:r>
    </w:p>
    <w:p w14:paraId="601ADC09" w14:textId="21CF1EC0" w:rsidR="00FC7322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  <w:r w:rsidRPr="00606505">
        <w:rPr>
          <w:rFonts w:ascii="Arial" w:hAnsi="Arial" w:cs="Arial"/>
          <w:sz w:val="20"/>
        </w:rPr>
        <w:t>Presidente del Consejo</w:t>
      </w:r>
      <w:r w:rsidR="00FF1749" w:rsidRPr="00606505">
        <w:rPr>
          <w:rFonts w:ascii="Arial" w:hAnsi="Arial" w:cs="Arial"/>
          <w:sz w:val="20"/>
        </w:rPr>
        <w:t xml:space="preserve"> de Administración</w:t>
      </w:r>
      <w:r w:rsidRPr="00606505">
        <w:rPr>
          <w:rFonts w:ascii="Arial" w:hAnsi="Arial" w:cs="Arial"/>
          <w:sz w:val="20"/>
        </w:rPr>
        <w:tab/>
      </w:r>
      <w:r w:rsidRPr="00606505">
        <w:rPr>
          <w:rFonts w:ascii="Arial" w:hAnsi="Arial" w:cs="Arial"/>
          <w:sz w:val="20"/>
        </w:rPr>
        <w:tab/>
      </w:r>
      <w:r w:rsidR="00DA249E" w:rsidRPr="00606505">
        <w:rPr>
          <w:rFonts w:ascii="Arial" w:hAnsi="Arial" w:cs="Arial"/>
          <w:sz w:val="20"/>
        </w:rPr>
        <w:t>secretari</w:t>
      </w:r>
      <w:r w:rsidR="00B14DA5" w:rsidRPr="00606505">
        <w:rPr>
          <w:rFonts w:ascii="Arial" w:hAnsi="Arial" w:cs="Arial"/>
          <w:sz w:val="20"/>
        </w:rPr>
        <w:t>a</w:t>
      </w:r>
      <w:r w:rsidRPr="00606505">
        <w:rPr>
          <w:rFonts w:ascii="Arial" w:hAnsi="Arial" w:cs="Arial"/>
          <w:sz w:val="20"/>
        </w:rPr>
        <w:t xml:space="preserve"> del Consejo</w:t>
      </w:r>
      <w:r w:rsidR="00FF1749" w:rsidRPr="00606505">
        <w:rPr>
          <w:rFonts w:ascii="Arial" w:hAnsi="Arial" w:cs="Arial"/>
          <w:sz w:val="20"/>
        </w:rPr>
        <w:t xml:space="preserve"> de Administración</w:t>
      </w:r>
    </w:p>
    <w:p w14:paraId="5EB5575E" w14:textId="77777777" w:rsidR="009F757D" w:rsidRPr="00606505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644BB474" w14:textId="77777777" w:rsidR="00FC7322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</w:p>
    <w:p w14:paraId="0E465EEC" w14:textId="4CF186F1" w:rsidR="009F6E68" w:rsidRPr="00606505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</w:rPr>
      </w:pPr>
      <w:r w:rsidRPr="00606505">
        <w:rPr>
          <w:rFonts w:ascii="Arial" w:hAnsi="Arial" w:cs="Arial"/>
          <w:sz w:val="20"/>
        </w:rPr>
        <w:t xml:space="preserve">El presente </w:t>
      </w:r>
      <w:r w:rsidR="00576C87" w:rsidRPr="00606505">
        <w:rPr>
          <w:rFonts w:ascii="Arial" w:hAnsi="Arial" w:cs="Arial"/>
          <w:sz w:val="20"/>
        </w:rPr>
        <w:t>Acuerdo</w:t>
      </w:r>
      <w:r w:rsidRPr="00606505">
        <w:rPr>
          <w:rFonts w:ascii="Arial" w:hAnsi="Arial" w:cs="Arial"/>
          <w:sz w:val="20"/>
        </w:rPr>
        <w:t xml:space="preserve">, fue socializado y aprobado por el Consejo de Administración, en uso de sus facultades legales, estatutarias y reglamentarias, </w:t>
      </w:r>
      <w:bookmarkEnd w:id="3"/>
      <w:r w:rsidR="00B130DB">
        <w:rPr>
          <w:rFonts w:ascii="Arial" w:eastAsiaTheme="majorEastAsia" w:hAnsi="Arial" w:cs="Arial"/>
          <w:sz w:val="20"/>
          <w:szCs w:val="20"/>
        </w:rPr>
        <w:t>en reunión del día 13 del mes</w:t>
      </w:r>
      <w:r w:rsidR="00B130DB">
        <w:rPr>
          <w:rFonts w:ascii="Arial" w:eastAsiaTheme="majorEastAsia" w:hAnsi="Arial" w:cs="Arial"/>
          <w:sz w:val="20"/>
          <w:szCs w:val="20"/>
        </w:rPr>
        <w:t xml:space="preserve"> de</w:t>
      </w:r>
      <w:r w:rsidR="00B130DB">
        <w:rPr>
          <w:rFonts w:ascii="Arial" w:eastAsiaTheme="majorEastAsia" w:hAnsi="Arial" w:cs="Arial"/>
          <w:sz w:val="20"/>
          <w:szCs w:val="20"/>
        </w:rPr>
        <w:t xml:space="preserve"> septiembre del año 2024, y según consta en el acta número 19 del 2024.</w:t>
      </w:r>
    </w:p>
    <w:sectPr w:rsidR="009F6E68" w:rsidRPr="00606505" w:rsidSect="009D2788">
      <w:headerReference w:type="default" r:id="rId10"/>
      <w:footerReference w:type="default" r:id="rId11"/>
      <w:headerReference w:type="first" r:id="rId12"/>
      <w:pgSz w:w="12240" w:h="15840" w:code="1"/>
      <w:pgMar w:top="567" w:right="1608" w:bottom="567" w:left="156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7D5244" w14:textId="77777777" w:rsidR="00411414" w:rsidRDefault="00411414" w:rsidP="00103FF5">
      <w:pPr>
        <w:spacing w:after="0" w:line="240" w:lineRule="auto"/>
      </w:pPr>
      <w:r>
        <w:separator/>
      </w:r>
    </w:p>
  </w:endnote>
  <w:endnote w:type="continuationSeparator" w:id="0">
    <w:p w14:paraId="0F73469F" w14:textId="77777777" w:rsidR="00411414" w:rsidRDefault="00411414" w:rsidP="001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C798E" w14:textId="77777777" w:rsidR="00A411BE" w:rsidRPr="00554E6E" w:rsidRDefault="00A411BE" w:rsidP="00554E6E">
    <w:pPr>
      <w:pStyle w:val="Piedepgina1"/>
      <w:rPr>
        <w:rFonts w:ascii="Arial" w:hAnsi="Arial" w:cs="Arial"/>
        <w:color w:val="808080"/>
        <w:sz w:val="18"/>
        <w:szCs w:val="18"/>
      </w:rPr>
    </w:pPr>
    <w:bookmarkStart w:id="6" w:name="_Hlk54964190"/>
    <w:bookmarkStart w:id="7" w:name="_Hlk164706754"/>
    <w:bookmarkStart w:id="8" w:name="_Hlk164706755"/>
    <w:r w:rsidRPr="00554E6E">
      <w:rPr>
        <w:rFonts w:ascii="Arial" w:hAnsi="Arial" w:cs="Arial"/>
        <w:bCs/>
        <w:color w:val="808080"/>
        <w:sz w:val="18"/>
        <w:szCs w:val="18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B540C" w14:textId="77777777" w:rsidR="00411414" w:rsidRDefault="00411414" w:rsidP="00103FF5">
      <w:pPr>
        <w:spacing w:after="0" w:line="240" w:lineRule="auto"/>
      </w:pPr>
      <w:r>
        <w:separator/>
      </w:r>
    </w:p>
  </w:footnote>
  <w:footnote w:type="continuationSeparator" w:id="0">
    <w:p w14:paraId="7C3B03C7" w14:textId="77777777" w:rsidR="00411414" w:rsidRDefault="00411414" w:rsidP="001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1986"/>
      <w:gridCol w:w="836"/>
      <w:gridCol w:w="1057"/>
      <w:gridCol w:w="877"/>
      <w:gridCol w:w="317"/>
      <w:gridCol w:w="917"/>
      <w:gridCol w:w="1117"/>
      <w:gridCol w:w="797"/>
      <w:gridCol w:w="1158"/>
    </w:tblGrid>
    <w:tr w:rsidR="00A411BE" w:rsidRPr="00554E6E" w14:paraId="6851355C" w14:textId="77777777" w:rsidTr="00CD1134">
      <w:trPr>
        <w:trHeight w:val="96"/>
      </w:trPr>
      <w:tc>
        <w:tcPr>
          <w:tcW w:w="1062" w:type="pct"/>
          <w:vMerge w:val="restart"/>
          <w:noWrap/>
          <w:hideMark/>
        </w:tcPr>
        <w:p w14:paraId="74E13E34" w14:textId="77777777" w:rsidR="00A411BE" w:rsidRPr="00554E6E" w:rsidRDefault="00A411BE" w:rsidP="00266429">
          <w:pPr>
            <w:pStyle w:val="Encabezado"/>
            <w:tabs>
              <w:tab w:val="clear" w:pos="8838"/>
              <w:tab w:val="right" w:pos="1888"/>
            </w:tabs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  <w:bookmarkStart w:id="4" w:name="_Hlk9596007"/>
          <w:bookmarkStart w:id="5" w:name="_Hlk54964086"/>
          <w:r w:rsidRPr="00554E6E">
            <w:rPr>
              <w:rFonts w:ascii="Arial" w:hAnsi="Arial" w:cs="Arial"/>
              <w:noProof/>
              <w:sz w:val="18"/>
              <w:szCs w:val="18"/>
              <w:lang w:val="en-US"/>
            </w:rPr>
            <w:drawing>
              <wp:anchor distT="0" distB="0" distL="114300" distR="114300" simplePos="0" relativeHeight="251657728" behindDoc="0" locked="0" layoutInCell="1" allowOverlap="1" wp14:anchorId="0B38A395" wp14:editId="0EC7FE34">
                <wp:simplePos x="0" y="0"/>
                <wp:positionH relativeFrom="column">
                  <wp:posOffset>-46355</wp:posOffset>
                </wp:positionH>
                <wp:positionV relativeFrom="paragraph">
                  <wp:posOffset>75565</wp:posOffset>
                </wp:positionV>
                <wp:extent cx="1116965" cy="400050"/>
                <wp:effectExtent l="0" t="0" r="6985" b="0"/>
                <wp:wrapSquare wrapText="bothSides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96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12" w:type="pct"/>
          <w:gridSpan w:val="2"/>
          <w:noWrap/>
          <w:hideMark/>
        </w:tcPr>
        <w:p w14:paraId="001C54C5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PROCESO</w:t>
          </w:r>
        </w:p>
      </w:tc>
      <w:tc>
        <w:tcPr>
          <w:tcW w:w="2926" w:type="pct"/>
          <w:gridSpan w:val="6"/>
          <w:hideMark/>
        </w:tcPr>
        <w:p w14:paraId="59ECB10D" w14:textId="072D930F" w:rsidR="00A411BE" w:rsidRPr="00554E6E" w:rsidRDefault="00FC588A" w:rsidP="00670FF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 xml:space="preserve">GESTIÓN DE </w:t>
          </w:r>
          <w:r w:rsidR="00280269"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CARTERA</w:t>
          </w:r>
        </w:p>
      </w:tc>
    </w:tr>
    <w:tr w:rsidR="00A411BE" w:rsidRPr="00554E6E" w14:paraId="7A276216" w14:textId="77777777" w:rsidTr="00CD1134">
      <w:trPr>
        <w:trHeight w:val="77"/>
      </w:trPr>
      <w:tc>
        <w:tcPr>
          <w:tcW w:w="1062" w:type="pct"/>
          <w:vMerge/>
          <w:hideMark/>
        </w:tcPr>
        <w:p w14:paraId="0E78F965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1012" w:type="pct"/>
          <w:gridSpan w:val="2"/>
          <w:noWrap/>
          <w:vAlign w:val="center"/>
          <w:hideMark/>
        </w:tcPr>
        <w:p w14:paraId="52044B8A" w14:textId="77777777" w:rsidR="00A411BE" w:rsidRPr="00554E6E" w:rsidRDefault="003158FE" w:rsidP="00175F19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POLÍTICA</w:t>
          </w:r>
        </w:p>
      </w:tc>
      <w:tc>
        <w:tcPr>
          <w:tcW w:w="2926" w:type="pct"/>
          <w:gridSpan w:val="6"/>
          <w:hideMark/>
        </w:tcPr>
        <w:p w14:paraId="09D2E1A6" w14:textId="77777777" w:rsidR="00A411BE" w:rsidRPr="00554E6E" w:rsidRDefault="00D86B45" w:rsidP="00F844C5">
          <w:pPr>
            <w:pStyle w:val="Encabezado"/>
            <w:jc w:val="both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hAnsi="Arial" w:cs="Arial"/>
              <w:b/>
              <w:bCs/>
              <w:sz w:val="18"/>
              <w:szCs w:val="18"/>
            </w:rPr>
            <w:t xml:space="preserve">AMNISTÍA PARA LOS ASOCIADOS QUE SE ENCUENTRAN EN MORA </w:t>
          </w:r>
          <w:r w:rsidR="00F844C5" w:rsidRPr="00554E6E">
            <w:rPr>
              <w:rFonts w:ascii="Arial" w:hAnsi="Arial" w:cs="Arial"/>
              <w:b/>
              <w:bCs/>
              <w:sz w:val="18"/>
              <w:szCs w:val="18"/>
            </w:rPr>
            <w:t>“CARTERA CASTIGADA”</w:t>
          </w:r>
        </w:p>
      </w:tc>
    </w:tr>
    <w:tr w:rsidR="00A411BE" w:rsidRPr="00554E6E" w14:paraId="2EE65AF5" w14:textId="77777777" w:rsidTr="00CD1134">
      <w:trPr>
        <w:trHeight w:val="20"/>
      </w:trPr>
      <w:tc>
        <w:tcPr>
          <w:tcW w:w="1062" w:type="pct"/>
          <w:vMerge/>
          <w:hideMark/>
        </w:tcPr>
        <w:p w14:paraId="53EADC74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447" w:type="pct"/>
          <w:noWrap/>
          <w:hideMark/>
        </w:tcPr>
        <w:p w14:paraId="74182EB8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65" w:type="pct"/>
          <w:noWrap/>
          <w:hideMark/>
        </w:tcPr>
        <w:p w14:paraId="5EC54E37" w14:textId="11DA1DA7" w:rsidR="00A411BE" w:rsidRPr="00554E6E" w:rsidRDefault="000E277B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CA</w:t>
          </w:r>
          <w:r w:rsidR="00266429"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-</w:t>
          </w:r>
          <w:r w:rsidR="00EB794F"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AC</w:t>
          </w:r>
          <w:r w:rsidR="00FC588A"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-</w:t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10</w:t>
          </w:r>
        </w:p>
      </w:tc>
      <w:tc>
        <w:tcPr>
          <w:tcW w:w="469" w:type="pct"/>
          <w:noWrap/>
          <w:hideMark/>
        </w:tcPr>
        <w:p w14:paraId="52567A1B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0" w:type="pct"/>
          <w:noWrap/>
          <w:hideMark/>
        </w:tcPr>
        <w:p w14:paraId="5A974DC0" w14:textId="2BD81D69" w:rsidR="00A411BE" w:rsidRPr="00554E6E" w:rsidRDefault="00606505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3</w:t>
          </w:r>
        </w:p>
      </w:tc>
      <w:tc>
        <w:tcPr>
          <w:tcW w:w="490" w:type="pct"/>
          <w:noWrap/>
          <w:hideMark/>
        </w:tcPr>
        <w:p w14:paraId="798EA6D2" w14:textId="5F6F0ECB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97" w:type="pct"/>
          <w:noWrap/>
          <w:hideMark/>
        </w:tcPr>
        <w:p w14:paraId="70A2D1F4" w14:textId="41FFAA85" w:rsidR="00A411BE" w:rsidRPr="00554E6E" w:rsidRDefault="00606505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13/09/2024</w:t>
          </w:r>
        </w:p>
      </w:tc>
      <w:tc>
        <w:tcPr>
          <w:tcW w:w="426" w:type="pct"/>
          <w:noWrap/>
          <w:hideMark/>
        </w:tcPr>
        <w:p w14:paraId="315D6DA9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pagina</w:t>
          </w:r>
        </w:p>
      </w:tc>
      <w:tc>
        <w:tcPr>
          <w:tcW w:w="773" w:type="pct"/>
          <w:noWrap/>
          <w:hideMark/>
        </w:tcPr>
        <w:p w14:paraId="6844B526" w14:textId="4985514E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t xml:space="preserve">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instrText xml:space="preserve"> PAGE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222FC3" w:rsidRPr="00222FC3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2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 xml:space="preserve"> de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instrText xml:space="preserve"> NUMPAGES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222FC3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2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bookmarkEnd w:id="4"/>
      <w:bookmarkEnd w:id="5"/>
    </w:tr>
  </w:tbl>
  <w:p w14:paraId="563C2EE9" w14:textId="77777777" w:rsidR="00A411BE" w:rsidRDefault="00411414">
    <w:pPr>
      <w:pStyle w:val="Encabezado"/>
    </w:pPr>
    <w:r>
      <w:rPr>
        <w:rFonts w:ascii="Times New Roman" w:hAnsi="Times New Roman" w:cs="Times New Roman"/>
        <w:sz w:val="24"/>
        <w:szCs w:val="24"/>
      </w:rPr>
      <w:pict w14:anchorId="69D9CF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55" type="#_x0000_t75" style="position:absolute;margin-left:70.5pt;margin-top:121.95pt;width:327.85pt;height:327.85pt;z-index:-251657728;mso-position-horizontal-relative:margin;mso-position-vertical-relative:margin" o:allowincell="f">
          <v:imagedata r:id="rId2" o:title="logo coopeaipe 2" chromakey="#ffff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C00E3" w14:textId="77777777" w:rsidR="00A411BE" w:rsidRDefault="00FC588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6704" behindDoc="1" locked="0" layoutInCell="0" allowOverlap="1" wp14:anchorId="64078763" wp14:editId="0FE1BEEE">
          <wp:simplePos x="0" y="0"/>
          <wp:positionH relativeFrom="margin">
            <wp:posOffset>1047750</wp:posOffset>
          </wp:positionH>
          <wp:positionV relativeFrom="margin">
            <wp:posOffset>2286000</wp:posOffset>
          </wp:positionV>
          <wp:extent cx="4163695" cy="4163695"/>
          <wp:effectExtent l="0" t="0" r="8255" b="825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3695" cy="416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002E"/>
    <w:multiLevelType w:val="hybridMultilevel"/>
    <w:tmpl w:val="07409A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64AB"/>
    <w:multiLevelType w:val="hybridMultilevel"/>
    <w:tmpl w:val="D2848926"/>
    <w:lvl w:ilvl="0" w:tplc="3D8C6F6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EE1"/>
    <w:multiLevelType w:val="hybridMultilevel"/>
    <w:tmpl w:val="A9D866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028CE"/>
    <w:multiLevelType w:val="hybridMultilevel"/>
    <w:tmpl w:val="3FDE8D4A"/>
    <w:lvl w:ilvl="0" w:tplc="240A000F">
      <w:start w:val="1"/>
      <w:numFmt w:val="decimal"/>
      <w:lvlText w:val="%1."/>
      <w:lvlJc w:val="left"/>
      <w:pPr>
        <w:ind w:left="1069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931D4"/>
    <w:multiLevelType w:val="hybridMultilevel"/>
    <w:tmpl w:val="A85C8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70A90"/>
    <w:multiLevelType w:val="multilevel"/>
    <w:tmpl w:val="09101FA2"/>
    <w:lvl w:ilvl="0">
      <w:start w:val="1"/>
      <w:numFmt w:val="decimal"/>
      <w:lvlText w:val="ARTICULO %1."/>
      <w:lvlJc w:val="left"/>
      <w:pPr>
        <w:tabs>
          <w:tab w:val="num" w:pos="1701"/>
        </w:tabs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0E960A1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4B14F0"/>
    <w:multiLevelType w:val="multilevel"/>
    <w:tmpl w:val="D9B0E650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ascii="Arial" w:hAnsi="Arial" w:cs="Arial" w:hint="default"/>
        <w:b/>
        <w:i w:val="0"/>
        <w:lang w:val="es-C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AA5E37"/>
    <w:multiLevelType w:val="multilevel"/>
    <w:tmpl w:val="EAB6E70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abstractNum w:abstractNumId="9" w15:restartNumberingAfterBreak="0">
    <w:nsid w:val="13542A8E"/>
    <w:multiLevelType w:val="hybridMultilevel"/>
    <w:tmpl w:val="D5A25D50"/>
    <w:lvl w:ilvl="0" w:tplc="54F8470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B1C3D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16D07128"/>
    <w:multiLevelType w:val="hybridMultilevel"/>
    <w:tmpl w:val="BA68B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506CC"/>
    <w:multiLevelType w:val="hybridMultilevel"/>
    <w:tmpl w:val="8604D724"/>
    <w:lvl w:ilvl="0" w:tplc="54EE868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82F03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9622C9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ED27334"/>
    <w:multiLevelType w:val="hybridMultilevel"/>
    <w:tmpl w:val="A97C7A7A"/>
    <w:lvl w:ilvl="0" w:tplc="324870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616B4"/>
    <w:multiLevelType w:val="multilevel"/>
    <w:tmpl w:val="C24A315A"/>
    <w:lvl w:ilvl="0">
      <w:start w:val="3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ascii="Arial Narrow" w:hAnsi="Arial Narrow" w:hint="default"/>
        <w:sz w:val="22"/>
      </w:rPr>
    </w:lvl>
    <w:lvl w:ilvl="1">
      <w:start w:val="1"/>
      <w:numFmt w:val="decimal"/>
      <w:lvlText w:val="25.%2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Narrow" w:hAnsi="Arial Narrow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Narrow" w:hAnsi="Arial Narrow"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</w:abstractNum>
  <w:abstractNum w:abstractNumId="17" w15:restartNumberingAfterBreak="0">
    <w:nsid w:val="3B766851"/>
    <w:multiLevelType w:val="multilevel"/>
    <w:tmpl w:val="6A98ABC2"/>
    <w:lvl w:ilvl="0">
      <w:start w:val="1"/>
      <w:numFmt w:val="decimal"/>
      <w:lvlText w:val="24.%1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42C6789C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0A2C54"/>
    <w:multiLevelType w:val="hybridMultilevel"/>
    <w:tmpl w:val="BE7071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44E15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8176E45"/>
    <w:multiLevelType w:val="hybridMultilevel"/>
    <w:tmpl w:val="57F26F30"/>
    <w:lvl w:ilvl="0" w:tplc="99F61D2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10612B"/>
    <w:multiLevelType w:val="hybridMultilevel"/>
    <w:tmpl w:val="C490422E"/>
    <w:lvl w:ilvl="0" w:tplc="B7744E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C367A"/>
    <w:multiLevelType w:val="multilevel"/>
    <w:tmpl w:val="32AEAD88"/>
    <w:lvl w:ilvl="0">
      <w:start w:val="18"/>
      <w:numFmt w:val="decimal"/>
      <w:lvlText w:val="%1"/>
      <w:lvlJc w:val="left"/>
      <w:pPr>
        <w:ind w:left="465" w:hanging="465"/>
      </w:pPr>
      <w:rPr>
        <w:b/>
      </w:rPr>
    </w:lvl>
    <w:lvl w:ilvl="1">
      <w:start w:val="1"/>
      <w:numFmt w:val="decimal"/>
      <w:lvlText w:val="%1.%2"/>
      <w:lvlJc w:val="left"/>
      <w:pPr>
        <w:ind w:left="465" w:hanging="465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4" w15:restartNumberingAfterBreak="0">
    <w:nsid w:val="5262505C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8EC2833"/>
    <w:multiLevelType w:val="hybridMultilevel"/>
    <w:tmpl w:val="29DAF41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9027CB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5332D5A"/>
    <w:multiLevelType w:val="multilevel"/>
    <w:tmpl w:val="37C6343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69365C1"/>
    <w:multiLevelType w:val="hybridMultilevel"/>
    <w:tmpl w:val="F5043A14"/>
    <w:lvl w:ilvl="0" w:tplc="B52274F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51ED7"/>
    <w:multiLevelType w:val="hybridMultilevel"/>
    <w:tmpl w:val="A3B877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700CFD"/>
    <w:multiLevelType w:val="hybridMultilevel"/>
    <w:tmpl w:val="F878D728"/>
    <w:lvl w:ilvl="0" w:tplc="35240F08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5652F0"/>
    <w:multiLevelType w:val="hybridMultilevel"/>
    <w:tmpl w:val="147074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50E31"/>
    <w:multiLevelType w:val="hybridMultilevel"/>
    <w:tmpl w:val="8C2E4C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260B4E"/>
    <w:multiLevelType w:val="hybridMultilevel"/>
    <w:tmpl w:val="B7EC7A26"/>
    <w:lvl w:ilvl="0" w:tplc="074C5606">
      <w:start w:val="30"/>
      <w:numFmt w:val="decimal"/>
      <w:lvlText w:val="%1"/>
      <w:lvlJc w:val="left"/>
      <w:pPr>
        <w:ind w:left="3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42" w:hanging="360"/>
      </w:pPr>
    </w:lvl>
    <w:lvl w:ilvl="2" w:tplc="240A001B" w:tentative="1">
      <w:start w:val="1"/>
      <w:numFmt w:val="lowerRoman"/>
      <w:lvlText w:val="%3."/>
      <w:lvlJc w:val="right"/>
      <w:pPr>
        <w:ind w:left="1762" w:hanging="180"/>
      </w:pPr>
    </w:lvl>
    <w:lvl w:ilvl="3" w:tplc="240A000F" w:tentative="1">
      <w:start w:val="1"/>
      <w:numFmt w:val="decimal"/>
      <w:lvlText w:val="%4."/>
      <w:lvlJc w:val="left"/>
      <w:pPr>
        <w:ind w:left="2482" w:hanging="360"/>
      </w:pPr>
    </w:lvl>
    <w:lvl w:ilvl="4" w:tplc="240A0019" w:tentative="1">
      <w:start w:val="1"/>
      <w:numFmt w:val="lowerLetter"/>
      <w:lvlText w:val="%5."/>
      <w:lvlJc w:val="left"/>
      <w:pPr>
        <w:ind w:left="3202" w:hanging="360"/>
      </w:pPr>
    </w:lvl>
    <w:lvl w:ilvl="5" w:tplc="240A001B" w:tentative="1">
      <w:start w:val="1"/>
      <w:numFmt w:val="lowerRoman"/>
      <w:lvlText w:val="%6."/>
      <w:lvlJc w:val="right"/>
      <w:pPr>
        <w:ind w:left="3922" w:hanging="180"/>
      </w:pPr>
    </w:lvl>
    <w:lvl w:ilvl="6" w:tplc="240A000F" w:tentative="1">
      <w:start w:val="1"/>
      <w:numFmt w:val="decimal"/>
      <w:lvlText w:val="%7."/>
      <w:lvlJc w:val="left"/>
      <w:pPr>
        <w:ind w:left="4642" w:hanging="360"/>
      </w:pPr>
    </w:lvl>
    <w:lvl w:ilvl="7" w:tplc="240A0019" w:tentative="1">
      <w:start w:val="1"/>
      <w:numFmt w:val="lowerLetter"/>
      <w:lvlText w:val="%8."/>
      <w:lvlJc w:val="left"/>
      <w:pPr>
        <w:ind w:left="5362" w:hanging="360"/>
      </w:pPr>
    </w:lvl>
    <w:lvl w:ilvl="8" w:tplc="240A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34" w15:restartNumberingAfterBreak="0">
    <w:nsid w:val="7DB90080"/>
    <w:multiLevelType w:val="multilevel"/>
    <w:tmpl w:val="A6E2C2D0"/>
    <w:lvl w:ilvl="0">
      <w:start w:val="15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465" w:hanging="46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5" w15:restartNumberingAfterBreak="0">
    <w:nsid w:val="7F984D45"/>
    <w:multiLevelType w:val="multilevel"/>
    <w:tmpl w:val="28A821CA"/>
    <w:lvl w:ilvl="0">
      <w:start w:val="13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23.%2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7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  <w:num w:numId="9">
    <w:abstractNumId w:val="19"/>
  </w:num>
  <w:num w:numId="10">
    <w:abstractNumId w:val="2"/>
  </w:num>
  <w:num w:numId="11">
    <w:abstractNumId w:val="20"/>
  </w:num>
  <w:num w:numId="12">
    <w:abstractNumId w:val="22"/>
  </w:num>
  <w:num w:numId="1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4"/>
  </w:num>
  <w:num w:numId="1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</w:num>
  <w:num w:numId="1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2"/>
  </w:num>
  <w:num w:numId="19">
    <w:abstractNumId w:val="32"/>
  </w:num>
  <w:num w:numId="20">
    <w:abstractNumId w:val="0"/>
  </w:num>
  <w:num w:numId="21">
    <w:abstractNumId w:val="27"/>
  </w:num>
  <w:num w:numId="22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9"/>
  </w:num>
  <w:num w:numId="24">
    <w:abstractNumId w:val="26"/>
  </w:num>
  <w:num w:numId="25">
    <w:abstractNumId w:val="1"/>
  </w:num>
  <w:num w:numId="26">
    <w:abstractNumId w:val="30"/>
  </w:num>
  <w:num w:numId="27">
    <w:abstractNumId w:val="12"/>
  </w:num>
  <w:num w:numId="28">
    <w:abstractNumId w:val="21"/>
  </w:num>
  <w:num w:numId="29">
    <w:abstractNumId w:val="9"/>
  </w:num>
  <w:num w:numId="30">
    <w:abstractNumId w:val="35"/>
  </w:num>
  <w:num w:numId="31">
    <w:abstractNumId w:val="16"/>
  </w:num>
  <w:num w:numId="32">
    <w:abstractNumId w:val="17"/>
  </w:num>
  <w:num w:numId="33">
    <w:abstractNumId w:val="11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28"/>
  </w:num>
  <w:num w:numId="44">
    <w:abstractNumId w:val="33"/>
  </w:num>
  <w:num w:numId="45">
    <w:abstractNumId w:val="4"/>
  </w:num>
  <w:num w:numId="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1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FF5"/>
    <w:rsid w:val="000109E4"/>
    <w:rsid w:val="00037713"/>
    <w:rsid w:val="00045A05"/>
    <w:rsid w:val="0004748B"/>
    <w:rsid w:val="00050E26"/>
    <w:rsid w:val="0006201C"/>
    <w:rsid w:val="00070775"/>
    <w:rsid w:val="00081873"/>
    <w:rsid w:val="00084228"/>
    <w:rsid w:val="00086C81"/>
    <w:rsid w:val="00090FE9"/>
    <w:rsid w:val="000A1310"/>
    <w:rsid w:val="000A1AC9"/>
    <w:rsid w:val="000A3F3B"/>
    <w:rsid w:val="000A7AFF"/>
    <w:rsid w:val="000B4EF8"/>
    <w:rsid w:val="000E21A4"/>
    <w:rsid w:val="000E277B"/>
    <w:rsid w:val="000F21C6"/>
    <w:rsid w:val="00103FF5"/>
    <w:rsid w:val="00106083"/>
    <w:rsid w:val="00106C53"/>
    <w:rsid w:val="00126442"/>
    <w:rsid w:val="00142166"/>
    <w:rsid w:val="00144344"/>
    <w:rsid w:val="001454A6"/>
    <w:rsid w:val="0015048C"/>
    <w:rsid w:val="00151B22"/>
    <w:rsid w:val="00166553"/>
    <w:rsid w:val="00175F19"/>
    <w:rsid w:val="00184159"/>
    <w:rsid w:val="00184930"/>
    <w:rsid w:val="001929D0"/>
    <w:rsid w:val="0019466E"/>
    <w:rsid w:val="001A7D0E"/>
    <w:rsid w:val="001B6549"/>
    <w:rsid w:val="001B7D93"/>
    <w:rsid w:val="001C2F87"/>
    <w:rsid w:val="001D7856"/>
    <w:rsid w:val="001E08FE"/>
    <w:rsid w:val="001E3820"/>
    <w:rsid w:val="00205098"/>
    <w:rsid w:val="00214412"/>
    <w:rsid w:val="00222FC3"/>
    <w:rsid w:val="00223776"/>
    <w:rsid w:val="00225F85"/>
    <w:rsid w:val="002332B1"/>
    <w:rsid w:val="00236E2D"/>
    <w:rsid w:val="002415BB"/>
    <w:rsid w:val="00242818"/>
    <w:rsid w:val="00252916"/>
    <w:rsid w:val="0025311A"/>
    <w:rsid w:val="00254AF1"/>
    <w:rsid w:val="002638D7"/>
    <w:rsid w:val="00266429"/>
    <w:rsid w:val="00280269"/>
    <w:rsid w:val="00291376"/>
    <w:rsid w:val="002A5123"/>
    <w:rsid w:val="002A7DD9"/>
    <w:rsid w:val="002C009D"/>
    <w:rsid w:val="002D41E5"/>
    <w:rsid w:val="002D4E15"/>
    <w:rsid w:val="002E23A1"/>
    <w:rsid w:val="002E58F7"/>
    <w:rsid w:val="003051F5"/>
    <w:rsid w:val="003076E8"/>
    <w:rsid w:val="0031507A"/>
    <w:rsid w:val="003158FE"/>
    <w:rsid w:val="00316CA6"/>
    <w:rsid w:val="00320056"/>
    <w:rsid w:val="0032235D"/>
    <w:rsid w:val="0033054C"/>
    <w:rsid w:val="00334AA9"/>
    <w:rsid w:val="003446EA"/>
    <w:rsid w:val="00356508"/>
    <w:rsid w:val="00357E21"/>
    <w:rsid w:val="00363B9C"/>
    <w:rsid w:val="00365FB5"/>
    <w:rsid w:val="00387B8E"/>
    <w:rsid w:val="00395953"/>
    <w:rsid w:val="003E4098"/>
    <w:rsid w:val="003E5ECD"/>
    <w:rsid w:val="003F40E9"/>
    <w:rsid w:val="003F4F0E"/>
    <w:rsid w:val="003F563B"/>
    <w:rsid w:val="00411414"/>
    <w:rsid w:val="004119FA"/>
    <w:rsid w:val="004139A3"/>
    <w:rsid w:val="0043021E"/>
    <w:rsid w:val="00431334"/>
    <w:rsid w:val="00433829"/>
    <w:rsid w:val="00444C4C"/>
    <w:rsid w:val="00460180"/>
    <w:rsid w:val="00462AB4"/>
    <w:rsid w:val="004654F0"/>
    <w:rsid w:val="00467E29"/>
    <w:rsid w:val="0047059D"/>
    <w:rsid w:val="00474AB9"/>
    <w:rsid w:val="004859C2"/>
    <w:rsid w:val="004877DF"/>
    <w:rsid w:val="0049011F"/>
    <w:rsid w:val="00494A7F"/>
    <w:rsid w:val="00497CE8"/>
    <w:rsid w:val="004C5E4B"/>
    <w:rsid w:val="004D49BB"/>
    <w:rsid w:val="004D5618"/>
    <w:rsid w:val="004D57C7"/>
    <w:rsid w:val="004E5B27"/>
    <w:rsid w:val="00506C47"/>
    <w:rsid w:val="00521254"/>
    <w:rsid w:val="005316FB"/>
    <w:rsid w:val="00542EF6"/>
    <w:rsid w:val="00546C6F"/>
    <w:rsid w:val="00554E6E"/>
    <w:rsid w:val="00571904"/>
    <w:rsid w:val="00576C87"/>
    <w:rsid w:val="00594990"/>
    <w:rsid w:val="005A1382"/>
    <w:rsid w:val="005B4982"/>
    <w:rsid w:val="005B60DE"/>
    <w:rsid w:val="005C2172"/>
    <w:rsid w:val="005C2AFD"/>
    <w:rsid w:val="005C5FD0"/>
    <w:rsid w:val="006013F2"/>
    <w:rsid w:val="00602B63"/>
    <w:rsid w:val="00602DB1"/>
    <w:rsid w:val="00606505"/>
    <w:rsid w:val="00613FB8"/>
    <w:rsid w:val="00616927"/>
    <w:rsid w:val="00621CDA"/>
    <w:rsid w:val="00627887"/>
    <w:rsid w:val="0063362C"/>
    <w:rsid w:val="00634091"/>
    <w:rsid w:val="00642843"/>
    <w:rsid w:val="0064294E"/>
    <w:rsid w:val="00643037"/>
    <w:rsid w:val="0064475B"/>
    <w:rsid w:val="006532CF"/>
    <w:rsid w:val="00667516"/>
    <w:rsid w:val="00670FFF"/>
    <w:rsid w:val="0067250E"/>
    <w:rsid w:val="00676B5F"/>
    <w:rsid w:val="006834AB"/>
    <w:rsid w:val="00693DD6"/>
    <w:rsid w:val="00695916"/>
    <w:rsid w:val="00696E4B"/>
    <w:rsid w:val="006C14BC"/>
    <w:rsid w:val="006D36D6"/>
    <w:rsid w:val="006D4A81"/>
    <w:rsid w:val="006D7DF4"/>
    <w:rsid w:val="006E08AB"/>
    <w:rsid w:val="006F3382"/>
    <w:rsid w:val="006F7B18"/>
    <w:rsid w:val="0070226C"/>
    <w:rsid w:val="007326A5"/>
    <w:rsid w:val="00735F6A"/>
    <w:rsid w:val="00736692"/>
    <w:rsid w:val="007471D2"/>
    <w:rsid w:val="007A5413"/>
    <w:rsid w:val="007B201E"/>
    <w:rsid w:val="007E3FFC"/>
    <w:rsid w:val="007E53E2"/>
    <w:rsid w:val="007E6F8B"/>
    <w:rsid w:val="007F3AB9"/>
    <w:rsid w:val="007F49A0"/>
    <w:rsid w:val="00840480"/>
    <w:rsid w:val="00843B78"/>
    <w:rsid w:val="0084728A"/>
    <w:rsid w:val="008670F4"/>
    <w:rsid w:val="00886F15"/>
    <w:rsid w:val="00894A70"/>
    <w:rsid w:val="008A438D"/>
    <w:rsid w:val="008B4E78"/>
    <w:rsid w:val="008B5E7F"/>
    <w:rsid w:val="008C53DE"/>
    <w:rsid w:val="008D1775"/>
    <w:rsid w:val="008D742C"/>
    <w:rsid w:val="008E2453"/>
    <w:rsid w:val="008E6169"/>
    <w:rsid w:val="008F27AB"/>
    <w:rsid w:val="0092258F"/>
    <w:rsid w:val="00932085"/>
    <w:rsid w:val="009412D1"/>
    <w:rsid w:val="00942BA6"/>
    <w:rsid w:val="009433F4"/>
    <w:rsid w:val="009643F1"/>
    <w:rsid w:val="00967071"/>
    <w:rsid w:val="00977826"/>
    <w:rsid w:val="00980F1F"/>
    <w:rsid w:val="00981741"/>
    <w:rsid w:val="009B543C"/>
    <w:rsid w:val="009B75FE"/>
    <w:rsid w:val="009C3B80"/>
    <w:rsid w:val="009D2788"/>
    <w:rsid w:val="009D40C4"/>
    <w:rsid w:val="009D560E"/>
    <w:rsid w:val="009D6435"/>
    <w:rsid w:val="009E0992"/>
    <w:rsid w:val="009E4476"/>
    <w:rsid w:val="009E4886"/>
    <w:rsid w:val="009F6E68"/>
    <w:rsid w:val="009F7234"/>
    <w:rsid w:val="009F757D"/>
    <w:rsid w:val="00A11ABE"/>
    <w:rsid w:val="00A17D13"/>
    <w:rsid w:val="00A2229B"/>
    <w:rsid w:val="00A27FB2"/>
    <w:rsid w:val="00A37547"/>
    <w:rsid w:val="00A37AA6"/>
    <w:rsid w:val="00A411BE"/>
    <w:rsid w:val="00A551BE"/>
    <w:rsid w:val="00A65A4C"/>
    <w:rsid w:val="00A72AF7"/>
    <w:rsid w:val="00A74F80"/>
    <w:rsid w:val="00A77AFA"/>
    <w:rsid w:val="00A842CF"/>
    <w:rsid w:val="00AB3CF3"/>
    <w:rsid w:val="00AF595D"/>
    <w:rsid w:val="00B12600"/>
    <w:rsid w:val="00B130DB"/>
    <w:rsid w:val="00B14DA5"/>
    <w:rsid w:val="00B36362"/>
    <w:rsid w:val="00B40CCC"/>
    <w:rsid w:val="00B51C52"/>
    <w:rsid w:val="00B612BE"/>
    <w:rsid w:val="00B61442"/>
    <w:rsid w:val="00B76D2B"/>
    <w:rsid w:val="00B80299"/>
    <w:rsid w:val="00B9413C"/>
    <w:rsid w:val="00BB7F24"/>
    <w:rsid w:val="00BC17E8"/>
    <w:rsid w:val="00BC394A"/>
    <w:rsid w:val="00BC39B1"/>
    <w:rsid w:val="00BC3DD3"/>
    <w:rsid w:val="00BC6C3C"/>
    <w:rsid w:val="00BD289A"/>
    <w:rsid w:val="00BD7886"/>
    <w:rsid w:val="00BE001A"/>
    <w:rsid w:val="00BE4CBC"/>
    <w:rsid w:val="00BF552E"/>
    <w:rsid w:val="00C0040D"/>
    <w:rsid w:val="00C01FF7"/>
    <w:rsid w:val="00C04196"/>
    <w:rsid w:val="00C075E8"/>
    <w:rsid w:val="00C15FF0"/>
    <w:rsid w:val="00C17A90"/>
    <w:rsid w:val="00C200C2"/>
    <w:rsid w:val="00C320D3"/>
    <w:rsid w:val="00C34825"/>
    <w:rsid w:val="00C41D08"/>
    <w:rsid w:val="00C5181F"/>
    <w:rsid w:val="00C70102"/>
    <w:rsid w:val="00C7296C"/>
    <w:rsid w:val="00CA4E3E"/>
    <w:rsid w:val="00CB0E37"/>
    <w:rsid w:val="00CB47CE"/>
    <w:rsid w:val="00CC3CF2"/>
    <w:rsid w:val="00CC4528"/>
    <w:rsid w:val="00CC6DD8"/>
    <w:rsid w:val="00CD0B88"/>
    <w:rsid w:val="00CD1134"/>
    <w:rsid w:val="00CD52D8"/>
    <w:rsid w:val="00CE018E"/>
    <w:rsid w:val="00CF0531"/>
    <w:rsid w:val="00CF5244"/>
    <w:rsid w:val="00D14514"/>
    <w:rsid w:val="00D14CB8"/>
    <w:rsid w:val="00D33752"/>
    <w:rsid w:val="00D349D4"/>
    <w:rsid w:val="00D409D9"/>
    <w:rsid w:val="00D4452E"/>
    <w:rsid w:val="00D60478"/>
    <w:rsid w:val="00D76515"/>
    <w:rsid w:val="00D86B45"/>
    <w:rsid w:val="00D920B0"/>
    <w:rsid w:val="00D921B6"/>
    <w:rsid w:val="00D923A1"/>
    <w:rsid w:val="00D95BE3"/>
    <w:rsid w:val="00D973CE"/>
    <w:rsid w:val="00DA0F80"/>
    <w:rsid w:val="00DA249E"/>
    <w:rsid w:val="00DA502E"/>
    <w:rsid w:val="00DA74A3"/>
    <w:rsid w:val="00DB17E4"/>
    <w:rsid w:val="00DE7937"/>
    <w:rsid w:val="00DF1721"/>
    <w:rsid w:val="00E02DB9"/>
    <w:rsid w:val="00E03209"/>
    <w:rsid w:val="00E10F68"/>
    <w:rsid w:val="00E249CE"/>
    <w:rsid w:val="00E25DD5"/>
    <w:rsid w:val="00E300CD"/>
    <w:rsid w:val="00E37B9F"/>
    <w:rsid w:val="00E46663"/>
    <w:rsid w:val="00E516E8"/>
    <w:rsid w:val="00E55CC4"/>
    <w:rsid w:val="00E74434"/>
    <w:rsid w:val="00E9022B"/>
    <w:rsid w:val="00E97DE8"/>
    <w:rsid w:val="00EB070E"/>
    <w:rsid w:val="00EB794F"/>
    <w:rsid w:val="00EC4419"/>
    <w:rsid w:val="00ED3196"/>
    <w:rsid w:val="00ED7FAE"/>
    <w:rsid w:val="00EF3DA3"/>
    <w:rsid w:val="00F26FFD"/>
    <w:rsid w:val="00F444D8"/>
    <w:rsid w:val="00F46E6C"/>
    <w:rsid w:val="00F52048"/>
    <w:rsid w:val="00F52348"/>
    <w:rsid w:val="00F62DA0"/>
    <w:rsid w:val="00F762B3"/>
    <w:rsid w:val="00F844C5"/>
    <w:rsid w:val="00FA0AD8"/>
    <w:rsid w:val="00FC4730"/>
    <w:rsid w:val="00FC588A"/>
    <w:rsid w:val="00FC5A11"/>
    <w:rsid w:val="00FC7322"/>
    <w:rsid w:val="00FD2EA0"/>
    <w:rsid w:val="00FD6C67"/>
    <w:rsid w:val="00FD7AE2"/>
    <w:rsid w:val="00FE6939"/>
    <w:rsid w:val="00FF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0BCD0E9B"/>
  <w15:docId w15:val="{651E37E6-6BE3-42C1-9ED8-12002137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character" w:customStyle="1" w:styleId="valor">
    <w:name w:val="valor"/>
    <w:basedOn w:val="Fuentedeprrafopredeter"/>
    <w:rsid w:val="00BC39B1"/>
  </w:style>
  <w:style w:type="paragraph" w:styleId="NormalWeb">
    <w:name w:val="Normal (Web)"/>
    <w:basedOn w:val="Normal"/>
    <w:uiPriority w:val="99"/>
    <w:unhideWhenUsed/>
    <w:rsid w:val="007E3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10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cartera@coopeaipe.co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diciembre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D5A929-21CF-40F2-8203-8DF4B01D6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REGLAMENTO DE PROCEDIMIENTO DE CRÉDITO SARC</vt:lpstr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REGLAMENTO DE PROCEDIMIENTO DE CRÉDITO SARC</dc:title>
  <dc:subject/>
  <dc:creator>Consejo de Administración</dc:creator>
  <cp:keywords/>
  <dc:description/>
  <cp:lastModifiedBy>Windows User</cp:lastModifiedBy>
  <cp:revision>8</cp:revision>
  <cp:lastPrinted>2024-09-17T21:21:00Z</cp:lastPrinted>
  <dcterms:created xsi:type="dcterms:W3CDTF">2024-09-13T20:33:00Z</dcterms:created>
  <dcterms:modified xsi:type="dcterms:W3CDTF">2024-09-17T21:21:00Z</dcterms:modified>
</cp:coreProperties>
</file>