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4A5D27" w14:textId="77777777" w:rsidR="00B41D45" w:rsidRPr="008F2D93" w:rsidRDefault="00B41D45" w:rsidP="008F2D93">
      <w:pPr>
        <w:ind w:right="6"/>
        <w:jc w:val="center"/>
        <w:rPr>
          <w:rFonts w:ascii="Arial" w:hAnsi="Arial" w:cs="Arial"/>
          <w:b/>
          <w:sz w:val="20"/>
          <w:szCs w:val="20"/>
        </w:rPr>
      </w:pPr>
    </w:p>
    <w:p w14:paraId="1CE459E4" w14:textId="27A439DE" w:rsidR="00B41D45" w:rsidRPr="001D329D" w:rsidRDefault="00051F22" w:rsidP="008F2D93">
      <w:pPr>
        <w:ind w:right="6"/>
        <w:jc w:val="center"/>
        <w:rPr>
          <w:rFonts w:ascii="Arial" w:hAnsi="Arial" w:cs="Arial"/>
          <w:b/>
          <w:spacing w:val="-3"/>
          <w:sz w:val="20"/>
          <w:szCs w:val="20"/>
        </w:rPr>
      </w:pPr>
      <w:r w:rsidRPr="001D329D">
        <w:rPr>
          <w:rFonts w:ascii="Arial" w:hAnsi="Arial" w:cs="Arial"/>
          <w:b/>
          <w:sz w:val="20"/>
          <w:szCs w:val="20"/>
        </w:rPr>
        <w:t>ACUERDO</w:t>
      </w:r>
      <w:r w:rsidRPr="001D329D">
        <w:rPr>
          <w:rFonts w:ascii="Arial" w:hAnsi="Arial" w:cs="Arial"/>
          <w:b/>
          <w:spacing w:val="-17"/>
          <w:sz w:val="20"/>
          <w:szCs w:val="20"/>
        </w:rPr>
        <w:t xml:space="preserve"> </w:t>
      </w:r>
      <w:r w:rsidRPr="001D329D">
        <w:rPr>
          <w:rFonts w:ascii="Arial" w:hAnsi="Arial" w:cs="Arial"/>
          <w:b/>
          <w:sz w:val="20"/>
          <w:szCs w:val="20"/>
        </w:rPr>
        <w:t>No.</w:t>
      </w:r>
      <w:r w:rsidRPr="001D329D">
        <w:rPr>
          <w:rFonts w:ascii="Arial" w:hAnsi="Arial" w:cs="Arial"/>
          <w:b/>
          <w:spacing w:val="-16"/>
          <w:sz w:val="20"/>
          <w:szCs w:val="20"/>
        </w:rPr>
        <w:t xml:space="preserve"> </w:t>
      </w:r>
      <w:r w:rsidR="00D304C0" w:rsidRPr="001D329D">
        <w:rPr>
          <w:rFonts w:ascii="Arial" w:hAnsi="Arial" w:cs="Arial"/>
          <w:b/>
          <w:spacing w:val="-3"/>
          <w:sz w:val="20"/>
          <w:szCs w:val="20"/>
        </w:rPr>
        <w:t>102</w:t>
      </w:r>
    </w:p>
    <w:p w14:paraId="7F59468F" w14:textId="74A01753" w:rsidR="00051F22" w:rsidRPr="001D329D" w:rsidRDefault="00051F22" w:rsidP="008F2D93">
      <w:pPr>
        <w:ind w:right="6"/>
        <w:jc w:val="center"/>
        <w:rPr>
          <w:rFonts w:ascii="Arial" w:hAnsi="Arial" w:cs="Arial"/>
          <w:b/>
          <w:bCs/>
          <w:sz w:val="20"/>
          <w:szCs w:val="20"/>
        </w:rPr>
      </w:pPr>
      <w:r w:rsidRPr="001D329D">
        <w:rPr>
          <w:rFonts w:ascii="Arial" w:hAnsi="Arial" w:cs="Arial"/>
          <w:spacing w:val="-1"/>
          <w:sz w:val="20"/>
          <w:szCs w:val="20"/>
        </w:rPr>
        <w:t>(</w:t>
      </w:r>
      <w:r w:rsidR="00D304C0" w:rsidRPr="001D329D">
        <w:rPr>
          <w:rFonts w:ascii="Arial" w:hAnsi="Arial" w:cs="Arial"/>
          <w:spacing w:val="-1"/>
          <w:sz w:val="20"/>
          <w:szCs w:val="20"/>
        </w:rPr>
        <w:t>14</w:t>
      </w:r>
      <w:r w:rsidRPr="001D329D">
        <w:rPr>
          <w:rFonts w:ascii="Arial" w:hAnsi="Arial" w:cs="Arial"/>
          <w:spacing w:val="-6"/>
          <w:sz w:val="20"/>
          <w:szCs w:val="20"/>
        </w:rPr>
        <w:t xml:space="preserve"> </w:t>
      </w:r>
      <w:r w:rsidRPr="001D329D">
        <w:rPr>
          <w:rFonts w:ascii="Arial" w:hAnsi="Arial" w:cs="Arial"/>
          <w:spacing w:val="-2"/>
          <w:sz w:val="20"/>
          <w:szCs w:val="20"/>
        </w:rPr>
        <w:t>de</w:t>
      </w:r>
      <w:r w:rsidRPr="001D329D">
        <w:rPr>
          <w:rFonts w:ascii="Arial" w:hAnsi="Arial" w:cs="Arial"/>
          <w:spacing w:val="-7"/>
          <w:sz w:val="20"/>
          <w:szCs w:val="20"/>
        </w:rPr>
        <w:t xml:space="preserve"> </w:t>
      </w:r>
      <w:r w:rsidR="00D304C0" w:rsidRPr="001D329D">
        <w:rPr>
          <w:rFonts w:ascii="Arial" w:hAnsi="Arial" w:cs="Arial"/>
          <w:spacing w:val="-1"/>
          <w:sz w:val="20"/>
          <w:szCs w:val="20"/>
        </w:rPr>
        <w:t>julio</w:t>
      </w:r>
      <w:r w:rsidRPr="001D329D">
        <w:rPr>
          <w:rFonts w:ascii="Arial" w:hAnsi="Arial" w:cs="Arial"/>
          <w:spacing w:val="-7"/>
          <w:sz w:val="20"/>
          <w:szCs w:val="20"/>
        </w:rPr>
        <w:t xml:space="preserve"> </w:t>
      </w:r>
      <w:r w:rsidRPr="001D329D">
        <w:rPr>
          <w:rFonts w:ascii="Arial" w:hAnsi="Arial" w:cs="Arial"/>
          <w:sz w:val="20"/>
          <w:szCs w:val="20"/>
        </w:rPr>
        <w:t>de</w:t>
      </w:r>
      <w:r w:rsidRPr="001D329D">
        <w:rPr>
          <w:rFonts w:ascii="Arial" w:hAnsi="Arial" w:cs="Arial"/>
          <w:spacing w:val="-6"/>
          <w:sz w:val="20"/>
          <w:szCs w:val="20"/>
        </w:rPr>
        <w:t xml:space="preserve"> </w:t>
      </w:r>
      <w:r w:rsidR="00416709" w:rsidRPr="001D329D">
        <w:rPr>
          <w:rFonts w:ascii="Arial" w:hAnsi="Arial" w:cs="Arial"/>
          <w:spacing w:val="-6"/>
          <w:sz w:val="20"/>
          <w:szCs w:val="20"/>
        </w:rPr>
        <w:t>202</w:t>
      </w:r>
      <w:r w:rsidR="00D304C0" w:rsidRPr="001D329D">
        <w:rPr>
          <w:rFonts w:ascii="Arial" w:hAnsi="Arial" w:cs="Arial"/>
          <w:spacing w:val="-6"/>
          <w:sz w:val="20"/>
          <w:szCs w:val="20"/>
        </w:rPr>
        <w:t>5</w:t>
      </w:r>
      <w:r w:rsidRPr="001D329D">
        <w:rPr>
          <w:rFonts w:ascii="Arial" w:hAnsi="Arial" w:cs="Arial"/>
          <w:spacing w:val="-1"/>
          <w:sz w:val="20"/>
          <w:szCs w:val="20"/>
        </w:rPr>
        <w:t>)</w:t>
      </w:r>
    </w:p>
    <w:p w14:paraId="1EF4D346" w14:textId="77777777" w:rsidR="00B41D45" w:rsidRPr="001D329D" w:rsidRDefault="00B41D45" w:rsidP="008F2D93">
      <w:pPr>
        <w:ind w:right="6"/>
        <w:jc w:val="both"/>
        <w:rPr>
          <w:rFonts w:ascii="Arial" w:eastAsia="Tahoma" w:hAnsi="Arial" w:cs="Arial"/>
          <w:sz w:val="20"/>
          <w:szCs w:val="20"/>
        </w:rPr>
      </w:pPr>
    </w:p>
    <w:p w14:paraId="3159F547" w14:textId="2D98613E" w:rsidR="00051F22" w:rsidRPr="001D329D" w:rsidRDefault="00796A52" w:rsidP="00E25F46">
      <w:pPr>
        <w:ind w:right="6"/>
        <w:jc w:val="center"/>
        <w:rPr>
          <w:rFonts w:ascii="Arial" w:eastAsia="Tahoma" w:hAnsi="Arial" w:cs="Arial"/>
          <w:sz w:val="20"/>
          <w:szCs w:val="20"/>
        </w:rPr>
      </w:pPr>
      <w:r w:rsidRPr="001D329D">
        <w:rPr>
          <w:rFonts w:ascii="Arial" w:eastAsia="Tahoma" w:hAnsi="Arial" w:cs="Arial"/>
          <w:spacing w:val="-1"/>
          <w:sz w:val="20"/>
          <w:szCs w:val="20"/>
        </w:rPr>
        <w:t xml:space="preserve">REGLAMENTO </w:t>
      </w:r>
      <w:r w:rsidR="00D12151" w:rsidRPr="001D329D">
        <w:rPr>
          <w:rFonts w:ascii="Arial" w:eastAsia="Tahoma" w:hAnsi="Arial" w:cs="Arial"/>
          <w:spacing w:val="-1"/>
          <w:sz w:val="20"/>
          <w:szCs w:val="20"/>
        </w:rPr>
        <w:t xml:space="preserve">PARA </w:t>
      </w:r>
      <w:r w:rsidRPr="001D329D">
        <w:rPr>
          <w:rFonts w:ascii="Arial" w:eastAsia="Tahoma" w:hAnsi="Arial" w:cs="Arial"/>
          <w:spacing w:val="-1"/>
          <w:sz w:val="20"/>
          <w:szCs w:val="20"/>
        </w:rPr>
        <w:t xml:space="preserve">LA APROBACIÓN </w:t>
      </w:r>
      <w:r w:rsidR="00D12151" w:rsidRPr="001D329D">
        <w:rPr>
          <w:rFonts w:ascii="Arial" w:eastAsia="Tahoma" w:hAnsi="Arial" w:cs="Arial"/>
          <w:spacing w:val="-1"/>
          <w:sz w:val="20"/>
          <w:szCs w:val="20"/>
        </w:rPr>
        <w:t xml:space="preserve">EN REUNIÓN VIRTUAL DE </w:t>
      </w:r>
      <w:r w:rsidRPr="001D329D">
        <w:rPr>
          <w:rFonts w:ascii="Arial" w:eastAsia="Tahoma" w:hAnsi="Arial" w:cs="Arial"/>
          <w:spacing w:val="-1"/>
          <w:sz w:val="20"/>
          <w:szCs w:val="20"/>
        </w:rPr>
        <w:t>CRÉDITOS INMEDIATOS</w:t>
      </w:r>
      <w:r w:rsidR="00D12151" w:rsidRPr="001D329D">
        <w:rPr>
          <w:rFonts w:ascii="Arial" w:eastAsia="Tahoma" w:hAnsi="Arial" w:cs="Arial"/>
          <w:spacing w:val="-1"/>
          <w:sz w:val="20"/>
          <w:szCs w:val="20"/>
        </w:rPr>
        <w:t xml:space="preserve"> </w:t>
      </w:r>
      <w:r w:rsidR="008C5A5D" w:rsidRPr="001D329D">
        <w:rPr>
          <w:rFonts w:ascii="Arial" w:eastAsia="Tahoma" w:hAnsi="Arial" w:cs="Arial"/>
          <w:spacing w:val="-1"/>
          <w:sz w:val="20"/>
          <w:szCs w:val="20"/>
        </w:rPr>
        <w:t xml:space="preserve">SEGÚN </w:t>
      </w:r>
      <w:r w:rsidR="008C5A5D" w:rsidRPr="001D329D">
        <w:rPr>
          <w:rFonts w:ascii="Arial" w:eastAsia="Times New Roman" w:hAnsi="Arial" w:cs="Arial"/>
          <w:color w:val="000000" w:themeColor="text1"/>
          <w:sz w:val="20"/>
          <w:szCs w:val="20"/>
        </w:rPr>
        <w:t>LEY 795 DE 2003 ARTÍCULO 109 EL CUAL MODIFICA EL AR</w:t>
      </w:r>
      <w:bookmarkStart w:id="0" w:name="_GoBack"/>
      <w:bookmarkEnd w:id="0"/>
      <w:r w:rsidR="008C5A5D" w:rsidRPr="001D329D">
        <w:rPr>
          <w:rFonts w:ascii="Arial" w:eastAsia="Times New Roman" w:hAnsi="Arial" w:cs="Arial"/>
          <w:color w:val="000000" w:themeColor="text1"/>
          <w:sz w:val="20"/>
          <w:szCs w:val="20"/>
        </w:rPr>
        <w:t xml:space="preserve">TÍCULO 61 DE LEY 454 DE 1998 </w:t>
      </w:r>
      <w:r w:rsidR="00D304C0" w:rsidRPr="001D329D">
        <w:rPr>
          <w:rFonts w:ascii="Arial" w:eastAsia="Tahoma" w:hAnsi="Arial" w:cs="Arial"/>
          <w:spacing w:val="-2"/>
          <w:sz w:val="20"/>
          <w:szCs w:val="20"/>
        </w:rPr>
        <w:t>DE</w:t>
      </w:r>
      <w:r w:rsidR="00D304C0" w:rsidRPr="001D329D">
        <w:rPr>
          <w:rFonts w:ascii="Arial" w:eastAsia="Tahoma" w:hAnsi="Arial" w:cs="Arial"/>
          <w:spacing w:val="-13"/>
          <w:sz w:val="20"/>
          <w:szCs w:val="20"/>
        </w:rPr>
        <w:t xml:space="preserve"> </w:t>
      </w:r>
      <w:r w:rsidR="00D304C0" w:rsidRPr="001D329D">
        <w:rPr>
          <w:rFonts w:ascii="Arial" w:eastAsia="Tahoma" w:hAnsi="Arial" w:cs="Arial"/>
          <w:sz w:val="20"/>
          <w:szCs w:val="20"/>
        </w:rPr>
        <w:t>LA</w:t>
      </w:r>
      <w:r w:rsidR="00D304C0" w:rsidRPr="001D329D">
        <w:rPr>
          <w:rFonts w:ascii="Arial" w:eastAsia="Tahoma" w:hAnsi="Arial" w:cs="Arial"/>
          <w:spacing w:val="-8"/>
          <w:sz w:val="20"/>
          <w:szCs w:val="20"/>
        </w:rPr>
        <w:t xml:space="preserve"> </w:t>
      </w:r>
      <w:r w:rsidR="00051F22" w:rsidRPr="001D329D">
        <w:rPr>
          <w:rFonts w:ascii="Arial" w:eastAsia="Tahoma" w:hAnsi="Arial" w:cs="Arial"/>
          <w:spacing w:val="-1"/>
          <w:sz w:val="20"/>
          <w:szCs w:val="20"/>
        </w:rPr>
        <w:t>COOPERATIVA</w:t>
      </w:r>
      <w:r w:rsidR="00051F22" w:rsidRPr="001D329D">
        <w:rPr>
          <w:rFonts w:ascii="Arial" w:eastAsia="Tahoma" w:hAnsi="Arial" w:cs="Arial"/>
          <w:spacing w:val="-12"/>
          <w:sz w:val="20"/>
          <w:szCs w:val="20"/>
        </w:rPr>
        <w:t xml:space="preserve"> </w:t>
      </w:r>
      <w:r w:rsidR="00051F22" w:rsidRPr="001D329D">
        <w:rPr>
          <w:rFonts w:ascii="Arial" w:eastAsia="Tahoma" w:hAnsi="Arial" w:cs="Arial"/>
          <w:sz w:val="20"/>
          <w:szCs w:val="20"/>
        </w:rPr>
        <w:t>DE</w:t>
      </w:r>
      <w:r w:rsidR="00051F22" w:rsidRPr="001D329D">
        <w:rPr>
          <w:rFonts w:ascii="Arial" w:eastAsia="Tahoma" w:hAnsi="Arial" w:cs="Arial"/>
          <w:spacing w:val="-13"/>
          <w:sz w:val="20"/>
          <w:szCs w:val="20"/>
        </w:rPr>
        <w:t xml:space="preserve"> </w:t>
      </w:r>
      <w:r w:rsidR="00051F22" w:rsidRPr="001D329D">
        <w:rPr>
          <w:rFonts w:ascii="Arial" w:eastAsia="Tahoma" w:hAnsi="Arial" w:cs="Arial"/>
          <w:spacing w:val="-1"/>
          <w:sz w:val="20"/>
          <w:szCs w:val="20"/>
        </w:rPr>
        <w:t>AHORRO</w:t>
      </w:r>
      <w:r w:rsidR="00051F22" w:rsidRPr="001D329D">
        <w:rPr>
          <w:rFonts w:ascii="Arial" w:eastAsia="Tahoma" w:hAnsi="Arial" w:cs="Arial"/>
          <w:spacing w:val="-11"/>
          <w:sz w:val="20"/>
          <w:szCs w:val="20"/>
        </w:rPr>
        <w:t xml:space="preserve"> </w:t>
      </w:r>
      <w:r w:rsidR="00051F22" w:rsidRPr="001D329D">
        <w:rPr>
          <w:rFonts w:ascii="Arial" w:eastAsia="Tahoma" w:hAnsi="Arial" w:cs="Arial"/>
          <w:sz w:val="20"/>
          <w:szCs w:val="20"/>
        </w:rPr>
        <w:t>Y</w:t>
      </w:r>
      <w:r w:rsidR="00051F22" w:rsidRPr="001D329D">
        <w:rPr>
          <w:rFonts w:ascii="Arial" w:eastAsia="Tahoma" w:hAnsi="Arial" w:cs="Arial"/>
          <w:spacing w:val="43"/>
          <w:w w:val="99"/>
          <w:sz w:val="20"/>
          <w:szCs w:val="20"/>
        </w:rPr>
        <w:t xml:space="preserve"> </w:t>
      </w:r>
      <w:r w:rsidR="00051F22" w:rsidRPr="001D329D">
        <w:rPr>
          <w:rFonts w:ascii="Arial" w:eastAsia="Tahoma" w:hAnsi="Arial" w:cs="Arial"/>
          <w:spacing w:val="-1"/>
          <w:sz w:val="20"/>
          <w:szCs w:val="20"/>
        </w:rPr>
        <w:t>CRÉDITO</w:t>
      </w:r>
      <w:r w:rsidR="00051F22" w:rsidRPr="001D329D">
        <w:rPr>
          <w:rFonts w:ascii="Arial" w:eastAsia="Tahoma" w:hAnsi="Arial" w:cs="Arial"/>
          <w:spacing w:val="-7"/>
          <w:sz w:val="20"/>
          <w:szCs w:val="20"/>
        </w:rPr>
        <w:t xml:space="preserve"> </w:t>
      </w:r>
      <w:r w:rsidR="00B41D45" w:rsidRPr="001D329D">
        <w:rPr>
          <w:rFonts w:ascii="Arial" w:eastAsia="Tahoma" w:hAnsi="Arial" w:cs="Arial"/>
          <w:spacing w:val="-1"/>
          <w:sz w:val="20"/>
          <w:szCs w:val="20"/>
        </w:rPr>
        <w:t xml:space="preserve">DE AIPE - </w:t>
      </w:r>
      <w:r w:rsidR="00FE2D78" w:rsidRPr="001D329D">
        <w:rPr>
          <w:rFonts w:ascii="Arial" w:eastAsia="Tahoma" w:hAnsi="Arial" w:cs="Arial"/>
          <w:spacing w:val="-1"/>
          <w:sz w:val="20"/>
          <w:szCs w:val="20"/>
        </w:rPr>
        <w:t>COOPEAI</w:t>
      </w:r>
      <w:r w:rsidR="00E25F46" w:rsidRPr="001D329D">
        <w:rPr>
          <w:rFonts w:ascii="Arial" w:eastAsia="Tahoma" w:hAnsi="Arial" w:cs="Arial"/>
          <w:spacing w:val="-1"/>
          <w:sz w:val="20"/>
          <w:szCs w:val="20"/>
        </w:rPr>
        <w:t>P</w:t>
      </w:r>
      <w:r w:rsidR="00FE2D78" w:rsidRPr="001D329D">
        <w:rPr>
          <w:rFonts w:ascii="Arial" w:eastAsia="Tahoma" w:hAnsi="Arial" w:cs="Arial"/>
          <w:spacing w:val="-1"/>
          <w:sz w:val="20"/>
          <w:szCs w:val="20"/>
        </w:rPr>
        <w:t>E</w:t>
      </w:r>
      <w:r w:rsidR="00FE2D78" w:rsidRPr="001D329D">
        <w:rPr>
          <w:rFonts w:ascii="Arial" w:eastAsia="Tahoma" w:hAnsi="Arial" w:cs="Arial"/>
          <w:spacing w:val="-8"/>
          <w:sz w:val="20"/>
          <w:szCs w:val="20"/>
        </w:rPr>
        <w:t>.</w:t>
      </w:r>
    </w:p>
    <w:p w14:paraId="63237E41" w14:textId="77777777" w:rsidR="00051F22" w:rsidRPr="001D329D" w:rsidRDefault="00051F22" w:rsidP="008F2D93">
      <w:pPr>
        <w:ind w:right="6"/>
        <w:jc w:val="both"/>
        <w:rPr>
          <w:rFonts w:ascii="Arial" w:eastAsia="Tahoma" w:hAnsi="Arial" w:cs="Arial"/>
          <w:sz w:val="20"/>
          <w:szCs w:val="20"/>
        </w:rPr>
      </w:pPr>
    </w:p>
    <w:p w14:paraId="63AF7F2B" w14:textId="77777777" w:rsidR="00051F22" w:rsidRPr="001D329D" w:rsidRDefault="00051F22" w:rsidP="008F2D93">
      <w:pPr>
        <w:ind w:right="6"/>
        <w:jc w:val="center"/>
        <w:rPr>
          <w:rFonts w:ascii="Arial" w:eastAsia="Tahoma" w:hAnsi="Arial" w:cs="Arial"/>
          <w:b/>
          <w:sz w:val="20"/>
          <w:szCs w:val="20"/>
        </w:rPr>
      </w:pPr>
      <w:r w:rsidRPr="001D329D">
        <w:rPr>
          <w:rFonts w:ascii="Arial" w:eastAsia="Tahoma" w:hAnsi="Arial" w:cs="Arial"/>
          <w:b/>
          <w:sz w:val="20"/>
          <w:szCs w:val="20"/>
        </w:rPr>
        <w:t xml:space="preserve">EL CONSEJO DE ADMINISTRACION DE </w:t>
      </w:r>
      <w:r w:rsidR="0021528A" w:rsidRPr="001D329D">
        <w:rPr>
          <w:rFonts w:ascii="Arial" w:eastAsia="Tahoma" w:hAnsi="Arial" w:cs="Arial"/>
          <w:b/>
          <w:sz w:val="20"/>
          <w:szCs w:val="20"/>
        </w:rPr>
        <w:t>COOPEAIPE</w:t>
      </w:r>
      <w:r w:rsidRPr="001D329D">
        <w:rPr>
          <w:rFonts w:ascii="Arial" w:eastAsia="Tahoma" w:hAnsi="Arial" w:cs="Arial"/>
          <w:b/>
          <w:sz w:val="20"/>
          <w:szCs w:val="20"/>
        </w:rPr>
        <w:t xml:space="preserve"> EN USO DE SUS ATRIBUCIONES LEGALES Y ESTATUTARIAS Y,</w:t>
      </w:r>
    </w:p>
    <w:p w14:paraId="5EAE829D" w14:textId="77777777" w:rsidR="00051F22" w:rsidRPr="001D329D" w:rsidRDefault="00051F22" w:rsidP="008F2D93">
      <w:pPr>
        <w:ind w:right="6"/>
        <w:jc w:val="both"/>
        <w:rPr>
          <w:rFonts w:ascii="Arial" w:eastAsia="Tahoma" w:hAnsi="Arial" w:cs="Arial"/>
          <w:b/>
          <w:bCs/>
          <w:sz w:val="20"/>
          <w:szCs w:val="20"/>
        </w:rPr>
      </w:pPr>
    </w:p>
    <w:p w14:paraId="67D5B3C0" w14:textId="77777777" w:rsidR="00051F22" w:rsidRPr="001D329D" w:rsidRDefault="00051F22" w:rsidP="008F2D93">
      <w:pPr>
        <w:ind w:left="555" w:right="6"/>
        <w:jc w:val="center"/>
        <w:rPr>
          <w:rFonts w:ascii="Arial" w:eastAsia="Tahoma" w:hAnsi="Arial" w:cs="Arial"/>
          <w:sz w:val="20"/>
          <w:szCs w:val="20"/>
        </w:rPr>
      </w:pPr>
      <w:r w:rsidRPr="001D329D">
        <w:rPr>
          <w:rFonts w:ascii="Arial" w:hAnsi="Arial" w:cs="Arial"/>
          <w:b/>
          <w:spacing w:val="-1"/>
          <w:sz w:val="20"/>
          <w:szCs w:val="20"/>
        </w:rPr>
        <w:t>CONSIDERANDO</w:t>
      </w:r>
    </w:p>
    <w:p w14:paraId="0C5DAA1D" w14:textId="77777777" w:rsidR="00051F22" w:rsidRPr="001D329D" w:rsidRDefault="00051F22" w:rsidP="008F2D93">
      <w:pPr>
        <w:ind w:right="6"/>
        <w:jc w:val="both"/>
        <w:rPr>
          <w:rFonts w:ascii="Arial" w:eastAsia="Tahoma" w:hAnsi="Arial" w:cs="Arial"/>
          <w:b/>
          <w:bCs/>
          <w:sz w:val="20"/>
          <w:szCs w:val="20"/>
        </w:rPr>
      </w:pPr>
    </w:p>
    <w:p w14:paraId="0053DA74" w14:textId="77777777" w:rsidR="00051F22" w:rsidRPr="001D329D" w:rsidRDefault="00CA6A3C" w:rsidP="008F2D93">
      <w:pPr>
        <w:pStyle w:val="Textoindependiente"/>
        <w:numPr>
          <w:ilvl w:val="0"/>
          <w:numId w:val="2"/>
        </w:numPr>
        <w:tabs>
          <w:tab w:val="left" w:pos="825"/>
        </w:tabs>
        <w:ind w:right="6"/>
        <w:jc w:val="both"/>
        <w:rPr>
          <w:rFonts w:ascii="Arial" w:hAnsi="Arial" w:cs="Arial"/>
        </w:rPr>
      </w:pPr>
      <w:r w:rsidRPr="001D329D">
        <w:rPr>
          <w:rFonts w:ascii="Arial" w:hAnsi="Arial" w:cs="Arial"/>
        </w:rPr>
        <w:t xml:space="preserve">Que, teniendo en cuenta lo indicado en el numeral 6 del </w:t>
      </w:r>
      <w:r w:rsidR="00C548E6" w:rsidRPr="001D329D">
        <w:rPr>
          <w:rFonts w:ascii="Arial" w:hAnsi="Arial" w:cs="Arial"/>
        </w:rPr>
        <w:t>artículo</w:t>
      </w:r>
      <w:r w:rsidRPr="001D329D">
        <w:rPr>
          <w:rFonts w:ascii="Arial" w:hAnsi="Arial" w:cs="Arial"/>
        </w:rPr>
        <w:t xml:space="preserve"> 74. FUNCIONES DEL CONSEJO DE ADMINISTRACIÓN del estatuto de COOPEAIPE, </w:t>
      </w:r>
      <w:r w:rsidRPr="001D329D">
        <w:rPr>
          <w:rFonts w:ascii="Arial" w:hAnsi="Arial" w:cs="Arial"/>
        </w:rPr>
        <w:tab/>
        <w:t>“</w:t>
      </w:r>
      <w:r w:rsidRPr="001D329D">
        <w:rPr>
          <w:rFonts w:ascii="Arial" w:hAnsi="Arial" w:cs="Arial"/>
          <w:i/>
          <w:u w:val="single"/>
        </w:rPr>
        <w:t xml:space="preserve">Expedir las normas que considere convenientes y necesarias para la dirección y organización </w:t>
      </w:r>
      <w:r w:rsidR="003B085C" w:rsidRPr="001D329D">
        <w:rPr>
          <w:rFonts w:ascii="Arial" w:hAnsi="Arial" w:cs="Arial"/>
          <w:i/>
          <w:u w:val="single"/>
        </w:rPr>
        <w:t>de “COOPEAIPE</w:t>
      </w:r>
      <w:r w:rsidRPr="001D329D">
        <w:rPr>
          <w:rFonts w:ascii="Arial" w:hAnsi="Arial" w:cs="Arial"/>
          <w:i/>
          <w:u w:val="single"/>
        </w:rPr>
        <w:t>” y para el cabal cumplimiento de sus fines</w:t>
      </w:r>
      <w:r w:rsidR="003B085C" w:rsidRPr="001D329D">
        <w:rPr>
          <w:rFonts w:ascii="Arial" w:hAnsi="Arial" w:cs="Arial"/>
        </w:rPr>
        <w:t>”</w:t>
      </w:r>
    </w:p>
    <w:p w14:paraId="2BF0454C" w14:textId="77777777" w:rsidR="00051F22" w:rsidRPr="001D329D" w:rsidRDefault="00C90A72" w:rsidP="00230F3A">
      <w:pPr>
        <w:pStyle w:val="Textoindependiente"/>
        <w:numPr>
          <w:ilvl w:val="0"/>
          <w:numId w:val="2"/>
        </w:numPr>
        <w:tabs>
          <w:tab w:val="left" w:pos="825"/>
        </w:tabs>
        <w:ind w:right="6"/>
        <w:jc w:val="both"/>
        <w:rPr>
          <w:rFonts w:ascii="Arial" w:hAnsi="Arial" w:cs="Arial"/>
        </w:rPr>
      </w:pPr>
      <w:r w:rsidRPr="001D329D">
        <w:rPr>
          <w:rFonts w:ascii="Arial" w:hAnsi="Arial" w:cs="Arial"/>
        </w:rPr>
        <w:t xml:space="preserve">Que, se hace necesario la reglamentación y creación de las políticas para la aprobación de las líneas de </w:t>
      </w:r>
      <w:r w:rsidR="00F97FF1" w:rsidRPr="001D329D">
        <w:rPr>
          <w:rFonts w:ascii="Arial" w:hAnsi="Arial" w:cs="Arial"/>
        </w:rPr>
        <w:t>créditos inmediatos para los directivos y privilegiados.</w:t>
      </w:r>
    </w:p>
    <w:p w14:paraId="76B2094C" w14:textId="6F40745B" w:rsidR="005D1092" w:rsidRPr="001D329D" w:rsidRDefault="005D1092" w:rsidP="008F2D93">
      <w:pPr>
        <w:pStyle w:val="Textoindependiente"/>
        <w:numPr>
          <w:ilvl w:val="0"/>
          <w:numId w:val="2"/>
        </w:numPr>
        <w:tabs>
          <w:tab w:val="left" w:pos="825"/>
        </w:tabs>
        <w:ind w:right="6"/>
        <w:jc w:val="both"/>
        <w:rPr>
          <w:rFonts w:ascii="Arial" w:hAnsi="Arial" w:cs="Arial"/>
        </w:rPr>
      </w:pPr>
      <w:r w:rsidRPr="001D329D">
        <w:rPr>
          <w:rFonts w:ascii="Arial" w:hAnsi="Arial" w:cs="Arial"/>
        </w:rPr>
        <w:t xml:space="preserve">Que de acuerdo a lo establecido CAPITULO V ATRIBUCIONES DE APROBACIONES DE CREDITO, organismos de aprobación CONSEJO DE ADMINISTRACION y conforme a lo establecido ARTICULO 17 REGLAMENTO DE CREDITO: </w:t>
      </w:r>
    </w:p>
    <w:p w14:paraId="42A2EC92" w14:textId="1C547606" w:rsidR="005D1092" w:rsidRPr="001D329D" w:rsidRDefault="005D1092" w:rsidP="006D67EB">
      <w:pPr>
        <w:pStyle w:val="Ttulo2"/>
        <w:numPr>
          <w:ilvl w:val="0"/>
          <w:numId w:val="0"/>
        </w:numPr>
        <w:ind w:left="720"/>
        <w:jc w:val="both"/>
        <w:rPr>
          <w:rFonts w:ascii="Arial" w:eastAsia="Times New Roman" w:hAnsi="Arial" w:cs="Arial"/>
          <w:color w:val="000000" w:themeColor="text1"/>
          <w:sz w:val="20"/>
          <w:szCs w:val="20"/>
        </w:rPr>
      </w:pPr>
      <w:bookmarkStart w:id="1" w:name="_Toc177549878"/>
      <w:r w:rsidRPr="001D329D">
        <w:rPr>
          <w:rFonts w:ascii="Arial" w:eastAsia="Times New Roman" w:hAnsi="Arial" w:cs="Arial"/>
          <w:color w:val="000000" w:themeColor="text1"/>
          <w:sz w:val="20"/>
          <w:szCs w:val="20"/>
        </w:rPr>
        <w:t xml:space="preserve">17.2.3 Conforme lo establece la ley 795 de 2003 Artículo 109 el cual modifica el artículo 61 de ley 454 de 1998: Las </w:t>
      </w:r>
      <w:r w:rsidRPr="001D329D">
        <w:rPr>
          <w:rFonts w:ascii="Arial" w:hAnsi="Arial" w:cs="Arial"/>
          <w:i/>
          <w:iCs/>
          <w:color w:val="333333"/>
          <w:sz w:val="20"/>
          <w:szCs w:val="20"/>
          <w:shd w:val="clear" w:color="auto" w:fill="FFFFFF"/>
        </w:rPr>
        <w:t>Operaciones con asociados, administradores, miembros de las juntas de vigilancia y sus parientes.</w:t>
      </w:r>
      <w:r w:rsidRPr="001D329D">
        <w:rPr>
          <w:rFonts w:ascii="Arial" w:hAnsi="Arial" w:cs="Arial"/>
          <w:color w:val="333333"/>
          <w:sz w:val="20"/>
          <w:szCs w:val="20"/>
          <w:shd w:val="clear" w:color="auto" w:fill="FFFFFF"/>
        </w:rPr>
        <w:t> Las operaciones de crédito realizadas con las siguientes personas o entidades requerirán de un número de votos favorables</w:t>
      </w:r>
      <w:r w:rsidRPr="001D329D">
        <w:rPr>
          <w:rFonts w:ascii="Arial" w:eastAsia="Times New Roman" w:hAnsi="Arial" w:cs="Arial"/>
          <w:color w:val="000000" w:themeColor="text1"/>
          <w:sz w:val="20"/>
          <w:szCs w:val="20"/>
        </w:rPr>
        <w:t xml:space="preserve">, que en ningún caso resulte inferior a las cuatro quintas (4/5) partes de la composición del respectivo Consejo de Administración, entre ellas se describen las siguientes: </w:t>
      </w:r>
      <w:bookmarkEnd w:id="1"/>
    </w:p>
    <w:p w14:paraId="5F0978C1" w14:textId="77777777" w:rsidR="005D1092" w:rsidRPr="001D329D" w:rsidRDefault="005D1092" w:rsidP="006D67EB">
      <w:pPr>
        <w:pStyle w:val="Ttulo2"/>
        <w:numPr>
          <w:ilvl w:val="0"/>
          <w:numId w:val="10"/>
        </w:numPr>
        <w:ind w:left="1134" w:hanging="425"/>
        <w:jc w:val="both"/>
        <w:rPr>
          <w:rFonts w:ascii="Arial" w:eastAsia="Times New Roman" w:hAnsi="Arial" w:cs="Arial"/>
          <w:color w:val="000000" w:themeColor="text1"/>
          <w:sz w:val="20"/>
          <w:szCs w:val="20"/>
        </w:rPr>
      </w:pPr>
      <w:bookmarkStart w:id="2" w:name="_Toc177549879"/>
      <w:r w:rsidRPr="001D329D">
        <w:rPr>
          <w:rFonts w:ascii="Arial" w:eastAsia="Times New Roman" w:hAnsi="Arial" w:cs="Arial"/>
          <w:color w:val="000000" w:themeColor="text1"/>
          <w:sz w:val="20"/>
          <w:szCs w:val="20"/>
        </w:rPr>
        <w:t>Asociados titulares del cinco por ciento (5%) o más de los aportes sociales.</w:t>
      </w:r>
      <w:bookmarkEnd w:id="2"/>
    </w:p>
    <w:p w14:paraId="096A5DA8" w14:textId="77777777" w:rsidR="005D1092" w:rsidRPr="001D329D" w:rsidRDefault="005D1092" w:rsidP="006D67EB">
      <w:pPr>
        <w:pStyle w:val="Ttulo2"/>
        <w:numPr>
          <w:ilvl w:val="0"/>
          <w:numId w:val="10"/>
        </w:numPr>
        <w:ind w:left="1134" w:hanging="425"/>
        <w:jc w:val="both"/>
        <w:rPr>
          <w:rFonts w:ascii="Arial" w:eastAsia="Times New Roman" w:hAnsi="Arial" w:cs="Arial"/>
          <w:color w:val="000000" w:themeColor="text1"/>
          <w:sz w:val="20"/>
          <w:szCs w:val="20"/>
        </w:rPr>
      </w:pPr>
      <w:bookmarkStart w:id="3" w:name="_Toc177549880"/>
      <w:r w:rsidRPr="001D329D">
        <w:rPr>
          <w:rFonts w:ascii="Arial" w:eastAsia="Times New Roman" w:hAnsi="Arial" w:cs="Arial"/>
          <w:color w:val="000000" w:themeColor="text1"/>
          <w:sz w:val="20"/>
          <w:szCs w:val="20"/>
        </w:rPr>
        <w:t>Integrantes del consejo de administración.</w:t>
      </w:r>
      <w:bookmarkEnd w:id="3"/>
    </w:p>
    <w:p w14:paraId="5097ABD4" w14:textId="77777777" w:rsidR="005D1092" w:rsidRPr="001D329D" w:rsidRDefault="005D1092" w:rsidP="006D67EB">
      <w:pPr>
        <w:pStyle w:val="Ttulo2"/>
        <w:numPr>
          <w:ilvl w:val="0"/>
          <w:numId w:val="10"/>
        </w:numPr>
        <w:ind w:left="1134" w:hanging="425"/>
        <w:jc w:val="both"/>
        <w:rPr>
          <w:rFonts w:ascii="Arial" w:eastAsia="Times New Roman" w:hAnsi="Arial" w:cs="Arial"/>
          <w:color w:val="000000" w:themeColor="text1"/>
          <w:sz w:val="20"/>
          <w:szCs w:val="20"/>
        </w:rPr>
      </w:pPr>
      <w:bookmarkStart w:id="4" w:name="_Toc177549881"/>
      <w:r w:rsidRPr="001D329D">
        <w:rPr>
          <w:rFonts w:ascii="Arial" w:eastAsia="Times New Roman" w:hAnsi="Arial" w:cs="Arial"/>
          <w:color w:val="000000" w:themeColor="text1"/>
          <w:sz w:val="20"/>
          <w:szCs w:val="20"/>
        </w:rPr>
        <w:t>Integrantes de la junta de vigilancia.</w:t>
      </w:r>
      <w:bookmarkEnd w:id="4"/>
    </w:p>
    <w:p w14:paraId="65A7CDE3" w14:textId="77777777" w:rsidR="005D1092" w:rsidRPr="001D329D" w:rsidRDefault="005D1092" w:rsidP="006D67EB">
      <w:pPr>
        <w:pStyle w:val="Ttulo2"/>
        <w:numPr>
          <w:ilvl w:val="0"/>
          <w:numId w:val="10"/>
        </w:numPr>
        <w:ind w:left="1134" w:hanging="425"/>
        <w:jc w:val="both"/>
        <w:rPr>
          <w:rFonts w:ascii="Arial" w:eastAsia="Times New Roman" w:hAnsi="Arial" w:cs="Arial"/>
          <w:color w:val="000000" w:themeColor="text1"/>
          <w:sz w:val="20"/>
          <w:szCs w:val="20"/>
        </w:rPr>
      </w:pPr>
      <w:bookmarkStart w:id="5" w:name="_Toc177549882"/>
      <w:r w:rsidRPr="001D329D">
        <w:rPr>
          <w:rFonts w:ascii="Arial" w:eastAsia="Times New Roman" w:hAnsi="Arial" w:cs="Arial"/>
          <w:color w:val="000000" w:themeColor="text1"/>
          <w:sz w:val="20"/>
          <w:szCs w:val="20"/>
        </w:rPr>
        <w:t>Representante Legal</w:t>
      </w:r>
      <w:bookmarkEnd w:id="5"/>
      <w:r w:rsidRPr="001D329D">
        <w:rPr>
          <w:rFonts w:ascii="Arial" w:eastAsia="Times New Roman" w:hAnsi="Arial" w:cs="Arial"/>
          <w:color w:val="000000" w:themeColor="text1"/>
          <w:sz w:val="20"/>
          <w:szCs w:val="20"/>
        </w:rPr>
        <w:t xml:space="preserve"> y Subgerentes</w:t>
      </w:r>
    </w:p>
    <w:p w14:paraId="7192708D" w14:textId="77777777" w:rsidR="005D1092" w:rsidRPr="001D329D" w:rsidRDefault="005D1092" w:rsidP="006D67EB">
      <w:pPr>
        <w:pStyle w:val="Ttulo2"/>
        <w:numPr>
          <w:ilvl w:val="0"/>
          <w:numId w:val="10"/>
        </w:numPr>
        <w:ind w:left="1134" w:hanging="425"/>
        <w:jc w:val="both"/>
        <w:rPr>
          <w:rFonts w:ascii="Arial" w:eastAsia="Times New Roman" w:hAnsi="Arial" w:cs="Arial"/>
          <w:color w:val="000000" w:themeColor="text1"/>
          <w:sz w:val="20"/>
          <w:szCs w:val="20"/>
        </w:rPr>
      </w:pPr>
      <w:bookmarkStart w:id="6" w:name="_Toc177549883"/>
      <w:r w:rsidRPr="001D329D">
        <w:rPr>
          <w:rFonts w:ascii="Arial" w:eastAsia="Times New Roman" w:hAnsi="Arial" w:cs="Arial"/>
          <w:color w:val="000000" w:themeColor="text1"/>
          <w:sz w:val="20"/>
          <w:szCs w:val="20"/>
        </w:rPr>
        <w:t>Las personas jurídicas de las cuales los anteriores sean administradores o Integrantes de junta de vigilancia.</w:t>
      </w:r>
      <w:bookmarkEnd w:id="6"/>
    </w:p>
    <w:p w14:paraId="6FEB65A9" w14:textId="4818E7C2" w:rsidR="005D1092" w:rsidRPr="001D329D" w:rsidRDefault="005D1092" w:rsidP="006D67EB">
      <w:pPr>
        <w:pStyle w:val="Ttulo2"/>
        <w:numPr>
          <w:ilvl w:val="0"/>
          <w:numId w:val="10"/>
        </w:numPr>
        <w:ind w:left="1134" w:hanging="425"/>
        <w:jc w:val="both"/>
        <w:rPr>
          <w:rFonts w:ascii="Arial" w:eastAsia="Times New Roman" w:hAnsi="Arial" w:cs="Arial"/>
          <w:color w:val="000000" w:themeColor="text1"/>
          <w:sz w:val="20"/>
          <w:szCs w:val="20"/>
        </w:rPr>
      </w:pPr>
      <w:bookmarkStart w:id="7" w:name="_Toc177549884"/>
      <w:r w:rsidRPr="001D329D">
        <w:rPr>
          <w:rFonts w:ascii="Arial" w:eastAsia="Times New Roman" w:hAnsi="Arial" w:cs="Arial"/>
          <w:color w:val="000000" w:themeColor="text1"/>
          <w:sz w:val="20"/>
          <w:szCs w:val="20"/>
        </w:rPr>
        <w:t>Los cónyuges y parientes hasta segundo grado de consanguinidad, segundo de afinidad y primero civil de las personas señaladas en los numerales anteriores.</w:t>
      </w:r>
      <w:bookmarkEnd w:id="7"/>
    </w:p>
    <w:p w14:paraId="3B9F2E15" w14:textId="2E814B48" w:rsidR="00B47AE9" w:rsidRPr="001D329D" w:rsidRDefault="00B47AE9" w:rsidP="008F2D93">
      <w:pPr>
        <w:pStyle w:val="Textoindependiente"/>
        <w:numPr>
          <w:ilvl w:val="0"/>
          <w:numId w:val="2"/>
        </w:numPr>
        <w:tabs>
          <w:tab w:val="left" w:pos="825"/>
        </w:tabs>
        <w:ind w:right="6"/>
        <w:jc w:val="both"/>
        <w:rPr>
          <w:rFonts w:ascii="Arial" w:hAnsi="Arial" w:cs="Arial"/>
        </w:rPr>
      </w:pPr>
      <w:r w:rsidRPr="001D329D">
        <w:rPr>
          <w:rFonts w:ascii="Arial" w:hAnsi="Arial" w:cs="Arial"/>
        </w:rPr>
        <w:t>Que, Teniendo en cuenta que todos los asociados pueden solicitar créditos inmediatos (Emergente y COOPERRAPIDO), siempre que cumplan con los requisitos establecidos en el reglamento de crédito y manual SARC, las aprobaciones sean agiles y oportunas</w:t>
      </w:r>
      <w:r w:rsidR="00CA09AF" w:rsidRPr="001D329D">
        <w:rPr>
          <w:rFonts w:ascii="Arial" w:hAnsi="Arial" w:cs="Arial"/>
        </w:rPr>
        <w:t>.</w:t>
      </w:r>
      <w:r w:rsidRPr="001D329D">
        <w:rPr>
          <w:rFonts w:ascii="Arial" w:hAnsi="Arial" w:cs="Arial"/>
        </w:rPr>
        <w:t xml:space="preserve"> </w:t>
      </w:r>
    </w:p>
    <w:p w14:paraId="3D3CAA31" w14:textId="6AFDA7E7" w:rsidR="00712989" w:rsidRPr="001D329D" w:rsidRDefault="00712989" w:rsidP="008F2D93">
      <w:pPr>
        <w:pStyle w:val="Textoindependiente"/>
        <w:numPr>
          <w:ilvl w:val="0"/>
          <w:numId w:val="2"/>
        </w:numPr>
        <w:tabs>
          <w:tab w:val="left" w:pos="825"/>
        </w:tabs>
        <w:ind w:right="6"/>
        <w:jc w:val="both"/>
        <w:rPr>
          <w:rFonts w:ascii="Arial" w:hAnsi="Arial" w:cs="Arial"/>
        </w:rPr>
      </w:pPr>
      <w:r w:rsidRPr="001D329D">
        <w:rPr>
          <w:rFonts w:ascii="Arial" w:hAnsi="Arial" w:cs="Arial"/>
        </w:rPr>
        <w:t>Que</w:t>
      </w:r>
      <w:r w:rsidR="006D67EB" w:rsidRPr="001D329D">
        <w:rPr>
          <w:rFonts w:ascii="Arial" w:hAnsi="Arial" w:cs="Arial"/>
        </w:rPr>
        <w:t xml:space="preserve"> en cumplimento</w:t>
      </w:r>
      <w:r w:rsidRPr="001D329D">
        <w:rPr>
          <w:rFonts w:ascii="Arial" w:hAnsi="Arial" w:cs="Arial"/>
        </w:rPr>
        <w:t xml:space="preserve"> </w:t>
      </w:r>
      <w:r w:rsidR="006D67EB" w:rsidRPr="001D329D">
        <w:rPr>
          <w:rFonts w:ascii="Arial" w:hAnsi="Arial" w:cs="Arial"/>
        </w:rPr>
        <w:t>a</w:t>
      </w:r>
      <w:r w:rsidRPr="001D329D">
        <w:rPr>
          <w:rFonts w:ascii="Arial" w:hAnsi="Arial" w:cs="Arial"/>
        </w:rPr>
        <w:t>l art</w:t>
      </w:r>
      <w:r w:rsidR="006D67EB" w:rsidRPr="001D329D">
        <w:rPr>
          <w:rFonts w:ascii="Arial" w:hAnsi="Arial" w:cs="Arial"/>
        </w:rPr>
        <w:t>í</w:t>
      </w:r>
      <w:r w:rsidRPr="001D329D">
        <w:rPr>
          <w:rFonts w:ascii="Arial" w:hAnsi="Arial" w:cs="Arial"/>
        </w:rPr>
        <w:t>culo 19 de ley 222 de 1995, modificad</w:t>
      </w:r>
      <w:r w:rsidR="006D67EB" w:rsidRPr="001D329D">
        <w:rPr>
          <w:rFonts w:ascii="Arial" w:hAnsi="Arial" w:cs="Arial"/>
        </w:rPr>
        <w:t>o</w:t>
      </w:r>
      <w:r w:rsidRPr="001D329D">
        <w:rPr>
          <w:rFonts w:ascii="Arial" w:hAnsi="Arial" w:cs="Arial"/>
        </w:rPr>
        <w:t xml:space="preserve"> por </w:t>
      </w:r>
      <w:r w:rsidR="006D67EB" w:rsidRPr="001D329D">
        <w:rPr>
          <w:rFonts w:ascii="Arial" w:hAnsi="Arial" w:cs="Arial"/>
        </w:rPr>
        <w:t>artículo 1</w:t>
      </w:r>
      <w:r w:rsidRPr="001D329D">
        <w:rPr>
          <w:rFonts w:ascii="Arial" w:hAnsi="Arial" w:cs="Arial"/>
        </w:rPr>
        <w:t xml:space="preserve"> </w:t>
      </w:r>
      <w:r w:rsidR="006D67EB" w:rsidRPr="001D329D">
        <w:rPr>
          <w:rFonts w:ascii="Arial" w:hAnsi="Arial" w:cs="Arial"/>
        </w:rPr>
        <w:t>“</w:t>
      </w:r>
      <w:r w:rsidRPr="001D329D">
        <w:rPr>
          <w:rFonts w:ascii="Arial" w:hAnsi="Arial" w:cs="Arial"/>
        </w:rPr>
        <w:t>Adición del capítulo </w:t>
      </w:r>
      <w:hyperlink r:id="rId7" w:anchor="2.2.1.16.1" w:history="1">
        <w:r w:rsidRPr="001D329D">
          <w:rPr>
            <w:rStyle w:val="Hipervnculo"/>
            <w:rFonts w:ascii="Arial" w:hAnsi="Arial" w:cs="Arial"/>
          </w:rPr>
          <w:t>16</w:t>
        </w:r>
      </w:hyperlink>
      <w:r w:rsidRPr="001D329D">
        <w:rPr>
          <w:rFonts w:ascii="Arial" w:hAnsi="Arial" w:cs="Arial"/>
        </w:rPr>
        <w:t> del título 1 de la parte 2 del libro 2 del Decreto 1074 de 2015</w:t>
      </w:r>
      <w:r w:rsidR="006D67EB" w:rsidRPr="001D329D">
        <w:rPr>
          <w:rFonts w:ascii="Arial" w:hAnsi="Arial" w:cs="Arial"/>
        </w:rPr>
        <w:t>”</w:t>
      </w:r>
      <w:r w:rsidRPr="001D329D">
        <w:rPr>
          <w:rFonts w:ascii="Arial" w:hAnsi="Arial" w:cs="Arial"/>
        </w:rPr>
        <w:t>, Decreto Único Reglamentario del Sector Comercio, Industria y Turismo del Decreto 398 de 2020, por el cual reglamenta las reuniones no presenciales</w:t>
      </w:r>
      <w:r w:rsidR="006D67EB" w:rsidRPr="001D329D">
        <w:rPr>
          <w:rFonts w:ascii="Arial" w:hAnsi="Arial" w:cs="Arial"/>
        </w:rPr>
        <w:t>.</w:t>
      </w:r>
    </w:p>
    <w:p w14:paraId="64B7A9B4" w14:textId="77777777" w:rsidR="00F97FF1" w:rsidRPr="001D329D" w:rsidRDefault="00F97FF1" w:rsidP="008F2D93">
      <w:pPr>
        <w:pStyle w:val="Textoindependiente"/>
        <w:numPr>
          <w:ilvl w:val="0"/>
          <w:numId w:val="2"/>
        </w:numPr>
        <w:tabs>
          <w:tab w:val="left" w:pos="825"/>
        </w:tabs>
        <w:ind w:right="6"/>
        <w:jc w:val="both"/>
        <w:rPr>
          <w:rFonts w:ascii="Arial" w:hAnsi="Arial" w:cs="Arial"/>
        </w:rPr>
      </w:pPr>
      <w:r w:rsidRPr="001D329D">
        <w:rPr>
          <w:rFonts w:ascii="Arial" w:hAnsi="Arial" w:cs="Arial"/>
        </w:rPr>
        <w:t>Que, con base en lo anterior</w:t>
      </w:r>
    </w:p>
    <w:p w14:paraId="74F64291" w14:textId="77777777" w:rsidR="00051F22" w:rsidRPr="001D329D" w:rsidRDefault="00051F22" w:rsidP="008F2D93">
      <w:pPr>
        <w:ind w:right="6"/>
        <w:jc w:val="both"/>
        <w:rPr>
          <w:rFonts w:ascii="Arial" w:eastAsia="Tahoma" w:hAnsi="Arial" w:cs="Arial"/>
          <w:sz w:val="20"/>
          <w:szCs w:val="20"/>
        </w:rPr>
      </w:pPr>
    </w:p>
    <w:p w14:paraId="2664AF43" w14:textId="77777777" w:rsidR="00051F22" w:rsidRPr="001D329D" w:rsidRDefault="00051F22" w:rsidP="008F2D93">
      <w:pPr>
        <w:ind w:left="555" w:right="6"/>
        <w:jc w:val="center"/>
        <w:rPr>
          <w:rFonts w:ascii="Arial" w:hAnsi="Arial" w:cs="Arial"/>
          <w:b/>
          <w:spacing w:val="-1"/>
          <w:sz w:val="20"/>
          <w:szCs w:val="20"/>
        </w:rPr>
      </w:pPr>
      <w:r w:rsidRPr="001D329D">
        <w:rPr>
          <w:rFonts w:ascii="Arial" w:hAnsi="Arial" w:cs="Arial"/>
          <w:b/>
          <w:spacing w:val="-1"/>
          <w:sz w:val="20"/>
          <w:szCs w:val="20"/>
        </w:rPr>
        <w:t>ACUERDA:</w:t>
      </w:r>
    </w:p>
    <w:p w14:paraId="45BDDFCC" w14:textId="77777777" w:rsidR="00712989" w:rsidRPr="001D329D" w:rsidRDefault="00712989" w:rsidP="008F2D93">
      <w:pPr>
        <w:ind w:left="555" w:right="6"/>
        <w:jc w:val="center"/>
        <w:rPr>
          <w:rFonts w:ascii="Arial" w:hAnsi="Arial" w:cs="Arial"/>
          <w:b/>
          <w:spacing w:val="-1"/>
          <w:sz w:val="20"/>
          <w:szCs w:val="20"/>
        </w:rPr>
      </w:pPr>
    </w:p>
    <w:p w14:paraId="0DD63E24" w14:textId="78559F94" w:rsidR="008C5A5D" w:rsidRPr="001D329D" w:rsidRDefault="008C5A5D" w:rsidP="008F2D93">
      <w:pPr>
        <w:pStyle w:val="Ttulo1"/>
        <w:spacing w:before="0"/>
        <w:jc w:val="both"/>
        <w:rPr>
          <w:rFonts w:ascii="Arial" w:hAnsi="Arial" w:cs="Arial"/>
          <w:color w:val="auto"/>
          <w:sz w:val="20"/>
          <w:szCs w:val="20"/>
        </w:rPr>
      </w:pPr>
    </w:p>
    <w:p w14:paraId="082A77E4" w14:textId="77777777" w:rsidR="008C5A5D" w:rsidRPr="001D329D" w:rsidRDefault="008C5A5D" w:rsidP="008C5A5D">
      <w:pPr>
        <w:pStyle w:val="Textoindependiente"/>
        <w:tabs>
          <w:tab w:val="left" w:pos="825"/>
        </w:tabs>
        <w:ind w:left="0" w:right="6"/>
        <w:jc w:val="both"/>
        <w:rPr>
          <w:rFonts w:ascii="Arial" w:hAnsi="Arial" w:cs="Arial"/>
        </w:rPr>
      </w:pPr>
      <w:r w:rsidRPr="001D329D">
        <w:rPr>
          <w:rFonts w:ascii="Arial" w:hAnsi="Arial" w:cs="Arial"/>
        </w:rPr>
        <w:t xml:space="preserve">Crear, aprobar y adoptar el siguiente reglamento para la </w:t>
      </w:r>
      <w:r w:rsidRPr="001D329D">
        <w:rPr>
          <w:rFonts w:ascii="Arial" w:hAnsi="Arial" w:cs="Arial"/>
          <w:b/>
        </w:rPr>
        <w:t xml:space="preserve">APROBACIÓN CRÉDITOS INMEDIATOS SEGÚN </w:t>
      </w:r>
      <w:r w:rsidRPr="001D329D">
        <w:rPr>
          <w:rFonts w:ascii="Arial" w:hAnsi="Arial" w:cs="Arial"/>
        </w:rPr>
        <w:t xml:space="preserve">ARTICULO 17 REGLAMENTO DE CREDITO: </w:t>
      </w:r>
    </w:p>
    <w:p w14:paraId="60460D2A" w14:textId="77777777" w:rsidR="008C5A5D" w:rsidRPr="001D329D" w:rsidRDefault="008C5A5D" w:rsidP="008C5A5D">
      <w:pPr>
        <w:pStyle w:val="Ttulo2"/>
        <w:numPr>
          <w:ilvl w:val="0"/>
          <w:numId w:val="0"/>
        </w:numPr>
        <w:ind w:left="720"/>
        <w:jc w:val="both"/>
        <w:rPr>
          <w:rFonts w:ascii="Arial" w:eastAsia="Times New Roman" w:hAnsi="Arial" w:cs="Arial"/>
          <w:color w:val="000000" w:themeColor="text1"/>
          <w:sz w:val="20"/>
          <w:szCs w:val="20"/>
        </w:rPr>
      </w:pPr>
      <w:r w:rsidRPr="001D329D">
        <w:rPr>
          <w:rFonts w:ascii="Arial" w:eastAsia="Times New Roman" w:hAnsi="Arial" w:cs="Arial"/>
          <w:color w:val="000000" w:themeColor="text1"/>
          <w:sz w:val="20"/>
          <w:szCs w:val="20"/>
        </w:rPr>
        <w:t xml:space="preserve">17.2.3 Conforme lo establece la ley 795 de 2003 Artículo 109 el cual modifica el artículo 61 de ley 454 de 1998: Las </w:t>
      </w:r>
      <w:r w:rsidRPr="001D329D">
        <w:rPr>
          <w:rFonts w:ascii="Arial" w:hAnsi="Arial" w:cs="Arial"/>
          <w:i/>
          <w:iCs/>
          <w:color w:val="333333"/>
          <w:sz w:val="20"/>
          <w:szCs w:val="20"/>
          <w:shd w:val="clear" w:color="auto" w:fill="FFFFFF"/>
        </w:rPr>
        <w:t>Operaciones con asociados, administradores, miembros de las juntas de vigilancia y sus parientes.</w:t>
      </w:r>
      <w:r w:rsidRPr="001D329D">
        <w:rPr>
          <w:rFonts w:ascii="Arial" w:hAnsi="Arial" w:cs="Arial"/>
          <w:color w:val="333333"/>
          <w:sz w:val="20"/>
          <w:szCs w:val="20"/>
          <w:shd w:val="clear" w:color="auto" w:fill="FFFFFF"/>
        </w:rPr>
        <w:t> Las operaciones de crédito realizadas con las siguientes personas o entidades requerirán de un número de votos favorables</w:t>
      </w:r>
      <w:r w:rsidRPr="001D329D">
        <w:rPr>
          <w:rFonts w:ascii="Arial" w:eastAsia="Times New Roman" w:hAnsi="Arial" w:cs="Arial"/>
          <w:color w:val="000000" w:themeColor="text1"/>
          <w:sz w:val="20"/>
          <w:szCs w:val="20"/>
        </w:rPr>
        <w:t xml:space="preserve">, que en ningún caso resulte inferior a las cuatro quintas (4/5) partes de la composición del respectivo Consejo de Administración, entre ellas se describen las siguientes: </w:t>
      </w:r>
    </w:p>
    <w:p w14:paraId="7A73EBF5" w14:textId="77777777" w:rsidR="008C5A5D" w:rsidRPr="001D329D" w:rsidRDefault="008C5A5D" w:rsidP="008C5A5D">
      <w:pPr>
        <w:pStyle w:val="Ttulo2"/>
        <w:numPr>
          <w:ilvl w:val="0"/>
          <w:numId w:val="10"/>
        </w:numPr>
        <w:tabs>
          <w:tab w:val="num" w:pos="567"/>
        </w:tabs>
        <w:ind w:left="1134" w:hanging="425"/>
        <w:jc w:val="both"/>
        <w:rPr>
          <w:rFonts w:ascii="Arial" w:eastAsia="Times New Roman" w:hAnsi="Arial" w:cs="Arial"/>
          <w:color w:val="000000" w:themeColor="text1"/>
          <w:sz w:val="20"/>
          <w:szCs w:val="20"/>
        </w:rPr>
      </w:pPr>
      <w:r w:rsidRPr="001D329D">
        <w:rPr>
          <w:rFonts w:ascii="Arial" w:eastAsia="Times New Roman" w:hAnsi="Arial" w:cs="Arial"/>
          <w:color w:val="000000" w:themeColor="text1"/>
          <w:sz w:val="20"/>
          <w:szCs w:val="20"/>
        </w:rPr>
        <w:t>Asociados titulares del cinco por ciento (5%) o más de los aportes sociales.</w:t>
      </w:r>
    </w:p>
    <w:p w14:paraId="4C2FFED4" w14:textId="77777777" w:rsidR="008C5A5D" w:rsidRPr="001D329D" w:rsidRDefault="008C5A5D" w:rsidP="008C5A5D">
      <w:pPr>
        <w:pStyle w:val="Ttulo2"/>
        <w:numPr>
          <w:ilvl w:val="0"/>
          <w:numId w:val="10"/>
        </w:numPr>
        <w:tabs>
          <w:tab w:val="num" w:pos="567"/>
        </w:tabs>
        <w:ind w:left="1134" w:hanging="425"/>
        <w:jc w:val="both"/>
        <w:rPr>
          <w:rFonts w:ascii="Arial" w:eastAsia="Times New Roman" w:hAnsi="Arial" w:cs="Arial"/>
          <w:color w:val="000000" w:themeColor="text1"/>
          <w:sz w:val="20"/>
          <w:szCs w:val="20"/>
        </w:rPr>
      </w:pPr>
      <w:r w:rsidRPr="001D329D">
        <w:rPr>
          <w:rFonts w:ascii="Arial" w:eastAsia="Times New Roman" w:hAnsi="Arial" w:cs="Arial"/>
          <w:color w:val="000000" w:themeColor="text1"/>
          <w:sz w:val="20"/>
          <w:szCs w:val="20"/>
        </w:rPr>
        <w:lastRenderedPageBreak/>
        <w:t>Integrantes del consejo de administración.</w:t>
      </w:r>
    </w:p>
    <w:p w14:paraId="684FE959" w14:textId="77777777" w:rsidR="008C5A5D" w:rsidRPr="001D329D" w:rsidRDefault="008C5A5D" w:rsidP="008C5A5D">
      <w:pPr>
        <w:pStyle w:val="Ttulo2"/>
        <w:numPr>
          <w:ilvl w:val="0"/>
          <w:numId w:val="10"/>
        </w:numPr>
        <w:tabs>
          <w:tab w:val="num" w:pos="567"/>
        </w:tabs>
        <w:ind w:left="1134" w:hanging="425"/>
        <w:jc w:val="both"/>
        <w:rPr>
          <w:rFonts w:ascii="Arial" w:eastAsia="Times New Roman" w:hAnsi="Arial" w:cs="Arial"/>
          <w:color w:val="000000" w:themeColor="text1"/>
          <w:sz w:val="20"/>
          <w:szCs w:val="20"/>
        </w:rPr>
      </w:pPr>
      <w:r w:rsidRPr="001D329D">
        <w:rPr>
          <w:rFonts w:ascii="Arial" w:eastAsia="Times New Roman" w:hAnsi="Arial" w:cs="Arial"/>
          <w:color w:val="000000" w:themeColor="text1"/>
          <w:sz w:val="20"/>
          <w:szCs w:val="20"/>
        </w:rPr>
        <w:t>Integrantes de la junta de vigilancia.</w:t>
      </w:r>
    </w:p>
    <w:p w14:paraId="5CB7EF78" w14:textId="77777777" w:rsidR="008C5A5D" w:rsidRPr="001D329D" w:rsidRDefault="008C5A5D" w:rsidP="008C5A5D">
      <w:pPr>
        <w:pStyle w:val="Ttulo2"/>
        <w:numPr>
          <w:ilvl w:val="0"/>
          <w:numId w:val="10"/>
        </w:numPr>
        <w:tabs>
          <w:tab w:val="num" w:pos="567"/>
        </w:tabs>
        <w:ind w:left="1134" w:hanging="425"/>
        <w:jc w:val="both"/>
        <w:rPr>
          <w:rFonts w:ascii="Arial" w:eastAsia="Times New Roman" w:hAnsi="Arial" w:cs="Arial"/>
          <w:color w:val="000000" w:themeColor="text1"/>
          <w:sz w:val="20"/>
          <w:szCs w:val="20"/>
        </w:rPr>
      </w:pPr>
      <w:r w:rsidRPr="001D329D">
        <w:rPr>
          <w:rFonts w:ascii="Arial" w:eastAsia="Times New Roman" w:hAnsi="Arial" w:cs="Arial"/>
          <w:color w:val="000000" w:themeColor="text1"/>
          <w:sz w:val="20"/>
          <w:szCs w:val="20"/>
        </w:rPr>
        <w:t>Representante Legal y Subgerentes</w:t>
      </w:r>
    </w:p>
    <w:p w14:paraId="176ABD44" w14:textId="77777777" w:rsidR="008C5A5D" w:rsidRPr="001D329D" w:rsidRDefault="008C5A5D" w:rsidP="008C5A5D">
      <w:pPr>
        <w:pStyle w:val="Ttulo2"/>
        <w:numPr>
          <w:ilvl w:val="0"/>
          <w:numId w:val="10"/>
        </w:numPr>
        <w:tabs>
          <w:tab w:val="num" w:pos="567"/>
        </w:tabs>
        <w:ind w:left="1134" w:hanging="425"/>
        <w:jc w:val="both"/>
        <w:rPr>
          <w:rFonts w:ascii="Arial" w:eastAsia="Times New Roman" w:hAnsi="Arial" w:cs="Arial"/>
          <w:color w:val="000000" w:themeColor="text1"/>
          <w:sz w:val="20"/>
          <w:szCs w:val="20"/>
        </w:rPr>
      </w:pPr>
      <w:r w:rsidRPr="001D329D">
        <w:rPr>
          <w:rFonts w:ascii="Arial" w:eastAsia="Times New Roman" w:hAnsi="Arial" w:cs="Arial"/>
          <w:color w:val="000000" w:themeColor="text1"/>
          <w:sz w:val="20"/>
          <w:szCs w:val="20"/>
        </w:rPr>
        <w:t>Las personas jurídicas de las cuales los anteriores sean administradores o Integrantes de junta de vigilancia.</w:t>
      </w:r>
    </w:p>
    <w:p w14:paraId="74EB980A" w14:textId="77777777" w:rsidR="008C5A5D" w:rsidRPr="001D329D" w:rsidRDefault="008C5A5D" w:rsidP="008C5A5D">
      <w:pPr>
        <w:pStyle w:val="Ttulo2"/>
        <w:numPr>
          <w:ilvl w:val="0"/>
          <w:numId w:val="10"/>
        </w:numPr>
        <w:tabs>
          <w:tab w:val="num" w:pos="567"/>
        </w:tabs>
        <w:ind w:left="1134" w:hanging="425"/>
        <w:jc w:val="both"/>
        <w:rPr>
          <w:rFonts w:ascii="Arial" w:eastAsia="Times New Roman" w:hAnsi="Arial" w:cs="Arial"/>
          <w:color w:val="000000" w:themeColor="text1"/>
          <w:sz w:val="20"/>
          <w:szCs w:val="20"/>
        </w:rPr>
      </w:pPr>
      <w:r w:rsidRPr="001D329D">
        <w:rPr>
          <w:rFonts w:ascii="Arial" w:eastAsia="Times New Roman" w:hAnsi="Arial" w:cs="Arial"/>
          <w:color w:val="000000" w:themeColor="text1"/>
          <w:sz w:val="20"/>
          <w:szCs w:val="20"/>
        </w:rPr>
        <w:t>Los cónyuges y parientes hasta segundo grado de consanguinidad, segundo de afinidad y primero civil de las personas señaladas en los numerales anteriores.</w:t>
      </w:r>
    </w:p>
    <w:p w14:paraId="03A5BC03" w14:textId="77777777" w:rsidR="008C5A5D" w:rsidRPr="001D329D" w:rsidRDefault="008C5A5D" w:rsidP="008C5A5D"/>
    <w:p w14:paraId="5EAEA8BC" w14:textId="0D6BAE6E" w:rsidR="00051F22" w:rsidRPr="001D329D" w:rsidRDefault="00F12049" w:rsidP="008F2D93">
      <w:pPr>
        <w:pStyle w:val="Ttulo1"/>
        <w:spacing w:before="0"/>
        <w:jc w:val="both"/>
        <w:rPr>
          <w:rFonts w:ascii="Arial" w:hAnsi="Arial" w:cs="Arial"/>
          <w:color w:val="auto"/>
          <w:sz w:val="20"/>
          <w:szCs w:val="20"/>
        </w:rPr>
      </w:pPr>
      <w:r w:rsidRPr="001D329D">
        <w:rPr>
          <w:rFonts w:ascii="Arial" w:hAnsi="Arial" w:cs="Arial"/>
          <w:color w:val="auto"/>
          <w:sz w:val="20"/>
          <w:szCs w:val="20"/>
        </w:rPr>
        <w:t>Se crea un grupo por la plataforma WhatsApp</w:t>
      </w:r>
      <w:r w:rsidR="008C5A5D" w:rsidRPr="001D329D">
        <w:rPr>
          <w:rFonts w:ascii="Arial" w:hAnsi="Arial" w:cs="Arial"/>
          <w:color w:val="auto"/>
          <w:sz w:val="20"/>
          <w:szCs w:val="20"/>
        </w:rPr>
        <w:t xml:space="preserve"> u otra herramienta tecnológica disponible</w:t>
      </w:r>
      <w:r w:rsidRPr="001D329D">
        <w:rPr>
          <w:rFonts w:ascii="Arial" w:hAnsi="Arial" w:cs="Arial"/>
          <w:color w:val="auto"/>
          <w:sz w:val="20"/>
          <w:szCs w:val="20"/>
        </w:rPr>
        <w:t>, en el cual se encuentra incluidos los integrantes del Consejo de Administración Principales y suplentes (Estos últimos con voz, pero sin voto, siempre y cuando no estén supliendo a un integrante principal en la toma de las decisiones de aprobación)</w:t>
      </w:r>
      <w:r w:rsidR="00A360D0" w:rsidRPr="001D329D">
        <w:rPr>
          <w:rFonts w:ascii="Arial" w:hAnsi="Arial" w:cs="Arial"/>
          <w:color w:val="auto"/>
          <w:sz w:val="20"/>
          <w:szCs w:val="20"/>
        </w:rPr>
        <w:t xml:space="preserve">, la Gerente y la Coordinadora de </w:t>
      </w:r>
      <w:r w:rsidR="00326DE0" w:rsidRPr="001D329D">
        <w:rPr>
          <w:rFonts w:ascii="Arial" w:hAnsi="Arial" w:cs="Arial"/>
          <w:color w:val="auto"/>
          <w:sz w:val="20"/>
          <w:szCs w:val="20"/>
        </w:rPr>
        <w:t>Crédito</w:t>
      </w:r>
      <w:r w:rsidR="00A360D0" w:rsidRPr="001D329D">
        <w:rPr>
          <w:rFonts w:ascii="Arial" w:hAnsi="Arial" w:cs="Arial"/>
          <w:color w:val="auto"/>
          <w:sz w:val="20"/>
          <w:szCs w:val="20"/>
        </w:rPr>
        <w:t>.</w:t>
      </w:r>
    </w:p>
    <w:p w14:paraId="6D8C0CEF" w14:textId="77777777" w:rsidR="00051F22" w:rsidRPr="001D329D" w:rsidRDefault="00051F22" w:rsidP="008F2D93">
      <w:pPr>
        <w:ind w:right="6"/>
        <w:jc w:val="both"/>
        <w:rPr>
          <w:rFonts w:ascii="Arial" w:eastAsia="Tahoma" w:hAnsi="Arial" w:cs="Arial"/>
          <w:sz w:val="20"/>
          <w:szCs w:val="20"/>
        </w:rPr>
      </w:pPr>
    </w:p>
    <w:p w14:paraId="30D92875" w14:textId="79AA7C95" w:rsidR="004625CC" w:rsidRPr="001D329D" w:rsidRDefault="00326DE0" w:rsidP="008F2D93">
      <w:pPr>
        <w:pStyle w:val="Ttulo1"/>
        <w:spacing w:before="0"/>
        <w:ind w:right="6"/>
        <w:jc w:val="both"/>
        <w:rPr>
          <w:rFonts w:ascii="Arial" w:hAnsi="Arial" w:cs="Arial"/>
          <w:color w:val="auto"/>
          <w:sz w:val="20"/>
          <w:szCs w:val="20"/>
        </w:rPr>
      </w:pPr>
      <w:r w:rsidRPr="001D329D">
        <w:rPr>
          <w:rFonts w:ascii="Arial" w:hAnsi="Arial" w:cs="Arial"/>
          <w:color w:val="auto"/>
          <w:sz w:val="20"/>
          <w:szCs w:val="20"/>
        </w:rPr>
        <w:t>La Coordinadora de Crédito</w:t>
      </w:r>
      <w:r w:rsidR="0021528A" w:rsidRPr="001D329D">
        <w:rPr>
          <w:rFonts w:ascii="Arial" w:hAnsi="Arial" w:cs="Arial"/>
          <w:color w:val="auto"/>
          <w:sz w:val="20"/>
          <w:szCs w:val="20"/>
        </w:rPr>
        <w:t>,</w:t>
      </w:r>
      <w:r w:rsidRPr="001D329D">
        <w:rPr>
          <w:rFonts w:ascii="Arial" w:hAnsi="Arial" w:cs="Arial"/>
          <w:color w:val="auto"/>
          <w:sz w:val="20"/>
          <w:szCs w:val="20"/>
        </w:rPr>
        <w:t xml:space="preserve"> una vez reciba solicitud de crédito de las líneas </w:t>
      </w:r>
      <w:r w:rsidR="007F28FB" w:rsidRPr="001D329D">
        <w:rPr>
          <w:rFonts w:ascii="Arial" w:hAnsi="Arial" w:cs="Arial"/>
          <w:color w:val="auto"/>
          <w:sz w:val="20"/>
          <w:szCs w:val="20"/>
        </w:rPr>
        <w:t>inmediatas, por</w:t>
      </w:r>
      <w:r w:rsidR="0021528A" w:rsidRPr="001D329D">
        <w:rPr>
          <w:rFonts w:ascii="Arial" w:hAnsi="Arial" w:cs="Arial"/>
          <w:color w:val="auto"/>
          <w:sz w:val="20"/>
          <w:szCs w:val="20"/>
        </w:rPr>
        <w:t xml:space="preserve"> parte de </w:t>
      </w:r>
      <w:r w:rsidRPr="001D329D">
        <w:rPr>
          <w:rFonts w:ascii="Arial" w:hAnsi="Arial" w:cs="Arial"/>
          <w:color w:val="auto"/>
          <w:sz w:val="20"/>
          <w:szCs w:val="20"/>
        </w:rPr>
        <w:t>un integrante del Consejo de Administración</w:t>
      </w:r>
      <w:r w:rsidR="0021528A" w:rsidRPr="001D329D">
        <w:rPr>
          <w:rFonts w:ascii="Arial" w:hAnsi="Arial" w:cs="Arial"/>
          <w:color w:val="auto"/>
          <w:sz w:val="20"/>
          <w:szCs w:val="20"/>
        </w:rPr>
        <w:t>, Junta de vigilancia</w:t>
      </w:r>
      <w:r w:rsidRPr="001D329D">
        <w:rPr>
          <w:rFonts w:ascii="Arial" w:hAnsi="Arial" w:cs="Arial"/>
          <w:color w:val="auto"/>
          <w:sz w:val="20"/>
          <w:szCs w:val="20"/>
        </w:rPr>
        <w:t xml:space="preserve"> o un asociado privilegiado</w:t>
      </w:r>
      <w:r w:rsidR="004625CC" w:rsidRPr="001D329D">
        <w:rPr>
          <w:rFonts w:ascii="Arial" w:hAnsi="Arial" w:cs="Arial"/>
          <w:color w:val="auto"/>
          <w:sz w:val="20"/>
          <w:szCs w:val="20"/>
        </w:rPr>
        <w:t>, debe realizar el proceso de trámite de la solicitud de manera habitual, además de las condiciones descritas en el Reglamento de Crédito y el manual SARC</w:t>
      </w:r>
      <w:r w:rsidR="00F27FA2" w:rsidRPr="001D329D">
        <w:rPr>
          <w:rFonts w:ascii="Arial" w:hAnsi="Arial" w:cs="Arial"/>
          <w:color w:val="auto"/>
          <w:sz w:val="20"/>
          <w:szCs w:val="20"/>
        </w:rPr>
        <w:t>.</w:t>
      </w:r>
      <w:r w:rsidR="004625CC" w:rsidRPr="001D329D">
        <w:rPr>
          <w:rFonts w:ascii="Arial" w:hAnsi="Arial" w:cs="Arial"/>
          <w:color w:val="auto"/>
          <w:sz w:val="20"/>
          <w:szCs w:val="20"/>
        </w:rPr>
        <w:t xml:space="preserve"> las siguientes condiciones:</w:t>
      </w:r>
    </w:p>
    <w:p w14:paraId="15F1DF42" w14:textId="77777777" w:rsidR="004625CC" w:rsidRPr="001D329D" w:rsidRDefault="004625CC" w:rsidP="008F2D93">
      <w:pPr>
        <w:rPr>
          <w:rFonts w:ascii="Arial" w:hAnsi="Arial" w:cs="Arial"/>
          <w:sz w:val="20"/>
          <w:szCs w:val="20"/>
        </w:rPr>
      </w:pPr>
    </w:p>
    <w:p w14:paraId="6231C1FD" w14:textId="51B66902" w:rsidR="005F4017" w:rsidRPr="001D329D" w:rsidRDefault="004625CC" w:rsidP="00F27FA2">
      <w:pPr>
        <w:pStyle w:val="Ttulo2"/>
        <w:jc w:val="both"/>
        <w:rPr>
          <w:rFonts w:ascii="Arial" w:hAnsi="Arial" w:cs="Arial"/>
          <w:b/>
          <w:sz w:val="20"/>
          <w:szCs w:val="20"/>
          <w:lang w:eastAsia="es-CO"/>
        </w:rPr>
      </w:pPr>
      <w:r w:rsidRPr="001D329D">
        <w:rPr>
          <w:rFonts w:ascii="Arial" w:hAnsi="Arial" w:cs="Arial"/>
          <w:b/>
          <w:sz w:val="20"/>
          <w:szCs w:val="20"/>
          <w:lang w:eastAsia="es-CO"/>
        </w:rPr>
        <w:t>Producto Emergente</w:t>
      </w:r>
    </w:p>
    <w:p w14:paraId="7B0E96C7" w14:textId="291CD307" w:rsidR="004625CC" w:rsidRPr="001D329D" w:rsidRDefault="005F4017" w:rsidP="005F4017">
      <w:pPr>
        <w:pStyle w:val="Ttulo2"/>
        <w:numPr>
          <w:ilvl w:val="0"/>
          <w:numId w:val="0"/>
        </w:numPr>
        <w:ind w:left="576"/>
        <w:jc w:val="both"/>
        <w:rPr>
          <w:rFonts w:ascii="Arial" w:eastAsiaTheme="majorEastAsia" w:hAnsi="Arial" w:cs="Arial"/>
          <w:sz w:val="20"/>
          <w:szCs w:val="20"/>
        </w:rPr>
      </w:pPr>
      <w:r w:rsidRPr="001D329D">
        <w:rPr>
          <w:rFonts w:ascii="Arial" w:hAnsi="Arial" w:cs="Arial"/>
          <w:sz w:val="20"/>
          <w:szCs w:val="20"/>
          <w:lang w:eastAsia="es-CO"/>
        </w:rPr>
        <w:t xml:space="preserve"> </w:t>
      </w:r>
      <w:r w:rsidR="004625CC" w:rsidRPr="001D329D">
        <w:rPr>
          <w:rFonts w:ascii="Arial" w:hAnsi="Arial" w:cs="Arial"/>
          <w:sz w:val="20"/>
          <w:szCs w:val="20"/>
          <w:lang w:eastAsia="es-CO"/>
        </w:rPr>
        <w:t xml:space="preserve"> </w:t>
      </w:r>
    </w:p>
    <w:p w14:paraId="70FC9442" w14:textId="21EACBB7" w:rsidR="006C5499" w:rsidRPr="001D329D" w:rsidRDefault="004625CC" w:rsidP="00F27FA2">
      <w:pPr>
        <w:pStyle w:val="Ttulo2"/>
        <w:rPr>
          <w:rFonts w:ascii="Arial" w:eastAsia="Times New Roman" w:hAnsi="Arial" w:cs="Arial"/>
          <w:color w:val="000000" w:themeColor="text1"/>
          <w:sz w:val="20"/>
          <w:szCs w:val="20"/>
          <w:lang w:eastAsia="es-CO"/>
        </w:rPr>
      </w:pPr>
      <w:r w:rsidRPr="001D329D">
        <w:rPr>
          <w:rFonts w:ascii="Arial" w:eastAsia="Times New Roman" w:hAnsi="Arial" w:cs="Arial"/>
          <w:b/>
          <w:bCs/>
          <w:color w:val="222222"/>
          <w:sz w:val="20"/>
          <w:szCs w:val="20"/>
          <w:lang w:eastAsia="es-CO"/>
        </w:rPr>
        <w:t xml:space="preserve">Producto </w:t>
      </w:r>
      <w:proofErr w:type="spellStart"/>
      <w:r w:rsidRPr="001D329D">
        <w:rPr>
          <w:rFonts w:ascii="Arial" w:eastAsia="Times New Roman" w:hAnsi="Arial" w:cs="Arial"/>
          <w:b/>
          <w:bCs/>
          <w:color w:val="222222"/>
          <w:sz w:val="20"/>
          <w:szCs w:val="20"/>
          <w:lang w:eastAsia="es-CO"/>
        </w:rPr>
        <w:t>Cooperrapido</w:t>
      </w:r>
      <w:proofErr w:type="spellEnd"/>
    </w:p>
    <w:p w14:paraId="21653163" w14:textId="77777777" w:rsidR="00051F22" w:rsidRPr="001D329D" w:rsidRDefault="00051F22" w:rsidP="008F2D93">
      <w:pPr>
        <w:ind w:right="6"/>
        <w:jc w:val="both"/>
        <w:rPr>
          <w:rFonts w:ascii="Arial" w:eastAsia="Tahoma" w:hAnsi="Arial" w:cs="Arial"/>
          <w:sz w:val="20"/>
          <w:szCs w:val="20"/>
        </w:rPr>
      </w:pPr>
    </w:p>
    <w:p w14:paraId="31DD7342" w14:textId="1657BBDA" w:rsidR="00D304C0" w:rsidRPr="001D329D" w:rsidRDefault="00D304C0" w:rsidP="00D304C0">
      <w:pPr>
        <w:pStyle w:val="Ttulo1"/>
        <w:spacing w:before="0"/>
        <w:ind w:right="6"/>
        <w:jc w:val="both"/>
        <w:rPr>
          <w:rFonts w:ascii="Arial" w:hAnsi="Arial" w:cs="Arial"/>
          <w:color w:val="auto"/>
          <w:sz w:val="20"/>
          <w:szCs w:val="20"/>
        </w:rPr>
      </w:pPr>
      <w:r w:rsidRPr="001D329D">
        <w:rPr>
          <w:rFonts w:ascii="Arial" w:hAnsi="Arial" w:cs="Arial"/>
          <w:color w:val="auto"/>
          <w:sz w:val="20"/>
          <w:szCs w:val="20"/>
        </w:rPr>
        <w:t xml:space="preserve">El presidente </w:t>
      </w:r>
      <w:r w:rsidR="00712989" w:rsidRPr="001D329D">
        <w:rPr>
          <w:rFonts w:ascii="Arial" w:hAnsi="Arial" w:cs="Arial"/>
          <w:color w:val="auto"/>
          <w:sz w:val="20"/>
          <w:szCs w:val="20"/>
        </w:rPr>
        <w:t>convocará</w:t>
      </w:r>
      <w:r w:rsidRPr="001D329D">
        <w:rPr>
          <w:rFonts w:ascii="Arial" w:hAnsi="Arial" w:cs="Arial"/>
          <w:color w:val="auto"/>
          <w:sz w:val="20"/>
          <w:szCs w:val="20"/>
        </w:rPr>
        <w:t xml:space="preserve"> el inicio del trámite de aprobación para lo cual se deberá constituir el quorum, los consejeros principales tendrán un término de 1</w:t>
      </w:r>
      <w:r w:rsidR="008C5A5D" w:rsidRPr="001D329D">
        <w:rPr>
          <w:rFonts w:ascii="Arial" w:hAnsi="Arial" w:cs="Arial"/>
          <w:color w:val="auto"/>
          <w:sz w:val="20"/>
          <w:szCs w:val="20"/>
        </w:rPr>
        <w:t>5</w:t>
      </w:r>
      <w:r w:rsidRPr="001D329D">
        <w:rPr>
          <w:rFonts w:ascii="Arial" w:hAnsi="Arial" w:cs="Arial"/>
          <w:color w:val="auto"/>
          <w:sz w:val="20"/>
          <w:szCs w:val="20"/>
        </w:rPr>
        <w:t xml:space="preserve"> minutos para contestar la convocatoria con la palabra “</w:t>
      </w:r>
      <w:r w:rsidRPr="001D329D">
        <w:rPr>
          <w:rFonts w:ascii="Arial" w:hAnsi="Arial" w:cs="Arial"/>
          <w:b/>
          <w:bCs/>
          <w:color w:val="auto"/>
          <w:sz w:val="20"/>
          <w:szCs w:val="20"/>
        </w:rPr>
        <w:t>PRESENTE”,</w:t>
      </w:r>
      <w:r w:rsidRPr="001D329D">
        <w:rPr>
          <w:rFonts w:ascii="Arial" w:hAnsi="Arial" w:cs="Arial"/>
          <w:color w:val="auto"/>
          <w:sz w:val="20"/>
          <w:szCs w:val="20"/>
        </w:rPr>
        <w:t xml:space="preserve"> transcurrido este plazo sin haberse constituido el quorum, se habilitarán los suplentes numéricos hasta la constitución del quorum; constituido el quorum, </w:t>
      </w:r>
      <w:r w:rsidR="002F5445" w:rsidRPr="001D329D">
        <w:rPr>
          <w:rFonts w:ascii="Arial" w:hAnsi="Arial" w:cs="Arial"/>
          <w:color w:val="auto"/>
          <w:sz w:val="20"/>
          <w:szCs w:val="20"/>
        </w:rPr>
        <w:t>se</w:t>
      </w:r>
      <w:r w:rsidRPr="001D329D">
        <w:rPr>
          <w:rFonts w:ascii="Arial" w:hAnsi="Arial" w:cs="Arial"/>
          <w:color w:val="auto"/>
          <w:sz w:val="20"/>
          <w:szCs w:val="20"/>
        </w:rPr>
        <w:t xml:space="preserve"> realizará la videollamada por la aplicación WhatsApp</w:t>
      </w:r>
      <w:r w:rsidR="002F5445" w:rsidRPr="001D329D">
        <w:rPr>
          <w:rFonts w:ascii="Arial" w:hAnsi="Arial" w:cs="Arial"/>
          <w:color w:val="auto"/>
          <w:sz w:val="20"/>
          <w:szCs w:val="20"/>
        </w:rPr>
        <w:t xml:space="preserve"> u otra herramienta tecnológica disponible que permita la comunicación en tiempo real</w:t>
      </w:r>
      <w:r w:rsidR="006347AA" w:rsidRPr="001D329D">
        <w:rPr>
          <w:rFonts w:ascii="Arial" w:hAnsi="Arial" w:cs="Arial"/>
          <w:color w:val="auto"/>
          <w:sz w:val="20"/>
          <w:szCs w:val="20"/>
        </w:rPr>
        <w:t xml:space="preserve"> y garantice la grabación de la misma</w:t>
      </w:r>
      <w:r w:rsidRPr="001D329D">
        <w:rPr>
          <w:rFonts w:ascii="Arial" w:hAnsi="Arial" w:cs="Arial"/>
          <w:color w:val="auto"/>
          <w:sz w:val="20"/>
          <w:szCs w:val="20"/>
        </w:rPr>
        <w:t>.</w:t>
      </w:r>
    </w:p>
    <w:p w14:paraId="179B6726" w14:textId="77777777" w:rsidR="00D304C0" w:rsidRPr="001D329D" w:rsidRDefault="00D304C0" w:rsidP="00D304C0"/>
    <w:p w14:paraId="061A167D" w14:textId="49F0221D" w:rsidR="00D304C0" w:rsidRPr="001D329D" w:rsidRDefault="00D304C0" w:rsidP="00D304C0">
      <w:pPr>
        <w:jc w:val="both"/>
        <w:rPr>
          <w:rFonts w:ascii="Arial" w:eastAsiaTheme="majorEastAsia" w:hAnsi="Arial" w:cs="Arial"/>
          <w:sz w:val="20"/>
          <w:szCs w:val="20"/>
        </w:rPr>
      </w:pPr>
      <w:r w:rsidRPr="001D329D">
        <w:rPr>
          <w:rFonts w:ascii="Arial" w:eastAsiaTheme="majorEastAsia" w:hAnsi="Arial" w:cs="Arial"/>
          <w:b/>
          <w:bCs/>
          <w:sz w:val="20"/>
          <w:szCs w:val="20"/>
        </w:rPr>
        <w:t>PARAGRAFO</w:t>
      </w:r>
      <w:r w:rsidR="002F5445" w:rsidRPr="001D329D">
        <w:rPr>
          <w:rFonts w:ascii="Arial" w:eastAsiaTheme="majorEastAsia" w:hAnsi="Arial" w:cs="Arial"/>
          <w:b/>
          <w:bCs/>
          <w:sz w:val="20"/>
          <w:szCs w:val="20"/>
        </w:rPr>
        <w:t xml:space="preserve"> PRIMERO</w:t>
      </w:r>
      <w:r w:rsidRPr="001D329D">
        <w:rPr>
          <w:rFonts w:ascii="Arial" w:eastAsiaTheme="majorEastAsia" w:hAnsi="Arial" w:cs="Arial"/>
          <w:b/>
          <w:bCs/>
          <w:sz w:val="20"/>
          <w:szCs w:val="20"/>
        </w:rPr>
        <w:t>:</w:t>
      </w:r>
      <w:r w:rsidRPr="001D329D">
        <w:rPr>
          <w:rFonts w:ascii="Arial" w:eastAsiaTheme="majorEastAsia" w:hAnsi="Arial" w:cs="Arial"/>
          <w:sz w:val="20"/>
          <w:szCs w:val="20"/>
        </w:rPr>
        <w:t xml:space="preserve"> </w:t>
      </w:r>
      <w:r w:rsidR="006347AA" w:rsidRPr="001D329D">
        <w:rPr>
          <w:rFonts w:ascii="Arial" w:eastAsiaTheme="majorEastAsia" w:hAnsi="Arial" w:cs="Arial"/>
          <w:sz w:val="20"/>
          <w:szCs w:val="20"/>
        </w:rPr>
        <w:t>E</w:t>
      </w:r>
      <w:r w:rsidRPr="001D329D">
        <w:rPr>
          <w:rFonts w:ascii="Arial" w:eastAsiaTheme="majorEastAsia" w:hAnsi="Arial" w:cs="Arial"/>
          <w:sz w:val="20"/>
          <w:szCs w:val="20"/>
        </w:rPr>
        <w:t>n el término inicial de la convocatoria deberán presenta</w:t>
      </w:r>
      <w:r w:rsidR="002655D6" w:rsidRPr="001D329D">
        <w:rPr>
          <w:rFonts w:ascii="Arial" w:eastAsiaTheme="majorEastAsia" w:hAnsi="Arial" w:cs="Arial"/>
          <w:sz w:val="20"/>
          <w:szCs w:val="20"/>
        </w:rPr>
        <w:t>r</w:t>
      </w:r>
      <w:r w:rsidRPr="001D329D">
        <w:rPr>
          <w:rFonts w:ascii="Arial" w:eastAsiaTheme="majorEastAsia" w:hAnsi="Arial" w:cs="Arial"/>
          <w:sz w:val="20"/>
          <w:szCs w:val="20"/>
        </w:rPr>
        <w:t>se los impedimentos y recusaciones que apliquen.</w:t>
      </w:r>
    </w:p>
    <w:p w14:paraId="706C7B3D" w14:textId="77777777" w:rsidR="002F5445" w:rsidRPr="001D329D" w:rsidRDefault="002F5445" w:rsidP="00D304C0">
      <w:pPr>
        <w:jc w:val="both"/>
        <w:rPr>
          <w:rFonts w:ascii="Arial" w:eastAsiaTheme="majorEastAsia" w:hAnsi="Arial" w:cs="Arial"/>
          <w:sz w:val="20"/>
          <w:szCs w:val="20"/>
        </w:rPr>
      </w:pPr>
    </w:p>
    <w:p w14:paraId="592C4E8D" w14:textId="3034CA06" w:rsidR="002F5445" w:rsidRPr="001D329D" w:rsidRDefault="002F5445" w:rsidP="00D304C0">
      <w:pPr>
        <w:jc w:val="both"/>
        <w:rPr>
          <w:rFonts w:ascii="Arial" w:eastAsiaTheme="majorEastAsia" w:hAnsi="Arial" w:cs="Arial"/>
          <w:sz w:val="20"/>
          <w:szCs w:val="20"/>
        </w:rPr>
      </w:pPr>
      <w:r w:rsidRPr="001D329D">
        <w:rPr>
          <w:rFonts w:ascii="Arial" w:eastAsiaTheme="majorEastAsia" w:hAnsi="Arial" w:cs="Arial"/>
          <w:b/>
          <w:bCs/>
          <w:sz w:val="20"/>
          <w:szCs w:val="20"/>
        </w:rPr>
        <w:t>PARAGRAFO SEGUNDO</w:t>
      </w:r>
      <w:r w:rsidRPr="001D329D">
        <w:rPr>
          <w:rFonts w:ascii="Arial" w:eastAsiaTheme="majorEastAsia" w:hAnsi="Arial" w:cs="Arial"/>
          <w:sz w:val="20"/>
          <w:szCs w:val="20"/>
        </w:rPr>
        <w:t xml:space="preserve">: </w:t>
      </w:r>
      <w:r w:rsidR="006347AA" w:rsidRPr="001D329D">
        <w:rPr>
          <w:rFonts w:ascii="Arial" w:eastAsiaTheme="majorEastAsia" w:hAnsi="Arial" w:cs="Arial"/>
          <w:sz w:val="20"/>
          <w:szCs w:val="20"/>
        </w:rPr>
        <w:t>En caso de la no asistencia de alguno de los miembros del consejo</w:t>
      </w:r>
      <w:r w:rsidRPr="001D329D">
        <w:rPr>
          <w:rFonts w:ascii="Arial" w:eastAsiaTheme="majorEastAsia" w:hAnsi="Arial" w:cs="Arial"/>
          <w:sz w:val="20"/>
          <w:szCs w:val="20"/>
        </w:rPr>
        <w:t xml:space="preserve">, </w:t>
      </w:r>
      <w:r w:rsidR="006347AA" w:rsidRPr="001D329D">
        <w:rPr>
          <w:rFonts w:ascii="Arial" w:eastAsiaTheme="majorEastAsia" w:hAnsi="Arial" w:cs="Arial"/>
          <w:sz w:val="20"/>
          <w:szCs w:val="20"/>
        </w:rPr>
        <w:t>no aplicará lo establecido en e</w:t>
      </w:r>
      <w:r w:rsidRPr="001D329D">
        <w:rPr>
          <w:rFonts w:ascii="Arial" w:eastAsiaTheme="majorEastAsia" w:hAnsi="Arial" w:cs="Arial"/>
          <w:sz w:val="20"/>
          <w:szCs w:val="20"/>
        </w:rPr>
        <w:t xml:space="preserve">l </w:t>
      </w:r>
      <w:r w:rsidR="006347AA" w:rsidRPr="001D329D">
        <w:rPr>
          <w:rFonts w:ascii="Arial" w:eastAsiaTheme="majorEastAsia" w:hAnsi="Arial" w:cs="Arial"/>
          <w:sz w:val="20"/>
          <w:szCs w:val="20"/>
        </w:rPr>
        <w:t>artículo</w:t>
      </w:r>
      <w:r w:rsidRPr="001D329D">
        <w:rPr>
          <w:rFonts w:ascii="Arial" w:eastAsiaTheme="majorEastAsia" w:hAnsi="Arial" w:cs="Arial"/>
          <w:sz w:val="20"/>
          <w:szCs w:val="20"/>
        </w:rPr>
        <w:t xml:space="preserve"> 19 del Acuerdo 98, del 05 de junio de 2025.</w:t>
      </w:r>
    </w:p>
    <w:p w14:paraId="528EAE34" w14:textId="77777777" w:rsidR="00D304C0" w:rsidRPr="001D329D" w:rsidRDefault="00D304C0" w:rsidP="00D304C0">
      <w:pPr>
        <w:jc w:val="both"/>
        <w:rPr>
          <w:rFonts w:ascii="Arial" w:eastAsiaTheme="majorEastAsia" w:hAnsi="Arial" w:cs="Arial"/>
          <w:sz w:val="20"/>
          <w:szCs w:val="20"/>
        </w:rPr>
      </w:pPr>
    </w:p>
    <w:p w14:paraId="422465E0" w14:textId="64FC7857" w:rsidR="00437D29" w:rsidRPr="001D329D" w:rsidRDefault="00730DF4" w:rsidP="008F2D93">
      <w:pPr>
        <w:pStyle w:val="Ttulo1"/>
        <w:spacing w:before="0"/>
        <w:ind w:right="6"/>
        <w:jc w:val="both"/>
        <w:rPr>
          <w:rFonts w:ascii="Arial" w:hAnsi="Arial" w:cs="Arial"/>
          <w:color w:val="auto"/>
          <w:sz w:val="20"/>
          <w:szCs w:val="20"/>
        </w:rPr>
      </w:pPr>
      <w:r w:rsidRPr="001D329D">
        <w:rPr>
          <w:rFonts w:ascii="Arial" w:hAnsi="Arial" w:cs="Arial"/>
          <w:color w:val="auto"/>
          <w:sz w:val="20"/>
          <w:szCs w:val="20"/>
        </w:rPr>
        <w:t>La coordinadora de crédito u</w:t>
      </w:r>
      <w:r w:rsidR="000B4793" w:rsidRPr="001D329D">
        <w:rPr>
          <w:rFonts w:ascii="Arial" w:hAnsi="Arial" w:cs="Arial"/>
          <w:color w:val="auto"/>
          <w:sz w:val="20"/>
          <w:szCs w:val="20"/>
        </w:rPr>
        <w:t xml:space="preserve">na vez validada la información y </w:t>
      </w:r>
      <w:r w:rsidR="00C53837" w:rsidRPr="001D329D">
        <w:rPr>
          <w:rFonts w:ascii="Arial" w:hAnsi="Arial" w:cs="Arial"/>
          <w:color w:val="auto"/>
          <w:sz w:val="20"/>
          <w:szCs w:val="20"/>
        </w:rPr>
        <w:t xml:space="preserve">presentado </w:t>
      </w:r>
      <w:r w:rsidR="000B4793" w:rsidRPr="001D329D">
        <w:rPr>
          <w:rFonts w:ascii="Arial" w:hAnsi="Arial" w:cs="Arial"/>
          <w:color w:val="auto"/>
          <w:sz w:val="20"/>
          <w:szCs w:val="20"/>
        </w:rPr>
        <w:t>el análisis de la solicitud</w:t>
      </w:r>
      <w:r w:rsidR="00C53837" w:rsidRPr="001D329D">
        <w:rPr>
          <w:rFonts w:ascii="Arial" w:hAnsi="Arial" w:cs="Arial"/>
          <w:color w:val="auto"/>
          <w:sz w:val="20"/>
          <w:szCs w:val="20"/>
        </w:rPr>
        <w:t xml:space="preserve">, </w:t>
      </w:r>
      <w:r w:rsidR="00D304C0" w:rsidRPr="001D329D">
        <w:rPr>
          <w:rFonts w:ascii="Arial" w:hAnsi="Arial" w:cs="Arial"/>
          <w:color w:val="auto"/>
          <w:sz w:val="20"/>
          <w:szCs w:val="20"/>
        </w:rPr>
        <w:t>expondrá</w:t>
      </w:r>
      <w:r w:rsidR="000B4793" w:rsidRPr="001D329D">
        <w:rPr>
          <w:rFonts w:ascii="Arial" w:hAnsi="Arial" w:cs="Arial"/>
          <w:color w:val="auto"/>
          <w:sz w:val="20"/>
          <w:szCs w:val="20"/>
        </w:rPr>
        <w:t>,</w:t>
      </w:r>
      <w:r w:rsidRPr="001D329D">
        <w:rPr>
          <w:rFonts w:ascii="Arial" w:hAnsi="Arial" w:cs="Arial"/>
          <w:color w:val="auto"/>
          <w:sz w:val="20"/>
          <w:szCs w:val="20"/>
        </w:rPr>
        <w:t xml:space="preserve"> </w:t>
      </w:r>
      <w:r w:rsidR="00D304C0" w:rsidRPr="001D329D">
        <w:rPr>
          <w:rFonts w:ascii="Arial" w:hAnsi="Arial" w:cs="Arial"/>
          <w:color w:val="auto"/>
          <w:sz w:val="20"/>
          <w:szCs w:val="20"/>
        </w:rPr>
        <w:t>el</w:t>
      </w:r>
      <w:r w:rsidR="00F27FA2" w:rsidRPr="001D329D">
        <w:rPr>
          <w:rFonts w:ascii="Arial" w:hAnsi="Arial" w:cs="Arial"/>
          <w:color w:val="auto"/>
          <w:sz w:val="20"/>
          <w:szCs w:val="20"/>
        </w:rPr>
        <w:t xml:space="preserve"> cuadro detallado</w:t>
      </w:r>
      <w:r w:rsidR="00D304C0" w:rsidRPr="001D329D">
        <w:rPr>
          <w:rFonts w:ascii="Arial" w:hAnsi="Arial" w:cs="Arial"/>
          <w:color w:val="auto"/>
          <w:sz w:val="20"/>
          <w:szCs w:val="20"/>
        </w:rPr>
        <w:t xml:space="preserve"> del crédito</w:t>
      </w:r>
      <w:r w:rsidR="00B8315A" w:rsidRPr="001D329D">
        <w:rPr>
          <w:rFonts w:ascii="Arial" w:hAnsi="Arial" w:cs="Arial"/>
          <w:color w:val="auto"/>
          <w:sz w:val="20"/>
          <w:szCs w:val="20"/>
        </w:rPr>
        <w:t xml:space="preserve"> </w:t>
      </w:r>
      <w:r w:rsidR="00C53837" w:rsidRPr="001D329D">
        <w:rPr>
          <w:rFonts w:ascii="Arial" w:hAnsi="Arial" w:cs="Arial"/>
          <w:color w:val="auto"/>
          <w:sz w:val="20"/>
          <w:szCs w:val="20"/>
        </w:rPr>
        <w:t xml:space="preserve">contemplando la siguiente </w:t>
      </w:r>
      <w:r w:rsidR="000B4793" w:rsidRPr="001D329D">
        <w:rPr>
          <w:rFonts w:ascii="Arial" w:hAnsi="Arial" w:cs="Arial"/>
          <w:color w:val="auto"/>
          <w:sz w:val="20"/>
          <w:szCs w:val="20"/>
        </w:rPr>
        <w:t>información</w:t>
      </w:r>
      <w:r w:rsidR="00CF397A" w:rsidRPr="001D329D">
        <w:rPr>
          <w:rFonts w:ascii="Arial" w:hAnsi="Arial" w:cs="Arial"/>
          <w:color w:val="auto"/>
          <w:sz w:val="20"/>
          <w:szCs w:val="20"/>
        </w:rPr>
        <w:t>: nombres completos</w:t>
      </w:r>
      <w:r w:rsidR="000B4793" w:rsidRPr="001D329D">
        <w:rPr>
          <w:rFonts w:ascii="Arial" w:hAnsi="Arial" w:cs="Arial"/>
          <w:color w:val="auto"/>
          <w:sz w:val="20"/>
          <w:szCs w:val="20"/>
        </w:rPr>
        <w:t xml:space="preserve">, numero de documento, </w:t>
      </w:r>
      <w:r w:rsidR="00CF397A" w:rsidRPr="001D329D">
        <w:rPr>
          <w:rFonts w:ascii="Arial" w:hAnsi="Arial" w:cs="Arial"/>
          <w:color w:val="auto"/>
          <w:sz w:val="20"/>
          <w:szCs w:val="20"/>
        </w:rPr>
        <w:t xml:space="preserve">monto solicitado, puntaje en centrales de riesgo, </w:t>
      </w:r>
      <w:r w:rsidR="00B8315A" w:rsidRPr="001D329D">
        <w:rPr>
          <w:rFonts w:ascii="Arial" w:hAnsi="Arial" w:cs="Arial"/>
          <w:color w:val="auto"/>
          <w:sz w:val="20"/>
          <w:szCs w:val="20"/>
        </w:rPr>
        <w:t>recomendación</w:t>
      </w:r>
      <w:r w:rsidRPr="001D329D">
        <w:rPr>
          <w:rFonts w:ascii="Arial" w:hAnsi="Arial" w:cs="Arial"/>
          <w:color w:val="auto"/>
          <w:sz w:val="20"/>
          <w:szCs w:val="20"/>
        </w:rPr>
        <w:t xml:space="preserve"> de viabilidad </w:t>
      </w:r>
      <w:r w:rsidR="00CF397A" w:rsidRPr="001D329D">
        <w:rPr>
          <w:rFonts w:ascii="Arial" w:hAnsi="Arial" w:cs="Arial"/>
          <w:color w:val="auto"/>
          <w:sz w:val="20"/>
          <w:szCs w:val="20"/>
        </w:rPr>
        <w:t>y aquellos que considere necesarios para poder solicitar la aprobación de la solicitud.</w:t>
      </w:r>
    </w:p>
    <w:p w14:paraId="09652416" w14:textId="77777777" w:rsidR="00437D29" w:rsidRPr="001D329D" w:rsidRDefault="00437D29" w:rsidP="008F2D93">
      <w:pPr>
        <w:rPr>
          <w:rFonts w:ascii="Arial" w:hAnsi="Arial" w:cs="Arial"/>
          <w:sz w:val="20"/>
          <w:szCs w:val="20"/>
        </w:rPr>
      </w:pPr>
    </w:p>
    <w:p w14:paraId="32D3A5F7" w14:textId="631C49C7" w:rsidR="000F6D82" w:rsidRPr="001D329D" w:rsidRDefault="000F6D82" w:rsidP="008F2D93">
      <w:pPr>
        <w:pStyle w:val="Ttulo1"/>
        <w:spacing w:before="0"/>
        <w:ind w:right="6"/>
        <w:jc w:val="both"/>
        <w:rPr>
          <w:rFonts w:ascii="Arial" w:hAnsi="Arial" w:cs="Arial"/>
          <w:b/>
          <w:bCs/>
          <w:color w:val="auto"/>
          <w:sz w:val="20"/>
          <w:szCs w:val="20"/>
        </w:rPr>
      </w:pPr>
      <w:r w:rsidRPr="001D329D">
        <w:rPr>
          <w:rFonts w:ascii="Arial" w:hAnsi="Arial" w:cs="Arial"/>
          <w:color w:val="auto"/>
          <w:sz w:val="20"/>
          <w:szCs w:val="20"/>
        </w:rPr>
        <w:t>A</w:t>
      </w:r>
      <w:r w:rsidR="00115AD5" w:rsidRPr="001D329D">
        <w:rPr>
          <w:rFonts w:ascii="Arial" w:hAnsi="Arial" w:cs="Arial"/>
          <w:color w:val="auto"/>
          <w:sz w:val="20"/>
          <w:szCs w:val="20"/>
        </w:rPr>
        <w:t>gotado el tiempo el presidente del Consejo de Administración da apertura a</w:t>
      </w:r>
      <w:r w:rsidR="00AF6E59" w:rsidRPr="001D329D">
        <w:rPr>
          <w:rFonts w:ascii="Arial" w:hAnsi="Arial" w:cs="Arial"/>
          <w:color w:val="auto"/>
          <w:sz w:val="20"/>
          <w:szCs w:val="20"/>
        </w:rPr>
        <w:t xml:space="preserve"> la votación el cual deberá ser contestado con la palabra </w:t>
      </w:r>
      <w:r w:rsidR="00D304C0" w:rsidRPr="001D329D">
        <w:rPr>
          <w:rFonts w:ascii="Arial" w:hAnsi="Arial" w:cs="Arial"/>
          <w:b/>
          <w:bCs/>
          <w:color w:val="auto"/>
          <w:sz w:val="20"/>
          <w:szCs w:val="20"/>
        </w:rPr>
        <w:t>APROBADO O NEGADO</w:t>
      </w:r>
      <w:r w:rsidR="00AF6E59" w:rsidRPr="001D329D">
        <w:rPr>
          <w:rFonts w:ascii="Arial" w:hAnsi="Arial" w:cs="Arial"/>
          <w:b/>
          <w:bCs/>
          <w:color w:val="auto"/>
          <w:sz w:val="20"/>
          <w:szCs w:val="20"/>
        </w:rPr>
        <w:t>.</w:t>
      </w:r>
    </w:p>
    <w:p w14:paraId="7C92CE57" w14:textId="77777777" w:rsidR="000F6D82" w:rsidRPr="001D329D" w:rsidRDefault="000F6D82" w:rsidP="008F2D93">
      <w:pPr>
        <w:rPr>
          <w:rFonts w:ascii="Arial" w:hAnsi="Arial" w:cs="Arial"/>
          <w:sz w:val="20"/>
          <w:szCs w:val="20"/>
        </w:rPr>
      </w:pPr>
    </w:p>
    <w:p w14:paraId="0AEF95AE" w14:textId="39F0876A" w:rsidR="00560054" w:rsidRPr="001D329D" w:rsidRDefault="00712989" w:rsidP="00314422">
      <w:pPr>
        <w:pStyle w:val="Ttulo1"/>
        <w:spacing w:before="0"/>
        <w:ind w:right="6"/>
        <w:jc w:val="both"/>
        <w:rPr>
          <w:rFonts w:ascii="Arial" w:hAnsi="Arial" w:cs="Arial"/>
          <w:color w:val="auto"/>
          <w:sz w:val="20"/>
          <w:szCs w:val="20"/>
        </w:rPr>
      </w:pPr>
      <w:r w:rsidRPr="001D329D">
        <w:rPr>
          <w:rFonts w:ascii="Arial" w:hAnsi="Arial" w:cs="Arial"/>
          <w:color w:val="auto"/>
          <w:sz w:val="20"/>
          <w:szCs w:val="20"/>
        </w:rPr>
        <w:t>La</w:t>
      </w:r>
      <w:r w:rsidR="00AF6E59" w:rsidRPr="001D329D">
        <w:rPr>
          <w:rFonts w:ascii="Arial" w:hAnsi="Arial" w:cs="Arial"/>
          <w:color w:val="auto"/>
          <w:sz w:val="20"/>
          <w:szCs w:val="20"/>
        </w:rPr>
        <w:t xml:space="preserve"> aprobación solo podrá ser convocado </w:t>
      </w:r>
      <w:r w:rsidRPr="001D329D">
        <w:rPr>
          <w:rFonts w:ascii="Arial" w:hAnsi="Arial" w:cs="Arial"/>
          <w:color w:val="auto"/>
          <w:sz w:val="20"/>
          <w:szCs w:val="20"/>
        </w:rPr>
        <w:t xml:space="preserve">de lunes a viernes </w:t>
      </w:r>
      <w:r w:rsidR="00AF6E59" w:rsidRPr="001D329D">
        <w:rPr>
          <w:rFonts w:ascii="Arial" w:hAnsi="Arial" w:cs="Arial"/>
          <w:color w:val="auto"/>
          <w:sz w:val="20"/>
          <w:szCs w:val="20"/>
        </w:rPr>
        <w:t>en el horario de las 08:00 horas hasta las 12:00 horas y de las 14:00 a las 18:00 horas</w:t>
      </w:r>
      <w:r w:rsidRPr="001D329D">
        <w:rPr>
          <w:rFonts w:ascii="Arial" w:hAnsi="Arial" w:cs="Arial"/>
          <w:color w:val="auto"/>
          <w:sz w:val="20"/>
          <w:szCs w:val="20"/>
        </w:rPr>
        <w:t>, y el sábado en horario de las 08:00 horas hasta las 11:30 horas</w:t>
      </w:r>
      <w:r w:rsidR="00AF6E59" w:rsidRPr="001D329D">
        <w:rPr>
          <w:rFonts w:ascii="Arial" w:hAnsi="Arial" w:cs="Arial"/>
          <w:color w:val="auto"/>
          <w:sz w:val="20"/>
          <w:szCs w:val="20"/>
        </w:rPr>
        <w:t xml:space="preserve">. </w:t>
      </w:r>
    </w:p>
    <w:p w14:paraId="2527B81D" w14:textId="77777777" w:rsidR="00AF6E59" w:rsidRPr="001D329D" w:rsidRDefault="00AF6E59" w:rsidP="00AF6E59"/>
    <w:p w14:paraId="244DF1A7" w14:textId="4BF7EB87" w:rsidR="000F6D82" w:rsidRPr="001D329D" w:rsidRDefault="00C53837" w:rsidP="008F2D93">
      <w:pPr>
        <w:pStyle w:val="Ttulo1"/>
        <w:spacing w:before="0"/>
        <w:ind w:right="6"/>
        <w:jc w:val="both"/>
        <w:rPr>
          <w:rFonts w:ascii="Arial" w:hAnsi="Arial" w:cs="Arial"/>
          <w:color w:val="auto"/>
          <w:sz w:val="20"/>
          <w:szCs w:val="20"/>
        </w:rPr>
      </w:pPr>
      <w:r w:rsidRPr="001D329D">
        <w:rPr>
          <w:rFonts w:ascii="Arial" w:hAnsi="Arial" w:cs="Arial"/>
          <w:b/>
          <w:bCs/>
          <w:color w:val="auto"/>
          <w:sz w:val="20"/>
          <w:szCs w:val="20"/>
        </w:rPr>
        <w:t xml:space="preserve">APROBACION DEL CREDITO: </w:t>
      </w:r>
      <w:r w:rsidR="000F6D82" w:rsidRPr="001D329D">
        <w:rPr>
          <w:rFonts w:ascii="Arial" w:hAnsi="Arial" w:cs="Arial"/>
          <w:color w:val="auto"/>
          <w:sz w:val="20"/>
          <w:szCs w:val="20"/>
        </w:rPr>
        <w:t>Se requerirán de un número de votos favorables, que en ningún caso resulte inferior a las cuatro quintas (4/5) partes de la composición del respectivo Consejo de Administración</w:t>
      </w:r>
      <w:r w:rsidR="00E25F46" w:rsidRPr="001D329D">
        <w:rPr>
          <w:rFonts w:ascii="Arial" w:hAnsi="Arial" w:cs="Arial"/>
          <w:color w:val="auto"/>
          <w:sz w:val="20"/>
          <w:szCs w:val="20"/>
        </w:rPr>
        <w:t>, para el caso en concreto mínimo seis (6) votos a Favor.</w:t>
      </w:r>
    </w:p>
    <w:p w14:paraId="29D0249F" w14:textId="77777777" w:rsidR="0011270A" w:rsidRPr="001D329D" w:rsidRDefault="0011270A" w:rsidP="0011270A">
      <w:pPr>
        <w:rPr>
          <w:rFonts w:ascii="Arial" w:hAnsi="Arial" w:cs="Arial"/>
          <w:sz w:val="20"/>
          <w:szCs w:val="20"/>
        </w:rPr>
      </w:pPr>
    </w:p>
    <w:p w14:paraId="3119AF52" w14:textId="77777777" w:rsidR="0011270A" w:rsidRPr="001D329D" w:rsidRDefault="0011270A" w:rsidP="0011270A">
      <w:pPr>
        <w:pStyle w:val="Ttulo1"/>
        <w:spacing w:before="0"/>
        <w:ind w:right="6"/>
        <w:jc w:val="both"/>
        <w:rPr>
          <w:rFonts w:ascii="Arial" w:hAnsi="Arial" w:cs="Arial"/>
          <w:color w:val="auto"/>
          <w:sz w:val="20"/>
          <w:szCs w:val="20"/>
        </w:rPr>
      </w:pPr>
      <w:r w:rsidRPr="001D329D">
        <w:rPr>
          <w:rFonts w:ascii="Arial" w:hAnsi="Arial" w:cs="Arial"/>
          <w:color w:val="auto"/>
          <w:sz w:val="20"/>
          <w:szCs w:val="20"/>
        </w:rPr>
        <w:t>Si la solicitud de crédito es aprobada, la Coordinadora de Crédito continuará con el proceso de desembolso, en caso de no ser aprobada se debe dejar constancia de las circunstancias de dicha decisión.</w:t>
      </w:r>
    </w:p>
    <w:p w14:paraId="3F1F2B62" w14:textId="77777777" w:rsidR="0011270A" w:rsidRPr="001D329D" w:rsidRDefault="0011270A" w:rsidP="008F2D93">
      <w:pPr>
        <w:rPr>
          <w:rFonts w:ascii="Arial" w:hAnsi="Arial" w:cs="Arial"/>
          <w:sz w:val="20"/>
          <w:szCs w:val="20"/>
        </w:rPr>
      </w:pPr>
    </w:p>
    <w:p w14:paraId="022BE6DF" w14:textId="4E027A69" w:rsidR="008F2D93" w:rsidRPr="001D329D" w:rsidRDefault="0067250A" w:rsidP="000C60FC">
      <w:pPr>
        <w:pStyle w:val="Ttulo1"/>
        <w:spacing w:before="0"/>
        <w:ind w:right="6"/>
        <w:jc w:val="both"/>
        <w:rPr>
          <w:rFonts w:ascii="Arial" w:hAnsi="Arial" w:cs="Arial"/>
          <w:color w:val="auto"/>
          <w:sz w:val="20"/>
          <w:szCs w:val="20"/>
        </w:rPr>
      </w:pPr>
      <w:r w:rsidRPr="001D329D">
        <w:rPr>
          <w:rFonts w:ascii="Arial" w:hAnsi="Arial" w:cs="Arial"/>
          <w:color w:val="auto"/>
          <w:sz w:val="20"/>
          <w:szCs w:val="20"/>
        </w:rPr>
        <w:lastRenderedPageBreak/>
        <w:t>La C</w:t>
      </w:r>
      <w:r w:rsidR="000F6D82" w:rsidRPr="001D329D">
        <w:rPr>
          <w:rFonts w:ascii="Arial" w:hAnsi="Arial" w:cs="Arial"/>
          <w:color w:val="auto"/>
          <w:sz w:val="20"/>
          <w:szCs w:val="20"/>
        </w:rPr>
        <w:t xml:space="preserve">oordinadora de </w:t>
      </w:r>
      <w:r w:rsidRPr="001D329D">
        <w:rPr>
          <w:rFonts w:ascii="Arial" w:hAnsi="Arial" w:cs="Arial"/>
          <w:color w:val="auto"/>
          <w:sz w:val="20"/>
          <w:szCs w:val="20"/>
        </w:rPr>
        <w:t>C</w:t>
      </w:r>
      <w:r w:rsidR="000F6D82" w:rsidRPr="001D329D">
        <w:rPr>
          <w:rFonts w:ascii="Arial" w:hAnsi="Arial" w:cs="Arial"/>
          <w:color w:val="auto"/>
          <w:sz w:val="20"/>
          <w:szCs w:val="20"/>
        </w:rPr>
        <w:t>rédito</w:t>
      </w:r>
      <w:r w:rsidRPr="001D329D">
        <w:rPr>
          <w:rFonts w:ascii="Arial" w:hAnsi="Arial" w:cs="Arial"/>
          <w:color w:val="auto"/>
          <w:sz w:val="20"/>
          <w:szCs w:val="20"/>
        </w:rPr>
        <w:t xml:space="preserve">, deberá realizar un acta de </w:t>
      </w:r>
      <w:r w:rsidR="00230F3A" w:rsidRPr="001D329D">
        <w:rPr>
          <w:rFonts w:ascii="Arial" w:hAnsi="Arial" w:cs="Arial"/>
          <w:color w:val="auto"/>
          <w:sz w:val="20"/>
          <w:szCs w:val="20"/>
        </w:rPr>
        <w:t>aprobación como</w:t>
      </w:r>
      <w:r w:rsidR="0011270A" w:rsidRPr="001D329D">
        <w:rPr>
          <w:rFonts w:ascii="Arial" w:hAnsi="Arial" w:cs="Arial"/>
          <w:color w:val="auto"/>
          <w:sz w:val="20"/>
          <w:szCs w:val="20"/>
        </w:rPr>
        <w:t xml:space="preserve"> constancia de las </w:t>
      </w:r>
      <w:r w:rsidRPr="001D329D">
        <w:rPr>
          <w:rFonts w:ascii="Arial" w:hAnsi="Arial" w:cs="Arial"/>
          <w:color w:val="auto"/>
          <w:sz w:val="20"/>
          <w:szCs w:val="20"/>
        </w:rPr>
        <w:t>solicitudes de Directivos</w:t>
      </w:r>
      <w:r w:rsidR="008C4A45" w:rsidRPr="001D329D">
        <w:rPr>
          <w:rFonts w:ascii="Arial" w:hAnsi="Arial" w:cs="Arial"/>
          <w:color w:val="auto"/>
          <w:sz w:val="20"/>
          <w:szCs w:val="20"/>
        </w:rPr>
        <w:t xml:space="preserve"> y familiares, firmada por el Presidente del Consejo</w:t>
      </w:r>
      <w:r w:rsidR="002655D6" w:rsidRPr="001D329D">
        <w:rPr>
          <w:rFonts w:ascii="Arial" w:hAnsi="Arial" w:cs="Arial"/>
          <w:color w:val="auto"/>
          <w:sz w:val="20"/>
          <w:szCs w:val="20"/>
        </w:rPr>
        <w:t xml:space="preserve"> y secretaria de Consejo</w:t>
      </w:r>
      <w:r w:rsidR="008C4A45" w:rsidRPr="001D329D">
        <w:rPr>
          <w:rFonts w:ascii="Arial" w:hAnsi="Arial" w:cs="Arial"/>
          <w:color w:val="auto"/>
          <w:sz w:val="20"/>
          <w:szCs w:val="20"/>
        </w:rPr>
        <w:t>.</w:t>
      </w:r>
    </w:p>
    <w:p w14:paraId="1313A462" w14:textId="77777777" w:rsidR="008C4A45" w:rsidRPr="001D329D" w:rsidRDefault="008C4A45" w:rsidP="008C4A45"/>
    <w:p w14:paraId="6944A5E4" w14:textId="1879A28C" w:rsidR="00051F22" w:rsidRPr="001D329D" w:rsidRDefault="00051F22" w:rsidP="008F2D93">
      <w:pPr>
        <w:pStyle w:val="Ttulo1"/>
        <w:spacing w:before="0"/>
        <w:jc w:val="both"/>
        <w:rPr>
          <w:rFonts w:ascii="Arial" w:hAnsi="Arial" w:cs="Arial"/>
          <w:color w:val="auto"/>
          <w:sz w:val="20"/>
          <w:szCs w:val="20"/>
        </w:rPr>
      </w:pPr>
      <w:r w:rsidRPr="001D329D">
        <w:rPr>
          <w:rFonts w:ascii="Arial" w:hAnsi="Arial" w:cs="Arial"/>
          <w:b/>
          <w:color w:val="auto"/>
          <w:sz w:val="20"/>
          <w:szCs w:val="20"/>
        </w:rPr>
        <w:t>VIGENCIA:</w:t>
      </w:r>
      <w:r w:rsidRPr="001D329D">
        <w:rPr>
          <w:rFonts w:ascii="Arial" w:hAnsi="Arial" w:cs="Arial"/>
          <w:b/>
          <w:color w:val="auto"/>
          <w:spacing w:val="-17"/>
          <w:sz w:val="20"/>
          <w:szCs w:val="20"/>
        </w:rPr>
        <w:t xml:space="preserve"> </w:t>
      </w:r>
      <w:r w:rsidRPr="001D329D">
        <w:rPr>
          <w:rFonts w:ascii="Arial" w:hAnsi="Arial" w:cs="Arial"/>
          <w:color w:val="auto"/>
          <w:sz w:val="20"/>
          <w:szCs w:val="20"/>
        </w:rPr>
        <w:t>El</w:t>
      </w:r>
      <w:r w:rsidRPr="001D329D">
        <w:rPr>
          <w:rFonts w:ascii="Arial" w:hAnsi="Arial" w:cs="Arial"/>
          <w:color w:val="auto"/>
          <w:spacing w:val="-18"/>
          <w:sz w:val="20"/>
          <w:szCs w:val="20"/>
        </w:rPr>
        <w:t xml:space="preserve"> </w:t>
      </w:r>
      <w:r w:rsidRPr="001D329D">
        <w:rPr>
          <w:rFonts w:ascii="Arial" w:hAnsi="Arial" w:cs="Arial"/>
          <w:color w:val="auto"/>
          <w:spacing w:val="-2"/>
          <w:sz w:val="20"/>
          <w:szCs w:val="20"/>
        </w:rPr>
        <w:t>presente</w:t>
      </w:r>
      <w:r w:rsidRPr="001D329D">
        <w:rPr>
          <w:rFonts w:ascii="Arial" w:hAnsi="Arial" w:cs="Arial"/>
          <w:color w:val="auto"/>
          <w:spacing w:val="-20"/>
          <w:sz w:val="20"/>
          <w:szCs w:val="20"/>
        </w:rPr>
        <w:t xml:space="preserve"> </w:t>
      </w:r>
      <w:r w:rsidRPr="001D329D">
        <w:rPr>
          <w:rFonts w:ascii="Arial" w:hAnsi="Arial" w:cs="Arial"/>
          <w:color w:val="auto"/>
          <w:spacing w:val="-2"/>
          <w:sz w:val="20"/>
          <w:szCs w:val="20"/>
        </w:rPr>
        <w:t>acuerdo</w:t>
      </w:r>
      <w:r w:rsidRPr="001D329D">
        <w:rPr>
          <w:rFonts w:ascii="Arial" w:hAnsi="Arial" w:cs="Arial"/>
          <w:color w:val="auto"/>
          <w:spacing w:val="-16"/>
          <w:sz w:val="20"/>
          <w:szCs w:val="20"/>
        </w:rPr>
        <w:t xml:space="preserve"> </w:t>
      </w:r>
      <w:r w:rsidRPr="001D329D">
        <w:rPr>
          <w:rFonts w:ascii="Arial" w:hAnsi="Arial" w:cs="Arial"/>
          <w:color w:val="auto"/>
          <w:sz w:val="20"/>
          <w:szCs w:val="20"/>
        </w:rPr>
        <w:t>fue</w:t>
      </w:r>
      <w:r w:rsidRPr="001D329D">
        <w:rPr>
          <w:rFonts w:ascii="Arial" w:hAnsi="Arial" w:cs="Arial"/>
          <w:color w:val="auto"/>
          <w:spacing w:val="-19"/>
          <w:sz w:val="20"/>
          <w:szCs w:val="20"/>
        </w:rPr>
        <w:t xml:space="preserve"> </w:t>
      </w:r>
      <w:r w:rsidRPr="001D329D">
        <w:rPr>
          <w:rFonts w:ascii="Arial" w:hAnsi="Arial" w:cs="Arial"/>
          <w:color w:val="auto"/>
          <w:sz w:val="20"/>
          <w:szCs w:val="20"/>
        </w:rPr>
        <w:t>aprobado</w:t>
      </w:r>
      <w:r w:rsidRPr="001D329D">
        <w:rPr>
          <w:rFonts w:ascii="Arial" w:hAnsi="Arial" w:cs="Arial"/>
          <w:color w:val="auto"/>
          <w:spacing w:val="-18"/>
          <w:sz w:val="20"/>
          <w:szCs w:val="20"/>
        </w:rPr>
        <w:t xml:space="preserve"> </w:t>
      </w:r>
      <w:r w:rsidRPr="001D329D">
        <w:rPr>
          <w:rFonts w:ascii="Arial" w:hAnsi="Arial" w:cs="Arial"/>
          <w:color w:val="auto"/>
          <w:spacing w:val="-2"/>
          <w:sz w:val="20"/>
          <w:szCs w:val="20"/>
        </w:rPr>
        <w:t>por</w:t>
      </w:r>
      <w:r w:rsidRPr="001D329D">
        <w:rPr>
          <w:rFonts w:ascii="Arial" w:hAnsi="Arial" w:cs="Arial"/>
          <w:color w:val="auto"/>
          <w:spacing w:val="-20"/>
          <w:sz w:val="20"/>
          <w:szCs w:val="20"/>
        </w:rPr>
        <w:t xml:space="preserve"> </w:t>
      </w:r>
      <w:r w:rsidRPr="001D329D">
        <w:rPr>
          <w:rFonts w:ascii="Arial" w:hAnsi="Arial" w:cs="Arial"/>
          <w:color w:val="auto"/>
          <w:sz w:val="20"/>
          <w:szCs w:val="20"/>
        </w:rPr>
        <w:t>el</w:t>
      </w:r>
      <w:r w:rsidRPr="001D329D">
        <w:rPr>
          <w:rFonts w:ascii="Arial" w:hAnsi="Arial" w:cs="Arial"/>
          <w:color w:val="auto"/>
          <w:spacing w:val="-16"/>
          <w:sz w:val="20"/>
          <w:szCs w:val="20"/>
        </w:rPr>
        <w:t xml:space="preserve"> </w:t>
      </w:r>
      <w:r w:rsidRPr="001D329D">
        <w:rPr>
          <w:rFonts w:ascii="Arial" w:hAnsi="Arial" w:cs="Arial"/>
          <w:color w:val="auto"/>
          <w:sz w:val="20"/>
          <w:szCs w:val="20"/>
        </w:rPr>
        <w:t>Consejo</w:t>
      </w:r>
      <w:r w:rsidRPr="001D329D">
        <w:rPr>
          <w:rFonts w:ascii="Arial" w:hAnsi="Arial" w:cs="Arial"/>
          <w:color w:val="auto"/>
          <w:spacing w:val="-18"/>
          <w:sz w:val="20"/>
          <w:szCs w:val="20"/>
        </w:rPr>
        <w:t xml:space="preserve"> </w:t>
      </w:r>
      <w:r w:rsidRPr="001D329D">
        <w:rPr>
          <w:rFonts w:ascii="Arial" w:hAnsi="Arial" w:cs="Arial"/>
          <w:color w:val="auto"/>
          <w:sz w:val="20"/>
          <w:szCs w:val="20"/>
        </w:rPr>
        <w:t>de</w:t>
      </w:r>
      <w:r w:rsidRPr="001D329D">
        <w:rPr>
          <w:rFonts w:ascii="Arial" w:hAnsi="Arial" w:cs="Arial"/>
          <w:color w:val="auto"/>
          <w:spacing w:val="14"/>
          <w:sz w:val="20"/>
          <w:szCs w:val="20"/>
        </w:rPr>
        <w:t xml:space="preserve"> </w:t>
      </w:r>
      <w:r w:rsidRPr="001D329D">
        <w:rPr>
          <w:rFonts w:ascii="Arial" w:hAnsi="Arial" w:cs="Arial"/>
          <w:color w:val="auto"/>
          <w:sz w:val="20"/>
          <w:szCs w:val="20"/>
        </w:rPr>
        <w:t>Administración</w:t>
      </w:r>
      <w:r w:rsidRPr="001D329D">
        <w:rPr>
          <w:rFonts w:ascii="Arial" w:hAnsi="Arial" w:cs="Arial"/>
          <w:color w:val="auto"/>
          <w:spacing w:val="57"/>
          <w:w w:val="99"/>
          <w:sz w:val="20"/>
          <w:szCs w:val="20"/>
        </w:rPr>
        <w:t xml:space="preserve"> </w:t>
      </w:r>
      <w:r w:rsidRPr="001D329D">
        <w:rPr>
          <w:rFonts w:ascii="Arial" w:hAnsi="Arial" w:cs="Arial"/>
          <w:color w:val="auto"/>
          <w:sz w:val="20"/>
          <w:szCs w:val="20"/>
        </w:rPr>
        <w:t>en su</w:t>
      </w:r>
      <w:r w:rsidRPr="001D329D">
        <w:rPr>
          <w:rFonts w:ascii="Arial" w:hAnsi="Arial" w:cs="Arial"/>
          <w:color w:val="auto"/>
          <w:spacing w:val="-2"/>
          <w:sz w:val="20"/>
          <w:szCs w:val="20"/>
        </w:rPr>
        <w:t xml:space="preserve"> </w:t>
      </w:r>
      <w:r w:rsidRPr="001D329D">
        <w:rPr>
          <w:rFonts w:ascii="Arial" w:hAnsi="Arial" w:cs="Arial"/>
          <w:color w:val="auto"/>
          <w:sz w:val="20"/>
          <w:szCs w:val="20"/>
        </w:rPr>
        <w:t>sesión</w:t>
      </w:r>
      <w:r w:rsidRPr="001D329D">
        <w:rPr>
          <w:rFonts w:ascii="Arial" w:hAnsi="Arial" w:cs="Arial"/>
          <w:color w:val="auto"/>
          <w:spacing w:val="-2"/>
          <w:sz w:val="20"/>
          <w:szCs w:val="20"/>
        </w:rPr>
        <w:t xml:space="preserve"> </w:t>
      </w:r>
      <w:r w:rsidRPr="001D329D">
        <w:rPr>
          <w:rFonts w:ascii="Arial" w:hAnsi="Arial" w:cs="Arial"/>
          <w:color w:val="auto"/>
          <w:sz w:val="20"/>
          <w:szCs w:val="20"/>
        </w:rPr>
        <w:t>de fecha</w:t>
      </w:r>
      <w:r w:rsidRPr="001D329D">
        <w:rPr>
          <w:rFonts w:ascii="Arial" w:hAnsi="Arial" w:cs="Arial"/>
          <w:color w:val="auto"/>
          <w:spacing w:val="3"/>
          <w:sz w:val="20"/>
          <w:szCs w:val="20"/>
        </w:rPr>
        <w:t xml:space="preserve"> </w:t>
      </w:r>
      <w:r w:rsidR="002655D6" w:rsidRPr="001D329D">
        <w:rPr>
          <w:rFonts w:ascii="Arial" w:hAnsi="Arial" w:cs="Arial"/>
          <w:color w:val="auto"/>
          <w:spacing w:val="3"/>
          <w:sz w:val="20"/>
          <w:szCs w:val="20"/>
        </w:rPr>
        <w:t>16</w:t>
      </w:r>
      <w:r w:rsidR="00E82432" w:rsidRPr="001D329D">
        <w:rPr>
          <w:rFonts w:ascii="Arial" w:hAnsi="Arial" w:cs="Arial"/>
          <w:color w:val="auto"/>
          <w:spacing w:val="3"/>
          <w:sz w:val="20"/>
          <w:szCs w:val="20"/>
        </w:rPr>
        <w:t xml:space="preserve"> de </w:t>
      </w:r>
      <w:r w:rsidR="00712989" w:rsidRPr="001D329D">
        <w:rPr>
          <w:rFonts w:ascii="Arial" w:hAnsi="Arial" w:cs="Arial"/>
          <w:color w:val="auto"/>
          <w:spacing w:val="3"/>
          <w:sz w:val="20"/>
          <w:szCs w:val="20"/>
        </w:rPr>
        <w:t>julio</w:t>
      </w:r>
      <w:r w:rsidR="00E82432" w:rsidRPr="001D329D">
        <w:rPr>
          <w:rFonts w:ascii="Arial" w:hAnsi="Arial" w:cs="Arial"/>
          <w:color w:val="auto"/>
          <w:spacing w:val="3"/>
          <w:sz w:val="20"/>
          <w:szCs w:val="20"/>
        </w:rPr>
        <w:t xml:space="preserve"> de 202</w:t>
      </w:r>
      <w:r w:rsidR="00712989" w:rsidRPr="001D329D">
        <w:rPr>
          <w:rFonts w:ascii="Arial" w:hAnsi="Arial" w:cs="Arial"/>
          <w:color w:val="auto"/>
          <w:spacing w:val="3"/>
          <w:sz w:val="20"/>
          <w:szCs w:val="20"/>
        </w:rPr>
        <w:t>5</w:t>
      </w:r>
      <w:r w:rsidRPr="001D329D">
        <w:rPr>
          <w:rFonts w:ascii="Arial" w:hAnsi="Arial" w:cs="Arial"/>
          <w:color w:val="auto"/>
          <w:sz w:val="20"/>
          <w:szCs w:val="20"/>
        </w:rPr>
        <w:t>,</w:t>
      </w:r>
      <w:r w:rsidRPr="001D329D">
        <w:rPr>
          <w:rFonts w:ascii="Arial" w:hAnsi="Arial" w:cs="Arial"/>
          <w:color w:val="auto"/>
          <w:spacing w:val="-2"/>
          <w:sz w:val="20"/>
          <w:szCs w:val="20"/>
        </w:rPr>
        <w:t xml:space="preserve"> </w:t>
      </w:r>
      <w:r w:rsidRPr="001D329D">
        <w:rPr>
          <w:rFonts w:ascii="Arial" w:hAnsi="Arial" w:cs="Arial"/>
          <w:color w:val="auto"/>
          <w:sz w:val="20"/>
          <w:szCs w:val="20"/>
        </w:rPr>
        <w:t>según</w:t>
      </w:r>
      <w:r w:rsidRPr="001D329D">
        <w:rPr>
          <w:rFonts w:ascii="Arial" w:hAnsi="Arial" w:cs="Arial"/>
          <w:color w:val="auto"/>
          <w:spacing w:val="1"/>
          <w:sz w:val="20"/>
          <w:szCs w:val="20"/>
        </w:rPr>
        <w:t xml:space="preserve"> </w:t>
      </w:r>
      <w:r w:rsidRPr="001D329D">
        <w:rPr>
          <w:rFonts w:ascii="Arial" w:hAnsi="Arial" w:cs="Arial"/>
          <w:color w:val="auto"/>
          <w:sz w:val="20"/>
          <w:szCs w:val="20"/>
        </w:rPr>
        <w:t>Acta No.</w:t>
      </w:r>
      <w:r w:rsidRPr="001D329D">
        <w:rPr>
          <w:rFonts w:ascii="Arial" w:hAnsi="Arial" w:cs="Arial"/>
          <w:color w:val="auto"/>
          <w:spacing w:val="1"/>
          <w:sz w:val="20"/>
          <w:szCs w:val="20"/>
        </w:rPr>
        <w:t xml:space="preserve"> </w:t>
      </w:r>
      <w:r w:rsidR="002655D6" w:rsidRPr="001D329D">
        <w:rPr>
          <w:rFonts w:ascii="Arial" w:hAnsi="Arial" w:cs="Arial"/>
          <w:color w:val="auto"/>
          <w:sz w:val="20"/>
          <w:szCs w:val="20"/>
        </w:rPr>
        <w:t>15</w:t>
      </w:r>
      <w:r w:rsidRPr="001D329D">
        <w:rPr>
          <w:rFonts w:ascii="Arial" w:hAnsi="Arial" w:cs="Arial"/>
          <w:color w:val="auto"/>
          <w:sz w:val="20"/>
          <w:szCs w:val="20"/>
        </w:rPr>
        <w:t>,</w:t>
      </w:r>
      <w:r w:rsidRPr="001D329D">
        <w:rPr>
          <w:rFonts w:ascii="Arial" w:hAnsi="Arial" w:cs="Arial"/>
          <w:color w:val="auto"/>
          <w:spacing w:val="-2"/>
          <w:sz w:val="20"/>
          <w:szCs w:val="20"/>
        </w:rPr>
        <w:t xml:space="preserve"> </w:t>
      </w:r>
      <w:r w:rsidRPr="001D329D">
        <w:rPr>
          <w:rFonts w:ascii="Arial" w:hAnsi="Arial" w:cs="Arial"/>
          <w:color w:val="auto"/>
          <w:sz w:val="20"/>
          <w:szCs w:val="20"/>
        </w:rPr>
        <w:t>rige</w:t>
      </w:r>
      <w:r w:rsidRPr="001D329D">
        <w:rPr>
          <w:rFonts w:ascii="Arial" w:hAnsi="Arial" w:cs="Arial"/>
          <w:color w:val="auto"/>
          <w:spacing w:val="-5"/>
          <w:sz w:val="20"/>
          <w:szCs w:val="20"/>
        </w:rPr>
        <w:t xml:space="preserve"> </w:t>
      </w:r>
      <w:r w:rsidRPr="001D329D">
        <w:rPr>
          <w:rFonts w:ascii="Arial" w:hAnsi="Arial" w:cs="Arial"/>
          <w:color w:val="auto"/>
          <w:sz w:val="20"/>
          <w:szCs w:val="20"/>
        </w:rPr>
        <w:t>a partir</w:t>
      </w:r>
      <w:r w:rsidRPr="001D329D">
        <w:rPr>
          <w:rFonts w:ascii="Arial" w:hAnsi="Arial" w:cs="Arial"/>
          <w:color w:val="auto"/>
          <w:spacing w:val="-5"/>
          <w:sz w:val="20"/>
          <w:szCs w:val="20"/>
        </w:rPr>
        <w:t xml:space="preserve"> </w:t>
      </w:r>
      <w:r w:rsidRPr="001D329D">
        <w:rPr>
          <w:rFonts w:ascii="Arial" w:hAnsi="Arial" w:cs="Arial"/>
          <w:color w:val="auto"/>
          <w:sz w:val="20"/>
          <w:szCs w:val="20"/>
        </w:rPr>
        <w:t>del</w:t>
      </w:r>
      <w:r w:rsidRPr="001D329D">
        <w:rPr>
          <w:rFonts w:ascii="Arial" w:hAnsi="Arial" w:cs="Arial"/>
          <w:color w:val="auto"/>
          <w:spacing w:val="-6"/>
          <w:sz w:val="20"/>
          <w:szCs w:val="20"/>
        </w:rPr>
        <w:t xml:space="preserve"> </w:t>
      </w:r>
      <w:r w:rsidR="002655D6" w:rsidRPr="001D329D">
        <w:rPr>
          <w:rFonts w:ascii="Arial" w:hAnsi="Arial" w:cs="Arial"/>
          <w:color w:val="auto"/>
          <w:sz w:val="20"/>
          <w:szCs w:val="20"/>
        </w:rPr>
        <w:t>16</w:t>
      </w:r>
      <w:r w:rsidRPr="001D329D">
        <w:rPr>
          <w:rFonts w:ascii="Arial" w:hAnsi="Arial" w:cs="Arial"/>
          <w:color w:val="auto"/>
          <w:spacing w:val="-2"/>
          <w:sz w:val="20"/>
          <w:szCs w:val="20"/>
        </w:rPr>
        <w:t xml:space="preserve"> </w:t>
      </w:r>
      <w:r w:rsidRPr="001D329D">
        <w:rPr>
          <w:rFonts w:ascii="Arial" w:hAnsi="Arial" w:cs="Arial"/>
          <w:color w:val="auto"/>
          <w:sz w:val="20"/>
          <w:szCs w:val="20"/>
        </w:rPr>
        <w:t>de</w:t>
      </w:r>
      <w:r w:rsidRPr="001D329D">
        <w:rPr>
          <w:rFonts w:ascii="Arial" w:hAnsi="Arial" w:cs="Arial"/>
          <w:color w:val="auto"/>
          <w:spacing w:val="-3"/>
          <w:sz w:val="20"/>
          <w:szCs w:val="20"/>
        </w:rPr>
        <w:t xml:space="preserve"> </w:t>
      </w:r>
      <w:r w:rsidR="00712989" w:rsidRPr="001D329D">
        <w:rPr>
          <w:rFonts w:ascii="Arial" w:hAnsi="Arial" w:cs="Arial"/>
          <w:color w:val="auto"/>
          <w:sz w:val="20"/>
          <w:szCs w:val="20"/>
        </w:rPr>
        <w:t>julio</w:t>
      </w:r>
      <w:r w:rsidRPr="001D329D">
        <w:rPr>
          <w:rFonts w:ascii="Arial" w:hAnsi="Arial" w:cs="Arial"/>
          <w:color w:val="auto"/>
          <w:spacing w:val="-5"/>
          <w:sz w:val="20"/>
          <w:szCs w:val="20"/>
        </w:rPr>
        <w:t xml:space="preserve"> </w:t>
      </w:r>
      <w:r w:rsidRPr="001D329D">
        <w:rPr>
          <w:rFonts w:ascii="Arial" w:hAnsi="Arial" w:cs="Arial"/>
          <w:color w:val="auto"/>
          <w:sz w:val="20"/>
          <w:szCs w:val="20"/>
        </w:rPr>
        <w:t>de</w:t>
      </w:r>
      <w:r w:rsidRPr="001D329D">
        <w:rPr>
          <w:rFonts w:ascii="Arial" w:hAnsi="Arial" w:cs="Arial"/>
          <w:color w:val="auto"/>
          <w:spacing w:val="-5"/>
          <w:sz w:val="20"/>
          <w:szCs w:val="20"/>
        </w:rPr>
        <w:t xml:space="preserve"> </w:t>
      </w:r>
      <w:r w:rsidR="00E82432" w:rsidRPr="001D329D">
        <w:rPr>
          <w:rFonts w:ascii="Arial" w:hAnsi="Arial" w:cs="Arial"/>
          <w:color w:val="auto"/>
          <w:sz w:val="20"/>
          <w:szCs w:val="20"/>
        </w:rPr>
        <w:t>202</w:t>
      </w:r>
      <w:r w:rsidR="00712989" w:rsidRPr="001D329D">
        <w:rPr>
          <w:rFonts w:ascii="Arial" w:hAnsi="Arial" w:cs="Arial"/>
          <w:color w:val="auto"/>
          <w:sz w:val="20"/>
          <w:szCs w:val="20"/>
        </w:rPr>
        <w:t>5</w:t>
      </w:r>
      <w:r w:rsidRPr="001D329D">
        <w:rPr>
          <w:rFonts w:ascii="Arial" w:hAnsi="Arial" w:cs="Arial"/>
          <w:color w:val="auto"/>
          <w:spacing w:val="44"/>
          <w:w w:val="99"/>
          <w:sz w:val="20"/>
          <w:szCs w:val="20"/>
        </w:rPr>
        <w:t xml:space="preserve"> </w:t>
      </w:r>
      <w:r w:rsidRPr="001D329D">
        <w:rPr>
          <w:rFonts w:ascii="Arial" w:hAnsi="Arial" w:cs="Arial"/>
          <w:color w:val="auto"/>
          <w:sz w:val="20"/>
          <w:szCs w:val="20"/>
        </w:rPr>
        <w:t>y</w:t>
      </w:r>
      <w:r w:rsidRPr="001D329D">
        <w:rPr>
          <w:rFonts w:ascii="Arial" w:hAnsi="Arial" w:cs="Arial"/>
          <w:color w:val="auto"/>
          <w:spacing w:val="-11"/>
          <w:sz w:val="20"/>
          <w:szCs w:val="20"/>
        </w:rPr>
        <w:t xml:space="preserve"> </w:t>
      </w:r>
      <w:r w:rsidRPr="001D329D">
        <w:rPr>
          <w:rFonts w:ascii="Arial" w:hAnsi="Arial" w:cs="Arial"/>
          <w:color w:val="auto"/>
          <w:sz w:val="20"/>
          <w:szCs w:val="20"/>
        </w:rPr>
        <w:t>deroga</w:t>
      </w:r>
      <w:r w:rsidRPr="001D329D">
        <w:rPr>
          <w:rFonts w:ascii="Arial" w:hAnsi="Arial" w:cs="Arial"/>
          <w:color w:val="auto"/>
          <w:spacing w:val="-7"/>
          <w:sz w:val="20"/>
          <w:szCs w:val="20"/>
        </w:rPr>
        <w:t xml:space="preserve"> </w:t>
      </w:r>
      <w:r w:rsidRPr="001D329D">
        <w:rPr>
          <w:rFonts w:ascii="Arial" w:hAnsi="Arial" w:cs="Arial"/>
          <w:color w:val="auto"/>
          <w:sz w:val="20"/>
          <w:szCs w:val="20"/>
        </w:rPr>
        <w:t>las</w:t>
      </w:r>
      <w:r w:rsidRPr="001D329D">
        <w:rPr>
          <w:rFonts w:ascii="Arial" w:hAnsi="Arial" w:cs="Arial"/>
          <w:color w:val="auto"/>
          <w:spacing w:val="-10"/>
          <w:sz w:val="20"/>
          <w:szCs w:val="20"/>
        </w:rPr>
        <w:t xml:space="preserve"> </w:t>
      </w:r>
      <w:r w:rsidRPr="001D329D">
        <w:rPr>
          <w:rFonts w:ascii="Arial" w:hAnsi="Arial" w:cs="Arial"/>
          <w:color w:val="auto"/>
          <w:sz w:val="20"/>
          <w:szCs w:val="20"/>
        </w:rPr>
        <w:t>normas</w:t>
      </w:r>
      <w:r w:rsidRPr="001D329D">
        <w:rPr>
          <w:rFonts w:ascii="Arial" w:hAnsi="Arial" w:cs="Arial"/>
          <w:color w:val="auto"/>
          <w:spacing w:val="-7"/>
          <w:sz w:val="20"/>
          <w:szCs w:val="20"/>
        </w:rPr>
        <w:t xml:space="preserve"> </w:t>
      </w:r>
      <w:r w:rsidRPr="001D329D">
        <w:rPr>
          <w:rFonts w:ascii="Arial" w:hAnsi="Arial" w:cs="Arial"/>
          <w:color w:val="auto"/>
          <w:sz w:val="20"/>
          <w:szCs w:val="20"/>
        </w:rPr>
        <w:t>que</w:t>
      </w:r>
      <w:r w:rsidRPr="001D329D">
        <w:rPr>
          <w:rFonts w:ascii="Arial" w:hAnsi="Arial" w:cs="Arial"/>
          <w:color w:val="auto"/>
          <w:spacing w:val="-5"/>
          <w:sz w:val="20"/>
          <w:szCs w:val="20"/>
        </w:rPr>
        <w:t xml:space="preserve"> </w:t>
      </w:r>
      <w:r w:rsidRPr="001D329D">
        <w:rPr>
          <w:rFonts w:ascii="Arial" w:hAnsi="Arial" w:cs="Arial"/>
          <w:color w:val="auto"/>
          <w:sz w:val="20"/>
          <w:szCs w:val="20"/>
        </w:rPr>
        <w:t>le</w:t>
      </w:r>
      <w:r w:rsidRPr="001D329D">
        <w:rPr>
          <w:rFonts w:ascii="Arial" w:hAnsi="Arial" w:cs="Arial"/>
          <w:color w:val="auto"/>
          <w:spacing w:val="-12"/>
          <w:sz w:val="20"/>
          <w:szCs w:val="20"/>
        </w:rPr>
        <w:t xml:space="preserve"> </w:t>
      </w:r>
      <w:r w:rsidRPr="001D329D">
        <w:rPr>
          <w:rFonts w:ascii="Arial" w:hAnsi="Arial" w:cs="Arial"/>
          <w:color w:val="auto"/>
          <w:sz w:val="20"/>
          <w:szCs w:val="20"/>
        </w:rPr>
        <w:t>sean</w:t>
      </w:r>
      <w:r w:rsidRPr="001D329D">
        <w:rPr>
          <w:rFonts w:ascii="Arial" w:hAnsi="Arial" w:cs="Arial"/>
          <w:color w:val="auto"/>
          <w:spacing w:val="-8"/>
          <w:sz w:val="20"/>
          <w:szCs w:val="20"/>
        </w:rPr>
        <w:t xml:space="preserve"> </w:t>
      </w:r>
      <w:r w:rsidRPr="001D329D">
        <w:rPr>
          <w:rFonts w:ascii="Arial" w:hAnsi="Arial" w:cs="Arial"/>
          <w:color w:val="auto"/>
          <w:spacing w:val="-2"/>
          <w:sz w:val="20"/>
          <w:szCs w:val="20"/>
        </w:rPr>
        <w:t>contrarias</w:t>
      </w:r>
      <w:r w:rsidR="00F86170" w:rsidRPr="001D329D">
        <w:rPr>
          <w:rFonts w:ascii="Arial" w:hAnsi="Arial" w:cs="Arial"/>
          <w:color w:val="auto"/>
          <w:spacing w:val="-2"/>
          <w:sz w:val="20"/>
          <w:szCs w:val="20"/>
        </w:rPr>
        <w:t xml:space="preserve">, </w:t>
      </w:r>
      <w:r w:rsidR="00BE0CAD" w:rsidRPr="001D329D">
        <w:rPr>
          <w:rFonts w:ascii="Arial" w:hAnsi="Arial" w:cs="Arial"/>
          <w:color w:val="auto"/>
          <w:spacing w:val="-2"/>
          <w:sz w:val="20"/>
          <w:szCs w:val="20"/>
        </w:rPr>
        <w:t>establecidas</w:t>
      </w:r>
      <w:r w:rsidR="00F86170" w:rsidRPr="001D329D">
        <w:rPr>
          <w:rFonts w:ascii="Arial" w:hAnsi="Arial" w:cs="Arial"/>
          <w:color w:val="auto"/>
          <w:spacing w:val="-2"/>
          <w:sz w:val="20"/>
          <w:szCs w:val="20"/>
        </w:rPr>
        <w:t xml:space="preserve"> e</w:t>
      </w:r>
      <w:r w:rsidR="00CA0C3F" w:rsidRPr="001D329D">
        <w:rPr>
          <w:rFonts w:ascii="Arial" w:hAnsi="Arial" w:cs="Arial"/>
          <w:color w:val="auto"/>
          <w:spacing w:val="-2"/>
          <w:sz w:val="20"/>
          <w:szCs w:val="20"/>
        </w:rPr>
        <w:t>n el</w:t>
      </w:r>
      <w:r w:rsidR="00F86170" w:rsidRPr="001D329D">
        <w:rPr>
          <w:rFonts w:ascii="Arial" w:hAnsi="Arial" w:cs="Arial"/>
          <w:color w:val="auto"/>
          <w:spacing w:val="-2"/>
          <w:sz w:val="20"/>
          <w:szCs w:val="20"/>
        </w:rPr>
        <w:t xml:space="preserve"> Acuerdo 82</w:t>
      </w:r>
      <w:r w:rsidR="00BE0CAD" w:rsidRPr="001D329D">
        <w:rPr>
          <w:rFonts w:ascii="Arial" w:hAnsi="Arial" w:cs="Arial"/>
          <w:color w:val="auto"/>
          <w:spacing w:val="-2"/>
          <w:sz w:val="20"/>
          <w:szCs w:val="20"/>
        </w:rPr>
        <w:t xml:space="preserve"> del 2024</w:t>
      </w:r>
      <w:r w:rsidR="00F86170" w:rsidRPr="001D329D">
        <w:rPr>
          <w:rFonts w:ascii="Arial" w:hAnsi="Arial" w:cs="Arial"/>
          <w:color w:val="auto"/>
          <w:spacing w:val="-2"/>
          <w:sz w:val="20"/>
          <w:szCs w:val="20"/>
        </w:rPr>
        <w:t>.</w:t>
      </w:r>
    </w:p>
    <w:p w14:paraId="099D1478" w14:textId="77777777" w:rsidR="00051F22" w:rsidRPr="001D329D" w:rsidRDefault="00051F22" w:rsidP="008F2D93">
      <w:pPr>
        <w:ind w:right="6"/>
        <w:jc w:val="both"/>
        <w:rPr>
          <w:rFonts w:ascii="Arial" w:eastAsia="Tahoma" w:hAnsi="Arial" w:cs="Arial"/>
          <w:sz w:val="20"/>
          <w:szCs w:val="20"/>
        </w:rPr>
      </w:pPr>
    </w:p>
    <w:p w14:paraId="6A26F4A4" w14:textId="77777777" w:rsidR="00051F22" w:rsidRPr="001D329D" w:rsidRDefault="00051F22" w:rsidP="008F2D93">
      <w:pPr>
        <w:ind w:right="6"/>
        <w:jc w:val="both"/>
        <w:rPr>
          <w:rFonts w:ascii="Arial" w:eastAsia="Tahoma" w:hAnsi="Arial" w:cs="Arial"/>
          <w:sz w:val="20"/>
          <w:szCs w:val="20"/>
        </w:rPr>
      </w:pPr>
    </w:p>
    <w:p w14:paraId="7384287E" w14:textId="77777777" w:rsidR="00051F22" w:rsidRPr="001D329D" w:rsidRDefault="00051F22" w:rsidP="008F2D93">
      <w:pPr>
        <w:ind w:left="555" w:right="6"/>
        <w:jc w:val="center"/>
        <w:rPr>
          <w:rFonts w:ascii="Arial" w:hAnsi="Arial" w:cs="Arial"/>
          <w:b/>
          <w:spacing w:val="-1"/>
          <w:sz w:val="20"/>
          <w:szCs w:val="20"/>
        </w:rPr>
      </w:pPr>
      <w:r w:rsidRPr="001D329D">
        <w:rPr>
          <w:rFonts w:ascii="Arial" w:hAnsi="Arial" w:cs="Arial"/>
          <w:b/>
          <w:spacing w:val="-1"/>
          <w:sz w:val="20"/>
          <w:szCs w:val="20"/>
        </w:rPr>
        <w:t>COMUNÍQUESE Y CÚMPLASE</w:t>
      </w:r>
    </w:p>
    <w:p w14:paraId="30125FB6" w14:textId="77777777" w:rsidR="00051F22" w:rsidRPr="001D329D" w:rsidRDefault="00051F22" w:rsidP="008F2D93">
      <w:pPr>
        <w:ind w:right="6"/>
        <w:jc w:val="both"/>
        <w:rPr>
          <w:rFonts w:ascii="Arial" w:eastAsia="Calibri" w:hAnsi="Arial" w:cs="Arial"/>
          <w:b/>
          <w:bCs/>
          <w:sz w:val="20"/>
          <w:szCs w:val="20"/>
        </w:rPr>
      </w:pPr>
    </w:p>
    <w:p w14:paraId="4BEE9F5C" w14:textId="5BA429C9" w:rsidR="00051F22" w:rsidRPr="001D329D" w:rsidRDefault="00051F22" w:rsidP="008F2D93">
      <w:pPr>
        <w:ind w:right="6"/>
        <w:jc w:val="both"/>
        <w:rPr>
          <w:rFonts w:ascii="Arial" w:eastAsia="Calibri" w:hAnsi="Arial" w:cs="Arial"/>
          <w:b/>
          <w:bCs/>
          <w:sz w:val="20"/>
          <w:szCs w:val="20"/>
        </w:rPr>
      </w:pPr>
    </w:p>
    <w:p w14:paraId="43E3F9BB" w14:textId="02C910BF" w:rsidR="00230F3A" w:rsidRPr="001D329D" w:rsidRDefault="00230F3A" w:rsidP="008F2D93">
      <w:pPr>
        <w:ind w:right="6"/>
        <w:jc w:val="both"/>
        <w:rPr>
          <w:rFonts w:ascii="Arial" w:eastAsia="Calibri" w:hAnsi="Arial" w:cs="Arial"/>
          <w:b/>
          <w:bCs/>
          <w:sz w:val="20"/>
          <w:szCs w:val="20"/>
        </w:rPr>
      </w:pPr>
    </w:p>
    <w:p w14:paraId="76942A94" w14:textId="77777777" w:rsidR="00230F3A" w:rsidRPr="001D329D" w:rsidRDefault="00230F3A" w:rsidP="008F2D93">
      <w:pPr>
        <w:ind w:right="6"/>
        <w:jc w:val="both"/>
        <w:rPr>
          <w:rFonts w:ascii="Arial" w:eastAsia="Calibri" w:hAnsi="Arial" w:cs="Arial"/>
          <w:b/>
          <w:bCs/>
          <w:sz w:val="20"/>
          <w:szCs w:val="20"/>
        </w:rPr>
      </w:pPr>
    </w:p>
    <w:p w14:paraId="1C6468E3" w14:textId="77777777" w:rsidR="00051F22" w:rsidRPr="001D329D" w:rsidRDefault="00051F22" w:rsidP="008F2D93">
      <w:pPr>
        <w:ind w:right="6"/>
        <w:jc w:val="both"/>
        <w:rPr>
          <w:rFonts w:ascii="Arial" w:eastAsia="Calibri" w:hAnsi="Arial" w:cs="Arial"/>
          <w:b/>
          <w:bCs/>
          <w:sz w:val="20"/>
          <w:szCs w:val="20"/>
        </w:rPr>
      </w:pPr>
    </w:p>
    <w:p w14:paraId="5318857C" w14:textId="28FBD976" w:rsidR="00416709" w:rsidRPr="001D329D" w:rsidRDefault="00416709" w:rsidP="00416709">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jc w:val="both"/>
        <w:rPr>
          <w:rFonts w:ascii="Arial" w:eastAsiaTheme="majorEastAsia" w:hAnsi="Arial" w:cs="Arial"/>
          <w:b/>
          <w:bCs/>
          <w:color w:val="000000" w:themeColor="text1"/>
          <w:sz w:val="20"/>
          <w:szCs w:val="20"/>
        </w:rPr>
      </w:pPr>
      <w:r w:rsidRPr="001D329D">
        <w:rPr>
          <w:rFonts w:ascii="Arial" w:eastAsiaTheme="majorEastAsia" w:hAnsi="Arial" w:cs="Arial"/>
          <w:b/>
          <w:bCs/>
          <w:color w:val="000000" w:themeColor="text1"/>
          <w:sz w:val="20"/>
          <w:szCs w:val="20"/>
        </w:rPr>
        <w:t>JOSE IVAN CELIS TOVAR</w:t>
      </w:r>
      <w:r w:rsidRPr="001D329D">
        <w:rPr>
          <w:rFonts w:ascii="Arial" w:eastAsiaTheme="majorEastAsia" w:hAnsi="Arial" w:cs="Arial"/>
          <w:b/>
          <w:bCs/>
          <w:color w:val="000000" w:themeColor="text1"/>
          <w:sz w:val="20"/>
          <w:szCs w:val="20"/>
        </w:rPr>
        <w:tab/>
      </w:r>
      <w:r w:rsidRPr="001D329D">
        <w:rPr>
          <w:rFonts w:ascii="Arial" w:eastAsiaTheme="majorEastAsia" w:hAnsi="Arial" w:cs="Arial"/>
          <w:b/>
          <w:bCs/>
          <w:color w:val="000000" w:themeColor="text1"/>
          <w:sz w:val="20"/>
          <w:szCs w:val="20"/>
        </w:rPr>
        <w:tab/>
      </w:r>
      <w:r w:rsidRPr="001D329D">
        <w:rPr>
          <w:rFonts w:ascii="Arial" w:eastAsiaTheme="majorEastAsia" w:hAnsi="Arial" w:cs="Arial"/>
          <w:b/>
          <w:bCs/>
          <w:color w:val="000000" w:themeColor="text1"/>
          <w:sz w:val="20"/>
          <w:szCs w:val="20"/>
        </w:rPr>
        <w:tab/>
      </w:r>
      <w:r w:rsidRPr="001D329D">
        <w:rPr>
          <w:rFonts w:ascii="Arial" w:eastAsiaTheme="majorEastAsia" w:hAnsi="Arial" w:cs="Arial"/>
          <w:b/>
          <w:bCs/>
          <w:color w:val="000000" w:themeColor="text1"/>
          <w:sz w:val="20"/>
          <w:szCs w:val="20"/>
        </w:rPr>
        <w:tab/>
        <w:t xml:space="preserve">                  </w:t>
      </w:r>
      <w:r w:rsidR="00F86170" w:rsidRPr="001D329D">
        <w:rPr>
          <w:rFonts w:ascii="Arial" w:eastAsiaTheme="majorEastAsia" w:hAnsi="Arial" w:cs="Arial"/>
          <w:b/>
          <w:bCs/>
          <w:color w:val="000000" w:themeColor="text1"/>
          <w:sz w:val="20"/>
          <w:szCs w:val="20"/>
        </w:rPr>
        <w:t>SENELIA LEON QUIROGA</w:t>
      </w:r>
    </w:p>
    <w:p w14:paraId="6EC5C8A6" w14:textId="7913A71A" w:rsidR="00416709" w:rsidRPr="001D329D" w:rsidRDefault="00416709" w:rsidP="00416709">
      <w:pPr>
        <w:jc w:val="both"/>
        <w:rPr>
          <w:rFonts w:ascii="Arial" w:eastAsiaTheme="majorEastAsia" w:hAnsi="Arial" w:cs="Arial"/>
          <w:color w:val="000000" w:themeColor="text1"/>
          <w:sz w:val="20"/>
          <w:szCs w:val="20"/>
        </w:rPr>
      </w:pPr>
      <w:r w:rsidRPr="001D329D">
        <w:rPr>
          <w:rFonts w:ascii="Arial" w:eastAsiaTheme="majorEastAsia" w:hAnsi="Arial" w:cs="Arial"/>
          <w:color w:val="000000" w:themeColor="text1"/>
          <w:sz w:val="20"/>
          <w:szCs w:val="20"/>
        </w:rPr>
        <w:t xml:space="preserve">Presidente Consejo de Administración                                              </w:t>
      </w:r>
      <w:r w:rsidR="00230F3A" w:rsidRPr="001D329D">
        <w:rPr>
          <w:rFonts w:ascii="Arial" w:eastAsiaTheme="majorEastAsia" w:hAnsi="Arial" w:cs="Arial"/>
          <w:color w:val="000000" w:themeColor="text1"/>
          <w:sz w:val="20"/>
          <w:szCs w:val="20"/>
        </w:rPr>
        <w:t>S</w:t>
      </w:r>
      <w:r w:rsidRPr="001D329D">
        <w:rPr>
          <w:rFonts w:ascii="Arial" w:eastAsiaTheme="majorEastAsia" w:hAnsi="Arial" w:cs="Arial"/>
          <w:color w:val="000000" w:themeColor="text1"/>
          <w:sz w:val="20"/>
          <w:szCs w:val="20"/>
        </w:rPr>
        <w:t>ecretaria</w:t>
      </w:r>
    </w:p>
    <w:p w14:paraId="34AF8A02" w14:textId="77777777" w:rsidR="00B41D45" w:rsidRPr="001D329D" w:rsidRDefault="00B41D45" w:rsidP="008F2D93">
      <w:pPr>
        <w:ind w:right="6"/>
        <w:jc w:val="both"/>
        <w:rPr>
          <w:rFonts w:ascii="Arial" w:hAnsi="Arial" w:cs="Arial"/>
          <w:sz w:val="20"/>
          <w:szCs w:val="20"/>
        </w:rPr>
      </w:pPr>
    </w:p>
    <w:p w14:paraId="4D4E3263" w14:textId="571945D0" w:rsidR="00640E2C" w:rsidRPr="008F2D93" w:rsidRDefault="00640E2C" w:rsidP="008F2D93">
      <w:pPr>
        <w:pStyle w:val="NormalWeb"/>
        <w:spacing w:before="0" w:beforeAutospacing="0" w:after="0" w:afterAutospacing="0"/>
        <w:jc w:val="both"/>
        <w:rPr>
          <w:rFonts w:ascii="Arial" w:hAnsi="Arial" w:cs="Arial"/>
          <w:sz w:val="20"/>
          <w:szCs w:val="20"/>
        </w:rPr>
      </w:pPr>
      <w:r w:rsidRPr="001D329D">
        <w:rPr>
          <w:rFonts w:ascii="Arial" w:hAnsi="Arial" w:cs="Arial"/>
          <w:sz w:val="20"/>
          <w:szCs w:val="20"/>
        </w:rPr>
        <w:t xml:space="preserve">El presente reglamento, fue socializado y aprobado por el Consejo de Administración, en uso de sus facultades legales, estatutarias y reglamentarias, en reunión del día </w:t>
      </w:r>
      <w:r w:rsidR="00F86170" w:rsidRPr="001D329D">
        <w:rPr>
          <w:rFonts w:ascii="Arial" w:hAnsi="Arial" w:cs="Arial"/>
          <w:spacing w:val="3"/>
          <w:sz w:val="20"/>
          <w:szCs w:val="20"/>
        </w:rPr>
        <w:t>16 de julio de 2025</w:t>
      </w:r>
      <w:r w:rsidRPr="001D329D">
        <w:rPr>
          <w:rFonts w:ascii="Arial" w:hAnsi="Arial" w:cs="Arial"/>
          <w:sz w:val="20"/>
          <w:szCs w:val="20"/>
        </w:rPr>
        <w:t xml:space="preserve">, y según consta en el acta número </w:t>
      </w:r>
      <w:r w:rsidR="00F86170" w:rsidRPr="001D329D">
        <w:rPr>
          <w:rFonts w:ascii="Arial" w:hAnsi="Arial" w:cs="Arial"/>
          <w:sz w:val="20"/>
          <w:szCs w:val="20"/>
        </w:rPr>
        <w:t>15</w:t>
      </w:r>
      <w:r w:rsidRPr="001D329D">
        <w:rPr>
          <w:rFonts w:ascii="Arial" w:hAnsi="Arial" w:cs="Arial"/>
          <w:sz w:val="20"/>
          <w:szCs w:val="20"/>
        </w:rPr>
        <w:t xml:space="preserve"> de 202</w:t>
      </w:r>
      <w:r w:rsidR="00F86170" w:rsidRPr="001D329D">
        <w:rPr>
          <w:rFonts w:ascii="Arial" w:hAnsi="Arial" w:cs="Arial"/>
          <w:sz w:val="20"/>
          <w:szCs w:val="20"/>
        </w:rPr>
        <w:t>5</w:t>
      </w:r>
      <w:r w:rsidRPr="001D329D">
        <w:rPr>
          <w:rFonts w:ascii="Arial" w:hAnsi="Arial" w:cs="Arial"/>
          <w:sz w:val="20"/>
          <w:szCs w:val="20"/>
        </w:rPr>
        <w:t>.</w:t>
      </w:r>
    </w:p>
    <w:p w14:paraId="4BEFDAA1" w14:textId="77777777" w:rsidR="00640E2C" w:rsidRPr="008F2D93" w:rsidRDefault="00640E2C" w:rsidP="008F2D93">
      <w:pPr>
        <w:ind w:right="6"/>
        <w:jc w:val="both"/>
        <w:rPr>
          <w:rFonts w:ascii="Arial" w:hAnsi="Arial" w:cs="Arial"/>
          <w:sz w:val="20"/>
          <w:szCs w:val="20"/>
        </w:rPr>
      </w:pPr>
    </w:p>
    <w:sectPr w:rsidR="00640E2C" w:rsidRPr="008F2D93" w:rsidSect="00B41D45">
      <w:headerReference w:type="default" r:id="rId8"/>
      <w:footerReference w:type="default" r:id="rId9"/>
      <w:pgSz w:w="12242" w:h="15842"/>
      <w:pgMar w:top="993" w:right="1440" w:bottom="709" w:left="1440" w:header="709" w:footer="709" w:gutter="0"/>
      <w:cols w:space="708"/>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F63C7A" w14:textId="77777777" w:rsidR="00990EFF" w:rsidRDefault="00990EFF" w:rsidP="00B41D45">
      <w:r>
        <w:separator/>
      </w:r>
    </w:p>
  </w:endnote>
  <w:endnote w:type="continuationSeparator" w:id="0">
    <w:p w14:paraId="129BC3B4" w14:textId="77777777" w:rsidR="00990EFF" w:rsidRDefault="00990EFF" w:rsidP="00B41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92D2E1" w14:textId="77777777" w:rsidR="00B41D45" w:rsidRPr="00B41D45" w:rsidRDefault="00B41D45" w:rsidP="00640E2C">
    <w:pPr>
      <w:pStyle w:val="Piedepgina1"/>
      <w:jc w:val="center"/>
      <w:rPr>
        <w:rFonts w:ascii="Arial" w:hAnsi="Arial" w:cs="Arial"/>
        <w:color w:val="808080"/>
      </w:rPr>
    </w:pPr>
    <w:bookmarkStart w:id="9" w:name="_Hlk54964190"/>
    <w:r w:rsidRPr="000B4E20">
      <w:rPr>
        <w:rFonts w:ascii="Arial" w:hAnsi="Arial" w:cs="Arial"/>
        <w:bCs/>
        <w:color w:val="808080"/>
        <w:sz w:val="16"/>
        <w:szCs w:val="16"/>
        <w:lang w:val="es-ES"/>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bookmarkEnd w:id="9"/>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0D390A" w14:textId="77777777" w:rsidR="00990EFF" w:rsidRDefault="00990EFF" w:rsidP="00B41D45">
      <w:r>
        <w:separator/>
      </w:r>
    </w:p>
  </w:footnote>
  <w:footnote w:type="continuationSeparator" w:id="0">
    <w:p w14:paraId="169B3C54" w14:textId="77777777" w:rsidR="00990EFF" w:rsidRDefault="00990EFF" w:rsidP="00B41D4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3702"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15"/>
      <w:gridCol w:w="1416"/>
      <w:gridCol w:w="394"/>
      <w:gridCol w:w="1256"/>
      <w:gridCol w:w="1017"/>
      <w:gridCol w:w="732"/>
      <w:gridCol w:w="694"/>
    </w:tblGrid>
    <w:tr w:rsidR="00640E2C" w:rsidRPr="000163DF" w14:paraId="3AC8C6AB" w14:textId="77777777" w:rsidTr="00640E2C">
      <w:trPr>
        <w:trHeight w:val="20"/>
      </w:trPr>
      <w:tc>
        <w:tcPr>
          <w:tcW w:w="1085" w:type="pct"/>
          <w:vMerge w:val="restart"/>
          <w:noWrap/>
          <w:vAlign w:val="center"/>
          <w:hideMark/>
        </w:tcPr>
        <w:p w14:paraId="7146FD65" w14:textId="77777777" w:rsidR="00640E2C" w:rsidRPr="000163DF" w:rsidRDefault="00640E2C" w:rsidP="00640E2C">
          <w:pPr>
            <w:rPr>
              <w:rFonts w:ascii="Arial" w:hAnsi="Arial" w:cs="Arial"/>
              <w:b/>
              <w:bCs/>
              <w:color w:val="808080" w:themeColor="background1" w:themeShade="80"/>
              <w:sz w:val="16"/>
              <w:szCs w:val="18"/>
            </w:rPr>
          </w:pPr>
          <w:bookmarkStart w:id="8" w:name="_Hlk9596007"/>
          <w:r>
            <w:rPr>
              <w:rFonts w:ascii="Arial" w:hAnsi="Arial" w:cs="Arial"/>
              <w:b/>
              <w:bCs/>
              <w:color w:val="808080" w:themeColor="background1" w:themeShade="80"/>
              <w:sz w:val="16"/>
              <w:szCs w:val="18"/>
            </w:rPr>
            <w:t>ACUERDO</w:t>
          </w:r>
        </w:p>
      </w:tc>
      <w:tc>
        <w:tcPr>
          <w:tcW w:w="3915" w:type="pct"/>
          <w:gridSpan w:val="6"/>
          <w:vAlign w:val="center"/>
        </w:tcPr>
        <w:p w14:paraId="4B73F69D" w14:textId="05894D9D" w:rsidR="00640E2C" w:rsidRPr="000163DF" w:rsidRDefault="00AD2176" w:rsidP="00640E2C">
          <w:pPr>
            <w:rPr>
              <w:rFonts w:ascii="Arial" w:hAnsi="Arial" w:cs="Arial"/>
              <w:b/>
              <w:bCs/>
              <w:color w:val="808080" w:themeColor="background1" w:themeShade="80"/>
              <w:sz w:val="16"/>
              <w:szCs w:val="18"/>
            </w:rPr>
          </w:pPr>
          <w:r>
            <w:rPr>
              <w:rFonts w:ascii="Arial" w:hAnsi="Arial" w:cs="Arial"/>
              <w:b/>
              <w:bCs/>
              <w:color w:val="808080" w:themeColor="background1" w:themeShade="80"/>
              <w:sz w:val="16"/>
              <w:szCs w:val="18"/>
            </w:rPr>
            <w:t>82 de 2024</w:t>
          </w:r>
        </w:p>
      </w:tc>
    </w:tr>
    <w:tr w:rsidR="00640E2C" w:rsidRPr="000163DF" w14:paraId="2C417A7A" w14:textId="77777777" w:rsidTr="00640E2C">
      <w:trPr>
        <w:trHeight w:val="20"/>
      </w:trPr>
      <w:tc>
        <w:tcPr>
          <w:tcW w:w="1085" w:type="pct"/>
          <w:vMerge/>
          <w:noWrap/>
          <w:vAlign w:val="center"/>
          <w:hideMark/>
        </w:tcPr>
        <w:p w14:paraId="437A5B99" w14:textId="77777777" w:rsidR="00640E2C" w:rsidRPr="000163DF" w:rsidRDefault="00640E2C" w:rsidP="00640E2C">
          <w:pPr>
            <w:rPr>
              <w:rFonts w:ascii="Arial" w:hAnsi="Arial" w:cs="Arial"/>
              <w:b/>
              <w:bCs/>
              <w:color w:val="808080" w:themeColor="background1" w:themeShade="80"/>
              <w:sz w:val="16"/>
              <w:szCs w:val="18"/>
            </w:rPr>
          </w:pPr>
        </w:p>
      </w:tc>
      <w:tc>
        <w:tcPr>
          <w:tcW w:w="1023" w:type="pct"/>
          <w:noWrap/>
          <w:vAlign w:val="center"/>
          <w:hideMark/>
        </w:tcPr>
        <w:p w14:paraId="4818CF61" w14:textId="77777777" w:rsidR="00640E2C" w:rsidRPr="000163DF" w:rsidRDefault="00640E2C" w:rsidP="00640E2C">
          <w:pPr>
            <w:rPr>
              <w:rFonts w:ascii="Arial" w:hAnsi="Arial" w:cs="Arial"/>
              <w:b/>
              <w:color w:val="808080" w:themeColor="background1" w:themeShade="80"/>
              <w:sz w:val="16"/>
              <w:szCs w:val="18"/>
            </w:rPr>
          </w:pPr>
          <w:r>
            <w:rPr>
              <w:rFonts w:ascii="Arial" w:hAnsi="Arial" w:cs="Arial"/>
              <w:b/>
              <w:color w:val="808080" w:themeColor="background1" w:themeShade="80"/>
              <w:sz w:val="16"/>
              <w:szCs w:val="18"/>
              <w:lang w:eastAsia="en-US"/>
            </w:rPr>
            <w:t>NUMERO ACTA</w:t>
          </w:r>
        </w:p>
      </w:tc>
      <w:tc>
        <w:tcPr>
          <w:tcW w:w="220" w:type="pct"/>
          <w:noWrap/>
          <w:vAlign w:val="center"/>
          <w:hideMark/>
        </w:tcPr>
        <w:p w14:paraId="7AD88B0F" w14:textId="084E2CEB" w:rsidR="00640E2C" w:rsidRPr="000163DF" w:rsidRDefault="00AD2176" w:rsidP="00640E2C">
          <w:pPr>
            <w:rPr>
              <w:rFonts w:ascii="Arial" w:hAnsi="Arial" w:cs="Arial"/>
              <w:b/>
              <w:color w:val="808080" w:themeColor="background1" w:themeShade="80"/>
              <w:sz w:val="16"/>
              <w:szCs w:val="18"/>
            </w:rPr>
          </w:pPr>
          <w:r>
            <w:rPr>
              <w:rFonts w:ascii="Arial" w:hAnsi="Arial" w:cs="Arial"/>
              <w:b/>
              <w:color w:val="808080" w:themeColor="background1" w:themeShade="80"/>
              <w:sz w:val="16"/>
              <w:szCs w:val="18"/>
            </w:rPr>
            <w:t>2</w:t>
          </w:r>
          <w:r w:rsidR="00640E2C">
            <w:rPr>
              <w:rFonts w:ascii="Arial" w:hAnsi="Arial" w:cs="Arial"/>
              <w:b/>
              <w:color w:val="808080" w:themeColor="background1" w:themeShade="80"/>
              <w:sz w:val="16"/>
              <w:szCs w:val="18"/>
            </w:rPr>
            <w:t>3</w:t>
          </w:r>
        </w:p>
      </w:tc>
      <w:tc>
        <w:tcPr>
          <w:tcW w:w="907" w:type="pct"/>
          <w:noWrap/>
          <w:vAlign w:val="center"/>
          <w:hideMark/>
        </w:tcPr>
        <w:p w14:paraId="605BC1F2" w14:textId="77777777" w:rsidR="00640E2C" w:rsidRPr="000163DF" w:rsidRDefault="00640E2C" w:rsidP="00640E2C">
          <w:pPr>
            <w:rPr>
              <w:rFonts w:ascii="Arial" w:hAnsi="Arial" w:cs="Arial"/>
              <w:b/>
              <w:color w:val="808080" w:themeColor="background1" w:themeShade="80"/>
              <w:sz w:val="16"/>
              <w:szCs w:val="18"/>
            </w:rPr>
          </w:pPr>
          <w:r>
            <w:rPr>
              <w:rFonts w:ascii="Arial" w:hAnsi="Arial" w:cs="Arial"/>
              <w:b/>
              <w:color w:val="808080" w:themeColor="background1" w:themeShade="80"/>
              <w:sz w:val="16"/>
              <w:szCs w:val="18"/>
              <w:lang w:eastAsia="en-US"/>
            </w:rPr>
            <w:t>FECHA ACTA</w:t>
          </w:r>
        </w:p>
      </w:tc>
      <w:tc>
        <w:tcPr>
          <w:tcW w:w="734" w:type="pct"/>
          <w:noWrap/>
          <w:vAlign w:val="center"/>
          <w:hideMark/>
        </w:tcPr>
        <w:p w14:paraId="3B2C58BA" w14:textId="2FE80B0D" w:rsidR="00640E2C" w:rsidRPr="000163DF" w:rsidRDefault="00AD2176" w:rsidP="00AD2176">
          <w:pPr>
            <w:rPr>
              <w:rFonts w:ascii="Arial" w:hAnsi="Arial" w:cs="Arial"/>
              <w:b/>
              <w:noProof/>
              <w:color w:val="808080" w:themeColor="background1" w:themeShade="80"/>
              <w:sz w:val="16"/>
              <w:szCs w:val="18"/>
              <w:lang w:eastAsia="en-US"/>
            </w:rPr>
          </w:pPr>
          <w:r>
            <w:rPr>
              <w:rFonts w:ascii="Arial" w:hAnsi="Arial" w:cs="Arial"/>
              <w:b/>
              <w:noProof/>
              <w:color w:val="808080" w:themeColor="background1" w:themeShade="80"/>
              <w:sz w:val="16"/>
              <w:szCs w:val="18"/>
              <w:lang w:eastAsia="en-US"/>
            </w:rPr>
            <w:t>1</w:t>
          </w:r>
          <w:r w:rsidR="00640E2C">
            <w:rPr>
              <w:rFonts w:ascii="Arial" w:hAnsi="Arial" w:cs="Arial"/>
              <w:b/>
              <w:noProof/>
              <w:color w:val="808080" w:themeColor="background1" w:themeShade="80"/>
              <w:sz w:val="16"/>
              <w:szCs w:val="18"/>
              <w:lang w:eastAsia="en-US"/>
            </w:rPr>
            <w:t>9/</w:t>
          </w:r>
          <w:r>
            <w:rPr>
              <w:rFonts w:ascii="Arial" w:hAnsi="Arial" w:cs="Arial"/>
              <w:b/>
              <w:noProof/>
              <w:color w:val="808080" w:themeColor="background1" w:themeShade="80"/>
              <w:sz w:val="16"/>
              <w:szCs w:val="18"/>
              <w:lang w:eastAsia="en-US"/>
            </w:rPr>
            <w:t>11</w:t>
          </w:r>
          <w:r w:rsidR="00640E2C">
            <w:rPr>
              <w:rFonts w:ascii="Arial" w:hAnsi="Arial" w:cs="Arial"/>
              <w:b/>
              <w:noProof/>
              <w:color w:val="808080" w:themeColor="background1" w:themeShade="80"/>
              <w:sz w:val="16"/>
              <w:szCs w:val="18"/>
              <w:lang w:eastAsia="en-US"/>
            </w:rPr>
            <w:t>/2024</w:t>
          </w:r>
        </w:p>
      </w:tc>
      <w:tc>
        <w:tcPr>
          <w:tcW w:w="529" w:type="pct"/>
          <w:noWrap/>
          <w:vAlign w:val="center"/>
          <w:hideMark/>
        </w:tcPr>
        <w:p w14:paraId="2F549C0E" w14:textId="77777777" w:rsidR="00640E2C" w:rsidRPr="000163DF" w:rsidRDefault="00640E2C" w:rsidP="00640E2C">
          <w:pPr>
            <w:rPr>
              <w:rFonts w:ascii="Arial" w:hAnsi="Arial" w:cs="Arial"/>
              <w:b/>
              <w:color w:val="808080" w:themeColor="background1" w:themeShade="80"/>
              <w:sz w:val="16"/>
              <w:szCs w:val="18"/>
            </w:rPr>
          </w:pPr>
          <w:r w:rsidRPr="000163DF">
            <w:rPr>
              <w:rFonts w:ascii="Arial" w:hAnsi="Arial" w:cs="Arial"/>
              <w:b/>
              <w:color w:val="808080" w:themeColor="background1" w:themeShade="80"/>
              <w:sz w:val="16"/>
              <w:szCs w:val="18"/>
            </w:rPr>
            <w:t>pagina</w:t>
          </w:r>
        </w:p>
      </w:tc>
      <w:tc>
        <w:tcPr>
          <w:tcW w:w="502" w:type="pct"/>
          <w:noWrap/>
          <w:vAlign w:val="center"/>
          <w:hideMark/>
        </w:tcPr>
        <w:p w14:paraId="5BF39FAC" w14:textId="6FBC88AD" w:rsidR="00640E2C" w:rsidRPr="000163DF" w:rsidRDefault="00640E2C" w:rsidP="00640E2C">
          <w:pPr>
            <w:pStyle w:val="Piedepgina"/>
            <w:rPr>
              <w:rFonts w:ascii="Arial" w:hAnsi="Arial" w:cs="Arial"/>
              <w:b/>
              <w:color w:val="808080" w:themeColor="background1" w:themeShade="80"/>
              <w:sz w:val="16"/>
              <w:szCs w:val="18"/>
              <w:lang w:eastAsia="en-US"/>
            </w:rPr>
          </w:pPr>
          <w:r w:rsidRPr="000163DF">
            <w:rPr>
              <w:rFonts w:ascii="Arial" w:hAnsi="Arial" w:cs="Arial"/>
              <w:b/>
              <w:color w:val="808080" w:themeColor="background1" w:themeShade="80"/>
              <w:spacing w:val="-3"/>
              <w:sz w:val="16"/>
              <w:szCs w:val="18"/>
              <w:lang w:val="pt-BR" w:eastAsia="en-US"/>
            </w:rPr>
            <w:t xml:space="preserve"> </w:t>
          </w:r>
          <w:r w:rsidRPr="000163DF">
            <w:rPr>
              <w:rFonts w:ascii="Arial" w:hAnsi="Arial" w:cs="Arial"/>
              <w:b/>
              <w:color w:val="808080" w:themeColor="background1" w:themeShade="80"/>
              <w:spacing w:val="-3"/>
              <w:sz w:val="16"/>
              <w:szCs w:val="18"/>
            </w:rPr>
            <w:fldChar w:fldCharType="begin"/>
          </w:r>
          <w:r w:rsidRPr="000163DF">
            <w:rPr>
              <w:rFonts w:ascii="Arial" w:hAnsi="Arial" w:cs="Arial"/>
              <w:b/>
              <w:color w:val="808080" w:themeColor="background1" w:themeShade="80"/>
              <w:spacing w:val="-3"/>
              <w:sz w:val="16"/>
              <w:szCs w:val="18"/>
              <w:lang w:val="pt-BR" w:eastAsia="en-US"/>
            </w:rPr>
            <w:instrText xml:space="preserve"> PAGE  \* MERGEFORMAT </w:instrText>
          </w:r>
          <w:r w:rsidRPr="000163DF">
            <w:rPr>
              <w:rFonts w:ascii="Arial" w:hAnsi="Arial" w:cs="Arial"/>
              <w:b/>
              <w:color w:val="808080" w:themeColor="background1" w:themeShade="80"/>
              <w:spacing w:val="-3"/>
              <w:sz w:val="16"/>
              <w:szCs w:val="18"/>
            </w:rPr>
            <w:fldChar w:fldCharType="separate"/>
          </w:r>
          <w:r w:rsidR="001D329D" w:rsidRPr="001D329D">
            <w:rPr>
              <w:rFonts w:ascii="Arial" w:hAnsi="Arial" w:cs="Arial"/>
              <w:b/>
              <w:noProof/>
              <w:color w:val="808080" w:themeColor="background1" w:themeShade="80"/>
              <w:spacing w:val="-3"/>
              <w:sz w:val="16"/>
              <w:szCs w:val="18"/>
            </w:rPr>
            <w:t>3</w:t>
          </w:r>
          <w:r w:rsidRPr="000163DF">
            <w:rPr>
              <w:rFonts w:ascii="Arial" w:hAnsi="Arial" w:cs="Arial"/>
              <w:b/>
              <w:color w:val="808080" w:themeColor="background1" w:themeShade="80"/>
              <w:spacing w:val="-3"/>
              <w:sz w:val="16"/>
              <w:szCs w:val="18"/>
            </w:rPr>
            <w:fldChar w:fldCharType="end"/>
          </w:r>
          <w:r w:rsidRPr="000163DF">
            <w:rPr>
              <w:rFonts w:ascii="Arial" w:hAnsi="Arial" w:cs="Arial"/>
              <w:b/>
              <w:color w:val="808080" w:themeColor="background1" w:themeShade="80"/>
              <w:spacing w:val="-3"/>
              <w:sz w:val="16"/>
              <w:szCs w:val="18"/>
              <w:lang w:eastAsia="en-US"/>
            </w:rPr>
            <w:t xml:space="preserve"> de </w:t>
          </w:r>
          <w:r w:rsidRPr="000163DF">
            <w:rPr>
              <w:rFonts w:ascii="Arial" w:hAnsi="Arial" w:cs="Arial"/>
              <w:b/>
              <w:color w:val="808080" w:themeColor="background1" w:themeShade="80"/>
              <w:spacing w:val="-3"/>
              <w:sz w:val="16"/>
              <w:szCs w:val="18"/>
            </w:rPr>
            <w:fldChar w:fldCharType="begin"/>
          </w:r>
          <w:r w:rsidRPr="000163DF">
            <w:rPr>
              <w:rFonts w:ascii="Arial" w:hAnsi="Arial" w:cs="Arial"/>
              <w:b/>
              <w:color w:val="808080" w:themeColor="background1" w:themeShade="80"/>
              <w:spacing w:val="-3"/>
              <w:sz w:val="16"/>
              <w:szCs w:val="18"/>
              <w:lang w:eastAsia="en-US"/>
            </w:rPr>
            <w:instrText xml:space="preserve"> NUMPAGES  \* MERGEFORMAT </w:instrText>
          </w:r>
          <w:r w:rsidRPr="000163DF">
            <w:rPr>
              <w:rFonts w:ascii="Arial" w:hAnsi="Arial" w:cs="Arial"/>
              <w:b/>
              <w:color w:val="808080" w:themeColor="background1" w:themeShade="80"/>
              <w:spacing w:val="-3"/>
              <w:sz w:val="16"/>
              <w:szCs w:val="18"/>
            </w:rPr>
            <w:fldChar w:fldCharType="separate"/>
          </w:r>
          <w:r w:rsidR="001D329D">
            <w:rPr>
              <w:rFonts w:ascii="Arial" w:hAnsi="Arial" w:cs="Arial"/>
              <w:b/>
              <w:noProof/>
              <w:color w:val="808080" w:themeColor="background1" w:themeShade="80"/>
              <w:spacing w:val="-3"/>
              <w:sz w:val="16"/>
              <w:szCs w:val="18"/>
            </w:rPr>
            <w:t>3</w:t>
          </w:r>
          <w:r w:rsidRPr="000163DF">
            <w:rPr>
              <w:rFonts w:ascii="Arial" w:hAnsi="Arial" w:cs="Arial"/>
              <w:b/>
              <w:color w:val="808080" w:themeColor="background1" w:themeShade="80"/>
              <w:spacing w:val="-3"/>
              <w:sz w:val="16"/>
              <w:szCs w:val="18"/>
            </w:rPr>
            <w:fldChar w:fldCharType="end"/>
          </w:r>
        </w:p>
      </w:tc>
    </w:tr>
  </w:tbl>
  <w:bookmarkEnd w:id="8"/>
  <w:p w14:paraId="670470DC" w14:textId="77777777" w:rsidR="00B41D45" w:rsidRDefault="00640E2C">
    <w:pPr>
      <w:pStyle w:val="Encabezado"/>
    </w:pPr>
    <w:r>
      <w:rPr>
        <w:noProof/>
        <w:lang w:val="en-US"/>
      </w:rPr>
      <w:drawing>
        <wp:anchor distT="0" distB="0" distL="114300" distR="114300" simplePos="0" relativeHeight="251657216" behindDoc="0" locked="0" layoutInCell="1" allowOverlap="1" wp14:anchorId="6D141B27" wp14:editId="37628953">
          <wp:simplePos x="0" y="0"/>
          <wp:positionH relativeFrom="column">
            <wp:posOffset>4675206</wp:posOffset>
          </wp:positionH>
          <wp:positionV relativeFrom="paragraph">
            <wp:posOffset>-427223</wp:posOffset>
          </wp:positionV>
          <wp:extent cx="1638935" cy="53594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jpg"/>
                  <pic:cNvPicPr/>
                </pic:nvPicPr>
                <pic:blipFill>
                  <a:blip r:embed="rId1">
                    <a:extLst>
                      <a:ext uri="{28A0092B-C50C-407E-A947-70E740481C1C}">
                        <a14:useLocalDpi xmlns:a14="http://schemas.microsoft.com/office/drawing/2010/main" val="0"/>
                      </a:ext>
                    </a:extLst>
                  </a:blip>
                  <a:stretch>
                    <a:fillRect/>
                  </a:stretch>
                </pic:blipFill>
                <pic:spPr>
                  <a:xfrm>
                    <a:off x="0" y="0"/>
                    <a:ext cx="1638935" cy="535940"/>
                  </a:xfrm>
                  <a:prstGeom prst="rect">
                    <a:avLst/>
                  </a:prstGeom>
                </pic:spPr>
              </pic:pic>
            </a:graphicData>
          </a:graphic>
          <wp14:sizeRelH relativeFrom="page">
            <wp14:pctWidth>0</wp14:pctWidth>
          </wp14:sizeRelH>
          <wp14:sizeRelV relativeFrom="page">
            <wp14:pctHeight>0</wp14:pctHeight>
          </wp14:sizeRelV>
        </wp:anchor>
      </w:drawing>
    </w:r>
    <w:r w:rsidR="00990EFF">
      <w:rPr>
        <w:noProof/>
        <w:lang w:eastAsia="es-CO"/>
      </w:rPr>
      <w:pict w14:anchorId="5A3B0D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320943" o:spid="_x0000_s2049" type="#_x0000_t75" style="position:absolute;margin-left:70.5pt;margin-top:201.1pt;width:327.85pt;height:327.85pt;z-index:-251658240;mso-position-horizontal-relative:margin;mso-position-vertical-relative:margin" o:allowincell="f">
          <v:imagedata r:id="rId2" o:title="logo coopeaipe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25pt;height:11.25pt" o:bullet="t">
        <v:imagedata r:id="rId1" o:title="mso75D1"/>
      </v:shape>
    </w:pict>
  </w:numPicBullet>
  <w:abstractNum w:abstractNumId="0" w15:restartNumberingAfterBreak="0">
    <w:nsid w:val="12EE705E"/>
    <w:multiLevelType w:val="hybridMultilevel"/>
    <w:tmpl w:val="508C9F62"/>
    <w:lvl w:ilvl="0" w:tplc="080A000D">
      <w:start w:val="1"/>
      <w:numFmt w:val="bullet"/>
      <w:lvlText w:val=""/>
      <w:lvlJc w:val="left"/>
      <w:pPr>
        <w:ind w:left="1146" w:hanging="360"/>
      </w:pPr>
      <w:rPr>
        <w:rFonts w:ascii="Wingdings" w:hAnsi="Wingdings"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1" w15:restartNumberingAfterBreak="0">
    <w:nsid w:val="1D1D0EC3"/>
    <w:multiLevelType w:val="hybridMultilevel"/>
    <w:tmpl w:val="7CEE516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FB929B7"/>
    <w:multiLevelType w:val="multilevel"/>
    <w:tmpl w:val="66BEE9C8"/>
    <w:lvl w:ilvl="0">
      <w:start w:val="1"/>
      <w:numFmt w:val="decimal"/>
      <w:lvlText w:val="Artículo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3E25848"/>
    <w:multiLevelType w:val="hybridMultilevel"/>
    <w:tmpl w:val="CB24B698"/>
    <w:lvl w:ilvl="0" w:tplc="9A5A148A">
      <w:start w:val="1"/>
      <w:numFmt w:val="decimal"/>
      <w:lvlText w:val="%1."/>
      <w:lvlJc w:val="left"/>
      <w:pPr>
        <w:ind w:left="824" w:hanging="360"/>
      </w:pPr>
      <w:rPr>
        <w:rFonts w:ascii="Arial" w:eastAsia="Calibri" w:hAnsi="Arial" w:cs="Arial" w:hint="default"/>
        <w:sz w:val="20"/>
        <w:szCs w:val="20"/>
      </w:rPr>
    </w:lvl>
    <w:lvl w:ilvl="1" w:tplc="EE5E4A9A">
      <w:start w:val="1"/>
      <w:numFmt w:val="bullet"/>
      <w:lvlText w:val="•"/>
      <w:lvlJc w:val="left"/>
      <w:pPr>
        <w:ind w:left="1687" w:hanging="360"/>
      </w:pPr>
      <w:rPr>
        <w:rFonts w:hint="default"/>
      </w:rPr>
    </w:lvl>
    <w:lvl w:ilvl="2" w:tplc="606EC30A">
      <w:start w:val="1"/>
      <w:numFmt w:val="bullet"/>
      <w:lvlText w:val="•"/>
      <w:lvlJc w:val="left"/>
      <w:pPr>
        <w:ind w:left="2551" w:hanging="360"/>
      </w:pPr>
      <w:rPr>
        <w:rFonts w:hint="default"/>
      </w:rPr>
    </w:lvl>
    <w:lvl w:ilvl="3" w:tplc="E9BEBE0E">
      <w:start w:val="1"/>
      <w:numFmt w:val="bullet"/>
      <w:lvlText w:val="•"/>
      <w:lvlJc w:val="left"/>
      <w:pPr>
        <w:ind w:left="3415" w:hanging="360"/>
      </w:pPr>
      <w:rPr>
        <w:rFonts w:hint="default"/>
      </w:rPr>
    </w:lvl>
    <w:lvl w:ilvl="4" w:tplc="C8B093E2">
      <w:start w:val="1"/>
      <w:numFmt w:val="bullet"/>
      <w:lvlText w:val="•"/>
      <w:lvlJc w:val="left"/>
      <w:pPr>
        <w:ind w:left="4278" w:hanging="360"/>
      </w:pPr>
      <w:rPr>
        <w:rFonts w:hint="default"/>
      </w:rPr>
    </w:lvl>
    <w:lvl w:ilvl="5" w:tplc="F3687666">
      <w:start w:val="1"/>
      <w:numFmt w:val="bullet"/>
      <w:lvlText w:val="•"/>
      <w:lvlJc w:val="left"/>
      <w:pPr>
        <w:ind w:left="5142" w:hanging="360"/>
      </w:pPr>
      <w:rPr>
        <w:rFonts w:hint="default"/>
      </w:rPr>
    </w:lvl>
    <w:lvl w:ilvl="6" w:tplc="A6D02A9A">
      <w:start w:val="1"/>
      <w:numFmt w:val="bullet"/>
      <w:lvlText w:val="•"/>
      <w:lvlJc w:val="left"/>
      <w:pPr>
        <w:ind w:left="6005" w:hanging="360"/>
      </w:pPr>
      <w:rPr>
        <w:rFonts w:hint="default"/>
      </w:rPr>
    </w:lvl>
    <w:lvl w:ilvl="7" w:tplc="BEF0995E">
      <w:start w:val="1"/>
      <w:numFmt w:val="bullet"/>
      <w:lvlText w:val="•"/>
      <w:lvlJc w:val="left"/>
      <w:pPr>
        <w:ind w:left="6869" w:hanging="360"/>
      </w:pPr>
      <w:rPr>
        <w:rFonts w:hint="default"/>
      </w:rPr>
    </w:lvl>
    <w:lvl w:ilvl="8" w:tplc="4F2E26CE">
      <w:start w:val="1"/>
      <w:numFmt w:val="bullet"/>
      <w:lvlText w:val="•"/>
      <w:lvlJc w:val="left"/>
      <w:pPr>
        <w:ind w:left="7732" w:hanging="360"/>
      </w:pPr>
      <w:rPr>
        <w:rFonts w:hint="default"/>
      </w:rPr>
    </w:lvl>
  </w:abstractNum>
  <w:abstractNum w:abstractNumId="4" w15:restartNumberingAfterBreak="0">
    <w:nsid w:val="36DC4780"/>
    <w:multiLevelType w:val="hybridMultilevel"/>
    <w:tmpl w:val="90EC3740"/>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7CA6D4F"/>
    <w:multiLevelType w:val="hybridMultilevel"/>
    <w:tmpl w:val="5AC25C68"/>
    <w:lvl w:ilvl="0" w:tplc="080A000D">
      <w:start w:val="1"/>
      <w:numFmt w:val="bullet"/>
      <w:lvlText w:val=""/>
      <w:lvlJc w:val="left"/>
      <w:pPr>
        <w:ind w:left="1854" w:hanging="360"/>
      </w:pPr>
      <w:rPr>
        <w:rFonts w:ascii="Wingdings" w:hAnsi="Wingdings" w:hint="default"/>
      </w:rPr>
    </w:lvl>
    <w:lvl w:ilvl="1" w:tplc="080A0003" w:tentative="1">
      <w:start w:val="1"/>
      <w:numFmt w:val="bullet"/>
      <w:lvlText w:val="o"/>
      <w:lvlJc w:val="left"/>
      <w:pPr>
        <w:ind w:left="2574" w:hanging="360"/>
      </w:pPr>
      <w:rPr>
        <w:rFonts w:ascii="Courier New" w:hAnsi="Courier New" w:cs="Courier New" w:hint="default"/>
      </w:rPr>
    </w:lvl>
    <w:lvl w:ilvl="2" w:tplc="080A0005" w:tentative="1">
      <w:start w:val="1"/>
      <w:numFmt w:val="bullet"/>
      <w:lvlText w:val=""/>
      <w:lvlJc w:val="left"/>
      <w:pPr>
        <w:ind w:left="3294" w:hanging="360"/>
      </w:pPr>
      <w:rPr>
        <w:rFonts w:ascii="Wingdings" w:hAnsi="Wingdings" w:hint="default"/>
      </w:rPr>
    </w:lvl>
    <w:lvl w:ilvl="3" w:tplc="080A0001" w:tentative="1">
      <w:start w:val="1"/>
      <w:numFmt w:val="bullet"/>
      <w:lvlText w:val=""/>
      <w:lvlJc w:val="left"/>
      <w:pPr>
        <w:ind w:left="4014" w:hanging="360"/>
      </w:pPr>
      <w:rPr>
        <w:rFonts w:ascii="Symbol" w:hAnsi="Symbol" w:hint="default"/>
      </w:rPr>
    </w:lvl>
    <w:lvl w:ilvl="4" w:tplc="080A0003" w:tentative="1">
      <w:start w:val="1"/>
      <w:numFmt w:val="bullet"/>
      <w:lvlText w:val="o"/>
      <w:lvlJc w:val="left"/>
      <w:pPr>
        <w:ind w:left="4734" w:hanging="360"/>
      </w:pPr>
      <w:rPr>
        <w:rFonts w:ascii="Courier New" w:hAnsi="Courier New" w:cs="Courier New" w:hint="default"/>
      </w:rPr>
    </w:lvl>
    <w:lvl w:ilvl="5" w:tplc="080A0005" w:tentative="1">
      <w:start w:val="1"/>
      <w:numFmt w:val="bullet"/>
      <w:lvlText w:val=""/>
      <w:lvlJc w:val="left"/>
      <w:pPr>
        <w:ind w:left="5454" w:hanging="360"/>
      </w:pPr>
      <w:rPr>
        <w:rFonts w:ascii="Wingdings" w:hAnsi="Wingdings" w:hint="default"/>
      </w:rPr>
    </w:lvl>
    <w:lvl w:ilvl="6" w:tplc="080A0001" w:tentative="1">
      <w:start w:val="1"/>
      <w:numFmt w:val="bullet"/>
      <w:lvlText w:val=""/>
      <w:lvlJc w:val="left"/>
      <w:pPr>
        <w:ind w:left="6174" w:hanging="360"/>
      </w:pPr>
      <w:rPr>
        <w:rFonts w:ascii="Symbol" w:hAnsi="Symbol" w:hint="default"/>
      </w:rPr>
    </w:lvl>
    <w:lvl w:ilvl="7" w:tplc="080A0003" w:tentative="1">
      <w:start w:val="1"/>
      <w:numFmt w:val="bullet"/>
      <w:lvlText w:val="o"/>
      <w:lvlJc w:val="left"/>
      <w:pPr>
        <w:ind w:left="6894" w:hanging="360"/>
      </w:pPr>
      <w:rPr>
        <w:rFonts w:ascii="Courier New" w:hAnsi="Courier New" w:cs="Courier New" w:hint="default"/>
      </w:rPr>
    </w:lvl>
    <w:lvl w:ilvl="8" w:tplc="080A0005" w:tentative="1">
      <w:start w:val="1"/>
      <w:numFmt w:val="bullet"/>
      <w:lvlText w:val=""/>
      <w:lvlJc w:val="left"/>
      <w:pPr>
        <w:ind w:left="7614" w:hanging="360"/>
      </w:pPr>
      <w:rPr>
        <w:rFonts w:ascii="Wingdings" w:hAnsi="Wingdings" w:hint="default"/>
      </w:rPr>
    </w:lvl>
  </w:abstractNum>
  <w:abstractNum w:abstractNumId="6" w15:restartNumberingAfterBreak="0">
    <w:nsid w:val="3E754C8C"/>
    <w:multiLevelType w:val="multilevel"/>
    <w:tmpl w:val="C8589306"/>
    <w:lvl w:ilvl="0">
      <w:start w:val="1"/>
      <w:numFmt w:val="decimal"/>
      <w:pStyle w:val="Ttulo1"/>
      <w:lvlText w:val="ARTÍCULO %1"/>
      <w:lvlJc w:val="left"/>
      <w:pPr>
        <w:tabs>
          <w:tab w:val="num" w:pos="567"/>
        </w:tabs>
        <w:ind w:left="0" w:firstLine="0"/>
      </w:pPr>
      <w:rPr>
        <w:rFonts w:ascii="Arial" w:hAnsi="Arial" w:cs="Arial" w:hint="default"/>
        <w:b/>
        <w:color w:val="auto"/>
        <w:sz w:val="20"/>
        <w:szCs w:val="20"/>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4123"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7" w15:restartNumberingAfterBreak="0">
    <w:nsid w:val="66A817D5"/>
    <w:multiLevelType w:val="hybridMultilevel"/>
    <w:tmpl w:val="2126F1C2"/>
    <w:lvl w:ilvl="0" w:tplc="080A000D">
      <w:start w:val="1"/>
      <w:numFmt w:val="bullet"/>
      <w:lvlText w:val=""/>
      <w:lvlJc w:val="left"/>
      <w:pPr>
        <w:ind w:left="1854" w:hanging="360"/>
      </w:pPr>
      <w:rPr>
        <w:rFonts w:ascii="Wingdings" w:hAnsi="Wingdings" w:hint="default"/>
      </w:rPr>
    </w:lvl>
    <w:lvl w:ilvl="1" w:tplc="080A0003" w:tentative="1">
      <w:start w:val="1"/>
      <w:numFmt w:val="bullet"/>
      <w:lvlText w:val="o"/>
      <w:lvlJc w:val="left"/>
      <w:pPr>
        <w:ind w:left="2574" w:hanging="360"/>
      </w:pPr>
      <w:rPr>
        <w:rFonts w:ascii="Courier New" w:hAnsi="Courier New" w:cs="Courier New" w:hint="default"/>
      </w:rPr>
    </w:lvl>
    <w:lvl w:ilvl="2" w:tplc="080A0005" w:tentative="1">
      <w:start w:val="1"/>
      <w:numFmt w:val="bullet"/>
      <w:lvlText w:val=""/>
      <w:lvlJc w:val="left"/>
      <w:pPr>
        <w:ind w:left="3294" w:hanging="360"/>
      </w:pPr>
      <w:rPr>
        <w:rFonts w:ascii="Wingdings" w:hAnsi="Wingdings" w:hint="default"/>
      </w:rPr>
    </w:lvl>
    <w:lvl w:ilvl="3" w:tplc="080A0001" w:tentative="1">
      <w:start w:val="1"/>
      <w:numFmt w:val="bullet"/>
      <w:lvlText w:val=""/>
      <w:lvlJc w:val="left"/>
      <w:pPr>
        <w:ind w:left="4014" w:hanging="360"/>
      </w:pPr>
      <w:rPr>
        <w:rFonts w:ascii="Symbol" w:hAnsi="Symbol" w:hint="default"/>
      </w:rPr>
    </w:lvl>
    <w:lvl w:ilvl="4" w:tplc="080A0003" w:tentative="1">
      <w:start w:val="1"/>
      <w:numFmt w:val="bullet"/>
      <w:lvlText w:val="o"/>
      <w:lvlJc w:val="left"/>
      <w:pPr>
        <w:ind w:left="4734" w:hanging="360"/>
      </w:pPr>
      <w:rPr>
        <w:rFonts w:ascii="Courier New" w:hAnsi="Courier New" w:cs="Courier New" w:hint="default"/>
      </w:rPr>
    </w:lvl>
    <w:lvl w:ilvl="5" w:tplc="080A0005" w:tentative="1">
      <w:start w:val="1"/>
      <w:numFmt w:val="bullet"/>
      <w:lvlText w:val=""/>
      <w:lvlJc w:val="left"/>
      <w:pPr>
        <w:ind w:left="5454" w:hanging="360"/>
      </w:pPr>
      <w:rPr>
        <w:rFonts w:ascii="Wingdings" w:hAnsi="Wingdings" w:hint="default"/>
      </w:rPr>
    </w:lvl>
    <w:lvl w:ilvl="6" w:tplc="080A0001" w:tentative="1">
      <w:start w:val="1"/>
      <w:numFmt w:val="bullet"/>
      <w:lvlText w:val=""/>
      <w:lvlJc w:val="left"/>
      <w:pPr>
        <w:ind w:left="6174" w:hanging="360"/>
      </w:pPr>
      <w:rPr>
        <w:rFonts w:ascii="Symbol" w:hAnsi="Symbol" w:hint="default"/>
      </w:rPr>
    </w:lvl>
    <w:lvl w:ilvl="7" w:tplc="080A0003" w:tentative="1">
      <w:start w:val="1"/>
      <w:numFmt w:val="bullet"/>
      <w:lvlText w:val="o"/>
      <w:lvlJc w:val="left"/>
      <w:pPr>
        <w:ind w:left="6894" w:hanging="360"/>
      </w:pPr>
      <w:rPr>
        <w:rFonts w:ascii="Courier New" w:hAnsi="Courier New" w:cs="Courier New" w:hint="default"/>
      </w:rPr>
    </w:lvl>
    <w:lvl w:ilvl="8" w:tplc="080A0005" w:tentative="1">
      <w:start w:val="1"/>
      <w:numFmt w:val="bullet"/>
      <w:lvlText w:val=""/>
      <w:lvlJc w:val="left"/>
      <w:pPr>
        <w:ind w:left="7614" w:hanging="360"/>
      </w:pPr>
      <w:rPr>
        <w:rFonts w:ascii="Wingdings" w:hAnsi="Wingdings" w:hint="default"/>
      </w:rPr>
    </w:lvl>
  </w:abstractNum>
  <w:num w:numId="1">
    <w:abstractNumId w:val="2"/>
  </w:num>
  <w:num w:numId="2">
    <w:abstractNumId w:val="3"/>
  </w:num>
  <w:num w:numId="3">
    <w:abstractNumId w:val="6"/>
  </w:num>
  <w:num w:numId="4">
    <w:abstractNumId w:val="6"/>
  </w:num>
  <w:num w:numId="5">
    <w:abstractNumId w:val="6"/>
  </w:num>
  <w:num w:numId="6">
    <w:abstractNumId w:val="6"/>
  </w:num>
  <w:num w:numId="7">
    <w:abstractNumId w:val="6"/>
  </w:num>
  <w:num w:numId="8">
    <w:abstractNumId w:val="6"/>
  </w:num>
  <w:num w:numId="9">
    <w:abstractNumId w:val="4"/>
  </w:num>
  <w:num w:numId="10">
    <w:abstractNumId w:val="1"/>
  </w:num>
  <w:num w:numId="11">
    <w:abstractNumId w:val="7"/>
  </w:num>
  <w:num w:numId="12">
    <w:abstractNumId w:val="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00"/>
  <w:drawingGridVerticalSpacing w:val="13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F22"/>
    <w:rsid w:val="000150C7"/>
    <w:rsid w:val="00045598"/>
    <w:rsid w:val="00051F22"/>
    <w:rsid w:val="00093A7B"/>
    <w:rsid w:val="00096A89"/>
    <w:rsid w:val="000B4793"/>
    <w:rsid w:val="000F6D82"/>
    <w:rsid w:val="001075FB"/>
    <w:rsid w:val="0011270A"/>
    <w:rsid w:val="00115AD5"/>
    <w:rsid w:val="0017384E"/>
    <w:rsid w:val="001D329D"/>
    <w:rsid w:val="001F4C4F"/>
    <w:rsid w:val="0021528A"/>
    <w:rsid w:val="002249D6"/>
    <w:rsid w:val="00230F3A"/>
    <w:rsid w:val="00236FD8"/>
    <w:rsid w:val="002655D6"/>
    <w:rsid w:val="002B31A8"/>
    <w:rsid w:val="002D31F7"/>
    <w:rsid w:val="002F5445"/>
    <w:rsid w:val="00306F66"/>
    <w:rsid w:val="00326DE0"/>
    <w:rsid w:val="00352448"/>
    <w:rsid w:val="00352973"/>
    <w:rsid w:val="00383259"/>
    <w:rsid w:val="00395146"/>
    <w:rsid w:val="003A5E58"/>
    <w:rsid w:val="003B00FF"/>
    <w:rsid w:val="003B085C"/>
    <w:rsid w:val="003B4894"/>
    <w:rsid w:val="00416709"/>
    <w:rsid w:val="00437D29"/>
    <w:rsid w:val="00447FEC"/>
    <w:rsid w:val="0045312A"/>
    <w:rsid w:val="004625CC"/>
    <w:rsid w:val="004749A9"/>
    <w:rsid w:val="00482418"/>
    <w:rsid w:val="00492254"/>
    <w:rsid w:val="004A0EFC"/>
    <w:rsid w:val="004C540C"/>
    <w:rsid w:val="00513927"/>
    <w:rsid w:val="00517591"/>
    <w:rsid w:val="005450D5"/>
    <w:rsid w:val="00560054"/>
    <w:rsid w:val="00575891"/>
    <w:rsid w:val="005A18DA"/>
    <w:rsid w:val="005D1092"/>
    <w:rsid w:val="005F4017"/>
    <w:rsid w:val="006347AA"/>
    <w:rsid w:val="00640E2C"/>
    <w:rsid w:val="00646FAE"/>
    <w:rsid w:val="0065111A"/>
    <w:rsid w:val="0065167F"/>
    <w:rsid w:val="006528A9"/>
    <w:rsid w:val="0066140A"/>
    <w:rsid w:val="006628F1"/>
    <w:rsid w:val="0067250A"/>
    <w:rsid w:val="006C5499"/>
    <w:rsid w:val="006C72EE"/>
    <w:rsid w:val="006D0164"/>
    <w:rsid w:val="006D67EB"/>
    <w:rsid w:val="006E1D8B"/>
    <w:rsid w:val="00712989"/>
    <w:rsid w:val="00730DF4"/>
    <w:rsid w:val="00753175"/>
    <w:rsid w:val="00754970"/>
    <w:rsid w:val="0079129A"/>
    <w:rsid w:val="00796A52"/>
    <w:rsid w:val="007A4438"/>
    <w:rsid w:val="007A5DC2"/>
    <w:rsid w:val="007D0B5B"/>
    <w:rsid w:val="007D6FD7"/>
    <w:rsid w:val="007F28FB"/>
    <w:rsid w:val="0083670B"/>
    <w:rsid w:val="00855FAF"/>
    <w:rsid w:val="0086110C"/>
    <w:rsid w:val="00882914"/>
    <w:rsid w:val="008C4A45"/>
    <w:rsid w:val="008C5A5D"/>
    <w:rsid w:val="008E37FF"/>
    <w:rsid w:val="008F02C3"/>
    <w:rsid w:val="008F2D93"/>
    <w:rsid w:val="00901490"/>
    <w:rsid w:val="00932C92"/>
    <w:rsid w:val="00951F4F"/>
    <w:rsid w:val="009537C7"/>
    <w:rsid w:val="00955B05"/>
    <w:rsid w:val="0097051C"/>
    <w:rsid w:val="009822C4"/>
    <w:rsid w:val="00990EFF"/>
    <w:rsid w:val="00997BC9"/>
    <w:rsid w:val="009C1F22"/>
    <w:rsid w:val="009D5F87"/>
    <w:rsid w:val="009E36FA"/>
    <w:rsid w:val="00A11A39"/>
    <w:rsid w:val="00A360D0"/>
    <w:rsid w:val="00AB6D04"/>
    <w:rsid w:val="00AD2176"/>
    <w:rsid w:val="00AD2D5C"/>
    <w:rsid w:val="00AE088E"/>
    <w:rsid w:val="00AF6E59"/>
    <w:rsid w:val="00B12C1E"/>
    <w:rsid w:val="00B41D45"/>
    <w:rsid w:val="00B47AE9"/>
    <w:rsid w:val="00B54511"/>
    <w:rsid w:val="00B55C92"/>
    <w:rsid w:val="00B8315A"/>
    <w:rsid w:val="00BE0CAD"/>
    <w:rsid w:val="00C21B97"/>
    <w:rsid w:val="00C53837"/>
    <w:rsid w:val="00C548E6"/>
    <w:rsid w:val="00C842F7"/>
    <w:rsid w:val="00C90A72"/>
    <w:rsid w:val="00C93A26"/>
    <w:rsid w:val="00CA09AF"/>
    <w:rsid w:val="00CA0C3F"/>
    <w:rsid w:val="00CA6A3C"/>
    <w:rsid w:val="00CB3FAE"/>
    <w:rsid w:val="00CD02CC"/>
    <w:rsid w:val="00CF397A"/>
    <w:rsid w:val="00D12151"/>
    <w:rsid w:val="00D304C0"/>
    <w:rsid w:val="00D3281E"/>
    <w:rsid w:val="00D762C5"/>
    <w:rsid w:val="00D96C96"/>
    <w:rsid w:val="00DA08BA"/>
    <w:rsid w:val="00DD3E45"/>
    <w:rsid w:val="00E25F46"/>
    <w:rsid w:val="00E63B7B"/>
    <w:rsid w:val="00E82432"/>
    <w:rsid w:val="00EF7B17"/>
    <w:rsid w:val="00F12049"/>
    <w:rsid w:val="00F27FA2"/>
    <w:rsid w:val="00F70A9E"/>
    <w:rsid w:val="00F71A1A"/>
    <w:rsid w:val="00F847C1"/>
    <w:rsid w:val="00F86170"/>
    <w:rsid w:val="00F97FF1"/>
    <w:rsid w:val="00FB1B13"/>
    <w:rsid w:val="00FE2D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72CEAEE"/>
  <w15:chartTrackingRefBased/>
  <w15:docId w15:val="{C1899B07-2D3D-41DB-8166-CB02B7729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1F22"/>
    <w:pPr>
      <w:widowControl w:val="0"/>
      <w:spacing w:after="0" w:line="240" w:lineRule="auto"/>
    </w:pPr>
  </w:style>
  <w:style w:type="paragraph" w:styleId="Ttulo1">
    <w:name w:val="heading 1"/>
    <w:basedOn w:val="Normal"/>
    <w:next w:val="Normal"/>
    <w:link w:val="Ttulo1Car"/>
    <w:uiPriority w:val="9"/>
    <w:qFormat/>
    <w:rsid w:val="00051F22"/>
    <w:pPr>
      <w:keepNext/>
      <w:keepLines/>
      <w:numPr>
        <w:numId w:val="3"/>
      </w:numPr>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unhideWhenUsed/>
    <w:qFormat/>
    <w:rsid w:val="00051F22"/>
    <w:pPr>
      <w:numPr>
        <w:ilvl w:val="1"/>
        <w:numId w:val="3"/>
      </w:numPr>
      <w:outlineLvl w:val="1"/>
    </w:pPr>
    <w:rPr>
      <w:rFonts w:ascii="Calibri" w:eastAsia="Calibri" w:hAnsi="Calibri"/>
      <w:sz w:val="24"/>
      <w:szCs w:val="24"/>
    </w:rPr>
  </w:style>
  <w:style w:type="paragraph" w:styleId="Ttulo3">
    <w:name w:val="heading 3"/>
    <w:basedOn w:val="Normal"/>
    <w:link w:val="Ttulo3Car"/>
    <w:uiPriority w:val="9"/>
    <w:unhideWhenUsed/>
    <w:qFormat/>
    <w:rsid w:val="00051F22"/>
    <w:pPr>
      <w:numPr>
        <w:ilvl w:val="2"/>
        <w:numId w:val="3"/>
      </w:numPr>
      <w:outlineLvl w:val="2"/>
    </w:pPr>
    <w:rPr>
      <w:rFonts w:ascii="Tahoma" w:eastAsia="Tahoma" w:hAnsi="Tahoma"/>
      <w:b/>
      <w:bCs/>
      <w:sz w:val="20"/>
      <w:szCs w:val="20"/>
    </w:rPr>
  </w:style>
  <w:style w:type="paragraph" w:styleId="Ttulo4">
    <w:name w:val="heading 4"/>
    <w:basedOn w:val="Normal"/>
    <w:next w:val="Normal"/>
    <w:link w:val="Ttulo4Car"/>
    <w:uiPriority w:val="9"/>
    <w:semiHidden/>
    <w:unhideWhenUsed/>
    <w:qFormat/>
    <w:rsid w:val="00B41D45"/>
    <w:pPr>
      <w:keepNext/>
      <w:keepLines/>
      <w:numPr>
        <w:ilvl w:val="3"/>
        <w:numId w:val="3"/>
      </w:numPr>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B41D45"/>
    <w:pPr>
      <w:keepNext/>
      <w:keepLines/>
      <w:numPr>
        <w:ilvl w:val="4"/>
        <w:numId w:val="3"/>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B41D45"/>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B41D45"/>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B41D45"/>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41D45"/>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1F22"/>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051F22"/>
    <w:pPr>
      <w:ind w:left="720"/>
      <w:contextualSpacing/>
    </w:pPr>
  </w:style>
  <w:style w:type="character" w:customStyle="1" w:styleId="Ttulo2Car">
    <w:name w:val="Título 2 Car"/>
    <w:basedOn w:val="Fuentedeprrafopredeter"/>
    <w:link w:val="Ttulo2"/>
    <w:uiPriority w:val="9"/>
    <w:rsid w:val="00051F22"/>
    <w:rPr>
      <w:rFonts w:ascii="Calibri" w:eastAsia="Calibri" w:hAnsi="Calibri"/>
      <w:sz w:val="24"/>
      <w:szCs w:val="24"/>
    </w:rPr>
  </w:style>
  <w:style w:type="character" w:customStyle="1" w:styleId="Ttulo3Car">
    <w:name w:val="Título 3 Car"/>
    <w:basedOn w:val="Fuentedeprrafopredeter"/>
    <w:link w:val="Ttulo3"/>
    <w:uiPriority w:val="9"/>
    <w:rsid w:val="00051F22"/>
    <w:rPr>
      <w:rFonts w:ascii="Tahoma" w:eastAsia="Tahoma" w:hAnsi="Tahoma"/>
      <w:b/>
      <w:bCs/>
      <w:sz w:val="20"/>
      <w:szCs w:val="20"/>
    </w:rPr>
  </w:style>
  <w:style w:type="paragraph" w:styleId="Textoindependiente">
    <w:name w:val="Body Text"/>
    <w:basedOn w:val="Normal"/>
    <w:link w:val="TextoindependienteCar"/>
    <w:uiPriority w:val="1"/>
    <w:qFormat/>
    <w:rsid w:val="00051F22"/>
    <w:pPr>
      <w:ind w:left="824"/>
    </w:pPr>
    <w:rPr>
      <w:rFonts w:ascii="Tahoma" w:eastAsia="Tahoma" w:hAnsi="Tahoma"/>
      <w:sz w:val="20"/>
      <w:szCs w:val="20"/>
    </w:rPr>
  </w:style>
  <w:style w:type="character" w:customStyle="1" w:styleId="TextoindependienteCar">
    <w:name w:val="Texto independiente Car"/>
    <w:basedOn w:val="Fuentedeprrafopredeter"/>
    <w:link w:val="Textoindependiente"/>
    <w:uiPriority w:val="1"/>
    <w:rsid w:val="00051F22"/>
    <w:rPr>
      <w:rFonts w:ascii="Tahoma" w:eastAsia="Tahoma" w:hAnsi="Tahoma"/>
      <w:sz w:val="20"/>
      <w:szCs w:val="20"/>
    </w:rPr>
  </w:style>
  <w:style w:type="paragraph" w:customStyle="1" w:styleId="TableParagraph">
    <w:name w:val="Table Paragraph"/>
    <w:basedOn w:val="Normal"/>
    <w:uiPriority w:val="1"/>
    <w:qFormat/>
    <w:rsid w:val="00051F22"/>
  </w:style>
  <w:style w:type="character" w:customStyle="1" w:styleId="Ttulo4Car">
    <w:name w:val="Título 4 Car"/>
    <w:basedOn w:val="Fuentedeprrafopredeter"/>
    <w:link w:val="Ttulo4"/>
    <w:uiPriority w:val="9"/>
    <w:semiHidden/>
    <w:rsid w:val="00B41D45"/>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B41D45"/>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B41D45"/>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B41D45"/>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B41D4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41D45"/>
    <w:rPr>
      <w:rFonts w:asciiTheme="majorHAnsi" w:eastAsiaTheme="majorEastAsia" w:hAnsiTheme="majorHAnsi" w:cstheme="majorBidi"/>
      <w:i/>
      <w:iCs/>
      <w:color w:val="272727" w:themeColor="text1" w:themeTint="D8"/>
      <w:sz w:val="21"/>
      <w:szCs w:val="21"/>
    </w:rPr>
  </w:style>
  <w:style w:type="paragraph" w:styleId="Encabezado">
    <w:name w:val="header"/>
    <w:basedOn w:val="Normal"/>
    <w:link w:val="EncabezadoCar"/>
    <w:uiPriority w:val="99"/>
    <w:unhideWhenUsed/>
    <w:rsid w:val="00B41D45"/>
    <w:pPr>
      <w:tabs>
        <w:tab w:val="center" w:pos="4419"/>
        <w:tab w:val="right" w:pos="8838"/>
      </w:tabs>
    </w:pPr>
  </w:style>
  <w:style w:type="character" w:customStyle="1" w:styleId="EncabezadoCar">
    <w:name w:val="Encabezado Car"/>
    <w:basedOn w:val="Fuentedeprrafopredeter"/>
    <w:link w:val="Encabezado"/>
    <w:uiPriority w:val="99"/>
    <w:rsid w:val="00B41D45"/>
  </w:style>
  <w:style w:type="paragraph" w:styleId="Piedepgina">
    <w:name w:val="footer"/>
    <w:basedOn w:val="Normal"/>
    <w:link w:val="PiedepginaCar"/>
    <w:uiPriority w:val="99"/>
    <w:unhideWhenUsed/>
    <w:rsid w:val="00B41D45"/>
    <w:pPr>
      <w:tabs>
        <w:tab w:val="center" w:pos="4419"/>
        <w:tab w:val="right" w:pos="8838"/>
      </w:tabs>
    </w:pPr>
  </w:style>
  <w:style w:type="character" w:customStyle="1" w:styleId="PiedepginaCar">
    <w:name w:val="Pie de página Car"/>
    <w:basedOn w:val="Fuentedeprrafopredeter"/>
    <w:link w:val="Piedepgina"/>
    <w:uiPriority w:val="99"/>
    <w:rsid w:val="00B41D45"/>
  </w:style>
  <w:style w:type="paragraph" w:customStyle="1" w:styleId="Piedepgina1">
    <w:name w:val="Pie de página1"/>
    <w:basedOn w:val="Normal"/>
    <w:next w:val="Piedepgina"/>
    <w:uiPriority w:val="99"/>
    <w:rsid w:val="00B41D45"/>
    <w:pPr>
      <w:widowControl/>
      <w:tabs>
        <w:tab w:val="center" w:pos="4419"/>
        <w:tab w:val="right" w:pos="8838"/>
      </w:tabs>
      <w:jc w:val="both"/>
    </w:pPr>
    <w:rPr>
      <w:rFonts w:ascii="Arial Narrow" w:eastAsiaTheme="minorEastAsia" w:hAnsi="Arial Narrow"/>
      <w:lang w:val="es-419"/>
    </w:rPr>
  </w:style>
  <w:style w:type="table" w:styleId="Tablaconcuadrcula">
    <w:name w:val="Table Grid"/>
    <w:basedOn w:val="Tablanormal"/>
    <w:rsid w:val="00640E2C"/>
    <w:pPr>
      <w:spacing w:after="0" w:line="240" w:lineRule="auto"/>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40E2C"/>
    <w:pPr>
      <w:widowControl/>
      <w:spacing w:before="100" w:beforeAutospacing="1" w:after="100" w:afterAutospacing="1"/>
    </w:pPr>
    <w:rPr>
      <w:rFonts w:ascii="Times New Roman" w:eastAsia="Times New Roman" w:hAnsi="Times New Roman" w:cs="Times New Roman"/>
      <w:sz w:val="24"/>
      <w:szCs w:val="24"/>
      <w:lang w:eastAsia="es-CO"/>
    </w:rPr>
  </w:style>
  <w:style w:type="paragraph" w:styleId="Textodeglobo">
    <w:name w:val="Balloon Text"/>
    <w:basedOn w:val="Normal"/>
    <w:link w:val="TextodegloboCar"/>
    <w:uiPriority w:val="99"/>
    <w:semiHidden/>
    <w:unhideWhenUsed/>
    <w:rsid w:val="00B12C1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12C1E"/>
    <w:rPr>
      <w:rFonts w:ascii="Segoe UI" w:hAnsi="Segoe UI" w:cs="Segoe UI"/>
      <w:sz w:val="18"/>
      <w:szCs w:val="18"/>
    </w:rPr>
  </w:style>
  <w:style w:type="character" w:styleId="Hipervnculo">
    <w:name w:val="Hyperlink"/>
    <w:basedOn w:val="Fuentedeprrafopredeter"/>
    <w:uiPriority w:val="99"/>
    <w:unhideWhenUsed/>
    <w:rsid w:val="00712989"/>
    <w:rPr>
      <w:color w:val="0563C1" w:themeColor="hyperlink"/>
      <w:u w:val="single"/>
    </w:rPr>
  </w:style>
  <w:style w:type="character" w:customStyle="1" w:styleId="UnresolvedMention">
    <w:name w:val="Unresolved Mention"/>
    <w:basedOn w:val="Fuentedeprrafopredeter"/>
    <w:uiPriority w:val="99"/>
    <w:semiHidden/>
    <w:unhideWhenUsed/>
    <w:rsid w:val="007129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505748">
      <w:bodyDiv w:val="1"/>
      <w:marLeft w:val="0"/>
      <w:marRight w:val="0"/>
      <w:marTop w:val="0"/>
      <w:marBottom w:val="0"/>
      <w:divBdr>
        <w:top w:val="none" w:sz="0" w:space="0" w:color="auto"/>
        <w:left w:val="none" w:sz="0" w:space="0" w:color="auto"/>
        <w:bottom w:val="none" w:sz="0" w:space="0" w:color="auto"/>
        <w:right w:val="none" w:sz="0" w:space="0" w:color="auto"/>
      </w:divBdr>
    </w:div>
    <w:div w:id="1337150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funcionpublica.gov.co/eva/gestornormativo/norma.php?i=7660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1127</Words>
  <Characters>6429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Alexander Izquierdo Arizmendi</dc:creator>
  <cp:keywords/>
  <dc:description/>
  <cp:lastModifiedBy>Windows User</cp:lastModifiedBy>
  <cp:revision>7</cp:revision>
  <cp:lastPrinted>2025-07-25T14:23:00Z</cp:lastPrinted>
  <dcterms:created xsi:type="dcterms:W3CDTF">2025-07-16T22:39:00Z</dcterms:created>
  <dcterms:modified xsi:type="dcterms:W3CDTF">2025-07-25T14:23:00Z</dcterms:modified>
</cp:coreProperties>
</file>