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E400F" w14:textId="608A9F2E" w:rsidR="004630CF" w:rsidRPr="00631DA9" w:rsidRDefault="004630CF" w:rsidP="00EC0F6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631DA9">
        <w:rPr>
          <w:rFonts w:ascii="Arial" w:hAnsi="Arial" w:cs="Arial"/>
          <w:b/>
          <w:bCs/>
        </w:rPr>
        <w:t>COOPERATIVA DE AHORRO Y CRÉDITO DE AIPE</w:t>
      </w:r>
    </w:p>
    <w:p w14:paraId="5D082733" w14:textId="2DCA6A92" w:rsidR="004630CF" w:rsidRPr="00631DA9" w:rsidRDefault="004630CF" w:rsidP="00EC0F6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631DA9">
        <w:rPr>
          <w:rFonts w:ascii="Arial" w:hAnsi="Arial" w:cs="Arial"/>
          <w:b/>
          <w:bCs/>
        </w:rPr>
        <w:t>“COOPEAIPE”</w:t>
      </w:r>
    </w:p>
    <w:p w14:paraId="784EF325" w14:textId="77777777" w:rsidR="0015546F" w:rsidRPr="00631DA9" w:rsidRDefault="0015546F" w:rsidP="00EC0F6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5ED41F2" w14:textId="54EC3A5B" w:rsidR="0015546F" w:rsidRPr="00631DA9" w:rsidRDefault="0015546F" w:rsidP="0015546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631DA9">
        <w:rPr>
          <w:rFonts w:ascii="Arial" w:hAnsi="Arial" w:cs="Arial"/>
          <w:b/>
          <w:bCs/>
        </w:rPr>
        <w:t xml:space="preserve">ACUERDO </w:t>
      </w:r>
      <w:sdt>
        <w:sdtPr>
          <w:rPr>
            <w:rFonts w:ascii="Arial" w:hAnsi="Arial" w:cs="Arial"/>
            <w:b/>
            <w:bCs/>
          </w:rPr>
          <w:id w:val="-405543025"/>
          <w:placeholder>
            <w:docPart w:val="14C5AF567A834533A4B881B943BA0DBE"/>
          </w:placeholder>
        </w:sdtPr>
        <w:sdtEndPr/>
        <w:sdtContent>
          <w:r w:rsidRPr="00631DA9">
            <w:rPr>
              <w:rFonts w:ascii="Arial" w:hAnsi="Arial" w:cs="Arial"/>
              <w:b/>
              <w:bCs/>
            </w:rPr>
            <w:t>97 DE 2025</w:t>
          </w:r>
        </w:sdtContent>
      </w:sdt>
    </w:p>
    <w:p w14:paraId="3AF6B792" w14:textId="77777777" w:rsidR="0015546F" w:rsidRPr="00631DA9" w:rsidRDefault="0015546F" w:rsidP="00EC0F6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040901DC" w14:textId="004A54B0" w:rsidR="004630CF" w:rsidRPr="00631DA9" w:rsidRDefault="0015546F" w:rsidP="00EC0F60">
      <w:pPr>
        <w:spacing w:after="0" w:line="240" w:lineRule="auto"/>
        <w:jc w:val="center"/>
        <w:rPr>
          <w:rFonts w:ascii="Arial" w:hAnsi="Arial" w:cs="Arial"/>
          <w:b/>
        </w:rPr>
      </w:pPr>
      <w:r w:rsidRPr="00631DA9">
        <w:rPr>
          <w:rFonts w:ascii="Arial" w:hAnsi="Arial" w:cs="Arial"/>
          <w:b/>
        </w:rPr>
        <w:t xml:space="preserve">POR MEDIO DEL CUAL SE ESTABLECE LA </w:t>
      </w:r>
      <w:r w:rsidR="00DA4108" w:rsidRPr="00631DA9">
        <w:rPr>
          <w:rFonts w:ascii="Arial" w:hAnsi="Arial" w:cs="Arial"/>
          <w:b/>
        </w:rPr>
        <w:t>ESTRUCTURA ORGÁNICA</w:t>
      </w:r>
      <w:r w:rsidR="00534483" w:rsidRPr="00631DA9">
        <w:rPr>
          <w:rFonts w:ascii="Arial" w:hAnsi="Arial" w:cs="Arial"/>
          <w:b/>
        </w:rPr>
        <w:t xml:space="preserve"> Y ADMINISTRATIVA</w:t>
      </w:r>
      <w:r w:rsidRPr="00631DA9">
        <w:rPr>
          <w:rFonts w:ascii="Arial" w:hAnsi="Arial" w:cs="Arial"/>
          <w:b/>
        </w:rPr>
        <w:t xml:space="preserve"> DE LA COOPERATIVA DE AHORRO Y CREDITO COOPEAIPE</w:t>
      </w:r>
    </w:p>
    <w:p w14:paraId="2C55457D" w14:textId="77777777" w:rsidR="00676A76" w:rsidRPr="00631DA9" w:rsidRDefault="00676A76" w:rsidP="00EC0F6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738F2FD" w14:textId="77777777" w:rsidR="004630CF" w:rsidRPr="00631DA9" w:rsidRDefault="004630CF" w:rsidP="00EC0F6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E6C76F5" w14:textId="77777777" w:rsidR="004630CF" w:rsidRPr="00631DA9" w:rsidRDefault="004630CF" w:rsidP="00EC0F60">
      <w:p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El Consejo de Administración de la Cooperativa de Ahorro y Crédito COOPEAIPE, en uso de sus facultades legales estatutarias, y</w:t>
      </w:r>
    </w:p>
    <w:p w14:paraId="4D40805D" w14:textId="1A74F2E1" w:rsidR="004630CF" w:rsidRPr="00631DA9" w:rsidRDefault="004630CF" w:rsidP="00EC0F60">
      <w:pPr>
        <w:spacing w:after="0" w:line="240" w:lineRule="auto"/>
        <w:jc w:val="both"/>
        <w:rPr>
          <w:rFonts w:ascii="Arial" w:hAnsi="Arial" w:cs="Arial"/>
        </w:rPr>
      </w:pPr>
    </w:p>
    <w:p w14:paraId="1FA2A6EB" w14:textId="6F1F03F6" w:rsidR="004630CF" w:rsidRPr="00631DA9" w:rsidRDefault="004630CF" w:rsidP="00EC0F6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631DA9">
        <w:rPr>
          <w:rFonts w:ascii="Arial" w:hAnsi="Arial" w:cs="Arial"/>
          <w:b/>
          <w:bCs/>
        </w:rPr>
        <w:t>CONSIDERANDO</w:t>
      </w:r>
      <w:r w:rsidR="008C53A4" w:rsidRPr="00631DA9">
        <w:rPr>
          <w:rFonts w:ascii="Arial" w:hAnsi="Arial" w:cs="Arial"/>
          <w:b/>
          <w:bCs/>
        </w:rPr>
        <w:t>:</w:t>
      </w:r>
    </w:p>
    <w:p w14:paraId="5E1B35B1" w14:textId="6DEE5D57" w:rsidR="004630CF" w:rsidRPr="00631DA9" w:rsidRDefault="004630CF" w:rsidP="00EC0F60">
      <w:p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 </w:t>
      </w:r>
    </w:p>
    <w:p w14:paraId="0B60F0EE" w14:textId="77777777" w:rsidR="00D01998" w:rsidRPr="00631DA9" w:rsidRDefault="00D01998" w:rsidP="00EC0F60">
      <w:pPr>
        <w:numPr>
          <w:ilvl w:val="0"/>
          <w:numId w:val="1"/>
        </w:numPr>
        <w:spacing w:after="0" w:line="240" w:lineRule="auto"/>
        <w:jc w:val="both"/>
        <w:rPr>
          <w:rFonts w:ascii="Arial" w:eastAsia="Dotum" w:hAnsi="Arial" w:cs="Arial"/>
        </w:rPr>
      </w:pPr>
      <w:r w:rsidRPr="00631DA9">
        <w:rPr>
          <w:rFonts w:ascii="Arial" w:eastAsia="Dotum" w:hAnsi="Arial" w:cs="Arial"/>
        </w:rPr>
        <w:t>Que, es función del Consejo de Administración, dotar a la Cooperativa de sus reglamentos necesarios.</w:t>
      </w:r>
    </w:p>
    <w:p w14:paraId="21079E6C" w14:textId="77777777" w:rsidR="00D01998" w:rsidRPr="00631DA9" w:rsidRDefault="00D01998" w:rsidP="00EC0F6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Que, es importante actualizar el Organigrama Funcional en concordancia con el crecimiento, y el desarrollo de las actividades, objetivos y fines de la Cooperativa de Ahorro y Crédito de Aipe – “COOPEAIPE”.</w:t>
      </w:r>
    </w:p>
    <w:p w14:paraId="0CC12DD1" w14:textId="5FE0CE42" w:rsidR="00623B77" w:rsidRPr="00631DA9" w:rsidRDefault="57B8B3A7" w:rsidP="00EC0F6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Que, El organigrama funcional se convierte en un instrumento fundamental y contribuye a la adecuada articulación del mapa de procesos, la definición de cargos y roles de la Cooperativa acordes con el Manual Específico de Funciones.</w:t>
      </w:r>
    </w:p>
    <w:p w14:paraId="207BB456" w14:textId="1C340F5E" w:rsidR="00623B77" w:rsidRPr="00631DA9" w:rsidRDefault="57B8B3A7" w:rsidP="00EC0F6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Que, se requiere modificar el organigrama funcional de la Cooperativa de Ahorro y Crédito de Aipe – “COOPEAIPE”, reflejando de manera uniforme y coherente los niveles de desagregación y composición de las distintas unidades funcionales. </w:t>
      </w:r>
    </w:p>
    <w:p w14:paraId="14B33A47" w14:textId="12398A84" w:rsidR="00AD7A49" w:rsidRPr="00631DA9" w:rsidRDefault="57B8B3A7" w:rsidP="00EC0F6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Que, teniendo en cuenta lo anterior,</w:t>
      </w:r>
    </w:p>
    <w:p w14:paraId="2614D7A5" w14:textId="77777777" w:rsidR="00AD7A49" w:rsidRPr="00631DA9" w:rsidRDefault="00AD7A49" w:rsidP="00EC0F60">
      <w:pPr>
        <w:spacing w:after="0" w:line="240" w:lineRule="auto"/>
        <w:ind w:left="360"/>
        <w:jc w:val="both"/>
        <w:rPr>
          <w:rFonts w:ascii="Arial" w:hAnsi="Arial" w:cs="Arial"/>
        </w:rPr>
      </w:pPr>
    </w:p>
    <w:p w14:paraId="21114428" w14:textId="61534FC6" w:rsidR="00445E40" w:rsidRPr="00631DA9" w:rsidRDefault="00AD7A49" w:rsidP="00EC0F60">
      <w:pPr>
        <w:spacing w:after="0" w:line="240" w:lineRule="auto"/>
        <w:jc w:val="center"/>
        <w:rPr>
          <w:rFonts w:ascii="Arial" w:eastAsia="Dotum" w:hAnsi="Arial" w:cs="Arial"/>
          <w:b/>
        </w:rPr>
      </w:pPr>
      <w:r w:rsidRPr="00631DA9">
        <w:rPr>
          <w:rFonts w:ascii="Arial" w:eastAsia="Dotum" w:hAnsi="Arial" w:cs="Arial"/>
          <w:b/>
        </w:rPr>
        <w:t>ACUERDA</w:t>
      </w:r>
      <w:r w:rsidR="00D01998" w:rsidRPr="00631DA9">
        <w:rPr>
          <w:rFonts w:ascii="Arial" w:eastAsia="Dotum" w:hAnsi="Arial" w:cs="Arial"/>
          <w:b/>
        </w:rPr>
        <w:t>:</w:t>
      </w:r>
    </w:p>
    <w:p w14:paraId="54285A43" w14:textId="77777777" w:rsidR="00D01998" w:rsidRPr="00631DA9" w:rsidRDefault="00D01998" w:rsidP="00EC0F60">
      <w:pPr>
        <w:spacing w:after="0" w:line="240" w:lineRule="auto"/>
        <w:jc w:val="both"/>
        <w:rPr>
          <w:rFonts w:ascii="Arial" w:eastAsia="Dotum" w:hAnsi="Arial" w:cs="Arial"/>
          <w:b/>
        </w:rPr>
      </w:pPr>
    </w:p>
    <w:p w14:paraId="27D10E8D" w14:textId="77777777" w:rsidR="00D01998" w:rsidRPr="00631DA9" w:rsidRDefault="00D01998" w:rsidP="00EC0F6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Aprobar la actualización del Organigrama Funcional de la Cooperativa de Ahorro y Crédito de Aipe</w:t>
      </w:r>
    </w:p>
    <w:p w14:paraId="2DB429F7" w14:textId="77777777" w:rsidR="004A5143" w:rsidRPr="00631DA9" w:rsidRDefault="004A5143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4CC4B29B" w14:textId="365BB62B" w:rsidR="00356D18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Aprobar la supresión del cargo </w:t>
      </w:r>
      <w:r w:rsidRPr="00631DA9">
        <w:rPr>
          <w:rFonts w:ascii="Arial" w:hAnsi="Arial" w:cs="Arial"/>
          <w:b/>
          <w:bCs/>
        </w:rPr>
        <w:t>SUBGERENTE ADMINISTRATIVO</w:t>
      </w:r>
    </w:p>
    <w:p w14:paraId="3104C544" w14:textId="77777777" w:rsidR="00356D18" w:rsidRPr="00631DA9" w:rsidRDefault="00356D18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1F109D31" w14:textId="20B76E82" w:rsidR="00356D18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 xml:space="preserve">Aprobar la creación del cargo </w:t>
      </w:r>
      <w:r w:rsidRPr="00631DA9">
        <w:rPr>
          <w:rFonts w:ascii="Arial" w:hAnsi="Arial" w:cs="Arial"/>
          <w:b/>
          <w:bCs/>
        </w:rPr>
        <w:t>SUBGERENTE ADMINISTRATIVO Y COMERCIAL</w:t>
      </w:r>
      <w:r w:rsidRPr="00631DA9">
        <w:rPr>
          <w:rFonts w:ascii="Arial" w:hAnsi="Arial" w:cs="Arial"/>
        </w:rPr>
        <w:t xml:space="preserve">, así como su Inclusión en la estructura organizacional y asignación del manual de funciones que tenía el cargo </w:t>
      </w:r>
      <w:r w:rsidRPr="00631DA9">
        <w:rPr>
          <w:rFonts w:ascii="Arial" w:hAnsi="Arial" w:cs="Arial"/>
          <w:b/>
          <w:bCs/>
        </w:rPr>
        <w:t>SUBGERENTE ADMINISTRATIVO</w:t>
      </w:r>
    </w:p>
    <w:p w14:paraId="5B6B3252" w14:textId="77777777" w:rsidR="00356D18" w:rsidRPr="00631DA9" w:rsidRDefault="00356D18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3A76659B" w14:textId="69743532" w:rsidR="00356D18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Aprobar la supresión del cargo </w:t>
      </w:r>
      <w:r w:rsidR="007A511E" w:rsidRPr="00631DA9">
        <w:rPr>
          <w:rFonts w:ascii="Arial" w:hAnsi="Arial" w:cs="Arial"/>
          <w:b/>
          <w:bCs/>
        </w:rPr>
        <w:t>ADMINISTRADO DE RIESGOS</w:t>
      </w:r>
    </w:p>
    <w:p w14:paraId="6B24C1C6" w14:textId="77777777" w:rsidR="00356D18" w:rsidRPr="00631DA9" w:rsidRDefault="00356D18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4F541D94" w14:textId="6D8F2489" w:rsidR="007A1E69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 xml:space="preserve">Aprobar la creación del cargo de </w:t>
      </w:r>
      <w:r w:rsidR="007A511E" w:rsidRPr="00631DA9">
        <w:rPr>
          <w:rFonts w:ascii="Arial" w:hAnsi="Arial" w:cs="Arial"/>
          <w:b/>
          <w:bCs/>
        </w:rPr>
        <w:t>DIRECTOR DE RIESGOS Y OFICIAL DE CUMPLIMIENTO</w:t>
      </w:r>
      <w:r w:rsidRPr="00631DA9">
        <w:rPr>
          <w:rFonts w:ascii="Arial" w:hAnsi="Arial" w:cs="Arial"/>
        </w:rPr>
        <w:t xml:space="preserve">, así como su Inclusión en la estructura organizacional y asignación del manual de funciones que tenía el cargo </w:t>
      </w:r>
      <w:r w:rsidR="007A511E" w:rsidRPr="00631DA9">
        <w:rPr>
          <w:rFonts w:ascii="Arial" w:hAnsi="Arial" w:cs="Arial"/>
          <w:b/>
          <w:bCs/>
        </w:rPr>
        <w:t>ADMINISTRADO DE RIESGOS</w:t>
      </w:r>
    </w:p>
    <w:p w14:paraId="27799D06" w14:textId="601A82B7" w:rsidR="007A1E69" w:rsidRPr="00631DA9" w:rsidRDefault="007A1E69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68FF86A3" w14:textId="0057DF59" w:rsidR="007A1E69" w:rsidRPr="00631DA9" w:rsidRDefault="007A1E69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 xml:space="preserve">Aprobar la supresión del cargo </w:t>
      </w:r>
      <w:r w:rsidR="009A546D" w:rsidRPr="00631DA9">
        <w:rPr>
          <w:rFonts w:ascii="Arial" w:hAnsi="Arial" w:cs="Arial"/>
          <w:b/>
          <w:bCs/>
        </w:rPr>
        <w:t>ADMINISTRADOR COMERCIAL Y TESORERÍA</w:t>
      </w:r>
    </w:p>
    <w:p w14:paraId="2DDD0D2F" w14:textId="77777777" w:rsidR="007A1E69" w:rsidRPr="00631DA9" w:rsidRDefault="007A1E69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11DC667A" w14:textId="203FDB4B" w:rsidR="007A1E69" w:rsidRPr="00631DA9" w:rsidRDefault="007A1E69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 xml:space="preserve">Aprobar la creación del cargo de </w:t>
      </w:r>
      <w:r w:rsidR="009A546D" w:rsidRPr="00631DA9">
        <w:rPr>
          <w:rFonts w:ascii="Arial" w:hAnsi="Arial" w:cs="Arial"/>
          <w:b/>
          <w:bCs/>
        </w:rPr>
        <w:t>ADMINISTRADOR DE TESORERÍA.</w:t>
      </w:r>
      <w:r w:rsidRPr="00631DA9">
        <w:rPr>
          <w:rFonts w:ascii="Arial" w:hAnsi="Arial" w:cs="Arial"/>
        </w:rPr>
        <w:t xml:space="preserve"> así como su Inclusión en la estructura organizacional y asignación del manual de funciones que tenía el </w:t>
      </w:r>
      <w:r w:rsidRPr="00631DA9">
        <w:rPr>
          <w:rFonts w:ascii="Arial" w:hAnsi="Arial" w:cs="Arial"/>
        </w:rPr>
        <w:lastRenderedPageBreak/>
        <w:t xml:space="preserve">cargo </w:t>
      </w:r>
      <w:r w:rsidR="009A546D" w:rsidRPr="00631DA9">
        <w:rPr>
          <w:rFonts w:ascii="Arial" w:hAnsi="Arial" w:cs="Arial"/>
          <w:b/>
          <w:bCs/>
        </w:rPr>
        <w:t>ADMINISTRADOR COMERCIAL Y TESORERÍA</w:t>
      </w:r>
    </w:p>
    <w:p w14:paraId="6260E088" w14:textId="101E04D9" w:rsidR="000327FE" w:rsidRPr="00631DA9" w:rsidRDefault="000327FE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3992BC24" w14:textId="01F4B59B" w:rsidR="000327FE" w:rsidRPr="00631DA9" w:rsidRDefault="000327FE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 xml:space="preserve">Aprobar la supresión del cargo </w:t>
      </w:r>
      <w:r w:rsidR="00715FCC" w:rsidRPr="00631DA9">
        <w:rPr>
          <w:rFonts w:ascii="Arial" w:hAnsi="Arial" w:cs="Arial"/>
          <w:b/>
          <w:bCs/>
        </w:rPr>
        <w:t>ASISTENTE CONTABLE Y NIIF</w:t>
      </w:r>
    </w:p>
    <w:p w14:paraId="4D4878C9" w14:textId="77777777" w:rsidR="000327FE" w:rsidRPr="00631DA9" w:rsidRDefault="000327FE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4CCC8AF6" w14:textId="10D89A84" w:rsidR="00F533CA" w:rsidRPr="00631DA9" w:rsidRDefault="000327FE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 xml:space="preserve">Aprobar la creación del cargo de </w:t>
      </w:r>
      <w:r w:rsidR="00715FCC" w:rsidRPr="00631DA9">
        <w:rPr>
          <w:rFonts w:ascii="Arial" w:hAnsi="Arial" w:cs="Arial"/>
          <w:b/>
          <w:bCs/>
        </w:rPr>
        <w:t>COORDINADOR CONTABLE Y NIIF</w:t>
      </w:r>
      <w:r w:rsidRPr="00631DA9">
        <w:rPr>
          <w:rFonts w:ascii="Arial" w:hAnsi="Arial" w:cs="Arial"/>
          <w:b/>
          <w:bCs/>
        </w:rPr>
        <w:t>.</w:t>
      </w:r>
      <w:r w:rsidRPr="00631DA9">
        <w:rPr>
          <w:rFonts w:ascii="Arial" w:hAnsi="Arial" w:cs="Arial"/>
        </w:rPr>
        <w:t xml:space="preserve"> así como su Inclusión en la estructura organizacional y asignación del manual de funciones que tenía el cargo </w:t>
      </w:r>
      <w:r w:rsidR="00715FCC" w:rsidRPr="00631DA9">
        <w:rPr>
          <w:rFonts w:ascii="Arial" w:hAnsi="Arial" w:cs="Arial"/>
          <w:b/>
          <w:bCs/>
        </w:rPr>
        <w:t>ASISTENTE CONTABLE Y NIIF</w:t>
      </w:r>
    </w:p>
    <w:p w14:paraId="0E39C8B5" w14:textId="77777777" w:rsidR="00356D18" w:rsidRPr="00631DA9" w:rsidRDefault="00356D18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59D58C2A" w14:textId="56E18A8E" w:rsidR="00356D18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Aprobar la supresión del cargo </w:t>
      </w:r>
      <w:r w:rsidRPr="00631DA9">
        <w:rPr>
          <w:rFonts w:ascii="Arial" w:hAnsi="Arial" w:cs="Arial"/>
          <w:b/>
          <w:bCs/>
        </w:rPr>
        <w:t>AUXILIAR DE CAJA</w:t>
      </w:r>
      <w:r w:rsidRPr="00631DA9">
        <w:rPr>
          <w:rFonts w:ascii="Arial" w:hAnsi="Arial" w:cs="Arial"/>
        </w:rPr>
        <w:t xml:space="preserve"> </w:t>
      </w:r>
      <w:r w:rsidR="00F51C0A" w:rsidRPr="00631DA9">
        <w:rPr>
          <w:rFonts w:ascii="Arial" w:hAnsi="Arial" w:cs="Arial"/>
        </w:rPr>
        <w:t xml:space="preserve">Y </w:t>
      </w:r>
      <w:r w:rsidR="00F51C0A" w:rsidRPr="00631DA9">
        <w:rPr>
          <w:rFonts w:ascii="Arial" w:hAnsi="Arial" w:cs="Arial"/>
          <w:b/>
        </w:rPr>
        <w:t>CAJERO AUXILIAR Y SERVICAJA</w:t>
      </w:r>
    </w:p>
    <w:p w14:paraId="706EFAE0" w14:textId="77777777" w:rsidR="00356D18" w:rsidRPr="00631DA9" w:rsidRDefault="00356D18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6C9B587C" w14:textId="18C86D25" w:rsidR="00356D18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>Aprobar la creación de</w:t>
      </w:r>
      <w:r w:rsidR="00F51C0A" w:rsidRPr="00631DA9">
        <w:rPr>
          <w:rFonts w:ascii="Arial" w:hAnsi="Arial" w:cs="Arial"/>
        </w:rPr>
        <w:t xml:space="preserve"> dos cargos </w:t>
      </w:r>
      <w:r w:rsidR="00631DA9" w:rsidRPr="00631DA9">
        <w:rPr>
          <w:rFonts w:ascii="Arial" w:hAnsi="Arial" w:cs="Arial"/>
        </w:rPr>
        <w:t>denominados CAJERO</w:t>
      </w:r>
      <w:r w:rsidRPr="00631DA9">
        <w:rPr>
          <w:rFonts w:ascii="Arial" w:hAnsi="Arial" w:cs="Arial"/>
        </w:rPr>
        <w:t xml:space="preserve">, así como su Inclusión en la estructura organizacional y asignación del manual de funciones que tenía el cargo </w:t>
      </w:r>
      <w:r w:rsidRPr="00631DA9">
        <w:rPr>
          <w:rFonts w:ascii="Arial" w:hAnsi="Arial" w:cs="Arial"/>
          <w:b/>
          <w:bCs/>
        </w:rPr>
        <w:t>AUXILIAR DE CAJA</w:t>
      </w:r>
    </w:p>
    <w:p w14:paraId="74E3828A" w14:textId="77777777" w:rsidR="00D469F1" w:rsidRPr="00631DA9" w:rsidRDefault="00D469F1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09575E03" w14:textId="01513148" w:rsidR="00356D18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Aprobar la supresión de</w:t>
      </w:r>
      <w:r w:rsidR="00F51C0A" w:rsidRPr="00631DA9">
        <w:rPr>
          <w:rFonts w:ascii="Arial" w:hAnsi="Arial" w:cs="Arial"/>
        </w:rPr>
        <w:t xml:space="preserve"> </w:t>
      </w:r>
      <w:r w:rsidRPr="00631DA9">
        <w:rPr>
          <w:rFonts w:ascii="Arial" w:hAnsi="Arial" w:cs="Arial"/>
        </w:rPr>
        <w:t>l</w:t>
      </w:r>
      <w:r w:rsidR="00F51C0A" w:rsidRPr="00631DA9">
        <w:rPr>
          <w:rFonts w:ascii="Arial" w:hAnsi="Arial" w:cs="Arial"/>
        </w:rPr>
        <w:t>os</w:t>
      </w:r>
      <w:r w:rsidRPr="00631DA9">
        <w:rPr>
          <w:rFonts w:ascii="Arial" w:hAnsi="Arial" w:cs="Arial"/>
        </w:rPr>
        <w:t xml:space="preserve"> cargo</w:t>
      </w:r>
      <w:r w:rsidR="00F51C0A" w:rsidRPr="00631DA9">
        <w:rPr>
          <w:rFonts w:ascii="Arial" w:hAnsi="Arial" w:cs="Arial"/>
        </w:rPr>
        <w:t>s</w:t>
      </w:r>
      <w:r w:rsidRPr="00631DA9">
        <w:rPr>
          <w:rFonts w:ascii="Arial" w:hAnsi="Arial" w:cs="Arial"/>
        </w:rPr>
        <w:t xml:space="preserve"> </w:t>
      </w:r>
      <w:r w:rsidRPr="00631DA9">
        <w:rPr>
          <w:rFonts w:ascii="Arial" w:hAnsi="Arial" w:cs="Arial"/>
          <w:b/>
          <w:bCs/>
        </w:rPr>
        <w:t>ASESOR</w:t>
      </w:r>
      <w:r w:rsidR="00F51C0A" w:rsidRPr="00631DA9">
        <w:rPr>
          <w:rFonts w:ascii="Arial" w:hAnsi="Arial" w:cs="Arial"/>
          <w:b/>
          <w:bCs/>
        </w:rPr>
        <w:t>ES</w:t>
      </w:r>
      <w:r w:rsidRPr="00631DA9">
        <w:rPr>
          <w:rFonts w:ascii="Arial" w:hAnsi="Arial" w:cs="Arial"/>
          <w:b/>
          <w:bCs/>
        </w:rPr>
        <w:t xml:space="preserve"> RURAL</w:t>
      </w:r>
      <w:r w:rsidR="00F51C0A" w:rsidRPr="00631DA9">
        <w:rPr>
          <w:rFonts w:ascii="Arial" w:hAnsi="Arial" w:cs="Arial"/>
          <w:b/>
          <w:bCs/>
        </w:rPr>
        <w:t>ES</w:t>
      </w:r>
    </w:p>
    <w:p w14:paraId="77BE4E70" w14:textId="77777777" w:rsidR="00356D18" w:rsidRPr="00631DA9" w:rsidRDefault="00356D18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7F576048" w14:textId="22ABD143" w:rsidR="001551FC" w:rsidRPr="00631DA9" w:rsidRDefault="00356D18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 xml:space="preserve">Aprobar la creación de </w:t>
      </w:r>
      <w:r w:rsidR="00F51C0A" w:rsidRPr="00631DA9">
        <w:rPr>
          <w:rFonts w:ascii="Arial" w:hAnsi="Arial" w:cs="Arial"/>
        </w:rPr>
        <w:t xml:space="preserve">dos </w:t>
      </w:r>
      <w:r w:rsidRPr="00631DA9">
        <w:rPr>
          <w:rFonts w:ascii="Arial" w:hAnsi="Arial" w:cs="Arial"/>
        </w:rPr>
        <w:t>cargo</w:t>
      </w:r>
      <w:r w:rsidR="00F51C0A" w:rsidRPr="00631DA9">
        <w:rPr>
          <w:rFonts w:ascii="Arial" w:hAnsi="Arial" w:cs="Arial"/>
        </w:rPr>
        <w:t>s</w:t>
      </w:r>
      <w:r w:rsidRPr="00631DA9">
        <w:rPr>
          <w:rFonts w:ascii="Arial" w:hAnsi="Arial" w:cs="Arial"/>
        </w:rPr>
        <w:t xml:space="preserve"> de </w:t>
      </w:r>
      <w:r w:rsidR="001551FC" w:rsidRPr="00631DA9">
        <w:rPr>
          <w:rFonts w:ascii="Arial" w:hAnsi="Arial" w:cs="Arial"/>
          <w:b/>
          <w:bCs/>
        </w:rPr>
        <w:t>GESTOR RURAL SOLIDARIO</w:t>
      </w:r>
      <w:r w:rsidRPr="00631DA9">
        <w:rPr>
          <w:rFonts w:ascii="Arial" w:hAnsi="Arial" w:cs="Arial"/>
        </w:rPr>
        <w:t xml:space="preserve">, así como su Inclusión en la estructura organizacional y asignación del manual de funciones que tenía el cargo </w:t>
      </w:r>
      <w:r w:rsidRPr="00631DA9">
        <w:rPr>
          <w:rFonts w:ascii="Arial" w:hAnsi="Arial" w:cs="Arial"/>
          <w:b/>
          <w:bCs/>
        </w:rPr>
        <w:t>ASESOR RURAL</w:t>
      </w:r>
      <w:r w:rsidR="001551FC" w:rsidRPr="00631DA9">
        <w:rPr>
          <w:rFonts w:ascii="Arial" w:hAnsi="Arial" w:cs="Arial"/>
          <w:b/>
          <w:bCs/>
        </w:rPr>
        <w:t>.</w:t>
      </w:r>
    </w:p>
    <w:p w14:paraId="02E43190" w14:textId="596C3BF6" w:rsidR="001551FC" w:rsidRPr="00631DA9" w:rsidRDefault="001551FC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5615B9B8" w14:textId="1826D341" w:rsidR="001551FC" w:rsidRPr="00631DA9" w:rsidRDefault="001551FC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Aprobar la supresión del cargo </w:t>
      </w:r>
      <w:r w:rsidR="00F533CA" w:rsidRPr="00631DA9">
        <w:rPr>
          <w:rFonts w:ascii="Arial" w:hAnsi="Arial" w:cs="Arial"/>
          <w:b/>
          <w:bCs/>
        </w:rPr>
        <w:t>AUXILIAR OPERATIVO I</w:t>
      </w:r>
    </w:p>
    <w:p w14:paraId="1A82A296" w14:textId="77777777" w:rsidR="001551FC" w:rsidRPr="00631DA9" w:rsidRDefault="001551FC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13069A3A" w14:textId="015CA013" w:rsidR="001551FC" w:rsidRPr="00631DA9" w:rsidRDefault="001551FC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31DA9">
        <w:rPr>
          <w:rFonts w:ascii="Arial" w:hAnsi="Arial" w:cs="Arial"/>
        </w:rPr>
        <w:t>Aprobar la creación de</w:t>
      </w:r>
      <w:r w:rsidR="00F51C0A" w:rsidRPr="00631DA9">
        <w:rPr>
          <w:rFonts w:ascii="Arial" w:hAnsi="Arial" w:cs="Arial"/>
        </w:rPr>
        <w:t xml:space="preserve"> </w:t>
      </w:r>
      <w:r w:rsidR="00631DA9" w:rsidRPr="00631DA9">
        <w:rPr>
          <w:rFonts w:ascii="Arial" w:hAnsi="Arial" w:cs="Arial"/>
        </w:rPr>
        <w:t>dos cargos</w:t>
      </w:r>
      <w:r w:rsidRPr="00631DA9">
        <w:rPr>
          <w:rFonts w:ascii="Arial" w:hAnsi="Arial" w:cs="Arial"/>
        </w:rPr>
        <w:t xml:space="preserve"> de </w:t>
      </w:r>
      <w:r w:rsidR="00F533CA" w:rsidRPr="00631DA9">
        <w:rPr>
          <w:rFonts w:ascii="Arial" w:hAnsi="Arial" w:cs="Arial"/>
          <w:b/>
          <w:bCs/>
        </w:rPr>
        <w:t>ASESOR COMERCIAL INTEGRAL</w:t>
      </w:r>
      <w:r w:rsidRPr="00631DA9">
        <w:rPr>
          <w:rFonts w:ascii="Arial" w:hAnsi="Arial" w:cs="Arial"/>
        </w:rPr>
        <w:t>, así como su Inclusión en la estructura organizacional y asignación del manual de funciones que tenía el cargo</w:t>
      </w:r>
      <w:r w:rsidR="00F533CA" w:rsidRPr="00631DA9">
        <w:rPr>
          <w:rFonts w:ascii="Arial" w:hAnsi="Arial" w:cs="Arial"/>
          <w:b/>
          <w:bCs/>
        </w:rPr>
        <w:t xml:space="preserve"> AUXILIAR OPERATIVO I</w:t>
      </w:r>
      <w:r w:rsidR="00F533CA" w:rsidRPr="00631DA9">
        <w:rPr>
          <w:rFonts w:ascii="Arial" w:hAnsi="Arial" w:cs="Arial"/>
          <w:b/>
          <w:bCs/>
        </w:rPr>
        <w:tab/>
      </w:r>
    </w:p>
    <w:p w14:paraId="0B630C80" w14:textId="77777777" w:rsidR="00D9429B" w:rsidRPr="00631DA9" w:rsidRDefault="00D9429B" w:rsidP="00EC0F60">
      <w:pPr>
        <w:spacing w:after="0" w:line="240" w:lineRule="auto"/>
        <w:jc w:val="both"/>
        <w:rPr>
          <w:rFonts w:ascii="Arial" w:hAnsi="Arial" w:cs="Arial"/>
        </w:rPr>
      </w:pPr>
    </w:p>
    <w:p w14:paraId="12526C67" w14:textId="05709C99" w:rsidR="00D20B68" w:rsidRPr="00631DA9" w:rsidRDefault="178A8BE9" w:rsidP="00EC0F6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Aprobar la actualización </w:t>
      </w:r>
      <w:r w:rsidR="00534483" w:rsidRPr="00631DA9">
        <w:rPr>
          <w:rFonts w:ascii="Arial" w:hAnsi="Arial" w:cs="Arial"/>
        </w:rPr>
        <w:t xml:space="preserve">de la Estructura Orgánica y Administrativa </w:t>
      </w:r>
      <w:r w:rsidRPr="00631DA9">
        <w:rPr>
          <w:rFonts w:ascii="Arial" w:hAnsi="Arial" w:cs="Arial"/>
        </w:rPr>
        <w:t>de la Cooperativa de Ahorro y Crédito de Aipe</w:t>
      </w:r>
      <w:r w:rsidR="009D408B" w:rsidRPr="00631DA9">
        <w:rPr>
          <w:rFonts w:ascii="Arial" w:hAnsi="Arial" w:cs="Arial"/>
        </w:rPr>
        <w:t xml:space="preserve"> según el siguiente organigrama</w:t>
      </w:r>
      <w:r w:rsidRPr="00631DA9">
        <w:rPr>
          <w:rFonts w:ascii="Arial" w:hAnsi="Arial" w:cs="Arial"/>
        </w:rPr>
        <w:t>.</w:t>
      </w:r>
    </w:p>
    <w:p w14:paraId="4C34439E" w14:textId="77777777" w:rsidR="00375971" w:rsidRPr="00631DA9" w:rsidRDefault="00375971" w:rsidP="0037597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25988E6B" w14:textId="4D14EAFD" w:rsidR="009B7957" w:rsidRPr="00631DA9" w:rsidRDefault="007203D7" w:rsidP="00EC0F60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631DA9">
        <w:rPr>
          <w:rFonts w:ascii="Arial" w:hAnsi="Arial" w:cs="Arial"/>
          <w:noProof/>
          <w:lang w:val="en-US"/>
        </w:rPr>
        <w:drawing>
          <wp:inline distT="0" distB="0" distL="0" distR="0" wp14:anchorId="3687B950" wp14:editId="2E339DCA">
            <wp:extent cx="5943600" cy="2981325"/>
            <wp:effectExtent l="19050" t="19050" r="19050" b="285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puesta Organigrama COOPEAIPE - Copia de PROPUESTA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CF1BF2" w14:textId="23B44564" w:rsidR="00AD72C4" w:rsidRPr="00631DA9" w:rsidRDefault="00AD72C4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bookmarkStart w:id="0" w:name="_GoBack"/>
      <w:bookmarkEnd w:id="0"/>
      <w:r w:rsidRPr="00631DA9">
        <w:rPr>
          <w:rFonts w:ascii="Arial" w:hAnsi="Arial" w:cs="Arial"/>
        </w:rPr>
        <w:lastRenderedPageBreak/>
        <w:t xml:space="preserve">Será función de La Gerencia velar por </w:t>
      </w:r>
      <w:r w:rsidR="00F51C0A" w:rsidRPr="00631DA9">
        <w:rPr>
          <w:rFonts w:ascii="Arial" w:hAnsi="Arial" w:cs="Arial"/>
        </w:rPr>
        <w:t>el cumplimiento</w:t>
      </w:r>
      <w:r w:rsidRPr="00631DA9">
        <w:rPr>
          <w:rFonts w:ascii="Arial" w:hAnsi="Arial" w:cs="Arial"/>
        </w:rPr>
        <w:t xml:space="preserve"> permanente </w:t>
      </w:r>
      <w:r w:rsidR="0064628D" w:rsidRPr="00631DA9">
        <w:rPr>
          <w:rFonts w:ascii="Arial" w:hAnsi="Arial" w:cs="Arial"/>
        </w:rPr>
        <w:t>de</w:t>
      </w:r>
      <w:r w:rsidR="00D044C5" w:rsidRPr="00631DA9">
        <w:rPr>
          <w:rFonts w:ascii="Arial" w:hAnsi="Arial" w:cs="Arial"/>
        </w:rPr>
        <w:t xml:space="preserve">l </w:t>
      </w:r>
      <w:r w:rsidR="0064628D" w:rsidRPr="00631DA9">
        <w:rPr>
          <w:rFonts w:ascii="Arial" w:hAnsi="Arial" w:cs="Arial"/>
        </w:rPr>
        <w:t>pre</w:t>
      </w:r>
      <w:r w:rsidR="00534483" w:rsidRPr="00631DA9">
        <w:rPr>
          <w:rFonts w:ascii="Arial" w:hAnsi="Arial" w:cs="Arial"/>
        </w:rPr>
        <w:t>s</w:t>
      </w:r>
      <w:r w:rsidR="0064628D" w:rsidRPr="00631DA9">
        <w:rPr>
          <w:rFonts w:ascii="Arial" w:hAnsi="Arial" w:cs="Arial"/>
        </w:rPr>
        <w:t xml:space="preserve">ente organigrama </w:t>
      </w:r>
      <w:r w:rsidRPr="00631DA9">
        <w:rPr>
          <w:rFonts w:ascii="Arial" w:hAnsi="Arial" w:cs="Arial"/>
        </w:rPr>
        <w:t>para que mantenga su valides de consulta y documental.</w:t>
      </w:r>
    </w:p>
    <w:p w14:paraId="736FDF6A" w14:textId="77777777" w:rsidR="00AD72C4" w:rsidRPr="00631DA9" w:rsidRDefault="00AD72C4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1DFB7B04" w14:textId="35C4D89A" w:rsidR="00D20B68" w:rsidRPr="00631DA9" w:rsidRDefault="23DFCDBB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  <w:b/>
          <w:bCs/>
        </w:rPr>
        <w:t xml:space="preserve">APLICACIÓN DE NORMAS SUPERIORES </w:t>
      </w:r>
      <w:r w:rsidRPr="00631DA9">
        <w:rPr>
          <w:rFonts w:ascii="Arial" w:hAnsi="Arial" w:cs="Arial"/>
        </w:rPr>
        <w:t>Los casos no previstos en este acuerdo y que no hayan sido desarrollados mediante reglamentaciones internas, se resolverán conforme a la Ley o Decretos especiales y concordantes sobre la materia, las normas emanadas de la Supersolidaria o el Organismo competente.</w:t>
      </w:r>
    </w:p>
    <w:p w14:paraId="53AB0DB0" w14:textId="77777777" w:rsidR="00D20B68" w:rsidRPr="00631DA9" w:rsidRDefault="00D20B68" w:rsidP="00EC0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340" w:hanging="620"/>
        <w:jc w:val="both"/>
        <w:rPr>
          <w:rFonts w:ascii="Arial" w:hAnsi="Arial" w:cs="Arial"/>
          <w:b/>
          <w:bCs/>
        </w:rPr>
      </w:pPr>
    </w:p>
    <w:p w14:paraId="6438EC7B" w14:textId="5C1F9E69" w:rsidR="00D20B68" w:rsidRPr="00631DA9" w:rsidRDefault="23DFCDBB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  <w:b/>
          <w:bCs/>
        </w:rPr>
        <w:t xml:space="preserve">MODIFICACIONES: </w:t>
      </w:r>
      <w:r w:rsidRPr="00631DA9">
        <w:rPr>
          <w:rFonts w:ascii="Arial" w:hAnsi="Arial" w:cs="Arial"/>
        </w:rPr>
        <w:t>Cualquier modificación parcial o total se realizará por convocatoria del Consejo de Administración y justificada por acto Administrativo (Acuerdo) y la decisión debe ser unánime y los ajustes realizados sólo tendrán validez a partir de la fecha de aprobación de este organismo. En todo caso se tomarán en cuenta las normas vigentes, en especial las que guardan relación con la Circular Básica Contable y Financiera expedida por la Supersolidaria, y/o las normas o circulares que lo complementen, modifiquen o sustituyan</w:t>
      </w:r>
    </w:p>
    <w:p w14:paraId="76D518D3" w14:textId="77777777" w:rsidR="00D20B68" w:rsidRPr="00631DA9" w:rsidRDefault="00D20B68" w:rsidP="00EC0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340" w:hanging="620"/>
        <w:jc w:val="both"/>
        <w:rPr>
          <w:rFonts w:ascii="Arial" w:hAnsi="Arial" w:cs="Arial"/>
          <w:b/>
          <w:bCs/>
        </w:rPr>
      </w:pPr>
    </w:p>
    <w:p w14:paraId="6826574D" w14:textId="19284DA2" w:rsidR="00D20B68" w:rsidRPr="00631DA9" w:rsidRDefault="23DFCDBB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  <w:b/>
          <w:bCs/>
        </w:rPr>
        <w:t>NORMAS APLICABLES</w:t>
      </w:r>
      <w:r w:rsidRPr="00631DA9">
        <w:rPr>
          <w:rFonts w:ascii="Arial" w:hAnsi="Arial" w:cs="Arial"/>
        </w:rPr>
        <w:t>: además de las normas del presente acuerdo, se ceñirá en su funcionamiento a las que sean pertinente de la legislación cooperativa y solidaria, el Estatuto u otros reglamento interno o mandatos especiales de la Asamblea General o a normas de cumplimiento obligatorio emanadas de autoridades competentes</w:t>
      </w:r>
    </w:p>
    <w:p w14:paraId="21F02088" w14:textId="77777777" w:rsidR="00D20B68" w:rsidRPr="00631DA9" w:rsidRDefault="00D20B68" w:rsidP="00EC0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340" w:hanging="620"/>
        <w:jc w:val="both"/>
        <w:rPr>
          <w:rFonts w:ascii="Arial" w:hAnsi="Arial" w:cs="Arial"/>
          <w:b/>
          <w:bCs/>
        </w:rPr>
      </w:pPr>
    </w:p>
    <w:p w14:paraId="2F5950FC" w14:textId="62BAC901" w:rsidR="00D20B68" w:rsidRPr="00631DA9" w:rsidRDefault="23DFCDBB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  <w:b/>
          <w:bCs/>
        </w:rPr>
        <w:t>MATERIAS NO REGULADAS:</w:t>
      </w:r>
      <w:r w:rsidRPr="00631DA9">
        <w:rPr>
          <w:rFonts w:ascii="Arial" w:hAnsi="Arial" w:cs="Arial"/>
        </w:rPr>
        <w:t xml:space="preserve"> las materias y situaciones no reguladas en este reglamento y las dudas de interpretación las resolverán el Consejo de Administración del COOPEAIPE con el voto favorable de la mayoría absoluta (las dos terceras 2/3 partes) de los asistentes.</w:t>
      </w:r>
    </w:p>
    <w:p w14:paraId="18F966E1" w14:textId="77777777" w:rsidR="00D20B68" w:rsidRPr="00631DA9" w:rsidRDefault="00D20B68" w:rsidP="00EC0F60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ind w:left="720"/>
        <w:jc w:val="both"/>
        <w:rPr>
          <w:rFonts w:ascii="Arial" w:hAnsi="Arial" w:cs="Arial"/>
        </w:rPr>
      </w:pPr>
    </w:p>
    <w:p w14:paraId="1084B0E9" w14:textId="77777777" w:rsidR="00D20B68" w:rsidRPr="00631DA9" w:rsidRDefault="23DFCDBB" w:rsidP="00EC0F6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Vigencia el presente reglamento rige a partir de la fecha de su aprobación, por parte del Consejo de Administración y deroga todas las normas anteriores sobre la materia.</w:t>
      </w:r>
    </w:p>
    <w:p w14:paraId="7D87B11F" w14:textId="77777777" w:rsidR="00D20B68" w:rsidRPr="00631DA9" w:rsidRDefault="00D20B68" w:rsidP="00EC0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hAnsi="Arial" w:cs="Arial"/>
        </w:rPr>
      </w:pPr>
    </w:p>
    <w:p w14:paraId="77D5B010" w14:textId="361277B8" w:rsidR="00D20B68" w:rsidRPr="00631DA9" w:rsidRDefault="23DFCDBB" w:rsidP="00EC0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>Comuníquese y cúmplase</w:t>
      </w:r>
    </w:p>
    <w:p w14:paraId="5E957668" w14:textId="77777777" w:rsidR="00D20B68" w:rsidRPr="00631DA9" w:rsidRDefault="00D20B6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26EC6DEB" w14:textId="65CE7415" w:rsidR="00D20B68" w:rsidRPr="00631DA9" w:rsidRDefault="23DFCDBB" w:rsidP="00EC0F60">
      <w:p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En constancia firman, en Aipe, Huila a los </w:t>
      </w:r>
      <w:r w:rsidR="00B26229" w:rsidRPr="00631DA9">
        <w:rPr>
          <w:rFonts w:ascii="Arial" w:hAnsi="Arial" w:cs="Arial"/>
        </w:rPr>
        <w:t>12</w:t>
      </w:r>
      <w:r w:rsidRPr="00631DA9">
        <w:rPr>
          <w:rFonts w:ascii="Arial" w:hAnsi="Arial" w:cs="Arial"/>
        </w:rPr>
        <w:t xml:space="preserve"> días del mes de </w:t>
      </w:r>
      <w:proofErr w:type="gramStart"/>
      <w:r w:rsidR="00B26229" w:rsidRPr="00631DA9">
        <w:rPr>
          <w:rFonts w:ascii="Arial" w:hAnsi="Arial" w:cs="Arial"/>
        </w:rPr>
        <w:t>Mayo</w:t>
      </w:r>
      <w:proofErr w:type="gramEnd"/>
      <w:r w:rsidRPr="00631DA9">
        <w:rPr>
          <w:rFonts w:ascii="Arial" w:hAnsi="Arial" w:cs="Arial"/>
        </w:rPr>
        <w:t xml:space="preserve"> del año 202</w:t>
      </w:r>
      <w:r w:rsidR="00B26229" w:rsidRPr="00631DA9">
        <w:rPr>
          <w:rFonts w:ascii="Arial" w:hAnsi="Arial" w:cs="Arial"/>
        </w:rPr>
        <w:t>5</w:t>
      </w:r>
    </w:p>
    <w:p w14:paraId="574186B1" w14:textId="77777777" w:rsidR="00D20B68" w:rsidRPr="00631DA9" w:rsidRDefault="00D20B6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07D92898" w14:textId="6CEE770A" w:rsidR="00D20B68" w:rsidRPr="00631DA9" w:rsidRDefault="00D20B6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1359BB36" w14:textId="746FD4C4" w:rsidR="00DA4108" w:rsidRPr="00631DA9" w:rsidRDefault="00DA410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01424E5B" w14:textId="77777777" w:rsidR="00DA4108" w:rsidRPr="00631DA9" w:rsidRDefault="00DA410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0EA53E8C" w14:textId="77777777" w:rsidR="00D20B68" w:rsidRPr="00631DA9" w:rsidRDefault="00D20B6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4A89054C" w14:textId="16F1531B" w:rsidR="00B26229" w:rsidRPr="00631DA9" w:rsidRDefault="00F51C0A" w:rsidP="00B26229">
      <w:pPr>
        <w:pStyle w:val="Sinespaciado"/>
        <w:rPr>
          <w:rFonts w:ascii="Arial" w:hAnsi="Arial" w:cs="Arial"/>
          <w:b/>
        </w:rPr>
      </w:pPr>
      <w:bookmarkStart w:id="1" w:name="_Hlk197964908"/>
      <w:r w:rsidRPr="00631DA9">
        <w:rPr>
          <w:rFonts w:ascii="Arial" w:hAnsi="Arial" w:cs="Arial"/>
          <w:b/>
        </w:rPr>
        <w:t>PABLO EMILIO CASTAÑEDA MORA</w:t>
      </w:r>
      <w:bookmarkEnd w:id="1"/>
      <w:r w:rsidR="00B26229" w:rsidRPr="00631DA9">
        <w:rPr>
          <w:rFonts w:ascii="Arial" w:hAnsi="Arial" w:cs="Arial"/>
          <w:b/>
        </w:rPr>
        <w:tab/>
      </w:r>
      <w:r w:rsidR="00B26229" w:rsidRPr="00631DA9">
        <w:rPr>
          <w:rFonts w:ascii="Arial" w:hAnsi="Arial" w:cs="Arial"/>
          <w:b/>
        </w:rPr>
        <w:tab/>
        <w:t>CENELIA LEON QUIROGA</w:t>
      </w:r>
    </w:p>
    <w:p w14:paraId="059D2455" w14:textId="5102A12F" w:rsidR="00B26229" w:rsidRPr="00631DA9" w:rsidRDefault="00B26229" w:rsidP="00B26229">
      <w:pPr>
        <w:rPr>
          <w:rFonts w:ascii="Arial" w:hAnsi="Arial" w:cs="Arial"/>
        </w:rPr>
      </w:pPr>
      <w:r w:rsidRPr="00631DA9">
        <w:rPr>
          <w:rFonts w:ascii="Arial" w:hAnsi="Arial" w:cs="Arial"/>
        </w:rPr>
        <w:t>Presidente del Consejo de Administración</w:t>
      </w:r>
      <w:r w:rsidRPr="00631DA9">
        <w:rPr>
          <w:rFonts w:ascii="Arial" w:hAnsi="Arial" w:cs="Arial"/>
        </w:rPr>
        <w:tab/>
      </w:r>
      <w:r w:rsidR="00DA4108" w:rsidRPr="00631DA9">
        <w:rPr>
          <w:rFonts w:ascii="Arial" w:hAnsi="Arial" w:cs="Arial"/>
        </w:rPr>
        <w:tab/>
      </w:r>
      <w:r w:rsidRPr="00631DA9">
        <w:rPr>
          <w:rFonts w:ascii="Arial" w:hAnsi="Arial" w:cs="Arial"/>
        </w:rPr>
        <w:t xml:space="preserve">Secretaria del Consejo de </w:t>
      </w:r>
      <w:proofErr w:type="spellStart"/>
      <w:r w:rsidRPr="00631DA9">
        <w:rPr>
          <w:rFonts w:ascii="Arial" w:hAnsi="Arial" w:cs="Arial"/>
        </w:rPr>
        <w:t>Admón</w:t>
      </w:r>
      <w:proofErr w:type="spellEnd"/>
    </w:p>
    <w:p w14:paraId="1D2ABE4F" w14:textId="77777777" w:rsidR="00D20B68" w:rsidRPr="00631DA9" w:rsidRDefault="00D20B6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0BD3A04A" w14:textId="77777777" w:rsidR="00D20B68" w:rsidRPr="00631DA9" w:rsidRDefault="00D20B68" w:rsidP="00EC0F6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29C31810" w14:textId="323958F1" w:rsidR="005808AD" w:rsidRPr="00631DA9" w:rsidRDefault="23DFCDBB" w:rsidP="00EC0F60">
      <w:pPr>
        <w:spacing w:after="0" w:line="240" w:lineRule="auto"/>
        <w:jc w:val="both"/>
        <w:rPr>
          <w:rFonts w:ascii="Arial" w:hAnsi="Arial" w:cs="Arial"/>
        </w:rPr>
      </w:pPr>
      <w:r w:rsidRPr="00631DA9">
        <w:rPr>
          <w:rFonts w:ascii="Arial" w:hAnsi="Arial" w:cs="Arial"/>
        </w:rPr>
        <w:t xml:space="preserve">El presente Acuerdo, fue socializado y aprobado por el Consejo de Administración, en uso de sus facultades legales, estatutarias y reglamentarias, en reunión del día </w:t>
      </w:r>
      <w:r w:rsidR="00B26229" w:rsidRPr="00631DA9">
        <w:rPr>
          <w:rFonts w:ascii="Arial" w:hAnsi="Arial" w:cs="Arial"/>
        </w:rPr>
        <w:t>12</w:t>
      </w:r>
      <w:r w:rsidRPr="00631DA9">
        <w:rPr>
          <w:rFonts w:ascii="Arial" w:hAnsi="Arial" w:cs="Arial"/>
        </w:rPr>
        <w:t xml:space="preserve"> del mes </w:t>
      </w:r>
      <w:r w:rsidR="00B26229" w:rsidRPr="00631DA9">
        <w:rPr>
          <w:rFonts w:ascii="Arial" w:hAnsi="Arial" w:cs="Arial"/>
        </w:rPr>
        <w:t xml:space="preserve">mayo </w:t>
      </w:r>
      <w:r w:rsidRPr="00631DA9">
        <w:rPr>
          <w:rFonts w:ascii="Arial" w:hAnsi="Arial" w:cs="Arial"/>
        </w:rPr>
        <w:t>del año 202</w:t>
      </w:r>
      <w:r w:rsidR="00B26229" w:rsidRPr="00631DA9">
        <w:rPr>
          <w:rFonts w:ascii="Arial" w:hAnsi="Arial" w:cs="Arial"/>
        </w:rPr>
        <w:t>5</w:t>
      </w:r>
      <w:r w:rsidRPr="00631DA9">
        <w:rPr>
          <w:rFonts w:ascii="Arial" w:hAnsi="Arial" w:cs="Arial"/>
        </w:rPr>
        <w:t xml:space="preserve">, y según consta en el acta número </w:t>
      </w:r>
      <w:r w:rsidR="00B26229" w:rsidRPr="00631DA9">
        <w:rPr>
          <w:rFonts w:ascii="Arial" w:hAnsi="Arial" w:cs="Arial"/>
        </w:rPr>
        <w:t>10 de 2025</w:t>
      </w:r>
      <w:r w:rsidRPr="00631DA9">
        <w:rPr>
          <w:rFonts w:ascii="Arial" w:hAnsi="Arial" w:cs="Arial"/>
        </w:rPr>
        <w:t>.</w:t>
      </w:r>
    </w:p>
    <w:sectPr w:rsidR="005808AD" w:rsidRPr="00631DA9" w:rsidSect="00EC0F6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701" w:right="1440" w:bottom="1701" w:left="1440" w:header="567" w:footer="567" w:gutter="0"/>
      <w:cols w:space="708"/>
      <w:docGrid w:linePitch="360" w:charSpace="-45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ED130" w14:textId="77777777" w:rsidR="00726255" w:rsidRDefault="00726255" w:rsidP="004630CF">
      <w:pPr>
        <w:spacing w:after="0" w:line="240" w:lineRule="auto"/>
      </w:pPr>
      <w:r>
        <w:separator/>
      </w:r>
    </w:p>
  </w:endnote>
  <w:endnote w:type="continuationSeparator" w:id="0">
    <w:p w14:paraId="25165983" w14:textId="77777777" w:rsidR="00726255" w:rsidRDefault="00726255" w:rsidP="00463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5981E" w14:textId="6E0C60B8" w:rsidR="00C202B5" w:rsidRPr="00C202B5" w:rsidRDefault="00C202B5" w:rsidP="005F48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 Narrow" w:hAnsi="Arial" w:cs="Arial"/>
        <w:color w:val="808080"/>
        <w:sz w:val="18"/>
        <w:szCs w:val="18"/>
      </w:rPr>
    </w:pPr>
    <w:r w:rsidRPr="00C202B5">
      <w:rPr>
        <w:rFonts w:ascii="Arial" w:eastAsia="Arial Narrow" w:hAnsi="Arial" w:cs="Arial"/>
        <w:color w:val="808080"/>
        <w:sz w:val="18"/>
        <w:szCs w:val="18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B53CA" w14:paraId="5539DF3E" w14:textId="77777777" w:rsidTr="746B53CA">
      <w:trPr>
        <w:trHeight w:val="300"/>
      </w:trPr>
      <w:tc>
        <w:tcPr>
          <w:tcW w:w="3120" w:type="dxa"/>
        </w:tcPr>
        <w:p w14:paraId="7C743081" w14:textId="63021794" w:rsidR="746B53CA" w:rsidRDefault="746B53CA" w:rsidP="746B53CA">
          <w:pPr>
            <w:pStyle w:val="Encabezado"/>
            <w:ind w:left="-115"/>
          </w:pPr>
        </w:p>
      </w:tc>
      <w:tc>
        <w:tcPr>
          <w:tcW w:w="3120" w:type="dxa"/>
        </w:tcPr>
        <w:p w14:paraId="3825DF7A" w14:textId="406C753D" w:rsidR="746B53CA" w:rsidRDefault="746B53CA" w:rsidP="746B53CA">
          <w:pPr>
            <w:pStyle w:val="Encabezado"/>
            <w:jc w:val="center"/>
          </w:pPr>
        </w:p>
      </w:tc>
      <w:tc>
        <w:tcPr>
          <w:tcW w:w="3120" w:type="dxa"/>
        </w:tcPr>
        <w:p w14:paraId="565775A6" w14:textId="6CE3B2FF" w:rsidR="746B53CA" w:rsidRDefault="746B53CA" w:rsidP="746B53CA">
          <w:pPr>
            <w:pStyle w:val="Encabezado"/>
            <w:ind w:right="-115"/>
            <w:jc w:val="right"/>
          </w:pPr>
        </w:p>
      </w:tc>
    </w:tr>
  </w:tbl>
  <w:p w14:paraId="10398C03" w14:textId="518AEE7A" w:rsidR="746B53CA" w:rsidRDefault="746B53CA" w:rsidP="746B53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3DD0F" w14:textId="77777777" w:rsidR="00726255" w:rsidRDefault="00726255" w:rsidP="004630CF">
      <w:pPr>
        <w:spacing w:after="0" w:line="240" w:lineRule="auto"/>
      </w:pPr>
      <w:r>
        <w:separator/>
      </w:r>
    </w:p>
  </w:footnote>
  <w:footnote w:type="continuationSeparator" w:id="0">
    <w:p w14:paraId="3601C4D4" w14:textId="77777777" w:rsidR="00726255" w:rsidRDefault="00726255" w:rsidP="00463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5000" w:type="pct"/>
      <w:tblInd w:w="0" w:type="dxa"/>
      <w:tblLook w:val="04A0" w:firstRow="1" w:lastRow="0" w:firstColumn="1" w:lastColumn="0" w:noHBand="0" w:noVBand="1"/>
    </w:tblPr>
    <w:tblGrid>
      <w:gridCol w:w="1987"/>
      <w:gridCol w:w="836"/>
      <w:gridCol w:w="1056"/>
      <w:gridCol w:w="877"/>
      <w:gridCol w:w="317"/>
      <w:gridCol w:w="917"/>
      <w:gridCol w:w="1117"/>
      <w:gridCol w:w="797"/>
      <w:gridCol w:w="1446"/>
    </w:tblGrid>
    <w:tr w:rsidR="00631DA9" w:rsidRPr="00631DA9" w14:paraId="507391C9" w14:textId="77777777" w:rsidTr="00631DA9">
      <w:trPr>
        <w:trHeight w:val="96"/>
      </w:trPr>
      <w:tc>
        <w:tcPr>
          <w:tcW w:w="1063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619A4BC3" w14:textId="77777777" w:rsidR="00631DA9" w:rsidRPr="00631DA9" w:rsidRDefault="00631DA9" w:rsidP="00631DA9">
          <w:pPr>
            <w:tabs>
              <w:tab w:val="right" w:pos="1888"/>
              <w:tab w:val="center" w:pos="4252"/>
              <w:tab w:val="right" w:pos="8504"/>
            </w:tabs>
            <w:rPr>
              <w:rFonts w:ascii="Arial" w:eastAsia="Calibri" w:hAnsi="Arial" w:cs="Arial"/>
              <w:sz w:val="18"/>
              <w:szCs w:val="18"/>
            </w:rPr>
          </w:pPr>
          <w:r w:rsidRPr="00631DA9">
            <w:rPr>
              <w:rFonts w:eastAsia="Calibr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7DAA993D" wp14:editId="14C5BE76">
                <wp:simplePos x="0" y="0"/>
                <wp:positionH relativeFrom="column">
                  <wp:posOffset>-46355</wp:posOffset>
                </wp:positionH>
                <wp:positionV relativeFrom="paragraph">
                  <wp:posOffset>75565</wp:posOffset>
                </wp:positionV>
                <wp:extent cx="1116965" cy="400050"/>
                <wp:effectExtent l="0" t="0" r="6985" b="0"/>
                <wp:wrapSquare wrapText="bothSides"/>
                <wp:docPr id="1" name="Imagen 1280126023" descr="Text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80126023" descr="Text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6965" cy="400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12" w:type="pct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77596C33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bCs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bCs/>
              <w:sz w:val="18"/>
              <w:szCs w:val="18"/>
            </w:rPr>
            <w:t>PROCESO</w:t>
          </w:r>
        </w:p>
      </w:tc>
      <w:tc>
        <w:tcPr>
          <w:tcW w:w="2926" w:type="pct"/>
          <w:gridSpan w:val="6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3C98E41A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bCs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bCs/>
              <w:sz w:val="18"/>
              <w:szCs w:val="18"/>
            </w:rPr>
            <w:t>ORGANISMOS DE ADMINISTRACIÓN Y CONTROL</w:t>
          </w:r>
        </w:p>
      </w:tc>
    </w:tr>
    <w:tr w:rsidR="00631DA9" w:rsidRPr="00631DA9" w14:paraId="3003F8CA" w14:textId="77777777" w:rsidTr="00631DA9">
      <w:trPr>
        <w:trHeight w:val="77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CACABC6" w14:textId="77777777" w:rsidR="00631DA9" w:rsidRPr="00631DA9" w:rsidRDefault="00631DA9" w:rsidP="00631DA9">
          <w:pPr>
            <w:rPr>
              <w:rFonts w:ascii="Arial" w:eastAsia="Calibri" w:hAnsi="Arial" w:cs="Arial"/>
              <w:sz w:val="18"/>
              <w:szCs w:val="18"/>
            </w:rPr>
          </w:pPr>
        </w:p>
      </w:tc>
      <w:tc>
        <w:tcPr>
          <w:tcW w:w="1012" w:type="pct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vAlign w:val="center"/>
          <w:hideMark/>
        </w:tcPr>
        <w:p w14:paraId="0746D061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</w:rPr>
            <w:t>ACUERDO</w:t>
          </w:r>
        </w:p>
      </w:tc>
      <w:tc>
        <w:tcPr>
          <w:tcW w:w="2926" w:type="pct"/>
          <w:gridSpan w:val="6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2B4E00C" w14:textId="3C718455" w:rsidR="00631DA9" w:rsidRPr="00631DA9" w:rsidRDefault="00631DA9" w:rsidP="00631DA9">
          <w:pPr>
            <w:jc w:val="both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Calibri" w:hAnsi="Arial" w:cs="Arial"/>
              <w:b/>
              <w:sz w:val="20"/>
              <w:szCs w:val="20"/>
            </w:rPr>
            <w:t>ES</w:t>
          </w:r>
          <w:r w:rsidRPr="00631DA9">
            <w:rPr>
              <w:rFonts w:ascii="Arial" w:eastAsia="Calibri" w:hAnsi="Arial" w:cs="Arial"/>
              <w:b/>
              <w:sz w:val="20"/>
              <w:szCs w:val="20"/>
            </w:rPr>
            <w:t>TRUCTURA ORGANICA Y ADMINISTRATIVA</w:t>
          </w:r>
          <w:r>
            <w:rPr>
              <w:rFonts w:ascii="Arial" w:eastAsia="Calibri" w:hAnsi="Arial" w:cs="Arial"/>
              <w:b/>
              <w:sz w:val="20"/>
              <w:szCs w:val="20"/>
            </w:rPr>
            <w:t xml:space="preserve"> - ORGANIGRAMA</w:t>
          </w:r>
        </w:p>
      </w:tc>
    </w:tr>
    <w:tr w:rsidR="00631DA9" w:rsidRPr="00631DA9" w14:paraId="7DBAADCD" w14:textId="77777777" w:rsidTr="00631DA9">
      <w:trPr>
        <w:trHeight w:val="20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36C1B5A" w14:textId="77777777" w:rsidR="00631DA9" w:rsidRPr="00631DA9" w:rsidRDefault="00631DA9" w:rsidP="00631DA9">
          <w:pPr>
            <w:rPr>
              <w:rFonts w:ascii="Arial" w:eastAsia="Calibri" w:hAnsi="Arial" w:cs="Arial"/>
              <w:sz w:val="18"/>
              <w:szCs w:val="18"/>
            </w:rPr>
          </w:pPr>
        </w:p>
      </w:tc>
      <w:tc>
        <w:tcPr>
          <w:tcW w:w="44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0562077E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</w:rPr>
            <w:t>Código</w:t>
          </w:r>
        </w:p>
      </w:tc>
      <w:tc>
        <w:tcPr>
          <w:tcW w:w="565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1CC61E4E" w14:textId="47484931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>
            <w:rPr>
              <w:rFonts w:ascii="Arial" w:eastAsia="Calibri" w:hAnsi="Arial" w:cs="Arial"/>
              <w:b/>
              <w:sz w:val="18"/>
              <w:szCs w:val="18"/>
            </w:rPr>
            <w:t>TH-MA-3</w:t>
          </w:r>
        </w:p>
      </w:tc>
      <w:tc>
        <w:tcPr>
          <w:tcW w:w="469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77854C48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</w:rPr>
            <w:t>Versión</w:t>
          </w:r>
        </w:p>
      </w:tc>
      <w:tc>
        <w:tcPr>
          <w:tcW w:w="17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4FCC5DF7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</w:rPr>
            <w:t>1</w:t>
          </w:r>
        </w:p>
      </w:tc>
      <w:tc>
        <w:tcPr>
          <w:tcW w:w="49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6E3DB7A7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</w:rPr>
            <w:t>Emisión</w:t>
          </w:r>
        </w:p>
      </w:tc>
      <w:tc>
        <w:tcPr>
          <w:tcW w:w="59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50BB6339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</w:rPr>
            <w:t>12/05/2025</w:t>
          </w:r>
        </w:p>
      </w:tc>
      <w:tc>
        <w:tcPr>
          <w:tcW w:w="426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3FDA6EBA" w14:textId="77777777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</w:rPr>
            <w:t>pagina</w:t>
          </w:r>
        </w:p>
      </w:tc>
      <w:tc>
        <w:tcPr>
          <w:tcW w:w="77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noWrap/>
          <w:hideMark/>
        </w:tcPr>
        <w:p w14:paraId="39D6BA6D" w14:textId="35335CC0" w:rsidR="00631DA9" w:rsidRPr="00631DA9" w:rsidRDefault="00631DA9" w:rsidP="00631DA9">
          <w:pPr>
            <w:tabs>
              <w:tab w:val="center" w:pos="4252"/>
              <w:tab w:val="right" w:pos="8504"/>
            </w:tabs>
            <w:rPr>
              <w:rFonts w:ascii="Arial" w:eastAsia="Calibri" w:hAnsi="Arial" w:cs="Arial"/>
              <w:b/>
              <w:sz w:val="18"/>
              <w:szCs w:val="18"/>
            </w:rPr>
          </w:pPr>
          <w:r w:rsidRPr="00631DA9">
            <w:rPr>
              <w:rFonts w:ascii="Arial" w:eastAsia="Calibri" w:hAnsi="Arial" w:cs="Arial"/>
              <w:b/>
              <w:sz w:val="18"/>
              <w:szCs w:val="18"/>
              <w:lang w:val="pt-BR"/>
            </w:rPr>
            <w:t xml:space="preserve"> </w:t>
          </w:r>
          <w:r w:rsidRPr="00631DA9">
            <w:rPr>
              <w:rFonts w:ascii="Arial" w:eastAsia="Calibri" w:hAnsi="Arial" w:cs="Arial"/>
              <w:sz w:val="18"/>
              <w:szCs w:val="18"/>
            </w:rPr>
            <w:fldChar w:fldCharType="begin"/>
          </w:r>
          <w:r w:rsidRPr="00631DA9">
            <w:rPr>
              <w:rFonts w:ascii="Arial" w:eastAsia="Calibri" w:hAnsi="Arial" w:cs="Arial"/>
              <w:b/>
              <w:sz w:val="18"/>
              <w:szCs w:val="18"/>
              <w:lang w:val="pt-BR"/>
            </w:rPr>
            <w:instrText xml:space="preserve"> PAGE  \* MERGEFORMAT </w:instrText>
          </w:r>
          <w:r w:rsidRPr="00631DA9">
            <w:rPr>
              <w:rFonts w:ascii="Arial" w:eastAsia="Calibri" w:hAnsi="Arial" w:cs="Arial"/>
              <w:sz w:val="18"/>
              <w:szCs w:val="18"/>
            </w:rPr>
            <w:fldChar w:fldCharType="separate"/>
          </w:r>
          <w:r w:rsidRPr="00631DA9">
            <w:rPr>
              <w:rFonts w:ascii="Arial" w:eastAsia="Calibri" w:hAnsi="Arial" w:cs="Arial"/>
              <w:b/>
              <w:noProof/>
              <w:sz w:val="18"/>
              <w:szCs w:val="18"/>
            </w:rPr>
            <w:t>1</w:t>
          </w:r>
          <w:r w:rsidRPr="00631DA9">
            <w:rPr>
              <w:rFonts w:ascii="Arial" w:eastAsia="Calibri" w:hAnsi="Arial" w:cs="Arial"/>
              <w:sz w:val="18"/>
              <w:szCs w:val="18"/>
            </w:rPr>
            <w:fldChar w:fldCharType="end"/>
          </w:r>
          <w:r w:rsidRPr="00631DA9">
            <w:rPr>
              <w:rFonts w:ascii="Arial" w:eastAsia="Calibri" w:hAnsi="Arial" w:cs="Arial"/>
              <w:b/>
              <w:sz w:val="18"/>
              <w:szCs w:val="18"/>
            </w:rPr>
            <w:t xml:space="preserve"> de </w:t>
          </w:r>
          <w:r w:rsidRPr="00631DA9">
            <w:rPr>
              <w:rFonts w:ascii="Arial" w:eastAsia="Calibri" w:hAnsi="Arial" w:cs="Arial"/>
              <w:sz w:val="18"/>
              <w:szCs w:val="18"/>
            </w:rPr>
            <w:fldChar w:fldCharType="begin"/>
          </w:r>
          <w:r w:rsidRPr="00631DA9">
            <w:rPr>
              <w:rFonts w:ascii="Arial" w:eastAsia="Calibri" w:hAnsi="Arial" w:cs="Arial"/>
              <w:b/>
              <w:sz w:val="18"/>
              <w:szCs w:val="18"/>
            </w:rPr>
            <w:instrText xml:space="preserve"> NUMPAGES  \* MERGEFORMAT </w:instrText>
          </w:r>
          <w:r w:rsidRPr="00631DA9">
            <w:rPr>
              <w:rFonts w:ascii="Arial" w:eastAsia="Calibri" w:hAnsi="Arial" w:cs="Arial"/>
              <w:sz w:val="18"/>
              <w:szCs w:val="18"/>
            </w:rPr>
            <w:fldChar w:fldCharType="separate"/>
          </w:r>
          <w:r>
            <w:rPr>
              <w:rFonts w:ascii="Arial" w:eastAsia="Calibri" w:hAnsi="Arial" w:cs="Arial"/>
              <w:b/>
              <w:noProof/>
              <w:sz w:val="18"/>
              <w:szCs w:val="18"/>
            </w:rPr>
            <w:t>3</w:t>
          </w:r>
          <w:r w:rsidRPr="00631DA9">
            <w:rPr>
              <w:rFonts w:ascii="Arial" w:eastAsia="Calibri" w:hAnsi="Arial" w:cs="Arial"/>
              <w:sz w:val="18"/>
              <w:szCs w:val="18"/>
            </w:rPr>
            <w:fldChar w:fldCharType="end"/>
          </w:r>
        </w:p>
      </w:tc>
    </w:tr>
  </w:tbl>
  <w:p w14:paraId="1316C0F6" w14:textId="0B20E6E0" w:rsidR="002D0014" w:rsidRDefault="00631DA9">
    <w:pPr>
      <w:pStyle w:val="Encabezado"/>
    </w:pPr>
    <w:r>
      <w:rPr>
        <w:noProof/>
        <w:lang w:eastAsia="es-CO"/>
      </w:rPr>
      <w:pict w14:anchorId="727DC7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49" type="#_x0000_t75" style="position:absolute;margin-left:70.5pt;margin-top:166.55pt;width:327.85pt;height:327.85pt;z-index:-251658752;mso-position-horizontal-relative:margin;mso-position-vertical-relative:margin" o:allowincell="f">
          <v:imagedata r:id="rId2" o:title="logo coopeaipe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B53CA" w14:paraId="5C3DB27D" w14:textId="77777777" w:rsidTr="746B53CA">
      <w:trPr>
        <w:trHeight w:val="300"/>
      </w:trPr>
      <w:tc>
        <w:tcPr>
          <w:tcW w:w="3120" w:type="dxa"/>
        </w:tcPr>
        <w:p w14:paraId="0E300F0E" w14:textId="1850A695" w:rsidR="746B53CA" w:rsidRDefault="746B53CA" w:rsidP="746B53CA">
          <w:pPr>
            <w:pStyle w:val="Encabezado"/>
            <w:ind w:left="-115"/>
          </w:pPr>
        </w:p>
      </w:tc>
      <w:tc>
        <w:tcPr>
          <w:tcW w:w="3120" w:type="dxa"/>
        </w:tcPr>
        <w:p w14:paraId="3647B3A7" w14:textId="6A694842" w:rsidR="746B53CA" w:rsidRDefault="746B53CA" w:rsidP="746B53CA">
          <w:pPr>
            <w:pStyle w:val="Encabezado"/>
            <w:jc w:val="center"/>
          </w:pPr>
        </w:p>
      </w:tc>
      <w:tc>
        <w:tcPr>
          <w:tcW w:w="3120" w:type="dxa"/>
        </w:tcPr>
        <w:p w14:paraId="6A0AE8F6" w14:textId="14BDFC0C" w:rsidR="746B53CA" w:rsidRDefault="746B53CA" w:rsidP="746B53CA">
          <w:pPr>
            <w:pStyle w:val="Encabezado"/>
            <w:ind w:right="-115"/>
            <w:jc w:val="right"/>
          </w:pPr>
        </w:p>
      </w:tc>
    </w:tr>
  </w:tbl>
  <w:p w14:paraId="7957B5BC" w14:textId="23E0E0D3" w:rsidR="746B53CA" w:rsidRDefault="746B53CA" w:rsidP="746B53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5115"/>
    <w:multiLevelType w:val="hybridMultilevel"/>
    <w:tmpl w:val="4D4E3CFE"/>
    <w:lvl w:ilvl="0" w:tplc="A798E188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9FC293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2C5429"/>
    <w:multiLevelType w:val="hybridMultilevel"/>
    <w:tmpl w:val="1902C7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96C9A"/>
    <w:multiLevelType w:val="multilevel"/>
    <w:tmpl w:val="6E8C738A"/>
    <w:lvl w:ilvl="0">
      <w:start w:val="1"/>
      <w:numFmt w:val="decimal"/>
      <w:lvlText w:val="ARTÍCULO %1.:"/>
      <w:lvlJc w:val="left"/>
      <w:pPr>
        <w:tabs>
          <w:tab w:val="num" w:pos="1531"/>
        </w:tabs>
        <w:ind w:left="1531" w:hanging="1531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E197C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8766DF"/>
    <w:multiLevelType w:val="hybridMultilevel"/>
    <w:tmpl w:val="5540D9DC"/>
    <w:lvl w:ilvl="0" w:tplc="4AF4EFD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832E6"/>
    <w:multiLevelType w:val="multilevel"/>
    <w:tmpl w:val="1372448E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  <w:color w:val="000000"/>
      </w:rPr>
    </w:lvl>
    <w:lvl w:ilvl="1">
      <w:start w:val="1"/>
      <w:numFmt w:val="decimal"/>
      <w:lvlText w:val="%1.%2"/>
      <w:lvlJc w:val="left"/>
      <w:pPr>
        <w:ind w:left="1021" w:hanging="661"/>
      </w:pPr>
      <w:rPr>
        <w:rFonts w:hint="default"/>
        <w:b/>
        <w:color w:val="000000"/>
      </w:rPr>
    </w:lvl>
    <w:lvl w:ilvl="2">
      <w:start w:val="1"/>
      <w:numFmt w:val="lowerRoman"/>
      <w:lvlText w:val="%3)"/>
      <w:lvlJc w:val="left"/>
      <w:pPr>
        <w:ind w:left="1191" w:hanging="471"/>
      </w:pPr>
      <w:rPr>
        <w:rFonts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8C244F7"/>
    <w:multiLevelType w:val="multilevel"/>
    <w:tmpl w:val="75A8102A"/>
    <w:lvl w:ilvl="0">
      <w:start w:val="1"/>
      <w:numFmt w:val="ordinalText"/>
      <w:lvlText w:val="Artículo %1."/>
      <w:lvlJc w:val="left"/>
      <w:pPr>
        <w:ind w:left="1871" w:hanging="187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08"/>
  <w:displayHorizontalDrawingGridEvery w:val="0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CF"/>
    <w:rsid w:val="000247E2"/>
    <w:rsid w:val="000327FE"/>
    <w:rsid w:val="0004457E"/>
    <w:rsid w:val="00065159"/>
    <w:rsid w:val="000708E2"/>
    <w:rsid w:val="00073E83"/>
    <w:rsid w:val="000C6D88"/>
    <w:rsid w:val="00121E9F"/>
    <w:rsid w:val="001419E5"/>
    <w:rsid w:val="001551FC"/>
    <w:rsid w:val="0015546F"/>
    <w:rsid w:val="00174271"/>
    <w:rsid w:val="00175F0C"/>
    <w:rsid w:val="001A3275"/>
    <w:rsid w:val="001A3CFE"/>
    <w:rsid w:val="001C0F7A"/>
    <w:rsid w:val="001C58E1"/>
    <w:rsid w:val="001D7C35"/>
    <w:rsid w:val="001E02C5"/>
    <w:rsid w:val="001E04DB"/>
    <w:rsid w:val="00270CA8"/>
    <w:rsid w:val="0027146C"/>
    <w:rsid w:val="002D0014"/>
    <w:rsid w:val="002E321E"/>
    <w:rsid w:val="002F43DA"/>
    <w:rsid w:val="00356D18"/>
    <w:rsid w:val="00362492"/>
    <w:rsid w:val="00375971"/>
    <w:rsid w:val="003A5A47"/>
    <w:rsid w:val="003E3EDB"/>
    <w:rsid w:val="00440D46"/>
    <w:rsid w:val="004430CC"/>
    <w:rsid w:val="00445E40"/>
    <w:rsid w:val="0045032E"/>
    <w:rsid w:val="004536B3"/>
    <w:rsid w:val="004630CF"/>
    <w:rsid w:val="004A5143"/>
    <w:rsid w:val="004D11BC"/>
    <w:rsid w:val="005127EE"/>
    <w:rsid w:val="00534483"/>
    <w:rsid w:val="00565B49"/>
    <w:rsid w:val="005736D3"/>
    <w:rsid w:val="005808AD"/>
    <w:rsid w:val="005B2BEA"/>
    <w:rsid w:val="005F48C5"/>
    <w:rsid w:val="00623B77"/>
    <w:rsid w:val="00631DA9"/>
    <w:rsid w:val="00643063"/>
    <w:rsid w:val="0064628D"/>
    <w:rsid w:val="0065550F"/>
    <w:rsid w:val="00663A40"/>
    <w:rsid w:val="0066743E"/>
    <w:rsid w:val="00673F2A"/>
    <w:rsid w:val="0067601D"/>
    <w:rsid w:val="00676A76"/>
    <w:rsid w:val="0069537F"/>
    <w:rsid w:val="006A208F"/>
    <w:rsid w:val="006E64E2"/>
    <w:rsid w:val="00715FCC"/>
    <w:rsid w:val="007203D7"/>
    <w:rsid w:val="00726255"/>
    <w:rsid w:val="007567E7"/>
    <w:rsid w:val="0075712B"/>
    <w:rsid w:val="007A1E69"/>
    <w:rsid w:val="007A511E"/>
    <w:rsid w:val="007C3F38"/>
    <w:rsid w:val="00823404"/>
    <w:rsid w:val="008522E7"/>
    <w:rsid w:val="008957C6"/>
    <w:rsid w:val="008C53A4"/>
    <w:rsid w:val="008E3C27"/>
    <w:rsid w:val="008F759A"/>
    <w:rsid w:val="00926932"/>
    <w:rsid w:val="00933B8E"/>
    <w:rsid w:val="009411B4"/>
    <w:rsid w:val="00955F59"/>
    <w:rsid w:val="009A0693"/>
    <w:rsid w:val="009A546D"/>
    <w:rsid w:val="009B7957"/>
    <w:rsid w:val="009D408B"/>
    <w:rsid w:val="009E4ADC"/>
    <w:rsid w:val="009F28E1"/>
    <w:rsid w:val="00A0339C"/>
    <w:rsid w:val="00A0551A"/>
    <w:rsid w:val="00A55563"/>
    <w:rsid w:val="00A56F2D"/>
    <w:rsid w:val="00A921CB"/>
    <w:rsid w:val="00AD72C4"/>
    <w:rsid w:val="00AD7A49"/>
    <w:rsid w:val="00B00096"/>
    <w:rsid w:val="00B00DE5"/>
    <w:rsid w:val="00B258AF"/>
    <w:rsid w:val="00B26229"/>
    <w:rsid w:val="00B4564B"/>
    <w:rsid w:val="00B84498"/>
    <w:rsid w:val="00BA1C47"/>
    <w:rsid w:val="00BB5535"/>
    <w:rsid w:val="00BD451E"/>
    <w:rsid w:val="00C00D1B"/>
    <w:rsid w:val="00C202B5"/>
    <w:rsid w:val="00C21157"/>
    <w:rsid w:val="00CC7101"/>
    <w:rsid w:val="00CD2DB0"/>
    <w:rsid w:val="00CF15AC"/>
    <w:rsid w:val="00CF693D"/>
    <w:rsid w:val="00D01998"/>
    <w:rsid w:val="00D044C5"/>
    <w:rsid w:val="00D176A8"/>
    <w:rsid w:val="00D20969"/>
    <w:rsid w:val="00D209A6"/>
    <w:rsid w:val="00D20B68"/>
    <w:rsid w:val="00D229B3"/>
    <w:rsid w:val="00D30154"/>
    <w:rsid w:val="00D32185"/>
    <w:rsid w:val="00D36B24"/>
    <w:rsid w:val="00D469F1"/>
    <w:rsid w:val="00D9429B"/>
    <w:rsid w:val="00DA4108"/>
    <w:rsid w:val="00DC2C49"/>
    <w:rsid w:val="00DD1635"/>
    <w:rsid w:val="00DD33F9"/>
    <w:rsid w:val="00DE0E61"/>
    <w:rsid w:val="00E6472F"/>
    <w:rsid w:val="00E67D6E"/>
    <w:rsid w:val="00E85BE1"/>
    <w:rsid w:val="00EB4E87"/>
    <w:rsid w:val="00EC0F60"/>
    <w:rsid w:val="00EC4F84"/>
    <w:rsid w:val="00F04BC7"/>
    <w:rsid w:val="00F231A9"/>
    <w:rsid w:val="00F315F9"/>
    <w:rsid w:val="00F33705"/>
    <w:rsid w:val="00F51C0A"/>
    <w:rsid w:val="00F52A3F"/>
    <w:rsid w:val="00F533CA"/>
    <w:rsid w:val="00F71680"/>
    <w:rsid w:val="00F756AB"/>
    <w:rsid w:val="00F87035"/>
    <w:rsid w:val="00FD18BB"/>
    <w:rsid w:val="178A8BE9"/>
    <w:rsid w:val="23DFCDBB"/>
    <w:rsid w:val="57B8B3A7"/>
    <w:rsid w:val="746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D2E075"/>
  <w15:docId w15:val="{0F59E86B-C67F-4097-ACE1-797352CC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185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30C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0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0CF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630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0CF"/>
    <w:rPr>
      <w:lang w:val="es-CO"/>
    </w:rPr>
  </w:style>
  <w:style w:type="table" w:styleId="Tablaconcuadrcula">
    <w:name w:val="Table Grid"/>
    <w:basedOn w:val="Tablanormal"/>
    <w:rsid w:val="004630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76A76"/>
    <w:rPr>
      <w:color w:val="808080"/>
    </w:rPr>
  </w:style>
  <w:style w:type="paragraph" w:customStyle="1" w:styleId="Default">
    <w:name w:val="Default"/>
    <w:rsid w:val="009411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table" w:customStyle="1" w:styleId="Tabladecuadrcula4-nfasis61">
    <w:name w:val="Tabla de cuadrícula 4 - Énfasis 61"/>
    <w:basedOn w:val="Tablanormal"/>
    <w:uiPriority w:val="49"/>
    <w:rsid w:val="006A208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E0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02C5"/>
    <w:rPr>
      <w:rFonts w:ascii="Tahoma" w:hAnsi="Tahoma" w:cs="Tahoma"/>
      <w:sz w:val="16"/>
      <w:szCs w:val="16"/>
      <w:lang w:val="es-CO"/>
    </w:rPr>
  </w:style>
  <w:style w:type="table" w:styleId="Tabladecuadrcula6concolores-nfasis3">
    <w:name w:val="Grid Table 6 Colorful Accent 3"/>
    <w:basedOn w:val="Tablanormal"/>
    <w:uiPriority w:val="51"/>
    <w:rsid w:val="001E04D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normal1">
    <w:name w:val="Plain Table 1"/>
    <w:basedOn w:val="Tablanormal"/>
    <w:uiPriority w:val="41"/>
    <w:rsid w:val="00D32185"/>
    <w:pPr>
      <w:spacing w:after="0" w:line="240" w:lineRule="auto"/>
    </w:pPr>
    <w:rPr>
      <w:rFonts w:ascii="Calibri" w:eastAsia="Calibri" w:hAnsi="Calibri" w:cs="Calibri"/>
      <w:lang w:val="es-CO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uiPriority w:val="1"/>
    <w:qFormat/>
    <w:rsid w:val="00B26229"/>
    <w:pPr>
      <w:spacing w:after="0" w:line="240" w:lineRule="auto"/>
    </w:pPr>
    <w:rPr>
      <w:rFonts w:ascii="Calibri" w:eastAsia="Times New Roman" w:hAnsi="Calibri" w:cs="Times New Roman"/>
      <w:lang w:val="es-CO" w:eastAsia="es-CO"/>
    </w:rPr>
  </w:style>
  <w:style w:type="table" w:customStyle="1" w:styleId="Tablaconcuadrcula1">
    <w:name w:val="Tabla con cuadrícula1"/>
    <w:basedOn w:val="Tablanormal"/>
    <w:rsid w:val="00631DA9"/>
    <w:pPr>
      <w:spacing w:after="0" w:line="240" w:lineRule="auto"/>
    </w:pPr>
    <w:rPr>
      <w:rFonts w:ascii="Calibri" w:eastAsia="Times New Roman" w:hAnsi="Calibri" w:cs="Times New Roman"/>
      <w:lang w:val="es-CO" w:eastAsia="es-CO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9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4C5AF567A834533A4B881B943BA0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8CF5A-A743-4A1F-89D8-994B71C1DB39}"/>
      </w:docPartPr>
      <w:docPartBody>
        <w:p w:rsidR="009D5C27" w:rsidRDefault="009D5C27" w:rsidP="009D5C27">
          <w:pPr>
            <w:pStyle w:val="14C5AF567A834533A4B881B943BA0DBE"/>
          </w:pPr>
          <w:r w:rsidRPr="00F7427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7D"/>
    <w:rsid w:val="000953A3"/>
    <w:rsid w:val="00175F0C"/>
    <w:rsid w:val="0026787D"/>
    <w:rsid w:val="00397780"/>
    <w:rsid w:val="003F48DE"/>
    <w:rsid w:val="00474E1A"/>
    <w:rsid w:val="0073488C"/>
    <w:rsid w:val="009D5C27"/>
    <w:rsid w:val="00A35FCB"/>
    <w:rsid w:val="00B6280A"/>
    <w:rsid w:val="00DE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D5C27"/>
    <w:rPr>
      <w:color w:val="808080"/>
    </w:rPr>
  </w:style>
  <w:style w:type="paragraph" w:customStyle="1" w:styleId="14C5AF567A834533A4B881B943BA0DBE">
    <w:name w:val="14C5AF567A834533A4B881B943BA0DBE"/>
    <w:rsid w:val="009D5C2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Alexander Izquierdo Arizmendi</dc:creator>
  <cp:keywords/>
  <dc:description/>
  <cp:lastModifiedBy>Windows User</cp:lastModifiedBy>
  <cp:revision>25</cp:revision>
  <dcterms:created xsi:type="dcterms:W3CDTF">2024-02-23T03:05:00Z</dcterms:created>
  <dcterms:modified xsi:type="dcterms:W3CDTF">2025-05-12T23:23:00Z</dcterms:modified>
</cp:coreProperties>
</file>