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
        <w:gridCol w:w="2564"/>
        <w:gridCol w:w="874"/>
        <w:gridCol w:w="2289"/>
        <w:gridCol w:w="874"/>
        <w:gridCol w:w="1877"/>
      </w:tblGrid>
      <w:tr w:rsidR="00DD4612" w:rsidRPr="001C7D52" w14:paraId="5FAEFC29" w14:textId="77777777" w:rsidTr="005A34AB">
        <w:trPr>
          <w:trHeight w:val="102"/>
        </w:trPr>
        <w:tc>
          <w:tcPr>
            <w:tcW w:w="1839" w:type="pct"/>
            <w:gridSpan w:val="2"/>
            <w:shd w:val="clear" w:color="auto" w:fill="auto"/>
            <w:hideMark/>
          </w:tcPr>
          <w:p w14:paraId="54EBB9AA"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b/>
                <w:sz w:val="16"/>
                <w:szCs w:val="16"/>
                <w:lang w:val="es-ES_tradnl"/>
              </w:rPr>
              <w:t xml:space="preserve">Elaboró </w:t>
            </w:r>
          </w:p>
        </w:tc>
        <w:tc>
          <w:tcPr>
            <w:tcW w:w="1691" w:type="pct"/>
            <w:gridSpan w:val="2"/>
            <w:shd w:val="clear" w:color="auto" w:fill="auto"/>
            <w:hideMark/>
          </w:tcPr>
          <w:p w14:paraId="723E8F56"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b/>
                <w:sz w:val="16"/>
                <w:szCs w:val="16"/>
                <w:lang w:val="es-ES_tradnl"/>
              </w:rPr>
              <w:t>Revisó</w:t>
            </w:r>
            <w:r w:rsidRPr="001C7D52">
              <w:rPr>
                <w:rFonts w:ascii="Arial" w:eastAsia="Calibri" w:hAnsi="Arial" w:cs="Arial"/>
                <w:sz w:val="16"/>
                <w:szCs w:val="16"/>
                <w:lang w:val="es-ES_tradnl" w:eastAsia="en-US"/>
              </w:rPr>
              <w:t xml:space="preserve"> </w:t>
            </w:r>
          </w:p>
        </w:tc>
        <w:tc>
          <w:tcPr>
            <w:tcW w:w="1470" w:type="pct"/>
            <w:gridSpan w:val="2"/>
            <w:shd w:val="clear" w:color="auto" w:fill="auto"/>
            <w:hideMark/>
          </w:tcPr>
          <w:p w14:paraId="650DDB9D" w14:textId="77777777" w:rsidR="00DD4612" w:rsidRPr="001C7D52" w:rsidRDefault="00DD4612" w:rsidP="00CB5FAC">
            <w:pPr>
              <w:jc w:val="both"/>
              <w:rPr>
                <w:rFonts w:ascii="Arial" w:eastAsia="Calibri" w:hAnsi="Arial" w:cs="Arial"/>
                <w:b/>
                <w:sz w:val="16"/>
                <w:szCs w:val="16"/>
                <w:lang w:val="es-ES_tradnl"/>
              </w:rPr>
            </w:pPr>
            <w:r w:rsidRPr="001C7D52">
              <w:rPr>
                <w:rFonts w:ascii="Arial" w:eastAsia="Calibri" w:hAnsi="Arial" w:cs="Arial"/>
                <w:b/>
                <w:sz w:val="16"/>
                <w:szCs w:val="16"/>
                <w:lang w:val="es-ES_tradnl"/>
              </w:rPr>
              <w:t>Aprobó</w:t>
            </w:r>
            <w:r w:rsidRPr="001C7D52">
              <w:rPr>
                <w:rFonts w:ascii="Arial" w:eastAsia="Calibri" w:hAnsi="Arial" w:cs="Arial"/>
                <w:sz w:val="16"/>
                <w:szCs w:val="16"/>
                <w:lang w:val="es-ES_tradnl" w:eastAsia="en-US"/>
              </w:rPr>
              <w:t xml:space="preserve"> </w:t>
            </w:r>
          </w:p>
        </w:tc>
      </w:tr>
      <w:tr w:rsidR="00DD4612" w:rsidRPr="001C7D52" w14:paraId="155AC22C" w14:textId="77777777" w:rsidTr="005A34AB">
        <w:trPr>
          <w:trHeight w:val="64"/>
        </w:trPr>
        <w:tc>
          <w:tcPr>
            <w:tcW w:w="442" w:type="pct"/>
            <w:shd w:val="clear" w:color="auto" w:fill="auto"/>
            <w:hideMark/>
          </w:tcPr>
          <w:p w14:paraId="570CA0D6"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397" w:type="pct"/>
            <w:shd w:val="clear" w:color="auto" w:fill="auto"/>
          </w:tcPr>
          <w:p w14:paraId="1A8319D2"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Edward Izquierdo Arizmendi</w:t>
            </w:r>
          </w:p>
        </w:tc>
        <w:tc>
          <w:tcPr>
            <w:tcW w:w="441" w:type="pct"/>
            <w:shd w:val="clear" w:color="auto" w:fill="auto"/>
            <w:hideMark/>
          </w:tcPr>
          <w:p w14:paraId="32824C3B"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250" w:type="pct"/>
            <w:shd w:val="clear" w:color="auto" w:fill="auto"/>
          </w:tcPr>
          <w:p w14:paraId="4BB33D16" w14:textId="77777777"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Mayerly</w:t>
            </w:r>
            <w:r w:rsidR="007B41DF">
              <w:rPr>
                <w:rFonts w:ascii="Arial" w:eastAsia="Calibri" w:hAnsi="Arial" w:cs="Arial"/>
                <w:sz w:val="16"/>
                <w:szCs w:val="16"/>
                <w:lang w:eastAsia="en-US"/>
              </w:rPr>
              <w:t xml:space="preserve"> Guzmán</w:t>
            </w:r>
          </w:p>
        </w:tc>
        <w:tc>
          <w:tcPr>
            <w:tcW w:w="441" w:type="pct"/>
            <w:shd w:val="clear" w:color="auto" w:fill="auto"/>
            <w:hideMark/>
          </w:tcPr>
          <w:p w14:paraId="363B6409"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030" w:type="pct"/>
            <w:shd w:val="clear" w:color="auto" w:fill="auto"/>
          </w:tcPr>
          <w:p w14:paraId="1F798E74"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 xml:space="preserve">Yina </w:t>
            </w:r>
            <w:r w:rsidR="00A96090" w:rsidRPr="001C7D52">
              <w:rPr>
                <w:rFonts w:ascii="Arial" w:eastAsia="Arial Narrow" w:hAnsi="Arial" w:cs="Arial"/>
                <w:sz w:val="16"/>
                <w:szCs w:val="16"/>
              </w:rPr>
              <w:t>Cubillos</w:t>
            </w:r>
          </w:p>
        </w:tc>
      </w:tr>
      <w:tr w:rsidR="00DD4612" w:rsidRPr="001C7D52" w14:paraId="73C45538" w14:textId="77777777" w:rsidTr="005A34AB">
        <w:tc>
          <w:tcPr>
            <w:tcW w:w="442" w:type="pct"/>
            <w:shd w:val="clear" w:color="auto" w:fill="auto"/>
            <w:hideMark/>
          </w:tcPr>
          <w:p w14:paraId="55D7D724"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397" w:type="pct"/>
            <w:shd w:val="clear" w:color="auto" w:fill="auto"/>
          </w:tcPr>
          <w:p w14:paraId="54657304"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Asesor externo de Procesos</w:t>
            </w:r>
          </w:p>
        </w:tc>
        <w:tc>
          <w:tcPr>
            <w:tcW w:w="441" w:type="pct"/>
            <w:shd w:val="clear" w:color="auto" w:fill="auto"/>
            <w:hideMark/>
          </w:tcPr>
          <w:p w14:paraId="52FA52B8"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250" w:type="pct"/>
            <w:shd w:val="clear" w:color="auto" w:fill="auto"/>
          </w:tcPr>
          <w:p w14:paraId="684436C1" w14:textId="77777777"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 xml:space="preserve">Asistente Contable y </w:t>
            </w:r>
            <w:r w:rsidR="00BE4DD1">
              <w:rPr>
                <w:rFonts w:ascii="Arial" w:eastAsia="Calibri" w:hAnsi="Arial" w:cs="Arial"/>
                <w:sz w:val="16"/>
                <w:szCs w:val="16"/>
                <w:lang w:eastAsia="en-US"/>
              </w:rPr>
              <w:t>NIIF</w:t>
            </w:r>
          </w:p>
        </w:tc>
        <w:tc>
          <w:tcPr>
            <w:tcW w:w="441" w:type="pct"/>
            <w:shd w:val="clear" w:color="auto" w:fill="auto"/>
            <w:hideMark/>
          </w:tcPr>
          <w:p w14:paraId="1BF5891F"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030" w:type="pct"/>
            <w:shd w:val="clear" w:color="auto" w:fill="auto"/>
          </w:tcPr>
          <w:p w14:paraId="359A192B"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Gerente</w:t>
            </w:r>
          </w:p>
        </w:tc>
      </w:tr>
      <w:tr w:rsidR="00DD4612" w:rsidRPr="001C7D52" w14:paraId="18A12E9F" w14:textId="77777777" w:rsidTr="005A34AB">
        <w:tc>
          <w:tcPr>
            <w:tcW w:w="442" w:type="pct"/>
            <w:shd w:val="clear" w:color="auto" w:fill="auto"/>
            <w:hideMark/>
          </w:tcPr>
          <w:p w14:paraId="4E0633F0"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397" w:type="pct"/>
            <w:shd w:val="clear" w:color="auto" w:fill="auto"/>
          </w:tcPr>
          <w:p w14:paraId="5F035BEC" w14:textId="77777777"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c>
          <w:tcPr>
            <w:tcW w:w="441" w:type="pct"/>
            <w:shd w:val="clear" w:color="auto" w:fill="auto"/>
            <w:hideMark/>
          </w:tcPr>
          <w:p w14:paraId="1EEA4F7E"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250" w:type="pct"/>
            <w:shd w:val="clear" w:color="auto" w:fill="auto"/>
          </w:tcPr>
          <w:p w14:paraId="1DF857B0" w14:textId="77777777"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c>
          <w:tcPr>
            <w:tcW w:w="441" w:type="pct"/>
            <w:shd w:val="clear" w:color="auto" w:fill="auto"/>
            <w:hideMark/>
          </w:tcPr>
          <w:p w14:paraId="5B48B648"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030" w:type="pct"/>
            <w:shd w:val="clear" w:color="auto" w:fill="auto"/>
          </w:tcPr>
          <w:p w14:paraId="0F85BC9B" w14:textId="77777777"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r>
    </w:tbl>
    <w:p w14:paraId="7A8658F5" w14:textId="77777777" w:rsidR="00DD4612" w:rsidRPr="006403D0" w:rsidRDefault="00377907" w:rsidP="00CB5FAC">
      <w:pPr>
        <w:tabs>
          <w:tab w:val="left" w:pos="8450"/>
        </w:tabs>
        <w:ind w:left="680" w:hanging="680"/>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0F0FAEFC" w14:textId="77777777" w:rsidR="003071AA" w:rsidRPr="006403D0"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OBJETIVO</w:t>
      </w:r>
      <w:r w:rsidR="003206DB" w:rsidRPr="006403D0">
        <w:rPr>
          <w:rFonts w:ascii="Arial" w:hAnsi="Arial" w:cs="Arial"/>
          <w:b/>
          <w:spacing w:val="-3"/>
          <w:sz w:val="24"/>
          <w:szCs w:val="24"/>
        </w:rPr>
        <w:t>.</w:t>
      </w:r>
    </w:p>
    <w:p w14:paraId="67B8B650" w14:textId="77777777" w:rsidR="003206DB" w:rsidRPr="006403D0" w:rsidRDefault="003206DB" w:rsidP="00CB5FAC">
      <w:pPr>
        <w:jc w:val="both"/>
        <w:rPr>
          <w:rFonts w:ascii="Arial" w:hAnsi="Arial" w:cs="Arial"/>
          <w:b/>
          <w:spacing w:val="-3"/>
          <w:sz w:val="24"/>
          <w:szCs w:val="24"/>
        </w:rPr>
      </w:pPr>
    </w:p>
    <w:p w14:paraId="343700D1" w14:textId="77777777" w:rsidR="00B20C89" w:rsidRDefault="007B41DF" w:rsidP="00CB5FAC">
      <w:pPr>
        <w:jc w:val="both"/>
        <w:rPr>
          <w:rFonts w:ascii="Arial" w:hAnsi="Arial" w:cs="Arial"/>
          <w:spacing w:val="-3"/>
          <w:sz w:val="24"/>
          <w:szCs w:val="24"/>
        </w:rPr>
      </w:pPr>
      <w:r w:rsidRPr="007B41DF">
        <w:rPr>
          <w:rFonts w:ascii="Arial" w:hAnsi="Arial" w:cs="Arial"/>
          <w:spacing w:val="-3"/>
          <w:sz w:val="24"/>
          <w:szCs w:val="24"/>
        </w:rPr>
        <w:t>Aplicar el recaudo de las cuotas de crédito, abonos a aportes sociales y cuentas de ahorro</w:t>
      </w:r>
      <w:r w:rsidR="0046001E">
        <w:rPr>
          <w:rFonts w:ascii="Arial" w:hAnsi="Arial" w:cs="Arial"/>
          <w:spacing w:val="-3"/>
          <w:sz w:val="24"/>
          <w:szCs w:val="24"/>
        </w:rPr>
        <w:t xml:space="preserve"> programado o semilla</w:t>
      </w:r>
      <w:r w:rsidRPr="007B41DF">
        <w:rPr>
          <w:rFonts w:ascii="Arial" w:hAnsi="Arial" w:cs="Arial"/>
          <w:spacing w:val="-3"/>
          <w:sz w:val="24"/>
          <w:szCs w:val="24"/>
        </w:rPr>
        <w:t>, realizados a través de los diferentes puntos de Efecty con los convenios</w:t>
      </w:r>
      <w:r>
        <w:rPr>
          <w:rFonts w:ascii="Arial" w:hAnsi="Arial" w:cs="Arial"/>
          <w:spacing w:val="-3"/>
          <w:sz w:val="24"/>
          <w:szCs w:val="24"/>
        </w:rPr>
        <w:t xml:space="preserve"> </w:t>
      </w:r>
      <w:r w:rsidR="0046001E" w:rsidRPr="00BE5043">
        <w:rPr>
          <w:rFonts w:ascii="Arial" w:hAnsi="Arial" w:cs="Arial"/>
          <w:spacing w:val="-3"/>
          <w:sz w:val="24"/>
          <w:szCs w:val="24"/>
        </w:rPr>
        <w:t>112689</w:t>
      </w:r>
      <w:r w:rsidRPr="00BE5043">
        <w:rPr>
          <w:rFonts w:ascii="Arial" w:hAnsi="Arial" w:cs="Arial"/>
          <w:spacing w:val="-3"/>
          <w:sz w:val="24"/>
          <w:szCs w:val="24"/>
        </w:rPr>
        <w:t xml:space="preserve">, </w:t>
      </w:r>
      <w:r w:rsidR="0046001E" w:rsidRPr="00BE5043">
        <w:rPr>
          <w:rFonts w:ascii="Arial" w:hAnsi="Arial" w:cs="Arial"/>
          <w:spacing w:val="-3"/>
          <w:sz w:val="24"/>
          <w:szCs w:val="24"/>
        </w:rPr>
        <w:t>112690</w:t>
      </w:r>
      <w:r w:rsidRPr="00BE5043">
        <w:rPr>
          <w:rFonts w:ascii="Arial" w:hAnsi="Arial" w:cs="Arial"/>
          <w:spacing w:val="-3"/>
          <w:sz w:val="24"/>
          <w:szCs w:val="24"/>
        </w:rPr>
        <w:t xml:space="preserve"> y </w:t>
      </w:r>
      <w:r w:rsidR="0046001E" w:rsidRPr="00BE5043">
        <w:rPr>
          <w:rFonts w:ascii="Arial" w:hAnsi="Arial" w:cs="Arial"/>
          <w:spacing w:val="-3"/>
          <w:sz w:val="24"/>
          <w:szCs w:val="24"/>
        </w:rPr>
        <w:t>112704.</w:t>
      </w:r>
    </w:p>
    <w:p w14:paraId="3D271F07" w14:textId="77777777" w:rsidR="007B41DF" w:rsidRPr="006403D0" w:rsidRDefault="007B41DF" w:rsidP="00CB5FAC">
      <w:pPr>
        <w:jc w:val="both"/>
        <w:rPr>
          <w:rFonts w:ascii="Arial" w:hAnsi="Arial" w:cs="Arial"/>
          <w:spacing w:val="-3"/>
          <w:sz w:val="24"/>
          <w:szCs w:val="24"/>
        </w:rPr>
      </w:pPr>
    </w:p>
    <w:p w14:paraId="20DE25DD" w14:textId="77777777" w:rsidR="003071AA" w:rsidRPr="006403D0"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A</w:t>
      </w:r>
      <w:r w:rsidR="00946A38" w:rsidRPr="006403D0">
        <w:rPr>
          <w:rFonts w:ascii="Arial" w:hAnsi="Arial" w:cs="Arial"/>
          <w:b/>
          <w:spacing w:val="-3"/>
          <w:sz w:val="24"/>
          <w:szCs w:val="24"/>
        </w:rPr>
        <w:t>LCANCE.</w:t>
      </w:r>
    </w:p>
    <w:p w14:paraId="055F4C5B" w14:textId="77777777" w:rsidR="003071AA" w:rsidRPr="006403D0" w:rsidRDefault="003071AA" w:rsidP="00CB5FAC">
      <w:pPr>
        <w:tabs>
          <w:tab w:val="left" w:pos="-720"/>
        </w:tabs>
        <w:suppressAutoHyphens/>
        <w:jc w:val="both"/>
        <w:rPr>
          <w:rFonts w:ascii="Arial" w:hAnsi="Arial" w:cs="Arial"/>
          <w:b/>
          <w:spacing w:val="-3"/>
          <w:sz w:val="24"/>
          <w:szCs w:val="24"/>
        </w:rPr>
      </w:pPr>
    </w:p>
    <w:p w14:paraId="3400F3F6" w14:textId="77777777" w:rsidR="00CD1DE0" w:rsidRDefault="00DE7F93" w:rsidP="00CB5FAC">
      <w:pPr>
        <w:tabs>
          <w:tab w:val="left" w:pos="-720"/>
        </w:tabs>
        <w:suppressAutoHyphens/>
        <w:jc w:val="both"/>
        <w:rPr>
          <w:rFonts w:ascii="Arial" w:hAnsi="Arial" w:cs="Arial"/>
          <w:spacing w:val="-3"/>
          <w:sz w:val="24"/>
          <w:szCs w:val="24"/>
        </w:rPr>
      </w:pPr>
      <w:r>
        <w:rPr>
          <w:rFonts w:ascii="Arial" w:hAnsi="Arial" w:cs="Arial"/>
          <w:spacing w:val="-3"/>
          <w:sz w:val="24"/>
          <w:szCs w:val="24"/>
        </w:rPr>
        <w:t>Subir</w:t>
      </w:r>
      <w:r w:rsidR="007B41DF" w:rsidRPr="007B41DF">
        <w:rPr>
          <w:rFonts w:ascii="Arial" w:hAnsi="Arial" w:cs="Arial"/>
          <w:spacing w:val="-3"/>
          <w:sz w:val="24"/>
          <w:szCs w:val="24"/>
        </w:rPr>
        <w:t xml:space="preserve"> la respectiva base de datos a la empresa de recaudo Efecty; posterior a ello </w:t>
      </w:r>
      <w:r>
        <w:rPr>
          <w:rFonts w:ascii="Arial" w:hAnsi="Arial" w:cs="Arial"/>
          <w:spacing w:val="-3"/>
          <w:sz w:val="24"/>
          <w:szCs w:val="24"/>
        </w:rPr>
        <w:t>descargar</w:t>
      </w:r>
      <w:r w:rsidR="007B41DF" w:rsidRPr="007B41DF">
        <w:rPr>
          <w:rFonts w:ascii="Arial" w:hAnsi="Arial" w:cs="Arial"/>
          <w:spacing w:val="-3"/>
          <w:sz w:val="24"/>
          <w:szCs w:val="24"/>
        </w:rPr>
        <w:t xml:space="preserve"> el reporte emitido por parte de la empresa de recaudo Efecty y aplicar los respectivos abonos en el sistema de </w:t>
      </w:r>
      <w:r w:rsidR="007B41DF">
        <w:rPr>
          <w:rFonts w:ascii="Arial" w:hAnsi="Arial" w:cs="Arial"/>
          <w:spacing w:val="-3"/>
          <w:sz w:val="24"/>
          <w:szCs w:val="24"/>
        </w:rPr>
        <w:t>la</w:t>
      </w:r>
      <w:r w:rsidR="007B41DF" w:rsidRPr="007B41DF">
        <w:rPr>
          <w:rFonts w:ascii="Arial" w:hAnsi="Arial" w:cs="Arial"/>
          <w:spacing w:val="-3"/>
          <w:sz w:val="24"/>
          <w:szCs w:val="24"/>
        </w:rPr>
        <w:t xml:space="preserve"> cooperativa</w:t>
      </w:r>
      <w:r>
        <w:rPr>
          <w:rFonts w:ascii="Arial" w:hAnsi="Arial" w:cs="Arial"/>
          <w:spacing w:val="-3"/>
          <w:sz w:val="24"/>
          <w:szCs w:val="24"/>
        </w:rPr>
        <w:t>.</w:t>
      </w:r>
    </w:p>
    <w:p w14:paraId="239BE0FC" w14:textId="77777777" w:rsidR="007B41DF" w:rsidRPr="006403D0" w:rsidRDefault="007B41DF" w:rsidP="00CB5FAC">
      <w:pPr>
        <w:tabs>
          <w:tab w:val="left" w:pos="-720"/>
        </w:tabs>
        <w:suppressAutoHyphens/>
        <w:jc w:val="both"/>
        <w:rPr>
          <w:rFonts w:ascii="Arial" w:hAnsi="Arial" w:cs="Arial"/>
          <w:spacing w:val="-3"/>
          <w:sz w:val="24"/>
          <w:szCs w:val="24"/>
        </w:rPr>
      </w:pPr>
    </w:p>
    <w:p w14:paraId="2E12FB5D" w14:textId="77777777" w:rsidR="00946A38" w:rsidRPr="006403D0" w:rsidRDefault="00946A38" w:rsidP="00CB5FAC">
      <w:pPr>
        <w:numPr>
          <w:ilvl w:val="0"/>
          <w:numId w:val="32"/>
        </w:numPr>
        <w:jc w:val="both"/>
        <w:rPr>
          <w:rFonts w:ascii="Arial" w:hAnsi="Arial" w:cs="Arial"/>
          <w:spacing w:val="-3"/>
          <w:sz w:val="24"/>
          <w:szCs w:val="24"/>
        </w:rPr>
      </w:pPr>
      <w:bookmarkStart w:id="0" w:name="_Hlk9521203"/>
      <w:r w:rsidRPr="006403D0">
        <w:rPr>
          <w:rFonts w:ascii="Arial" w:hAnsi="Arial" w:cs="Arial"/>
          <w:b/>
          <w:spacing w:val="-3"/>
          <w:sz w:val="24"/>
          <w:szCs w:val="24"/>
        </w:rPr>
        <w:t>NORMATIVIDAD.</w:t>
      </w:r>
    </w:p>
    <w:p w14:paraId="2941F421" w14:textId="77777777" w:rsidR="00946A38" w:rsidRPr="006403D0" w:rsidRDefault="00946A38" w:rsidP="00CB5FAC">
      <w:pPr>
        <w:jc w:val="both"/>
        <w:rPr>
          <w:rFonts w:ascii="Arial" w:hAnsi="Arial" w:cs="Arial"/>
          <w:spacing w:val="-3"/>
          <w:sz w:val="24"/>
          <w:szCs w:val="24"/>
        </w:rPr>
      </w:pPr>
    </w:p>
    <w:p w14:paraId="623F6B8E" w14:textId="77777777" w:rsidR="00946A38" w:rsidRPr="007B41DF" w:rsidRDefault="00946A38" w:rsidP="00CB5FAC">
      <w:pPr>
        <w:pStyle w:val="Prrafodelista"/>
        <w:numPr>
          <w:ilvl w:val="1"/>
          <w:numId w:val="32"/>
        </w:numPr>
        <w:rPr>
          <w:rFonts w:ascii="Arial" w:hAnsi="Arial" w:cs="Arial"/>
          <w:spacing w:val="-3"/>
          <w:sz w:val="24"/>
          <w:szCs w:val="24"/>
        </w:rPr>
      </w:pPr>
      <w:r w:rsidRPr="006403D0">
        <w:rPr>
          <w:rFonts w:ascii="Arial" w:hAnsi="Arial" w:cs="Arial"/>
          <w:b/>
          <w:spacing w:val="-3"/>
          <w:sz w:val="24"/>
          <w:szCs w:val="24"/>
        </w:rPr>
        <w:t>INTERNA.</w:t>
      </w:r>
    </w:p>
    <w:p w14:paraId="360E110F" w14:textId="77777777" w:rsidR="007B41DF" w:rsidRPr="006403D0" w:rsidRDefault="007B41DF" w:rsidP="00CB5FAC">
      <w:pPr>
        <w:pStyle w:val="Prrafodelista"/>
        <w:ind w:left="680"/>
        <w:rPr>
          <w:rFonts w:ascii="Arial" w:hAnsi="Arial" w:cs="Arial"/>
          <w:spacing w:val="-3"/>
          <w:sz w:val="24"/>
          <w:szCs w:val="24"/>
        </w:rPr>
      </w:pPr>
    </w:p>
    <w:p w14:paraId="54B14A8F" w14:textId="77777777" w:rsidR="00946A38" w:rsidRPr="007B41DF" w:rsidRDefault="007B41DF" w:rsidP="00CB5FAC">
      <w:pPr>
        <w:pStyle w:val="Prrafodelista"/>
        <w:numPr>
          <w:ilvl w:val="2"/>
          <w:numId w:val="32"/>
        </w:numPr>
        <w:jc w:val="both"/>
        <w:rPr>
          <w:rFonts w:ascii="Arial" w:hAnsi="Arial" w:cs="Arial"/>
          <w:bCs/>
          <w:spacing w:val="-3"/>
          <w:sz w:val="24"/>
          <w:szCs w:val="24"/>
        </w:rPr>
      </w:pPr>
      <w:r w:rsidRPr="007B41DF">
        <w:rPr>
          <w:rFonts w:ascii="Arial" w:hAnsi="Arial" w:cs="Arial"/>
          <w:bCs/>
          <w:spacing w:val="-3"/>
          <w:sz w:val="24"/>
          <w:szCs w:val="24"/>
        </w:rPr>
        <w:t>Contrato de prestación de servicios por traslado de dinero celebrado entre COOPEAIPE Y EFECTY</w:t>
      </w:r>
    </w:p>
    <w:p w14:paraId="30862F2F" w14:textId="77777777" w:rsidR="00946A38" w:rsidRPr="006403D0" w:rsidRDefault="00946A38" w:rsidP="00CB5FAC">
      <w:pPr>
        <w:rPr>
          <w:rFonts w:ascii="Arial" w:hAnsi="Arial" w:cs="Arial"/>
          <w:spacing w:val="-3"/>
          <w:sz w:val="24"/>
          <w:szCs w:val="24"/>
        </w:rPr>
      </w:pPr>
    </w:p>
    <w:p w14:paraId="26CCF2BF" w14:textId="77777777" w:rsidR="00946A38" w:rsidRPr="006403D0" w:rsidRDefault="00946A38" w:rsidP="00CB5FAC">
      <w:pPr>
        <w:pStyle w:val="Prrafodelista"/>
        <w:numPr>
          <w:ilvl w:val="1"/>
          <w:numId w:val="32"/>
        </w:numPr>
        <w:rPr>
          <w:rFonts w:ascii="Arial" w:hAnsi="Arial" w:cs="Arial"/>
          <w:spacing w:val="-3"/>
          <w:sz w:val="24"/>
          <w:szCs w:val="24"/>
        </w:rPr>
      </w:pPr>
      <w:r w:rsidRPr="006403D0">
        <w:rPr>
          <w:rFonts w:ascii="Arial" w:hAnsi="Arial" w:cs="Arial"/>
          <w:b/>
          <w:spacing w:val="-3"/>
          <w:sz w:val="24"/>
          <w:szCs w:val="24"/>
        </w:rPr>
        <w:t>EXTERNA.</w:t>
      </w:r>
    </w:p>
    <w:p w14:paraId="1F89469B" w14:textId="77777777" w:rsidR="00946A38" w:rsidRPr="006403D0" w:rsidRDefault="00946A38" w:rsidP="00CB5FAC">
      <w:pPr>
        <w:pStyle w:val="Prrafodelista"/>
        <w:numPr>
          <w:ilvl w:val="2"/>
          <w:numId w:val="32"/>
        </w:numPr>
        <w:rPr>
          <w:rFonts w:ascii="Arial" w:hAnsi="Arial" w:cs="Arial"/>
          <w:b/>
          <w:spacing w:val="-3"/>
          <w:sz w:val="24"/>
          <w:szCs w:val="24"/>
        </w:rPr>
      </w:pPr>
      <w:r w:rsidRPr="006403D0">
        <w:rPr>
          <w:rFonts w:ascii="Arial" w:hAnsi="Arial" w:cs="Arial"/>
          <w:b/>
          <w:spacing w:val="-3"/>
          <w:sz w:val="24"/>
          <w:szCs w:val="24"/>
        </w:rPr>
        <w:t>N/A.</w:t>
      </w:r>
    </w:p>
    <w:p w14:paraId="70666B24" w14:textId="77777777" w:rsidR="00946A38" w:rsidRPr="006403D0" w:rsidRDefault="00946A38" w:rsidP="00CB5FAC">
      <w:pPr>
        <w:rPr>
          <w:rFonts w:ascii="Arial" w:hAnsi="Arial" w:cs="Arial"/>
          <w:spacing w:val="-3"/>
          <w:sz w:val="24"/>
          <w:szCs w:val="24"/>
        </w:rPr>
      </w:pPr>
    </w:p>
    <w:bookmarkEnd w:id="0"/>
    <w:p w14:paraId="2429452E" w14:textId="77777777" w:rsidR="003C3844"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DEFINICIONES</w:t>
      </w:r>
      <w:r w:rsidR="00DF2B3D" w:rsidRPr="006403D0">
        <w:rPr>
          <w:rFonts w:ascii="Arial" w:hAnsi="Arial" w:cs="Arial"/>
          <w:b/>
          <w:spacing w:val="-3"/>
          <w:sz w:val="24"/>
          <w:szCs w:val="24"/>
        </w:rPr>
        <w:t>.</w:t>
      </w:r>
    </w:p>
    <w:p w14:paraId="5E4FCE59" w14:textId="77777777" w:rsidR="007B41DF" w:rsidRPr="006403D0" w:rsidRDefault="007B41DF" w:rsidP="00CB5FAC">
      <w:pPr>
        <w:ind w:left="680"/>
        <w:jc w:val="both"/>
        <w:rPr>
          <w:rFonts w:ascii="Arial" w:hAnsi="Arial" w:cs="Arial"/>
          <w:b/>
          <w:spacing w:val="-3"/>
          <w:sz w:val="24"/>
          <w:szCs w:val="24"/>
        </w:rPr>
      </w:pPr>
    </w:p>
    <w:p w14:paraId="36AC27F7" w14:textId="77777777" w:rsidR="007B41DF" w:rsidRDefault="007B41DF" w:rsidP="00CB5FAC">
      <w:pPr>
        <w:pStyle w:val="Prrafodelista"/>
        <w:numPr>
          <w:ilvl w:val="1"/>
          <w:numId w:val="32"/>
        </w:numPr>
        <w:contextualSpacing/>
        <w:jc w:val="both"/>
        <w:rPr>
          <w:rFonts w:ascii="Arial" w:hAnsi="Arial" w:cs="Arial"/>
          <w:b/>
          <w:sz w:val="24"/>
          <w:szCs w:val="24"/>
        </w:rPr>
      </w:pPr>
      <w:r w:rsidRPr="007B41DF">
        <w:rPr>
          <w:rFonts w:ascii="Arial" w:hAnsi="Arial" w:cs="Arial"/>
          <w:b/>
          <w:sz w:val="24"/>
          <w:szCs w:val="24"/>
        </w:rPr>
        <w:t>Archivo</w:t>
      </w:r>
      <w:r>
        <w:rPr>
          <w:rFonts w:ascii="Arial" w:hAnsi="Arial" w:cs="Arial"/>
          <w:b/>
          <w:sz w:val="24"/>
          <w:szCs w:val="24"/>
        </w:rPr>
        <w:t xml:space="preserve"> </w:t>
      </w:r>
      <w:r w:rsidRPr="007B41DF">
        <w:rPr>
          <w:rFonts w:ascii="Arial" w:hAnsi="Arial" w:cs="Arial"/>
          <w:b/>
          <w:sz w:val="24"/>
          <w:szCs w:val="24"/>
        </w:rPr>
        <w:t xml:space="preserve">Txt: </w:t>
      </w:r>
      <w:r w:rsidRPr="007B41DF">
        <w:rPr>
          <w:rFonts w:ascii="Arial" w:hAnsi="Arial" w:cs="Arial"/>
          <w:bCs/>
          <w:sz w:val="24"/>
          <w:szCs w:val="24"/>
        </w:rPr>
        <w:t>Archivo plano que contiene información necesaria para el procedimiento de recaudo</w:t>
      </w:r>
      <w:r w:rsidRPr="007B41DF">
        <w:rPr>
          <w:rFonts w:ascii="Arial" w:hAnsi="Arial" w:cs="Arial"/>
          <w:b/>
          <w:sz w:val="24"/>
          <w:szCs w:val="24"/>
        </w:rPr>
        <w:t>.</w:t>
      </w:r>
    </w:p>
    <w:p w14:paraId="0585FD56" w14:textId="77777777" w:rsidR="00901075" w:rsidRPr="00901075" w:rsidRDefault="00901075" w:rsidP="00CB5FAC">
      <w:pPr>
        <w:pStyle w:val="Prrafodelista"/>
        <w:numPr>
          <w:ilvl w:val="1"/>
          <w:numId w:val="32"/>
        </w:numPr>
        <w:contextualSpacing/>
        <w:jc w:val="both"/>
        <w:rPr>
          <w:rFonts w:ascii="Arial" w:hAnsi="Arial" w:cs="Arial"/>
          <w:bCs/>
          <w:sz w:val="24"/>
          <w:szCs w:val="24"/>
        </w:rPr>
      </w:pPr>
      <w:r w:rsidRPr="00901075">
        <w:rPr>
          <w:rFonts w:ascii="Arial" w:hAnsi="Arial" w:cs="Arial"/>
          <w:b/>
          <w:sz w:val="24"/>
          <w:szCs w:val="24"/>
        </w:rPr>
        <w:t>FTP</w:t>
      </w:r>
      <w:r w:rsidRPr="00901075">
        <w:rPr>
          <w:rFonts w:ascii="Arial" w:hAnsi="Arial" w:cs="Arial"/>
          <w:bCs/>
          <w:sz w:val="24"/>
          <w:szCs w:val="24"/>
        </w:rPr>
        <w:t xml:space="preserve">: Conexión entre </w:t>
      </w:r>
      <w:r>
        <w:rPr>
          <w:rFonts w:ascii="Arial" w:hAnsi="Arial" w:cs="Arial"/>
          <w:bCs/>
          <w:sz w:val="24"/>
          <w:szCs w:val="24"/>
        </w:rPr>
        <w:t>COOPEAIPE</w:t>
      </w:r>
      <w:r w:rsidRPr="00901075">
        <w:rPr>
          <w:rFonts w:ascii="Arial" w:hAnsi="Arial" w:cs="Arial"/>
          <w:bCs/>
          <w:sz w:val="24"/>
          <w:szCs w:val="24"/>
        </w:rPr>
        <w:t xml:space="preserve"> y Efecty.</w:t>
      </w:r>
    </w:p>
    <w:p w14:paraId="00546E1D" w14:textId="77777777" w:rsidR="003C3844" w:rsidRPr="00901075" w:rsidRDefault="003C3844" w:rsidP="00CB5FAC">
      <w:pPr>
        <w:jc w:val="both"/>
        <w:rPr>
          <w:rFonts w:ascii="Arial" w:hAnsi="Arial" w:cs="Arial"/>
          <w:bCs/>
          <w:spacing w:val="-3"/>
          <w:sz w:val="24"/>
          <w:szCs w:val="24"/>
        </w:rPr>
      </w:pPr>
    </w:p>
    <w:p w14:paraId="421105E8" w14:textId="77777777" w:rsidR="00946A38" w:rsidRPr="006403D0" w:rsidRDefault="00946A38" w:rsidP="00CB5FAC">
      <w:pPr>
        <w:numPr>
          <w:ilvl w:val="0"/>
          <w:numId w:val="32"/>
        </w:numPr>
        <w:jc w:val="both"/>
        <w:rPr>
          <w:rFonts w:ascii="Arial" w:hAnsi="Arial" w:cs="Arial"/>
          <w:b/>
          <w:spacing w:val="-3"/>
          <w:sz w:val="24"/>
          <w:szCs w:val="24"/>
        </w:rPr>
      </w:pPr>
      <w:bookmarkStart w:id="1" w:name="_Hlk12380742"/>
      <w:bookmarkStart w:id="2" w:name="_Hlk9595622"/>
      <w:r w:rsidRPr="006403D0">
        <w:rPr>
          <w:rFonts w:ascii="Arial" w:hAnsi="Arial" w:cs="Arial"/>
          <w:b/>
          <w:sz w:val="24"/>
          <w:szCs w:val="24"/>
        </w:rPr>
        <w:t>RESPONSABLES</w:t>
      </w:r>
      <w:bookmarkEnd w:id="1"/>
      <w:r w:rsidRPr="006403D0">
        <w:rPr>
          <w:rFonts w:ascii="Arial" w:hAnsi="Arial" w:cs="Arial"/>
          <w:b/>
          <w:sz w:val="24"/>
          <w:szCs w:val="24"/>
        </w:rPr>
        <w:t>.</w:t>
      </w:r>
    </w:p>
    <w:p w14:paraId="221C780A" w14:textId="77777777" w:rsidR="00946A38" w:rsidRPr="006403D0" w:rsidRDefault="00946A38" w:rsidP="00CB5FAC">
      <w:pPr>
        <w:jc w:val="both"/>
        <w:rPr>
          <w:rFonts w:ascii="Arial" w:hAnsi="Arial" w:cs="Arial"/>
          <w:b/>
          <w:spacing w:val="-3"/>
          <w:sz w:val="24"/>
          <w:szCs w:val="24"/>
        </w:rPr>
      </w:pPr>
    </w:p>
    <w:p w14:paraId="3935E8EE" w14:textId="77777777" w:rsidR="00946A38" w:rsidRPr="006403D0" w:rsidRDefault="006B3A8A" w:rsidP="00CB5FAC">
      <w:pPr>
        <w:numPr>
          <w:ilvl w:val="1"/>
          <w:numId w:val="32"/>
        </w:numPr>
        <w:jc w:val="both"/>
        <w:rPr>
          <w:rFonts w:ascii="Arial" w:hAnsi="Arial" w:cs="Arial"/>
          <w:spacing w:val="-3"/>
          <w:sz w:val="24"/>
          <w:szCs w:val="24"/>
        </w:rPr>
      </w:pPr>
      <w:r>
        <w:rPr>
          <w:rFonts w:ascii="Arial" w:hAnsi="Arial" w:cs="Arial"/>
          <w:spacing w:val="-3"/>
          <w:sz w:val="24"/>
          <w:szCs w:val="24"/>
        </w:rPr>
        <w:t xml:space="preserve">Asistente Contable y </w:t>
      </w:r>
      <w:r w:rsidR="00BE4DD1">
        <w:rPr>
          <w:rFonts w:ascii="Arial" w:hAnsi="Arial" w:cs="Arial"/>
          <w:spacing w:val="-3"/>
          <w:sz w:val="24"/>
          <w:szCs w:val="24"/>
        </w:rPr>
        <w:t>NIIF</w:t>
      </w:r>
      <w:r>
        <w:rPr>
          <w:rFonts w:ascii="Arial" w:hAnsi="Arial" w:cs="Arial"/>
          <w:spacing w:val="-3"/>
          <w:sz w:val="24"/>
          <w:szCs w:val="24"/>
        </w:rPr>
        <w:t>.</w:t>
      </w:r>
    </w:p>
    <w:p w14:paraId="6435CF5F" w14:textId="77777777" w:rsidR="00946A38" w:rsidRPr="006403D0" w:rsidRDefault="00946A38" w:rsidP="00CB5FAC">
      <w:pPr>
        <w:numPr>
          <w:ilvl w:val="1"/>
          <w:numId w:val="32"/>
        </w:numPr>
        <w:jc w:val="both"/>
        <w:rPr>
          <w:rFonts w:ascii="Arial" w:hAnsi="Arial" w:cs="Arial"/>
          <w:spacing w:val="-3"/>
          <w:sz w:val="24"/>
          <w:szCs w:val="24"/>
        </w:rPr>
      </w:pPr>
      <w:r w:rsidRPr="006403D0">
        <w:rPr>
          <w:rFonts w:ascii="Arial" w:hAnsi="Arial" w:cs="Arial"/>
          <w:spacing w:val="-3"/>
          <w:sz w:val="24"/>
          <w:szCs w:val="24"/>
        </w:rPr>
        <w:t>Gerente.</w:t>
      </w:r>
    </w:p>
    <w:bookmarkEnd w:id="2"/>
    <w:p w14:paraId="7F615257" w14:textId="77777777" w:rsidR="00946A38" w:rsidRPr="006403D0" w:rsidRDefault="00946A38" w:rsidP="00CB5FAC">
      <w:pPr>
        <w:ind w:left="680"/>
        <w:jc w:val="both"/>
        <w:rPr>
          <w:rFonts w:ascii="Arial" w:hAnsi="Arial" w:cs="Arial"/>
          <w:b/>
          <w:spacing w:val="-3"/>
          <w:sz w:val="24"/>
          <w:szCs w:val="24"/>
        </w:rPr>
      </w:pPr>
    </w:p>
    <w:p w14:paraId="53A0C3D9" w14:textId="77777777" w:rsidR="006403D0" w:rsidRDefault="00584169" w:rsidP="00CB5FAC">
      <w:pPr>
        <w:numPr>
          <w:ilvl w:val="0"/>
          <w:numId w:val="32"/>
        </w:numPr>
        <w:jc w:val="both"/>
        <w:rPr>
          <w:rFonts w:ascii="Arial" w:hAnsi="Arial" w:cs="Arial"/>
          <w:b/>
          <w:spacing w:val="-3"/>
          <w:sz w:val="24"/>
          <w:szCs w:val="24"/>
        </w:rPr>
      </w:pPr>
      <w:r w:rsidRPr="00584169">
        <w:rPr>
          <w:rFonts w:ascii="Arial" w:hAnsi="Arial" w:cs="Arial"/>
          <w:b/>
          <w:spacing w:val="-3"/>
          <w:sz w:val="24"/>
          <w:szCs w:val="24"/>
        </w:rPr>
        <w:t>POLÍTICA DE OPERACIÓN</w:t>
      </w:r>
      <w:r w:rsidR="004E2246" w:rsidRPr="006403D0">
        <w:rPr>
          <w:rFonts w:ascii="Arial" w:hAnsi="Arial" w:cs="Arial"/>
          <w:b/>
          <w:spacing w:val="-3"/>
          <w:sz w:val="24"/>
          <w:szCs w:val="24"/>
        </w:rPr>
        <w:t>.</w:t>
      </w:r>
      <w:bookmarkStart w:id="3" w:name="_Ref465948762"/>
      <w:bookmarkStart w:id="4" w:name="_Hlk9521568"/>
      <w:bookmarkStart w:id="5" w:name="_Hlk12444103"/>
      <w:bookmarkStart w:id="6" w:name="_Hlk11775871"/>
    </w:p>
    <w:p w14:paraId="59863991" w14:textId="77777777" w:rsidR="00584169" w:rsidRDefault="00584169" w:rsidP="00CB5FAC">
      <w:pPr>
        <w:ind w:left="680"/>
        <w:jc w:val="both"/>
        <w:rPr>
          <w:rFonts w:ascii="Arial" w:hAnsi="Arial" w:cs="Arial"/>
          <w:b/>
          <w:spacing w:val="-3"/>
          <w:sz w:val="24"/>
          <w:szCs w:val="24"/>
        </w:rPr>
      </w:pPr>
    </w:p>
    <w:p w14:paraId="0D5B526F" w14:textId="77777777" w:rsidR="00584169" w:rsidRDefault="00584169" w:rsidP="00CB5FAC">
      <w:pPr>
        <w:numPr>
          <w:ilvl w:val="1"/>
          <w:numId w:val="32"/>
        </w:numPr>
        <w:jc w:val="both"/>
        <w:rPr>
          <w:rFonts w:ascii="Arial" w:hAnsi="Arial" w:cs="Arial"/>
          <w:bCs/>
          <w:spacing w:val="-3"/>
          <w:sz w:val="24"/>
          <w:szCs w:val="24"/>
        </w:rPr>
      </w:pPr>
      <w:r w:rsidRPr="00584169">
        <w:rPr>
          <w:rFonts w:ascii="Arial" w:hAnsi="Arial" w:cs="Arial"/>
          <w:b/>
          <w:spacing w:val="-3"/>
          <w:sz w:val="24"/>
          <w:szCs w:val="24"/>
        </w:rPr>
        <w:lastRenderedPageBreak/>
        <w:t xml:space="preserve">Códigos de recaudo: </w:t>
      </w:r>
      <w:r w:rsidRPr="00584169">
        <w:rPr>
          <w:rFonts w:ascii="Arial" w:hAnsi="Arial" w:cs="Arial"/>
          <w:bCs/>
          <w:spacing w:val="-3"/>
          <w:sz w:val="24"/>
          <w:szCs w:val="24"/>
        </w:rPr>
        <w:t>Informar al asociado que para el recaudo se debe dar el código de cada recaudo según el producto y el No. de Identidad del asociado a quien se le quiere recaudar en los puntos Efecty del país</w:t>
      </w:r>
      <w:r>
        <w:rPr>
          <w:rFonts w:ascii="Arial" w:hAnsi="Arial" w:cs="Arial"/>
          <w:bCs/>
          <w:spacing w:val="-3"/>
          <w:sz w:val="24"/>
          <w:szCs w:val="24"/>
        </w:rPr>
        <w:t>:</w:t>
      </w:r>
    </w:p>
    <w:p w14:paraId="03762F3D" w14:textId="77777777" w:rsidR="00584169" w:rsidRDefault="00584169" w:rsidP="00CB5FAC">
      <w:pPr>
        <w:ind w:left="680"/>
        <w:jc w:val="both"/>
        <w:rPr>
          <w:rFonts w:ascii="Arial" w:hAnsi="Arial" w:cs="Arial"/>
          <w:bCs/>
          <w:spacing w:val="-3"/>
          <w:sz w:val="24"/>
          <w:szCs w:val="24"/>
        </w:rPr>
      </w:pPr>
    </w:p>
    <w:p w14:paraId="67FEF280" w14:textId="77777777" w:rsidR="00584169" w:rsidRPr="00584169" w:rsidRDefault="00584169" w:rsidP="00CB5FAC">
      <w:pPr>
        <w:numPr>
          <w:ilvl w:val="2"/>
          <w:numId w:val="32"/>
        </w:numPr>
        <w:jc w:val="both"/>
        <w:rPr>
          <w:rFonts w:ascii="Arial" w:hAnsi="Arial" w:cs="Arial"/>
          <w:bCs/>
          <w:spacing w:val="-3"/>
          <w:sz w:val="24"/>
          <w:szCs w:val="24"/>
        </w:rPr>
      </w:pPr>
      <w:r w:rsidRPr="00584169">
        <w:rPr>
          <w:rFonts w:ascii="Arial" w:hAnsi="Arial" w:cs="Arial"/>
          <w:bCs/>
          <w:spacing w:val="-3"/>
          <w:sz w:val="24"/>
          <w:szCs w:val="24"/>
        </w:rPr>
        <w:t xml:space="preserve">Aportes Sociales: </w:t>
      </w:r>
      <w:r w:rsidR="0046001E">
        <w:rPr>
          <w:rFonts w:ascii="Arial" w:hAnsi="Arial" w:cs="Arial"/>
          <w:bCs/>
          <w:spacing w:val="-3"/>
          <w:sz w:val="24"/>
          <w:szCs w:val="24"/>
        </w:rPr>
        <w:t>112690.</w:t>
      </w:r>
    </w:p>
    <w:p w14:paraId="3AAA134F" w14:textId="77777777" w:rsidR="00584169" w:rsidRPr="00584169" w:rsidRDefault="0046001E" w:rsidP="00CB5FAC">
      <w:pPr>
        <w:numPr>
          <w:ilvl w:val="2"/>
          <w:numId w:val="32"/>
        </w:numPr>
        <w:jc w:val="both"/>
        <w:rPr>
          <w:rFonts w:ascii="Arial" w:hAnsi="Arial" w:cs="Arial"/>
          <w:bCs/>
          <w:spacing w:val="-3"/>
          <w:sz w:val="24"/>
          <w:szCs w:val="24"/>
        </w:rPr>
      </w:pPr>
      <w:r>
        <w:rPr>
          <w:rFonts w:ascii="Arial" w:hAnsi="Arial" w:cs="Arial"/>
          <w:bCs/>
          <w:spacing w:val="-3"/>
          <w:sz w:val="24"/>
          <w:szCs w:val="24"/>
        </w:rPr>
        <w:t>Recaudo</w:t>
      </w:r>
      <w:r w:rsidR="00584169" w:rsidRPr="00584169">
        <w:rPr>
          <w:rFonts w:ascii="Arial" w:hAnsi="Arial" w:cs="Arial"/>
          <w:bCs/>
          <w:spacing w:val="-3"/>
          <w:sz w:val="24"/>
          <w:szCs w:val="24"/>
        </w:rPr>
        <w:t xml:space="preserve">: </w:t>
      </w:r>
      <w:r>
        <w:rPr>
          <w:rFonts w:ascii="Arial" w:hAnsi="Arial" w:cs="Arial"/>
          <w:bCs/>
          <w:spacing w:val="-3"/>
          <w:sz w:val="24"/>
          <w:szCs w:val="24"/>
        </w:rPr>
        <w:t>112689.</w:t>
      </w:r>
    </w:p>
    <w:p w14:paraId="29B38C60" w14:textId="77777777" w:rsidR="00584169" w:rsidRDefault="00584169" w:rsidP="00CB5FAC">
      <w:pPr>
        <w:numPr>
          <w:ilvl w:val="2"/>
          <w:numId w:val="32"/>
        </w:numPr>
        <w:jc w:val="both"/>
        <w:rPr>
          <w:rFonts w:ascii="Arial" w:hAnsi="Arial" w:cs="Arial"/>
          <w:bCs/>
          <w:spacing w:val="-3"/>
          <w:sz w:val="24"/>
          <w:szCs w:val="24"/>
        </w:rPr>
      </w:pPr>
      <w:r w:rsidRPr="00584169">
        <w:rPr>
          <w:rFonts w:ascii="Arial" w:hAnsi="Arial" w:cs="Arial"/>
          <w:bCs/>
          <w:spacing w:val="-3"/>
          <w:sz w:val="24"/>
          <w:szCs w:val="24"/>
        </w:rPr>
        <w:t xml:space="preserve">Ahorros: </w:t>
      </w:r>
      <w:bookmarkStart w:id="7" w:name="_Hlk13589497"/>
      <w:bookmarkEnd w:id="3"/>
      <w:bookmarkEnd w:id="4"/>
      <w:bookmarkEnd w:id="5"/>
      <w:bookmarkEnd w:id="6"/>
      <w:r w:rsidR="0046001E">
        <w:rPr>
          <w:rFonts w:ascii="Arial" w:hAnsi="Arial" w:cs="Arial"/>
          <w:bCs/>
          <w:spacing w:val="-3"/>
          <w:sz w:val="24"/>
          <w:szCs w:val="24"/>
        </w:rPr>
        <w:t>112704</w:t>
      </w:r>
    </w:p>
    <w:p w14:paraId="681D0E12" w14:textId="77777777" w:rsidR="00AF005E" w:rsidRDefault="00AF005E" w:rsidP="00CB5FAC">
      <w:pPr>
        <w:ind w:left="680"/>
        <w:jc w:val="both"/>
        <w:rPr>
          <w:rFonts w:ascii="Arial" w:hAnsi="Arial" w:cs="Arial"/>
          <w:bCs/>
          <w:spacing w:val="-3"/>
          <w:sz w:val="24"/>
          <w:szCs w:val="24"/>
        </w:rPr>
      </w:pPr>
    </w:p>
    <w:p w14:paraId="3DB1C884" w14:textId="52F97640" w:rsidR="00AF005E" w:rsidRDefault="00AF005E" w:rsidP="00CB5FAC">
      <w:pPr>
        <w:numPr>
          <w:ilvl w:val="1"/>
          <w:numId w:val="32"/>
        </w:numPr>
        <w:jc w:val="both"/>
        <w:rPr>
          <w:rFonts w:ascii="Arial" w:hAnsi="Arial" w:cs="Arial"/>
          <w:bCs/>
          <w:spacing w:val="-3"/>
          <w:sz w:val="24"/>
          <w:szCs w:val="24"/>
        </w:rPr>
      </w:pPr>
      <w:r w:rsidRPr="00AF005E">
        <w:rPr>
          <w:rFonts w:ascii="Arial" w:hAnsi="Arial" w:cs="Arial"/>
          <w:bCs/>
          <w:spacing w:val="-3"/>
          <w:sz w:val="24"/>
          <w:szCs w:val="24"/>
        </w:rPr>
        <w:t xml:space="preserve">El cargue </w:t>
      </w:r>
      <w:r>
        <w:rPr>
          <w:rFonts w:ascii="Arial" w:hAnsi="Arial" w:cs="Arial"/>
          <w:bCs/>
          <w:spacing w:val="-3"/>
          <w:sz w:val="24"/>
          <w:szCs w:val="24"/>
        </w:rPr>
        <w:t xml:space="preserve">de la información </w:t>
      </w:r>
      <w:r w:rsidRPr="00AF005E">
        <w:rPr>
          <w:rFonts w:ascii="Arial" w:hAnsi="Arial" w:cs="Arial"/>
          <w:bCs/>
          <w:spacing w:val="-3"/>
          <w:sz w:val="24"/>
          <w:szCs w:val="24"/>
        </w:rPr>
        <w:t xml:space="preserve">del recaudo del convenio se hará en dos momentos, el primero </w:t>
      </w:r>
      <w:r w:rsidR="002F7E3F" w:rsidRPr="00AF005E">
        <w:rPr>
          <w:rFonts w:ascii="Arial" w:hAnsi="Arial" w:cs="Arial"/>
          <w:bCs/>
          <w:spacing w:val="-3"/>
          <w:sz w:val="24"/>
          <w:szCs w:val="24"/>
        </w:rPr>
        <w:t>a la media</w:t>
      </w:r>
      <w:r w:rsidRPr="00AF005E">
        <w:rPr>
          <w:rFonts w:ascii="Arial" w:hAnsi="Arial" w:cs="Arial"/>
          <w:bCs/>
          <w:spacing w:val="-3"/>
          <w:sz w:val="24"/>
          <w:szCs w:val="24"/>
        </w:rPr>
        <w:t xml:space="preserve"> que tendrá en cuenta todas las transacciones realizadas de la mañana. El segundo cargue se realiza al finalizar la jornada laboral para tener en cuenta las transacciones de la tarde</w:t>
      </w:r>
      <w:r>
        <w:rPr>
          <w:rFonts w:ascii="Arial" w:hAnsi="Arial" w:cs="Arial"/>
          <w:bCs/>
          <w:spacing w:val="-3"/>
          <w:sz w:val="24"/>
          <w:szCs w:val="24"/>
        </w:rPr>
        <w:t>.</w:t>
      </w:r>
    </w:p>
    <w:p w14:paraId="388E3262" w14:textId="39C9CE3E" w:rsidR="00584169" w:rsidRDefault="00584169" w:rsidP="00CB5FAC">
      <w:pPr>
        <w:jc w:val="both"/>
        <w:rPr>
          <w:rFonts w:ascii="Arial" w:hAnsi="Arial" w:cs="Arial"/>
          <w:bCs/>
          <w:spacing w:val="-3"/>
          <w:sz w:val="24"/>
          <w:szCs w:val="24"/>
        </w:rPr>
      </w:pPr>
    </w:p>
    <w:p w14:paraId="422FA6B4" w14:textId="77777777" w:rsidR="00584169" w:rsidRPr="00584169" w:rsidRDefault="00584169" w:rsidP="00CB5FAC">
      <w:pPr>
        <w:numPr>
          <w:ilvl w:val="0"/>
          <w:numId w:val="32"/>
        </w:numPr>
        <w:jc w:val="both"/>
        <w:rPr>
          <w:rFonts w:ascii="Arial" w:hAnsi="Arial" w:cs="Arial"/>
          <w:bCs/>
          <w:spacing w:val="-3"/>
          <w:sz w:val="24"/>
          <w:szCs w:val="24"/>
        </w:rPr>
      </w:pPr>
      <w:r w:rsidRPr="00584169">
        <w:rPr>
          <w:rFonts w:ascii="Arial" w:eastAsia="Arial Narrow" w:hAnsi="Arial" w:cs="Arial"/>
          <w:b/>
          <w:sz w:val="24"/>
          <w:szCs w:val="24"/>
        </w:rPr>
        <w:t>DESCRIPCIÓN DE ACTIVIDADES.</w:t>
      </w:r>
    </w:p>
    <w:p w14:paraId="391B1DB5" w14:textId="77777777" w:rsidR="00584169" w:rsidRPr="006A6C17" w:rsidRDefault="00584169" w:rsidP="00CB5FAC">
      <w:pPr>
        <w:ind w:left="680"/>
        <w:jc w:val="both"/>
        <w:rPr>
          <w:rFonts w:ascii="Arial" w:eastAsia="Arial Narrow" w:hAnsi="Arial" w:cs="Arial"/>
          <w:b/>
          <w:sz w:val="24"/>
          <w:szCs w:val="24"/>
        </w:rPr>
      </w:pPr>
    </w:p>
    <w:tbl>
      <w:tblPr>
        <w:tblpPr w:leftFromText="141" w:rightFromText="141" w:vertAnchor="text" w:tblpY="1"/>
        <w:tblOverlap w:val="never"/>
        <w:tblW w:w="9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5193"/>
        <w:gridCol w:w="2090"/>
        <w:gridCol w:w="1595"/>
      </w:tblGrid>
      <w:tr w:rsidR="00584169" w:rsidRPr="006A6C17" w14:paraId="6E34C405" w14:textId="77777777" w:rsidTr="00A7257A">
        <w:trPr>
          <w:trHeight w:val="56"/>
        </w:trPr>
        <w:tc>
          <w:tcPr>
            <w:tcW w:w="675" w:type="dxa"/>
            <w:vAlign w:val="center"/>
          </w:tcPr>
          <w:p w14:paraId="604F8C2F" w14:textId="77777777" w:rsidR="00584169" w:rsidRPr="006A6C17" w:rsidRDefault="00584169" w:rsidP="002E4854">
            <w:pPr>
              <w:ind w:left="64" w:hanging="64"/>
              <w:jc w:val="center"/>
              <w:rPr>
                <w:rFonts w:ascii="Arial" w:eastAsia="Arial Narrow" w:hAnsi="Arial" w:cs="Arial"/>
                <w:b/>
                <w:color w:val="000000"/>
                <w:sz w:val="24"/>
                <w:szCs w:val="24"/>
              </w:rPr>
            </w:pPr>
            <w:r w:rsidRPr="006A6C17">
              <w:rPr>
                <w:rFonts w:ascii="Arial" w:eastAsia="Arial Narrow" w:hAnsi="Arial" w:cs="Arial"/>
                <w:b/>
                <w:color w:val="000000"/>
                <w:sz w:val="24"/>
                <w:szCs w:val="24"/>
              </w:rPr>
              <w:t>No.</w:t>
            </w:r>
          </w:p>
        </w:tc>
        <w:tc>
          <w:tcPr>
            <w:tcW w:w="5193" w:type="dxa"/>
            <w:vAlign w:val="center"/>
          </w:tcPr>
          <w:p w14:paraId="66C1C256" w14:textId="77777777" w:rsidR="00584169" w:rsidRPr="006A6C17" w:rsidRDefault="00584169" w:rsidP="002E4854">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ACTIVIDAD</w:t>
            </w:r>
          </w:p>
        </w:tc>
        <w:tc>
          <w:tcPr>
            <w:tcW w:w="2090" w:type="dxa"/>
            <w:vAlign w:val="center"/>
          </w:tcPr>
          <w:p w14:paraId="32494039" w14:textId="77777777" w:rsidR="00584169" w:rsidRPr="006A6C17" w:rsidRDefault="00584169" w:rsidP="002E4854">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RESPONSABLE</w:t>
            </w:r>
          </w:p>
        </w:tc>
        <w:tc>
          <w:tcPr>
            <w:tcW w:w="1595" w:type="dxa"/>
            <w:vAlign w:val="center"/>
          </w:tcPr>
          <w:p w14:paraId="3F31A286" w14:textId="77777777" w:rsidR="00584169" w:rsidRPr="006A6C17" w:rsidRDefault="00584169" w:rsidP="002E4854">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REGISTRO</w:t>
            </w:r>
          </w:p>
        </w:tc>
      </w:tr>
      <w:tr w:rsidR="00584169" w:rsidRPr="006A6C17" w14:paraId="2FC5C1B9" w14:textId="77777777" w:rsidTr="00A7257A">
        <w:trPr>
          <w:trHeight w:val="598"/>
        </w:trPr>
        <w:tc>
          <w:tcPr>
            <w:tcW w:w="675" w:type="dxa"/>
            <w:vAlign w:val="center"/>
          </w:tcPr>
          <w:p w14:paraId="7950EFBF" w14:textId="77777777" w:rsidR="00584169" w:rsidRPr="00BE4DD1" w:rsidRDefault="00584169" w:rsidP="002E4854">
            <w:pPr>
              <w:ind w:left="64" w:hanging="64"/>
              <w:jc w:val="center"/>
              <w:rPr>
                <w:rFonts w:ascii="Arial" w:eastAsia="Arial Narrow" w:hAnsi="Arial" w:cs="Arial"/>
                <w:b/>
                <w:color w:val="000000"/>
                <w:sz w:val="24"/>
                <w:szCs w:val="24"/>
              </w:rPr>
            </w:pPr>
            <w:r w:rsidRPr="00BE4DD1">
              <w:rPr>
                <w:rFonts w:ascii="Arial" w:eastAsia="Arial Narrow" w:hAnsi="Arial" w:cs="Arial"/>
                <w:b/>
                <w:color w:val="000000"/>
                <w:sz w:val="24"/>
                <w:szCs w:val="24"/>
              </w:rPr>
              <w:t>1</w:t>
            </w:r>
          </w:p>
        </w:tc>
        <w:tc>
          <w:tcPr>
            <w:tcW w:w="5193" w:type="dxa"/>
          </w:tcPr>
          <w:p w14:paraId="310A5D03" w14:textId="77777777" w:rsidR="00584169" w:rsidRPr="00BE4DD1" w:rsidRDefault="00BE4DD1" w:rsidP="002E4854">
            <w:pPr>
              <w:jc w:val="both"/>
              <w:rPr>
                <w:rFonts w:ascii="Arial" w:eastAsia="Arial Narrow" w:hAnsi="Arial" w:cs="Arial"/>
                <w:b/>
                <w:bCs/>
                <w:color w:val="000000"/>
                <w:sz w:val="24"/>
                <w:szCs w:val="24"/>
              </w:rPr>
            </w:pPr>
            <w:r w:rsidRPr="00BE4DD1">
              <w:rPr>
                <w:rFonts w:ascii="Arial" w:eastAsia="Arial Narrow" w:hAnsi="Arial" w:cs="Arial"/>
                <w:b/>
                <w:bCs/>
                <w:color w:val="000000"/>
                <w:sz w:val="24"/>
                <w:szCs w:val="24"/>
              </w:rPr>
              <w:t>Generar Base De Datos</w:t>
            </w:r>
          </w:p>
          <w:p w14:paraId="759F01D8" w14:textId="77777777" w:rsidR="00BE4DD1" w:rsidRPr="00BE4DD1" w:rsidRDefault="00BE4DD1" w:rsidP="002E4854">
            <w:pPr>
              <w:jc w:val="both"/>
              <w:rPr>
                <w:rFonts w:ascii="Arial" w:eastAsia="Arial Narrow" w:hAnsi="Arial" w:cs="Arial"/>
                <w:color w:val="000000"/>
                <w:sz w:val="24"/>
                <w:szCs w:val="24"/>
              </w:rPr>
            </w:pPr>
          </w:p>
          <w:p w14:paraId="7016BFCA" w14:textId="6F356ADB" w:rsidR="00154DF7" w:rsidRDefault="00BE4DD1" w:rsidP="002E4854">
            <w:pPr>
              <w:pStyle w:val="Default"/>
              <w:jc w:val="both"/>
            </w:pPr>
            <w:r w:rsidRPr="00BE4DD1">
              <w:t xml:space="preserve">Generar diariamente la base de datos de Crédito, Aportes y Ahorros con </w:t>
            </w:r>
            <w:r w:rsidR="00154DF7">
              <w:t xml:space="preserve">la información de cada producto, </w:t>
            </w:r>
            <w:r w:rsidR="00154DF7" w:rsidRPr="00E96676">
              <w:t xml:space="preserve">ingresando a los siguientes Iconos, </w:t>
            </w:r>
          </w:p>
          <w:p w14:paraId="33C8A032" w14:textId="36B9FA2C" w:rsidR="00154DF7" w:rsidRDefault="00467DEC" w:rsidP="002E4854">
            <w:pPr>
              <w:pStyle w:val="Default"/>
              <w:jc w:val="both"/>
            </w:pPr>
            <w:r>
              <w:rPr>
                <w:noProof/>
              </w:rPr>
              <w:object w:dxaOrig="1440" w:dyaOrig="1440" w14:anchorId="3DA31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47.25pt;margin-top:9.7pt;width:171.05pt;height:54pt;z-index:251661312;mso-position-horizontal-relative:text;mso-position-vertical-relative:text;mso-width-relative:page;mso-height-relative:page">
                  <v:imagedata r:id="rId8" o:title=""/>
                  <w10:wrap type="square"/>
                </v:shape>
                <o:OLEObject Type="Embed" ProgID="PBrush" ShapeID="_x0000_s2056" DrawAspect="Content" ObjectID="_1707057513" r:id="rId9"/>
              </w:object>
            </w:r>
          </w:p>
          <w:p w14:paraId="32B662B9" w14:textId="0314241C" w:rsidR="00BE4DD1" w:rsidRPr="00BE4DD1" w:rsidRDefault="00BE4DD1" w:rsidP="002E4854">
            <w:pPr>
              <w:pStyle w:val="Default"/>
              <w:jc w:val="both"/>
            </w:pPr>
            <w:r w:rsidRPr="00BE4DD1">
              <w:t xml:space="preserve"> </w:t>
            </w:r>
          </w:p>
          <w:p w14:paraId="1EB96992" w14:textId="7C4A5F3B" w:rsidR="00BE4DD1" w:rsidRDefault="00BE4DD1" w:rsidP="002E4854">
            <w:pPr>
              <w:jc w:val="both"/>
              <w:rPr>
                <w:rFonts w:ascii="Arial" w:eastAsia="Arial Narrow" w:hAnsi="Arial" w:cs="Arial"/>
                <w:color w:val="000000"/>
                <w:sz w:val="24"/>
                <w:szCs w:val="24"/>
              </w:rPr>
            </w:pPr>
          </w:p>
          <w:p w14:paraId="4C34517F" w14:textId="0E2740BE" w:rsidR="00F65615" w:rsidRDefault="00F65615" w:rsidP="002E4854">
            <w:pPr>
              <w:jc w:val="both"/>
              <w:rPr>
                <w:rFonts w:ascii="Arial" w:eastAsia="Arial Narrow" w:hAnsi="Arial" w:cs="Arial"/>
                <w:color w:val="000000"/>
                <w:sz w:val="24"/>
                <w:szCs w:val="24"/>
              </w:rPr>
            </w:pPr>
          </w:p>
          <w:p w14:paraId="12EB7711" w14:textId="6E4389EF" w:rsidR="00F65615" w:rsidRDefault="00F65615" w:rsidP="002E4854">
            <w:pPr>
              <w:jc w:val="both"/>
              <w:rPr>
                <w:rFonts w:ascii="Arial" w:eastAsia="Arial Narrow" w:hAnsi="Arial" w:cs="Arial"/>
                <w:color w:val="000000"/>
                <w:sz w:val="24"/>
                <w:szCs w:val="24"/>
              </w:rPr>
            </w:pPr>
          </w:p>
          <w:p w14:paraId="4A13CD25" w14:textId="25322A03" w:rsidR="00F65615" w:rsidRDefault="00F65615" w:rsidP="00F65615">
            <w:pPr>
              <w:pStyle w:val="Default"/>
              <w:jc w:val="both"/>
            </w:pPr>
            <w:r>
              <w:t>D</w:t>
            </w:r>
            <w:r w:rsidRPr="00E96676">
              <w:t>ando clic derecho en descargar, en guardar enlace com</w:t>
            </w:r>
            <w:r>
              <w:t>o archivo .txt</w:t>
            </w:r>
          </w:p>
          <w:p w14:paraId="19F634C4" w14:textId="6F515867" w:rsidR="00F65615" w:rsidRPr="00BE4DD1" w:rsidRDefault="00F65615" w:rsidP="002E4854">
            <w:pPr>
              <w:jc w:val="both"/>
              <w:rPr>
                <w:rFonts w:ascii="Arial" w:eastAsia="Arial Narrow" w:hAnsi="Arial" w:cs="Arial"/>
                <w:color w:val="000000"/>
                <w:sz w:val="24"/>
                <w:szCs w:val="24"/>
              </w:rPr>
            </w:pPr>
          </w:p>
        </w:tc>
        <w:tc>
          <w:tcPr>
            <w:tcW w:w="2090" w:type="dxa"/>
            <w:vAlign w:val="center"/>
          </w:tcPr>
          <w:p w14:paraId="155309B7" w14:textId="77777777" w:rsidR="00584169" w:rsidRPr="006A6C17" w:rsidRDefault="00BE4DD1" w:rsidP="002E4854">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595" w:type="dxa"/>
            <w:vAlign w:val="center"/>
          </w:tcPr>
          <w:p w14:paraId="2DA86209" w14:textId="77777777" w:rsidR="00584169" w:rsidRPr="006A6C17" w:rsidRDefault="00BE4DD1" w:rsidP="002E4854">
            <w:pPr>
              <w:jc w:val="center"/>
              <w:rPr>
                <w:rFonts w:ascii="Arial" w:eastAsia="Arial Narrow" w:hAnsi="Arial" w:cs="Arial"/>
                <w:color w:val="000000"/>
                <w:sz w:val="24"/>
                <w:szCs w:val="24"/>
              </w:rPr>
            </w:pPr>
            <w:r>
              <w:rPr>
                <w:rFonts w:ascii="Arial" w:eastAsia="Arial Narrow" w:hAnsi="Arial" w:cs="Arial"/>
                <w:color w:val="000000"/>
                <w:sz w:val="24"/>
                <w:szCs w:val="24"/>
              </w:rPr>
              <w:t>Base de Datos</w:t>
            </w:r>
          </w:p>
        </w:tc>
      </w:tr>
      <w:tr w:rsidR="00FE0A23" w:rsidRPr="006A6C17" w14:paraId="4826F864" w14:textId="77777777" w:rsidTr="00A7257A">
        <w:trPr>
          <w:trHeight w:val="598"/>
        </w:trPr>
        <w:tc>
          <w:tcPr>
            <w:tcW w:w="675" w:type="dxa"/>
            <w:vAlign w:val="center"/>
          </w:tcPr>
          <w:p w14:paraId="50A59080" w14:textId="77777777" w:rsidR="00FE0A23" w:rsidRPr="00BE4DD1" w:rsidRDefault="00FE0A23" w:rsidP="002E4854">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2.</w:t>
            </w:r>
          </w:p>
        </w:tc>
        <w:tc>
          <w:tcPr>
            <w:tcW w:w="5193" w:type="dxa"/>
          </w:tcPr>
          <w:p w14:paraId="028FCD90" w14:textId="4F1A144B" w:rsidR="00F65615" w:rsidRPr="00F65615" w:rsidRDefault="000C1FAF" w:rsidP="00F65615">
            <w:pPr>
              <w:jc w:val="both"/>
              <w:rPr>
                <w:rFonts w:ascii="Arial" w:eastAsia="Arial Narrow" w:hAnsi="Arial" w:cs="Arial"/>
                <w:b/>
                <w:bCs/>
                <w:color w:val="000000"/>
                <w:sz w:val="24"/>
                <w:szCs w:val="24"/>
              </w:rPr>
            </w:pPr>
            <w:r>
              <w:rPr>
                <w:rFonts w:ascii="Arial" w:eastAsia="Arial Narrow" w:hAnsi="Arial" w:cs="Arial"/>
                <w:b/>
                <w:bCs/>
                <w:color w:val="000000"/>
                <w:sz w:val="24"/>
                <w:szCs w:val="24"/>
              </w:rPr>
              <w:t>Ingreso a la plataforma EFECTY</w:t>
            </w:r>
          </w:p>
          <w:p w14:paraId="4B370B40" w14:textId="77777777" w:rsidR="00F65615" w:rsidRDefault="00F65615" w:rsidP="002E4854">
            <w:pPr>
              <w:jc w:val="both"/>
              <w:rPr>
                <w:rFonts w:ascii="Arial" w:eastAsia="Arial Narrow" w:hAnsi="Arial" w:cs="Arial"/>
                <w:b/>
                <w:bCs/>
                <w:color w:val="000000"/>
                <w:sz w:val="24"/>
                <w:szCs w:val="24"/>
              </w:rPr>
            </w:pPr>
          </w:p>
          <w:p w14:paraId="51BFB167" w14:textId="77777777" w:rsidR="00AA5E85" w:rsidRDefault="00AA5E85" w:rsidP="00AA5E85">
            <w:pPr>
              <w:pStyle w:val="Default"/>
              <w:jc w:val="both"/>
              <w:rPr>
                <w:rStyle w:val="Hipervnculo"/>
                <w:color w:val="auto"/>
                <w:u w:val="none"/>
              </w:rPr>
            </w:pPr>
            <w:r>
              <w:rPr>
                <w:rFonts w:eastAsia="Arial Narrow"/>
              </w:rPr>
              <w:t xml:space="preserve">Se ingresa </w:t>
            </w:r>
            <w:r>
              <w:t xml:space="preserve">a la página de Efecty </w:t>
            </w:r>
            <w:hyperlink r:id="rId10" w:history="1">
              <w:r w:rsidRPr="00F53EA4">
                <w:rPr>
                  <w:rStyle w:val="Hipervnculo"/>
                </w:rPr>
                <w:t>https://www.efecty.com.co/web/</w:t>
              </w:r>
            </w:hyperlink>
            <w:r w:rsidRPr="00AA5E85">
              <w:rPr>
                <w:rStyle w:val="Hipervnculo"/>
                <w:color w:val="auto"/>
                <w:u w:val="none"/>
              </w:rPr>
              <w:t xml:space="preserve"> </w:t>
            </w:r>
            <w:r>
              <w:rPr>
                <w:rStyle w:val="Hipervnculo"/>
                <w:color w:val="auto"/>
                <w:u w:val="none"/>
              </w:rPr>
              <w:t>y se da clic en</w:t>
            </w:r>
          </w:p>
          <w:p w14:paraId="6D8FE605" w14:textId="6414CF02" w:rsidR="00AA5E85" w:rsidRDefault="00AA5E85" w:rsidP="00AA5E85">
            <w:pPr>
              <w:pStyle w:val="Default"/>
              <w:jc w:val="both"/>
              <w:rPr>
                <w:rStyle w:val="Hipervnculo"/>
                <w:color w:val="auto"/>
                <w:u w:val="none"/>
              </w:rPr>
            </w:pPr>
            <w:r>
              <w:rPr>
                <w:rStyle w:val="Hipervnculo"/>
                <w:color w:val="auto"/>
                <w:u w:val="none"/>
              </w:rPr>
              <w:t xml:space="preserve">La opción portal corporativo </w:t>
            </w:r>
          </w:p>
          <w:p w14:paraId="0D56749E" w14:textId="77777777" w:rsidR="00AA5E85" w:rsidRDefault="00AA5E85" w:rsidP="00AA5E85">
            <w:pPr>
              <w:pStyle w:val="Default"/>
              <w:rPr>
                <w:rStyle w:val="Hipervnculo"/>
                <w:color w:val="auto"/>
                <w:u w:val="none"/>
              </w:rPr>
            </w:pPr>
          </w:p>
          <w:p w14:paraId="20F80548" w14:textId="77777777" w:rsidR="00AA5E85" w:rsidRDefault="00AA5E85" w:rsidP="00AA5E85">
            <w:pPr>
              <w:pStyle w:val="Default"/>
              <w:jc w:val="both"/>
            </w:pPr>
            <w:r>
              <w:object w:dxaOrig="2445" w:dyaOrig="1140" w14:anchorId="0BA250B4">
                <v:shape id="_x0000_i1033" type="#_x0000_t75" style="width:1in;height:33.2pt" o:ole="">
                  <v:imagedata r:id="rId11" o:title=""/>
                </v:shape>
                <o:OLEObject Type="Embed" ProgID="PBrush" ShapeID="_x0000_i1033" DrawAspect="Content" ObjectID="_1707057506" r:id="rId12"/>
              </w:object>
            </w:r>
          </w:p>
          <w:p w14:paraId="5B004E14" w14:textId="05AB8AC9" w:rsidR="00AA5E85" w:rsidRPr="00AA5E85" w:rsidRDefault="00AA5E85" w:rsidP="00AA5E85">
            <w:pPr>
              <w:pStyle w:val="Default"/>
              <w:jc w:val="both"/>
              <w:rPr>
                <w:color w:val="0000FF"/>
                <w:u w:val="single"/>
              </w:rPr>
            </w:pPr>
            <w:r>
              <w:rPr>
                <w:rStyle w:val="Hipervnculo"/>
                <w:color w:val="auto"/>
                <w:u w:val="none"/>
              </w:rPr>
              <w:t xml:space="preserve"> </w:t>
            </w:r>
          </w:p>
          <w:p w14:paraId="576D2799" w14:textId="07FD6001" w:rsidR="000C1FAF" w:rsidRDefault="00AA5E85" w:rsidP="00AA5E85">
            <w:pPr>
              <w:jc w:val="both"/>
              <w:rPr>
                <w:rFonts w:ascii="Arial" w:eastAsia="Arial Narrow" w:hAnsi="Arial" w:cs="Arial"/>
                <w:color w:val="000000"/>
                <w:sz w:val="24"/>
                <w:szCs w:val="24"/>
              </w:rPr>
            </w:pPr>
            <w:r w:rsidRPr="00AA5E85">
              <w:rPr>
                <w:rFonts w:ascii="Arial" w:eastAsia="Arial Narrow" w:hAnsi="Arial" w:cs="Arial"/>
                <w:color w:val="000000"/>
                <w:sz w:val="24"/>
                <w:szCs w:val="24"/>
                <w:lang w:eastAsia="es-CO"/>
              </w:rPr>
              <w:t>O</w:t>
            </w:r>
            <w:r>
              <w:t xml:space="preserve"> </w:t>
            </w:r>
            <w:r w:rsidRPr="00AA5E85">
              <w:rPr>
                <w:rFonts w:ascii="Arial" w:eastAsia="Arial Narrow" w:hAnsi="Arial" w:cs="Arial"/>
                <w:color w:val="000000"/>
                <w:sz w:val="24"/>
                <w:szCs w:val="24"/>
                <w:lang w:eastAsia="es-CO"/>
              </w:rPr>
              <w:t>ingresando al enlace</w:t>
            </w:r>
            <w:r>
              <w:t xml:space="preserve"> </w:t>
            </w:r>
            <w:hyperlink r:id="rId13" w:history="1">
              <w:r w:rsidRPr="00C15F80">
                <w:rPr>
                  <w:rStyle w:val="Hipervnculo"/>
                  <w:rFonts w:ascii="Arial" w:eastAsia="Arial Narrow" w:hAnsi="Arial" w:cs="Arial"/>
                  <w:sz w:val="24"/>
                  <w:szCs w:val="24"/>
                </w:rPr>
                <w:t>https://portalcorporativo.efecty.com.co:20029/</w:t>
              </w:r>
              <w:r w:rsidRPr="00C15F80">
                <w:rPr>
                  <w:rStyle w:val="Hipervnculo"/>
                  <w:rFonts w:ascii="Arial" w:eastAsia="Arial Narrow" w:hAnsi="Arial" w:cs="Arial"/>
                  <w:sz w:val="24"/>
                  <w:szCs w:val="24"/>
                </w:rPr>
                <w:lastRenderedPageBreak/>
                <w:t>Portal/</w:t>
              </w:r>
            </w:hyperlink>
            <w:r w:rsidR="00F65615">
              <w:rPr>
                <w:rFonts w:ascii="Arial" w:eastAsia="Arial Narrow" w:hAnsi="Arial" w:cs="Arial"/>
                <w:color w:val="000000"/>
                <w:sz w:val="24"/>
                <w:szCs w:val="24"/>
              </w:rPr>
              <w:t xml:space="preserve"> </w:t>
            </w:r>
            <w:r w:rsidR="000C1FAF">
              <w:rPr>
                <w:rFonts w:ascii="Arial" w:eastAsia="Arial Narrow" w:hAnsi="Arial" w:cs="Arial"/>
                <w:color w:val="000000"/>
                <w:sz w:val="24"/>
                <w:szCs w:val="24"/>
              </w:rPr>
              <w:t xml:space="preserve"> e ingresa con el usuario y clave asignados.</w:t>
            </w:r>
          </w:p>
          <w:p w14:paraId="45A634BB" w14:textId="1441C1C1" w:rsidR="00AA5E85" w:rsidRDefault="00AA5E85" w:rsidP="00F65615">
            <w:pPr>
              <w:rPr>
                <w:rFonts w:ascii="Arial" w:eastAsia="Arial Narrow" w:hAnsi="Arial" w:cs="Arial"/>
                <w:color w:val="000000"/>
                <w:sz w:val="24"/>
                <w:szCs w:val="24"/>
              </w:rPr>
            </w:pPr>
          </w:p>
          <w:p w14:paraId="39B2B818" w14:textId="678E48FE" w:rsidR="00AA5E85" w:rsidRDefault="00AA5E85" w:rsidP="00F65615">
            <w:pPr>
              <w:rPr>
                <w:rFonts w:ascii="Arial" w:eastAsia="Arial Narrow" w:hAnsi="Arial" w:cs="Arial"/>
                <w:color w:val="000000"/>
                <w:sz w:val="24"/>
                <w:szCs w:val="24"/>
              </w:rPr>
            </w:pPr>
            <w:r>
              <w:object w:dxaOrig="6315" w:dyaOrig="5655" w14:anchorId="184D464A">
                <v:shape id="_x0000_i1032" type="#_x0000_t75" style="width:120.85pt;height:108.3pt" o:ole="">
                  <v:imagedata r:id="rId14" o:title=""/>
                </v:shape>
                <o:OLEObject Type="Embed" ProgID="PBrush" ShapeID="_x0000_i1032" DrawAspect="Content" ObjectID="_1707057507" r:id="rId15"/>
              </w:object>
            </w:r>
          </w:p>
          <w:p w14:paraId="1D8BE3B9" w14:textId="77777777" w:rsidR="000C1FAF" w:rsidRDefault="000C1FAF" w:rsidP="00F65615">
            <w:pPr>
              <w:rPr>
                <w:rFonts w:ascii="Arial" w:eastAsia="Arial Narrow" w:hAnsi="Arial" w:cs="Arial"/>
                <w:color w:val="000000"/>
                <w:sz w:val="24"/>
                <w:szCs w:val="24"/>
              </w:rPr>
            </w:pPr>
          </w:p>
          <w:p w14:paraId="7AA56479" w14:textId="33565674" w:rsidR="00FE0A23" w:rsidRPr="00F65615" w:rsidRDefault="000C1FAF" w:rsidP="00F65615">
            <w:pPr>
              <w:rPr>
                <w:rFonts w:ascii="Arial" w:eastAsia="Arial Narrow" w:hAnsi="Arial" w:cs="Arial"/>
                <w:color w:val="000000"/>
                <w:sz w:val="24"/>
                <w:szCs w:val="24"/>
              </w:rPr>
            </w:pPr>
            <w:r>
              <w:rPr>
                <w:rFonts w:ascii="Arial" w:eastAsia="Arial Narrow" w:hAnsi="Arial" w:cs="Arial"/>
                <w:color w:val="000000"/>
                <w:sz w:val="24"/>
                <w:szCs w:val="24"/>
              </w:rPr>
              <w:t>L</w:t>
            </w:r>
            <w:r w:rsidR="00FE0A23" w:rsidRPr="00F65615">
              <w:rPr>
                <w:rFonts w:ascii="Arial" w:eastAsia="Arial Narrow" w:hAnsi="Arial" w:cs="Arial"/>
                <w:color w:val="000000"/>
                <w:sz w:val="24"/>
                <w:szCs w:val="24"/>
              </w:rPr>
              <w:t xml:space="preserve">uego </w:t>
            </w:r>
            <w:r>
              <w:rPr>
                <w:rFonts w:ascii="Arial" w:eastAsia="Arial Narrow" w:hAnsi="Arial" w:cs="Arial"/>
                <w:color w:val="000000"/>
                <w:sz w:val="24"/>
                <w:szCs w:val="24"/>
              </w:rPr>
              <w:t>da clic en la opción</w:t>
            </w:r>
            <w:r w:rsidR="00FE0A23" w:rsidRPr="00F65615">
              <w:rPr>
                <w:rFonts w:ascii="Arial" w:eastAsia="Arial Narrow" w:hAnsi="Arial" w:cs="Arial"/>
                <w:color w:val="000000"/>
                <w:sz w:val="24"/>
                <w:szCs w:val="24"/>
              </w:rPr>
              <w:t xml:space="preserve"> Validador de Formatos, </w:t>
            </w:r>
            <w:r>
              <w:rPr>
                <w:rFonts w:ascii="Arial" w:eastAsia="Arial Narrow" w:hAnsi="Arial" w:cs="Arial"/>
                <w:color w:val="000000"/>
                <w:sz w:val="24"/>
                <w:szCs w:val="24"/>
              </w:rPr>
              <w:t xml:space="preserve">y se </w:t>
            </w:r>
            <w:r w:rsidRPr="00F65615">
              <w:rPr>
                <w:rFonts w:ascii="Arial" w:eastAsia="Arial Narrow" w:hAnsi="Arial" w:cs="Arial"/>
                <w:color w:val="000000"/>
                <w:sz w:val="24"/>
                <w:szCs w:val="24"/>
              </w:rPr>
              <w:t>despliega</w:t>
            </w:r>
            <w:r>
              <w:rPr>
                <w:rFonts w:ascii="Arial" w:eastAsia="Arial Narrow" w:hAnsi="Arial" w:cs="Arial"/>
                <w:color w:val="000000"/>
                <w:sz w:val="24"/>
                <w:szCs w:val="24"/>
              </w:rPr>
              <w:t xml:space="preserve"> la siguiente p</w:t>
            </w:r>
            <w:r w:rsidR="00FE0A23" w:rsidRPr="00F65615">
              <w:rPr>
                <w:rFonts w:ascii="Arial" w:eastAsia="Arial Narrow" w:hAnsi="Arial" w:cs="Arial"/>
                <w:color w:val="000000"/>
                <w:sz w:val="24"/>
                <w:szCs w:val="24"/>
              </w:rPr>
              <w:t>antalla:</w:t>
            </w:r>
          </w:p>
          <w:p w14:paraId="360C7E54" w14:textId="77777777" w:rsidR="00FE0A23" w:rsidRPr="00B70F25" w:rsidRDefault="00FE0A23" w:rsidP="002E4854">
            <w:pPr>
              <w:jc w:val="both"/>
              <w:rPr>
                <w:rFonts w:ascii="Arial" w:eastAsia="Arial Narrow" w:hAnsi="Arial" w:cs="Arial"/>
                <w:b/>
                <w:bCs/>
                <w:color w:val="000000"/>
                <w:sz w:val="24"/>
                <w:szCs w:val="24"/>
              </w:rPr>
            </w:pPr>
          </w:p>
          <w:p w14:paraId="259F61BB" w14:textId="4E192E1B" w:rsidR="00FE0A23" w:rsidRDefault="00216B63" w:rsidP="002E4854">
            <w:pPr>
              <w:jc w:val="both"/>
              <w:rPr>
                <w:color w:val="000000"/>
              </w:rPr>
            </w:pPr>
            <w:r w:rsidRPr="00B70F25">
              <w:rPr>
                <w:color w:val="000000"/>
              </w:rPr>
              <w:object w:dxaOrig="7815" w:dyaOrig="6270" w14:anchorId="4366804E">
                <v:shape id="_x0000_i1026" type="#_x0000_t75" style="width:223.5pt;height:138.35pt" o:ole="">
                  <v:imagedata r:id="rId16" o:title=""/>
                </v:shape>
                <o:OLEObject Type="Embed" ProgID="PBrush" ShapeID="_x0000_i1026" DrawAspect="Content" ObjectID="_1707057508" r:id="rId17"/>
              </w:object>
            </w:r>
          </w:p>
          <w:p w14:paraId="18572679" w14:textId="123F68AD" w:rsidR="000C1FAF" w:rsidRPr="00B70F25" w:rsidRDefault="000C1FAF" w:rsidP="002E4854">
            <w:pPr>
              <w:jc w:val="both"/>
              <w:rPr>
                <w:rFonts w:ascii="Arial" w:eastAsia="Arial Narrow" w:hAnsi="Arial" w:cs="Arial"/>
                <w:b/>
                <w:bCs/>
                <w:color w:val="000000"/>
                <w:sz w:val="24"/>
                <w:szCs w:val="24"/>
              </w:rPr>
            </w:pPr>
          </w:p>
        </w:tc>
        <w:tc>
          <w:tcPr>
            <w:tcW w:w="2090" w:type="dxa"/>
            <w:vAlign w:val="center"/>
          </w:tcPr>
          <w:p w14:paraId="626BAE25" w14:textId="77777777" w:rsidR="00FE0A23" w:rsidRPr="00B70F25" w:rsidRDefault="00FE0A23" w:rsidP="002E4854">
            <w:pPr>
              <w:jc w:val="center"/>
              <w:rPr>
                <w:rFonts w:ascii="Arial" w:eastAsia="Arial Narrow" w:hAnsi="Arial" w:cs="Arial"/>
                <w:color w:val="000000"/>
                <w:sz w:val="24"/>
                <w:szCs w:val="24"/>
              </w:rPr>
            </w:pPr>
            <w:r w:rsidRPr="00B70F25">
              <w:rPr>
                <w:rFonts w:ascii="Arial" w:eastAsia="Arial Narrow" w:hAnsi="Arial" w:cs="Arial"/>
                <w:color w:val="000000"/>
                <w:sz w:val="24"/>
                <w:szCs w:val="24"/>
              </w:rPr>
              <w:lastRenderedPageBreak/>
              <w:t>Asistente Contable y NIIF</w:t>
            </w:r>
          </w:p>
        </w:tc>
        <w:tc>
          <w:tcPr>
            <w:tcW w:w="1595" w:type="dxa"/>
            <w:vAlign w:val="center"/>
          </w:tcPr>
          <w:p w14:paraId="5804B880" w14:textId="41C26DA5" w:rsidR="00FE0A23" w:rsidRPr="00B70F25" w:rsidRDefault="00A7257A" w:rsidP="002E4854">
            <w:pPr>
              <w:jc w:val="center"/>
              <w:rPr>
                <w:rFonts w:ascii="Arial" w:eastAsia="Arial Narrow" w:hAnsi="Arial" w:cs="Arial"/>
                <w:color w:val="000000"/>
                <w:sz w:val="24"/>
                <w:szCs w:val="24"/>
              </w:rPr>
            </w:pPr>
            <w:r>
              <w:rPr>
                <w:rFonts w:ascii="Arial" w:eastAsia="Arial Narrow" w:hAnsi="Arial" w:cs="Arial"/>
                <w:color w:val="000000"/>
                <w:sz w:val="24"/>
                <w:szCs w:val="24"/>
              </w:rPr>
              <w:t>N/A</w:t>
            </w:r>
          </w:p>
        </w:tc>
      </w:tr>
      <w:tr w:rsidR="00FE0A23" w:rsidRPr="006A6C17" w14:paraId="15F93CA0" w14:textId="77777777" w:rsidTr="00A7257A">
        <w:trPr>
          <w:trHeight w:val="598"/>
        </w:trPr>
        <w:tc>
          <w:tcPr>
            <w:tcW w:w="675" w:type="dxa"/>
            <w:vAlign w:val="center"/>
          </w:tcPr>
          <w:p w14:paraId="1A13F1C4" w14:textId="77777777" w:rsidR="00FE0A23" w:rsidRPr="00BE4DD1" w:rsidRDefault="00FE0A23" w:rsidP="002E4854">
            <w:pPr>
              <w:ind w:left="64" w:hanging="64"/>
              <w:jc w:val="center"/>
              <w:rPr>
                <w:rFonts w:ascii="Arial" w:eastAsia="Arial Narrow" w:hAnsi="Arial" w:cs="Arial"/>
                <w:b/>
                <w:color w:val="000000"/>
                <w:sz w:val="24"/>
                <w:szCs w:val="24"/>
              </w:rPr>
            </w:pPr>
            <w:r w:rsidRPr="00BE4DD1">
              <w:rPr>
                <w:rFonts w:ascii="Arial" w:eastAsia="Arial Narrow" w:hAnsi="Arial" w:cs="Arial"/>
                <w:b/>
                <w:color w:val="000000"/>
                <w:sz w:val="24"/>
                <w:szCs w:val="24"/>
              </w:rPr>
              <w:t>2</w:t>
            </w:r>
          </w:p>
        </w:tc>
        <w:tc>
          <w:tcPr>
            <w:tcW w:w="5193" w:type="dxa"/>
          </w:tcPr>
          <w:p w14:paraId="0A2EB317" w14:textId="77777777" w:rsidR="00FE0A23" w:rsidRPr="00BE4DD1" w:rsidRDefault="00FE0A23" w:rsidP="002E4854">
            <w:pPr>
              <w:pStyle w:val="Default"/>
              <w:jc w:val="both"/>
              <w:rPr>
                <w:b/>
                <w:bCs/>
              </w:rPr>
            </w:pPr>
            <w:r w:rsidRPr="00BE4DD1">
              <w:rPr>
                <w:b/>
                <w:bCs/>
              </w:rPr>
              <w:t>Enviar La Base De Datos</w:t>
            </w:r>
          </w:p>
          <w:p w14:paraId="3C992663" w14:textId="77777777" w:rsidR="00FE0A23" w:rsidRPr="00BE4DD1" w:rsidRDefault="00FE0A23" w:rsidP="002E4854">
            <w:pPr>
              <w:pStyle w:val="Default"/>
              <w:jc w:val="both"/>
            </w:pPr>
          </w:p>
          <w:p w14:paraId="5A62842C" w14:textId="77777777" w:rsidR="00B8770B" w:rsidRDefault="00FE0A23" w:rsidP="002E4854">
            <w:pPr>
              <w:pStyle w:val="Default"/>
              <w:jc w:val="both"/>
            </w:pPr>
            <w:r w:rsidRPr="00BE4DD1">
              <w:t>Ingresar al servidor FTP</w:t>
            </w:r>
            <w:r>
              <w:t xml:space="preserve"> (FILEZILLA)</w:t>
            </w:r>
            <w:r w:rsidRPr="00BE4DD1">
              <w:t xml:space="preserve">, </w:t>
            </w:r>
            <w:r w:rsidR="00B8770B">
              <w:t>digitando lo siguiente:</w:t>
            </w:r>
          </w:p>
          <w:p w14:paraId="10756E85" w14:textId="5487404C" w:rsidR="00B8770B" w:rsidRDefault="00046F0B" w:rsidP="002E4854">
            <w:pPr>
              <w:pStyle w:val="Default"/>
              <w:jc w:val="both"/>
            </w:pPr>
            <w:r w:rsidRPr="00F33B74">
              <w:rPr>
                <w:noProof/>
              </w:rPr>
              <w:drawing>
                <wp:inline distT="0" distB="0" distL="0" distR="0" wp14:anchorId="155D90AC" wp14:editId="2A1F6CB8">
                  <wp:extent cx="3166110" cy="285292"/>
                  <wp:effectExtent l="0" t="0" r="0" b="635"/>
                  <wp:docPr id="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0063" cy="287450"/>
                          </a:xfrm>
                          <a:prstGeom prst="rect">
                            <a:avLst/>
                          </a:prstGeom>
                          <a:noFill/>
                          <a:ln>
                            <a:noFill/>
                          </a:ln>
                        </pic:spPr>
                      </pic:pic>
                    </a:graphicData>
                  </a:graphic>
                </wp:inline>
              </w:drawing>
            </w:r>
          </w:p>
          <w:p w14:paraId="041D9254" w14:textId="77777777" w:rsidR="00B8770B" w:rsidRDefault="00B8770B" w:rsidP="002E4854">
            <w:pPr>
              <w:pStyle w:val="Default"/>
              <w:jc w:val="both"/>
            </w:pPr>
            <w:r>
              <w:t xml:space="preserve"> </w:t>
            </w:r>
          </w:p>
          <w:p w14:paraId="7D8341DB" w14:textId="77777777" w:rsidR="00B8770B" w:rsidRDefault="00B8770B" w:rsidP="00417400">
            <w:pPr>
              <w:pStyle w:val="Default"/>
            </w:pPr>
            <w:r w:rsidRPr="00B8770B">
              <w:rPr>
                <w:b/>
              </w:rPr>
              <w:t>Servidor:</w:t>
            </w:r>
            <w:r>
              <w:t xml:space="preserve"> corporativo.efecty.com.co</w:t>
            </w:r>
          </w:p>
          <w:p w14:paraId="2F82683E" w14:textId="79F15AB6" w:rsidR="00B8770B" w:rsidRPr="00B8770B" w:rsidRDefault="00B8770B" w:rsidP="00417400">
            <w:pPr>
              <w:pStyle w:val="Default"/>
              <w:rPr>
                <w:b/>
              </w:rPr>
            </w:pPr>
            <w:r w:rsidRPr="00B8770B">
              <w:rPr>
                <w:b/>
              </w:rPr>
              <w:t>Nombre de Usuario:</w:t>
            </w:r>
            <w:r>
              <w:rPr>
                <w:b/>
              </w:rPr>
              <w:t xml:space="preserve"> </w:t>
            </w:r>
            <w:r w:rsidRPr="00BE4DD1">
              <w:t>(Previamente</w:t>
            </w:r>
            <w:r w:rsidR="00417400">
              <w:t xml:space="preserve"> </w:t>
            </w:r>
            <w:r w:rsidRPr="00BE4DD1">
              <w:t>establecid</w:t>
            </w:r>
            <w:r w:rsidR="00417400">
              <w:t>o</w:t>
            </w:r>
            <w:r w:rsidRPr="00BE4DD1">
              <w:t>)</w:t>
            </w:r>
          </w:p>
          <w:p w14:paraId="38E5EBC4" w14:textId="3B31E8E3" w:rsidR="00B8770B" w:rsidRPr="00B8770B" w:rsidRDefault="00B8770B" w:rsidP="00417400">
            <w:pPr>
              <w:pStyle w:val="Default"/>
              <w:rPr>
                <w:b/>
              </w:rPr>
            </w:pPr>
            <w:r w:rsidRPr="00B8770B">
              <w:rPr>
                <w:b/>
              </w:rPr>
              <w:t>Contraseña:</w:t>
            </w:r>
            <w:r w:rsidRPr="00BE4DD1">
              <w:t xml:space="preserve"> (Previamente establecida)</w:t>
            </w:r>
          </w:p>
          <w:p w14:paraId="67927E7D" w14:textId="77777777" w:rsidR="00B8770B" w:rsidRPr="00B8770B" w:rsidRDefault="00B8770B" w:rsidP="00417400">
            <w:pPr>
              <w:pStyle w:val="Default"/>
              <w:rPr>
                <w:b/>
              </w:rPr>
            </w:pPr>
            <w:r w:rsidRPr="00B8770B">
              <w:rPr>
                <w:b/>
              </w:rPr>
              <w:t>Puerto:</w:t>
            </w:r>
            <w:r w:rsidR="00564AF4">
              <w:rPr>
                <w:b/>
              </w:rPr>
              <w:t xml:space="preserve"> 22</w:t>
            </w:r>
          </w:p>
          <w:p w14:paraId="7A0B7BC4" w14:textId="1FE333F6" w:rsidR="00B8770B" w:rsidRPr="00B8770B" w:rsidRDefault="00B8770B" w:rsidP="00417400">
            <w:pPr>
              <w:pStyle w:val="Default"/>
              <w:rPr>
                <w:b/>
              </w:rPr>
            </w:pPr>
            <w:r w:rsidRPr="00B8770B">
              <w:rPr>
                <w:b/>
              </w:rPr>
              <w:t xml:space="preserve">Conexión Rápida: </w:t>
            </w:r>
            <w:r w:rsidR="00B279F1" w:rsidRPr="000B2C15">
              <w:rPr>
                <w:bCs/>
              </w:rPr>
              <w:t xml:space="preserve">Dar clic para iniciar la </w:t>
            </w:r>
            <w:r w:rsidR="000B2C15" w:rsidRPr="000B2C15">
              <w:rPr>
                <w:bCs/>
              </w:rPr>
              <w:t>conexión</w:t>
            </w:r>
          </w:p>
          <w:p w14:paraId="2597FFCC" w14:textId="00DF6BA7" w:rsidR="00FE0A23" w:rsidRDefault="00FE0A23" w:rsidP="002E4854">
            <w:pPr>
              <w:pStyle w:val="Default"/>
              <w:jc w:val="both"/>
            </w:pPr>
          </w:p>
          <w:p w14:paraId="1631A549" w14:textId="7AE4A24C" w:rsidR="00403338" w:rsidRDefault="00403338" w:rsidP="002E4854">
            <w:pPr>
              <w:pStyle w:val="Default"/>
              <w:jc w:val="both"/>
            </w:pPr>
            <w:r>
              <w:lastRenderedPageBreak/>
              <w:t>Para el cargue del archivo se debe tener en cuenta lo siguiente:</w:t>
            </w:r>
          </w:p>
          <w:p w14:paraId="3033363F" w14:textId="77777777" w:rsidR="00403338" w:rsidRDefault="00403338" w:rsidP="002E4854">
            <w:pPr>
              <w:pStyle w:val="Default"/>
              <w:jc w:val="both"/>
            </w:pPr>
          </w:p>
          <w:p w14:paraId="250029B7" w14:textId="57B52162" w:rsidR="00403338" w:rsidRDefault="00046F0B" w:rsidP="002E4854">
            <w:pPr>
              <w:pStyle w:val="Default"/>
              <w:jc w:val="both"/>
              <w:rPr>
                <w:noProof/>
              </w:rPr>
            </w:pPr>
            <w:r w:rsidRPr="00F33B74">
              <w:rPr>
                <w:noProof/>
              </w:rPr>
              <w:drawing>
                <wp:inline distT="0" distB="0" distL="0" distR="0" wp14:anchorId="14D14FCE" wp14:editId="4FDB749E">
                  <wp:extent cx="3165144" cy="1643177"/>
                  <wp:effectExtent l="0" t="0" r="0" b="0"/>
                  <wp:docPr id="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3558" cy="1652737"/>
                          </a:xfrm>
                          <a:prstGeom prst="rect">
                            <a:avLst/>
                          </a:prstGeom>
                          <a:noFill/>
                          <a:ln>
                            <a:noFill/>
                          </a:ln>
                        </pic:spPr>
                      </pic:pic>
                    </a:graphicData>
                  </a:graphic>
                </wp:inline>
              </w:drawing>
            </w:r>
          </w:p>
          <w:p w14:paraId="0BCA5090" w14:textId="77777777" w:rsidR="00403338" w:rsidRDefault="00403338" w:rsidP="002E4854">
            <w:pPr>
              <w:pStyle w:val="Default"/>
              <w:jc w:val="both"/>
            </w:pPr>
          </w:p>
          <w:p w14:paraId="07A3EE6F" w14:textId="27C93C40" w:rsidR="00403338" w:rsidRDefault="00403338" w:rsidP="00403338">
            <w:pPr>
              <w:pStyle w:val="Default"/>
              <w:numPr>
                <w:ilvl w:val="0"/>
                <w:numId w:val="39"/>
              </w:numPr>
              <w:jc w:val="both"/>
            </w:pPr>
            <w:r>
              <w:t>S</w:t>
            </w:r>
            <w:r w:rsidR="00EB1018">
              <w:t xml:space="preserve">e </w:t>
            </w:r>
            <w:r w:rsidR="00564AF4">
              <w:t xml:space="preserve">da </w:t>
            </w:r>
            <w:r w:rsidR="00EB1018">
              <w:t>clic</w:t>
            </w:r>
            <w:r w:rsidR="002E4854">
              <w:t xml:space="preserve"> en el </w:t>
            </w:r>
            <w:r>
              <w:t>campo n</w:t>
            </w:r>
            <w:r w:rsidR="002E4854">
              <w:t>úmero 1</w:t>
            </w:r>
            <w:r>
              <w:t xml:space="preserve"> donde se muestra las carpetas del computador, se procede a b</w:t>
            </w:r>
            <w:r w:rsidR="002E4854">
              <w:t>usca</w:t>
            </w:r>
            <w:r>
              <w:t>r</w:t>
            </w:r>
            <w:r w:rsidR="002E4854">
              <w:t xml:space="preserve"> el sitio donde están guardados los archivos en txt. </w:t>
            </w:r>
          </w:p>
          <w:p w14:paraId="5C524904" w14:textId="1BC88886" w:rsidR="00403338" w:rsidRDefault="002E4854" w:rsidP="00403338">
            <w:pPr>
              <w:pStyle w:val="Default"/>
              <w:numPr>
                <w:ilvl w:val="0"/>
                <w:numId w:val="39"/>
              </w:numPr>
              <w:jc w:val="both"/>
            </w:pPr>
            <w:r>
              <w:t xml:space="preserve">En el </w:t>
            </w:r>
            <w:r w:rsidR="00403338">
              <w:t xml:space="preserve">campo </w:t>
            </w:r>
            <w:r>
              <w:t xml:space="preserve">número 2, se </w:t>
            </w:r>
            <w:r w:rsidR="00403338">
              <w:t xml:space="preserve">visualiza la carpeta </w:t>
            </w:r>
            <w:r>
              <w:t>busca</w:t>
            </w:r>
            <w:r w:rsidR="00403338">
              <w:t xml:space="preserve">da con los archivos que esta contenga </w:t>
            </w:r>
            <w:r>
              <w:t>y se da doble cli</w:t>
            </w:r>
            <w:r w:rsidR="00C95AAB">
              <w:t xml:space="preserve">ck para </w:t>
            </w:r>
            <w:r w:rsidR="00403338">
              <w:t>observar</w:t>
            </w:r>
            <w:r w:rsidR="00C95AAB">
              <w:t xml:space="preserve"> los archivos txt</w:t>
            </w:r>
          </w:p>
          <w:p w14:paraId="03D5DC8B" w14:textId="6C935063" w:rsidR="00403338" w:rsidRDefault="00403338" w:rsidP="002E4854">
            <w:pPr>
              <w:pStyle w:val="Default"/>
              <w:numPr>
                <w:ilvl w:val="0"/>
                <w:numId w:val="39"/>
              </w:numPr>
              <w:jc w:val="both"/>
            </w:pPr>
            <w:r>
              <w:t xml:space="preserve">Se halan </w:t>
            </w:r>
            <w:r w:rsidR="0018407B">
              <w:t xml:space="preserve">teniendo sostenido </w:t>
            </w:r>
            <w:r w:rsidR="00C95AAB">
              <w:t xml:space="preserve">el archivo al </w:t>
            </w:r>
            <w:r>
              <w:t>campo</w:t>
            </w:r>
            <w:r w:rsidR="00C95AAB">
              <w:t xml:space="preserve"> </w:t>
            </w:r>
            <w:r w:rsidR="003D3593">
              <w:t>número</w:t>
            </w:r>
            <w:r w:rsidR="0018407B">
              <w:t xml:space="preserve"> </w:t>
            </w:r>
            <w:r w:rsidR="002E4854">
              <w:t>3</w:t>
            </w:r>
            <w:r w:rsidR="003D3593">
              <w:t xml:space="preserve"> y se </w:t>
            </w:r>
            <w:r>
              <w:t>guardan</w:t>
            </w:r>
            <w:r w:rsidR="003D3593">
              <w:t xml:space="preserve"> en la carpeta </w:t>
            </w:r>
            <w:r>
              <w:t>denominada</w:t>
            </w:r>
            <w:r w:rsidR="003D3593">
              <w:t xml:space="preserve"> ENTRADA. </w:t>
            </w:r>
          </w:p>
          <w:p w14:paraId="41F9AA3A" w14:textId="0D203D32" w:rsidR="00403338" w:rsidRDefault="003D3593" w:rsidP="002E4854">
            <w:pPr>
              <w:pStyle w:val="Default"/>
              <w:numPr>
                <w:ilvl w:val="0"/>
                <w:numId w:val="39"/>
              </w:numPr>
              <w:jc w:val="both"/>
            </w:pPr>
            <w:r>
              <w:t xml:space="preserve">En </w:t>
            </w:r>
            <w:r w:rsidR="00403338">
              <w:t xml:space="preserve">el campo </w:t>
            </w:r>
            <w:r>
              <w:t xml:space="preserve">número 4 </w:t>
            </w:r>
            <w:r w:rsidR="00775B4D">
              <w:t xml:space="preserve">se visualiza </w:t>
            </w:r>
            <w:r w:rsidR="00403338">
              <w:t>si a la</w:t>
            </w:r>
            <w:r w:rsidR="00775B4D">
              <w:t xml:space="preserve"> plataforma </w:t>
            </w:r>
            <w:r w:rsidR="00403338">
              <w:t>cargaron</w:t>
            </w:r>
            <w:r w:rsidR="00775B4D">
              <w:t xml:space="preserve"> los archivos correctamente</w:t>
            </w:r>
            <w:r w:rsidR="00403338">
              <w:t>.</w:t>
            </w:r>
          </w:p>
          <w:p w14:paraId="36B8EA9B" w14:textId="77777777" w:rsidR="00403338" w:rsidRDefault="00403338" w:rsidP="00403338">
            <w:pPr>
              <w:pStyle w:val="Default"/>
              <w:jc w:val="both"/>
            </w:pPr>
          </w:p>
          <w:p w14:paraId="74B68762" w14:textId="77777777" w:rsidR="00FE0A23" w:rsidRDefault="00467DEC" w:rsidP="002E4854">
            <w:pPr>
              <w:pStyle w:val="Default"/>
              <w:jc w:val="both"/>
            </w:pPr>
            <w:r>
              <w:rPr>
                <w:noProof/>
              </w:rPr>
              <w:object w:dxaOrig="1440" w:dyaOrig="1440" w14:anchorId="2E422125">
                <v:shape id="_x0000_s2057" type="#_x0000_t75" style="position:absolute;left:0;text-align:left;margin-left:11.25pt;margin-top:53.85pt;width:223pt;height:36pt;z-index:251663360;mso-position-horizontal-relative:text;mso-position-vertical-relative:text;mso-width-relative:page;mso-height-relative:page">
                  <v:imagedata r:id="rId20" o:title=""/>
                  <w10:wrap type="square"/>
                </v:shape>
                <o:OLEObject Type="Embed" ProgID="PBrush" ShapeID="_x0000_s2057" DrawAspect="Content" ObjectID="_1707057514" r:id="rId21"/>
              </w:object>
            </w:r>
            <w:r w:rsidR="00403338">
              <w:t>Si el proceso anterior fue éxito al correo registrado en la plataforma llegara un</w:t>
            </w:r>
            <w:r w:rsidR="00775B4D">
              <w:t xml:space="preserve"> correo el reporte satisfactorio </w:t>
            </w:r>
            <w:r w:rsidR="00122F7F">
              <w:t>de la siguiente manera</w:t>
            </w:r>
            <w:r w:rsidR="00775B4D">
              <w:t>:</w:t>
            </w:r>
          </w:p>
          <w:p w14:paraId="6280B487" w14:textId="718E21E0" w:rsidR="00216B63" w:rsidRPr="00BE4DD1" w:rsidRDefault="00216B63" w:rsidP="002E4854">
            <w:pPr>
              <w:pStyle w:val="Default"/>
              <w:jc w:val="both"/>
            </w:pPr>
          </w:p>
        </w:tc>
        <w:tc>
          <w:tcPr>
            <w:tcW w:w="2090" w:type="dxa"/>
            <w:vAlign w:val="center"/>
          </w:tcPr>
          <w:p w14:paraId="7E9A9247" w14:textId="77777777" w:rsidR="00FE0A23" w:rsidRDefault="00FE0A23" w:rsidP="002E4854">
            <w:pPr>
              <w:jc w:val="center"/>
              <w:rPr>
                <w:rFonts w:ascii="Arial" w:eastAsia="Arial Narrow" w:hAnsi="Arial" w:cs="Arial"/>
                <w:color w:val="000000"/>
                <w:sz w:val="24"/>
                <w:szCs w:val="24"/>
              </w:rPr>
            </w:pPr>
            <w:r>
              <w:rPr>
                <w:rFonts w:ascii="Arial" w:eastAsia="Arial Narrow" w:hAnsi="Arial" w:cs="Arial"/>
                <w:color w:val="000000"/>
                <w:sz w:val="24"/>
                <w:szCs w:val="24"/>
              </w:rPr>
              <w:lastRenderedPageBreak/>
              <w:t>Asistente Contable y NIIF</w:t>
            </w:r>
          </w:p>
        </w:tc>
        <w:tc>
          <w:tcPr>
            <w:tcW w:w="1595" w:type="dxa"/>
            <w:vAlign w:val="center"/>
          </w:tcPr>
          <w:p w14:paraId="0AEABBEF" w14:textId="77777777" w:rsidR="00FE0A23" w:rsidRPr="00BE4DD1" w:rsidRDefault="00FE0A23" w:rsidP="002E4854">
            <w:pPr>
              <w:jc w:val="center"/>
              <w:rPr>
                <w:rFonts w:ascii="Arial" w:eastAsia="Arial Narrow" w:hAnsi="Arial" w:cs="Arial"/>
                <w:color w:val="000000"/>
                <w:sz w:val="24"/>
                <w:szCs w:val="24"/>
              </w:rPr>
            </w:pPr>
            <w:r w:rsidRPr="00BE4DD1">
              <w:rPr>
                <w:rFonts w:ascii="Arial" w:eastAsia="Arial Narrow" w:hAnsi="Arial" w:cs="Arial"/>
                <w:color w:val="000000"/>
                <w:sz w:val="24"/>
                <w:szCs w:val="24"/>
              </w:rPr>
              <w:t>Reporte de envío base de datos</w:t>
            </w:r>
          </w:p>
          <w:p w14:paraId="6A388954" w14:textId="77777777" w:rsidR="00FE0A23" w:rsidRDefault="00FE0A23" w:rsidP="002E4854">
            <w:pPr>
              <w:jc w:val="center"/>
              <w:rPr>
                <w:rFonts w:ascii="Arial" w:eastAsia="Arial Narrow" w:hAnsi="Arial" w:cs="Arial"/>
                <w:color w:val="000000"/>
                <w:sz w:val="24"/>
                <w:szCs w:val="24"/>
              </w:rPr>
            </w:pPr>
          </w:p>
        </w:tc>
      </w:tr>
      <w:tr w:rsidR="00FE0A23" w:rsidRPr="006A6C17" w14:paraId="697E175A" w14:textId="77777777" w:rsidTr="00A7257A">
        <w:trPr>
          <w:trHeight w:val="598"/>
        </w:trPr>
        <w:tc>
          <w:tcPr>
            <w:tcW w:w="675" w:type="dxa"/>
            <w:vAlign w:val="center"/>
          </w:tcPr>
          <w:p w14:paraId="15978930" w14:textId="77777777" w:rsidR="00FE0A23" w:rsidRPr="00BE4DD1" w:rsidRDefault="00FE0A23" w:rsidP="002E4854">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3</w:t>
            </w:r>
          </w:p>
        </w:tc>
        <w:tc>
          <w:tcPr>
            <w:tcW w:w="5193" w:type="dxa"/>
          </w:tcPr>
          <w:p w14:paraId="7176BFB7" w14:textId="77777777" w:rsidR="00FE0A23" w:rsidRDefault="00FE0A23" w:rsidP="002E4854">
            <w:pPr>
              <w:pStyle w:val="Default"/>
              <w:jc w:val="both"/>
              <w:rPr>
                <w:b/>
                <w:bCs/>
              </w:rPr>
            </w:pPr>
            <w:r w:rsidRPr="00901075">
              <w:rPr>
                <w:b/>
                <w:bCs/>
              </w:rPr>
              <w:t>Descargar recaudos</w:t>
            </w:r>
          </w:p>
          <w:p w14:paraId="73A5C20B" w14:textId="77777777" w:rsidR="00FE0A23" w:rsidRDefault="00FE0A23" w:rsidP="002E4854">
            <w:pPr>
              <w:pStyle w:val="Default"/>
              <w:jc w:val="both"/>
              <w:rPr>
                <w:b/>
                <w:bCs/>
              </w:rPr>
            </w:pPr>
          </w:p>
          <w:p w14:paraId="19F046E1" w14:textId="6F1DF4E7" w:rsidR="00FE0A23" w:rsidRDefault="007E22DA" w:rsidP="002E4854">
            <w:pPr>
              <w:pStyle w:val="Default"/>
              <w:jc w:val="both"/>
            </w:pPr>
            <w:r>
              <w:t>Se d</w:t>
            </w:r>
            <w:r w:rsidR="00FE0A23" w:rsidRPr="00901075">
              <w:t xml:space="preserve">escargar </w:t>
            </w:r>
            <w:r w:rsidR="00852B5B">
              <w:t>semanalmente</w:t>
            </w:r>
            <w:r w:rsidR="00FE0A23" w:rsidRPr="00901075">
              <w:t xml:space="preserve"> el archivo txt </w:t>
            </w:r>
            <w:r w:rsidR="0090742E">
              <w:t>de los 3 convenios (Ahorros, Aportes de Recaudo</w:t>
            </w:r>
            <w:r>
              <w:t xml:space="preserve"> y se v</w:t>
            </w:r>
            <w:r w:rsidR="00FE0A23" w:rsidRPr="00901075">
              <w:t>alida la información de cada archivo.</w:t>
            </w:r>
          </w:p>
          <w:p w14:paraId="2E5D33C0" w14:textId="77777777" w:rsidR="00AA5E85" w:rsidRDefault="00AA5E85" w:rsidP="00AA5E85">
            <w:pPr>
              <w:pStyle w:val="Default"/>
              <w:jc w:val="both"/>
              <w:rPr>
                <w:rStyle w:val="Hipervnculo"/>
                <w:color w:val="auto"/>
                <w:u w:val="none"/>
              </w:rPr>
            </w:pPr>
            <w:r>
              <w:rPr>
                <w:rFonts w:eastAsia="Arial Narrow"/>
              </w:rPr>
              <w:lastRenderedPageBreak/>
              <w:t xml:space="preserve">Se ingresa </w:t>
            </w:r>
            <w:r>
              <w:t xml:space="preserve">a la página de Efecty </w:t>
            </w:r>
            <w:hyperlink r:id="rId22" w:history="1">
              <w:r w:rsidRPr="00F53EA4">
                <w:rPr>
                  <w:rStyle w:val="Hipervnculo"/>
                </w:rPr>
                <w:t>https://www.efecty.com.co/web/</w:t>
              </w:r>
            </w:hyperlink>
            <w:r w:rsidRPr="00AA5E85">
              <w:rPr>
                <w:rStyle w:val="Hipervnculo"/>
                <w:color w:val="auto"/>
                <w:u w:val="none"/>
              </w:rPr>
              <w:t xml:space="preserve"> </w:t>
            </w:r>
            <w:r>
              <w:rPr>
                <w:rStyle w:val="Hipervnculo"/>
                <w:color w:val="auto"/>
                <w:u w:val="none"/>
              </w:rPr>
              <w:t>y se da clic en</w:t>
            </w:r>
          </w:p>
          <w:p w14:paraId="489722B1" w14:textId="77777777" w:rsidR="00AA5E85" w:rsidRDefault="00AA5E85" w:rsidP="00AA5E85">
            <w:pPr>
              <w:pStyle w:val="Default"/>
              <w:jc w:val="both"/>
              <w:rPr>
                <w:rStyle w:val="Hipervnculo"/>
                <w:color w:val="auto"/>
                <w:u w:val="none"/>
              </w:rPr>
            </w:pPr>
            <w:r>
              <w:rPr>
                <w:rStyle w:val="Hipervnculo"/>
                <w:color w:val="auto"/>
                <w:u w:val="none"/>
              </w:rPr>
              <w:t xml:space="preserve">La opción portal corporativo </w:t>
            </w:r>
          </w:p>
          <w:p w14:paraId="691AC740" w14:textId="77777777" w:rsidR="00AA5E85" w:rsidRDefault="00AA5E85" w:rsidP="00AA5E85">
            <w:pPr>
              <w:pStyle w:val="Default"/>
              <w:rPr>
                <w:rStyle w:val="Hipervnculo"/>
                <w:color w:val="auto"/>
                <w:u w:val="none"/>
              </w:rPr>
            </w:pPr>
          </w:p>
          <w:p w14:paraId="435AD21E" w14:textId="77777777" w:rsidR="00AA5E85" w:rsidRDefault="00AA5E85" w:rsidP="00AA5E85">
            <w:pPr>
              <w:pStyle w:val="Default"/>
              <w:jc w:val="both"/>
            </w:pPr>
            <w:r>
              <w:object w:dxaOrig="2445" w:dyaOrig="1140" w14:anchorId="353B4A72">
                <v:shape id="_x0000_i1040" type="#_x0000_t75" style="width:1in;height:33.2pt" o:ole="">
                  <v:imagedata r:id="rId11" o:title=""/>
                </v:shape>
                <o:OLEObject Type="Embed" ProgID="PBrush" ShapeID="_x0000_i1040" DrawAspect="Content" ObjectID="_1707057509" r:id="rId23"/>
              </w:object>
            </w:r>
          </w:p>
          <w:p w14:paraId="0E3BAA02" w14:textId="77777777" w:rsidR="00AA5E85" w:rsidRPr="00AA5E85" w:rsidRDefault="00AA5E85" w:rsidP="00AA5E85">
            <w:pPr>
              <w:pStyle w:val="Default"/>
              <w:jc w:val="both"/>
              <w:rPr>
                <w:color w:val="0000FF"/>
                <w:u w:val="single"/>
              </w:rPr>
            </w:pPr>
            <w:r>
              <w:rPr>
                <w:rStyle w:val="Hipervnculo"/>
                <w:color w:val="auto"/>
                <w:u w:val="none"/>
              </w:rPr>
              <w:t xml:space="preserve"> </w:t>
            </w:r>
          </w:p>
          <w:p w14:paraId="21F5D1CA" w14:textId="77777777" w:rsidR="00AA5E85" w:rsidRDefault="00AA5E85" w:rsidP="00AA5E85">
            <w:pPr>
              <w:jc w:val="both"/>
              <w:rPr>
                <w:rFonts w:ascii="Arial" w:eastAsia="Arial Narrow" w:hAnsi="Arial" w:cs="Arial"/>
                <w:color w:val="000000"/>
                <w:sz w:val="24"/>
                <w:szCs w:val="24"/>
              </w:rPr>
            </w:pPr>
            <w:r w:rsidRPr="00AA5E85">
              <w:rPr>
                <w:rFonts w:ascii="Arial" w:eastAsia="Arial Narrow" w:hAnsi="Arial" w:cs="Arial"/>
                <w:color w:val="000000"/>
                <w:sz w:val="24"/>
                <w:szCs w:val="24"/>
                <w:lang w:eastAsia="es-CO"/>
              </w:rPr>
              <w:t>O</w:t>
            </w:r>
            <w:r>
              <w:t xml:space="preserve"> </w:t>
            </w:r>
            <w:r w:rsidRPr="00AA5E85">
              <w:rPr>
                <w:rFonts w:ascii="Arial" w:eastAsia="Arial Narrow" w:hAnsi="Arial" w:cs="Arial"/>
                <w:color w:val="000000"/>
                <w:sz w:val="24"/>
                <w:szCs w:val="24"/>
                <w:lang w:eastAsia="es-CO"/>
              </w:rPr>
              <w:t>ingresando al enlace</w:t>
            </w:r>
            <w:r>
              <w:t xml:space="preserve"> </w:t>
            </w:r>
            <w:hyperlink r:id="rId24" w:history="1">
              <w:r w:rsidRPr="00C15F80">
                <w:rPr>
                  <w:rStyle w:val="Hipervnculo"/>
                  <w:rFonts w:ascii="Arial" w:eastAsia="Arial Narrow" w:hAnsi="Arial" w:cs="Arial"/>
                  <w:sz w:val="24"/>
                  <w:szCs w:val="24"/>
                </w:rPr>
                <w:t>https://portalcorporativo.efecty.com.co:20029/Portal/</w:t>
              </w:r>
            </w:hyperlink>
            <w:r>
              <w:rPr>
                <w:rFonts w:ascii="Arial" w:eastAsia="Arial Narrow" w:hAnsi="Arial" w:cs="Arial"/>
                <w:color w:val="000000"/>
                <w:sz w:val="24"/>
                <w:szCs w:val="24"/>
              </w:rPr>
              <w:t xml:space="preserve">  e ingresa con el usuario y clave asignados.</w:t>
            </w:r>
          </w:p>
          <w:p w14:paraId="6E7DFBA9" w14:textId="77777777" w:rsidR="00AA5E85" w:rsidRDefault="00AA5E85" w:rsidP="00AA5E85">
            <w:pPr>
              <w:rPr>
                <w:rFonts w:ascii="Arial" w:eastAsia="Arial Narrow" w:hAnsi="Arial" w:cs="Arial"/>
                <w:color w:val="000000"/>
                <w:sz w:val="24"/>
                <w:szCs w:val="24"/>
              </w:rPr>
            </w:pPr>
          </w:p>
          <w:p w14:paraId="722C74F5" w14:textId="77777777" w:rsidR="00AA5E85" w:rsidRDefault="00AA5E85" w:rsidP="00AA5E85">
            <w:pPr>
              <w:rPr>
                <w:rFonts w:ascii="Arial" w:eastAsia="Arial Narrow" w:hAnsi="Arial" w:cs="Arial"/>
                <w:color w:val="000000"/>
                <w:sz w:val="24"/>
                <w:szCs w:val="24"/>
              </w:rPr>
            </w:pPr>
            <w:r>
              <w:object w:dxaOrig="6315" w:dyaOrig="5655" w14:anchorId="3EA3D633">
                <v:shape id="_x0000_i1039" type="#_x0000_t75" style="width:120.85pt;height:108.3pt" o:ole="">
                  <v:imagedata r:id="rId14" o:title=""/>
                </v:shape>
                <o:OLEObject Type="Embed" ProgID="PBrush" ShapeID="_x0000_i1039" DrawAspect="Content" ObjectID="_1707057510" r:id="rId25"/>
              </w:object>
            </w:r>
          </w:p>
          <w:p w14:paraId="26601383" w14:textId="2E8FD0DE" w:rsidR="00E72B9F" w:rsidRDefault="00E72B9F" w:rsidP="002E4854">
            <w:pPr>
              <w:pStyle w:val="Default"/>
              <w:jc w:val="both"/>
            </w:pPr>
          </w:p>
          <w:p w14:paraId="5E4CA3D9" w14:textId="72381A4B" w:rsidR="00AA5E85" w:rsidRDefault="00AA5E85" w:rsidP="002E4854">
            <w:pPr>
              <w:pStyle w:val="Default"/>
              <w:jc w:val="both"/>
            </w:pPr>
            <w:r>
              <w:t>Luego se da clic en la opción Recaudos</w:t>
            </w:r>
          </w:p>
          <w:p w14:paraId="6D55AB53" w14:textId="77777777" w:rsidR="00AA5E85" w:rsidRDefault="00AA5E85" w:rsidP="002E4854">
            <w:pPr>
              <w:pStyle w:val="Default"/>
              <w:jc w:val="both"/>
            </w:pPr>
          </w:p>
          <w:p w14:paraId="4ED94282" w14:textId="08F62A7B" w:rsidR="00E72B9F" w:rsidRDefault="00E72B9F" w:rsidP="002E4854">
            <w:pPr>
              <w:pStyle w:val="Default"/>
              <w:jc w:val="both"/>
            </w:pPr>
            <w:r>
              <w:object w:dxaOrig="5280" w:dyaOrig="1980" w14:anchorId="1FF1A1E9">
                <v:shape id="_x0000_i1038" type="#_x0000_t75" style="width:106.45pt;height:55.7pt" o:ole="">
                  <v:imagedata r:id="rId26" o:title=""/>
                </v:shape>
                <o:OLEObject Type="Embed" ProgID="PBrush" ShapeID="_x0000_i1038" DrawAspect="Content" ObjectID="_1707057511" r:id="rId27"/>
              </w:object>
            </w:r>
          </w:p>
          <w:p w14:paraId="66C854DF" w14:textId="654F7541" w:rsidR="00E72B9F" w:rsidRDefault="00AA5E85" w:rsidP="00AA5E85">
            <w:pPr>
              <w:pStyle w:val="Default"/>
              <w:tabs>
                <w:tab w:val="left" w:pos="989"/>
              </w:tabs>
              <w:jc w:val="both"/>
            </w:pPr>
            <w:r>
              <w:tab/>
            </w:r>
          </w:p>
          <w:p w14:paraId="34522591" w14:textId="503E39CB" w:rsidR="00AA5E85" w:rsidRDefault="00AA5E85" w:rsidP="00AA5E85">
            <w:pPr>
              <w:pStyle w:val="Default"/>
              <w:tabs>
                <w:tab w:val="left" w:pos="989"/>
              </w:tabs>
              <w:jc w:val="both"/>
            </w:pPr>
            <w:r>
              <w:t xml:space="preserve">Luego se selecciona el proyecto y el tipo de formato que se desea generar </w:t>
            </w:r>
          </w:p>
          <w:p w14:paraId="7E3BF6FC" w14:textId="5D7F245F" w:rsidR="00AA5E85" w:rsidRDefault="00AA5E85" w:rsidP="00AA5E85">
            <w:pPr>
              <w:pStyle w:val="Default"/>
              <w:tabs>
                <w:tab w:val="left" w:pos="989"/>
              </w:tabs>
              <w:jc w:val="both"/>
            </w:pPr>
          </w:p>
          <w:p w14:paraId="71A3300B" w14:textId="1DB3A44D" w:rsidR="00AA5E85" w:rsidRDefault="00AA5E85" w:rsidP="00AA5E85">
            <w:pPr>
              <w:pStyle w:val="Default"/>
              <w:tabs>
                <w:tab w:val="left" w:pos="989"/>
              </w:tabs>
              <w:jc w:val="both"/>
            </w:pPr>
            <w:r>
              <w:t>Una vez generado se da clic en descargar para poder guardar el documento en la carpeta del computador destinada.</w:t>
            </w:r>
          </w:p>
          <w:p w14:paraId="478F5CB7" w14:textId="77777777" w:rsidR="00AA5E85" w:rsidRDefault="00AA5E85" w:rsidP="00AA5E85">
            <w:pPr>
              <w:pStyle w:val="Default"/>
              <w:tabs>
                <w:tab w:val="left" w:pos="989"/>
              </w:tabs>
              <w:jc w:val="both"/>
            </w:pPr>
          </w:p>
          <w:p w14:paraId="2E6CE4F3" w14:textId="49A0AD9A" w:rsidR="00E72B9F" w:rsidRDefault="00E72B9F" w:rsidP="002E4854">
            <w:pPr>
              <w:pStyle w:val="Default"/>
              <w:jc w:val="both"/>
            </w:pPr>
            <w:r>
              <w:object w:dxaOrig="4320" w:dyaOrig="1520" w14:anchorId="42120D9A">
                <v:shape id="_x0000_i1031" type="#_x0000_t75" style="width:3in;height:76.4pt" o:ole="">
                  <v:imagedata r:id="rId28" o:title=""/>
                </v:shape>
                <o:OLEObject Type="Embed" ProgID="PBrush" ShapeID="_x0000_i1031" DrawAspect="Content" ObjectID="_1707057512" r:id="rId29"/>
              </w:object>
            </w:r>
          </w:p>
          <w:p w14:paraId="5B8D549D" w14:textId="77777777" w:rsidR="00FE0A23" w:rsidRPr="00CB5FAC" w:rsidRDefault="00FE0A23" w:rsidP="002E4854">
            <w:pPr>
              <w:pStyle w:val="Default"/>
              <w:jc w:val="both"/>
              <w:rPr>
                <w:sz w:val="20"/>
              </w:rPr>
            </w:pPr>
            <w:r w:rsidRPr="00CB5FAC">
              <w:lastRenderedPageBreak/>
              <w:t xml:space="preserve">Guardar los reportes en la unidad C del </w:t>
            </w:r>
            <w:r>
              <w:t>equipo de cómputo</w:t>
            </w:r>
            <w:r w:rsidRPr="00CB5FAC">
              <w:t>, en una carpeta nombrada por mes y año de descarga (mm-aaaa) y el archivo por día de descarga. (dd-mm-aaaa</w:t>
            </w:r>
            <w:r>
              <w:rPr>
                <w:sz w:val="20"/>
                <w:szCs w:val="20"/>
              </w:rPr>
              <w:t xml:space="preserve">). </w:t>
            </w:r>
          </w:p>
        </w:tc>
        <w:tc>
          <w:tcPr>
            <w:tcW w:w="2090" w:type="dxa"/>
            <w:vAlign w:val="center"/>
          </w:tcPr>
          <w:p w14:paraId="57F3FE80" w14:textId="77777777" w:rsidR="00FE0A23" w:rsidRDefault="00FE0A23" w:rsidP="002E4854">
            <w:pPr>
              <w:jc w:val="center"/>
              <w:rPr>
                <w:rFonts w:ascii="Arial" w:eastAsia="Arial Narrow" w:hAnsi="Arial" w:cs="Arial"/>
                <w:color w:val="000000"/>
                <w:sz w:val="24"/>
                <w:szCs w:val="24"/>
              </w:rPr>
            </w:pPr>
            <w:r>
              <w:rPr>
                <w:rFonts w:ascii="Arial" w:eastAsia="Arial Narrow" w:hAnsi="Arial" w:cs="Arial"/>
                <w:color w:val="000000"/>
                <w:sz w:val="24"/>
                <w:szCs w:val="24"/>
              </w:rPr>
              <w:lastRenderedPageBreak/>
              <w:t>Asistente Contable y NIIF</w:t>
            </w:r>
          </w:p>
        </w:tc>
        <w:tc>
          <w:tcPr>
            <w:tcW w:w="1595" w:type="dxa"/>
            <w:vAlign w:val="center"/>
          </w:tcPr>
          <w:p w14:paraId="46774AD1" w14:textId="039AEBBE" w:rsidR="00FE0A23" w:rsidRPr="00BE4DD1" w:rsidRDefault="007E22DA" w:rsidP="002E4854">
            <w:pPr>
              <w:jc w:val="center"/>
              <w:rPr>
                <w:rFonts w:ascii="Arial" w:eastAsia="Arial Narrow" w:hAnsi="Arial" w:cs="Arial"/>
                <w:color w:val="000000"/>
                <w:sz w:val="24"/>
                <w:szCs w:val="24"/>
              </w:rPr>
            </w:pPr>
            <w:r>
              <w:rPr>
                <w:rFonts w:ascii="Arial" w:eastAsia="Arial Narrow" w:hAnsi="Arial" w:cs="Arial"/>
                <w:color w:val="000000"/>
                <w:sz w:val="24"/>
                <w:szCs w:val="24"/>
              </w:rPr>
              <w:t>Archivo de recaudo</w:t>
            </w:r>
          </w:p>
        </w:tc>
      </w:tr>
      <w:tr w:rsidR="00FE0A23" w:rsidRPr="006A6C17" w14:paraId="4585B428" w14:textId="77777777" w:rsidTr="00A7257A">
        <w:trPr>
          <w:trHeight w:val="598"/>
        </w:trPr>
        <w:tc>
          <w:tcPr>
            <w:tcW w:w="675" w:type="dxa"/>
            <w:vAlign w:val="center"/>
          </w:tcPr>
          <w:p w14:paraId="2552D953" w14:textId="77777777" w:rsidR="00FE0A23" w:rsidRDefault="00FE0A23" w:rsidP="002E4854">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lastRenderedPageBreak/>
              <w:t>4</w:t>
            </w:r>
          </w:p>
        </w:tc>
        <w:tc>
          <w:tcPr>
            <w:tcW w:w="5193" w:type="dxa"/>
          </w:tcPr>
          <w:p w14:paraId="18B0552A" w14:textId="40CB8BE4" w:rsidR="007E22DA" w:rsidRDefault="007E22DA" w:rsidP="002E4854">
            <w:pPr>
              <w:pStyle w:val="Default"/>
              <w:jc w:val="both"/>
              <w:rPr>
                <w:b/>
                <w:bCs/>
              </w:rPr>
            </w:pPr>
            <w:r>
              <w:rPr>
                <w:b/>
                <w:bCs/>
              </w:rPr>
              <w:t>Aplicación de Recaudos</w:t>
            </w:r>
          </w:p>
          <w:p w14:paraId="4D428B53" w14:textId="77777777" w:rsidR="007E22DA" w:rsidRDefault="007E22DA" w:rsidP="002E4854">
            <w:pPr>
              <w:pStyle w:val="Default"/>
              <w:jc w:val="both"/>
              <w:rPr>
                <w:b/>
                <w:bCs/>
              </w:rPr>
            </w:pPr>
          </w:p>
          <w:p w14:paraId="0F18BA63" w14:textId="62C8DAC9" w:rsidR="00216B63" w:rsidRPr="00A7257A" w:rsidRDefault="00FE0A23" w:rsidP="002E4854">
            <w:pPr>
              <w:pStyle w:val="Default"/>
              <w:jc w:val="both"/>
            </w:pPr>
            <w:r w:rsidRPr="00A7257A">
              <w:t xml:space="preserve">Cargar </w:t>
            </w:r>
            <w:r w:rsidR="00852B5B" w:rsidRPr="00A7257A">
              <w:t>manualmente en el software contable cada uno de los asociados que cancelaron en cualquiera de los tres (03) convenios, tomando como base la aplicación de las notas contables establecidas para consignaciones bancarias.</w:t>
            </w:r>
          </w:p>
        </w:tc>
        <w:tc>
          <w:tcPr>
            <w:tcW w:w="2090" w:type="dxa"/>
            <w:vAlign w:val="center"/>
          </w:tcPr>
          <w:p w14:paraId="42B316F2" w14:textId="77777777" w:rsidR="00FE0A23" w:rsidRDefault="00FE0A23" w:rsidP="002E4854">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595" w:type="dxa"/>
            <w:vAlign w:val="center"/>
          </w:tcPr>
          <w:p w14:paraId="6B84177B" w14:textId="772520E4" w:rsidR="00FE0A23" w:rsidRPr="00BE4DD1" w:rsidRDefault="00A7257A" w:rsidP="002E4854">
            <w:pPr>
              <w:jc w:val="center"/>
              <w:rPr>
                <w:rFonts w:ascii="Arial" w:eastAsia="Arial Narrow" w:hAnsi="Arial" w:cs="Arial"/>
                <w:color w:val="000000"/>
                <w:sz w:val="24"/>
                <w:szCs w:val="24"/>
              </w:rPr>
            </w:pPr>
            <w:r>
              <w:rPr>
                <w:rFonts w:ascii="Arial" w:eastAsia="Arial Narrow" w:hAnsi="Arial" w:cs="Arial"/>
                <w:color w:val="000000"/>
                <w:sz w:val="24"/>
                <w:szCs w:val="24"/>
              </w:rPr>
              <w:t>Nota contable de Recaudo</w:t>
            </w:r>
          </w:p>
        </w:tc>
      </w:tr>
      <w:tr w:rsidR="00A7257A" w:rsidRPr="006A6C17" w14:paraId="38F2A32F" w14:textId="77777777" w:rsidTr="00A7257A">
        <w:trPr>
          <w:trHeight w:val="598"/>
        </w:trPr>
        <w:tc>
          <w:tcPr>
            <w:tcW w:w="675" w:type="dxa"/>
            <w:vAlign w:val="center"/>
          </w:tcPr>
          <w:p w14:paraId="355D40B8" w14:textId="77777777" w:rsidR="00A7257A" w:rsidRDefault="00A7257A" w:rsidP="002E4854">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5</w:t>
            </w:r>
          </w:p>
        </w:tc>
        <w:tc>
          <w:tcPr>
            <w:tcW w:w="5193" w:type="dxa"/>
          </w:tcPr>
          <w:p w14:paraId="1ED8BE8D" w14:textId="77777777" w:rsidR="00A7257A" w:rsidRDefault="00A7257A" w:rsidP="002E4854">
            <w:pPr>
              <w:pStyle w:val="Default"/>
              <w:jc w:val="both"/>
              <w:rPr>
                <w:b/>
                <w:bCs/>
              </w:rPr>
            </w:pPr>
            <w:r w:rsidRPr="00A848A3">
              <w:rPr>
                <w:b/>
                <w:bCs/>
              </w:rPr>
              <w:t>Archivar Notas</w:t>
            </w:r>
          </w:p>
          <w:p w14:paraId="7C12DEF7" w14:textId="77777777" w:rsidR="00A7257A" w:rsidRPr="00A848A3" w:rsidRDefault="00A7257A" w:rsidP="002E4854">
            <w:pPr>
              <w:pStyle w:val="Default"/>
              <w:jc w:val="both"/>
              <w:rPr>
                <w:b/>
                <w:bCs/>
              </w:rPr>
            </w:pPr>
          </w:p>
          <w:p w14:paraId="4BC58545" w14:textId="7B00AF53" w:rsidR="00A7257A" w:rsidRPr="00A848A3" w:rsidRDefault="00A7257A" w:rsidP="002E4854">
            <w:pPr>
              <w:pStyle w:val="Default"/>
              <w:jc w:val="both"/>
              <w:rPr>
                <w:b/>
                <w:bCs/>
              </w:rPr>
            </w:pPr>
            <w:r w:rsidRPr="00A848A3">
              <w:t xml:space="preserve">Anexar las notas generadas al movimiento diario contable </w:t>
            </w:r>
          </w:p>
        </w:tc>
        <w:tc>
          <w:tcPr>
            <w:tcW w:w="2090" w:type="dxa"/>
            <w:vAlign w:val="center"/>
          </w:tcPr>
          <w:p w14:paraId="73967A43" w14:textId="5EF11499" w:rsidR="00A7257A" w:rsidRDefault="00A7257A" w:rsidP="002E4854">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595" w:type="dxa"/>
            <w:vAlign w:val="center"/>
          </w:tcPr>
          <w:p w14:paraId="6EDD4024" w14:textId="131A4B54" w:rsidR="00A7257A" w:rsidRPr="00BE4DD1" w:rsidRDefault="00A7257A" w:rsidP="002E4854">
            <w:pPr>
              <w:jc w:val="center"/>
              <w:rPr>
                <w:rFonts w:ascii="Arial" w:eastAsia="Arial Narrow" w:hAnsi="Arial" w:cs="Arial"/>
                <w:color w:val="000000"/>
                <w:sz w:val="24"/>
                <w:szCs w:val="24"/>
              </w:rPr>
            </w:pPr>
            <w:r>
              <w:rPr>
                <w:rFonts w:ascii="Arial" w:eastAsia="Arial Narrow" w:hAnsi="Arial" w:cs="Arial"/>
                <w:color w:val="000000"/>
                <w:sz w:val="24"/>
                <w:szCs w:val="24"/>
              </w:rPr>
              <w:t>N/A</w:t>
            </w:r>
          </w:p>
        </w:tc>
      </w:tr>
    </w:tbl>
    <w:p w14:paraId="4E82BCF1" w14:textId="77777777" w:rsidR="00584169" w:rsidRPr="00584169" w:rsidRDefault="00584169" w:rsidP="00CB5FAC">
      <w:pPr>
        <w:rPr>
          <w:rFonts w:ascii="Arial" w:hAnsi="Arial" w:cs="Arial"/>
          <w:b/>
          <w:spacing w:val="-3"/>
          <w:sz w:val="24"/>
          <w:szCs w:val="24"/>
        </w:rPr>
      </w:pPr>
    </w:p>
    <w:p w14:paraId="2CBC6141" w14:textId="7F7C13B8" w:rsidR="00DF159F" w:rsidRPr="007E22DA" w:rsidRDefault="00DD4612" w:rsidP="007E22DA">
      <w:pPr>
        <w:pStyle w:val="Prrafodelista"/>
        <w:numPr>
          <w:ilvl w:val="0"/>
          <w:numId w:val="32"/>
        </w:numPr>
        <w:rPr>
          <w:rFonts w:ascii="Arial" w:hAnsi="Arial" w:cs="Arial"/>
          <w:b/>
          <w:spacing w:val="-3"/>
          <w:sz w:val="24"/>
          <w:szCs w:val="24"/>
        </w:rPr>
      </w:pPr>
      <w:r w:rsidRPr="006403D0">
        <w:rPr>
          <w:rFonts w:ascii="Arial" w:hAnsi="Arial" w:cs="Arial"/>
          <w:b/>
          <w:spacing w:val="-3"/>
          <w:sz w:val="24"/>
          <w:szCs w:val="24"/>
        </w:rPr>
        <w:t>REGISTROS REFERENCIADOS.</w:t>
      </w:r>
    </w:p>
    <w:p w14:paraId="51EBB535" w14:textId="508FF4B8" w:rsidR="00DD4612" w:rsidRPr="00DF159F" w:rsidRDefault="007E22DA" w:rsidP="00DF159F">
      <w:pPr>
        <w:pStyle w:val="Prrafodelista"/>
        <w:numPr>
          <w:ilvl w:val="1"/>
          <w:numId w:val="32"/>
        </w:numPr>
        <w:rPr>
          <w:rFonts w:ascii="Arial" w:hAnsi="Arial" w:cs="Arial"/>
          <w:b/>
          <w:spacing w:val="-3"/>
          <w:sz w:val="24"/>
          <w:szCs w:val="24"/>
        </w:rPr>
      </w:pPr>
      <w:r>
        <w:rPr>
          <w:rFonts w:ascii="Arial" w:hAnsi="Arial" w:cs="Arial"/>
          <w:b/>
          <w:spacing w:val="-3"/>
          <w:sz w:val="24"/>
          <w:szCs w:val="24"/>
        </w:rPr>
        <w:t>N/A</w:t>
      </w:r>
    </w:p>
    <w:p w14:paraId="5A938DBD" w14:textId="77777777" w:rsidR="00DF159F" w:rsidRPr="006403D0" w:rsidRDefault="00DF159F" w:rsidP="00CB5FAC">
      <w:pPr>
        <w:ind w:left="680"/>
        <w:jc w:val="both"/>
        <w:rPr>
          <w:rFonts w:ascii="Arial" w:hAnsi="Arial" w:cs="Arial"/>
          <w:spacing w:val="-3"/>
          <w:sz w:val="24"/>
          <w:szCs w:val="24"/>
        </w:rPr>
      </w:pPr>
    </w:p>
    <w:p w14:paraId="69B1838B" w14:textId="77777777" w:rsidR="00584169" w:rsidRPr="0069173F" w:rsidRDefault="00584169" w:rsidP="00CB5FAC">
      <w:pPr>
        <w:pStyle w:val="Prrafodelista"/>
        <w:numPr>
          <w:ilvl w:val="0"/>
          <w:numId w:val="32"/>
        </w:numPr>
        <w:jc w:val="both"/>
        <w:rPr>
          <w:rFonts w:ascii="Arial" w:hAnsi="Arial" w:cs="Arial"/>
          <w:spacing w:val="-3"/>
          <w:sz w:val="24"/>
          <w:szCs w:val="24"/>
        </w:rPr>
      </w:pPr>
      <w:bookmarkStart w:id="8" w:name="_Hlk54968066"/>
      <w:bookmarkEnd w:id="7"/>
      <w:r w:rsidRPr="0069173F">
        <w:rPr>
          <w:rFonts w:ascii="Arial" w:hAnsi="Arial" w:cs="Arial"/>
          <w:b/>
          <w:bCs/>
          <w:spacing w:val="-3"/>
          <w:sz w:val="24"/>
          <w:szCs w:val="24"/>
        </w:rPr>
        <w:t>ACTUALIZACIÓN</w:t>
      </w:r>
    </w:p>
    <w:p w14:paraId="5A105D50" w14:textId="77777777" w:rsidR="00584169" w:rsidRPr="0069173F" w:rsidRDefault="00584169" w:rsidP="00CB5FAC">
      <w:pPr>
        <w:jc w:val="both"/>
        <w:rPr>
          <w:rFonts w:ascii="Arial" w:hAnsi="Arial" w:cs="Arial"/>
          <w:spacing w:val="-3"/>
          <w:sz w:val="24"/>
          <w:szCs w:val="24"/>
        </w:rPr>
      </w:pP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7187"/>
        <w:gridCol w:w="1006"/>
      </w:tblGrid>
      <w:tr w:rsidR="00584169" w:rsidRPr="0069173F" w14:paraId="624FB9FC" w14:textId="77777777" w:rsidTr="00DE7F93">
        <w:tc>
          <w:tcPr>
            <w:tcW w:w="586" w:type="pct"/>
            <w:tcBorders>
              <w:top w:val="single" w:sz="4" w:space="0" w:color="auto"/>
              <w:left w:val="single" w:sz="4" w:space="0" w:color="auto"/>
              <w:bottom w:val="single" w:sz="4" w:space="0" w:color="auto"/>
              <w:right w:val="single" w:sz="4" w:space="0" w:color="auto"/>
            </w:tcBorders>
            <w:shd w:val="clear" w:color="auto" w:fill="auto"/>
            <w:hideMark/>
          </w:tcPr>
          <w:bookmarkEnd w:id="8"/>
          <w:p w14:paraId="40D89C88" w14:textId="77777777" w:rsidR="00584169" w:rsidRPr="00DE7F93" w:rsidRDefault="00584169" w:rsidP="00DE7F93">
            <w:pPr>
              <w:jc w:val="both"/>
              <w:rPr>
                <w:rFonts w:ascii="Arial" w:hAnsi="Arial" w:cs="Arial"/>
                <w:b/>
                <w:bCs/>
                <w:spacing w:val="-3"/>
                <w:sz w:val="18"/>
                <w:szCs w:val="18"/>
              </w:rPr>
            </w:pPr>
            <w:r w:rsidRPr="00DE7F93">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shd w:val="clear" w:color="auto" w:fill="auto"/>
            <w:hideMark/>
          </w:tcPr>
          <w:p w14:paraId="50F9D869" w14:textId="77777777" w:rsidR="00584169" w:rsidRPr="00DE7F93" w:rsidRDefault="00584169" w:rsidP="00DE7F93">
            <w:pPr>
              <w:jc w:val="both"/>
              <w:rPr>
                <w:rFonts w:ascii="Arial" w:hAnsi="Arial" w:cs="Arial"/>
                <w:b/>
                <w:bCs/>
                <w:spacing w:val="-3"/>
                <w:sz w:val="18"/>
                <w:szCs w:val="18"/>
              </w:rPr>
            </w:pPr>
            <w:r w:rsidRPr="00DE7F93">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shd w:val="clear" w:color="auto" w:fill="auto"/>
            <w:hideMark/>
          </w:tcPr>
          <w:p w14:paraId="1BF0072B" w14:textId="77777777" w:rsidR="00584169" w:rsidRPr="00DE7F93" w:rsidRDefault="00584169" w:rsidP="00DE7F93">
            <w:pPr>
              <w:jc w:val="both"/>
              <w:rPr>
                <w:rFonts w:ascii="Arial" w:hAnsi="Arial" w:cs="Arial"/>
                <w:b/>
                <w:bCs/>
                <w:spacing w:val="-3"/>
                <w:sz w:val="18"/>
                <w:szCs w:val="18"/>
              </w:rPr>
            </w:pPr>
            <w:r w:rsidRPr="00DE7F93">
              <w:rPr>
                <w:rFonts w:ascii="Arial" w:hAnsi="Arial" w:cs="Arial"/>
                <w:b/>
                <w:bCs/>
                <w:spacing w:val="-3"/>
                <w:sz w:val="18"/>
                <w:szCs w:val="18"/>
              </w:rPr>
              <w:t>VERSIÓN</w:t>
            </w:r>
          </w:p>
        </w:tc>
      </w:tr>
      <w:tr w:rsidR="00584169" w:rsidRPr="0069173F" w14:paraId="45CC2ED1" w14:textId="77777777" w:rsidTr="00DE7F93">
        <w:tc>
          <w:tcPr>
            <w:tcW w:w="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9EEFAF" w14:textId="77777777" w:rsidR="00584169" w:rsidRPr="00DE7F93" w:rsidRDefault="00584169" w:rsidP="00DE7F93">
            <w:pPr>
              <w:jc w:val="center"/>
              <w:rPr>
                <w:rFonts w:ascii="Arial" w:hAnsi="Arial" w:cs="Arial"/>
                <w:spacing w:val="-3"/>
                <w:sz w:val="18"/>
                <w:szCs w:val="18"/>
              </w:rPr>
            </w:pPr>
            <w:r w:rsidRPr="00DE7F93">
              <w:rPr>
                <w:rFonts w:ascii="Arial" w:hAnsi="Arial" w:cs="Arial"/>
                <w:spacing w:val="-3"/>
                <w:sz w:val="18"/>
                <w:szCs w:val="18"/>
              </w:rPr>
              <w:t>09/02/2022</w:t>
            </w:r>
          </w:p>
        </w:tc>
        <w:tc>
          <w:tcPr>
            <w:tcW w:w="3872" w:type="pct"/>
            <w:tcBorders>
              <w:top w:val="single" w:sz="4" w:space="0" w:color="auto"/>
              <w:left w:val="single" w:sz="4" w:space="0" w:color="auto"/>
              <w:bottom w:val="single" w:sz="4" w:space="0" w:color="auto"/>
              <w:right w:val="single" w:sz="4" w:space="0" w:color="auto"/>
            </w:tcBorders>
            <w:shd w:val="clear" w:color="auto" w:fill="auto"/>
            <w:hideMark/>
          </w:tcPr>
          <w:p w14:paraId="175DDF13" w14:textId="77777777" w:rsidR="00584169" w:rsidRPr="00DE7F93" w:rsidRDefault="00584169" w:rsidP="00DE7F93">
            <w:pPr>
              <w:jc w:val="both"/>
              <w:rPr>
                <w:rFonts w:ascii="Arial" w:hAnsi="Arial" w:cs="Arial"/>
                <w:spacing w:val="-3"/>
                <w:sz w:val="18"/>
                <w:szCs w:val="18"/>
              </w:rPr>
            </w:pPr>
            <w:r w:rsidRPr="00DE7F93">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38EDB" w14:textId="77777777" w:rsidR="00584169" w:rsidRPr="00DE7F93" w:rsidRDefault="00584169" w:rsidP="00DE7F93">
            <w:pPr>
              <w:jc w:val="center"/>
              <w:rPr>
                <w:rFonts w:ascii="Arial" w:hAnsi="Arial" w:cs="Arial"/>
                <w:spacing w:val="-3"/>
                <w:sz w:val="18"/>
                <w:szCs w:val="18"/>
              </w:rPr>
            </w:pPr>
            <w:r w:rsidRPr="00DE7F93">
              <w:rPr>
                <w:rFonts w:ascii="Arial" w:hAnsi="Arial" w:cs="Arial"/>
                <w:spacing w:val="-3"/>
                <w:sz w:val="18"/>
                <w:szCs w:val="18"/>
              </w:rPr>
              <w:t>01</w:t>
            </w:r>
          </w:p>
        </w:tc>
      </w:tr>
    </w:tbl>
    <w:p w14:paraId="452CD7CD" w14:textId="77777777" w:rsidR="003071AA" w:rsidRPr="006403D0" w:rsidRDefault="003071AA" w:rsidP="00CB5FAC">
      <w:pPr>
        <w:jc w:val="both"/>
        <w:rPr>
          <w:rFonts w:ascii="Arial" w:hAnsi="Arial" w:cs="Arial"/>
          <w:spacing w:val="-3"/>
          <w:sz w:val="24"/>
          <w:szCs w:val="24"/>
        </w:rPr>
      </w:pPr>
    </w:p>
    <w:sectPr w:rsidR="003071AA" w:rsidRPr="006403D0" w:rsidSect="00B539F7">
      <w:headerReference w:type="default" r:id="rId30"/>
      <w:footerReference w:type="default" r:id="rId31"/>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868D9" w14:textId="77777777" w:rsidR="00467DEC" w:rsidRDefault="00467DEC">
      <w:r>
        <w:separator/>
      </w:r>
    </w:p>
  </w:endnote>
  <w:endnote w:type="continuationSeparator" w:id="0">
    <w:p w14:paraId="16C7303F" w14:textId="77777777" w:rsidR="00467DEC" w:rsidRDefault="0046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3796" w14:textId="77777777" w:rsidR="00B539F7" w:rsidRPr="00DE7F93" w:rsidRDefault="00E54660" w:rsidP="00E54660">
    <w:pPr>
      <w:pStyle w:val="Piedepgina1"/>
      <w:jc w:val="center"/>
      <w:rPr>
        <w:rFonts w:ascii="Arial" w:hAnsi="Arial" w:cs="Arial"/>
        <w:bCs/>
        <w:color w:val="BFBFBF"/>
        <w:sz w:val="16"/>
        <w:szCs w:val="16"/>
        <w:lang w:val="es-ES"/>
      </w:rPr>
    </w:pPr>
    <w:r w:rsidRPr="00DE7F93">
      <w:rPr>
        <w:rFonts w:ascii="Arial" w:hAnsi="Arial" w:cs="Arial"/>
        <w:bCs/>
        <w:color w:val="BFBF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38BE" w14:textId="77777777" w:rsidR="00467DEC" w:rsidRDefault="00467DEC">
      <w:r>
        <w:separator/>
      </w:r>
    </w:p>
  </w:footnote>
  <w:footnote w:type="continuationSeparator" w:id="0">
    <w:p w14:paraId="4C381141" w14:textId="77777777" w:rsidR="00467DEC" w:rsidRDefault="00467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836"/>
      <w:gridCol w:w="976"/>
      <w:gridCol w:w="877"/>
      <w:gridCol w:w="317"/>
      <w:gridCol w:w="917"/>
      <w:gridCol w:w="1117"/>
      <w:gridCol w:w="797"/>
      <w:gridCol w:w="1016"/>
    </w:tblGrid>
    <w:tr w:rsidR="00B539F7" w:rsidRPr="00DF159F" w14:paraId="082D2876" w14:textId="77777777" w:rsidTr="00DE7F93">
      <w:trPr>
        <w:trHeight w:val="56"/>
      </w:trPr>
      <w:tc>
        <w:tcPr>
          <w:tcW w:w="1344" w:type="pct"/>
          <w:vMerge w:val="restart"/>
          <w:shd w:val="clear" w:color="auto" w:fill="auto"/>
          <w:noWrap/>
          <w:vAlign w:val="center"/>
          <w:hideMark/>
        </w:tcPr>
        <w:p w14:paraId="4FD55CBF" w14:textId="0BF69D70" w:rsidR="00B539F7" w:rsidRPr="00DE7F93" w:rsidRDefault="00046F0B" w:rsidP="00B539F7">
          <w:pPr>
            <w:rPr>
              <w:rFonts w:ascii="Arial" w:hAnsi="Arial" w:cs="Arial"/>
              <w:sz w:val="18"/>
              <w:szCs w:val="18"/>
            </w:rPr>
          </w:pPr>
          <w:bookmarkStart w:id="9" w:name="_Hlk9596007"/>
          <w:r>
            <w:rPr>
              <w:noProof/>
              <w:lang w:eastAsia="es-CO"/>
            </w:rPr>
            <w:drawing>
              <wp:anchor distT="0" distB="0" distL="114300" distR="114300" simplePos="0" relativeHeight="251657728" behindDoc="0" locked="0" layoutInCell="1" allowOverlap="1" wp14:anchorId="3AA2F978" wp14:editId="1252C259">
                <wp:simplePos x="0" y="0"/>
                <wp:positionH relativeFrom="column">
                  <wp:posOffset>51435</wp:posOffset>
                </wp:positionH>
                <wp:positionV relativeFrom="paragraph">
                  <wp:posOffset>-46990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shd w:val="clear" w:color="auto" w:fill="auto"/>
          <w:noWrap/>
          <w:vAlign w:val="center"/>
          <w:hideMark/>
        </w:tcPr>
        <w:p w14:paraId="4753FE8D" w14:textId="77777777" w:rsidR="00B539F7" w:rsidRPr="00DE7F93" w:rsidRDefault="00B539F7" w:rsidP="00B539F7">
          <w:pPr>
            <w:rPr>
              <w:rFonts w:ascii="Arial" w:hAnsi="Arial" w:cs="Arial"/>
              <w:b/>
              <w:bCs/>
              <w:sz w:val="18"/>
              <w:szCs w:val="18"/>
            </w:rPr>
          </w:pPr>
          <w:r w:rsidRPr="00DE7F93">
            <w:rPr>
              <w:rFonts w:ascii="Arial" w:hAnsi="Arial" w:cs="Arial"/>
              <w:b/>
              <w:bCs/>
              <w:sz w:val="18"/>
              <w:szCs w:val="18"/>
            </w:rPr>
            <w:t>PROCESO</w:t>
          </w:r>
        </w:p>
      </w:tc>
      <w:tc>
        <w:tcPr>
          <w:tcW w:w="2683" w:type="pct"/>
          <w:gridSpan w:val="6"/>
          <w:shd w:val="clear" w:color="auto" w:fill="auto"/>
          <w:vAlign w:val="center"/>
        </w:tcPr>
        <w:p w14:paraId="7C594807" w14:textId="77777777" w:rsidR="00B539F7" w:rsidRPr="00DE7F93" w:rsidRDefault="00B539F7" w:rsidP="00B539F7">
          <w:pPr>
            <w:rPr>
              <w:rFonts w:ascii="Arial" w:hAnsi="Arial" w:cs="Arial"/>
              <w:b/>
              <w:bCs/>
              <w:sz w:val="18"/>
              <w:szCs w:val="18"/>
            </w:rPr>
          </w:pPr>
          <w:r w:rsidRPr="00DE7F93">
            <w:rPr>
              <w:rFonts w:ascii="Arial" w:hAnsi="Arial" w:cs="Arial"/>
              <w:b/>
              <w:bCs/>
              <w:sz w:val="18"/>
              <w:szCs w:val="18"/>
            </w:rPr>
            <w:t>GESTIÓN DE CONVENIOS</w:t>
          </w:r>
        </w:p>
      </w:tc>
    </w:tr>
    <w:tr w:rsidR="00B539F7" w:rsidRPr="00DF159F" w14:paraId="21178F52" w14:textId="77777777" w:rsidTr="00DE7F93">
      <w:trPr>
        <w:trHeight w:val="56"/>
      </w:trPr>
      <w:tc>
        <w:tcPr>
          <w:tcW w:w="1344" w:type="pct"/>
          <w:vMerge/>
          <w:shd w:val="clear" w:color="auto" w:fill="auto"/>
          <w:noWrap/>
          <w:vAlign w:val="center"/>
        </w:tcPr>
        <w:p w14:paraId="4775EA58" w14:textId="77777777" w:rsidR="00B539F7" w:rsidRPr="00DE7F93" w:rsidRDefault="00B539F7" w:rsidP="00B539F7">
          <w:pPr>
            <w:rPr>
              <w:rFonts w:ascii="Arial" w:hAnsi="Arial" w:cs="Arial"/>
              <w:noProof/>
              <w:sz w:val="18"/>
              <w:szCs w:val="18"/>
            </w:rPr>
          </w:pPr>
        </w:p>
      </w:tc>
      <w:tc>
        <w:tcPr>
          <w:tcW w:w="973" w:type="pct"/>
          <w:gridSpan w:val="2"/>
          <w:shd w:val="clear" w:color="auto" w:fill="auto"/>
          <w:noWrap/>
          <w:vAlign w:val="center"/>
        </w:tcPr>
        <w:p w14:paraId="11AC03A5" w14:textId="77777777" w:rsidR="00B539F7" w:rsidRPr="00DE7F93" w:rsidRDefault="00B539F7" w:rsidP="00B539F7">
          <w:pPr>
            <w:rPr>
              <w:rFonts w:ascii="Arial" w:hAnsi="Arial" w:cs="Arial"/>
              <w:b/>
              <w:sz w:val="18"/>
              <w:szCs w:val="18"/>
              <w:lang w:eastAsia="en-US"/>
            </w:rPr>
          </w:pPr>
          <w:r w:rsidRPr="00DE7F93">
            <w:rPr>
              <w:rFonts w:ascii="Arial" w:hAnsi="Arial" w:cs="Arial"/>
              <w:b/>
              <w:sz w:val="18"/>
              <w:szCs w:val="18"/>
              <w:lang w:eastAsia="en-US"/>
            </w:rPr>
            <w:t>PROCEDIMIENTO</w:t>
          </w:r>
        </w:p>
      </w:tc>
      <w:tc>
        <w:tcPr>
          <w:tcW w:w="2683" w:type="pct"/>
          <w:gridSpan w:val="6"/>
          <w:shd w:val="clear" w:color="auto" w:fill="auto"/>
          <w:vAlign w:val="center"/>
        </w:tcPr>
        <w:p w14:paraId="0F1483F9" w14:textId="77777777" w:rsidR="00C3218F" w:rsidRPr="00DE7F93" w:rsidRDefault="00F75D03" w:rsidP="00B539F7">
          <w:pPr>
            <w:rPr>
              <w:rFonts w:ascii="Arial" w:hAnsi="Arial" w:cs="Arial"/>
              <w:b/>
              <w:sz w:val="18"/>
              <w:szCs w:val="18"/>
            </w:rPr>
          </w:pPr>
          <w:r w:rsidRPr="00DE7F93">
            <w:rPr>
              <w:rFonts w:ascii="Arial" w:hAnsi="Arial" w:cs="Arial"/>
              <w:b/>
              <w:sz w:val="18"/>
              <w:szCs w:val="18"/>
            </w:rPr>
            <w:t>RECAUDO DE EFECTY</w:t>
          </w:r>
        </w:p>
      </w:tc>
    </w:tr>
    <w:tr w:rsidR="0046001E" w:rsidRPr="00DF159F" w14:paraId="7A85AC80" w14:textId="77777777" w:rsidTr="00DE7F93">
      <w:trPr>
        <w:trHeight w:val="56"/>
      </w:trPr>
      <w:tc>
        <w:tcPr>
          <w:tcW w:w="1344" w:type="pct"/>
          <w:vMerge/>
          <w:shd w:val="clear" w:color="auto" w:fill="auto"/>
          <w:vAlign w:val="center"/>
          <w:hideMark/>
        </w:tcPr>
        <w:p w14:paraId="1FE2088B" w14:textId="77777777" w:rsidR="00B539F7" w:rsidRPr="00DE7F93" w:rsidRDefault="00B539F7" w:rsidP="00B539F7">
          <w:pPr>
            <w:rPr>
              <w:rFonts w:ascii="Arial" w:hAnsi="Arial" w:cs="Arial"/>
              <w:sz w:val="18"/>
              <w:szCs w:val="18"/>
            </w:rPr>
          </w:pPr>
        </w:p>
      </w:tc>
      <w:tc>
        <w:tcPr>
          <w:tcW w:w="443" w:type="pct"/>
          <w:shd w:val="clear" w:color="auto" w:fill="auto"/>
          <w:noWrap/>
          <w:vAlign w:val="center"/>
          <w:hideMark/>
        </w:tcPr>
        <w:p w14:paraId="3D6E8879" w14:textId="77777777" w:rsidR="00B539F7" w:rsidRPr="00DE7F93" w:rsidRDefault="00B539F7" w:rsidP="00B539F7">
          <w:pPr>
            <w:rPr>
              <w:rFonts w:ascii="Arial" w:hAnsi="Arial" w:cs="Arial"/>
              <w:b/>
              <w:sz w:val="18"/>
              <w:szCs w:val="18"/>
            </w:rPr>
          </w:pPr>
          <w:r w:rsidRPr="00DE7F93">
            <w:rPr>
              <w:rFonts w:ascii="Arial" w:hAnsi="Arial" w:cs="Arial"/>
              <w:b/>
              <w:sz w:val="18"/>
              <w:szCs w:val="18"/>
              <w:lang w:eastAsia="en-US"/>
            </w:rPr>
            <w:t>Código</w:t>
          </w:r>
        </w:p>
      </w:tc>
      <w:tc>
        <w:tcPr>
          <w:tcW w:w="530" w:type="pct"/>
          <w:shd w:val="clear" w:color="auto" w:fill="auto"/>
          <w:noWrap/>
          <w:vAlign w:val="center"/>
          <w:hideMark/>
        </w:tcPr>
        <w:p w14:paraId="54766AD7" w14:textId="77777777" w:rsidR="00B539F7" w:rsidRPr="00DE7F93" w:rsidRDefault="00B539F7" w:rsidP="00B539F7">
          <w:pPr>
            <w:rPr>
              <w:rFonts w:ascii="Arial" w:hAnsi="Arial" w:cs="Arial"/>
              <w:b/>
              <w:bCs/>
              <w:sz w:val="18"/>
              <w:szCs w:val="18"/>
            </w:rPr>
          </w:pPr>
          <w:r w:rsidRPr="00DE7F93">
            <w:rPr>
              <w:rFonts w:ascii="Arial" w:hAnsi="Arial" w:cs="Arial"/>
              <w:b/>
              <w:sz w:val="18"/>
              <w:szCs w:val="18"/>
              <w:lang w:eastAsia="en-US"/>
            </w:rPr>
            <w:t>CN-</w:t>
          </w:r>
          <w:r w:rsidR="00E54660" w:rsidRPr="00DE7F93">
            <w:rPr>
              <w:rFonts w:ascii="Arial" w:hAnsi="Arial" w:cs="Arial"/>
              <w:b/>
              <w:sz w:val="18"/>
              <w:szCs w:val="18"/>
              <w:lang w:eastAsia="en-US"/>
            </w:rPr>
            <w:t>P</w:t>
          </w:r>
          <w:r w:rsidR="00377907" w:rsidRPr="00DE7F93">
            <w:rPr>
              <w:rFonts w:ascii="Arial" w:hAnsi="Arial" w:cs="Arial"/>
              <w:b/>
              <w:sz w:val="18"/>
              <w:szCs w:val="18"/>
              <w:lang w:eastAsia="en-US"/>
            </w:rPr>
            <w:t>R</w:t>
          </w:r>
          <w:r w:rsidRPr="00DE7F93">
            <w:rPr>
              <w:rFonts w:ascii="Arial" w:hAnsi="Arial" w:cs="Arial"/>
              <w:b/>
              <w:sz w:val="18"/>
              <w:szCs w:val="18"/>
              <w:lang w:eastAsia="en-US"/>
            </w:rPr>
            <w:t>-</w:t>
          </w:r>
          <w:r w:rsidR="00F75D03" w:rsidRPr="00DE7F93">
            <w:rPr>
              <w:rFonts w:ascii="Arial" w:hAnsi="Arial" w:cs="Arial"/>
              <w:b/>
              <w:sz w:val="18"/>
              <w:szCs w:val="18"/>
              <w:lang w:eastAsia="en-US"/>
            </w:rPr>
            <w:t>7</w:t>
          </w:r>
        </w:p>
      </w:tc>
      <w:tc>
        <w:tcPr>
          <w:tcW w:w="463" w:type="pct"/>
          <w:shd w:val="clear" w:color="auto" w:fill="auto"/>
          <w:noWrap/>
          <w:vAlign w:val="center"/>
          <w:hideMark/>
        </w:tcPr>
        <w:p w14:paraId="5DED8EA0" w14:textId="77777777" w:rsidR="00B539F7" w:rsidRPr="00DE7F93" w:rsidRDefault="00B539F7" w:rsidP="00B539F7">
          <w:pPr>
            <w:rPr>
              <w:rFonts w:ascii="Arial" w:hAnsi="Arial" w:cs="Arial"/>
              <w:b/>
              <w:sz w:val="18"/>
              <w:szCs w:val="18"/>
            </w:rPr>
          </w:pPr>
          <w:r w:rsidRPr="00DE7F93">
            <w:rPr>
              <w:rFonts w:ascii="Arial" w:hAnsi="Arial" w:cs="Arial"/>
              <w:b/>
              <w:sz w:val="18"/>
              <w:szCs w:val="18"/>
              <w:lang w:eastAsia="en-US"/>
            </w:rPr>
            <w:t>Versión</w:t>
          </w:r>
        </w:p>
      </w:tc>
      <w:tc>
        <w:tcPr>
          <w:tcW w:w="173" w:type="pct"/>
          <w:shd w:val="clear" w:color="auto" w:fill="auto"/>
          <w:noWrap/>
          <w:vAlign w:val="center"/>
          <w:hideMark/>
        </w:tcPr>
        <w:p w14:paraId="7D8565C4" w14:textId="77777777" w:rsidR="00B539F7" w:rsidRPr="00DE7F93" w:rsidRDefault="00B539F7" w:rsidP="00B539F7">
          <w:pPr>
            <w:rPr>
              <w:rFonts w:ascii="Arial" w:hAnsi="Arial" w:cs="Arial"/>
              <w:b/>
              <w:sz w:val="18"/>
              <w:szCs w:val="18"/>
            </w:rPr>
          </w:pPr>
          <w:r w:rsidRPr="00DE7F93">
            <w:rPr>
              <w:rFonts w:ascii="Arial" w:hAnsi="Arial" w:cs="Arial"/>
              <w:b/>
              <w:sz w:val="18"/>
              <w:szCs w:val="18"/>
              <w:lang w:eastAsia="en-US"/>
            </w:rPr>
            <w:t>1</w:t>
          </w:r>
        </w:p>
      </w:tc>
      <w:tc>
        <w:tcPr>
          <w:tcW w:w="484" w:type="pct"/>
          <w:shd w:val="clear" w:color="auto" w:fill="auto"/>
          <w:noWrap/>
          <w:vAlign w:val="center"/>
          <w:hideMark/>
        </w:tcPr>
        <w:p w14:paraId="019E01A6" w14:textId="77777777" w:rsidR="00B539F7" w:rsidRPr="00DE7F93" w:rsidRDefault="00B539F7" w:rsidP="00B539F7">
          <w:pPr>
            <w:rPr>
              <w:rFonts w:ascii="Arial" w:hAnsi="Arial" w:cs="Arial"/>
              <w:b/>
              <w:sz w:val="18"/>
              <w:szCs w:val="18"/>
            </w:rPr>
          </w:pPr>
          <w:r w:rsidRPr="00DE7F93">
            <w:rPr>
              <w:rFonts w:ascii="Arial" w:hAnsi="Arial" w:cs="Arial"/>
              <w:b/>
              <w:sz w:val="18"/>
              <w:szCs w:val="18"/>
              <w:lang w:eastAsia="en-US"/>
            </w:rPr>
            <w:t>Emisión</w:t>
          </w:r>
        </w:p>
      </w:tc>
      <w:tc>
        <w:tcPr>
          <w:tcW w:w="586" w:type="pct"/>
          <w:shd w:val="clear" w:color="auto" w:fill="auto"/>
          <w:noWrap/>
          <w:vAlign w:val="center"/>
          <w:hideMark/>
        </w:tcPr>
        <w:p w14:paraId="25B1F115" w14:textId="77777777" w:rsidR="00B539F7" w:rsidRPr="00DE7F93" w:rsidRDefault="00F75D03" w:rsidP="00B539F7">
          <w:pPr>
            <w:rPr>
              <w:rFonts w:ascii="Arial" w:hAnsi="Arial" w:cs="Arial"/>
              <w:b/>
              <w:noProof/>
              <w:sz w:val="18"/>
              <w:szCs w:val="18"/>
              <w:lang w:eastAsia="en-US"/>
            </w:rPr>
          </w:pPr>
          <w:r w:rsidRPr="00DE7F93">
            <w:rPr>
              <w:rFonts w:ascii="Arial" w:hAnsi="Arial" w:cs="Arial"/>
              <w:b/>
              <w:noProof/>
              <w:sz w:val="18"/>
              <w:szCs w:val="18"/>
              <w:lang w:eastAsia="en-US"/>
            </w:rPr>
            <w:t>09/02/2022</w:t>
          </w:r>
        </w:p>
      </w:tc>
      <w:tc>
        <w:tcPr>
          <w:tcW w:w="422" w:type="pct"/>
          <w:shd w:val="clear" w:color="auto" w:fill="auto"/>
          <w:noWrap/>
          <w:vAlign w:val="center"/>
          <w:hideMark/>
        </w:tcPr>
        <w:p w14:paraId="367A79D0" w14:textId="77777777" w:rsidR="00B539F7" w:rsidRPr="00DE7F93" w:rsidRDefault="00B539F7" w:rsidP="00B539F7">
          <w:pPr>
            <w:rPr>
              <w:rFonts w:ascii="Arial" w:hAnsi="Arial" w:cs="Arial"/>
              <w:b/>
              <w:sz w:val="18"/>
              <w:szCs w:val="18"/>
            </w:rPr>
          </w:pPr>
          <w:r w:rsidRPr="00DE7F93">
            <w:rPr>
              <w:rFonts w:ascii="Arial" w:hAnsi="Arial" w:cs="Arial"/>
              <w:b/>
              <w:sz w:val="18"/>
              <w:szCs w:val="18"/>
            </w:rPr>
            <w:t>pagina</w:t>
          </w:r>
        </w:p>
      </w:tc>
      <w:tc>
        <w:tcPr>
          <w:tcW w:w="555" w:type="pct"/>
          <w:shd w:val="clear" w:color="auto" w:fill="auto"/>
          <w:noWrap/>
          <w:vAlign w:val="center"/>
          <w:hideMark/>
        </w:tcPr>
        <w:p w14:paraId="139FF4F9" w14:textId="77777777" w:rsidR="00B539F7" w:rsidRPr="00DE7F93" w:rsidRDefault="00B539F7" w:rsidP="00B539F7">
          <w:pPr>
            <w:pStyle w:val="Piedepgina"/>
            <w:rPr>
              <w:rFonts w:ascii="Arial" w:hAnsi="Arial" w:cs="Arial"/>
              <w:b/>
              <w:color w:val="auto"/>
              <w:sz w:val="18"/>
              <w:szCs w:val="18"/>
              <w:lang w:eastAsia="en-US"/>
            </w:rPr>
          </w:pPr>
          <w:r w:rsidRPr="00DE7F93">
            <w:rPr>
              <w:rFonts w:ascii="Arial" w:hAnsi="Arial" w:cs="Arial"/>
              <w:b/>
              <w:color w:val="auto"/>
              <w:spacing w:val="-3"/>
              <w:sz w:val="18"/>
              <w:szCs w:val="18"/>
              <w:lang w:val="pt-BR" w:eastAsia="en-US"/>
            </w:rPr>
            <w:t xml:space="preserve"> </w:t>
          </w:r>
          <w:r w:rsidRPr="00DE7F93">
            <w:rPr>
              <w:rFonts w:ascii="Arial" w:hAnsi="Arial" w:cs="Arial"/>
              <w:b/>
              <w:color w:val="auto"/>
              <w:spacing w:val="-3"/>
              <w:sz w:val="18"/>
              <w:szCs w:val="18"/>
              <w:lang w:eastAsia="en-US"/>
            </w:rPr>
            <w:fldChar w:fldCharType="begin"/>
          </w:r>
          <w:r w:rsidRPr="00DE7F93">
            <w:rPr>
              <w:rFonts w:ascii="Arial" w:hAnsi="Arial" w:cs="Arial"/>
              <w:b/>
              <w:color w:val="auto"/>
              <w:spacing w:val="-3"/>
              <w:sz w:val="18"/>
              <w:szCs w:val="18"/>
              <w:lang w:val="pt-BR" w:eastAsia="en-US"/>
            </w:rPr>
            <w:instrText xml:space="preserve"> PAGE  \* MERGEFORMAT </w:instrText>
          </w:r>
          <w:r w:rsidRPr="00DE7F93">
            <w:rPr>
              <w:rFonts w:ascii="Arial" w:hAnsi="Arial" w:cs="Arial"/>
              <w:b/>
              <w:color w:val="auto"/>
              <w:spacing w:val="-3"/>
              <w:sz w:val="18"/>
              <w:szCs w:val="18"/>
              <w:lang w:eastAsia="en-US"/>
            </w:rPr>
            <w:fldChar w:fldCharType="separate"/>
          </w:r>
          <w:r w:rsidR="00D14388" w:rsidRPr="00D14388">
            <w:rPr>
              <w:rFonts w:ascii="Arial" w:hAnsi="Arial" w:cs="Arial"/>
              <w:b/>
              <w:noProof/>
              <w:color w:val="auto"/>
              <w:spacing w:val="-3"/>
              <w:sz w:val="18"/>
              <w:szCs w:val="18"/>
              <w:lang w:eastAsia="en-US"/>
            </w:rPr>
            <w:t>5</w:t>
          </w:r>
          <w:r w:rsidRPr="00DE7F93">
            <w:rPr>
              <w:rFonts w:ascii="Arial" w:hAnsi="Arial" w:cs="Arial"/>
              <w:b/>
              <w:color w:val="auto"/>
              <w:spacing w:val="-3"/>
              <w:sz w:val="18"/>
              <w:szCs w:val="18"/>
              <w:lang w:eastAsia="en-US"/>
            </w:rPr>
            <w:fldChar w:fldCharType="end"/>
          </w:r>
          <w:r w:rsidRPr="00DE7F93">
            <w:rPr>
              <w:rFonts w:ascii="Arial" w:hAnsi="Arial" w:cs="Arial"/>
              <w:b/>
              <w:color w:val="auto"/>
              <w:spacing w:val="-3"/>
              <w:sz w:val="18"/>
              <w:szCs w:val="18"/>
              <w:lang w:eastAsia="en-US"/>
            </w:rPr>
            <w:t xml:space="preserve"> de </w:t>
          </w:r>
          <w:r w:rsidRPr="00DE7F93">
            <w:rPr>
              <w:rFonts w:ascii="Arial" w:hAnsi="Arial" w:cs="Arial"/>
              <w:b/>
              <w:color w:val="auto"/>
              <w:spacing w:val="-3"/>
              <w:sz w:val="18"/>
              <w:szCs w:val="18"/>
              <w:lang w:eastAsia="en-US"/>
            </w:rPr>
            <w:fldChar w:fldCharType="begin"/>
          </w:r>
          <w:r w:rsidRPr="00DE7F93">
            <w:rPr>
              <w:rFonts w:ascii="Arial" w:hAnsi="Arial" w:cs="Arial"/>
              <w:b/>
              <w:color w:val="auto"/>
              <w:spacing w:val="-3"/>
              <w:sz w:val="18"/>
              <w:szCs w:val="18"/>
              <w:lang w:eastAsia="en-US"/>
            </w:rPr>
            <w:instrText xml:space="preserve"> NUMPAGES  \* MERGEFORMAT </w:instrText>
          </w:r>
          <w:r w:rsidRPr="00DE7F93">
            <w:rPr>
              <w:rFonts w:ascii="Arial" w:hAnsi="Arial" w:cs="Arial"/>
              <w:b/>
              <w:color w:val="auto"/>
              <w:spacing w:val="-3"/>
              <w:sz w:val="18"/>
              <w:szCs w:val="18"/>
              <w:lang w:eastAsia="en-US"/>
            </w:rPr>
            <w:fldChar w:fldCharType="separate"/>
          </w:r>
          <w:r w:rsidR="00D14388">
            <w:rPr>
              <w:rFonts w:ascii="Arial" w:hAnsi="Arial" w:cs="Arial"/>
              <w:b/>
              <w:noProof/>
              <w:color w:val="auto"/>
              <w:spacing w:val="-3"/>
              <w:sz w:val="18"/>
              <w:szCs w:val="18"/>
              <w:lang w:eastAsia="en-US"/>
            </w:rPr>
            <w:t>6</w:t>
          </w:r>
          <w:r w:rsidRPr="00DE7F93">
            <w:rPr>
              <w:rFonts w:ascii="Arial" w:hAnsi="Arial" w:cs="Arial"/>
              <w:b/>
              <w:color w:val="auto"/>
              <w:spacing w:val="-3"/>
              <w:sz w:val="18"/>
              <w:szCs w:val="18"/>
              <w:lang w:eastAsia="en-US"/>
            </w:rPr>
            <w:fldChar w:fldCharType="end"/>
          </w:r>
        </w:p>
      </w:tc>
    </w:tr>
    <w:bookmarkEnd w:id="9"/>
  </w:tbl>
  <w:p w14:paraId="7537A59B" w14:textId="77777777" w:rsidR="00B539F7" w:rsidRPr="00EE2593" w:rsidRDefault="00B539F7"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2B6E79"/>
    <w:multiLevelType w:val="hybridMultilevel"/>
    <w:tmpl w:val="C3725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1D4B7E"/>
    <w:multiLevelType w:val="hybridMultilevel"/>
    <w:tmpl w:val="B8B0E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FB1214"/>
    <w:multiLevelType w:val="multilevel"/>
    <w:tmpl w:val="5DE828F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color w:val="000000"/>
      </w:rPr>
    </w:lvl>
    <w:lvl w:ilvl="4">
      <w:start w:val="1"/>
      <w:numFmt w:val="decimal"/>
      <w:lvlText w:val="%4.%5."/>
      <w:lvlJc w:val="left"/>
      <w:pPr>
        <w:ind w:left="1588" w:hanging="566"/>
      </w:pPr>
      <w:rPr>
        <w:b/>
      </w:r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2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15:restartNumberingAfterBreak="0">
    <w:nsid w:val="435E263A"/>
    <w:multiLevelType w:val="hybridMultilevel"/>
    <w:tmpl w:val="31CCAA26"/>
    <w:lvl w:ilvl="0" w:tplc="067AE5B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8" w15:restartNumberingAfterBreak="0">
    <w:nsid w:val="5AC20C24"/>
    <w:multiLevelType w:val="multilevel"/>
    <w:tmpl w:val="83E6796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0"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7"/>
  </w:num>
  <w:num w:numId="3">
    <w:abstractNumId w:val="29"/>
  </w:num>
  <w:num w:numId="4">
    <w:abstractNumId w:val="2"/>
  </w:num>
  <w:num w:numId="5">
    <w:abstractNumId w:val="30"/>
  </w:num>
  <w:num w:numId="6">
    <w:abstractNumId w:val="26"/>
  </w:num>
  <w:num w:numId="7">
    <w:abstractNumId w:val="16"/>
  </w:num>
  <w:num w:numId="8">
    <w:abstractNumId w:val="24"/>
  </w:num>
  <w:num w:numId="9">
    <w:abstractNumId w:val="38"/>
  </w:num>
  <w:num w:numId="10">
    <w:abstractNumId w:val="31"/>
  </w:num>
  <w:num w:numId="11">
    <w:abstractNumId w:val="32"/>
  </w:num>
  <w:num w:numId="12">
    <w:abstractNumId w:val="5"/>
  </w:num>
  <w:num w:numId="13">
    <w:abstractNumId w:val="37"/>
  </w:num>
  <w:num w:numId="14">
    <w:abstractNumId w:val="17"/>
  </w:num>
  <w:num w:numId="15">
    <w:abstractNumId w:val="25"/>
  </w:num>
  <w:num w:numId="16">
    <w:abstractNumId w:val="35"/>
  </w:num>
  <w:num w:numId="17">
    <w:abstractNumId w:val="9"/>
  </w:num>
  <w:num w:numId="18">
    <w:abstractNumId w:val="6"/>
  </w:num>
  <w:num w:numId="19">
    <w:abstractNumId w:val="1"/>
  </w:num>
  <w:num w:numId="20">
    <w:abstractNumId w:val="15"/>
  </w:num>
  <w:num w:numId="21">
    <w:abstractNumId w:val="8"/>
  </w:num>
  <w:num w:numId="22">
    <w:abstractNumId w:val="11"/>
  </w:num>
  <w:num w:numId="23">
    <w:abstractNumId w:val="0"/>
  </w:num>
  <w:num w:numId="24">
    <w:abstractNumId w:val="12"/>
  </w:num>
  <w:num w:numId="25">
    <w:abstractNumId w:val="7"/>
  </w:num>
  <w:num w:numId="26">
    <w:abstractNumId w:val="23"/>
  </w:num>
  <w:num w:numId="27">
    <w:abstractNumId w:val="3"/>
  </w:num>
  <w:num w:numId="28">
    <w:abstractNumId w:val="21"/>
  </w:num>
  <w:num w:numId="29">
    <w:abstractNumId w:val="4"/>
  </w:num>
  <w:num w:numId="30">
    <w:abstractNumId w:val="14"/>
  </w:num>
  <w:num w:numId="31">
    <w:abstractNumId w:val="10"/>
  </w:num>
  <w:num w:numId="32">
    <w:abstractNumId w:val="33"/>
  </w:num>
  <w:num w:numId="33">
    <w:abstractNumId w:val="34"/>
  </w:num>
  <w:num w:numId="34">
    <w:abstractNumId w:val="22"/>
  </w:num>
  <w:num w:numId="35">
    <w:abstractNumId w:val="36"/>
  </w:num>
  <w:num w:numId="36">
    <w:abstractNumId w:val="28"/>
  </w:num>
  <w:num w:numId="37">
    <w:abstractNumId w:val="19"/>
  </w:num>
  <w:num w:numId="38">
    <w:abstractNumId w:val="18"/>
  </w:num>
  <w:num w:numId="3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0EC"/>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5A1B"/>
    <w:rsid w:val="00036719"/>
    <w:rsid w:val="00037D30"/>
    <w:rsid w:val="0004126B"/>
    <w:rsid w:val="00042CF2"/>
    <w:rsid w:val="000433F7"/>
    <w:rsid w:val="00045649"/>
    <w:rsid w:val="00046F0B"/>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0A2"/>
    <w:rsid w:val="00087400"/>
    <w:rsid w:val="000879E7"/>
    <w:rsid w:val="00090739"/>
    <w:rsid w:val="0009213B"/>
    <w:rsid w:val="00092435"/>
    <w:rsid w:val="00093A0B"/>
    <w:rsid w:val="000946EA"/>
    <w:rsid w:val="00095581"/>
    <w:rsid w:val="000974F8"/>
    <w:rsid w:val="0009799A"/>
    <w:rsid w:val="00097B60"/>
    <w:rsid w:val="000A0398"/>
    <w:rsid w:val="000A07F5"/>
    <w:rsid w:val="000A2977"/>
    <w:rsid w:val="000A3111"/>
    <w:rsid w:val="000A3727"/>
    <w:rsid w:val="000A527C"/>
    <w:rsid w:val="000A5A49"/>
    <w:rsid w:val="000A605B"/>
    <w:rsid w:val="000B05A5"/>
    <w:rsid w:val="000B0ECD"/>
    <w:rsid w:val="000B139A"/>
    <w:rsid w:val="000B237A"/>
    <w:rsid w:val="000B2C15"/>
    <w:rsid w:val="000B3387"/>
    <w:rsid w:val="000B36BB"/>
    <w:rsid w:val="000B4079"/>
    <w:rsid w:val="000B64E1"/>
    <w:rsid w:val="000B64EA"/>
    <w:rsid w:val="000B69C5"/>
    <w:rsid w:val="000C1FAF"/>
    <w:rsid w:val="000C28E4"/>
    <w:rsid w:val="000C2EDC"/>
    <w:rsid w:val="000D16F4"/>
    <w:rsid w:val="000D256A"/>
    <w:rsid w:val="000D3826"/>
    <w:rsid w:val="000E4C5F"/>
    <w:rsid w:val="000E6389"/>
    <w:rsid w:val="000F2B2D"/>
    <w:rsid w:val="000F36F0"/>
    <w:rsid w:val="000F4D65"/>
    <w:rsid w:val="000F5D78"/>
    <w:rsid w:val="000F6FD0"/>
    <w:rsid w:val="00100B36"/>
    <w:rsid w:val="001017C2"/>
    <w:rsid w:val="00102B04"/>
    <w:rsid w:val="00104985"/>
    <w:rsid w:val="001050AF"/>
    <w:rsid w:val="0010519D"/>
    <w:rsid w:val="00106A19"/>
    <w:rsid w:val="00106AEE"/>
    <w:rsid w:val="00107E48"/>
    <w:rsid w:val="001109B0"/>
    <w:rsid w:val="00112723"/>
    <w:rsid w:val="00114119"/>
    <w:rsid w:val="001159D6"/>
    <w:rsid w:val="00115F04"/>
    <w:rsid w:val="001169CB"/>
    <w:rsid w:val="00116DDC"/>
    <w:rsid w:val="00117167"/>
    <w:rsid w:val="001175A1"/>
    <w:rsid w:val="00121C5C"/>
    <w:rsid w:val="001221AE"/>
    <w:rsid w:val="00122F7F"/>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54DF7"/>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407B"/>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1FA0"/>
    <w:rsid w:val="001A29CE"/>
    <w:rsid w:val="001A4DE2"/>
    <w:rsid w:val="001A52E2"/>
    <w:rsid w:val="001A6F70"/>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1FDE"/>
    <w:rsid w:val="001C2727"/>
    <w:rsid w:val="001C2F07"/>
    <w:rsid w:val="001C3713"/>
    <w:rsid w:val="001C4844"/>
    <w:rsid w:val="001C5509"/>
    <w:rsid w:val="001C5DD4"/>
    <w:rsid w:val="001C65BF"/>
    <w:rsid w:val="001C6FB9"/>
    <w:rsid w:val="001C737C"/>
    <w:rsid w:val="001C781D"/>
    <w:rsid w:val="001C7D52"/>
    <w:rsid w:val="001D0B90"/>
    <w:rsid w:val="001D25BB"/>
    <w:rsid w:val="001D2B92"/>
    <w:rsid w:val="001D6035"/>
    <w:rsid w:val="001D6907"/>
    <w:rsid w:val="001D73EE"/>
    <w:rsid w:val="001E1697"/>
    <w:rsid w:val="001E2963"/>
    <w:rsid w:val="001E3582"/>
    <w:rsid w:val="001E6341"/>
    <w:rsid w:val="001F2981"/>
    <w:rsid w:val="001F35BB"/>
    <w:rsid w:val="001F37DA"/>
    <w:rsid w:val="001F4DF6"/>
    <w:rsid w:val="001F50D8"/>
    <w:rsid w:val="001F57A6"/>
    <w:rsid w:val="001F5F27"/>
    <w:rsid w:val="001F7EEE"/>
    <w:rsid w:val="001F7F6E"/>
    <w:rsid w:val="00200A33"/>
    <w:rsid w:val="00200B5C"/>
    <w:rsid w:val="00201E51"/>
    <w:rsid w:val="00204465"/>
    <w:rsid w:val="00204A8F"/>
    <w:rsid w:val="00205226"/>
    <w:rsid w:val="002065D4"/>
    <w:rsid w:val="00206C85"/>
    <w:rsid w:val="0021112B"/>
    <w:rsid w:val="00214808"/>
    <w:rsid w:val="00214AC8"/>
    <w:rsid w:val="00216B63"/>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4689"/>
    <w:rsid w:val="002A54E7"/>
    <w:rsid w:val="002A642D"/>
    <w:rsid w:val="002A66C6"/>
    <w:rsid w:val="002B0110"/>
    <w:rsid w:val="002B6005"/>
    <w:rsid w:val="002B777E"/>
    <w:rsid w:val="002C0C2F"/>
    <w:rsid w:val="002C3926"/>
    <w:rsid w:val="002C5DD3"/>
    <w:rsid w:val="002D0242"/>
    <w:rsid w:val="002D0773"/>
    <w:rsid w:val="002D0A96"/>
    <w:rsid w:val="002D4D45"/>
    <w:rsid w:val="002D5829"/>
    <w:rsid w:val="002D6261"/>
    <w:rsid w:val="002D6ADD"/>
    <w:rsid w:val="002D79A6"/>
    <w:rsid w:val="002E02A4"/>
    <w:rsid w:val="002E2A5E"/>
    <w:rsid w:val="002E448E"/>
    <w:rsid w:val="002E4854"/>
    <w:rsid w:val="002E5483"/>
    <w:rsid w:val="002E5596"/>
    <w:rsid w:val="002E55CE"/>
    <w:rsid w:val="002E5BF9"/>
    <w:rsid w:val="002F10B5"/>
    <w:rsid w:val="002F2765"/>
    <w:rsid w:val="002F309E"/>
    <w:rsid w:val="002F3DC4"/>
    <w:rsid w:val="002F79DB"/>
    <w:rsid w:val="002F7E3F"/>
    <w:rsid w:val="00300693"/>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2CAD"/>
    <w:rsid w:val="00354A71"/>
    <w:rsid w:val="00354FEB"/>
    <w:rsid w:val="003557DF"/>
    <w:rsid w:val="00355EBF"/>
    <w:rsid w:val="00356FDF"/>
    <w:rsid w:val="0036328E"/>
    <w:rsid w:val="0036345E"/>
    <w:rsid w:val="00366D1D"/>
    <w:rsid w:val="003722E3"/>
    <w:rsid w:val="00372546"/>
    <w:rsid w:val="00377907"/>
    <w:rsid w:val="00380D08"/>
    <w:rsid w:val="00382628"/>
    <w:rsid w:val="00382D00"/>
    <w:rsid w:val="0038358A"/>
    <w:rsid w:val="0038621A"/>
    <w:rsid w:val="00387F56"/>
    <w:rsid w:val="00390C76"/>
    <w:rsid w:val="003913FC"/>
    <w:rsid w:val="0039238A"/>
    <w:rsid w:val="0039534E"/>
    <w:rsid w:val="003A08A5"/>
    <w:rsid w:val="003A1308"/>
    <w:rsid w:val="003A13CD"/>
    <w:rsid w:val="003A1537"/>
    <w:rsid w:val="003A295E"/>
    <w:rsid w:val="003A2973"/>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04E6"/>
    <w:rsid w:val="003C1A5F"/>
    <w:rsid w:val="003C1F63"/>
    <w:rsid w:val="003C2AD7"/>
    <w:rsid w:val="003C3844"/>
    <w:rsid w:val="003C395D"/>
    <w:rsid w:val="003C3E5D"/>
    <w:rsid w:val="003C50D0"/>
    <w:rsid w:val="003C56BE"/>
    <w:rsid w:val="003C5CA8"/>
    <w:rsid w:val="003C60DC"/>
    <w:rsid w:val="003C6212"/>
    <w:rsid w:val="003D0C68"/>
    <w:rsid w:val="003D1707"/>
    <w:rsid w:val="003D25F1"/>
    <w:rsid w:val="003D3593"/>
    <w:rsid w:val="003D78A3"/>
    <w:rsid w:val="003E14D6"/>
    <w:rsid w:val="003E2C3F"/>
    <w:rsid w:val="003E51A0"/>
    <w:rsid w:val="003E51CF"/>
    <w:rsid w:val="003E64EB"/>
    <w:rsid w:val="003E796A"/>
    <w:rsid w:val="003E7B5C"/>
    <w:rsid w:val="003F01B3"/>
    <w:rsid w:val="003F1FF3"/>
    <w:rsid w:val="003F2E84"/>
    <w:rsid w:val="003F77F8"/>
    <w:rsid w:val="00401748"/>
    <w:rsid w:val="00403338"/>
    <w:rsid w:val="00403371"/>
    <w:rsid w:val="00403672"/>
    <w:rsid w:val="004049FD"/>
    <w:rsid w:val="0040525B"/>
    <w:rsid w:val="00405702"/>
    <w:rsid w:val="004065A5"/>
    <w:rsid w:val="00410738"/>
    <w:rsid w:val="00411656"/>
    <w:rsid w:val="00411A8C"/>
    <w:rsid w:val="00411FB3"/>
    <w:rsid w:val="004143BE"/>
    <w:rsid w:val="004164A7"/>
    <w:rsid w:val="0041724F"/>
    <w:rsid w:val="00417400"/>
    <w:rsid w:val="00420403"/>
    <w:rsid w:val="0042147F"/>
    <w:rsid w:val="00422D21"/>
    <w:rsid w:val="00423AA3"/>
    <w:rsid w:val="00424DE4"/>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001E"/>
    <w:rsid w:val="0046186F"/>
    <w:rsid w:val="004629A8"/>
    <w:rsid w:val="00463075"/>
    <w:rsid w:val="004643F0"/>
    <w:rsid w:val="00464638"/>
    <w:rsid w:val="0046585A"/>
    <w:rsid w:val="00465A8D"/>
    <w:rsid w:val="00465C8A"/>
    <w:rsid w:val="00465E95"/>
    <w:rsid w:val="00467DEC"/>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5D76"/>
    <w:rsid w:val="00486AD1"/>
    <w:rsid w:val="00486B8C"/>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B69D9"/>
    <w:rsid w:val="004C20AE"/>
    <w:rsid w:val="004C5E53"/>
    <w:rsid w:val="004C680F"/>
    <w:rsid w:val="004C75A9"/>
    <w:rsid w:val="004C7733"/>
    <w:rsid w:val="004C7C03"/>
    <w:rsid w:val="004D06A0"/>
    <w:rsid w:val="004D402E"/>
    <w:rsid w:val="004D5C2D"/>
    <w:rsid w:val="004D76A9"/>
    <w:rsid w:val="004D7756"/>
    <w:rsid w:val="004E10F2"/>
    <w:rsid w:val="004E2209"/>
    <w:rsid w:val="004E2246"/>
    <w:rsid w:val="004E4DEC"/>
    <w:rsid w:val="004E51A4"/>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7196"/>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696"/>
    <w:rsid w:val="00542FFF"/>
    <w:rsid w:val="00543365"/>
    <w:rsid w:val="00544A6B"/>
    <w:rsid w:val="005460AE"/>
    <w:rsid w:val="00550A46"/>
    <w:rsid w:val="00551779"/>
    <w:rsid w:val="0055442D"/>
    <w:rsid w:val="00554790"/>
    <w:rsid w:val="00555E24"/>
    <w:rsid w:val="00556125"/>
    <w:rsid w:val="00556671"/>
    <w:rsid w:val="00557DC5"/>
    <w:rsid w:val="00560E90"/>
    <w:rsid w:val="00561612"/>
    <w:rsid w:val="00564AF4"/>
    <w:rsid w:val="00567294"/>
    <w:rsid w:val="00567B54"/>
    <w:rsid w:val="005707F7"/>
    <w:rsid w:val="005710B4"/>
    <w:rsid w:val="0057218C"/>
    <w:rsid w:val="005722D0"/>
    <w:rsid w:val="0057284D"/>
    <w:rsid w:val="00573E5D"/>
    <w:rsid w:val="0057551E"/>
    <w:rsid w:val="005756BF"/>
    <w:rsid w:val="005815C5"/>
    <w:rsid w:val="00581A0D"/>
    <w:rsid w:val="00582AFE"/>
    <w:rsid w:val="00584169"/>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4AB"/>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4535"/>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2BB"/>
    <w:rsid w:val="005E6624"/>
    <w:rsid w:val="005F0F33"/>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A84"/>
    <w:rsid w:val="00624D12"/>
    <w:rsid w:val="00626342"/>
    <w:rsid w:val="00626576"/>
    <w:rsid w:val="006269ED"/>
    <w:rsid w:val="00630FEA"/>
    <w:rsid w:val="00632397"/>
    <w:rsid w:val="00632BFD"/>
    <w:rsid w:val="00633DF7"/>
    <w:rsid w:val="00636223"/>
    <w:rsid w:val="006403D0"/>
    <w:rsid w:val="00644744"/>
    <w:rsid w:val="0064520C"/>
    <w:rsid w:val="00647300"/>
    <w:rsid w:val="00647ACF"/>
    <w:rsid w:val="00647FF2"/>
    <w:rsid w:val="006503C5"/>
    <w:rsid w:val="006525C3"/>
    <w:rsid w:val="0065293D"/>
    <w:rsid w:val="00652966"/>
    <w:rsid w:val="006536F7"/>
    <w:rsid w:val="00653A5B"/>
    <w:rsid w:val="00653D35"/>
    <w:rsid w:val="00653E7C"/>
    <w:rsid w:val="0065432C"/>
    <w:rsid w:val="00655C5D"/>
    <w:rsid w:val="006575B2"/>
    <w:rsid w:val="00661A50"/>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2C70"/>
    <w:rsid w:val="00683118"/>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A8A"/>
    <w:rsid w:val="006B3B47"/>
    <w:rsid w:val="006B3D1E"/>
    <w:rsid w:val="006B4AE0"/>
    <w:rsid w:val="006B569A"/>
    <w:rsid w:val="006B60DF"/>
    <w:rsid w:val="006B6881"/>
    <w:rsid w:val="006B71DD"/>
    <w:rsid w:val="006B767F"/>
    <w:rsid w:val="006C0B00"/>
    <w:rsid w:val="006C1615"/>
    <w:rsid w:val="006C1931"/>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47D20"/>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5B4D"/>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974CB"/>
    <w:rsid w:val="007A0A75"/>
    <w:rsid w:val="007A1730"/>
    <w:rsid w:val="007A261C"/>
    <w:rsid w:val="007A2AFB"/>
    <w:rsid w:val="007A2FD4"/>
    <w:rsid w:val="007A44AE"/>
    <w:rsid w:val="007A6196"/>
    <w:rsid w:val="007A63A5"/>
    <w:rsid w:val="007B2138"/>
    <w:rsid w:val="007B2390"/>
    <w:rsid w:val="007B41DF"/>
    <w:rsid w:val="007B4D9E"/>
    <w:rsid w:val="007B5298"/>
    <w:rsid w:val="007B7D8A"/>
    <w:rsid w:val="007C125B"/>
    <w:rsid w:val="007C2AA3"/>
    <w:rsid w:val="007C4430"/>
    <w:rsid w:val="007C454E"/>
    <w:rsid w:val="007C48F1"/>
    <w:rsid w:val="007C5BDB"/>
    <w:rsid w:val="007C5F7F"/>
    <w:rsid w:val="007D06FE"/>
    <w:rsid w:val="007D3219"/>
    <w:rsid w:val="007D35EF"/>
    <w:rsid w:val="007D361F"/>
    <w:rsid w:val="007D4450"/>
    <w:rsid w:val="007D590B"/>
    <w:rsid w:val="007D67D4"/>
    <w:rsid w:val="007E0320"/>
    <w:rsid w:val="007E0CF3"/>
    <w:rsid w:val="007E21E3"/>
    <w:rsid w:val="007E22DA"/>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2B5B"/>
    <w:rsid w:val="00854E61"/>
    <w:rsid w:val="00857020"/>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28B8"/>
    <w:rsid w:val="0088535C"/>
    <w:rsid w:val="00885EC5"/>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075"/>
    <w:rsid w:val="0090110B"/>
    <w:rsid w:val="00901C60"/>
    <w:rsid w:val="00901D5C"/>
    <w:rsid w:val="009044E6"/>
    <w:rsid w:val="009046B3"/>
    <w:rsid w:val="009049B6"/>
    <w:rsid w:val="00904D65"/>
    <w:rsid w:val="00904F10"/>
    <w:rsid w:val="00905492"/>
    <w:rsid w:val="0090742E"/>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46A38"/>
    <w:rsid w:val="0095127D"/>
    <w:rsid w:val="00952736"/>
    <w:rsid w:val="00952D47"/>
    <w:rsid w:val="00953B54"/>
    <w:rsid w:val="009543C6"/>
    <w:rsid w:val="00954541"/>
    <w:rsid w:val="00954E28"/>
    <w:rsid w:val="009564BF"/>
    <w:rsid w:val="00957213"/>
    <w:rsid w:val="00957C45"/>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547E"/>
    <w:rsid w:val="00997D93"/>
    <w:rsid w:val="009A0E40"/>
    <w:rsid w:val="009A1E91"/>
    <w:rsid w:val="009A32EE"/>
    <w:rsid w:val="009A338A"/>
    <w:rsid w:val="009A7513"/>
    <w:rsid w:val="009B0DB1"/>
    <w:rsid w:val="009B10C5"/>
    <w:rsid w:val="009B120A"/>
    <w:rsid w:val="009B2226"/>
    <w:rsid w:val="009B29BA"/>
    <w:rsid w:val="009B2E38"/>
    <w:rsid w:val="009B45DB"/>
    <w:rsid w:val="009B582A"/>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4E07"/>
    <w:rsid w:val="009D5073"/>
    <w:rsid w:val="009E09F1"/>
    <w:rsid w:val="009E174D"/>
    <w:rsid w:val="009E21A3"/>
    <w:rsid w:val="009E2BEC"/>
    <w:rsid w:val="009E3F12"/>
    <w:rsid w:val="009E426D"/>
    <w:rsid w:val="009E46EB"/>
    <w:rsid w:val="009E5073"/>
    <w:rsid w:val="009E5700"/>
    <w:rsid w:val="009F0900"/>
    <w:rsid w:val="009F1A18"/>
    <w:rsid w:val="009F2AB6"/>
    <w:rsid w:val="009F4399"/>
    <w:rsid w:val="009F52FE"/>
    <w:rsid w:val="009F5C9A"/>
    <w:rsid w:val="009F5CAD"/>
    <w:rsid w:val="009F6629"/>
    <w:rsid w:val="00A02F77"/>
    <w:rsid w:val="00A03167"/>
    <w:rsid w:val="00A03B9C"/>
    <w:rsid w:val="00A04F9A"/>
    <w:rsid w:val="00A052E6"/>
    <w:rsid w:val="00A065EF"/>
    <w:rsid w:val="00A0765B"/>
    <w:rsid w:val="00A140B1"/>
    <w:rsid w:val="00A169D4"/>
    <w:rsid w:val="00A23F1B"/>
    <w:rsid w:val="00A24500"/>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257A"/>
    <w:rsid w:val="00A73200"/>
    <w:rsid w:val="00A7337A"/>
    <w:rsid w:val="00A73A4B"/>
    <w:rsid w:val="00A745ED"/>
    <w:rsid w:val="00A74CF6"/>
    <w:rsid w:val="00A76AF8"/>
    <w:rsid w:val="00A81225"/>
    <w:rsid w:val="00A8184C"/>
    <w:rsid w:val="00A81BE3"/>
    <w:rsid w:val="00A82284"/>
    <w:rsid w:val="00A82296"/>
    <w:rsid w:val="00A848A3"/>
    <w:rsid w:val="00A84BEA"/>
    <w:rsid w:val="00A86A90"/>
    <w:rsid w:val="00A86C23"/>
    <w:rsid w:val="00A917ED"/>
    <w:rsid w:val="00A9225B"/>
    <w:rsid w:val="00A931F4"/>
    <w:rsid w:val="00A94458"/>
    <w:rsid w:val="00A95109"/>
    <w:rsid w:val="00A951B7"/>
    <w:rsid w:val="00A96090"/>
    <w:rsid w:val="00A97286"/>
    <w:rsid w:val="00A97D62"/>
    <w:rsid w:val="00AA0AA2"/>
    <w:rsid w:val="00AA2A2B"/>
    <w:rsid w:val="00AA30D0"/>
    <w:rsid w:val="00AA3672"/>
    <w:rsid w:val="00AA3C9A"/>
    <w:rsid w:val="00AA4343"/>
    <w:rsid w:val="00AA50B2"/>
    <w:rsid w:val="00AA52DD"/>
    <w:rsid w:val="00AA5E85"/>
    <w:rsid w:val="00AB277A"/>
    <w:rsid w:val="00AB2A6D"/>
    <w:rsid w:val="00AB500A"/>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005E"/>
    <w:rsid w:val="00AF2B5B"/>
    <w:rsid w:val="00AF389F"/>
    <w:rsid w:val="00AF7C87"/>
    <w:rsid w:val="00B00429"/>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33BD"/>
    <w:rsid w:val="00B27913"/>
    <w:rsid w:val="00B279F1"/>
    <w:rsid w:val="00B3198A"/>
    <w:rsid w:val="00B344AD"/>
    <w:rsid w:val="00B34FF5"/>
    <w:rsid w:val="00B3705D"/>
    <w:rsid w:val="00B406E4"/>
    <w:rsid w:val="00B40E59"/>
    <w:rsid w:val="00B412A5"/>
    <w:rsid w:val="00B4144E"/>
    <w:rsid w:val="00B44B63"/>
    <w:rsid w:val="00B51167"/>
    <w:rsid w:val="00B521B7"/>
    <w:rsid w:val="00B534E1"/>
    <w:rsid w:val="00B539F7"/>
    <w:rsid w:val="00B53D8D"/>
    <w:rsid w:val="00B5417E"/>
    <w:rsid w:val="00B5444C"/>
    <w:rsid w:val="00B55B0A"/>
    <w:rsid w:val="00B5748D"/>
    <w:rsid w:val="00B602CA"/>
    <w:rsid w:val="00B67CAC"/>
    <w:rsid w:val="00B706B5"/>
    <w:rsid w:val="00B70811"/>
    <w:rsid w:val="00B70F25"/>
    <w:rsid w:val="00B71258"/>
    <w:rsid w:val="00B74251"/>
    <w:rsid w:val="00B7520C"/>
    <w:rsid w:val="00B765D3"/>
    <w:rsid w:val="00B80780"/>
    <w:rsid w:val="00B835D2"/>
    <w:rsid w:val="00B837FC"/>
    <w:rsid w:val="00B83AA1"/>
    <w:rsid w:val="00B84ED2"/>
    <w:rsid w:val="00B85F39"/>
    <w:rsid w:val="00B86331"/>
    <w:rsid w:val="00B874BB"/>
    <w:rsid w:val="00B8770B"/>
    <w:rsid w:val="00B92FCC"/>
    <w:rsid w:val="00B93A53"/>
    <w:rsid w:val="00B96052"/>
    <w:rsid w:val="00B960AD"/>
    <w:rsid w:val="00B9714E"/>
    <w:rsid w:val="00B97627"/>
    <w:rsid w:val="00B978FE"/>
    <w:rsid w:val="00B97CC9"/>
    <w:rsid w:val="00BA1A56"/>
    <w:rsid w:val="00BA2DD1"/>
    <w:rsid w:val="00BA4273"/>
    <w:rsid w:val="00BA7998"/>
    <w:rsid w:val="00BA7F44"/>
    <w:rsid w:val="00BB3FDF"/>
    <w:rsid w:val="00BB4531"/>
    <w:rsid w:val="00BB494A"/>
    <w:rsid w:val="00BB5187"/>
    <w:rsid w:val="00BB55A6"/>
    <w:rsid w:val="00BC28C2"/>
    <w:rsid w:val="00BC2AD1"/>
    <w:rsid w:val="00BC4981"/>
    <w:rsid w:val="00BC5A5D"/>
    <w:rsid w:val="00BC625B"/>
    <w:rsid w:val="00BC65A0"/>
    <w:rsid w:val="00BC65D5"/>
    <w:rsid w:val="00BC78B4"/>
    <w:rsid w:val="00BD0D63"/>
    <w:rsid w:val="00BD21F0"/>
    <w:rsid w:val="00BD592E"/>
    <w:rsid w:val="00BD5A53"/>
    <w:rsid w:val="00BD718A"/>
    <w:rsid w:val="00BE03C3"/>
    <w:rsid w:val="00BE2404"/>
    <w:rsid w:val="00BE29CE"/>
    <w:rsid w:val="00BE2A60"/>
    <w:rsid w:val="00BE4DD1"/>
    <w:rsid w:val="00BE5043"/>
    <w:rsid w:val="00BE5185"/>
    <w:rsid w:val="00BE5D84"/>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5B3"/>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218F"/>
    <w:rsid w:val="00C33A46"/>
    <w:rsid w:val="00C342A2"/>
    <w:rsid w:val="00C34E44"/>
    <w:rsid w:val="00C37418"/>
    <w:rsid w:val="00C408BE"/>
    <w:rsid w:val="00C44688"/>
    <w:rsid w:val="00C45B6D"/>
    <w:rsid w:val="00C45F30"/>
    <w:rsid w:val="00C4745F"/>
    <w:rsid w:val="00C47770"/>
    <w:rsid w:val="00C47BE0"/>
    <w:rsid w:val="00C50237"/>
    <w:rsid w:val="00C502A6"/>
    <w:rsid w:val="00C539D2"/>
    <w:rsid w:val="00C55D45"/>
    <w:rsid w:val="00C56E72"/>
    <w:rsid w:val="00C621D2"/>
    <w:rsid w:val="00C6474B"/>
    <w:rsid w:val="00C65FD6"/>
    <w:rsid w:val="00C662DC"/>
    <w:rsid w:val="00C6648C"/>
    <w:rsid w:val="00C670D9"/>
    <w:rsid w:val="00C675B9"/>
    <w:rsid w:val="00C708D3"/>
    <w:rsid w:val="00C70CD3"/>
    <w:rsid w:val="00C74550"/>
    <w:rsid w:val="00C74FA8"/>
    <w:rsid w:val="00C8011C"/>
    <w:rsid w:val="00C82106"/>
    <w:rsid w:val="00C8254D"/>
    <w:rsid w:val="00C836FF"/>
    <w:rsid w:val="00C839D3"/>
    <w:rsid w:val="00C86DCD"/>
    <w:rsid w:val="00C86FFF"/>
    <w:rsid w:val="00C909B6"/>
    <w:rsid w:val="00C90BCC"/>
    <w:rsid w:val="00C90E6A"/>
    <w:rsid w:val="00C92AA8"/>
    <w:rsid w:val="00C93175"/>
    <w:rsid w:val="00C93E86"/>
    <w:rsid w:val="00C95A0C"/>
    <w:rsid w:val="00C95AAB"/>
    <w:rsid w:val="00C95E79"/>
    <w:rsid w:val="00C97ED4"/>
    <w:rsid w:val="00CA1BB7"/>
    <w:rsid w:val="00CA1EC4"/>
    <w:rsid w:val="00CA3139"/>
    <w:rsid w:val="00CA393E"/>
    <w:rsid w:val="00CA4C0C"/>
    <w:rsid w:val="00CB0C21"/>
    <w:rsid w:val="00CB0D9D"/>
    <w:rsid w:val="00CB195C"/>
    <w:rsid w:val="00CB4209"/>
    <w:rsid w:val="00CB49AF"/>
    <w:rsid w:val="00CB5FAC"/>
    <w:rsid w:val="00CC1218"/>
    <w:rsid w:val="00CC1C55"/>
    <w:rsid w:val="00CC2D75"/>
    <w:rsid w:val="00CC367E"/>
    <w:rsid w:val="00CC3CC9"/>
    <w:rsid w:val="00CC3E12"/>
    <w:rsid w:val="00CC5A41"/>
    <w:rsid w:val="00CC612F"/>
    <w:rsid w:val="00CC64F8"/>
    <w:rsid w:val="00CD07B9"/>
    <w:rsid w:val="00CD0995"/>
    <w:rsid w:val="00CD0D44"/>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0DFD"/>
    <w:rsid w:val="00D014EC"/>
    <w:rsid w:val="00D01758"/>
    <w:rsid w:val="00D0229B"/>
    <w:rsid w:val="00D03748"/>
    <w:rsid w:val="00D04766"/>
    <w:rsid w:val="00D07572"/>
    <w:rsid w:val="00D1083F"/>
    <w:rsid w:val="00D11BBC"/>
    <w:rsid w:val="00D1210A"/>
    <w:rsid w:val="00D14388"/>
    <w:rsid w:val="00D15D61"/>
    <w:rsid w:val="00D173AA"/>
    <w:rsid w:val="00D20369"/>
    <w:rsid w:val="00D208C5"/>
    <w:rsid w:val="00D21632"/>
    <w:rsid w:val="00D21945"/>
    <w:rsid w:val="00D22E0B"/>
    <w:rsid w:val="00D23F26"/>
    <w:rsid w:val="00D24DC7"/>
    <w:rsid w:val="00D267E3"/>
    <w:rsid w:val="00D319E3"/>
    <w:rsid w:val="00D31A8F"/>
    <w:rsid w:val="00D31D2A"/>
    <w:rsid w:val="00D31F77"/>
    <w:rsid w:val="00D3337B"/>
    <w:rsid w:val="00D33BA7"/>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85C8D"/>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18B4"/>
    <w:rsid w:val="00DC6CD9"/>
    <w:rsid w:val="00DC76C1"/>
    <w:rsid w:val="00DC7CE6"/>
    <w:rsid w:val="00DD1D11"/>
    <w:rsid w:val="00DD407F"/>
    <w:rsid w:val="00DD428B"/>
    <w:rsid w:val="00DD4612"/>
    <w:rsid w:val="00DD4AB7"/>
    <w:rsid w:val="00DD4BFF"/>
    <w:rsid w:val="00DD5A3A"/>
    <w:rsid w:val="00DD7003"/>
    <w:rsid w:val="00DD7535"/>
    <w:rsid w:val="00DE02D8"/>
    <w:rsid w:val="00DE09D0"/>
    <w:rsid w:val="00DE1133"/>
    <w:rsid w:val="00DE1E17"/>
    <w:rsid w:val="00DE4455"/>
    <w:rsid w:val="00DE741E"/>
    <w:rsid w:val="00DE7F93"/>
    <w:rsid w:val="00DF04FD"/>
    <w:rsid w:val="00DF141D"/>
    <w:rsid w:val="00DF159F"/>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660"/>
    <w:rsid w:val="00E54E45"/>
    <w:rsid w:val="00E55F4B"/>
    <w:rsid w:val="00E56FC8"/>
    <w:rsid w:val="00E6106A"/>
    <w:rsid w:val="00E65298"/>
    <w:rsid w:val="00E655CE"/>
    <w:rsid w:val="00E66FF6"/>
    <w:rsid w:val="00E67D61"/>
    <w:rsid w:val="00E713C9"/>
    <w:rsid w:val="00E72B9F"/>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96676"/>
    <w:rsid w:val="00EA0E63"/>
    <w:rsid w:val="00EA0EFB"/>
    <w:rsid w:val="00EA4E53"/>
    <w:rsid w:val="00EA5097"/>
    <w:rsid w:val="00EA79F9"/>
    <w:rsid w:val="00EB0D5F"/>
    <w:rsid w:val="00EB1018"/>
    <w:rsid w:val="00EB2AD9"/>
    <w:rsid w:val="00EB40AA"/>
    <w:rsid w:val="00EB435B"/>
    <w:rsid w:val="00EB5ACD"/>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AD1"/>
    <w:rsid w:val="00F45DE2"/>
    <w:rsid w:val="00F50A99"/>
    <w:rsid w:val="00F510E8"/>
    <w:rsid w:val="00F5414D"/>
    <w:rsid w:val="00F54AA2"/>
    <w:rsid w:val="00F55002"/>
    <w:rsid w:val="00F5562E"/>
    <w:rsid w:val="00F569DB"/>
    <w:rsid w:val="00F57AA2"/>
    <w:rsid w:val="00F6086D"/>
    <w:rsid w:val="00F62421"/>
    <w:rsid w:val="00F65615"/>
    <w:rsid w:val="00F67F28"/>
    <w:rsid w:val="00F71298"/>
    <w:rsid w:val="00F7345D"/>
    <w:rsid w:val="00F75D03"/>
    <w:rsid w:val="00F82D9B"/>
    <w:rsid w:val="00F84B75"/>
    <w:rsid w:val="00F85769"/>
    <w:rsid w:val="00F864AE"/>
    <w:rsid w:val="00F87344"/>
    <w:rsid w:val="00F90F70"/>
    <w:rsid w:val="00F9150D"/>
    <w:rsid w:val="00F91972"/>
    <w:rsid w:val="00F93A6A"/>
    <w:rsid w:val="00F94F95"/>
    <w:rsid w:val="00F95AC4"/>
    <w:rsid w:val="00F96E16"/>
    <w:rsid w:val="00F9715E"/>
    <w:rsid w:val="00FA12B9"/>
    <w:rsid w:val="00FA20DF"/>
    <w:rsid w:val="00FA3610"/>
    <w:rsid w:val="00FA5807"/>
    <w:rsid w:val="00FA5EA8"/>
    <w:rsid w:val="00FB0F51"/>
    <w:rsid w:val="00FB1D77"/>
    <w:rsid w:val="00FB2EB8"/>
    <w:rsid w:val="00FB2F29"/>
    <w:rsid w:val="00FB30A1"/>
    <w:rsid w:val="00FB48DD"/>
    <w:rsid w:val="00FB743F"/>
    <w:rsid w:val="00FC0855"/>
    <w:rsid w:val="00FC18F7"/>
    <w:rsid w:val="00FC3D2D"/>
    <w:rsid w:val="00FC4AB0"/>
    <w:rsid w:val="00FC61F1"/>
    <w:rsid w:val="00FC6428"/>
    <w:rsid w:val="00FC78BF"/>
    <w:rsid w:val="00FD6CEE"/>
    <w:rsid w:val="00FD6D93"/>
    <w:rsid w:val="00FE0A23"/>
    <w:rsid w:val="00FE0B52"/>
    <w:rsid w:val="00FE0B9A"/>
    <w:rsid w:val="00FE154C"/>
    <w:rsid w:val="00FE26FD"/>
    <w:rsid w:val="00FE3E88"/>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0BA3073B"/>
  <w15:docId w15:val="{DA69AAB7-3459-44F7-9A1A-4A853F48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54660"/>
    <w:pPr>
      <w:tabs>
        <w:tab w:val="center" w:pos="4419"/>
        <w:tab w:val="right" w:pos="8838"/>
      </w:tabs>
      <w:jc w:val="both"/>
    </w:pPr>
    <w:rPr>
      <w:rFonts w:ascii="Arial Narrow" w:hAnsi="Arial Narrow"/>
      <w:sz w:val="22"/>
      <w:szCs w:val="22"/>
      <w:lang w:val="es-419" w:eastAsia="en-US"/>
    </w:rPr>
  </w:style>
  <w:style w:type="paragraph" w:customStyle="1" w:styleId="Default">
    <w:name w:val="Default"/>
    <w:rsid w:val="00BE4DD1"/>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F65615"/>
    <w:rPr>
      <w:color w:val="605E5C"/>
      <w:shd w:val="clear" w:color="auto" w:fill="E1DFDD"/>
    </w:rPr>
  </w:style>
  <w:style w:type="character" w:styleId="Mencinsinresolver">
    <w:name w:val="Unresolved Mention"/>
    <w:basedOn w:val="Fuentedeprrafopredeter"/>
    <w:uiPriority w:val="99"/>
    <w:semiHidden/>
    <w:unhideWhenUsed/>
    <w:rsid w:val="00AA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corporativo.efecty.com.co:20029/Portal/"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ortalcorporativo.efecty.com.co:20029/Port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9.png"/><Relationship Id="rId10" Type="http://schemas.openxmlformats.org/officeDocument/2006/relationships/hyperlink" Target="https://www.efecty.com.co/web/"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www.efecty.com.co/web/" TargetMode="External"/><Relationship Id="rId27" Type="http://schemas.openxmlformats.org/officeDocument/2006/relationships/oleObject" Target="embeddings/oleObject8.bin"/><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36B06-D3B2-4788-A852-2A8796AC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Links>
    <vt:vector size="6" baseType="variant">
      <vt:variant>
        <vt:i4>5636118</vt:i4>
      </vt:variant>
      <vt:variant>
        <vt:i4>0</vt:i4>
      </vt:variant>
      <vt:variant>
        <vt:i4>0</vt:i4>
      </vt:variant>
      <vt:variant>
        <vt:i4>5</vt:i4>
      </vt:variant>
      <vt:variant>
        <vt:lpwstr>https://portalcorporativo.efecty.com.co:20029/Portal/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4</cp:revision>
  <cp:lastPrinted>2020-10-22T20:47:00Z</cp:lastPrinted>
  <dcterms:created xsi:type="dcterms:W3CDTF">2022-02-22T22:45:00Z</dcterms:created>
  <dcterms:modified xsi:type="dcterms:W3CDTF">2022-02-22T22:52:00Z</dcterms:modified>
</cp:coreProperties>
</file>