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4997" w:type="pct"/>
        <w:tblLook w:val="04A0" w:firstRow="1" w:lastRow="0" w:firstColumn="1" w:lastColumn="0" w:noHBand="0" w:noVBand="1"/>
      </w:tblPr>
      <w:tblGrid>
        <w:gridCol w:w="957"/>
        <w:gridCol w:w="1870"/>
        <w:gridCol w:w="959"/>
        <w:gridCol w:w="3295"/>
        <w:gridCol w:w="959"/>
        <w:gridCol w:w="1304"/>
      </w:tblGrid>
      <w:tr w:rsidR="005F7564" w:rsidRPr="0033437C" w14:paraId="39036622" w14:textId="77777777" w:rsidTr="002C73AF">
        <w:trPr>
          <w:trHeight w:val="102"/>
        </w:trPr>
        <w:tc>
          <w:tcPr>
            <w:tcW w:w="1513" w:type="pct"/>
            <w:gridSpan w:val="2"/>
            <w:hideMark/>
          </w:tcPr>
          <w:p w14:paraId="59A70F65" w14:textId="77777777" w:rsidR="005F7564" w:rsidRPr="0033437C" w:rsidRDefault="005F7564" w:rsidP="00243113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bookmarkStart w:id="0" w:name="_Hlk43210501"/>
            <w:bookmarkStart w:id="1" w:name="_Toc305770165"/>
            <w:r w:rsidRPr="0033437C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 xml:space="preserve">Elaboró </w:t>
            </w:r>
          </w:p>
        </w:tc>
        <w:tc>
          <w:tcPr>
            <w:tcW w:w="2276" w:type="pct"/>
            <w:gridSpan w:val="2"/>
            <w:hideMark/>
          </w:tcPr>
          <w:p w14:paraId="79068B67" w14:textId="77777777" w:rsidR="005F7564" w:rsidRPr="0033437C" w:rsidRDefault="005F7564" w:rsidP="00243113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33437C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>Revisó</w:t>
            </w:r>
            <w:r w:rsidRPr="0033437C">
              <w:rPr>
                <w:rFonts w:ascii="Arial" w:eastAsia="Calibri" w:hAnsi="Arial" w:cs="Arial"/>
                <w:sz w:val="18"/>
                <w:szCs w:val="18"/>
                <w:lang w:val="es-ES_tradnl" w:eastAsia="en-US"/>
              </w:rPr>
              <w:t xml:space="preserve"> </w:t>
            </w:r>
          </w:p>
        </w:tc>
        <w:tc>
          <w:tcPr>
            <w:tcW w:w="1211" w:type="pct"/>
            <w:gridSpan w:val="2"/>
            <w:hideMark/>
          </w:tcPr>
          <w:p w14:paraId="0B1ED5F9" w14:textId="77777777" w:rsidR="005F7564" w:rsidRPr="0033437C" w:rsidRDefault="005F7564" w:rsidP="00243113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</w:pPr>
            <w:r w:rsidRPr="0033437C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>Aprobó</w:t>
            </w:r>
            <w:r w:rsidRPr="0033437C">
              <w:rPr>
                <w:rFonts w:ascii="Arial" w:eastAsia="Calibri" w:hAnsi="Arial" w:cs="Arial"/>
                <w:sz w:val="18"/>
                <w:szCs w:val="18"/>
                <w:lang w:val="es-ES_tradnl" w:eastAsia="en-US"/>
              </w:rPr>
              <w:t xml:space="preserve"> </w:t>
            </w:r>
          </w:p>
        </w:tc>
      </w:tr>
      <w:tr w:rsidR="005F7564" w:rsidRPr="0033437C" w14:paraId="02DDC49A" w14:textId="77777777" w:rsidTr="002C73AF">
        <w:trPr>
          <w:trHeight w:val="64"/>
        </w:trPr>
        <w:tc>
          <w:tcPr>
            <w:tcW w:w="512" w:type="pct"/>
            <w:hideMark/>
          </w:tcPr>
          <w:p w14:paraId="5271F46D" w14:textId="77777777" w:rsidR="005F7564" w:rsidRPr="0033437C" w:rsidRDefault="005F7564" w:rsidP="00243113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33437C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1001" w:type="pct"/>
          </w:tcPr>
          <w:p w14:paraId="78BADDC6" w14:textId="77777777" w:rsidR="005F7564" w:rsidRPr="0033437C" w:rsidRDefault="005F7564" w:rsidP="00243113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33437C">
              <w:rPr>
                <w:rFonts w:ascii="Arial" w:eastAsia="Calibri" w:hAnsi="Arial" w:cs="Arial"/>
                <w:sz w:val="18"/>
                <w:szCs w:val="18"/>
                <w:lang w:eastAsia="en-US"/>
              </w:rPr>
              <w:t xml:space="preserve">Edward Izquierdo </w:t>
            </w:r>
          </w:p>
        </w:tc>
        <w:tc>
          <w:tcPr>
            <w:tcW w:w="513" w:type="pct"/>
            <w:hideMark/>
          </w:tcPr>
          <w:p w14:paraId="33DAEF83" w14:textId="77777777" w:rsidR="005F7564" w:rsidRPr="0033437C" w:rsidRDefault="005F7564" w:rsidP="00243113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33437C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1763" w:type="pct"/>
          </w:tcPr>
          <w:p w14:paraId="712354B8" w14:textId="77777777" w:rsidR="005F7564" w:rsidRPr="0033437C" w:rsidRDefault="005F7564" w:rsidP="00243113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33437C">
              <w:rPr>
                <w:rFonts w:ascii="Arial" w:eastAsia="Calibri" w:hAnsi="Arial" w:cs="Arial"/>
                <w:sz w:val="18"/>
                <w:szCs w:val="18"/>
                <w:lang w:eastAsia="en-US"/>
              </w:rPr>
              <w:t>Jaime Cárdenas</w:t>
            </w:r>
          </w:p>
        </w:tc>
        <w:tc>
          <w:tcPr>
            <w:tcW w:w="513" w:type="pct"/>
            <w:hideMark/>
          </w:tcPr>
          <w:p w14:paraId="737618C4" w14:textId="77777777" w:rsidR="005F7564" w:rsidRPr="0033437C" w:rsidRDefault="005F7564" w:rsidP="00243113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33437C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698" w:type="pct"/>
          </w:tcPr>
          <w:p w14:paraId="14A11636" w14:textId="77777777" w:rsidR="005F7564" w:rsidRPr="0033437C" w:rsidRDefault="005F7564" w:rsidP="00243113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33437C">
              <w:rPr>
                <w:rFonts w:ascii="Arial" w:eastAsia="Calibri" w:hAnsi="Arial" w:cs="Arial"/>
                <w:sz w:val="18"/>
                <w:szCs w:val="18"/>
                <w:lang w:eastAsia="en-US"/>
              </w:rPr>
              <w:t xml:space="preserve">Yina </w:t>
            </w:r>
            <w:r w:rsidRPr="0033437C">
              <w:rPr>
                <w:rFonts w:ascii="Arial" w:eastAsia="Arial Narrow" w:hAnsi="Arial" w:cs="Arial"/>
                <w:sz w:val="18"/>
                <w:szCs w:val="18"/>
              </w:rPr>
              <w:t>Cubillos</w:t>
            </w:r>
          </w:p>
        </w:tc>
      </w:tr>
      <w:tr w:rsidR="005F7564" w:rsidRPr="0033437C" w14:paraId="49B2238C" w14:textId="77777777" w:rsidTr="002C73AF">
        <w:tc>
          <w:tcPr>
            <w:tcW w:w="512" w:type="pct"/>
            <w:hideMark/>
          </w:tcPr>
          <w:p w14:paraId="10CBF727" w14:textId="77777777" w:rsidR="005F7564" w:rsidRPr="0033437C" w:rsidRDefault="005F7564" w:rsidP="00243113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33437C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1001" w:type="pct"/>
          </w:tcPr>
          <w:p w14:paraId="7BD55747" w14:textId="77777777" w:rsidR="005F7564" w:rsidRPr="0033437C" w:rsidRDefault="005F7564" w:rsidP="00243113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33437C">
              <w:rPr>
                <w:rFonts w:ascii="Arial" w:eastAsia="Calibri" w:hAnsi="Arial" w:cs="Arial"/>
                <w:sz w:val="18"/>
                <w:szCs w:val="18"/>
                <w:lang w:eastAsia="en-US"/>
              </w:rPr>
              <w:t>Asesor de Procesos</w:t>
            </w:r>
          </w:p>
        </w:tc>
        <w:tc>
          <w:tcPr>
            <w:tcW w:w="513" w:type="pct"/>
            <w:hideMark/>
          </w:tcPr>
          <w:p w14:paraId="428233E8" w14:textId="77777777" w:rsidR="005F7564" w:rsidRPr="0033437C" w:rsidRDefault="005F7564" w:rsidP="00243113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33437C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1763" w:type="pct"/>
          </w:tcPr>
          <w:p w14:paraId="180E2187" w14:textId="77777777" w:rsidR="005F7564" w:rsidRPr="0033437C" w:rsidRDefault="005F7564" w:rsidP="00243113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33437C">
              <w:rPr>
                <w:rFonts w:ascii="Arial" w:eastAsia="Calibri" w:hAnsi="Arial" w:cs="Arial"/>
                <w:sz w:val="18"/>
                <w:szCs w:val="18"/>
                <w:lang w:eastAsia="en-US"/>
              </w:rPr>
              <w:t>Administrador De Riesgos</w:t>
            </w:r>
          </w:p>
        </w:tc>
        <w:tc>
          <w:tcPr>
            <w:tcW w:w="513" w:type="pct"/>
            <w:hideMark/>
          </w:tcPr>
          <w:p w14:paraId="7128EE23" w14:textId="77777777" w:rsidR="005F7564" w:rsidRPr="0033437C" w:rsidRDefault="005F7564" w:rsidP="00243113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33437C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698" w:type="pct"/>
          </w:tcPr>
          <w:p w14:paraId="4A44BA76" w14:textId="77777777" w:rsidR="005F7564" w:rsidRPr="0033437C" w:rsidRDefault="005F7564" w:rsidP="00243113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33437C">
              <w:rPr>
                <w:rFonts w:ascii="Arial" w:eastAsia="Calibri" w:hAnsi="Arial" w:cs="Arial"/>
                <w:sz w:val="18"/>
                <w:szCs w:val="18"/>
                <w:lang w:eastAsia="en-US"/>
              </w:rPr>
              <w:t>Gerente</w:t>
            </w:r>
          </w:p>
        </w:tc>
      </w:tr>
      <w:tr w:rsidR="005F7564" w:rsidRPr="0033437C" w14:paraId="4162F87A" w14:textId="77777777" w:rsidTr="002C73AF">
        <w:tc>
          <w:tcPr>
            <w:tcW w:w="512" w:type="pct"/>
            <w:hideMark/>
          </w:tcPr>
          <w:p w14:paraId="520A942A" w14:textId="77777777" w:rsidR="005F7564" w:rsidRPr="0033437C" w:rsidRDefault="005F7564" w:rsidP="00243113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33437C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1001" w:type="pct"/>
          </w:tcPr>
          <w:p w14:paraId="7AE2F515" w14:textId="77777777" w:rsidR="005F7564" w:rsidRPr="0033437C" w:rsidRDefault="005F7564" w:rsidP="00243113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33437C">
              <w:rPr>
                <w:rFonts w:ascii="Arial" w:eastAsia="Calibri" w:hAnsi="Arial" w:cs="Arial"/>
                <w:sz w:val="18"/>
                <w:szCs w:val="18"/>
                <w:lang w:eastAsia="en-US"/>
              </w:rPr>
              <w:t>1/06/2022</w:t>
            </w:r>
          </w:p>
        </w:tc>
        <w:tc>
          <w:tcPr>
            <w:tcW w:w="513" w:type="pct"/>
            <w:hideMark/>
          </w:tcPr>
          <w:p w14:paraId="6FE1210F" w14:textId="77777777" w:rsidR="005F7564" w:rsidRPr="0033437C" w:rsidRDefault="005F7564" w:rsidP="00243113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33437C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1763" w:type="pct"/>
          </w:tcPr>
          <w:p w14:paraId="2ABE3529" w14:textId="77777777" w:rsidR="005F7564" w:rsidRPr="0033437C" w:rsidRDefault="005F7564" w:rsidP="00243113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33437C">
              <w:rPr>
                <w:rFonts w:ascii="Arial" w:eastAsia="Calibri" w:hAnsi="Arial" w:cs="Arial"/>
                <w:sz w:val="18"/>
                <w:szCs w:val="18"/>
                <w:lang w:eastAsia="en-US"/>
              </w:rPr>
              <w:t>01/06/2022</w:t>
            </w:r>
          </w:p>
        </w:tc>
        <w:tc>
          <w:tcPr>
            <w:tcW w:w="513" w:type="pct"/>
            <w:hideMark/>
          </w:tcPr>
          <w:p w14:paraId="5E0A3159" w14:textId="77777777" w:rsidR="005F7564" w:rsidRPr="0033437C" w:rsidRDefault="005F7564" w:rsidP="00243113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33437C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698" w:type="pct"/>
          </w:tcPr>
          <w:p w14:paraId="4813F9CD" w14:textId="77777777" w:rsidR="005F7564" w:rsidRPr="0033437C" w:rsidRDefault="005F7564" w:rsidP="00243113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33437C">
              <w:rPr>
                <w:rFonts w:ascii="Arial" w:eastAsia="Calibri" w:hAnsi="Arial" w:cs="Arial"/>
                <w:sz w:val="18"/>
                <w:szCs w:val="18"/>
                <w:lang w:eastAsia="en-US"/>
              </w:rPr>
              <w:t>01/06/2022</w:t>
            </w:r>
          </w:p>
        </w:tc>
      </w:tr>
      <w:bookmarkEnd w:id="0"/>
    </w:tbl>
    <w:p w14:paraId="40033A4C" w14:textId="77777777" w:rsidR="005F7564" w:rsidRPr="0033437C" w:rsidRDefault="005F7564" w:rsidP="00243113">
      <w:pPr>
        <w:tabs>
          <w:tab w:val="left" w:pos="284"/>
        </w:tabs>
        <w:ind w:hanging="11"/>
        <w:rPr>
          <w:rFonts w:ascii="Arial" w:hAnsi="Arial" w:cs="Arial"/>
        </w:rPr>
      </w:pPr>
    </w:p>
    <w:p w14:paraId="4B56EC88" w14:textId="77777777" w:rsidR="00C80789" w:rsidRPr="0033437C" w:rsidRDefault="00C80789" w:rsidP="00243113">
      <w:pPr>
        <w:numPr>
          <w:ilvl w:val="0"/>
          <w:numId w:val="14"/>
        </w:numPr>
        <w:ind w:left="680" w:hanging="680"/>
        <w:jc w:val="both"/>
        <w:rPr>
          <w:rFonts w:ascii="Arial" w:hAnsi="Arial" w:cs="Arial"/>
          <w:b/>
        </w:rPr>
      </w:pPr>
      <w:r w:rsidRPr="0033437C">
        <w:rPr>
          <w:rFonts w:ascii="Arial" w:hAnsi="Arial" w:cs="Arial"/>
          <w:b/>
        </w:rPr>
        <w:t>OBJETIVO</w:t>
      </w:r>
    </w:p>
    <w:p w14:paraId="60BCF419" w14:textId="77777777" w:rsidR="00C80789" w:rsidRPr="0033437C" w:rsidRDefault="00C80789" w:rsidP="00243113">
      <w:pPr>
        <w:pStyle w:val="Textoindependiente3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left" w:pos="284"/>
        </w:tabs>
        <w:ind w:hanging="11"/>
        <w:rPr>
          <w:b/>
          <w:sz w:val="24"/>
          <w:lang w:val="es-ES"/>
        </w:rPr>
      </w:pPr>
    </w:p>
    <w:p w14:paraId="3A9C5237" w14:textId="51BA7B4A" w:rsidR="00C9664E" w:rsidRPr="0033437C" w:rsidRDefault="00A22AB7" w:rsidP="00243113">
      <w:pPr>
        <w:pStyle w:val="Textoindependiente3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left" w:pos="284"/>
        </w:tabs>
        <w:rPr>
          <w:sz w:val="24"/>
          <w:lang w:eastAsia="en-US"/>
        </w:rPr>
      </w:pPr>
      <w:r w:rsidRPr="0033437C">
        <w:rPr>
          <w:sz w:val="24"/>
          <w:lang w:eastAsia="en-US"/>
        </w:rPr>
        <w:t>Establecer las pautas para identificar y reportar los eventos de Riesgo Operativo que ocurran en los diferentes procesos y cargos, para consolidarlos y crear una base histórica que permita mejorar las prácticas organizacionales.</w:t>
      </w:r>
    </w:p>
    <w:p w14:paraId="7A18A078" w14:textId="77777777" w:rsidR="00A22AB7" w:rsidRPr="0033437C" w:rsidRDefault="00A22AB7" w:rsidP="00243113">
      <w:pPr>
        <w:pStyle w:val="Textoindependiente3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left" w:pos="284"/>
        </w:tabs>
        <w:rPr>
          <w:b/>
          <w:sz w:val="24"/>
        </w:rPr>
      </w:pPr>
    </w:p>
    <w:p w14:paraId="0D6F1F51" w14:textId="77777777" w:rsidR="00C80789" w:rsidRPr="0033437C" w:rsidRDefault="00C80789" w:rsidP="00243113">
      <w:pPr>
        <w:numPr>
          <w:ilvl w:val="0"/>
          <w:numId w:val="14"/>
        </w:numPr>
        <w:ind w:left="680" w:hanging="680"/>
        <w:jc w:val="both"/>
        <w:rPr>
          <w:rFonts w:ascii="Arial" w:hAnsi="Arial" w:cs="Arial"/>
          <w:b/>
        </w:rPr>
      </w:pPr>
      <w:r w:rsidRPr="0033437C">
        <w:rPr>
          <w:rFonts w:ascii="Arial" w:hAnsi="Arial" w:cs="Arial"/>
          <w:b/>
        </w:rPr>
        <w:t>ALCANCE</w:t>
      </w:r>
    </w:p>
    <w:p w14:paraId="7B112CA1" w14:textId="77777777" w:rsidR="00C80789" w:rsidRPr="0033437C" w:rsidRDefault="00C80789" w:rsidP="00243113">
      <w:pPr>
        <w:pStyle w:val="Textoindependiente3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left" w:pos="284"/>
        </w:tabs>
        <w:ind w:hanging="11"/>
        <w:rPr>
          <w:b/>
          <w:sz w:val="24"/>
          <w:lang w:val="es-ES"/>
        </w:rPr>
      </w:pPr>
    </w:p>
    <w:p w14:paraId="1536B8FB" w14:textId="122527D4" w:rsidR="00C9664E" w:rsidRPr="0033437C" w:rsidRDefault="00A22AB7" w:rsidP="00243113">
      <w:pPr>
        <w:pStyle w:val="Textoindependiente3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left" w:pos="284"/>
        </w:tabs>
        <w:rPr>
          <w:sz w:val="24"/>
          <w:lang w:eastAsia="en-US"/>
        </w:rPr>
      </w:pPr>
      <w:r w:rsidRPr="0033437C">
        <w:rPr>
          <w:sz w:val="24"/>
          <w:lang w:eastAsia="en-US"/>
        </w:rPr>
        <w:t xml:space="preserve">Inicia con la identificación del evento de riesgo operativo, su reporte </w:t>
      </w:r>
      <w:r w:rsidRPr="0033437C">
        <w:rPr>
          <w:sz w:val="24"/>
          <w:lang w:eastAsia="en-US"/>
        </w:rPr>
        <w:t>al Administrador de Riesgo</w:t>
      </w:r>
      <w:r w:rsidRPr="0033437C">
        <w:rPr>
          <w:sz w:val="24"/>
          <w:lang w:eastAsia="en-US"/>
        </w:rPr>
        <w:t xml:space="preserve"> y su registro en la plataforma </w:t>
      </w:r>
      <w:r w:rsidRPr="0033437C">
        <w:rPr>
          <w:sz w:val="24"/>
          <w:lang w:eastAsia="en-US"/>
        </w:rPr>
        <w:t>APPCLOUD</w:t>
      </w:r>
      <w:r w:rsidRPr="0033437C">
        <w:rPr>
          <w:sz w:val="24"/>
          <w:lang w:eastAsia="en-US"/>
        </w:rPr>
        <w:t xml:space="preserve"> y finaliza con el establecimiento de un plan de acción y su seguimiento.</w:t>
      </w:r>
    </w:p>
    <w:p w14:paraId="47739FCE" w14:textId="77777777" w:rsidR="00A22AB7" w:rsidRPr="0033437C" w:rsidRDefault="00A22AB7" w:rsidP="00243113">
      <w:pPr>
        <w:pStyle w:val="Textoindependiente3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left" w:pos="284"/>
        </w:tabs>
        <w:rPr>
          <w:b/>
          <w:sz w:val="24"/>
        </w:rPr>
      </w:pPr>
    </w:p>
    <w:p w14:paraId="46F0682C" w14:textId="295B0F70" w:rsidR="00F57E3B" w:rsidRPr="0033437C" w:rsidRDefault="00012C2E" w:rsidP="00243113">
      <w:pPr>
        <w:numPr>
          <w:ilvl w:val="0"/>
          <w:numId w:val="14"/>
        </w:numPr>
        <w:ind w:left="680" w:hanging="680"/>
        <w:jc w:val="both"/>
        <w:rPr>
          <w:rFonts w:ascii="Arial" w:hAnsi="Arial" w:cs="Arial"/>
          <w:spacing w:val="-3"/>
        </w:rPr>
      </w:pPr>
      <w:bookmarkStart w:id="2" w:name="_Hlk54963095"/>
      <w:r w:rsidRPr="0033437C">
        <w:rPr>
          <w:rFonts w:ascii="Arial" w:hAnsi="Arial" w:cs="Arial"/>
          <w:b/>
          <w:spacing w:val="-3"/>
        </w:rPr>
        <w:t>NORMATIVIDAD.</w:t>
      </w:r>
    </w:p>
    <w:p w14:paraId="256C1561" w14:textId="77777777" w:rsidR="00F57E3B" w:rsidRPr="0033437C" w:rsidRDefault="00F57E3B" w:rsidP="00243113">
      <w:pPr>
        <w:ind w:left="680"/>
        <w:jc w:val="both"/>
        <w:rPr>
          <w:rFonts w:ascii="Arial" w:hAnsi="Arial" w:cs="Arial"/>
          <w:spacing w:val="-3"/>
        </w:rPr>
      </w:pPr>
    </w:p>
    <w:p w14:paraId="0B466A0A" w14:textId="2140CAAD" w:rsidR="00F57E3B" w:rsidRPr="0033437C" w:rsidRDefault="00012C2E" w:rsidP="00243113">
      <w:pPr>
        <w:numPr>
          <w:ilvl w:val="1"/>
          <w:numId w:val="14"/>
        </w:numPr>
        <w:jc w:val="both"/>
        <w:rPr>
          <w:rFonts w:ascii="Arial" w:hAnsi="Arial" w:cs="Arial"/>
          <w:spacing w:val="-3"/>
        </w:rPr>
      </w:pPr>
      <w:r w:rsidRPr="0033437C">
        <w:rPr>
          <w:rFonts w:ascii="Arial" w:hAnsi="Arial" w:cs="Arial"/>
          <w:b/>
          <w:spacing w:val="-3"/>
        </w:rPr>
        <w:t>INTERNA.</w:t>
      </w:r>
    </w:p>
    <w:p w14:paraId="4DAC19ED" w14:textId="77777777" w:rsidR="00F57E3B" w:rsidRPr="0033437C" w:rsidRDefault="00F57E3B" w:rsidP="00243113">
      <w:pPr>
        <w:jc w:val="both"/>
        <w:rPr>
          <w:rFonts w:ascii="Arial" w:hAnsi="Arial" w:cs="Arial"/>
          <w:spacing w:val="-3"/>
        </w:rPr>
      </w:pPr>
    </w:p>
    <w:p w14:paraId="58A1D759" w14:textId="601D5971" w:rsidR="00012C2E" w:rsidRPr="0033437C" w:rsidRDefault="00C9664E" w:rsidP="00243113">
      <w:pPr>
        <w:numPr>
          <w:ilvl w:val="2"/>
          <w:numId w:val="14"/>
        </w:numPr>
        <w:jc w:val="both"/>
        <w:rPr>
          <w:rFonts w:ascii="Arial" w:hAnsi="Arial" w:cs="Arial"/>
          <w:bCs/>
        </w:rPr>
      </w:pPr>
      <w:r w:rsidRPr="0033437C">
        <w:rPr>
          <w:rFonts w:ascii="Arial" w:hAnsi="Arial" w:cs="Arial"/>
          <w:spacing w:val="-3"/>
        </w:rPr>
        <w:t>Manual SARO</w:t>
      </w:r>
    </w:p>
    <w:p w14:paraId="60FD3112" w14:textId="45FDA9B6" w:rsidR="00A22AB7" w:rsidRPr="0033437C" w:rsidRDefault="00A22AB7" w:rsidP="00243113">
      <w:pPr>
        <w:numPr>
          <w:ilvl w:val="2"/>
          <w:numId w:val="14"/>
        </w:numPr>
        <w:jc w:val="both"/>
        <w:rPr>
          <w:rFonts w:ascii="Arial" w:hAnsi="Arial" w:cs="Arial"/>
          <w:bCs/>
        </w:rPr>
      </w:pPr>
      <w:r w:rsidRPr="0033437C">
        <w:rPr>
          <w:rFonts w:ascii="Arial" w:hAnsi="Arial" w:cs="Arial"/>
          <w:bCs/>
        </w:rPr>
        <w:t>Plan de Continuidad del Negocio</w:t>
      </w:r>
    </w:p>
    <w:p w14:paraId="6F618994" w14:textId="77777777" w:rsidR="00012C2E" w:rsidRPr="0033437C" w:rsidRDefault="00012C2E" w:rsidP="00243113">
      <w:pPr>
        <w:jc w:val="both"/>
        <w:rPr>
          <w:rFonts w:ascii="Arial" w:hAnsi="Arial" w:cs="Arial"/>
          <w:spacing w:val="-3"/>
        </w:rPr>
      </w:pPr>
    </w:p>
    <w:p w14:paraId="0BE7DF31" w14:textId="26CAF224" w:rsidR="00012C2E" w:rsidRPr="0033437C" w:rsidRDefault="00012C2E" w:rsidP="00243113">
      <w:pPr>
        <w:numPr>
          <w:ilvl w:val="1"/>
          <w:numId w:val="14"/>
        </w:numPr>
        <w:jc w:val="both"/>
        <w:rPr>
          <w:rFonts w:ascii="Arial" w:hAnsi="Arial" w:cs="Arial"/>
          <w:spacing w:val="-3"/>
        </w:rPr>
      </w:pPr>
      <w:r w:rsidRPr="0033437C">
        <w:rPr>
          <w:rFonts w:ascii="Arial" w:hAnsi="Arial" w:cs="Arial"/>
          <w:b/>
          <w:spacing w:val="-3"/>
        </w:rPr>
        <w:t>EXTERNA.</w:t>
      </w:r>
    </w:p>
    <w:p w14:paraId="52B812E3" w14:textId="77777777" w:rsidR="00AA4145" w:rsidRPr="0033437C" w:rsidRDefault="00AA4145" w:rsidP="00243113">
      <w:pPr>
        <w:pStyle w:val="Prrafodelista"/>
        <w:ind w:left="680"/>
        <w:contextualSpacing w:val="0"/>
        <w:jc w:val="both"/>
        <w:rPr>
          <w:rFonts w:ascii="Arial" w:hAnsi="Arial" w:cs="Arial"/>
          <w:spacing w:val="-3"/>
        </w:rPr>
      </w:pPr>
    </w:p>
    <w:p w14:paraId="41E4B062" w14:textId="77777777" w:rsidR="00012C2E" w:rsidRPr="0033437C" w:rsidRDefault="00012C2E" w:rsidP="00243113">
      <w:pPr>
        <w:numPr>
          <w:ilvl w:val="2"/>
          <w:numId w:val="14"/>
        </w:numPr>
        <w:jc w:val="both"/>
        <w:rPr>
          <w:rFonts w:ascii="Arial" w:hAnsi="Arial" w:cs="Arial"/>
          <w:spacing w:val="-3"/>
        </w:rPr>
      </w:pPr>
      <w:r w:rsidRPr="0033437C">
        <w:rPr>
          <w:rFonts w:ascii="Arial" w:hAnsi="Arial" w:cs="Arial"/>
          <w:spacing w:val="-3"/>
        </w:rPr>
        <w:t>Circular Básica Contable y Financiera</w:t>
      </w:r>
    </w:p>
    <w:p w14:paraId="7D4F788A" w14:textId="77777777" w:rsidR="00012C2E" w:rsidRPr="0033437C" w:rsidRDefault="00012C2E" w:rsidP="00243113">
      <w:pPr>
        <w:numPr>
          <w:ilvl w:val="2"/>
          <w:numId w:val="14"/>
        </w:numPr>
        <w:jc w:val="both"/>
        <w:rPr>
          <w:rFonts w:ascii="Arial" w:hAnsi="Arial" w:cs="Arial"/>
          <w:bCs/>
        </w:rPr>
      </w:pPr>
      <w:r w:rsidRPr="0033437C">
        <w:rPr>
          <w:rFonts w:ascii="Arial" w:hAnsi="Arial" w:cs="Arial"/>
          <w:spacing w:val="-3"/>
        </w:rPr>
        <w:t>Cir</w:t>
      </w:r>
      <w:r w:rsidRPr="0033437C">
        <w:rPr>
          <w:rFonts w:ascii="Arial" w:hAnsi="Arial" w:cs="Arial"/>
          <w:bCs/>
        </w:rPr>
        <w:t>cular Básica Jurídica</w:t>
      </w:r>
    </w:p>
    <w:bookmarkEnd w:id="2"/>
    <w:p w14:paraId="773D17FA" w14:textId="77777777" w:rsidR="00012C2E" w:rsidRPr="0033437C" w:rsidRDefault="00012C2E" w:rsidP="00243113">
      <w:pPr>
        <w:ind w:left="680"/>
        <w:jc w:val="both"/>
        <w:rPr>
          <w:rFonts w:ascii="Arial" w:hAnsi="Arial" w:cs="Arial"/>
          <w:b/>
        </w:rPr>
      </w:pPr>
    </w:p>
    <w:p w14:paraId="6DC3CD51" w14:textId="704D2213" w:rsidR="00FC0ED5" w:rsidRPr="0033437C" w:rsidRDefault="00FC0ED5" w:rsidP="00243113">
      <w:pPr>
        <w:numPr>
          <w:ilvl w:val="0"/>
          <w:numId w:val="14"/>
        </w:numPr>
        <w:ind w:left="680" w:hanging="680"/>
        <w:jc w:val="both"/>
        <w:rPr>
          <w:rFonts w:ascii="Arial" w:hAnsi="Arial" w:cs="Arial"/>
          <w:b/>
          <w:spacing w:val="-3"/>
        </w:rPr>
      </w:pPr>
      <w:r w:rsidRPr="0033437C">
        <w:rPr>
          <w:rFonts w:ascii="Arial" w:hAnsi="Arial" w:cs="Arial"/>
          <w:b/>
          <w:spacing w:val="-3"/>
        </w:rPr>
        <w:t>DEFINICIONES.</w:t>
      </w:r>
    </w:p>
    <w:p w14:paraId="5A21361A" w14:textId="77777777" w:rsidR="00FC0ED5" w:rsidRPr="0033437C" w:rsidRDefault="00FC0ED5" w:rsidP="00243113">
      <w:pPr>
        <w:ind w:left="360"/>
        <w:jc w:val="both"/>
        <w:rPr>
          <w:rFonts w:ascii="Arial" w:hAnsi="Arial" w:cs="Arial"/>
          <w:b/>
          <w:spacing w:val="-3"/>
        </w:rPr>
      </w:pPr>
    </w:p>
    <w:p w14:paraId="5049DEE5" w14:textId="77777777" w:rsidR="008110CE" w:rsidRPr="0033437C" w:rsidRDefault="008110CE" w:rsidP="00243113">
      <w:pPr>
        <w:pStyle w:val="Prrafodelista"/>
        <w:numPr>
          <w:ilvl w:val="1"/>
          <w:numId w:val="14"/>
        </w:numPr>
        <w:ind w:left="680" w:hanging="680"/>
        <w:contextualSpacing w:val="0"/>
        <w:jc w:val="both"/>
        <w:rPr>
          <w:rFonts w:ascii="Arial" w:hAnsi="Arial" w:cs="Arial"/>
          <w:bCs/>
        </w:rPr>
      </w:pPr>
      <w:r w:rsidRPr="0033437C">
        <w:rPr>
          <w:rFonts w:ascii="Arial" w:hAnsi="Arial" w:cs="Arial"/>
          <w:b/>
        </w:rPr>
        <w:t xml:space="preserve">Riesgo Operativo: </w:t>
      </w:r>
      <w:r w:rsidRPr="0033437C">
        <w:rPr>
          <w:rFonts w:ascii="Arial" w:hAnsi="Arial" w:cs="Arial"/>
          <w:bCs/>
        </w:rPr>
        <w:t>siglas RO, que se usa en el presente procedimiento</w:t>
      </w:r>
      <w:r w:rsidRPr="0033437C">
        <w:rPr>
          <w:rFonts w:ascii="Arial" w:hAnsi="Arial" w:cs="Arial"/>
          <w:b/>
        </w:rPr>
        <w:t xml:space="preserve"> </w:t>
      </w:r>
    </w:p>
    <w:p w14:paraId="5E344521" w14:textId="77777777" w:rsidR="00FC0ED5" w:rsidRPr="0033437C" w:rsidRDefault="00FC0ED5" w:rsidP="00243113">
      <w:pPr>
        <w:pStyle w:val="Prrafodelista"/>
        <w:ind w:left="680"/>
        <w:contextualSpacing w:val="0"/>
        <w:jc w:val="both"/>
        <w:rPr>
          <w:rFonts w:ascii="Arial" w:hAnsi="Arial" w:cs="Arial"/>
          <w:b/>
          <w:spacing w:val="-3"/>
        </w:rPr>
      </w:pPr>
    </w:p>
    <w:p w14:paraId="7FAA87CD" w14:textId="4562B817" w:rsidR="00C80789" w:rsidRPr="0033437C" w:rsidRDefault="00C80789" w:rsidP="00243113">
      <w:pPr>
        <w:numPr>
          <w:ilvl w:val="0"/>
          <w:numId w:val="14"/>
        </w:numPr>
        <w:ind w:left="680" w:hanging="680"/>
        <w:jc w:val="both"/>
        <w:rPr>
          <w:rFonts w:ascii="Arial" w:hAnsi="Arial" w:cs="Arial"/>
          <w:b/>
        </w:rPr>
      </w:pPr>
      <w:r w:rsidRPr="0033437C">
        <w:rPr>
          <w:rFonts w:ascii="Arial" w:hAnsi="Arial" w:cs="Arial"/>
          <w:b/>
        </w:rPr>
        <w:t>RESPONSABLES</w:t>
      </w:r>
    </w:p>
    <w:p w14:paraId="4C28B789" w14:textId="77777777" w:rsidR="00C80789" w:rsidRPr="0033437C" w:rsidRDefault="00C80789" w:rsidP="00243113">
      <w:pPr>
        <w:pStyle w:val="Textoindependiente3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left" w:pos="284"/>
        </w:tabs>
        <w:ind w:hanging="11"/>
        <w:rPr>
          <w:b/>
          <w:sz w:val="24"/>
          <w:lang w:val="es-ES"/>
        </w:rPr>
      </w:pPr>
    </w:p>
    <w:p w14:paraId="10B802E0" w14:textId="77777777" w:rsidR="00012C2E" w:rsidRPr="0033437C" w:rsidRDefault="00012C2E" w:rsidP="00243113">
      <w:pPr>
        <w:numPr>
          <w:ilvl w:val="1"/>
          <w:numId w:val="14"/>
        </w:numPr>
        <w:jc w:val="both"/>
        <w:rPr>
          <w:rFonts w:ascii="Arial" w:hAnsi="Arial" w:cs="Arial"/>
          <w:bCs/>
          <w:spacing w:val="-3"/>
        </w:rPr>
      </w:pPr>
      <w:r w:rsidRPr="0033437C">
        <w:rPr>
          <w:rFonts w:ascii="Arial" w:hAnsi="Arial" w:cs="Arial"/>
          <w:bCs/>
          <w:spacing w:val="-3"/>
        </w:rPr>
        <w:t xml:space="preserve">Líderes de Procesos </w:t>
      </w:r>
    </w:p>
    <w:p w14:paraId="53F0415F" w14:textId="40CC8A3F" w:rsidR="00012C2E" w:rsidRPr="0033437C" w:rsidRDefault="00012C2E" w:rsidP="00243113">
      <w:pPr>
        <w:numPr>
          <w:ilvl w:val="1"/>
          <w:numId w:val="14"/>
        </w:numPr>
        <w:jc w:val="both"/>
        <w:rPr>
          <w:rFonts w:ascii="Arial" w:hAnsi="Arial" w:cs="Arial"/>
          <w:bCs/>
          <w:spacing w:val="-3"/>
        </w:rPr>
      </w:pPr>
      <w:r w:rsidRPr="0033437C">
        <w:rPr>
          <w:rFonts w:ascii="Arial" w:hAnsi="Arial" w:cs="Arial"/>
          <w:bCs/>
          <w:spacing w:val="-3"/>
        </w:rPr>
        <w:t xml:space="preserve">Administrador de Riesgos </w:t>
      </w:r>
    </w:p>
    <w:p w14:paraId="55E44302" w14:textId="344692EF" w:rsidR="00012C2E" w:rsidRPr="0033437C" w:rsidRDefault="00012C2E" w:rsidP="00243113">
      <w:pPr>
        <w:numPr>
          <w:ilvl w:val="1"/>
          <w:numId w:val="14"/>
        </w:numPr>
        <w:jc w:val="both"/>
        <w:rPr>
          <w:rFonts w:ascii="Arial" w:hAnsi="Arial" w:cs="Arial"/>
          <w:bCs/>
          <w:spacing w:val="-3"/>
        </w:rPr>
      </w:pPr>
      <w:r w:rsidRPr="0033437C">
        <w:rPr>
          <w:rFonts w:ascii="Arial" w:hAnsi="Arial" w:cs="Arial"/>
          <w:bCs/>
          <w:spacing w:val="-3"/>
        </w:rPr>
        <w:t>Subgerente Administrativo</w:t>
      </w:r>
    </w:p>
    <w:p w14:paraId="45CA4BE2" w14:textId="0259A651" w:rsidR="00012C2E" w:rsidRPr="0033437C" w:rsidRDefault="00012C2E" w:rsidP="00243113">
      <w:pPr>
        <w:numPr>
          <w:ilvl w:val="1"/>
          <w:numId w:val="14"/>
        </w:numPr>
        <w:jc w:val="both"/>
        <w:rPr>
          <w:rFonts w:ascii="Arial" w:hAnsi="Arial" w:cs="Arial"/>
          <w:bCs/>
          <w:spacing w:val="-3"/>
        </w:rPr>
      </w:pPr>
      <w:r w:rsidRPr="0033437C">
        <w:rPr>
          <w:rFonts w:ascii="Arial" w:hAnsi="Arial" w:cs="Arial"/>
          <w:bCs/>
          <w:spacing w:val="-3"/>
        </w:rPr>
        <w:t>Subgerente Financiero</w:t>
      </w:r>
    </w:p>
    <w:p w14:paraId="5115EA8B" w14:textId="77777777" w:rsidR="00C80789" w:rsidRPr="0033437C" w:rsidRDefault="00C80789" w:rsidP="00243113">
      <w:pPr>
        <w:numPr>
          <w:ilvl w:val="1"/>
          <w:numId w:val="14"/>
        </w:numPr>
        <w:jc w:val="both"/>
        <w:rPr>
          <w:rFonts w:ascii="Arial" w:hAnsi="Arial" w:cs="Arial"/>
          <w:bCs/>
          <w:spacing w:val="-3"/>
        </w:rPr>
      </w:pPr>
      <w:r w:rsidRPr="0033437C">
        <w:rPr>
          <w:rFonts w:ascii="Arial" w:hAnsi="Arial" w:cs="Arial"/>
          <w:bCs/>
          <w:spacing w:val="-3"/>
        </w:rPr>
        <w:t>Gerente</w:t>
      </w:r>
    </w:p>
    <w:p w14:paraId="426E549B" w14:textId="77777777" w:rsidR="00243113" w:rsidRPr="0033437C" w:rsidRDefault="00243113" w:rsidP="00243113">
      <w:pPr>
        <w:pStyle w:val="Textoindependiente3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left" w:pos="284"/>
        </w:tabs>
        <w:ind w:hanging="11"/>
        <w:rPr>
          <w:b/>
          <w:sz w:val="24"/>
          <w:lang w:val="es-ES"/>
        </w:rPr>
      </w:pPr>
    </w:p>
    <w:p w14:paraId="5E836597" w14:textId="776D3AD4" w:rsidR="00C80789" w:rsidRPr="0033437C" w:rsidRDefault="00061166" w:rsidP="00243113">
      <w:pPr>
        <w:numPr>
          <w:ilvl w:val="0"/>
          <w:numId w:val="14"/>
        </w:numPr>
        <w:ind w:left="680" w:hanging="680"/>
        <w:jc w:val="both"/>
        <w:rPr>
          <w:rFonts w:ascii="Arial" w:hAnsi="Arial" w:cs="Arial"/>
          <w:b/>
        </w:rPr>
      </w:pPr>
      <w:r w:rsidRPr="0033437C">
        <w:rPr>
          <w:rFonts w:ascii="Arial" w:hAnsi="Arial" w:cs="Arial"/>
          <w:b/>
        </w:rPr>
        <w:lastRenderedPageBreak/>
        <w:t>POLÍTICA DE OPERACIÓN</w:t>
      </w:r>
    </w:p>
    <w:p w14:paraId="000E300F" w14:textId="250D59AE" w:rsidR="00783AA3" w:rsidRPr="0033437C" w:rsidRDefault="008110CE" w:rsidP="00243113">
      <w:pPr>
        <w:numPr>
          <w:ilvl w:val="1"/>
          <w:numId w:val="14"/>
        </w:numPr>
        <w:jc w:val="both"/>
        <w:rPr>
          <w:rFonts w:ascii="Arial" w:hAnsi="Arial" w:cs="Arial"/>
          <w:bCs/>
          <w:spacing w:val="-3"/>
        </w:rPr>
      </w:pPr>
      <w:r w:rsidRPr="0033437C">
        <w:rPr>
          <w:rFonts w:ascii="Arial" w:hAnsi="Arial" w:cs="Arial"/>
          <w:bCs/>
          <w:spacing w:val="-3"/>
        </w:rPr>
        <w:t>N/A</w:t>
      </w:r>
      <w:r w:rsidR="00783AA3" w:rsidRPr="0033437C">
        <w:rPr>
          <w:rFonts w:ascii="Arial" w:hAnsi="Arial" w:cs="Arial"/>
          <w:bCs/>
          <w:spacing w:val="-3"/>
        </w:rPr>
        <w:t xml:space="preserve"> </w:t>
      </w:r>
    </w:p>
    <w:p w14:paraId="626D28C7" w14:textId="77777777" w:rsidR="00783AA3" w:rsidRPr="0033437C" w:rsidRDefault="00783AA3" w:rsidP="00243113">
      <w:pPr>
        <w:ind w:left="709"/>
        <w:jc w:val="both"/>
        <w:rPr>
          <w:rFonts w:ascii="Arial" w:hAnsi="Arial" w:cs="Arial"/>
          <w:bCs/>
          <w:spacing w:val="-3"/>
        </w:rPr>
      </w:pPr>
    </w:p>
    <w:bookmarkEnd w:id="1"/>
    <w:p w14:paraId="2692D29D" w14:textId="0CFD0172" w:rsidR="008B1E99" w:rsidRPr="0033437C" w:rsidRDefault="007F2881" w:rsidP="00243113">
      <w:pPr>
        <w:numPr>
          <w:ilvl w:val="0"/>
          <w:numId w:val="14"/>
        </w:numPr>
        <w:ind w:left="680" w:hanging="680"/>
        <w:jc w:val="both"/>
        <w:rPr>
          <w:rFonts w:ascii="Arial" w:hAnsi="Arial" w:cs="Arial"/>
          <w:b/>
        </w:rPr>
      </w:pPr>
      <w:r w:rsidRPr="0033437C">
        <w:rPr>
          <w:rFonts w:ascii="Arial" w:hAnsi="Arial" w:cs="Arial"/>
          <w:b/>
        </w:rPr>
        <w:t>DESCRIPCIÓN DE ACTIVIDADES</w:t>
      </w:r>
    </w:p>
    <w:p w14:paraId="4B2EEA2D" w14:textId="77777777" w:rsidR="00243113" w:rsidRPr="0033437C" w:rsidRDefault="00243113" w:rsidP="00243113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672"/>
        <w:gridCol w:w="4727"/>
        <w:gridCol w:w="2257"/>
        <w:gridCol w:w="1694"/>
      </w:tblGrid>
      <w:tr w:rsidR="007F2881" w:rsidRPr="0033437C" w14:paraId="11AE12F0" w14:textId="77777777" w:rsidTr="00BA72E7">
        <w:trPr>
          <w:trHeight w:val="300"/>
        </w:trPr>
        <w:tc>
          <w:tcPr>
            <w:tcW w:w="359" w:type="pct"/>
            <w:noWrap/>
            <w:vAlign w:val="center"/>
            <w:hideMark/>
          </w:tcPr>
          <w:p w14:paraId="40488E39" w14:textId="77777777" w:rsidR="007F2881" w:rsidRPr="0033437C" w:rsidRDefault="007F2881" w:rsidP="00243113">
            <w:pPr>
              <w:ind w:left="64" w:hanging="64"/>
              <w:jc w:val="center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bookmarkStart w:id="3" w:name="_Hlk103852454"/>
            <w:r w:rsidRPr="0033437C">
              <w:rPr>
                <w:rFonts w:ascii="Arial" w:hAnsi="Arial" w:cs="Arial"/>
                <w:b/>
                <w:bCs/>
                <w:color w:val="000000"/>
                <w:lang w:eastAsia="es-CO"/>
              </w:rPr>
              <w:t>No.</w:t>
            </w:r>
          </w:p>
        </w:tc>
        <w:tc>
          <w:tcPr>
            <w:tcW w:w="2528" w:type="pct"/>
            <w:noWrap/>
            <w:vAlign w:val="center"/>
            <w:hideMark/>
          </w:tcPr>
          <w:p w14:paraId="3A84EFAF" w14:textId="77777777" w:rsidR="007F2881" w:rsidRPr="0033437C" w:rsidRDefault="007F2881" w:rsidP="00243113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33437C">
              <w:rPr>
                <w:rFonts w:ascii="Arial" w:hAnsi="Arial" w:cs="Arial"/>
                <w:b/>
                <w:bCs/>
                <w:color w:val="000000"/>
                <w:lang w:eastAsia="es-CO"/>
              </w:rPr>
              <w:t>ACTIVIDAD</w:t>
            </w:r>
          </w:p>
        </w:tc>
        <w:tc>
          <w:tcPr>
            <w:tcW w:w="1207" w:type="pct"/>
            <w:noWrap/>
            <w:vAlign w:val="center"/>
            <w:hideMark/>
          </w:tcPr>
          <w:p w14:paraId="18EBD149" w14:textId="77777777" w:rsidR="007F2881" w:rsidRPr="0033437C" w:rsidRDefault="007F2881" w:rsidP="00243113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33437C">
              <w:rPr>
                <w:rFonts w:ascii="Arial" w:hAnsi="Arial" w:cs="Arial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906" w:type="pct"/>
            <w:noWrap/>
            <w:vAlign w:val="center"/>
            <w:hideMark/>
          </w:tcPr>
          <w:p w14:paraId="29C8A6A7" w14:textId="77777777" w:rsidR="007F2881" w:rsidRPr="0033437C" w:rsidRDefault="007F2881" w:rsidP="00243113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33437C">
              <w:rPr>
                <w:rFonts w:ascii="Arial" w:hAnsi="Arial" w:cs="Arial"/>
                <w:b/>
                <w:bCs/>
                <w:color w:val="000000"/>
                <w:lang w:eastAsia="es-CO"/>
              </w:rPr>
              <w:t>REGISTRO</w:t>
            </w:r>
          </w:p>
        </w:tc>
      </w:tr>
      <w:tr w:rsidR="007F2881" w:rsidRPr="0033437C" w14:paraId="31204DDD" w14:textId="77777777" w:rsidTr="00BA72E7">
        <w:trPr>
          <w:trHeight w:val="544"/>
        </w:trPr>
        <w:tc>
          <w:tcPr>
            <w:tcW w:w="359" w:type="pct"/>
            <w:noWrap/>
            <w:vAlign w:val="center"/>
          </w:tcPr>
          <w:p w14:paraId="5E19327D" w14:textId="75354DA0" w:rsidR="007F2881" w:rsidRPr="0033437C" w:rsidRDefault="008110CE" w:rsidP="00243113">
            <w:pPr>
              <w:jc w:val="center"/>
              <w:rPr>
                <w:rFonts w:ascii="Arial" w:hAnsi="Arial" w:cs="Arial"/>
                <w:color w:val="000000"/>
                <w:lang w:eastAsia="es-CO"/>
              </w:rPr>
            </w:pPr>
            <w:r w:rsidRPr="0033437C">
              <w:rPr>
                <w:rFonts w:ascii="Arial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2528" w:type="pct"/>
            <w:vAlign w:val="center"/>
          </w:tcPr>
          <w:p w14:paraId="46F51F18" w14:textId="77777777" w:rsidR="00243113" w:rsidRPr="0033437C" w:rsidRDefault="008110CE" w:rsidP="00243113">
            <w:pPr>
              <w:pStyle w:val="Default"/>
              <w:jc w:val="both"/>
              <w:rPr>
                <w:rFonts w:ascii="Arial" w:hAnsi="Arial" w:cs="Arial"/>
                <w:b/>
                <w:bCs/>
              </w:rPr>
            </w:pPr>
            <w:r w:rsidRPr="0033437C">
              <w:rPr>
                <w:rFonts w:ascii="Arial" w:hAnsi="Arial" w:cs="Arial"/>
                <w:b/>
                <w:bCs/>
              </w:rPr>
              <w:t>Identificar y reportar el evento de RO</w:t>
            </w:r>
          </w:p>
          <w:p w14:paraId="3188134D" w14:textId="77777777" w:rsidR="008110CE" w:rsidRPr="0033437C" w:rsidRDefault="008110CE" w:rsidP="00243113">
            <w:pPr>
              <w:pStyle w:val="Default"/>
              <w:jc w:val="both"/>
              <w:rPr>
                <w:rFonts w:ascii="Arial" w:hAnsi="Arial" w:cs="Arial"/>
                <w:b/>
                <w:bCs/>
              </w:rPr>
            </w:pPr>
          </w:p>
          <w:p w14:paraId="54451043" w14:textId="77777777" w:rsidR="008110CE" w:rsidRPr="0033437C" w:rsidRDefault="008110CE" w:rsidP="00243113">
            <w:pPr>
              <w:pStyle w:val="Default"/>
              <w:jc w:val="both"/>
              <w:rPr>
                <w:rFonts w:ascii="Arial" w:hAnsi="Arial" w:cs="Arial"/>
              </w:rPr>
            </w:pPr>
            <w:r w:rsidRPr="0033437C">
              <w:rPr>
                <w:rFonts w:ascii="Arial" w:hAnsi="Arial" w:cs="Arial"/>
              </w:rPr>
              <w:t xml:space="preserve">Diligenciar el </w:t>
            </w:r>
            <w:r w:rsidRPr="0033437C">
              <w:rPr>
                <w:rFonts w:ascii="Arial" w:hAnsi="Arial" w:cs="Arial"/>
                <w:i/>
                <w:iCs/>
              </w:rPr>
              <w:t>FO-RI-01 Registro de Evento Operativo</w:t>
            </w:r>
            <w:r w:rsidRPr="0033437C">
              <w:rPr>
                <w:rFonts w:ascii="Arial" w:hAnsi="Arial" w:cs="Arial"/>
              </w:rPr>
              <w:t>, describiendo al detalle lo sucedido o encontrado.</w:t>
            </w:r>
          </w:p>
          <w:p w14:paraId="150745A4" w14:textId="77777777" w:rsidR="008110CE" w:rsidRPr="0033437C" w:rsidRDefault="008110CE" w:rsidP="00243113">
            <w:pPr>
              <w:pStyle w:val="Default"/>
              <w:jc w:val="both"/>
              <w:rPr>
                <w:rFonts w:ascii="Arial" w:hAnsi="Arial" w:cs="Arial"/>
              </w:rPr>
            </w:pPr>
          </w:p>
          <w:p w14:paraId="07B2D32F" w14:textId="6E3226CC" w:rsidR="008110CE" w:rsidRPr="0033437C" w:rsidRDefault="008110CE" w:rsidP="00243113">
            <w:pPr>
              <w:pStyle w:val="Default"/>
              <w:jc w:val="both"/>
              <w:rPr>
                <w:rFonts w:ascii="Arial" w:hAnsi="Arial" w:cs="Arial"/>
              </w:rPr>
            </w:pPr>
            <w:r w:rsidRPr="0033437C">
              <w:rPr>
                <w:rFonts w:ascii="Arial" w:hAnsi="Arial" w:cs="Arial"/>
              </w:rPr>
              <w:t xml:space="preserve">Debe hacerse firmar por parte del jefe de área y enviar por correo electrónico y/o correo interno el formato firmado. </w:t>
            </w:r>
          </w:p>
        </w:tc>
        <w:tc>
          <w:tcPr>
            <w:tcW w:w="1207" w:type="pct"/>
            <w:vAlign w:val="center"/>
          </w:tcPr>
          <w:p w14:paraId="33747D70" w14:textId="77777777" w:rsidR="008110CE" w:rsidRPr="0033437C" w:rsidRDefault="008110CE" w:rsidP="008110CE">
            <w:pPr>
              <w:pStyle w:val="Default"/>
              <w:jc w:val="center"/>
              <w:rPr>
                <w:rFonts w:ascii="Arial" w:hAnsi="Arial" w:cs="Arial"/>
              </w:rPr>
            </w:pPr>
            <w:r w:rsidRPr="0033437C">
              <w:rPr>
                <w:rFonts w:ascii="Arial" w:hAnsi="Arial" w:cs="Arial"/>
              </w:rPr>
              <w:t xml:space="preserve">Funcionario </w:t>
            </w:r>
          </w:p>
          <w:p w14:paraId="725C6985" w14:textId="163AD94C" w:rsidR="007D7628" w:rsidRPr="0033437C" w:rsidRDefault="007D7628" w:rsidP="00243113">
            <w:pPr>
              <w:pStyle w:val="Default"/>
              <w:jc w:val="center"/>
              <w:rPr>
                <w:rFonts w:ascii="Arial" w:hAnsi="Arial" w:cs="Arial"/>
              </w:rPr>
            </w:pPr>
          </w:p>
        </w:tc>
        <w:tc>
          <w:tcPr>
            <w:tcW w:w="906" w:type="pct"/>
            <w:vAlign w:val="center"/>
          </w:tcPr>
          <w:p w14:paraId="483355ED" w14:textId="77777777" w:rsidR="008110CE" w:rsidRPr="0033437C" w:rsidRDefault="008110CE" w:rsidP="008110CE">
            <w:pPr>
              <w:jc w:val="center"/>
              <w:rPr>
                <w:rFonts w:ascii="Arial" w:hAnsi="Arial" w:cs="Arial"/>
                <w:b/>
                <w:spacing w:val="-3"/>
              </w:rPr>
            </w:pPr>
            <w:r w:rsidRPr="0033437C">
              <w:rPr>
                <w:rFonts w:ascii="Arial" w:hAnsi="Arial" w:cs="Arial"/>
              </w:rPr>
              <w:t xml:space="preserve">Formato </w:t>
            </w:r>
            <w:r w:rsidRPr="0033437C">
              <w:rPr>
                <w:rFonts w:ascii="Arial" w:hAnsi="Arial" w:cs="Arial"/>
                <w:bCs/>
                <w:spacing w:val="-3"/>
              </w:rPr>
              <w:t>SRFO2 REGISTRO EVENTO SARO</w:t>
            </w:r>
          </w:p>
          <w:p w14:paraId="5E48FD0A" w14:textId="747438A4" w:rsidR="007F2881" w:rsidRPr="0033437C" w:rsidRDefault="007F2881" w:rsidP="00243113">
            <w:pPr>
              <w:pStyle w:val="Default"/>
              <w:jc w:val="center"/>
              <w:rPr>
                <w:rFonts w:ascii="Arial" w:hAnsi="Arial" w:cs="Arial"/>
              </w:rPr>
            </w:pPr>
          </w:p>
        </w:tc>
      </w:tr>
      <w:tr w:rsidR="00BA72E7" w:rsidRPr="0033437C" w14:paraId="2A26DD44" w14:textId="77777777" w:rsidTr="00BA72E7">
        <w:trPr>
          <w:trHeight w:val="544"/>
        </w:trPr>
        <w:tc>
          <w:tcPr>
            <w:tcW w:w="359" w:type="pct"/>
            <w:noWrap/>
            <w:vAlign w:val="center"/>
          </w:tcPr>
          <w:p w14:paraId="11438881" w14:textId="29ADD9B9" w:rsidR="00BA72E7" w:rsidRPr="0033437C" w:rsidRDefault="008110CE" w:rsidP="00243113">
            <w:pPr>
              <w:jc w:val="center"/>
              <w:rPr>
                <w:rFonts w:ascii="Arial" w:hAnsi="Arial" w:cs="Arial"/>
                <w:color w:val="000000"/>
                <w:lang w:eastAsia="es-CO"/>
              </w:rPr>
            </w:pPr>
            <w:r w:rsidRPr="0033437C">
              <w:rPr>
                <w:rFonts w:ascii="Arial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2528" w:type="pct"/>
            <w:vAlign w:val="center"/>
          </w:tcPr>
          <w:p w14:paraId="42AB7B75" w14:textId="77777777" w:rsidR="008110CE" w:rsidRPr="0033437C" w:rsidRDefault="008110CE" w:rsidP="008110CE">
            <w:pPr>
              <w:pStyle w:val="Default"/>
              <w:jc w:val="both"/>
              <w:rPr>
                <w:rFonts w:ascii="Arial" w:hAnsi="Arial" w:cs="Arial"/>
                <w:b/>
                <w:bCs/>
              </w:rPr>
            </w:pPr>
            <w:r w:rsidRPr="0033437C">
              <w:rPr>
                <w:rFonts w:ascii="Arial" w:hAnsi="Arial" w:cs="Arial"/>
                <w:b/>
                <w:bCs/>
              </w:rPr>
              <w:t xml:space="preserve">Registrar el evento </w:t>
            </w:r>
          </w:p>
          <w:p w14:paraId="1B76DCB0" w14:textId="77777777" w:rsidR="007D7628" w:rsidRPr="0033437C" w:rsidRDefault="007D7628" w:rsidP="007D7628">
            <w:pPr>
              <w:pStyle w:val="Default"/>
              <w:jc w:val="both"/>
              <w:rPr>
                <w:rFonts w:ascii="Arial" w:hAnsi="Arial" w:cs="Arial"/>
              </w:rPr>
            </w:pPr>
          </w:p>
          <w:p w14:paraId="66BE4FA4" w14:textId="238C7E7B" w:rsidR="008110CE" w:rsidRPr="0033437C" w:rsidRDefault="008110CE" w:rsidP="008110CE">
            <w:pPr>
              <w:pStyle w:val="Default"/>
              <w:jc w:val="both"/>
              <w:rPr>
                <w:rFonts w:ascii="Arial" w:hAnsi="Arial" w:cs="Arial"/>
              </w:rPr>
            </w:pPr>
            <w:r w:rsidRPr="0033437C">
              <w:rPr>
                <w:rFonts w:ascii="Arial" w:hAnsi="Arial" w:cs="Arial"/>
              </w:rPr>
              <w:t xml:space="preserve">Registrar el evento reportado en la herramienta </w:t>
            </w:r>
            <w:r w:rsidRPr="0033437C">
              <w:rPr>
                <w:rFonts w:ascii="Arial" w:hAnsi="Arial" w:cs="Arial"/>
              </w:rPr>
              <w:t>APP CLOUD</w:t>
            </w:r>
            <w:r w:rsidRPr="0033437C">
              <w:rPr>
                <w:rFonts w:ascii="Arial" w:hAnsi="Arial" w:cs="Arial"/>
              </w:rPr>
              <w:t xml:space="preserve">, tomando los elementos descritos por el funcionario. </w:t>
            </w:r>
          </w:p>
          <w:p w14:paraId="00FA1D5E" w14:textId="77777777" w:rsidR="008110CE" w:rsidRPr="0033437C" w:rsidRDefault="008110CE" w:rsidP="008110CE">
            <w:pPr>
              <w:pStyle w:val="Default"/>
              <w:jc w:val="both"/>
              <w:rPr>
                <w:rFonts w:ascii="Arial" w:hAnsi="Arial" w:cs="Arial"/>
              </w:rPr>
            </w:pPr>
          </w:p>
          <w:p w14:paraId="66D88504" w14:textId="25AD777F" w:rsidR="008110CE" w:rsidRPr="0033437C" w:rsidRDefault="008110CE" w:rsidP="008110CE">
            <w:pPr>
              <w:pStyle w:val="Default"/>
              <w:jc w:val="both"/>
              <w:rPr>
                <w:rFonts w:ascii="Arial" w:hAnsi="Arial" w:cs="Arial"/>
              </w:rPr>
            </w:pPr>
            <w:r w:rsidRPr="0033437C">
              <w:rPr>
                <w:rFonts w:ascii="Arial" w:hAnsi="Arial" w:cs="Arial"/>
              </w:rPr>
              <w:t xml:space="preserve">Completar el diligenciamiento en el formato enviado por el funcionario. </w:t>
            </w:r>
          </w:p>
        </w:tc>
        <w:tc>
          <w:tcPr>
            <w:tcW w:w="1207" w:type="pct"/>
            <w:vAlign w:val="center"/>
          </w:tcPr>
          <w:p w14:paraId="1B73E796" w14:textId="412FF87D" w:rsidR="00BA72E7" w:rsidRPr="0033437C" w:rsidRDefault="008110CE" w:rsidP="00243113">
            <w:pPr>
              <w:jc w:val="center"/>
              <w:rPr>
                <w:rFonts w:ascii="Arial" w:eastAsia="Arial Unicode MS" w:hAnsi="Arial" w:cs="Arial"/>
              </w:rPr>
            </w:pPr>
            <w:r w:rsidRPr="0033437C">
              <w:rPr>
                <w:rFonts w:ascii="Arial" w:eastAsia="Arial Unicode MS" w:hAnsi="Arial" w:cs="Arial"/>
              </w:rPr>
              <w:t>Administrador de Riesgos</w:t>
            </w:r>
          </w:p>
        </w:tc>
        <w:tc>
          <w:tcPr>
            <w:tcW w:w="906" w:type="pct"/>
            <w:vAlign w:val="center"/>
          </w:tcPr>
          <w:p w14:paraId="48882601" w14:textId="045E4E5B" w:rsidR="00BA72E7" w:rsidRPr="0033437C" w:rsidRDefault="008110CE" w:rsidP="008110CE">
            <w:pPr>
              <w:jc w:val="center"/>
              <w:rPr>
                <w:rFonts w:ascii="Arial" w:hAnsi="Arial" w:cs="Arial"/>
                <w:b/>
                <w:spacing w:val="-3"/>
              </w:rPr>
            </w:pPr>
            <w:r w:rsidRPr="0033437C">
              <w:rPr>
                <w:rFonts w:ascii="Arial" w:hAnsi="Arial" w:cs="Arial"/>
              </w:rPr>
              <w:t xml:space="preserve">Formato </w:t>
            </w:r>
            <w:r w:rsidRPr="0033437C">
              <w:rPr>
                <w:rFonts w:ascii="Arial" w:hAnsi="Arial" w:cs="Arial"/>
                <w:bCs/>
                <w:spacing w:val="-3"/>
              </w:rPr>
              <w:t>SRFO2 REGISTRO EVENTO SARO</w:t>
            </w:r>
          </w:p>
        </w:tc>
      </w:tr>
      <w:tr w:rsidR="00BA72E7" w:rsidRPr="0033437C" w14:paraId="6DADDE81" w14:textId="77777777" w:rsidTr="00BA72E7">
        <w:trPr>
          <w:trHeight w:val="544"/>
        </w:trPr>
        <w:tc>
          <w:tcPr>
            <w:tcW w:w="359" w:type="pct"/>
            <w:noWrap/>
            <w:vAlign w:val="center"/>
          </w:tcPr>
          <w:p w14:paraId="3B9EAF16" w14:textId="5FDD0215" w:rsidR="00BA72E7" w:rsidRPr="0033437C" w:rsidRDefault="008110CE" w:rsidP="00243113">
            <w:pPr>
              <w:jc w:val="center"/>
              <w:rPr>
                <w:rFonts w:ascii="Arial" w:hAnsi="Arial" w:cs="Arial"/>
                <w:color w:val="000000"/>
                <w:lang w:eastAsia="es-CO"/>
              </w:rPr>
            </w:pPr>
            <w:r w:rsidRPr="0033437C">
              <w:rPr>
                <w:rFonts w:ascii="Arial" w:hAnsi="Arial" w:cs="Arial"/>
                <w:color w:val="000000"/>
                <w:lang w:eastAsia="es-CO"/>
              </w:rPr>
              <w:t>3</w:t>
            </w:r>
          </w:p>
        </w:tc>
        <w:tc>
          <w:tcPr>
            <w:tcW w:w="2528" w:type="pct"/>
            <w:vAlign w:val="center"/>
          </w:tcPr>
          <w:p w14:paraId="48CF13E5" w14:textId="77777777" w:rsidR="008110CE" w:rsidRPr="0033437C" w:rsidRDefault="008110CE" w:rsidP="008110CE">
            <w:pPr>
              <w:pStyle w:val="Default"/>
              <w:jc w:val="both"/>
              <w:rPr>
                <w:rFonts w:ascii="Arial" w:hAnsi="Arial" w:cs="Arial"/>
                <w:b/>
                <w:bCs/>
              </w:rPr>
            </w:pPr>
            <w:r w:rsidRPr="0033437C">
              <w:rPr>
                <w:rFonts w:ascii="Arial" w:hAnsi="Arial" w:cs="Arial"/>
                <w:b/>
                <w:bCs/>
              </w:rPr>
              <w:t xml:space="preserve">Investigar el evento y citar al comité SIAR </w:t>
            </w:r>
          </w:p>
          <w:p w14:paraId="2EEE6870" w14:textId="77777777" w:rsidR="007D7628" w:rsidRPr="0033437C" w:rsidRDefault="007D7628" w:rsidP="007D7628">
            <w:pPr>
              <w:pStyle w:val="Default"/>
              <w:jc w:val="both"/>
              <w:rPr>
                <w:rFonts w:ascii="Arial" w:hAnsi="Arial" w:cs="Arial"/>
                <w:b/>
                <w:bCs/>
              </w:rPr>
            </w:pPr>
          </w:p>
          <w:p w14:paraId="3FAC9E1B" w14:textId="77777777" w:rsidR="008110CE" w:rsidRPr="0033437C" w:rsidRDefault="008110CE" w:rsidP="008110CE">
            <w:pPr>
              <w:pStyle w:val="Default"/>
              <w:jc w:val="both"/>
              <w:rPr>
                <w:rFonts w:ascii="Arial" w:hAnsi="Arial" w:cs="Arial"/>
              </w:rPr>
            </w:pPr>
            <w:r w:rsidRPr="0033437C">
              <w:rPr>
                <w:rFonts w:ascii="Arial" w:hAnsi="Arial" w:cs="Arial"/>
              </w:rPr>
              <w:t xml:space="preserve">Investigar las causas y efectos que se consideren en el evento reportado. </w:t>
            </w:r>
          </w:p>
          <w:p w14:paraId="51AFAC8B" w14:textId="42F396CC" w:rsidR="008110CE" w:rsidRPr="0033437C" w:rsidRDefault="008110CE" w:rsidP="008110CE">
            <w:pPr>
              <w:pStyle w:val="Default"/>
              <w:jc w:val="both"/>
              <w:rPr>
                <w:rFonts w:ascii="Arial" w:hAnsi="Arial" w:cs="Arial"/>
              </w:rPr>
            </w:pPr>
            <w:r w:rsidRPr="0033437C">
              <w:rPr>
                <w:rFonts w:ascii="Arial" w:hAnsi="Arial" w:cs="Arial"/>
              </w:rPr>
              <w:t xml:space="preserve">Citar a reunión al comité del SIAR luego de haber finalizado el registro del evento y la investigación preliminar. </w:t>
            </w:r>
          </w:p>
        </w:tc>
        <w:tc>
          <w:tcPr>
            <w:tcW w:w="1207" w:type="pct"/>
            <w:vAlign w:val="center"/>
          </w:tcPr>
          <w:p w14:paraId="5B7B2A42" w14:textId="6B7D9184" w:rsidR="00BA72E7" w:rsidRPr="0033437C" w:rsidRDefault="008110CE" w:rsidP="00243113">
            <w:pPr>
              <w:jc w:val="center"/>
              <w:rPr>
                <w:rFonts w:ascii="Arial" w:eastAsia="Arial Unicode MS" w:hAnsi="Arial" w:cs="Arial"/>
              </w:rPr>
            </w:pPr>
            <w:r w:rsidRPr="0033437C">
              <w:rPr>
                <w:rFonts w:ascii="Arial" w:eastAsia="Arial Unicode MS" w:hAnsi="Arial" w:cs="Arial"/>
              </w:rPr>
              <w:t>Administrador de Riesgos</w:t>
            </w:r>
          </w:p>
        </w:tc>
        <w:tc>
          <w:tcPr>
            <w:tcW w:w="906" w:type="pct"/>
            <w:vAlign w:val="center"/>
          </w:tcPr>
          <w:p w14:paraId="1F11170C" w14:textId="41F00D20" w:rsidR="00BA72E7" w:rsidRPr="0033437C" w:rsidRDefault="008110CE" w:rsidP="007D7628">
            <w:pPr>
              <w:pStyle w:val="Default"/>
              <w:jc w:val="center"/>
              <w:rPr>
                <w:rFonts w:ascii="Arial" w:hAnsi="Arial" w:cs="Arial"/>
              </w:rPr>
            </w:pPr>
            <w:r w:rsidRPr="0033437C">
              <w:rPr>
                <w:rFonts w:ascii="Arial" w:hAnsi="Arial" w:cs="Arial"/>
              </w:rPr>
              <w:t>Informe</w:t>
            </w:r>
          </w:p>
        </w:tc>
      </w:tr>
      <w:tr w:rsidR="008110CE" w:rsidRPr="0033437C" w14:paraId="372519CE" w14:textId="77777777" w:rsidTr="008110CE">
        <w:trPr>
          <w:trHeight w:val="544"/>
        </w:trPr>
        <w:tc>
          <w:tcPr>
            <w:tcW w:w="359" w:type="pct"/>
            <w:noWrap/>
            <w:vAlign w:val="center"/>
          </w:tcPr>
          <w:p w14:paraId="22421FBE" w14:textId="5DD6FB6C" w:rsidR="008110CE" w:rsidRPr="0033437C" w:rsidRDefault="008110CE" w:rsidP="008110CE">
            <w:pPr>
              <w:jc w:val="center"/>
              <w:rPr>
                <w:rFonts w:ascii="Arial" w:hAnsi="Arial" w:cs="Arial"/>
                <w:color w:val="000000"/>
                <w:lang w:eastAsia="es-CO"/>
              </w:rPr>
            </w:pPr>
            <w:r w:rsidRPr="0033437C">
              <w:rPr>
                <w:rFonts w:ascii="Arial" w:hAnsi="Arial" w:cs="Arial"/>
                <w:color w:val="000000"/>
                <w:lang w:eastAsia="es-CO"/>
              </w:rPr>
              <w:t>4</w:t>
            </w:r>
          </w:p>
        </w:tc>
        <w:tc>
          <w:tcPr>
            <w:tcW w:w="2528" w:type="pct"/>
            <w:vAlign w:val="center"/>
          </w:tcPr>
          <w:p w14:paraId="252EAE98" w14:textId="77777777" w:rsidR="008110CE" w:rsidRPr="0033437C" w:rsidRDefault="008110CE" w:rsidP="008110CE">
            <w:pPr>
              <w:pStyle w:val="Default"/>
              <w:jc w:val="both"/>
              <w:rPr>
                <w:rFonts w:ascii="Arial" w:hAnsi="Arial" w:cs="Arial"/>
                <w:b/>
                <w:bCs/>
              </w:rPr>
            </w:pPr>
            <w:r w:rsidRPr="0033437C">
              <w:rPr>
                <w:rFonts w:ascii="Arial" w:hAnsi="Arial" w:cs="Arial"/>
                <w:b/>
                <w:bCs/>
              </w:rPr>
              <w:t xml:space="preserve">Realizar plan de acción </w:t>
            </w:r>
          </w:p>
          <w:p w14:paraId="7AB1AF07" w14:textId="77777777" w:rsidR="008110CE" w:rsidRPr="0033437C" w:rsidRDefault="008110CE" w:rsidP="008110CE">
            <w:pPr>
              <w:pStyle w:val="Default"/>
              <w:jc w:val="both"/>
              <w:rPr>
                <w:rFonts w:ascii="Arial" w:hAnsi="Arial" w:cs="Arial"/>
              </w:rPr>
            </w:pPr>
          </w:p>
          <w:p w14:paraId="0AC6E6B2" w14:textId="5EB0B043" w:rsidR="008110CE" w:rsidRPr="0033437C" w:rsidRDefault="008110CE" w:rsidP="008110CE">
            <w:pPr>
              <w:pStyle w:val="Default"/>
              <w:jc w:val="both"/>
              <w:rPr>
                <w:rFonts w:ascii="Arial" w:hAnsi="Arial" w:cs="Arial"/>
              </w:rPr>
            </w:pPr>
            <w:r w:rsidRPr="0033437C">
              <w:rPr>
                <w:rFonts w:ascii="Arial" w:hAnsi="Arial" w:cs="Arial"/>
              </w:rPr>
              <w:t xml:space="preserve">Realizar el plan de acción para hallar la solución al evento y determinar el responsable del </w:t>
            </w:r>
            <w:r w:rsidR="0033437C" w:rsidRPr="0033437C">
              <w:rPr>
                <w:rFonts w:ascii="Arial" w:hAnsi="Arial" w:cs="Arial"/>
              </w:rPr>
              <w:t>seguimiento</w:t>
            </w:r>
            <w:r w:rsidRPr="0033437C">
              <w:rPr>
                <w:rFonts w:ascii="Arial" w:hAnsi="Arial" w:cs="Arial"/>
              </w:rPr>
              <w:t xml:space="preserve"> del plan. </w:t>
            </w:r>
          </w:p>
          <w:p w14:paraId="41568586" w14:textId="77777777" w:rsidR="008110CE" w:rsidRPr="0033437C" w:rsidRDefault="008110CE" w:rsidP="008110CE">
            <w:pPr>
              <w:pStyle w:val="Default"/>
              <w:jc w:val="both"/>
              <w:rPr>
                <w:rFonts w:ascii="Arial" w:hAnsi="Arial" w:cs="Arial"/>
              </w:rPr>
            </w:pPr>
          </w:p>
          <w:p w14:paraId="5DC875A4" w14:textId="37CF75CE" w:rsidR="008110CE" w:rsidRPr="0033437C" w:rsidRDefault="008110CE" w:rsidP="008110CE">
            <w:pPr>
              <w:pStyle w:val="Default"/>
              <w:jc w:val="both"/>
              <w:rPr>
                <w:rFonts w:ascii="Arial" w:hAnsi="Arial" w:cs="Arial"/>
              </w:rPr>
            </w:pPr>
            <w:r w:rsidRPr="0033437C">
              <w:rPr>
                <w:rFonts w:ascii="Arial" w:hAnsi="Arial" w:cs="Arial"/>
              </w:rPr>
              <w:t xml:space="preserve">Enviar por correo electrónico o memorando interno al responsable el plan de acción establecido. </w:t>
            </w:r>
          </w:p>
        </w:tc>
        <w:tc>
          <w:tcPr>
            <w:tcW w:w="1207" w:type="pct"/>
            <w:vAlign w:val="center"/>
          </w:tcPr>
          <w:p w14:paraId="6E560891" w14:textId="78002779" w:rsidR="008110CE" w:rsidRPr="0033437C" w:rsidRDefault="008110CE" w:rsidP="008110CE">
            <w:pPr>
              <w:jc w:val="center"/>
              <w:rPr>
                <w:rFonts w:ascii="Arial" w:eastAsia="Arial Unicode MS" w:hAnsi="Arial" w:cs="Arial"/>
              </w:rPr>
            </w:pPr>
            <w:r w:rsidRPr="0033437C">
              <w:rPr>
                <w:rFonts w:ascii="Arial" w:hAnsi="Arial" w:cs="Arial"/>
              </w:rPr>
              <w:t>Comité del SIAR</w:t>
            </w:r>
          </w:p>
        </w:tc>
        <w:tc>
          <w:tcPr>
            <w:tcW w:w="906" w:type="pct"/>
            <w:vAlign w:val="center"/>
          </w:tcPr>
          <w:p w14:paraId="160D0147" w14:textId="57DD19BD" w:rsidR="008110CE" w:rsidRPr="0033437C" w:rsidRDefault="008110CE" w:rsidP="008110CE">
            <w:pPr>
              <w:pStyle w:val="Default"/>
              <w:jc w:val="center"/>
              <w:rPr>
                <w:rFonts w:ascii="Arial" w:hAnsi="Arial" w:cs="Arial"/>
              </w:rPr>
            </w:pPr>
            <w:r w:rsidRPr="0033437C">
              <w:rPr>
                <w:rFonts w:ascii="Arial" w:hAnsi="Arial" w:cs="Arial"/>
              </w:rPr>
              <w:t>Correo electrónico</w:t>
            </w:r>
          </w:p>
          <w:p w14:paraId="58314086" w14:textId="77777777" w:rsidR="0033437C" w:rsidRPr="0033437C" w:rsidRDefault="0033437C" w:rsidP="008110CE">
            <w:pPr>
              <w:pStyle w:val="Default"/>
              <w:jc w:val="center"/>
              <w:rPr>
                <w:rFonts w:ascii="Arial" w:hAnsi="Arial" w:cs="Arial"/>
              </w:rPr>
            </w:pPr>
          </w:p>
          <w:p w14:paraId="75938368" w14:textId="0340C518" w:rsidR="008110CE" w:rsidRPr="0033437C" w:rsidRDefault="008110CE" w:rsidP="008110CE">
            <w:pPr>
              <w:jc w:val="center"/>
              <w:rPr>
                <w:rFonts w:ascii="Arial" w:hAnsi="Arial" w:cs="Arial"/>
                <w:color w:val="000000"/>
                <w:lang w:eastAsia="es-CO"/>
              </w:rPr>
            </w:pPr>
            <w:r w:rsidRPr="0033437C">
              <w:rPr>
                <w:rFonts w:ascii="Arial" w:hAnsi="Arial" w:cs="Arial"/>
              </w:rPr>
              <w:t>Memorando interno</w:t>
            </w:r>
          </w:p>
        </w:tc>
      </w:tr>
      <w:tr w:rsidR="0033437C" w:rsidRPr="0033437C" w14:paraId="2706D976" w14:textId="77777777" w:rsidTr="0033437C">
        <w:trPr>
          <w:trHeight w:val="544"/>
        </w:trPr>
        <w:tc>
          <w:tcPr>
            <w:tcW w:w="359" w:type="pct"/>
            <w:noWrap/>
            <w:vAlign w:val="center"/>
          </w:tcPr>
          <w:p w14:paraId="06C334C4" w14:textId="66D5E835" w:rsidR="0033437C" w:rsidRPr="0033437C" w:rsidRDefault="0033437C" w:rsidP="0033437C">
            <w:pPr>
              <w:jc w:val="center"/>
              <w:rPr>
                <w:rFonts w:ascii="Arial" w:hAnsi="Arial" w:cs="Arial"/>
                <w:color w:val="000000"/>
                <w:lang w:eastAsia="es-CO"/>
              </w:rPr>
            </w:pPr>
            <w:r w:rsidRPr="0033437C">
              <w:rPr>
                <w:rFonts w:ascii="Arial" w:hAnsi="Arial" w:cs="Arial"/>
                <w:color w:val="000000"/>
                <w:lang w:eastAsia="es-CO"/>
              </w:rPr>
              <w:lastRenderedPageBreak/>
              <w:t>5</w:t>
            </w:r>
          </w:p>
        </w:tc>
        <w:tc>
          <w:tcPr>
            <w:tcW w:w="2528" w:type="pct"/>
            <w:vAlign w:val="center"/>
          </w:tcPr>
          <w:p w14:paraId="5897DED1" w14:textId="77777777" w:rsidR="0033437C" w:rsidRPr="0033437C" w:rsidRDefault="0033437C" w:rsidP="0033437C">
            <w:pPr>
              <w:pStyle w:val="Default"/>
              <w:jc w:val="both"/>
              <w:rPr>
                <w:rFonts w:ascii="Arial" w:hAnsi="Arial" w:cs="Arial"/>
                <w:b/>
                <w:bCs/>
              </w:rPr>
            </w:pPr>
            <w:r w:rsidRPr="0033437C">
              <w:rPr>
                <w:rFonts w:ascii="Arial" w:hAnsi="Arial" w:cs="Arial"/>
                <w:b/>
                <w:bCs/>
              </w:rPr>
              <w:t xml:space="preserve">Ejecutar el plan de acción </w:t>
            </w:r>
          </w:p>
          <w:p w14:paraId="186434CB" w14:textId="77777777" w:rsidR="0033437C" w:rsidRPr="0033437C" w:rsidRDefault="0033437C" w:rsidP="0033437C">
            <w:pPr>
              <w:pStyle w:val="Default"/>
              <w:jc w:val="both"/>
              <w:rPr>
                <w:rFonts w:ascii="Arial" w:hAnsi="Arial" w:cs="Arial"/>
              </w:rPr>
            </w:pPr>
          </w:p>
          <w:p w14:paraId="5E321D8A" w14:textId="2FDC68FA" w:rsidR="0033437C" w:rsidRPr="0033437C" w:rsidRDefault="0033437C" w:rsidP="0033437C">
            <w:pPr>
              <w:pStyle w:val="Default"/>
              <w:jc w:val="both"/>
              <w:rPr>
                <w:rFonts w:ascii="Arial" w:hAnsi="Arial" w:cs="Arial"/>
              </w:rPr>
            </w:pPr>
            <w:r w:rsidRPr="0033437C">
              <w:rPr>
                <w:rFonts w:ascii="Arial" w:hAnsi="Arial" w:cs="Arial"/>
              </w:rPr>
              <w:t xml:space="preserve">Realizar las actividades registradas en el plan de acción. Hacer el seguimiento a los resultados presentados. </w:t>
            </w:r>
          </w:p>
          <w:p w14:paraId="35B4076D" w14:textId="77777777" w:rsidR="0033437C" w:rsidRPr="0033437C" w:rsidRDefault="0033437C" w:rsidP="0033437C">
            <w:pPr>
              <w:pStyle w:val="Default"/>
              <w:jc w:val="both"/>
              <w:rPr>
                <w:rFonts w:ascii="Arial" w:hAnsi="Arial" w:cs="Arial"/>
              </w:rPr>
            </w:pPr>
          </w:p>
          <w:p w14:paraId="09CC012C" w14:textId="09906219" w:rsidR="0033437C" w:rsidRPr="0033437C" w:rsidRDefault="0033437C" w:rsidP="0033437C">
            <w:pPr>
              <w:pStyle w:val="Default"/>
              <w:jc w:val="both"/>
              <w:rPr>
                <w:rFonts w:ascii="Arial" w:hAnsi="Arial" w:cs="Arial"/>
              </w:rPr>
            </w:pPr>
            <w:r w:rsidRPr="0033437C">
              <w:rPr>
                <w:rFonts w:ascii="Arial" w:hAnsi="Arial" w:cs="Arial"/>
              </w:rPr>
              <w:t xml:space="preserve">Enviar por correo electrónico los resultados del plan de acción </w:t>
            </w:r>
          </w:p>
        </w:tc>
        <w:tc>
          <w:tcPr>
            <w:tcW w:w="1207" w:type="pct"/>
            <w:vAlign w:val="center"/>
          </w:tcPr>
          <w:p w14:paraId="7255B0C6" w14:textId="38D91D0C" w:rsidR="0033437C" w:rsidRPr="0033437C" w:rsidRDefault="0033437C" w:rsidP="0033437C">
            <w:pPr>
              <w:jc w:val="center"/>
              <w:rPr>
                <w:rFonts w:ascii="Arial" w:eastAsia="Arial Unicode MS" w:hAnsi="Arial" w:cs="Arial"/>
              </w:rPr>
            </w:pPr>
            <w:r w:rsidRPr="0033437C">
              <w:rPr>
                <w:rFonts w:ascii="Arial" w:hAnsi="Arial" w:cs="Arial"/>
              </w:rPr>
              <w:t>Funcionario responsable</w:t>
            </w:r>
          </w:p>
        </w:tc>
        <w:tc>
          <w:tcPr>
            <w:tcW w:w="906" w:type="pct"/>
            <w:vAlign w:val="center"/>
          </w:tcPr>
          <w:p w14:paraId="5C6B9A2F" w14:textId="3621A938" w:rsidR="0033437C" w:rsidRPr="0033437C" w:rsidRDefault="0033437C" w:rsidP="0033437C">
            <w:pPr>
              <w:jc w:val="center"/>
              <w:rPr>
                <w:rFonts w:ascii="Arial" w:hAnsi="Arial" w:cs="Arial"/>
                <w:color w:val="000000"/>
                <w:lang w:eastAsia="es-CO"/>
              </w:rPr>
            </w:pPr>
            <w:r w:rsidRPr="0033437C">
              <w:rPr>
                <w:rFonts w:ascii="Arial" w:hAnsi="Arial" w:cs="Arial"/>
              </w:rPr>
              <w:t>Correo electrónico</w:t>
            </w:r>
          </w:p>
        </w:tc>
      </w:tr>
      <w:tr w:rsidR="0033437C" w:rsidRPr="0033437C" w14:paraId="03DFB676" w14:textId="77777777" w:rsidTr="0033437C">
        <w:trPr>
          <w:trHeight w:val="544"/>
        </w:trPr>
        <w:tc>
          <w:tcPr>
            <w:tcW w:w="359" w:type="pct"/>
            <w:noWrap/>
            <w:vAlign w:val="center"/>
          </w:tcPr>
          <w:p w14:paraId="7E9D3BF9" w14:textId="38678478" w:rsidR="0033437C" w:rsidRPr="0033437C" w:rsidRDefault="0033437C" w:rsidP="0033437C">
            <w:pPr>
              <w:jc w:val="center"/>
              <w:rPr>
                <w:rFonts w:ascii="Arial" w:hAnsi="Arial" w:cs="Arial"/>
                <w:color w:val="000000"/>
                <w:lang w:eastAsia="es-CO"/>
              </w:rPr>
            </w:pPr>
            <w:r w:rsidRPr="0033437C">
              <w:rPr>
                <w:rFonts w:ascii="Arial" w:hAnsi="Arial" w:cs="Arial"/>
                <w:color w:val="000000"/>
                <w:lang w:eastAsia="es-CO"/>
              </w:rPr>
              <w:t>6</w:t>
            </w:r>
          </w:p>
        </w:tc>
        <w:tc>
          <w:tcPr>
            <w:tcW w:w="2528" w:type="pct"/>
            <w:vAlign w:val="center"/>
          </w:tcPr>
          <w:p w14:paraId="12622D68" w14:textId="77777777" w:rsidR="0033437C" w:rsidRPr="0033437C" w:rsidRDefault="0033437C" w:rsidP="0033437C">
            <w:pPr>
              <w:pStyle w:val="Default"/>
              <w:jc w:val="both"/>
              <w:rPr>
                <w:rFonts w:ascii="Arial" w:hAnsi="Arial" w:cs="Arial"/>
                <w:b/>
                <w:bCs/>
              </w:rPr>
            </w:pPr>
            <w:r w:rsidRPr="0033437C">
              <w:rPr>
                <w:rFonts w:ascii="Arial" w:hAnsi="Arial" w:cs="Arial"/>
                <w:b/>
                <w:bCs/>
              </w:rPr>
              <w:t xml:space="preserve">Cuantificar la perdida </w:t>
            </w:r>
          </w:p>
          <w:p w14:paraId="627952E2" w14:textId="77777777" w:rsidR="0033437C" w:rsidRPr="0033437C" w:rsidRDefault="0033437C" w:rsidP="0033437C">
            <w:pPr>
              <w:pStyle w:val="Default"/>
              <w:jc w:val="both"/>
              <w:rPr>
                <w:rFonts w:ascii="Arial" w:hAnsi="Arial" w:cs="Arial"/>
                <w:b/>
                <w:bCs/>
              </w:rPr>
            </w:pPr>
          </w:p>
          <w:p w14:paraId="7112C5E0" w14:textId="061BDAA0" w:rsidR="0033437C" w:rsidRPr="0033437C" w:rsidRDefault="0033437C" w:rsidP="0033437C">
            <w:pPr>
              <w:pStyle w:val="Default"/>
              <w:jc w:val="both"/>
              <w:rPr>
                <w:rFonts w:ascii="Arial" w:hAnsi="Arial" w:cs="Arial"/>
              </w:rPr>
            </w:pPr>
            <w:r w:rsidRPr="0033437C">
              <w:rPr>
                <w:rFonts w:ascii="Arial" w:hAnsi="Arial" w:cs="Arial"/>
              </w:rPr>
              <w:t xml:space="preserve">Cuantificar la perdida reportada en acuerdo a los resultados encontrados en la investigación y el plan de acción </w:t>
            </w:r>
          </w:p>
        </w:tc>
        <w:tc>
          <w:tcPr>
            <w:tcW w:w="1207" w:type="pct"/>
            <w:vAlign w:val="center"/>
          </w:tcPr>
          <w:p w14:paraId="783E1D7B" w14:textId="06DE32BA" w:rsidR="0033437C" w:rsidRPr="0033437C" w:rsidRDefault="0033437C" w:rsidP="0033437C">
            <w:pPr>
              <w:jc w:val="center"/>
              <w:rPr>
                <w:rFonts w:ascii="Arial" w:hAnsi="Arial" w:cs="Arial"/>
              </w:rPr>
            </w:pPr>
            <w:r w:rsidRPr="0033437C">
              <w:rPr>
                <w:rFonts w:ascii="Arial" w:hAnsi="Arial" w:cs="Arial"/>
              </w:rPr>
              <w:t>Comité del SIAR</w:t>
            </w:r>
          </w:p>
        </w:tc>
        <w:tc>
          <w:tcPr>
            <w:tcW w:w="906" w:type="pct"/>
            <w:vAlign w:val="center"/>
          </w:tcPr>
          <w:p w14:paraId="154CABBE" w14:textId="30682355" w:rsidR="0033437C" w:rsidRPr="0033437C" w:rsidRDefault="0033437C" w:rsidP="0033437C">
            <w:pPr>
              <w:pStyle w:val="Default"/>
              <w:jc w:val="center"/>
              <w:rPr>
                <w:rFonts w:ascii="Arial" w:hAnsi="Arial" w:cs="Arial"/>
              </w:rPr>
            </w:pPr>
            <w:r w:rsidRPr="0033437C">
              <w:rPr>
                <w:rFonts w:ascii="Arial" w:hAnsi="Arial" w:cs="Arial"/>
              </w:rPr>
              <w:t>Correo electrónico</w:t>
            </w:r>
          </w:p>
          <w:p w14:paraId="26204999" w14:textId="77777777" w:rsidR="0033437C" w:rsidRPr="0033437C" w:rsidRDefault="0033437C" w:rsidP="0033437C">
            <w:pPr>
              <w:pStyle w:val="Default"/>
              <w:jc w:val="center"/>
              <w:rPr>
                <w:rFonts w:ascii="Arial" w:hAnsi="Arial" w:cs="Arial"/>
              </w:rPr>
            </w:pPr>
          </w:p>
          <w:p w14:paraId="01FDE250" w14:textId="396544E8" w:rsidR="0033437C" w:rsidRPr="0033437C" w:rsidRDefault="0033437C" w:rsidP="0033437C">
            <w:pPr>
              <w:jc w:val="center"/>
              <w:rPr>
                <w:rFonts w:ascii="Arial" w:hAnsi="Arial" w:cs="Arial"/>
              </w:rPr>
            </w:pPr>
            <w:r w:rsidRPr="0033437C">
              <w:rPr>
                <w:rFonts w:ascii="Arial" w:hAnsi="Arial" w:cs="Arial"/>
              </w:rPr>
              <w:t>Memorando interno</w:t>
            </w:r>
          </w:p>
        </w:tc>
      </w:tr>
      <w:tr w:rsidR="0033437C" w:rsidRPr="0033437C" w14:paraId="63476DE9" w14:textId="77777777" w:rsidTr="0033437C">
        <w:trPr>
          <w:trHeight w:val="544"/>
        </w:trPr>
        <w:tc>
          <w:tcPr>
            <w:tcW w:w="359" w:type="pct"/>
            <w:noWrap/>
            <w:vAlign w:val="center"/>
          </w:tcPr>
          <w:p w14:paraId="64A52B29" w14:textId="4650795B" w:rsidR="0033437C" w:rsidRPr="0033437C" w:rsidRDefault="0033437C" w:rsidP="0033437C">
            <w:pPr>
              <w:jc w:val="center"/>
              <w:rPr>
                <w:rFonts w:ascii="Arial" w:hAnsi="Arial" w:cs="Arial"/>
                <w:color w:val="000000"/>
                <w:lang w:eastAsia="es-CO"/>
              </w:rPr>
            </w:pPr>
            <w:r w:rsidRPr="0033437C">
              <w:rPr>
                <w:rFonts w:ascii="Arial" w:hAnsi="Arial" w:cs="Arial"/>
                <w:color w:val="000000"/>
                <w:lang w:eastAsia="es-CO"/>
              </w:rPr>
              <w:t>7</w:t>
            </w:r>
          </w:p>
        </w:tc>
        <w:tc>
          <w:tcPr>
            <w:tcW w:w="2528" w:type="pct"/>
            <w:vAlign w:val="center"/>
          </w:tcPr>
          <w:p w14:paraId="517B9BFB" w14:textId="77777777" w:rsidR="0033437C" w:rsidRPr="0033437C" w:rsidRDefault="0033437C" w:rsidP="0033437C">
            <w:pPr>
              <w:pStyle w:val="Default"/>
              <w:jc w:val="both"/>
              <w:rPr>
                <w:rFonts w:ascii="Arial" w:hAnsi="Arial" w:cs="Arial"/>
                <w:b/>
                <w:bCs/>
              </w:rPr>
            </w:pPr>
            <w:r w:rsidRPr="0033437C">
              <w:rPr>
                <w:rFonts w:ascii="Arial" w:hAnsi="Arial" w:cs="Arial"/>
                <w:b/>
                <w:bCs/>
              </w:rPr>
              <w:t xml:space="preserve">Contabilizar la perdida </w:t>
            </w:r>
          </w:p>
          <w:p w14:paraId="3EC86A08" w14:textId="77777777" w:rsidR="0033437C" w:rsidRPr="0033437C" w:rsidRDefault="0033437C" w:rsidP="0033437C">
            <w:pPr>
              <w:pStyle w:val="Default"/>
              <w:jc w:val="both"/>
              <w:rPr>
                <w:rFonts w:ascii="Arial" w:hAnsi="Arial" w:cs="Arial"/>
                <w:b/>
                <w:bCs/>
              </w:rPr>
            </w:pPr>
          </w:p>
          <w:p w14:paraId="2F75B483" w14:textId="33523764" w:rsidR="0033437C" w:rsidRPr="0033437C" w:rsidRDefault="0033437C" w:rsidP="0033437C">
            <w:pPr>
              <w:pStyle w:val="Default"/>
              <w:jc w:val="both"/>
              <w:rPr>
                <w:rFonts w:ascii="Arial" w:hAnsi="Arial" w:cs="Arial"/>
              </w:rPr>
            </w:pPr>
            <w:r w:rsidRPr="0033437C">
              <w:rPr>
                <w:rFonts w:ascii="Arial" w:hAnsi="Arial" w:cs="Arial"/>
              </w:rPr>
              <w:t xml:space="preserve">Contabilizar la perdida reportada en el evento de RO por medio de una nota de tesorería </w:t>
            </w:r>
          </w:p>
        </w:tc>
        <w:tc>
          <w:tcPr>
            <w:tcW w:w="1207" w:type="pct"/>
            <w:vAlign w:val="center"/>
          </w:tcPr>
          <w:p w14:paraId="519ADFA7" w14:textId="1376DAAA" w:rsidR="0033437C" w:rsidRPr="0033437C" w:rsidRDefault="0033437C" w:rsidP="0033437C">
            <w:pPr>
              <w:jc w:val="center"/>
              <w:rPr>
                <w:rFonts w:ascii="Arial" w:hAnsi="Arial" w:cs="Arial"/>
              </w:rPr>
            </w:pPr>
            <w:r w:rsidRPr="0033437C">
              <w:rPr>
                <w:rFonts w:ascii="Arial" w:hAnsi="Arial" w:cs="Arial"/>
              </w:rPr>
              <w:t>Subgerente Financiero</w:t>
            </w:r>
          </w:p>
        </w:tc>
        <w:tc>
          <w:tcPr>
            <w:tcW w:w="906" w:type="pct"/>
            <w:vAlign w:val="center"/>
          </w:tcPr>
          <w:p w14:paraId="3D82F03F" w14:textId="51AF6261" w:rsidR="0033437C" w:rsidRPr="0033437C" w:rsidRDefault="0033437C" w:rsidP="0033437C">
            <w:pPr>
              <w:pStyle w:val="Default"/>
              <w:jc w:val="center"/>
              <w:rPr>
                <w:rFonts w:ascii="Arial" w:hAnsi="Arial" w:cs="Arial"/>
              </w:rPr>
            </w:pPr>
            <w:r w:rsidRPr="0033437C">
              <w:rPr>
                <w:rFonts w:ascii="Arial" w:hAnsi="Arial" w:cs="Arial"/>
              </w:rPr>
              <w:t>Nota de tesorería</w:t>
            </w:r>
          </w:p>
        </w:tc>
      </w:tr>
      <w:tr w:rsidR="0033437C" w:rsidRPr="0033437C" w14:paraId="73EF00F0" w14:textId="77777777" w:rsidTr="0033437C">
        <w:trPr>
          <w:trHeight w:val="544"/>
        </w:trPr>
        <w:tc>
          <w:tcPr>
            <w:tcW w:w="359" w:type="pct"/>
            <w:noWrap/>
            <w:vAlign w:val="center"/>
          </w:tcPr>
          <w:p w14:paraId="1E3629A0" w14:textId="3303E8B4" w:rsidR="0033437C" w:rsidRPr="0033437C" w:rsidRDefault="0033437C" w:rsidP="0033437C">
            <w:pPr>
              <w:jc w:val="center"/>
              <w:rPr>
                <w:rFonts w:ascii="Arial" w:hAnsi="Arial" w:cs="Arial"/>
                <w:color w:val="000000"/>
                <w:lang w:eastAsia="es-CO"/>
              </w:rPr>
            </w:pPr>
            <w:r w:rsidRPr="0033437C">
              <w:rPr>
                <w:rFonts w:ascii="Arial" w:hAnsi="Arial" w:cs="Arial"/>
                <w:color w:val="000000"/>
                <w:lang w:eastAsia="es-CO"/>
              </w:rPr>
              <w:t>8</w:t>
            </w:r>
          </w:p>
        </w:tc>
        <w:tc>
          <w:tcPr>
            <w:tcW w:w="2528" w:type="pct"/>
            <w:vAlign w:val="center"/>
          </w:tcPr>
          <w:p w14:paraId="534BC345" w14:textId="77777777" w:rsidR="0033437C" w:rsidRPr="0033437C" w:rsidRDefault="0033437C" w:rsidP="0033437C">
            <w:pPr>
              <w:pStyle w:val="Default"/>
              <w:jc w:val="both"/>
              <w:rPr>
                <w:rFonts w:ascii="Arial" w:hAnsi="Arial" w:cs="Arial"/>
                <w:b/>
                <w:bCs/>
              </w:rPr>
            </w:pPr>
            <w:r w:rsidRPr="0033437C">
              <w:rPr>
                <w:rFonts w:ascii="Arial" w:hAnsi="Arial" w:cs="Arial"/>
                <w:b/>
                <w:bCs/>
              </w:rPr>
              <w:t xml:space="preserve">Hacer el seguimiento al plan de acción </w:t>
            </w:r>
          </w:p>
          <w:p w14:paraId="656F6DBE" w14:textId="77777777" w:rsidR="0033437C" w:rsidRPr="0033437C" w:rsidRDefault="0033437C" w:rsidP="0033437C">
            <w:pPr>
              <w:pStyle w:val="Default"/>
              <w:jc w:val="both"/>
              <w:rPr>
                <w:rFonts w:ascii="Arial" w:hAnsi="Arial" w:cs="Arial"/>
                <w:b/>
                <w:bCs/>
              </w:rPr>
            </w:pPr>
          </w:p>
          <w:p w14:paraId="1EE79B98" w14:textId="07AF7E3D" w:rsidR="0033437C" w:rsidRPr="0033437C" w:rsidRDefault="0033437C" w:rsidP="0033437C">
            <w:pPr>
              <w:pStyle w:val="Default"/>
              <w:jc w:val="both"/>
              <w:rPr>
                <w:rFonts w:ascii="Arial" w:hAnsi="Arial" w:cs="Arial"/>
              </w:rPr>
            </w:pPr>
            <w:r w:rsidRPr="0033437C">
              <w:rPr>
                <w:rFonts w:ascii="Arial" w:hAnsi="Arial" w:cs="Arial"/>
              </w:rPr>
              <w:t xml:space="preserve">Realizar el seguimiento al plan de acción del evento. Verificar el cumplimiento por parte de la unidad o funcionario responsable </w:t>
            </w:r>
          </w:p>
        </w:tc>
        <w:tc>
          <w:tcPr>
            <w:tcW w:w="1207" w:type="pct"/>
            <w:vAlign w:val="center"/>
          </w:tcPr>
          <w:p w14:paraId="3648E019" w14:textId="3D5F9ED2" w:rsidR="0033437C" w:rsidRPr="0033437C" w:rsidRDefault="0033437C" w:rsidP="0033437C">
            <w:pPr>
              <w:jc w:val="center"/>
              <w:rPr>
                <w:rFonts w:ascii="Arial" w:hAnsi="Arial" w:cs="Arial"/>
              </w:rPr>
            </w:pPr>
            <w:r w:rsidRPr="0033437C">
              <w:rPr>
                <w:rFonts w:ascii="Arial" w:hAnsi="Arial" w:cs="Arial"/>
              </w:rPr>
              <w:t>Comité del SIAR</w:t>
            </w:r>
          </w:p>
        </w:tc>
        <w:tc>
          <w:tcPr>
            <w:tcW w:w="906" w:type="pct"/>
            <w:vAlign w:val="center"/>
          </w:tcPr>
          <w:p w14:paraId="24C9FCAB" w14:textId="185CA9BF" w:rsidR="0033437C" w:rsidRPr="0033437C" w:rsidRDefault="0033437C" w:rsidP="0033437C">
            <w:pPr>
              <w:pStyle w:val="Default"/>
              <w:jc w:val="center"/>
              <w:rPr>
                <w:rFonts w:ascii="Arial" w:hAnsi="Arial" w:cs="Arial"/>
              </w:rPr>
            </w:pPr>
            <w:r w:rsidRPr="0033437C">
              <w:rPr>
                <w:rFonts w:ascii="Arial" w:hAnsi="Arial" w:cs="Arial"/>
              </w:rPr>
              <w:t>Acta</w:t>
            </w:r>
          </w:p>
        </w:tc>
      </w:tr>
      <w:tr w:rsidR="0033437C" w:rsidRPr="0033437C" w14:paraId="17097983" w14:textId="77777777" w:rsidTr="0033437C">
        <w:trPr>
          <w:trHeight w:val="544"/>
        </w:trPr>
        <w:tc>
          <w:tcPr>
            <w:tcW w:w="359" w:type="pct"/>
            <w:noWrap/>
            <w:vAlign w:val="center"/>
          </w:tcPr>
          <w:p w14:paraId="3D267985" w14:textId="61876231" w:rsidR="0033437C" w:rsidRPr="0033437C" w:rsidRDefault="0033437C" w:rsidP="0033437C">
            <w:pPr>
              <w:jc w:val="center"/>
              <w:rPr>
                <w:rFonts w:ascii="Arial" w:hAnsi="Arial" w:cs="Arial"/>
                <w:color w:val="000000"/>
                <w:lang w:eastAsia="es-CO"/>
              </w:rPr>
            </w:pPr>
            <w:r w:rsidRPr="0033437C">
              <w:rPr>
                <w:rFonts w:ascii="Arial" w:hAnsi="Arial" w:cs="Arial"/>
                <w:color w:val="000000"/>
                <w:lang w:eastAsia="es-CO"/>
              </w:rPr>
              <w:t>9</w:t>
            </w:r>
          </w:p>
        </w:tc>
        <w:tc>
          <w:tcPr>
            <w:tcW w:w="2528" w:type="pct"/>
            <w:vAlign w:val="center"/>
          </w:tcPr>
          <w:p w14:paraId="69CD109F" w14:textId="77777777" w:rsidR="0033437C" w:rsidRPr="0033437C" w:rsidRDefault="0033437C" w:rsidP="0033437C">
            <w:pPr>
              <w:pStyle w:val="Default"/>
              <w:jc w:val="both"/>
              <w:rPr>
                <w:rFonts w:ascii="Arial" w:hAnsi="Arial" w:cs="Arial"/>
                <w:b/>
                <w:bCs/>
              </w:rPr>
            </w:pPr>
            <w:r w:rsidRPr="0033437C">
              <w:rPr>
                <w:rFonts w:ascii="Arial" w:hAnsi="Arial" w:cs="Arial"/>
                <w:b/>
                <w:bCs/>
              </w:rPr>
              <w:t xml:space="preserve">Notificar la gestión del plan de acción </w:t>
            </w:r>
          </w:p>
          <w:p w14:paraId="77994A10" w14:textId="77777777" w:rsidR="0033437C" w:rsidRPr="0033437C" w:rsidRDefault="0033437C" w:rsidP="0033437C">
            <w:pPr>
              <w:pStyle w:val="Default"/>
              <w:jc w:val="both"/>
              <w:rPr>
                <w:rFonts w:ascii="Arial" w:hAnsi="Arial" w:cs="Arial"/>
                <w:b/>
                <w:bCs/>
              </w:rPr>
            </w:pPr>
          </w:p>
          <w:p w14:paraId="0810B5D1" w14:textId="46AFC4E9" w:rsidR="0033437C" w:rsidRPr="0033437C" w:rsidRDefault="0033437C" w:rsidP="0033437C">
            <w:pPr>
              <w:pStyle w:val="Default"/>
              <w:jc w:val="both"/>
              <w:rPr>
                <w:rFonts w:ascii="Arial" w:hAnsi="Arial" w:cs="Arial"/>
              </w:rPr>
            </w:pPr>
            <w:r w:rsidRPr="0033437C">
              <w:rPr>
                <w:rFonts w:ascii="Arial" w:hAnsi="Arial" w:cs="Arial"/>
              </w:rPr>
              <w:t xml:space="preserve">Reportar por correo electrónico al jefe del área afectada los resultados encontrados en la investigación, la gestión y seguimiento del plan de acción. </w:t>
            </w:r>
          </w:p>
        </w:tc>
        <w:tc>
          <w:tcPr>
            <w:tcW w:w="1207" w:type="pct"/>
            <w:vAlign w:val="center"/>
          </w:tcPr>
          <w:p w14:paraId="041BC5E2" w14:textId="11608911" w:rsidR="0033437C" w:rsidRPr="0033437C" w:rsidRDefault="0033437C" w:rsidP="0033437C">
            <w:pPr>
              <w:jc w:val="center"/>
              <w:rPr>
                <w:rFonts w:ascii="Arial" w:hAnsi="Arial" w:cs="Arial"/>
              </w:rPr>
            </w:pPr>
            <w:r w:rsidRPr="0033437C">
              <w:rPr>
                <w:rFonts w:ascii="Arial" w:eastAsia="Arial Unicode MS" w:hAnsi="Arial" w:cs="Arial"/>
              </w:rPr>
              <w:t>Administrador de Riesgos</w:t>
            </w:r>
          </w:p>
        </w:tc>
        <w:tc>
          <w:tcPr>
            <w:tcW w:w="906" w:type="pct"/>
            <w:vAlign w:val="center"/>
          </w:tcPr>
          <w:p w14:paraId="38830FFF" w14:textId="1F039408" w:rsidR="0033437C" w:rsidRPr="0033437C" w:rsidRDefault="0033437C" w:rsidP="0033437C">
            <w:pPr>
              <w:pStyle w:val="Default"/>
              <w:jc w:val="center"/>
              <w:rPr>
                <w:rFonts w:ascii="Arial" w:hAnsi="Arial" w:cs="Arial"/>
              </w:rPr>
            </w:pPr>
            <w:r w:rsidRPr="0033437C">
              <w:rPr>
                <w:rFonts w:ascii="Arial" w:hAnsi="Arial" w:cs="Arial"/>
              </w:rPr>
              <w:t xml:space="preserve">Correo electrónico </w:t>
            </w:r>
          </w:p>
        </w:tc>
      </w:tr>
    </w:tbl>
    <w:p w14:paraId="2D619458" w14:textId="77777777" w:rsidR="00F52EA4" w:rsidRPr="0033437C" w:rsidRDefault="00F52EA4" w:rsidP="00243113">
      <w:pPr>
        <w:jc w:val="both"/>
        <w:rPr>
          <w:rFonts w:ascii="Arial" w:hAnsi="Arial" w:cs="Arial"/>
          <w:b/>
          <w:bCs/>
          <w:spacing w:val="-3"/>
        </w:rPr>
      </w:pPr>
      <w:bookmarkStart w:id="4" w:name="_Hlk54963330"/>
      <w:bookmarkStart w:id="5" w:name="_Hlk54964365"/>
      <w:bookmarkStart w:id="6" w:name="_Hlk54967920"/>
      <w:bookmarkEnd w:id="3"/>
    </w:p>
    <w:p w14:paraId="01973D65" w14:textId="221B0A1C" w:rsidR="008110CE" w:rsidRPr="0033437C" w:rsidRDefault="00F36838" w:rsidP="00243113">
      <w:pPr>
        <w:numPr>
          <w:ilvl w:val="0"/>
          <w:numId w:val="14"/>
        </w:numPr>
        <w:ind w:left="680" w:hanging="680"/>
        <w:jc w:val="both"/>
        <w:rPr>
          <w:rFonts w:ascii="Arial" w:hAnsi="Arial" w:cs="Arial"/>
          <w:b/>
          <w:spacing w:val="-3"/>
        </w:rPr>
      </w:pPr>
      <w:r w:rsidRPr="0033437C">
        <w:rPr>
          <w:rFonts w:ascii="Arial" w:hAnsi="Arial" w:cs="Arial"/>
          <w:b/>
          <w:spacing w:val="-3"/>
        </w:rPr>
        <w:t>REGISTROS REFERENCIADOS.</w:t>
      </w:r>
      <w:bookmarkEnd w:id="4"/>
      <w:bookmarkEnd w:id="5"/>
    </w:p>
    <w:p w14:paraId="025F936B" w14:textId="77777777" w:rsidR="008110CE" w:rsidRPr="0033437C" w:rsidRDefault="008110CE" w:rsidP="008110CE">
      <w:pPr>
        <w:ind w:left="680"/>
        <w:jc w:val="both"/>
        <w:rPr>
          <w:rFonts w:ascii="Arial" w:hAnsi="Arial" w:cs="Arial"/>
          <w:b/>
          <w:spacing w:val="-3"/>
        </w:rPr>
      </w:pPr>
    </w:p>
    <w:p w14:paraId="5D9E1DEF" w14:textId="3EDC56E6" w:rsidR="00F36838" w:rsidRPr="0033437C" w:rsidRDefault="008110CE" w:rsidP="008110CE">
      <w:pPr>
        <w:numPr>
          <w:ilvl w:val="1"/>
          <w:numId w:val="14"/>
        </w:numPr>
        <w:jc w:val="both"/>
        <w:rPr>
          <w:rFonts w:ascii="Arial" w:hAnsi="Arial" w:cs="Arial"/>
          <w:b/>
          <w:spacing w:val="-3"/>
        </w:rPr>
      </w:pPr>
      <w:r w:rsidRPr="0033437C">
        <w:rPr>
          <w:rFonts w:ascii="Arial" w:hAnsi="Arial" w:cs="Arial"/>
          <w:bCs/>
          <w:spacing w:val="-3"/>
        </w:rPr>
        <w:t>SRFO2 REGISTRO EVENTO SARO</w:t>
      </w:r>
    </w:p>
    <w:p w14:paraId="25FE7B8A" w14:textId="77777777" w:rsidR="008110CE" w:rsidRPr="0033437C" w:rsidRDefault="008110CE" w:rsidP="008110CE">
      <w:pPr>
        <w:jc w:val="both"/>
        <w:rPr>
          <w:rFonts w:ascii="Arial" w:hAnsi="Arial" w:cs="Arial"/>
          <w:b/>
          <w:spacing w:val="-3"/>
        </w:rPr>
      </w:pPr>
    </w:p>
    <w:p w14:paraId="15EF48F2" w14:textId="77777777" w:rsidR="00F36838" w:rsidRPr="0033437C" w:rsidRDefault="00F36838" w:rsidP="00243113">
      <w:pPr>
        <w:numPr>
          <w:ilvl w:val="0"/>
          <w:numId w:val="14"/>
        </w:numPr>
        <w:ind w:left="680" w:hanging="680"/>
        <w:jc w:val="both"/>
        <w:rPr>
          <w:rFonts w:ascii="Arial" w:hAnsi="Arial" w:cs="Arial"/>
          <w:spacing w:val="-3"/>
        </w:rPr>
      </w:pPr>
      <w:bookmarkStart w:id="7" w:name="_Hlk54968066"/>
      <w:bookmarkStart w:id="8" w:name="_Hlk54963497"/>
      <w:bookmarkStart w:id="9" w:name="_Hlk54964377"/>
      <w:r w:rsidRPr="0033437C">
        <w:rPr>
          <w:rFonts w:ascii="Arial" w:hAnsi="Arial" w:cs="Arial"/>
          <w:b/>
          <w:bCs/>
          <w:spacing w:val="-3"/>
        </w:rPr>
        <w:t>ACTUALIZACIÓN</w:t>
      </w:r>
    </w:p>
    <w:p w14:paraId="17CE2DB4" w14:textId="77777777" w:rsidR="00F36838" w:rsidRPr="0033437C" w:rsidRDefault="00F36838" w:rsidP="00243113">
      <w:pPr>
        <w:pStyle w:val="Prrafodelista"/>
        <w:ind w:left="680"/>
        <w:jc w:val="both"/>
        <w:rPr>
          <w:rFonts w:ascii="Arial" w:hAnsi="Arial" w:cs="Arial"/>
          <w:spacing w:val="-3"/>
        </w:rPr>
      </w:pPr>
    </w:p>
    <w:tbl>
      <w:tblPr>
        <w:tblStyle w:val="Tablaconcuadrcula"/>
        <w:tblW w:w="4962" w:type="pct"/>
        <w:tblLook w:val="04A0" w:firstRow="1" w:lastRow="0" w:firstColumn="1" w:lastColumn="0" w:noHBand="0" w:noVBand="1"/>
      </w:tblPr>
      <w:tblGrid>
        <w:gridCol w:w="1087"/>
        <w:gridCol w:w="7186"/>
        <w:gridCol w:w="1006"/>
      </w:tblGrid>
      <w:tr w:rsidR="00F36838" w:rsidRPr="0033437C" w14:paraId="6EBDDAD0" w14:textId="77777777" w:rsidTr="002C73AF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C184C" w14:textId="77777777" w:rsidR="00F36838" w:rsidRPr="0033437C" w:rsidRDefault="00F36838" w:rsidP="00243113">
            <w:pPr>
              <w:jc w:val="both"/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</w:pPr>
            <w:bookmarkStart w:id="10" w:name="_Hlk54967616"/>
            <w:bookmarkEnd w:id="6"/>
            <w:bookmarkEnd w:id="7"/>
            <w:r w:rsidRPr="0033437C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FECHA</w:t>
            </w:r>
          </w:p>
        </w:tc>
        <w:tc>
          <w:tcPr>
            <w:tcW w:w="3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D0781" w14:textId="77777777" w:rsidR="00F36838" w:rsidRPr="0033437C" w:rsidRDefault="00F36838" w:rsidP="00243113">
            <w:pPr>
              <w:jc w:val="both"/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</w:pPr>
            <w:r w:rsidRPr="0033437C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DESCRIPCIÓN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CF48" w14:textId="77777777" w:rsidR="00F36838" w:rsidRPr="0033437C" w:rsidRDefault="00F36838" w:rsidP="00243113">
            <w:pPr>
              <w:jc w:val="both"/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</w:pPr>
            <w:r w:rsidRPr="0033437C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VERSIÓN</w:t>
            </w:r>
          </w:p>
        </w:tc>
      </w:tr>
      <w:tr w:rsidR="00F36838" w:rsidRPr="0033437C" w14:paraId="7282BF97" w14:textId="77777777" w:rsidTr="002C73AF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05FB8" w14:textId="2D7AE219" w:rsidR="00F36838" w:rsidRPr="0033437C" w:rsidRDefault="00642B1D" w:rsidP="00243113">
            <w:pPr>
              <w:jc w:val="center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33437C">
              <w:rPr>
                <w:rFonts w:ascii="Arial" w:hAnsi="Arial" w:cs="Arial"/>
                <w:spacing w:val="-3"/>
                <w:sz w:val="18"/>
                <w:szCs w:val="18"/>
              </w:rPr>
              <w:t>01/06/2022</w:t>
            </w:r>
          </w:p>
        </w:tc>
        <w:tc>
          <w:tcPr>
            <w:tcW w:w="3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B696" w14:textId="77777777" w:rsidR="00F36838" w:rsidRPr="0033437C" w:rsidRDefault="00F36838" w:rsidP="00243113">
            <w:pPr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33437C">
              <w:rPr>
                <w:rFonts w:ascii="Arial" w:hAnsi="Arial" w:cs="Arial"/>
                <w:spacing w:val="-3"/>
                <w:sz w:val="18"/>
                <w:szCs w:val="18"/>
              </w:rPr>
              <w:t>Elaboración inicial del documento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D80CB" w14:textId="77777777" w:rsidR="00F36838" w:rsidRPr="0033437C" w:rsidRDefault="00F36838" w:rsidP="00243113">
            <w:pPr>
              <w:jc w:val="center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33437C">
              <w:rPr>
                <w:rFonts w:ascii="Arial" w:hAnsi="Arial" w:cs="Arial"/>
                <w:spacing w:val="-3"/>
                <w:sz w:val="18"/>
                <w:szCs w:val="18"/>
              </w:rPr>
              <w:t>1</w:t>
            </w:r>
          </w:p>
        </w:tc>
      </w:tr>
      <w:bookmarkEnd w:id="8"/>
      <w:bookmarkEnd w:id="9"/>
      <w:bookmarkEnd w:id="10"/>
    </w:tbl>
    <w:p w14:paraId="6684C244" w14:textId="77777777" w:rsidR="008B1E99" w:rsidRPr="0033437C" w:rsidRDefault="008B1E99" w:rsidP="00243113">
      <w:pPr>
        <w:pStyle w:val="Textoindependiente3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</w:tabs>
        <w:jc w:val="left"/>
        <w:rPr>
          <w:rFonts w:eastAsia="Arial Unicode MS"/>
          <w:sz w:val="24"/>
          <w:u w:val="single"/>
          <w:lang w:val="es-CO"/>
        </w:rPr>
      </w:pPr>
    </w:p>
    <w:sectPr w:rsidR="008B1E99" w:rsidRPr="0033437C" w:rsidSect="00887241">
      <w:headerReference w:type="default" r:id="rId11"/>
      <w:footerReference w:type="default" r:id="rId12"/>
      <w:pgSz w:w="12240" w:h="15840" w:code="1"/>
      <w:pgMar w:top="1440" w:right="1440" w:bottom="1440" w:left="144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75FB6" w14:textId="77777777" w:rsidR="00466950" w:rsidRPr="001B5050" w:rsidRDefault="00466950" w:rsidP="00877933">
      <w:pPr>
        <w:pStyle w:val="Textoindependiente3"/>
        <w:rPr>
          <w:rFonts w:ascii="Times New Roman" w:hAnsi="Times New Roman" w:cs="Times New Roman"/>
          <w:sz w:val="24"/>
          <w:lang w:val="es-ES"/>
        </w:rPr>
      </w:pPr>
      <w:r>
        <w:separator/>
      </w:r>
    </w:p>
  </w:endnote>
  <w:endnote w:type="continuationSeparator" w:id="0">
    <w:p w14:paraId="3676045C" w14:textId="77777777" w:rsidR="00466950" w:rsidRPr="001B5050" w:rsidRDefault="00466950" w:rsidP="00877933">
      <w:pPr>
        <w:pStyle w:val="Textoindependiente3"/>
        <w:rPr>
          <w:rFonts w:ascii="Times New Roman" w:hAnsi="Times New Roman" w:cs="Times New Roman"/>
          <w:sz w:val="24"/>
          <w:lang w:val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54083" w14:textId="6BE0F76D" w:rsidR="00887241" w:rsidRPr="005F7564" w:rsidRDefault="005F7564" w:rsidP="005F7564">
    <w:pPr>
      <w:pStyle w:val="Piedepgina1"/>
      <w:jc w:val="center"/>
      <w:rPr>
        <w:rFonts w:ascii="Arial" w:hAnsi="Arial"/>
        <w:color w:val="BFBFBF"/>
        <w:sz w:val="18"/>
        <w:szCs w:val="18"/>
      </w:rPr>
    </w:pPr>
    <w:bookmarkStart w:id="13" w:name="_Hlk54964190"/>
    <w:r w:rsidRPr="003A2225">
      <w:rPr>
        <w:rFonts w:ascii="Arial" w:hAnsi="Arial"/>
        <w:bCs/>
        <w:color w:val="BFBFBF"/>
        <w:sz w:val="18"/>
        <w:szCs w:val="18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  <w:bookmarkEnd w:id="1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6A380" w14:textId="77777777" w:rsidR="00466950" w:rsidRPr="001B5050" w:rsidRDefault="00466950" w:rsidP="00877933">
      <w:pPr>
        <w:pStyle w:val="Textoindependiente3"/>
        <w:rPr>
          <w:rFonts w:ascii="Times New Roman" w:hAnsi="Times New Roman" w:cs="Times New Roman"/>
          <w:sz w:val="24"/>
          <w:lang w:val="es-ES"/>
        </w:rPr>
      </w:pPr>
      <w:r>
        <w:separator/>
      </w:r>
    </w:p>
  </w:footnote>
  <w:footnote w:type="continuationSeparator" w:id="0">
    <w:p w14:paraId="747D75CC" w14:textId="77777777" w:rsidR="00466950" w:rsidRPr="001B5050" w:rsidRDefault="00466950" w:rsidP="00877933">
      <w:pPr>
        <w:pStyle w:val="Textoindependiente3"/>
        <w:rPr>
          <w:rFonts w:ascii="Times New Roman" w:hAnsi="Times New Roman" w:cs="Times New Roman"/>
          <w:sz w:val="24"/>
          <w:lang w:val="es-E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13"/>
      <w:gridCol w:w="1104"/>
      <w:gridCol w:w="937"/>
      <w:gridCol w:w="877"/>
      <w:gridCol w:w="317"/>
      <w:gridCol w:w="917"/>
      <w:gridCol w:w="987"/>
      <w:gridCol w:w="797"/>
      <w:gridCol w:w="1101"/>
    </w:tblGrid>
    <w:tr w:rsidR="00887241" w:rsidRPr="0099063E" w14:paraId="01F3E250" w14:textId="77777777" w:rsidTr="002C73AF">
      <w:trPr>
        <w:trHeight w:val="70"/>
      </w:trPr>
      <w:tc>
        <w:tcPr>
          <w:tcW w:w="1219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50B2ED8" w14:textId="77777777" w:rsidR="00887241" w:rsidRPr="00056E74" w:rsidRDefault="00887241" w:rsidP="00887241">
          <w:pPr>
            <w:rPr>
              <w:rFonts w:ascii="Arial" w:hAnsi="Arial" w:cs="Arial"/>
              <w:sz w:val="18"/>
              <w:szCs w:val="18"/>
            </w:rPr>
          </w:pPr>
          <w:bookmarkStart w:id="11" w:name="_Hlk9596007"/>
          <w:bookmarkStart w:id="12" w:name="_Hlk54964086"/>
          <w:r w:rsidRPr="00056E74">
            <w:rPr>
              <w:rFonts w:ascii="Arial" w:hAnsi="Arial" w:cs="Arial"/>
              <w:noProof/>
              <w:sz w:val="18"/>
              <w:szCs w:val="18"/>
            </w:rPr>
            <w:drawing>
              <wp:inline distT="0" distB="0" distL="0" distR="0" wp14:anchorId="0CD67701" wp14:editId="1AA013F1">
                <wp:extent cx="1331595" cy="44640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159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8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910ECA9" w14:textId="77777777" w:rsidR="00887241" w:rsidRPr="00056E74" w:rsidRDefault="00887241" w:rsidP="00887241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056E74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73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953E137" w14:textId="77777777" w:rsidR="00887241" w:rsidRPr="00056E74" w:rsidRDefault="00887241" w:rsidP="00887241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056E74">
            <w:rPr>
              <w:rFonts w:ascii="Arial" w:hAnsi="Arial" w:cs="Arial"/>
              <w:b/>
              <w:bCs/>
              <w:sz w:val="18"/>
              <w:szCs w:val="18"/>
            </w:rPr>
            <w:t>SISTEMA DE ADMINISTRACIÓN DE RIESGO</w:t>
          </w:r>
        </w:p>
      </w:tc>
    </w:tr>
    <w:tr w:rsidR="00887241" w:rsidRPr="0099063E" w14:paraId="32CF16D9" w14:textId="77777777" w:rsidTr="002C73AF">
      <w:trPr>
        <w:trHeight w:val="70"/>
      </w:trPr>
      <w:tc>
        <w:tcPr>
          <w:tcW w:w="1219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43DB6B0" w14:textId="77777777" w:rsidR="00887241" w:rsidRPr="00056E74" w:rsidRDefault="00887241" w:rsidP="00887241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108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962414" w14:textId="014460EA" w:rsidR="00887241" w:rsidRPr="00056E74" w:rsidRDefault="00887241" w:rsidP="00887241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PROCEDIMIENTO</w:t>
          </w:r>
        </w:p>
      </w:tc>
      <w:tc>
        <w:tcPr>
          <w:tcW w:w="2673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0F2EF31" w14:textId="02A3D3D5" w:rsidR="00887241" w:rsidRPr="00056E74" w:rsidRDefault="00A22AB7" w:rsidP="00887241">
          <w:pPr>
            <w:jc w:val="both"/>
            <w:rPr>
              <w:rFonts w:ascii="Arial" w:hAnsi="Arial" w:cs="Arial"/>
              <w:b/>
              <w:sz w:val="18"/>
              <w:szCs w:val="18"/>
            </w:rPr>
          </w:pPr>
          <w:r w:rsidRPr="00A22AB7">
            <w:rPr>
              <w:rFonts w:ascii="Arial" w:hAnsi="Arial" w:cs="Arial"/>
              <w:b/>
              <w:sz w:val="18"/>
              <w:szCs w:val="18"/>
            </w:rPr>
            <w:t>REPORTE Y GESTIÓN DE EVENTOS DE RIESGO OPERATIVO</w:t>
          </w:r>
        </w:p>
      </w:tc>
    </w:tr>
    <w:tr w:rsidR="00887241" w:rsidRPr="0099063E" w14:paraId="6B3935EB" w14:textId="77777777" w:rsidTr="002C73AF">
      <w:trPr>
        <w:trHeight w:val="56"/>
      </w:trPr>
      <w:tc>
        <w:tcPr>
          <w:tcW w:w="1219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DAC59F9" w14:textId="77777777" w:rsidR="00887241" w:rsidRPr="00056E74" w:rsidRDefault="00887241" w:rsidP="00887241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60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680488CF" w14:textId="77777777" w:rsidR="00887241" w:rsidRPr="00056E74" w:rsidRDefault="00887241" w:rsidP="00887241">
          <w:pPr>
            <w:rPr>
              <w:rFonts w:ascii="Arial" w:hAnsi="Arial" w:cs="Arial"/>
              <w:b/>
              <w:sz w:val="18"/>
              <w:szCs w:val="18"/>
            </w:rPr>
          </w:pPr>
          <w:r w:rsidRPr="00056E74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50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10167DC" w14:textId="2C67E8F9" w:rsidR="00887241" w:rsidRPr="00056E74" w:rsidRDefault="00887241" w:rsidP="00887241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056E74">
            <w:rPr>
              <w:rFonts w:ascii="Arial" w:hAnsi="Arial" w:cs="Arial"/>
              <w:b/>
              <w:bCs/>
              <w:sz w:val="18"/>
              <w:szCs w:val="18"/>
            </w:rPr>
            <w:t>SR-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PR</w:t>
          </w:r>
          <w:r w:rsidRPr="00056E74">
            <w:rPr>
              <w:rFonts w:ascii="Arial" w:hAnsi="Arial" w:cs="Arial"/>
              <w:b/>
              <w:bCs/>
              <w:sz w:val="18"/>
              <w:szCs w:val="18"/>
            </w:rPr>
            <w:t>-</w:t>
          </w:r>
          <w:r w:rsidR="00A22AB7">
            <w:rPr>
              <w:rFonts w:ascii="Arial" w:hAnsi="Arial" w:cs="Arial"/>
              <w:b/>
              <w:bCs/>
              <w:sz w:val="18"/>
              <w:szCs w:val="18"/>
            </w:rPr>
            <w:t>4</w:t>
          </w:r>
        </w:p>
      </w:tc>
      <w:tc>
        <w:tcPr>
          <w:tcW w:w="45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DFA23A8" w14:textId="77777777" w:rsidR="00887241" w:rsidRPr="00056E74" w:rsidRDefault="00887241" w:rsidP="00887241">
          <w:pPr>
            <w:rPr>
              <w:rFonts w:ascii="Arial" w:hAnsi="Arial" w:cs="Arial"/>
              <w:b/>
              <w:sz w:val="18"/>
              <w:szCs w:val="18"/>
            </w:rPr>
          </w:pPr>
          <w:r w:rsidRPr="00056E74">
            <w:rPr>
              <w:rFonts w:ascii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16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036E1D7" w14:textId="77777777" w:rsidR="00887241" w:rsidRPr="00056E74" w:rsidRDefault="00887241" w:rsidP="00887241">
          <w:pPr>
            <w:rPr>
              <w:rFonts w:ascii="Arial" w:hAnsi="Arial" w:cs="Arial"/>
              <w:b/>
              <w:sz w:val="18"/>
              <w:szCs w:val="18"/>
            </w:rPr>
          </w:pPr>
          <w:r w:rsidRPr="00056E74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482A7AE" w14:textId="77777777" w:rsidR="00887241" w:rsidRPr="00056E74" w:rsidRDefault="00887241" w:rsidP="00887241">
          <w:pPr>
            <w:rPr>
              <w:rFonts w:ascii="Arial" w:hAnsi="Arial" w:cs="Arial"/>
              <w:b/>
              <w:sz w:val="18"/>
              <w:szCs w:val="18"/>
            </w:rPr>
          </w:pPr>
          <w:r w:rsidRPr="00056E74">
            <w:rPr>
              <w:rFonts w:ascii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53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367AF5B" w14:textId="77777777" w:rsidR="00887241" w:rsidRPr="00056E74" w:rsidRDefault="00887241" w:rsidP="00887241">
          <w:pPr>
            <w:rPr>
              <w:rFonts w:ascii="Arial" w:hAnsi="Arial" w:cs="Arial"/>
              <w:b/>
              <w:noProof/>
              <w:sz w:val="18"/>
              <w:szCs w:val="18"/>
            </w:rPr>
          </w:pPr>
          <w:r w:rsidRPr="00056E74">
            <w:rPr>
              <w:rFonts w:ascii="Arial" w:hAnsi="Arial" w:cs="Arial"/>
              <w:b/>
              <w:noProof/>
              <w:sz w:val="18"/>
              <w:szCs w:val="18"/>
            </w:rPr>
            <w:t>Jun/2022</w:t>
          </w:r>
        </w:p>
      </w:tc>
      <w:tc>
        <w:tcPr>
          <w:tcW w:w="41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BBF0290" w14:textId="77777777" w:rsidR="00887241" w:rsidRPr="00056E74" w:rsidRDefault="00887241" w:rsidP="00887241">
          <w:pPr>
            <w:rPr>
              <w:rFonts w:ascii="Arial" w:hAnsi="Arial" w:cs="Arial"/>
              <w:b/>
              <w:sz w:val="18"/>
              <w:szCs w:val="18"/>
            </w:rPr>
          </w:pPr>
          <w:r w:rsidRPr="00056E74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61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9D2133F" w14:textId="77777777" w:rsidR="00887241" w:rsidRPr="00056E74" w:rsidRDefault="00887241" w:rsidP="00887241">
          <w:pPr>
            <w:pStyle w:val="Piedepgina"/>
            <w:rPr>
              <w:rFonts w:ascii="Arial" w:hAnsi="Arial" w:cs="Arial"/>
              <w:b/>
              <w:sz w:val="18"/>
              <w:szCs w:val="18"/>
            </w:rPr>
          </w:pPr>
          <w:r w:rsidRPr="00056E74">
            <w:rPr>
              <w:rFonts w:ascii="Arial" w:hAnsi="Arial" w:cs="Arial"/>
              <w:sz w:val="18"/>
              <w:szCs w:val="18"/>
            </w:rPr>
            <w:fldChar w:fldCharType="begin"/>
          </w:r>
          <w:r w:rsidRPr="00056E74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056E74">
            <w:rPr>
              <w:rFonts w:ascii="Arial" w:hAnsi="Arial" w:cs="Arial"/>
              <w:sz w:val="18"/>
              <w:szCs w:val="18"/>
            </w:rPr>
            <w:fldChar w:fldCharType="separate"/>
          </w:r>
          <w:r w:rsidRPr="00056E74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056E74">
            <w:rPr>
              <w:rFonts w:ascii="Arial" w:hAnsi="Arial" w:cs="Arial"/>
              <w:sz w:val="18"/>
              <w:szCs w:val="18"/>
            </w:rPr>
            <w:fldChar w:fldCharType="end"/>
          </w:r>
          <w:r w:rsidRPr="00056E74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de </w:t>
          </w:r>
          <w:r w:rsidRPr="00056E74">
            <w:rPr>
              <w:rFonts w:ascii="Arial" w:hAnsi="Arial" w:cs="Arial"/>
              <w:sz w:val="18"/>
              <w:szCs w:val="18"/>
            </w:rPr>
            <w:fldChar w:fldCharType="begin"/>
          </w:r>
          <w:r w:rsidRPr="00056E74">
            <w:rPr>
              <w:rFonts w:ascii="Arial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056E74">
            <w:rPr>
              <w:rFonts w:ascii="Arial" w:hAnsi="Arial" w:cs="Arial"/>
              <w:sz w:val="18"/>
              <w:szCs w:val="18"/>
            </w:rPr>
            <w:fldChar w:fldCharType="separate"/>
          </w:r>
          <w:r w:rsidRPr="00056E74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5</w:t>
          </w:r>
          <w:r w:rsidRPr="00056E74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bookmarkEnd w:id="11"/>
    </w:tr>
    <w:bookmarkEnd w:id="12"/>
  </w:tbl>
  <w:p w14:paraId="558135A1" w14:textId="77777777" w:rsidR="004A6921" w:rsidRDefault="004A69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632"/>
    <w:multiLevelType w:val="hybridMultilevel"/>
    <w:tmpl w:val="270A1C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12973"/>
    <w:multiLevelType w:val="hybridMultilevel"/>
    <w:tmpl w:val="E1DC73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22175"/>
    <w:multiLevelType w:val="multilevel"/>
    <w:tmpl w:val="E55EDC2A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69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141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12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47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31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534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424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952" w:hanging="2160"/>
      </w:pPr>
      <w:rPr>
        <w:rFonts w:hint="default"/>
        <w:color w:val="auto"/>
      </w:rPr>
    </w:lvl>
  </w:abstractNum>
  <w:abstractNum w:abstractNumId="3" w15:restartNumberingAfterBreak="0">
    <w:nsid w:val="20B46225"/>
    <w:multiLevelType w:val="multilevel"/>
    <w:tmpl w:val="9086D3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  <w:b/>
        <w:bCs w:val="0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907"/>
        </w:tabs>
        <w:ind w:left="907" w:hanging="907"/>
      </w:pPr>
      <w:rPr>
        <w:rFonts w:hint="default"/>
        <w:b/>
        <w:bCs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8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800"/>
      </w:pPr>
      <w:rPr>
        <w:rFonts w:hint="default"/>
      </w:rPr>
    </w:lvl>
  </w:abstractNum>
  <w:abstractNum w:abstractNumId="4" w15:restartNumberingAfterBreak="0">
    <w:nsid w:val="23216E9D"/>
    <w:multiLevelType w:val="multilevel"/>
    <w:tmpl w:val="53043A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Arial Unicode MS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Arial Unicode MS" w:hint="default"/>
        <w:color w:val="0000FF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Arial Unicode MS" w:hint="default"/>
        <w:color w:val="0000FF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Arial Unicode MS" w:hint="default"/>
        <w:color w:val="0000FF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Arial Unicode MS" w:hint="default"/>
        <w:color w:val="0000FF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Arial Unicode MS" w:hint="default"/>
        <w:color w:val="0000FF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Arial Unicode MS" w:hint="default"/>
        <w:color w:val="0000FF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Arial Unicode MS" w:hint="default"/>
        <w:color w:val="0000FF"/>
      </w:rPr>
    </w:lvl>
  </w:abstractNum>
  <w:abstractNum w:abstractNumId="5" w15:restartNumberingAfterBreak="0">
    <w:nsid w:val="2F910B0E"/>
    <w:multiLevelType w:val="hybridMultilevel"/>
    <w:tmpl w:val="8AD0BC78"/>
    <w:lvl w:ilvl="0" w:tplc="80222AB4">
      <w:start w:val="1"/>
      <w:numFmt w:val="bullet"/>
      <w:lvlText w:val="-"/>
      <w:lvlJc w:val="left"/>
      <w:pPr>
        <w:ind w:left="625" w:hanging="360"/>
      </w:pPr>
      <w:rPr>
        <w:rFonts w:ascii="Arial" w:eastAsia="Arial Unicode MS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3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</w:abstractNum>
  <w:abstractNum w:abstractNumId="6" w15:restartNumberingAfterBreak="0">
    <w:nsid w:val="34A7389D"/>
    <w:multiLevelType w:val="hybridMultilevel"/>
    <w:tmpl w:val="37CE2114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38CD4908"/>
    <w:multiLevelType w:val="hybridMultilevel"/>
    <w:tmpl w:val="12F476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91D06"/>
    <w:multiLevelType w:val="hybridMultilevel"/>
    <w:tmpl w:val="FCA258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24445"/>
    <w:multiLevelType w:val="hybridMultilevel"/>
    <w:tmpl w:val="7AA2FC04"/>
    <w:lvl w:ilvl="0" w:tplc="73B6A84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64A54"/>
    <w:multiLevelType w:val="multilevel"/>
    <w:tmpl w:val="69624440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6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1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12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47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31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534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424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952" w:hanging="2160"/>
      </w:pPr>
      <w:rPr>
        <w:rFonts w:hint="default"/>
        <w:color w:val="auto"/>
      </w:rPr>
    </w:lvl>
  </w:abstractNum>
  <w:abstractNum w:abstractNumId="11" w15:restartNumberingAfterBreak="0">
    <w:nsid w:val="3E266913"/>
    <w:multiLevelType w:val="hybridMultilevel"/>
    <w:tmpl w:val="A2620C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86957"/>
    <w:multiLevelType w:val="hybridMultilevel"/>
    <w:tmpl w:val="0256D4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E4E03"/>
    <w:multiLevelType w:val="hybridMultilevel"/>
    <w:tmpl w:val="195E8924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4" w15:restartNumberingAfterBreak="0">
    <w:nsid w:val="4FBA4931"/>
    <w:multiLevelType w:val="hybridMultilevel"/>
    <w:tmpl w:val="4A529B60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552F23D5"/>
    <w:multiLevelType w:val="hybridMultilevel"/>
    <w:tmpl w:val="DA0A3E96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6" w15:restartNumberingAfterBreak="0">
    <w:nsid w:val="5C102E58"/>
    <w:multiLevelType w:val="hybridMultilevel"/>
    <w:tmpl w:val="24148B8A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617503EB"/>
    <w:multiLevelType w:val="hybridMultilevel"/>
    <w:tmpl w:val="0F9E6342"/>
    <w:lvl w:ilvl="0" w:tplc="499C3BBC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691B8E"/>
    <w:multiLevelType w:val="hybridMultilevel"/>
    <w:tmpl w:val="15E437D8"/>
    <w:lvl w:ilvl="0" w:tplc="C67C0876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9396F"/>
    <w:multiLevelType w:val="hybridMultilevel"/>
    <w:tmpl w:val="2E62F5E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456B8"/>
    <w:multiLevelType w:val="hybridMultilevel"/>
    <w:tmpl w:val="848C84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10204"/>
    <w:multiLevelType w:val="multilevel"/>
    <w:tmpl w:val="80CCB4E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2" w15:restartNumberingAfterBreak="0">
    <w:nsid w:val="74CD3993"/>
    <w:multiLevelType w:val="hybridMultilevel"/>
    <w:tmpl w:val="1034F2F0"/>
    <w:lvl w:ilvl="0" w:tplc="706071F4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  <w:b w:val="0"/>
        <w:color w:val="0000FF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4C3246"/>
    <w:multiLevelType w:val="hybridMultilevel"/>
    <w:tmpl w:val="DB68DD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58A0D08"/>
    <w:multiLevelType w:val="hybridMultilevel"/>
    <w:tmpl w:val="5DF6FF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635583">
    <w:abstractNumId w:val="12"/>
  </w:num>
  <w:num w:numId="2" w16cid:durableId="960109589">
    <w:abstractNumId w:val="8"/>
  </w:num>
  <w:num w:numId="3" w16cid:durableId="1487432483">
    <w:abstractNumId w:val="4"/>
  </w:num>
  <w:num w:numId="4" w16cid:durableId="1857187038">
    <w:abstractNumId w:val="1"/>
  </w:num>
  <w:num w:numId="5" w16cid:durableId="2037536532">
    <w:abstractNumId w:val="20"/>
  </w:num>
  <w:num w:numId="6" w16cid:durableId="1325282175">
    <w:abstractNumId w:val="18"/>
  </w:num>
  <w:num w:numId="7" w16cid:durableId="2092465245">
    <w:abstractNumId w:val="7"/>
  </w:num>
  <w:num w:numId="8" w16cid:durableId="2076856848">
    <w:abstractNumId w:val="0"/>
  </w:num>
  <w:num w:numId="9" w16cid:durableId="14118697">
    <w:abstractNumId w:val="22"/>
  </w:num>
  <w:num w:numId="10" w16cid:durableId="1778060191">
    <w:abstractNumId w:val="9"/>
  </w:num>
  <w:num w:numId="11" w16cid:durableId="654528215">
    <w:abstractNumId w:val="19"/>
  </w:num>
  <w:num w:numId="12" w16cid:durableId="1921404762">
    <w:abstractNumId w:val="5"/>
  </w:num>
  <w:num w:numId="13" w16cid:durableId="1361979128">
    <w:abstractNumId w:val="17"/>
  </w:num>
  <w:num w:numId="14" w16cid:durableId="1283879909">
    <w:abstractNumId w:val="3"/>
  </w:num>
  <w:num w:numId="15" w16cid:durableId="1151824809">
    <w:abstractNumId w:val="23"/>
  </w:num>
  <w:num w:numId="16" w16cid:durableId="1257789906">
    <w:abstractNumId w:val="11"/>
  </w:num>
  <w:num w:numId="17" w16cid:durableId="1562128969">
    <w:abstractNumId w:val="24"/>
  </w:num>
  <w:num w:numId="18" w16cid:durableId="1418549724">
    <w:abstractNumId w:val="15"/>
  </w:num>
  <w:num w:numId="19" w16cid:durableId="257059036">
    <w:abstractNumId w:val="13"/>
  </w:num>
  <w:num w:numId="20" w16cid:durableId="1566603161">
    <w:abstractNumId w:val="2"/>
  </w:num>
  <w:num w:numId="21" w16cid:durableId="743727370">
    <w:abstractNumId w:val="10"/>
  </w:num>
  <w:num w:numId="22" w16cid:durableId="2017272179">
    <w:abstractNumId w:val="16"/>
  </w:num>
  <w:num w:numId="23" w16cid:durableId="47924578">
    <w:abstractNumId w:val="14"/>
  </w:num>
  <w:num w:numId="24" w16cid:durableId="1858810039">
    <w:abstractNumId w:val="21"/>
  </w:num>
  <w:num w:numId="25" w16cid:durableId="1954557353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F3"/>
    <w:rsid w:val="00011D4F"/>
    <w:rsid w:val="00012C2E"/>
    <w:rsid w:val="00015E7F"/>
    <w:rsid w:val="00026510"/>
    <w:rsid w:val="000267BD"/>
    <w:rsid w:val="00026EBD"/>
    <w:rsid w:val="000278D4"/>
    <w:rsid w:val="000358FB"/>
    <w:rsid w:val="00044788"/>
    <w:rsid w:val="000523DF"/>
    <w:rsid w:val="00057784"/>
    <w:rsid w:val="00061166"/>
    <w:rsid w:val="00065A29"/>
    <w:rsid w:val="0006711C"/>
    <w:rsid w:val="00071FB5"/>
    <w:rsid w:val="00073875"/>
    <w:rsid w:val="00073C85"/>
    <w:rsid w:val="00074A62"/>
    <w:rsid w:val="00076918"/>
    <w:rsid w:val="00077643"/>
    <w:rsid w:val="0008258E"/>
    <w:rsid w:val="00084B0A"/>
    <w:rsid w:val="000857FA"/>
    <w:rsid w:val="000A75DD"/>
    <w:rsid w:val="000B23CB"/>
    <w:rsid w:val="000B330F"/>
    <w:rsid w:val="000B7F04"/>
    <w:rsid w:val="000C7D6B"/>
    <w:rsid w:val="000D0649"/>
    <w:rsid w:val="000D1B23"/>
    <w:rsid w:val="000D7014"/>
    <w:rsid w:val="000D70C8"/>
    <w:rsid w:val="000F3523"/>
    <w:rsid w:val="000F4554"/>
    <w:rsid w:val="00115B26"/>
    <w:rsid w:val="00115E10"/>
    <w:rsid w:val="001234C8"/>
    <w:rsid w:val="00126D70"/>
    <w:rsid w:val="00127799"/>
    <w:rsid w:val="0013009A"/>
    <w:rsid w:val="001307D6"/>
    <w:rsid w:val="00130CAA"/>
    <w:rsid w:val="00130E02"/>
    <w:rsid w:val="0013285D"/>
    <w:rsid w:val="00133190"/>
    <w:rsid w:val="001366A0"/>
    <w:rsid w:val="0014323C"/>
    <w:rsid w:val="00155D4B"/>
    <w:rsid w:val="00161A9E"/>
    <w:rsid w:val="001625D9"/>
    <w:rsid w:val="00175DA6"/>
    <w:rsid w:val="001848B1"/>
    <w:rsid w:val="00184A3F"/>
    <w:rsid w:val="001853A6"/>
    <w:rsid w:val="00191125"/>
    <w:rsid w:val="001931D4"/>
    <w:rsid w:val="001960CB"/>
    <w:rsid w:val="001A5BB9"/>
    <w:rsid w:val="001C6422"/>
    <w:rsid w:val="001D4EB8"/>
    <w:rsid w:val="001E08D5"/>
    <w:rsid w:val="001F241B"/>
    <w:rsid w:val="001F2B68"/>
    <w:rsid w:val="001F43E1"/>
    <w:rsid w:val="001F52EC"/>
    <w:rsid w:val="002028FC"/>
    <w:rsid w:val="00205EC5"/>
    <w:rsid w:val="00213B0F"/>
    <w:rsid w:val="0021674D"/>
    <w:rsid w:val="00225A71"/>
    <w:rsid w:val="002263A4"/>
    <w:rsid w:val="0023492B"/>
    <w:rsid w:val="00234EAE"/>
    <w:rsid w:val="002373AB"/>
    <w:rsid w:val="00240868"/>
    <w:rsid w:val="00243113"/>
    <w:rsid w:val="002455D5"/>
    <w:rsid w:val="00251E4A"/>
    <w:rsid w:val="0026072E"/>
    <w:rsid w:val="002641E7"/>
    <w:rsid w:val="00266AEF"/>
    <w:rsid w:val="00277F44"/>
    <w:rsid w:val="002831AB"/>
    <w:rsid w:val="00286F6A"/>
    <w:rsid w:val="002A0908"/>
    <w:rsid w:val="002A2940"/>
    <w:rsid w:val="002A47F9"/>
    <w:rsid w:val="002A779A"/>
    <w:rsid w:val="002B03A7"/>
    <w:rsid w:val="002C2AF7"/>
    <w:rsid w:val="002C45A4"/>
    <w:rsid w:val="002C4EF8"/>
    <w:rsid w:val="002C61BA"/>
    <w:rsid w:val="002E63AC"/>
    <w:rsid w:val="002E73EC"/>
    <w:rsid w:val="002F4959"/>
    <w:rsid w:val="002F5196"/>
    <w:rsid w:val="00306751"/>
    <w:rsid w:val="00311333"/>
    <w:rsid w:val="003166B7"/>
    <w:rsid w:val="00326F2C"/>
    <w:rsid w:val="0033437C"/>
    <w:rsid w:val="00345921"/>
    <w:rsid w:val="0035050B"/>
    <w:rsid w:val="003521EB"/>
    <w:rsid w:val="00360184"/>
    <w:rsid w:val="00362F8C"/>
    <w:rsid w:val="00372B8E"/>
    <w:rsid w:val="0037487A"/>
    <w:rsid w:val="00390132"/>
    <w:rsid w:val="003C571B"/>
    <w:rsid w:val="003D3EE2"/>
    <w:rsid w:val="003D3F3D"/>
    <w:rsid w:val="003E390B"/>
    <w:rsid w:val="003F27B6"/>
    <w:rsid w:val="00405D58"/>
    <w:rsid w:val="00406895"/>
    <w:rsid w:val="00416608"/>
    <w:rsid w:val="00417A5F"/>
    <w:rsid w:val="00421C19"/>
    <w:rsid w:val="0042715A"/>
    <w:rsid w:val="00431438"/>
    <w:rsid w:val="00431625"/>
    <w:rsid w:val="004332EF"/>
    <w:rsid w:val="004425F1"/>
    <w:rsid w:val="00443834"/>
    <w:rsid w:val="00444011"/>
    <w:rsid w:val="004501C1"/>
    <w:rsid w:val="00466950"/>
    <w:rsid w:val="00481109"/>
    <w:rsid w:val="00491262"/>
    <w:rsid w:val="004A54B8"/>
    <w:rsid w:val="004A6921"/>
    <w:rsid w:val="004C16DD"/>
    <w:rsid w:val="004C402B"/>
    <w:rsid w:val="004D3B20"/>
    <w:rsid w:val="004D6392"/>
    <w:rsid w:val="004D6E90"/>
    <w:rsid w:val="004E6EBB"/>
    <w:rsid w:val="004F0729"/>
    <w:rsid w:val="004F7301"/>
    <w:rsid w:val="00505ABE"/>
    <w:rsid w:val="0051315A"/>
    <w:rsid w:val="00514A0B"/>
    <w:rsid w:val="00514C44"/>
    <w:rsid w:val="005150BB"/>
    <w:rsid w:val="00516103"/>
    <w:rsid w:val="00517D8C"/>
    <w:rsid w:val="0053036A"/>
    <w:rsid w:val="0053468C"/>
    <w:rsid w:val="00536E1A"/>
    <w:rsid w:val="005379EC"/>
    <w:rsid w:val="005408B4"/>
    <w:rsid w:val="005412D1"/>
    <w:rsid w:val="005505DA"/>
    <w:rsid w:val="0055593B"/>
    <w:rsid w:val="0055646C"/>
    <w:rsid w:val="0055679B"/>
    <w:rsid w:val="00557AA1"/>
    <w:rsid w:val="005640F3"/>
    <w:rsid w:val="005672A0"/>
    <w:rsid w:val="005760A6"/>
    <w:rsid w:val="00577377"/>
    <w:rsid w:val="005816BE"/>
    <w:rsid w:val="00586078"/>
    <w:rsid w:val="00596EFA"/>
    <w:rsid w:val="005A110E"/>
    <w:rsid w:val="005B07E4"/>
    <w:rsid w:val="005B5991"/>
    <w:rsid w:val="005B716C"/>
    <w:rsid w:val="005B7AF8"/>
    <w:rsid w:val="005C2B0B"/>
    <w:rsid w:val="005E0920"/>
    <w:rsid w:val="005E24E3"/>
    <w:rsid w:val="005E3869"/>
    <w:rsid w:val="005E5CE9"/>
    <w:rsid w:val="005F7564"/>
    <w:rsid w:val="00602E6A"/>
    <w:rsid w:val="006049E9"/>
    <w:rsid w:val="006221F6"/>
    <w:rsid w:val="00622644"/>
    <w:rsid w:val="0062379C"/>
    <w:rsid w:val="006238B0"/>
    <w:rsid w:val="00625BFE"/>
    <w:rsid w:val="00626C56"/>
    <w:rsid w:val="0063056E"/>
    <w:rsid w:val="0063095C"/>
    <w:rsid w:val="00632F75"/>
    <w:rsid w:val="00634C70"/>
    <w:rsid w:val="00642B1D"/>
    <w:rsid w:val="006452DF"/>
    <w:rsid w:val="00646E31"/>
    <w:rsid w:val="00652894"/>
    <w:rsid w:val="00653AC2"/>
    <w:rsid w:val="006570AF"/>
    <w:rsid w:val="006600A1"/>
    <w:rsid w:val="006654B3"/>
    <w:rsid w:val="006665BD"/>
    <w:rsid w:val="00674A14"/>
    <w:rsid w:val="00677AD4"/>
    <w:rsid w:val="00682736"/>
    <w:rsid w:val="0068483E"/>
    <w:rsid w:val="0069640A"/>
    <w:rsid w:val="006972F3"/>
    <w:rsid w:val="006A0807"/>
    <w:rsid w:val="006A184C"/>
    <w:rsid w:val="006A3A5D"/>
    <w:rsid w:val="006A461A"/>
    <w:rsid w:val="006C3710"/>
    <w:rsid w:val="006D2E63"/>
    <w:rsid w:val="006E1764"/>
    <w:rsid w:val="00712ABC"/>
    <w:rsid w:val="007142DA"/>
    <w:rsid w:val="00717680"/>
    <w:rsid w:val="007226D0"/>
    <w:rsid w:val="00730B81"/>
    <w:rsid w:val="00731529"/>
    <w:rsid w:val="007405DD"/>
    <w:rsid w:val="00750458"/>
    <w:rsid w:val="007611A2"/>
    <w:rsid w:val="0076573F"/>
    <w:rsid w:val="00777D62"/>
    <w:rsid w:val="00783AA3"/>
    <w:rsid w:val="00793C25"/>
    <w:rsid w:val="00794745"/>
    <w:rsid w:val="00797C2F"/>
    <w:rsid w:val="007A4FCC"/>
    <w:rsid w:val="007A6B06"/>
    <w:rsid w:val="007B1503"/>
    <w:rsid w:val="007B527A"/>
    <w:rsid w:val="007B617A"/>
    <w:rsid w:val="007D4094"/>
    <w:rsid w:val="007D6EA9"/>
    <w:rsid w:val="007D7628"/>
    <w:rsid w:val="007E30C1"/>
    <w:rsid w:val="007F2881"/>
    <w:rsid w:val="007F403F"/>
    <w:rsid w:val="007F4C1B"/>
    <w:rsid w:val="00801B10"/>
    <w:rsid w:val="00803ABF"/>
    <w:rsid w:val="00806648"/>
    <w:rsid w:val="008110CE"/>
    <w:rsid w:val="00811718"/>
    <w:rsid w:val="008126AD"/>
    <w:rsid w:val="008157B2"/>
    <w:rsid w:val="008269F9"/>
    <w:rsid w:val="00826F1D"/>
    <w:rsid w:val="00831BDA"/>
    <w:rsid w:val="0083433B"/>
    <w:rsid w:val="00836C90"/>
    <w:rsid w:val="00840C1C"/>
    <w:rsid w:val="008460BA"/>
    <w:rsid w:val="008470E5"/>
    <w:rsid w:val="00877933"/>
    <w:rsid w:val="00880694"/>
    <w:rsid w:val="00887241"/>
    <w:rsid w:val="00895C6E"/>
    <w:rsid w:val="008A56E6"/>
    <w:rsid w:val="008B1E99"/>
    <w:rsid w:val="008B52D8"/>
    <w:rsid w:val="008C135F"/>
    <w:rsid w:val="008D107C"/>
    <w:rsid w:val="008E086A"/>
    <w:rsid w:val="008E1A71"/>
    <w:rsid w:val="008E2870"/>
    <w:rsid w:val="008E729B"/>
    <w:rsid w:val="008F3058"/>
    <w:rsid w:val="00913320"/>
    <w:rsid w:val="0092065C"/>
    <w:rsid w:val="0092769A"/>
    <w:rsid w:val="009276B2"/>
    <w:rsid w:val="00936034"/>
    <w:rsid w:val="009401A1"/>
    <w:rsid w:val="009426D0"/>
    <w:rsid w:val="00952CE1"/>
    <w:rsid w:val="0095403C"/>
    <w:rsid w:val="00960261"/>
    <w:rsid w:val="00961C78"/>
    <w:rsid w:val="0097463E"/>
    <w:rsid w:val="00975DEA"/>
    <w:rsid w:val="00977ADB"/>
    <w:rsid w:val="00985815"/>
    <w:rsid w:val="009865A0"/>
    <w:rsid w:val="00987785"/>
    <w:rsid w:val="00992372"/>
    <w:rsid w:val="00994260"/>
    <w:rsid w:val="00997547"/>
    <w:rsid w:val="009A4386"/>
    <w:rsid w:val="009A6DD6"/>
    <w:rsid w:val="009A7B62"/>
    <w:rsid w:val="009B389D"/>
    <w:rsid w:val="009B4A13"/>
    <w:rsid w:val="009C0782"/>
    <w:rsid w:val="009D1010"/>
    <w:rsid w:val="009D4471"/>
    <w:rsid w:val="00A00D9D"/>
    <w:rsid w:val="00A021DB"/>
    <w:rsid w:val="00A073D2"/>
    <w:rsid w:val="00A151AB"/>
    <w:rsid w:val="00A17B2A"/>
    <w:rsid w:val="00A225C3"/>
    <w:rsid w:val="00A22AB7"/>
    <w:rsid w:val="00A2416F"/>
    <w:rsid w:val="00A27218"/>
    <w:rsid w:val="00A3085A"/>
    <w:rsid w:val="00A335F7"/>
    <w:rsid w:val="00A371E0"/>
    <w:rsid w:val="00A427FA"/>
    <w:rsid w:val="00A44437"/>
    <w:rsid w:val="00A45109"/>
    <w:rsid w:val="00A531D8"/>
    <w:rsid w:val="00A57C63"/>
    <w:rsid w:val="00A62762"/>
    <w:rsid w:val="00A64574"/>
    <w:rsid w:val="00A66BF6"/>
    <w:rsid w:val="00A77CD3"/>
    <w:rsid w:val="00A80B45"/>
    <w:rsid w:val="00A80B60"/>
    <w:rsid w:val="00A81139"/>
    <w:rsid w:val="00A82207"/>
    <w:rsid w:val="00A82243"/>
    <w:rsid w:val="00A87EAC"/>
    <w:rsid w:val="00A9332B"/>
    <w:rsid w:val="00AA4145"/>
    <w:rsid w:val="00AA55E5"/>
    <w:rsid w:val="00AA7BE0"/>
    <w:rsid w:val="00AB115B"/>
    <w:rsid w:val="00AC7E32"/>
    <w:rsid w:val="00AD1683"/>
    <w:rsid w:val="00AD3C4B"/>
    <w:rsid w:val="00AD3F17"/>
    <w:rsid w:val="00AE28BE"/>
    <w:rsid w:val="00AF3503"/>
    <w:rsid w:val="00AF4098"/>
    <w:rsid w:val="00AF5239"/>
    <w:rsid w:val="00AF6271"/>
    <w:rsid w:val="00B04119"/>
    <w:rsid w:val="00B13319"/>
    <w:rsid w:val="00B32CCD"/>
    <w:rsid w:val="00B37C0A"/>
    <w:rsid w:val="00B45D7F"/>
    <w:rsid w:val="00B50B38"/>
    <w:rsid w:val="00B60441"/>
    <w:rsid w:val="00B6237B"/>
    <w:rsid w:val="00B739AE"/>
    <w:rsid w:val="00B963EB"/>
    <w:rsid w:val="00BA72E7"/>
    <w:rsid w:val="00BB6579"/>
    <w:rsid w:val="00BB69EF"/>
    <w:rsid w:val="00BC661C"/>
    <w:rsid w:val="00BE41AF"/>
    <w:rsid w:val="00BE6BA9"/>
    <w:rsid w:val="00BE7466"/>
    <w:rsid w:val="00BE7951"/>
    <w:rsid w:val="00BF0A24"/>
    <w:rsid w:val="00BF0EBD"/>
    <w:rsid w:val="00C0031C"/>
    <w:rsid w:val="00C030AF"/>
    <w:rsid w:val="00C07E7F"/>
    <w:rsid w:val="00C11204"/>
    <w:rsid w:val="00C12A52"/>
    <w:rsid w:val="00C1577F"/>
    <w:rsid w:val="00C161DE"/>
    <w:rsid w:val="00C23AC6"/>
    <w:rsid w:val="00C259DB"/>
    <w:rsid w:val="00C26AC6"/>
    <w:rsid w:val="00C321A7"/>
    <w:rsid w:val="00C4101A"/>
    <w:rsid w:val="00C4676E"/>
    <w:rsid w:val="00C46B69"/>
    <w:rsid w:val="00C4733F"/>
    <w:rsid w:val="00C541BA"/>
    <w:rsid w:val="00C64FFE"/>
    <w:rsid w:val="00C65208"/>
    <w:rsid w:val="00C705F8"/>
    <w:rsid w:val="00C76888"/>
    <w:rsid w:val="00C80789"/>
    <w:rsid w:val="00C82CDC"/>
    <w:rsid w:val="00C851A0"/>
    <w:rsid w:val="00C94D69"/>
    <w:rsid w:val="00C96394"/>
    <w:rsid w:val="00C9664E"/>
    <w:rsid w:val="00CA4466"/>
    <w:rsid w:val="00CA47AB"/>
    <w:rsid w:val="00CA554D"/>
    <w:rsid w:val="00CA7041"/>
    <w:rsid w:val="00CB3D2A"/>
    <w:rsid w:val="00CB55D1"/>
    <w:rsid w:val="00CB7880"/>
    <w:rsid w:val="00CC5380"/>
    <w:rsid w:val="00CF114C"/>
    <w:rsid w:val="00CF2E23"/>
    <w:rsid w:val="00CF6022"/>
    <w:rsid w:val="00D0521A"/>
    <w:rsid w:val="00D061E9"/>
    <w:rsid w:val="00D11390"/>
    <w:rsid w:val="00D21D4C"/>
    <w:rsid w:val="00D54C0A"/>
    <w:rsid w:val="00D62CAF"/>
    <w:rsid w:val="00D7023E"/>
    <w:rsid w:val="00D8108C"/>
    <w:rsid w:val="00D8186C"/>
    <w:rsid w:val="00D85A61"/>
    <w:rsid w:val="00D85F63"/>
    <w:rsid w:val="00D91209"/>
    <w:rsid w:val="00D9561A"/>
    <w:rsid w:val="00DB562C"/>
    <w:rsid w:val="00DD4ECC"/>
    <w:rsid w:val="00DD74A1"/>
    <w:rsid w:val="00DE01D3"/>
    <w:rsid w:val="00DF2296"/>
    <w:rsid w:val="00DF61AB"/>
    <w:rsid w:val="00DF754C"/>
    <w:rsid w:val="00E22BDC"/>
    <w:rsid w:val="00E267B1"/>
    <w:rsid w:val="00E36962"/>
    <w:rsid w:val="00E4220D"/>
    <w:rsid w:val="00E422C6"/>
    <w:rsid w:val="00E44629"/>
    <w:rsid w:val="00E4501A"/>
    <w:rsid w:val="00E50830"/>
    <w:rsid w:val="00E73FD6"/>
    <w:rsid w:val="00E803DA"/>
    <w:rsid w:val="00E845A9"/>
    <w:rsid w:val="00E8794B"/>
    <w:rsid w:val="00E9499D"/>
    <w:rsid w:val="00E9510C"/>
    <w:rsid w:val="00EA11FC"/>
    <w:rsid w:val="00EA16A2"/>
    <w:rsid w:val="00EA26FE"/>
    <w:rsid w:val="00EA2F23"/>
    <w:rsid w:val="00EA7406"/>
    <w:rsid w:val="00EB1BF6"/>
    <w:rsid w:val="00EC3873"/>
    <w:rsid w:val="00EC4F33"/>
    <w:rsid w:val="00ED687B"/>
    <w:rsid w:val="00EE1CA3"/>
    <w:rsid w:val="00EE2808"/>
    <w:rsid w:val="00EF023F"/>
    <w:rsid w:val="00F02FDB"/>
    <w:rsid w:val="00F05089"/>
    <w:rsid w:val="00F1216B"/>
    <w:rsid w:val="00F14AAA"/>
    <w:rsid w:val="00F14E5D"/>
    <w:rsid w:val="00F17A27"/>
    <w:rsid w:val="00F17ACD"/>
    <w:rsid w:val="00F25DCD"/>
    <w:rsid w:val="00F2711A"/>
    <w:rsid w:val="00F36838"/>
    <w:rsid w:val="00F4183F"/>
    <w:rsid w:val="00F4268D"/>
    <w:rsid w:val="00F4320F"/>
    <w:rsid w:val="00F43897"/>
    <w:rsid w:val="00F52CA0"/>
    <w:rsid w:val="00F52EA4"/>
    <w:rsid w:val="00F567DF"/>
    <w:rsid w:val="00F57E3B"/>
    <w:rsid w:val="00F6778D"/>
    <w:rsid w:val="00F72C0E"/>
    <w:rsid w:val="00F837FD"/>
    <w:rsid w:val="00F83D41"/>
    <w:rsid w:val="00FA152D"/>
    <w:rsid w:val="00FA1577"/>
    <w:rsid w:val="00FB59B7"/>
    <w:rsid w:val="00FC0ED5"/>
    <w:rsid w:val="00FC173C"/>
    <w:rsid w:val="00FD16DE"/>
    <w:rsid w:val="00FD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4740CC"/>
  <w15:docId w15:val="{97873A25-1CD9-4483-8046-816E8A37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F17"/>
    <w:rPr>
      <w:rFonts w:ascii="Arial Narrow" w:hAnsi="Arial Narrow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72F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BC661C"/>
    <w:pPr>
      <w:keepNext/>
      <w:jc w:val="center"/>
      <w:outlineLvl w:val="1"/>
    </w:pPr>
    <w:rPr>
      <w:rFonts w:cs="Arial"/>
      <w:b/>
      <w:bCs/>
      <w:noProof/>
      <w:color w:val="4F6228" w:themeColor="accent3" w:themeShade="80"/>
    </w:rPr>
  </w:style>
  <w:style w:type="paragraph" w:styleId="Ttulo6">
    <w:name w:val="heading 6"/>
    <w:basedOn w:val="Normal"/>
    <w:next w:val="Normal"/>
    <w:qFormat/>
    <w:rsid w:val="00BC661C"/>
    <w:pPr>
      <w:keepNext/>
      <w:jc w:val="both"/>
      <w:outlineLvl w:val="5"/>
    </w:pPr>
    <w:rPr>
      <w:rFonts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link w:val="Textoindependiente3Car"/>
    <w:semiHidden/>
    <w:rsid w:val="00CA704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</w:pPr>
    <w:rPr>
      <w:rFonts w:ascii="Arial" w:hAnsi="Arial" w:cs="Arial"/>
      <w:sz w:val="22"/>
      <w:lang w:val="es-MX"/>
    </w:rPr>
  </w:style>
  <w:style w:type="paragraph" w:styleId="Encabezado">
    <w:name w:val="header"/>
    <w:aliases w:val="Nivel 1"/>
    <w:basedOn w:val="Normal"/>
    <w:link w:val="EncabezadoCar"/>
    <w:rsid w:val="00CA704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A704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CA7041"/>
  </w:style>
  <w:style w:type="character" w:customStyle="1" w:styleId="goohl1">
    <w:name w:val="goohl1"/>
    <w:basedOn w:val="Fuentedeprrafopredeter"/>
    <w:rsid w:val="00CA7041"/>
  </w:style>
  <w:style w:type="character" w:customStyle="1" w:styleId="goohl0">
    <w:name w:val="goohl0"/>
    <w:basedOn w:val="Fuentedeprrafopredeter"/>
    <w:rsid w:val="00CA7041"/>
  </w:style>
  <w:style w:type="paragraph" w:customStyle="1" w:styleId="bibliografa">
    <w:name w:val="bibliografa"/>
    <w:basedOn w:val="Normal"/>
    <w:rsid w:val="00CA7041"/>
    <w:pPr>
      <w:spacing w:before="100" w:after="100"/>
    </w:pPr>
  </w:style>
  <w:style w:type="character" w:styleId="Hipervnculo">
    <w:name w:val="Hyperlink"/>
    <w:basedOn w:val="Fuentedeprrafopredeter"/>
    <w:uiPriority w:val="99"/>
    <w:rsid w:val="00CA7041"/>
    <w:rPr>
      <w:rFonts w:ascii="Verdana" w:hAnsi="Verdana" w:hint="default"/>
      <w:b/>
      <w:bCs/>
      <w:i w:val="0"/>
      <w:iCs w:val="0"/>
      <w:strike w:val="0"/>
      <w:dstrike w:val="0"/>
      <w:color w:val="000099"/>
      <w:sz w:val="16"/>
      <w:szCs w:val="16"/>
      <w:u w:val="none"/>
      <w:effect w:val="none"/>
    </w:rPr>
  </w:style>
  <w:style w:type="paragraph" w:styleId="NormalWeb">
    <w:name w:val="Normal (Web)"/>
    <w:basedOn w:val="Normal"/>
    <w:semiHidden/>
    <w:rsid w:val="00CA7041"/>
    <w:pPr>
      <w:spacing w:before="100" w:beforeAutospacing="1" w:after="100" w:afterAutospacing="1"/>
    </w:pPr>
    <w:rPr>
      <w:lang w:val="es-CO"/>
    </w:rPr>
  </w:style>
  <w:style w:type="paragraph" w:customStyle="1" w:styleId="Default">
    <w:name w:val="Default"/>
    <w:rsid w:val="00CA7041"/>
    <w:pPr>
      <w:autoSpaceDE w:val="0"/>
      <w:autoSpaceDN w:val="0"/>
      <w:adjustRightInd w:val="0"/>
    </w:pPr>
    <w:rPr>
      <w:rFonts w:ascii="Calibri" w:hAnsi="Calibri"/>
      <w:color w:val="000000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972F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972F3"/>
    <w:rPr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972F3"/>
    <w:rPr>
      <w:rFonts w:ascii="Arial" w:hAnsi="Arial"/>
    </w:rPr>
  </w:style>
  <w:style w:type="table" w:styleId="Tablaconcuadrcula">
    <w:name w:val="Table Grid"/>
    <w:basedOn w:val="Tablanormal"/>
    <w:rsid w:val="00DE0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E01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1D3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aliases w:val="Nivel 1 Car"/>
    <w:basedOn w:val="Fuentedeprrafopredeter"/>
    <w:link w:val="Encabezado"/>
    <w:rsid w:val="00CF114C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142DA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unhideWhenUsed/>
    <w:rsid w:val="00F17AC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17ACD"/>
    <w:rPr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8794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8794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8794B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79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8794B"/>
    <w:rPr>
      <w:b/>
      <w:bCs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6654B3"/>
    <w:rPr>
      <w:rFonts w:ascii="Arial" w:hAnsi="Arial" w:cs="Arial"/>
      <w:sz w:val="22"/>
      <w:szCs w:val="24"/>
      <w:lang w:val="es-MX"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5F7564"/>
    <w:pPr>
      <w:tabs>
        <w:tab w:val="center" w:pos="4419"/>
        <w:tab w:val="right" w:pos="8838"/>
      </w:tabs>
      <w:jc w:val="both"/>
    </w:pPr>
    <w:rPr>
      <w:rFonts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871CE4220A8543B31047346D8D6F46" ma:contentTypeVersion="2" ma:contentTypeDescription="Create a new document." ma:contentTypeScope="" ma:versionID="d7a7cd7b3f9f2a0505190258820da06f">
  <xsd:schema xmlns:xsd="http://www.w3.org/2001/XMLSchema" xmlns:xs="http://www.w3.org/2001/XMLSchema" xmlns:p="http://schemas.microsoft.com/office/2006/metadata/properties" xmlns:ns2="17bdd9d4-d452-413f-9395-351e398b4981" targetNamespace="http://schemas.microsoft.com/office/2006/metadata/properties" ma:root="true" ma:fieldsID="4036636849fbe4c926ef3e94903e6915" ns2:_="">
    <xsd:import namespace="17bdd9d4-d452-413f-9395-351e398b498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dd9d4-d452-413f-9395-351e398b49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77B3C-185B-49FD-BAC7-008C180BE7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EB9869-7DC5-42C3-B1D3-2371A3AB3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dd9d4-d452-413f-9395-351e398b4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2252F4-F428-414C-B914-A4B61A3657A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1C7DBCA-8368-4224-9323-206B4354A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Baxter Healthcare</Company>
  <LinksUpToDate>false</LinksUpToDate>
  <CharactersWithSpaces>3470</CharactersWithSpaces>
  <SharedDoc>false</SharedDoc>
  <HLinks>
    <vt:vector size="66" baseType="variant">
      <vt:variant>
        <vt:i4>1900579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_DIAGRAMA_DEL_PROCESO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_Toc240096458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_Toc240096457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_Toc240096456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_Toc240096455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_Toc240096454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_Toc240096453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_Toc240096452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_Toc240096451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_Toc240096450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_Toc240096449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Natalia Niño</dc:creator>
  <cp:lastModifiedBy>edward alexander izquierdo arizmendi</cp:lastModifiedBy>
  <cp:revision>23</cp:revision>
  <cp:lastPrinted>2019-12-10T16:43:00Z</cp:lastPrinted>
  <dcterms:created xsi:type="dcterms:W3CDTF">2022-06-02T18:33:00Z</dcterms:created>
  <dcterms:modified xsi:type="dcterms:W3CDTF">2022-06-02T22:51:00Z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0x0101008F871CE4220A8543B31047346D8D6F46</vt:lpwstr>
  </property>
  <property fmtid="{D5CDD505-2E9C-101B-9397-08002B2CF9AE}" pid="3" name="Order">
    <vt:r8>11300</vt:r8>
  </property>
  <property fmtid="{D5CDD505-2E9C-101B-9397-08002B2CF9AE}" pid="4" name="xd_ProgID">
    <vt:lpwstr/>
  </property>
  <property fmtid="{D5CDD505-2E9C-101B-9397-08002B2CF9AE}" pid="5" name="TemplateUrl">
    <vt:lpwstr/>
  </property>
</Properties>
</file>