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4"/>
        <w:gridCol w:w="2564"/>
        <w:gridCol w:w="874"/>
        <w:gridCol w:w="2289"/>
        <w:gridCol w:w="874"/>
        <w:gridCol w:w="1877"/>
      </w:tblGrid>
      <w:tr w:rsidR="00DD4612" w:rsidRPr="001C7D52" w14:paraId="7499807D" w14:textId="77777777" w:rsidTr="00E35C18">
        <w:trPr>
          <w:trHeight w:val="102"/>
        </w:trPr>
        <w:tc>
          <w:tcPr>
            <w:tcW w:w="1839" w:type="pct"/>
            <w:gridSpan w:val="2"/>
            <w:shd w:val="clear" w:color="auto" w:fill="auto"/>
            <w:hideMark/>
          </w:tcPr>
          <w:p w14:paraId="4AE6216B" w14:textId="77777777" w:rsidR="00DD4612" w:rsidRPr="001C7D52" w:rsidRDefault="00DD4612" w:rsidP="00CB5FAC">
            <w:pPr>
              <w:jc w:val="both"/>
              <w:rPr>
                <w:rFonts w:ascii="Arial" w:eastAsia="Calibri" w:hAnsi="Arial" w:cs="Arial"/>
                <w:sz w:val="16"/>
                <w:szCs w:val="16"/>
                <w:lang w:eastAsia="en-US"/>
              </w:rPr>
            </w:pPr>
            <w:r w:rsidRPr="001C7D52">
              <w:rPr>
                <w:rFonts w:ascii="Arial" w:eastAsia="Calibri" w:hAnsi="Arial" w:cs="Arial"/>
                <w:b/>
                <w:sz w:val="16"/>
                <w:szCs w:val="16"/>
                <w:lang w:val="es-ES_tradnl"/>
              </w:rPr>
              <w:t xml:space="preserve">Elaboró </w:t>
            </w:r>
          </w:p>
        </w:tc>
        <w:tc>
          <w:tcPr>
            <w:tcW w:w="1691" w:type="pct"/>
            <w:gridSpan w:val="2"/>
            <w:shd w:val="clear" w:color="auto" w:fill="auto"/>
            <w:hideMark/>
          </w:tcPr>
          <w:p w14:paraId="799CDD29" w14:textId="77777777" w:rsidR="00DD4612" w:rsidRPr="001C7D52" w:rsidRDefault="00DD4612" w:rsidP="00CB5FAC">
            <w:pPr>
              <w:jc w:val="both"/>
              <w:rPr>
                <w:rFonts w:ascii="Arial" w:eastAsia="Calibri" w:hAnsi="Arial" w:cs="Arial"/>
                <w:sz w:val="16"/>
                <w:szCs w:val="16"/>
                <w:lang w:eastAsia="en-US"/>
              </w:rPr>
            </w:pPr>
            <w:r w:rsidRPr="001C7D52">
              <w:rPr>
                <w:rFonts w:ascii="Arial" w:eastAsia="Calibri" w:hAnsi="Arial" w:cs="Arial"/>
                <w:b/>
                <w:sz w:val="16"/>
                <w:szCs w:val="16"/>
                <w:lang w:val="es-ES_tradnl"/>
              </w:rPr>
              <w:t>Revisó</w:t>
            </w:r>
            <w:r w:rsidRPr="001C7D52">
              <w:rPr>
                <w:rFonts w:ascii="Arial" w:eastAsia="Calibri" w:hAnsi="Arial" w:cs="Arial"/>
                <w:sz w:val="16"/>
                <w:szCs w:val="16"/>
                <w:lang w:val="es-ES_tradnl" w:eastAsia="en-US"/>
              </w:rPr>
              <w:t xml:space="preserve"> </w:t>
            </w:r>
          </w:p>
        </w:tc>
        <w:tc>
          <w:tcPr>
            <w:tcW w:w="1470" w:type="pct"/>
            <w:gridSpan w:val="2"/>
            <w:shd w:val="clear" w:color="auto" w:fill="auto"/>
            <w:hideMark/>
          </w:tcPr>
          <w:p w14:paraId="11DD5F30" w14:textId="77777777" w:rsidR="00DD4612" w:rsidRPr="001C7D52" w:rsidRDefault="00DD4612" w:rsidP="00CB5FAC">
            <w:pPr>
              <w:jc w:val="both"/>
              <w:rPr>
                <w:rFonts w:ascii="Arial" w:eastAsia="Calibri" w:hAnsi="Arial" w:cs="Arial"/>
                <w:b/>
                <w:sz w:val="16"/>
                <w:szCs w:val="16"/>
                <w:lang w:val="es-ES_tradnl"/>
              </w:rPr>
            </w:pPr>
            <w:r w:rsidRPr="001C7D52">
              <w:rPr>
                <w:rFonts w:ascii="Arial" w:eastAsia="Calibri" w:hAnsi="Arial" w:cs="Arial"/>
                <w:b/>
                <w:sz w:val="16"/>
                <w:szCs w:val="16"/>
                <w:lang w:val="es-ES_tradnl"/>
              </w:rPr>
              <w:t>Aprobó</w:t>
            </w:r>
            <w:r w:rsidRPr="001C7D52">
              <w:rPr>
                <w:rFonts w:ascii="Arial" w:eastAsia="Calibri" w:hAnsi="Arial" w:cs="Arial"/>
                <w:sz w:val="16"/>
                <w:szCs w:val="16"/>
                <w:lang w:val="es-ES_tradnl" w:eastAsia="en-US"/>
              </w:rPr>
              <w:t xml:space="preserve"> </w:t>
            </w:r>
          </w:p>
        </w:tc>
      </w:tr>
      <w:tr w:rsidR="00DD4612" w:rsidRPr="001C7D52" w14:paraId="6D78FE31" w14:textId="77777777" w:rsidTr="00E35C18">
        <w:trPr>
          <w:trHeight w:val="64"/>
        </w:trPr>
        <w:tc>
          <w:tcPr>
            <w:tcW w:w="442" w:type="pct"/>
            <w:shd w:val="clear" w:color="auto" w:fill="auto"/>
            <w:hideMark/>
          </w:tcPr>
          <w:p w14:paraId="3FE32343" w14:textId="77777777" w:rsidR="00DD4612" w:rsidRPr="001C7D52" w:rsidRDefault="00DD4612" w:rsidP="00CB5FAC">
            <w:pPr>
              <w:jc w:val="both"/>
              <w:rPr>
                <w:rFonts w:ascii="Arial" w:eastAsia="Calibri" w:hAnsi="Arial" w:cs="Arial"/>
                <w:b/>
                <w:sz w:val="16"/>
                <w:szCs w:val="16"/>
                <w:lang w:eastAsia="en-US"/>
              </w:rPr>
            </w:pPr>
            <w:r w:rsidRPr="001C7D52">
              <w:rPr>
                <w:rFonts w:ascii="Arial" w:eastAsia="Calibri" w:hAnsi="Arial" w:cs="Arial"/>
                <w:b/>
                <w:sz w:val="16"/>
                <w:szCs w:val="16"/>
                <w:lang w:eastAsia="en-US"/>
              </w:rPr>
              <w:t>Nombre:</w:t>
            </w:r>
          </w:p>
        </w:tc>
        <w:tc>
          <w:tcPr>
            <w:tcW w:w="1397" w:type="pct"/>
            <w:shd w:val="clear" w:color="auto" w:fill="auto"/>
          </w:tcPr>
          <w:p w14:paraId="07CC91E4" w14:textId="77777777" w:rsidR="00DD4612" w:rsidRPr="001C7D52" w:rsidRDefault="00DD4612" w:rsidP="00CB5FAC">
            <w:pPr>
              <w:jc w:val="both"/>
              <w:rPr>
                <w:rFonts w:ascii="Arial" w:eastAsia="Calibri" w:hAnsi="Arial" w:cs="Arial"/>
                <w:sz w:val="16"/>
                <w:szCs w:val="16"/>
                <w:lang w:eastAsia="en-US"/>
              </w:rPr>
            </w:pPr>
            <w:r w:rsidRPr="001C7D52">
              <w:rPr>
                <w:rFonts w:ascii="Arial" w:eastAsia="Calibri" w:hAnsi="Arial" w:cs="Arial"/>
                <w:sz w:val="16"/>
                <w:szCs w:val="16"/>
                <w:lang w:eastAsia="en-US"/>
              </w:rPr>
              <w:t>Edward Izquierdo Arizmendi</w:t>
            </w:r>
          </w:p>
        </w:tc>
        <w:tc>
          <w:tcPr>
            <w:tcW w:w="441" w:type="pct"/>
            <w:shd w:val="clear" w:color="auto" w:fill="auto"/>
            <w:hideMark/>
          </w:tcPr>
          <w:p w14:paraId="4E05956B" w14:textId="77777777" w:rsidR="00DD4612" w:rsidRPr="001C7D52" w:rsidRDefault="00DD4612" w:rsidP="00CB5FAC">
            <w:pPr>
              <w:jc w:val="both"/>
              <w:rPr>
                <w:rFonts w:ascii="Arial" w:eastAsia="Calibri" w:hAnsi="Arial" w:cs="Arial"/>
                <w:b/>
                <w:sz w:val="16"/>
                <w:szCs w:val="16"/>
                <w:lang w:eastAsia="en-US"/>
              </w:rPr>
            </w:pPr>
            <w:r w:rsidRPr="001C7D52">
              <w:rPr>
                <w:rFonts w:ascii="Arial" w:eastAsia="Calibri" w:hAnsi="Arial" w:cs="Arial"/>
                <w:b/>
                <w:sz w:val="16"/>
                <w:szCs w:val="16"/>
                <w:lang w:eastAsia="en-US"/>
              </w:rPr>
              <w:t>Nombre:</w:t>
            </w:r>
          </w:p>
        </w:tc>
        <w:tc>
          <w:tcPr>
            <w:tcW w:w="1250" w:type="pct"/>
            <w:shd w:val="clear" w:color="auto" w:fill="auto"/>
          </w:tcPr>
          <w:p w14:paraId="47420F8C" w14:textId="495D4A80" w:rsidR="00DD4612" w:rsidRPr="001C7D52" w:rsidRDefault="00F75D03" w:rsidP="00CB5FAC">
            <w:pPr>
              <w:jc w:val="both"/>
              <w:rPr>
                <w:rFonts w:ascii="Arial" w:eastAsia="Calibri" w:hAnsi="Arial" w:cs="Arial"/>
                <w:sz w:val="16"/>
                <w:szCs w:val="16"/>
                <w:lang w:eastAsia="en-US"/>
              </w:rPr>
            </w:pPr>
            <w:r>
              <w:rPr>
                <w:rFonts w:ascii="Arial" w:eastAsia="Calibri" w:hAnsi="Arial" w:cs="Arial"/>
                <w:sz w:val="16"/>
                <w:szCs w:val="16"/>
                <w:lang w:eastAsia="en-US"/>
              </w:rPr>
              <w:t>Mayerly</w:t>
            </w:r>
            <w:r w:rsidR="007B41DF">
              <w:rPr>
                <w:rFonts w:ascii="Arial" w:eastAsia="Calibri" w:hAnsi="Arial" w:cs="Arial"/>
                <w:sz w:val="16"/>
                <w:szCs w:val="16"/>
                <w:lang w:eastAsia="en-US"/>
              </w:rPr>
              <w:t xml:space="preserve"> Guzmán</w:t>
            </w:r>
          </w:p>
        </w:tc>
        <w:tc>
          <w:tcPr>
            <w:tcW w:w="441" w:type="pct"/>
            <w:shd w:val="clear" w:color="auto" w:fill="auto"/>
            <w:hideMark/>
          </w:tcPr>
          <w:p w14:paraId="4C5B5A5B" w14:textId="77777777" w:rsidR="00DD4612" w:rsidRPr="001C7D52" w:rsidRDefault="00DD4612" w:rsidP="00CB5FAC">
            <w:pPr>
              <w:jc w:val="both"/>
              <w:rPr>
                <w:rFonts w:ascii="Arial" w:eastAsia="Calibri" w:hAnsi="Arial" w:cs="Arial"/>
                <w:b/>
                <w:sz w:val="16"/>
                <w:szCs w:val="16"/>
                <w:lang w:eastAsia="en-US"/>
              </w:rPr>
            </w:pPr>
            <w:r w:rsidRPr="001C7D52">
              <w:rPr>
                <w:rFonts w:ascii="Arial" w:eastAsia="Calibri" w:hAnsi="Arial" w:cs="Arial"/>
                <w:b/>
                <w:sz w:val="16"/>
                <w:szCs w:val="16"/>
                <w:lang w:eastAsia="en-US"/>
              </w:rPr>
              <w:t>Nombre:</w:t>
            </w:r>
          </w:p>
        </w:tc>
        <w:tc>
          <w:tcPr>
            <w:tcW w:w="1030" w:type="pct"/>
            <w:shd w:val="clear" w:color="auto" w:fill="auto"/>
          </w:tcPr>
          <w:p w14:paraId="67A62F7F" w14:textId="2B2F71D1" w:rsidR="00DD4612" w:rsidRPr="001C7D52" w:rsidRDefault="00DD4612" w:rsidP="00CB5FAC">
            <w:pPr>
              <w:jc w:val="both"/>
              <w:rPr>
                <w:rFonts w:ascii="Arial" w:eastAsia="Calibri" w:hAnsi="Arial" w:cs="Arial"/>
                <w:sz w:val="16"/>
                <w:szCs w:val="16"/>
                <w:lang w:eastAsia="en-US"/>
              </w:rPr>
            </w:pPr>
            <w:r w:rsidRPr="001C7D52">
              <w:rPr>
                <w:rFonts w:ascii="Arial" w:eastAsia="Calibri" w:hAnsi="Arial" w:cs="Arial"/>
                <w:sz w:val="16"/>
                <w:szCs w:val="16"/>
                <w:lang w:eastAsia="en-US"/>
              </w:rPr>
              <w:t xml:space="preserve">Yina </w:t>
            </w:r>
            <w:r w:rsidR="00A96090" w:rsidRPr="001C7D52">
              <w:rPr>
                <w:rFonts w:ascii="Arial" w:eastAsia="Arial Narrow" w:hAnsi="Arial" w:cs="Arial"/>
                <w:sz w:val="16"/>
                <w:szCs w:val="16"/>
              </w:rPr>
              <w:t>Cubillos</w:t>
            </w:r>
          </w:p>
        </w:tc>
      </w:tr>
      <w:tr w:rsidR="00DD4612" w:rsidRPr="001C7D52" w14:paraId="0863C45E" w14:textId="77777777" w:rsidTr="00E35C18">
        <w:tc>
          <w:tcPr>
            <w:tcW w:w="442" w:type="pct"/>
            <w:shd w:val="clear" w:color="auto" w:fill="auto"/>
            <w:hideMark/>
          </w:tcPr>
          <w:p w14:paraId="55BC7C96" w14:textId="77777777" w:rsidR="00DD4612" w:rsidRPr="001C7D52" w:rsidRDefault="00DD4612" w:rsidP="00CB5FAC">
            <w:pPr>
              <w:jc w:val="both"/>
              <w:rPr>
                <w:rFonts w:ascii="Arial" w:eastAsia="Calibri" w:hAnsi="Arial" w:cs="Arial"/>
                <w:b/>
                <w:sz w:val="16"/>
                <w:szCs w:val="16"/>
                <w:lang w:eastAsia="en-US"/>
              </w:rPr>
            </w:pPr>
            <w:r w:rsidRPr="001C7D52">
              <w:rPr>
                <w:rFonts w:ascii="Arial" w:eastAsia="Calibri" w:hAnsi="Arial" w:cs="Arial"/>
                <w:b/>
                <w:sz w:val="16"/>
                <w:szCs w:val="16"/>
                <w:lang w:eastAsia="en-US"/>
              </w:rPr>
              <w:t>Cargo:</w:t>
            </w:r>
          </w:p>
        </w:tc>
        <w:tc>
          <w:tcPr>
            <w:tcW w:w="1397" w:type="pct"/>
            <w:shd w:val="clear" w:color="auto" w:fill="auto"/>
          </w:tcPr>
          <w:p w14:paraId="3B0457CA" w14:textId="77777777" w:rsidR="00DD4612" w:rsidRPr="001C7D52" w:rsidRDefault="00DD4612" w:rsidP="00CB5FAC">
            <w:pPr>
              <w:jc w:val="both"/>
              <w:rPr>
                <w:rFonts w:ascii="Arial" w:eastAsia="Calibri" w:hAnsi="Arial" w:cs="Arial"/>
                <w:sz w:val="16"/>
                <w:szCs w:val="16"/>
                <w:lang w:eastAsia="en-US"/>
              </w:rPr>
            </w:pPr>
            <w:r w:rsidRPr="001C7D52">
              <w:rPr>
                <w:rFonts w:ascii="Arial" w:eastAsia="Calibri" w:hAnsi="Arial" w:cs="Arial"/>
                <w:sz w:val="16"/>
                <w:szCs w:val="16"/>
                <w:lang w:eastAsia="en-US"/>
              </w:rPr>
              <w:t>Asesor externo de Procesos</w:t>
            </w:r>
          </w:p>
        </w:tc>
        <w:tc>
          <w:tcPr>
            <w:tcW w:w="441" w:type="pct"/>
            <w:shd w:val="clear" w:color="auto" w:fill="auto"/>
            <w:hideMark/>
          </w:tcPr>
          <w:p w14:paraId="30A8BD4C" w14:textId="77777777" w:rsidR="00DD4612" w:rsidRPr="001C7D52" w:rsidRDefault="00DD4612" w:rsidP="00CB5FAC">
            <w:pPr>
              <w:jc w:val="both"/>
              <w:rPr>
                <w:rFonts w:ascii="Arial" w:eastAsia="Calibri" w:hAnsi="Arial" w:cs="Arial"/>
                <w:b/>
                <w:sz w:val="16"/>
                <w:szCs w:val="16"/>
                <w:lang w:eastAsia="en-US"/>
              </w:rPr>
            </w:pPr>
            <w:r w:rsidRPr="001C7D52">
              <w:rPr>
                <w:rFonts w:ascii="Arial" w:eastAsia="Calibri" w:hAnsi="Arial" w:cs="Arial"/>
                <w:b/>
                <w:sz w:val="16"/>
                <w:szCs w:val="16"/>
                <w:lang w:eastAsia="en-US"/>
              </w:rPr>
              <w:t>Cargo:</w:t>
            </w:r>
          </w:p>
        </w:tc>
        <w:tc>
          <w:tcPr>
            <w:tcW w:w="1250" w:type="pct"/>
            <w:shd w:val="clear" w:color="auto" w:fill="auto"/>
          </w:tcPr>
          <w:p w14:paraId="5472C913" w14:textId="5B4E06FD" w:rsidR="00DD4612" w:rsidRPr="001C7D52" w:rsidRDefault="00F75D03" w:rsidP="00CB5FAC">
            <w:pPr>
              <w:jc w:val="both"/>
              <w:rPr>
                <w:rFonts w:ascii="Arial" w:eastAsia="Calibri" w:hAnsi="Arial" w:cs="Arial"/>
                <w:sz w:val="16"/>
                <w:szCs w:val="16"/>
                <w:lang w:eastAsia="en-US"/>
              </w:rPr>
            </w:pPr>
            <w:r>
              <w:rPr>
                <w:rFonts w:ascii="Arial" w:eastAsia="Calibri" w:hAnsi="Arial" w:cs="Arial"/>
                <w:sz w:val="16"/>
                <w:szCs w:val="16"/>
                <w:lang w:eastAsia="en-US"/>
              </w:rPr>
              <w:t xml:space="preserve">Asistente Contable y </w:t>
            </w:r>
            <w:r w:rsidR="00BE4DD1">
              <w:rPr>
                <w:rFonts w:ascii="Arial" w:eastAsia="Calibri" w:hAnsi="Arial" w:cs="Arial"/>
                <w:sz w:val="16"/>
                <w:szCs w:val="16"/>
                <w:lang w:eastAsia="en-US"/>
              </w:rPr>
              <w:t>NIIF</w:t>
            </w:r>
          </w:p>
        </w:tc>
        <w:tc>
          <w:tcPr>
            <w:tcW w:w="441" w:type="pct"/>
            <w:shd w:val="clear" w:color="auto" w:fill="auto"/>
            <w:hideMark/>
          </w:tcPr>
          <w:p w14:paraId="5298CE25" w14:textId="77777777" w:rsidR="00DD4612" w:rsidRPr="001C7D52" w:rsidRDefault="00DD4612" w:rsidP="00CB5FAC">
            <w:pPr>
              <w:jc w:val="both"/>
              <w:rPr>
                <w:rFonts w:ascii="Arial" w:eastAsia="Calibri" w:hAnsi="Arial" w:cs="Arial"/>
                <w:b/>
                <w:sz w:val="16"/>
                <w:szCs w:val="16"/>
                <w:lang w:eastAsia="en-US"/>
              </w:rPr>
            </w:pPr>
            <w:r w:rsidRPr="001C7D52">
              <w:rPr>
                <w:rFonts w:ascii="Arial" w:eastAsia="Calibri" w:hAnsi="Arial" w:cs="Arial"/>
                <w:b/>
                <w:sz w:val="16"/>
                <w:szCs w:val="16"/>
                <w:lang w:eastAsia="en-US"/>
              </w:rPr>
              <w:t>Cargo:</w:t>
            </w:r>
          </w:p>
        </w:tc>
        <w:tc>
          <w:tcPr>
            <w:tcW w:w="1030" w:type="pct"/>
            <w:shd w:val="clear" w:color="auto" w:fill="auto"/>
          </w:tcPr>
          <w:p w14:paraId="4B293F07" w14:textId="77777777" w:rsidR="00DD4612" w:rsidRPr="001C7D52" w:rsidRDefault="00DD4612" w:rsidP="00CB5FAC">
            <w:pPr>
              <w:jc w:val="both"/>
              <w:rPr>
                <w:rFonts w:ascii="Arial" w:eastAsia="Calibri" w:hAnsi="Arial" w:cs="Arial"/>
                <w:sz w:val="16"/>
                <w:szCs w:val="16"/>
                <w:lang w:eastAsia="en-US"/>
              </w:rPr>
            </w:pPr>
            <w:r w:rsidRPr="001C7D52">
              <w:rPr>
                <w:rFonts w:ascii="Arial" w:eastAsia="Calibri" w:hAnsi="Arial" w:cs="Arial"/>
                <w:sz w:val="16"/>
                <w:szCs w:val="16"/>
                <w:lang w:eastAsia="en-US"/>
              </w:rPr>
              <w:t>Gerente</w:t>
            </w:r>
          </w:p>
        </w:tc>
      </w:tr>
      <w:tr w:rsidR="00DD4612" w:rsidRPr="001C7D52" w14:paraId="206F3D35" w14:textId="77777777" w:rsidTr="00E35C18">
        <w:tc>
          <w:tcPr>
            <w:tcW w:w="442" w:type="pct"/>
            <w:shd w:val="clear" w:color="auto" w:fill="auto"/>
            <w:hideMark/>
          </w:tcPr>
          <w:p w14:paraId="7670EEEF" w14:textId="77777777" w:rsidR="00DD4612" w:rsidRPr="001C7D52" w:rsidRDefault="00DD4612" w:rsidP="00CB5FAC">
            <w:pPr>
              <w:jc w:val="both"/>
              <w:rPr>
                <w:rFonts w:ascii="Arial" w:eastAsia="Calibri" w:hAnsi="Arial" w:cs="Arial"/>
                <w:b/>
                <w:sz w:val="16"/>
                <w:szCs w:val="16"/>
                <w:lang w:eastAsia="en-US"/>
              </w:rPr>
            </w:pPr>
            <w:r w:rsidRPr="001C7D52">
              <w:rPr>
                <w:rFonts w:ascii="Arial" w:eastAsia="Calibri" w:hAnsi="Arial" w:cs="Arial"/>
                <w:b/>
                <w:sz w:val="16"/>
                <w:szCs w:val="16"/>
                <w:lang w:eastAsia="en-US"/>
              </w:rPr>
              <w:t>Fecha:</w:t>
            </w:r>
          </w:p>
        </w:tc>
        <w:tc>
          <w:tcPr>
            <w:tcW w:w="1397" w:type="pct"/>
            <w:shd w:val="clear" w:color="auto" w:fill="auto"/>
          </w:tcPr>
          <w:p w14:paraId="658B4E25" w14:textId="499E610C" w:rsidR="00DD4612" w:rsidRPr="001C7D52" w:rsidRDefault="00F75D03" w:rsidP="00CB5FAC">
            <w:pPr>
              <w:jc w:val="both"/>
              <w:rPr>
                <w:rFonts w:ascii="Arial" w:eastAsia="Calibri" w:hAnsi="Arial" w:cs="Arial"/>
                <w:sz w:val="16"/>
                <w:szCs w:val="16"/>
                <w:lang w:eastAsia="en-US"/>
              </w:rPr>
            </w:pPr>
            <w:r>
              <w:rPr>
                <w:rFonts w:ascii="Arial" w:eastAsia="Calibri" w:hAnsi="Arial" w:cs="Arial"/>
                <w:sz w:val="16"/>
                <w:szCs w:val="16"/>
                <w:lang w:eastAsia="en-US"/>
              </w:rPr>
              <w:t>09/02/2022</w:t>
            </w:r>
          </w:p>
        </w:tc>
        <w:tc>
          <w:tcPr>
            <w:tcW w:w="441" w:type="pct"/>
            <w:shd w:val="clear" w:color="auto" w:fill="auto"/>
            <w:hideMark/>
          </w:tcPr>
          <w:p w14:paraId="2C41BD15" w14:textId="77777777" w:rsidR="00DD4612" w:rsidRPr="001C7D52" w:rsidRDefault="00DD4612" w:rsidP="00CB5FAC">
            <w:pPr>
              <w:jc w:val="both"/>
              <w:rPr>
                <w:rFonts w:ascii="Arial" w:eastAsia="Calibri" w:hAnsi="Arial" w:cs="Arial"/>
                <w:b/>
                <w:sz w:val="16"/>
                <w:szCs w:val="16"/>
                <w:lang w:eastAsia="en-US"/>
              </w:rPr>
            </w:pPr>
            <w:r w:rsidRPr="001C7D52">
              <w:rPr>
                <w:rFonts w:ascii="Arial" w:eastAsia="Calibri" w:hAnsi="Arial" w:cs="Arial"/>
                <w:b/>
                <w:sz w:val="16"/>
                <w:szCs w:val="16"/>
                <w:lang w:eastAsia="en-US"/>
              </w:rPr>
              <w:t>Fecha:</w:t>
            </w:r>
          </w:p>
        </w:tc>
        <w:tc>
          <w:tcPr>
            <w:tcW w:w="1250" w:type="pct"/>
            <w:shd w:val="clear" w:color="auto" w:fill="auto"/>
          </w:tcPr>
          <w:p w14:paraId="70FF87B9" w14:textId="385B1748" w:rsidR="00DD4612" w:rsidRPr="001C7D52" w:rsidRDefault="00F75D03" w:rsidP="00CB5FAC">
            <w:pPr>
              <w:jc w:val="both"/>
              <w:rPr>
                <w:rFonts w:ascii="Arial" w:eastAsia="Calibri" w:hAnsi="Arial" w:cs="Arial"/>
                <w:sz w:val="16"/>
                <w:szCs w:val="16"/>
                <w:lang w:eastAsia="en-US"/>
              </w:rPr>
            </w:pPr>
            <w:r>
              <w:rPr>
                <w:rFonts w:ascii="Arial" w:eastAsia="Calibri" w:hAnsi="Arial" w:cs="Arial"/>
                <w:sz w:val="16"/>
                <w:szCs w:val="16"/>
                <w:lang w:eastAsia="en-US"/>
              </w:rPr>
              <w:t>09/02/2022</w:t>
            </w:r>
          </w:p>
        </w:tc>
        <w:tc>
          <w:tcPr>
            <w:tcW w:w="441" w:type="pct"/>
            <w:shd w:val="clear" w:color="auto" w:fill="auto"/>
            <w:hideMark/>
          </w:tcPr>
          <w:p w14:paraId="1606ADC9" w14:textId="77777777" w:rsidR="00DD4612" w:rsidRPr="001C7D52" w:rsidRDefault="00DD4612" w:rsidP="00CB5FAC">
            <w:pPr>
              <w:jc w:val="both"/>
              <w:rPr>
                <w:rFonts w:ascii="Arial" w:eastAsia="Calibri" w:hAnsi="Arial" w:cs="Arial"/>
                <w:b/>
                <w:sz w:val="16"/>
                <w:szCs w:val="16"/>
                <w:lang w:eastAsia="en-US"/>
              </w:rPr>
            </w:pPr>
            <w:r w:rsidRPr="001C7D52">
              <w:rPr>
                <w:rFonts w:ascii="Arial" w:eastAsia="Calibri" w:hAnsi="Arial" w:cs="Arial"/>
                <w:b/>
                <w:sz w:val="16"/>
                <w:szCs w:val="16"/>
                <w:lang w:eastAsia="en-US"/>
              </w:rPr>
              <w:t>Fecha:</w:t>
            </w:r>
          </w:p>
        </w:tc>
        <w:tc>
          <w:tcPr>
            <w:tcW w:w="1030" w:type="pct"/>
            <w:shd w:val="clear" w:color="auto" w:fill="auto"/>
          </w:tcPr>
          <w:p w14:paraId="1945A8F3" w14:textId="121E35DF" w:rsidR="00DD4612" w:rsidRPr="001C7D52" w:rsidRDefault="00F75D03" w:rsidP="00CB5FAC">
            <w:pPr>
              <w:jc w:val="both"/>
              <w:rPr>
                <w:rFonts w:ascii="Arial" w:eastAsia="Calibri" w:hAnsi="Arial" w:cs="Arial"/>
                <w:sz w:val="16"/>
                <w:szCs w:val="16"/>
                <w:lang w:eastAsia="en-US"/>
              </w:rPr>
            </w:pPr>
            <w:r>
              <w:rPr>
                <w:rFonts w:ascii="Arial" w:eastAsia="Calibri" w:hAnsi="Arial" w:cs="Arial"/>
                <w:sz w:val="16"/>
                <w:szCs w:val="16"/>
                <w:lang w:eastAsia="en-US"/>
              </w:rPr>
              <w:t>09/02/2022</w:t>
            </w:r>
          </w:p>
        </w:tc>
      </w:tr>
    </w:tbl>
    <w:p w14:paraId="69AEACF3" w14:textId="52B3EA43" w:rsidR="00DD4612" w:rsidRPr="006403D0" w:rsidRDefault="00377907" w:rsidP="00CB5FAC">
      <w:pPr>
        <w:tabs>
          <w:tab w:val="left" w:pos="8450"/>
        </w:tabs>
        <w:ind w:left="680" w:hanging="680"/>
        <w:jc w:val="both"/>
        <w:rPr>
          <w:rFonts w:ascii="Arial" w:hAnsi="Arial" w:cs="Arial"/>
          <w:sz w:val="24"/>
          <w:szCs w:val="24"/>
        </w:rPr>
      </w:pPr>
      <w:r>
        <w:rPr>
          <w:rFonts w:ascii="Arial" w:hAnsi="Arial" w:cs="Arial"/>
          <w:sz w:val="24"/>
          <w:szCs w:val="24"/>
        </w:rPr>
        <w:tab/>
      </w:r>
      <w:r>
        <w:rPr>
          <w:rFonts w:ascii="Arial" w:hAnsi="Arial" w:cs="Arial"/>
          <w:sz w:val="24"/>
          <w:szCs w:val="24"/>
        </w:rPr>
        <w:tab/>
      </w:r>
    </w:p>
    <w:p w14:paraId="2D95372F" w14:textId="77777777" w:rsidR="003071AA" w:rsidRPr="006403D0" w:rsidRDefault="003071AA" w:rsidP="00CB5FAC">
      <w:pPr>
        <w:numPr>
          <w:ilvl w:val="0"/>
          <w:numId w:val="32"/>
        </w:numPr>
        <w:jc w:val="both"/>
        <w:rPr>
          <w:rFonts w:ascii="Arial" w:hAnsi="Arial" w:cs="Arial"/>
          <w:b/>
          <w:spacing w:val="-3"/>
          <w:sz w:val="24"/>
          <w:szCs w:val="24"/>
        </w:rPr>
      </w:pPr>
      <w:r w:rsidRPr="006403D0">
        <w:rPr>
          <w:rFonts w:ascii="Arial" w:hAnsi="Arial" w:cs="Arial"/>
          <w:b/>
          <w:spacing w:val="-3"/>
          <w:sz w:val="24"/>
          <w:szCs w:val="24"/>
        </w:rPr>
        <w:t>OBJETIVO</w:t>
      </w:r>
      <w:r w:rsidR="003206DB" w:rsidRPr="006403D0">
        <w:rPr>
          <w:rFonts w:ascii="Arial" w:hAnsi="Arial" w:cs="Arial"/>
          <w:b/>
          <w:spacing w:val="-3"/>
          <w:sz w:val="24"/>
          <w:szCs w:val="24"/>
        </w:rPr>
        <w:t>.</w:t>
      </w:r>
    </w:p>
    <w:p w14:paraId="5072C65D" w14:textId="77777777" w:rsidR="003206DB" w:rsidRPr="006403D0" w:rsidRDefault="003206DB" w:rsidP="00CB5FAC">
      <w:pPr>
        <w:jc w:val="both"/>
        <w:rPr>
          <w:rFonts w:ascii="Arial" w:hAnsi="Arial" w:cs="Arial"/>
          <w:b/>
          <w:spacing w:val="-3"/>
          <w:sz w:val="24"/>
          <w:szCs w:val="24"/>
        </w:rPr>
      </w:pPr>
    </w:p>
    <w:p w14:paraId="0D2110E3" w14:textId="553E7C86" w:rsidR="00B20C89" w:rsidRDefault="007B41DF" w:rsidP="00CB5FAC">
      <w:pPr>
        <w:jc w:val="both"/>
        <w:rPr>
          <w:rFonts w:ascii="Arial" w:hAnsi="Arial" w:cs="Arial"/>
          <w:spacing w:val="-3"/>
          <w:sz w:val="24"/>
          <w:szCs w:val="24"/>
        </w:rPr>
      </w:pPr>
      <w:r w:rsidRPr="007B41DF">
        <w:rPr>
          <w:rFonts w:ascii="Arial" w:hAnsi="Arial" w:cs="Arial"/>
          <w:spacing w:val="-3"/>
          <w:sz w:val="24"/>
          <w:szCs w:val="24"/>
        </w:rPr>
        <w:t>Aplicar el recaudo de las cuotas de crédito, abonos a aportes sociales y cuentas de ahorro, realizados a través de los diferentes puntos de Efecty con los convenios</w:t>
      </w:r>
      <w:r>
        <w:rPr>
          <w:rFonts w:ascii="Arial" w:hAnsi="Arial" w:cs="Arial"/>
          <w:spacing w:val="-3"/>
          <w:sz w:val="24"/>
          <w:szCs w:val="24"/>
        </w:rPr>
        <w:t xml:space="preserve"> </w:t>
      </w:r>
      <w:r w:rsidRPr="007B41DF">
        <w:rPr>
          <w:rFonts w:ascii="Arial" w:hAnsi="Arial" w:cs="Arial"/>
          <w:color w:val="FF0000"/>
          <w:spacing w:val="-3"/>
          <w:sz w:val="24"/>
          <w:szCs w:val="24"/>
        </w:rPr>
        <w:t>xxx</w:t>
      </w:r>
      <w:r>
        <w:rPr>
          <w:rFonts w:ascii="Arial" w:hAnsi="Arial" w:cs="Arial"/>
          <w:spacing w:val="-3"/>
          <w:sz w:val="24"/>
          <w:szCs w:val="24"/>
        </w:rPr>
        <w:t xml:space="preserve">, </w:t>
      </w:r>
      <w:r w:rsidRPr="007B41DF">
        <w:rPr>
          <w:rFonts w:ascii="Arial" w:hAnsi="Arial" w:cs="Arial"/>
          <w:color w:val="FF0000"/>
          <w:spacing w:val="-3"/>
          <w:sz w:val="24"/>
          <w:szCs w:val="24"/>
        </w:rPr>
        <w:t xml:space="preserve">xxx </w:t>
      </w:r>
      <w:r>
        <w:rPr>
          <w:rFonts w:ascii="Arial" w:hAnsi="Arial" w:cs="Arial"/>
          <w:spacing w:val="-3"/>
          <w:sz w:val="24"/>
          <w:szCs w:val="24"/>
        </w:rPr>
        <w:t xml:space="preserve">y </w:t>
      </w:r>
      <w:r w:rsidRPr="007B41DF">
        <w:rPr>
          <w:rFonts w:ascii="Arial" w:hAnsi="Arial" w:cs="Arial"/>
          <w:color w:val="FF0000"/>
          <w:spacing w:val="-3"/>
          <w:sz w:val="24"/>
          <w:szCs w:val="24"/>
        </w:rPr>
        <w:t>xxx</w:t>
      </w:r>
    </w:p>
    <w:p w14:paraId="78B08FB2" w14:textId="77777777" w:rsidR="007B41DF" w:rsidRPr="006403D0" w:rsidRDefault="007B41DF" w:rsidP="00CB5FAC">
      <w:pPr>
        <w:jc w:val="both"/>
        <w:rPr>
          <w:rFonts w:ascii="Arial" w:hAnsi="Arial" w:cs="Arial"/>
          <w:spacing w:val="-3"/>
          <w:sz w:val="24"/>
          <w:szCs w:val="24"/>
        </w:rPr>
      </w:pPr>
    </w:p>
    <w:p w14:paraId="48919607" w14:textId="77777777" w:rsidR="003071AA" w:rsidRPr="006403D0" w:rsidRDefault="003071AA" w:rsidP="00CB5FAC">
      <w:pPr>
        <w:numPr>
          <w:ilvl w:val="0"/>
          <w:numId w:val="32"/>
        </w:numPr>
        <w:jc w:val="both"/>
        <w:rPr>
          <w:rFonts w:ascii="Arial" w:hAnsi="Arial" w:cs="Arial"/>
          <w:b/>
          <w:spacing w:val="-3"/>
          <w:sz w:val="24"/>
          <w:szCs w:val="24"/>
        </w:rPr>
      </w:pPr>
      <w:r w:rsidRPr="006403D0">
        <w:rPr>
          <w:rFonts w:ascii="Arial" w:hAnsi="Arial" w:cs="Arial"/>
          <w:b/>
          <w:spacing w:val="-3"/>
          <w:sz w:val="24"/>
          <w:szCs w:val="24"/>
        </w:rPr>
        <w:t>A</w:t>
      </w:r>
      <w:r w:rsidR="00946A38" w:rsidRPr="006403D0">
        <w:rPr>
          <w:rFonts w:ascii="Arial" w:hAnsi="Arial" w:cs="Arial"/>
          <w:b/>
          <w:spacing w:val="-3"/>
          <w:sz w:val="24"/>
          <w:szCs w:val="24"/>
        </w:rPr>
        <w:t>LCANCE.</w:t>
      </w:r>
    </w:p>
    <w:p w14:paraId="143561EA" w14:textId="77777777" w:rsidR="003071AA" w:rsidRPr="006403D0" w:rsidRDefault="003071AA" w:rsidP="00CB5FAC">
      <w:pPr>
        <w:tabs>
          <w:tab w:val="left" w:pos="-720"/>
        </w:tabs>
        <w:suppressAutoHyphens/>
        <w:jc w:val="both"/>
        <w:rPr>
          <w:rFonts w:ascii="Arial" w:hAnsi="Arial" w:cs="Arial"/>
          <w:b/>
          <w:spacing w:val="-3"/>
          <w:sz w:val="24"/>
          <w:szCs w:val="24"/>
        </w:rPr>
      </w:pPr>
    </w:p>
    <w:p w14:paraId="36E7116E" w14:textId="08A7A72E" w:rsidR="00CD1DE0" w:rsidRDefault="007B41DF" w:rsidP="00CB5FAC">
      <w:pPr>
        <w:tabs>
          <w:tab w:val="left" w:pos="-720"/>
        </w:tabs>
        <w:suppressAutoHyphens/>
        <w:jc w:val="both"/>
        <w:rPr>
          <w:rFonts w:ascii="Arial" w:hAnsi="Arial" w:cs="Arial"/>
          <w:spacing w:val="-3"/>
          <w:sz w:val="24"/>
          <w:szCs w:val="24"/>
        </w:rPr>
      </w:pPr>
      <w:r w:rsidRPr="007B41DF">
        <w:rPr>
          <w:rFonts w:ascii="Arial" w:hAnsi="Arial" w:cs="Arial"/>
          <w:spacing w:val="-3"/>
          <w:sz w:val="24"/>
          <w:szCs w:val="24"/>
        </w:rPr>
        <w:t xml:space="preserve">Enviar la respectiva base de datos a la empresa de recaudo Efecty; posterior a ello recibir el reporte emitido por parte de la empresa de recaudo Efecty y aplicar los respectivos abonos en el sistema de </w:t>
      </w:r>
      <w:r>
        <w:rPr>
          <w:rFonts w:ascii="Arial" w:hAnsi="Arial" w:cs="Arial"/>
          <w:spacing w:val="-3"/>
          <w:sz w:val="24"/>
          <w:szCs w:val="24"/>
        </w:rPr>
        <w:t>la</w:t>
      </w:r>
      <w:r w:rsidRPr="007B41DF">
        <w:rPr>
          <w:rFonts w:ascii="Arial" w:hAnsi="Arial" w:cs="Arial"/>
          <w:spacing w:val="-3"/>
          <w:sz w:val="24"/>
          <w:szCs w:val="24"/>
        </w:rPr>
        <w:t xml:space="preserve"> cooperativa</w:t>
      </w:r>
    </w:p>
    <w:p w14:paraId="3CFC5159" w14:textId="77777777" w:rsidR="007B41DF" w:rsidRPr="006403D0" w:rsidRDefault="007B41DF" w:rsidP="00CB5FAC">
      <w:pPr>
        <w:tabs>
          <w:tab w:val="left" w:pos="-720"/>
        </w:tabs>
        <w:suppressAutoHyphens/>
        <w:jc w:val="both"/>
        <w:rPr>
          <w:rFonts w:ascii="Arial" w:hAnsi="Arial" w:cs="Arial"/>
          <w:spacing w:val="-3"/>
          <w:sz w:val="24"/>
          <w:szCs w:val="24"/>
        </w:rPr>
      </w:pPr>
    </w:p>
    <w:p w14:paraId="59946AD2" w14:textId="77777777" w:rsidR="00946A38" w:rsidRPr="006403D0" w:rsidRDefault="00946A38" w:rsidP="00CB5FAC">
      <w:pPr>
        <w:numPr>
          <w:ilvl w:val="0"/>
          <w:numId w:val="32"/>
        </w:numPr>
        <w:jc w:val="both"/>
        <w:rPr>
          <w:rFonts w:ascii="Arial" w:hAnsi="Arial" w:cs="Arial"/>
          <w:spacing w:val="-3"/>
          <w:sz w:val="24"/>
          <w:szCs w:val="24"/>
        </w:rPr>
      </w:pPr>
      <w:bookmarkStart w:id="0" w:name="_Hlk9521203"/>
      <w:r w:rsidRPr="006403D0">
        <w:rPr>
          <w:rFonts w:ascii="Arial" w:hAnsi="Arial" w:cs="Arial"/>
          <w:b/>
          <w:spacing w:val="-3"/>
          <w:sz w:val="24"/>
          <w:szCs w:val="24"/>
        </w:rPr>
        <w:t>NORMATIVIDAD.</w:t>
      </w:r>
    </w:p>
    <w:p w14:paraId="2DD2ED88" w14:textId="77777777" w:rsidR="00946A38" w:rsidRPr="006403D0" w:rsidRDefault="00946A38" w:rsidP="00CB5FAC">
      <w:pPr>
        <w:jc w:val="both"/>
        <w:rPr>
          <w:rFonts w:ascii="Arial" w:hAnsi="Arial" w:cs="Arial"/>
          <w:spacing w:val="-3"/>
          <w:sz w:val="24"/>
          <w:szCs w:val="24"/>
        </w:rPr>
      </w:pPr>
    </w:p>
    <w:p w14:paraId="0FEF3BD2" w14:textId="2CD6ED3A" w:rsidR="00946A38" w:rsidRPr="007B41DF" w:rsidRDefault="00946A38" w:rsidP="00CB5FAC">
      <w:pPr>
        <w:pStyle w:val="Prrafodelista"/>
        <w:numPr>
          <w:ilvl w:val="1"/>
          <w:numId w:val="32"/>
        </w:numPr>
        <w:rPr>
          <w:rFonts w:ascii="Arial" w:hAnsi="Arial" w:cs="Arial"/>
          <w:spacing w:val="-3"/>
          <w:sz w:val="24"/>
          <w:szCs w:val="24"/>
        </w:rPr>
      </w:pPr>
      <w:r w:rsidRPr="006403D0">
        <w:rPr>
          <w:rFonts w:ascii="Arial" w:hAnsi="Arial" w:cs="Arial"/>
          <w:b/>
          <w:spacing w:val="-3"/>
          <w:sz w:val="24"/>
          <w:szCs w:val="24"/>
        </w:rPr>
        <w:t>INTERNA.</w:t>
      </w:r>
    </w:p>
    <w:p w14:paraId="4C57A2C9" w14:textId="77777777" w:rsidR="007B41DF" w:rsidRPr="006403D0" w:rsidRDefault="007B41DF" w:rsidP="00CB5FAC">
      <w:pPr>
        <w:pStyle w:val="Prrafodelista"/>
        <w:ind w:left="680"/>
        <w:rPr>
          <w:rFonts w:ascii="Arial" w:hAnsi="Arial" w:cs="Arial"/>
          <w:spacing w:val="-3"/>
          <w:sz w:val="24"/>
          <w:szCs w:val="24"/>
        </w:rPr>
      </w:pPr>
    </w:p>
    <w:p w14:paraId="67D6B0B7" w14:textId="12A555CA" w:rsidR="00946A38" w:rsidRPr="007B41DF" w:rsidRDefault="007B41DF" w:rsidP="00CB5FAC">
      <w:pPr>
        <w:pStyle w:val="Prrafodelista"/>
        <w:numPr>
          <w:ilvl w:val="2"/>
          <w:numId w:val="32"/>
        </w:numPr>
        <w:jc w:val="both"/>
        <w:rPr>
          <w:rFonts w:ascii="Arial" w:hAnsi="Arial" w:cs="Arial"/>
          <w:bCs/>
          <w:spacing w:val="-3"/>
          <w:sz w:val="24"/>
          <w:szCs w:val="24"/>
        </w:rPr>
      </w:pPr>
      <w:r w:rsidRPr="007B41DF">
        <w:rPr>
          <w:rFonts w:ascii="Arial" w:hAnsi="Arial" w:cs="Arial"/>
          <w:bCs/>
          <w:spacing w:val="-3"/>
          <w:sz w:val="24"/>
          <w:szCs w:val="24"/>
        </w:rPr>
        <w:t xml:space="preserve">Contrato de prestación de servicios por traslado de dinero celebrado entre </w:t>
      </w:r>
      <w:r w:rsidRPr="007B41DF">
        <w:rPr>
          <w:rFonts w:ascii="Arial" w:hAnsi="Arial" w:cs="Arial"/>
          <w:bCs/>
          <w:spacing w:val="-3"/>
          <w:sz w:val="24"/>
          <w:szCs w:val="24"/>
        </w:rPr>
        <w:t>COOPEAIPE</w:t>
      </w:r>
      <w:r w:rsidRPr="007B41DF">
        <w:rPr>
          <w:rFonts w:ascii="Arial" w:hAnsi="Arial" w:cs="Arial"/>
          <w:bCs/>
          <w:spacing w:val="-3"/>
          <w:sz w:val="24"/>
          <w:szCs w:val="24"/>
        </w:rPr>
        <w:t xml:space="preserve"> Y EFECT</w:t>
      </w:r>
      <w:r w:rsidRPr="007B41DF">
        <w:rPr>
          <w:rFonts w:ascii="Arial" w:hAnsi="Arial" w:cs="Arial"/>
          <w:bCs/>
          <w:spacing w:val="-3"/>
          <w:sz w:val="24"/>
          <w:szCs w:val="24"/>
        </w:rPr>
        <w:t>Y</w:t>
      </w:r>
    </w:p>
    <w:p w14:paraId="32465CFC" w14:textId="77777777" w:rsidR="00946A38" w:rsidRPr="006403D0" w:rsidRDefault="00946A38" w:rsidP="00CB5FAC">
      <w:pPr>
        <w:rPr>
          <w:rFonts w:ascii="Arial" w:hAnsi="Arial" w:cs="Arial"/>
          <w:spacing w:val="-3"/>
          <w:sz w:val="24"/>
          <w:szCs w:val="24"/>
        </w:rPr>
      </w:pPr>
    </w:p>
    <w:p w14:paraId="5069F6BA" w14:textId="77777777" w:rsidR="00946A38" w:rsidRPr="006403D0" w:rsidRDefault="00946A38" w:rsidP="00CB5FAC">
      <w:pPr>
        <w:pStyle w:val="Prrafodelista"/>
        <w:numPr>
          <w:ilvl w:val="1"/>
          <w:numId w:val="32"/>
        </w:numPr>
        <w:rPr>
          <w:rFonts w:ascii="Arial" w:hAnsi="Arial" w:cs="Arial"/>
          <w:spacing w:val="-3"/>
          <w:sz w:val="24"/>
          <w:szCs w:val="24"/>
        </w:rPr>
      </w:pPr>
      <w:r w:rsidRPr="006403D0">
        <w:rPr>
          <w:rFonts w:ascii="Arial" w:hAnsi="Arial" w:cs="Arial"/>
          <w:b/>
          <w:spacing w:val="-3"/>
          <w:sz w:val="24"/>
          <w:szCs w:val="24"/>
        </w:rPr>
        <w:t>EXTERNA.</w:t>
      </w:r>
    </w:p>
    <w:p w14:paraId="0C2B2CD8" w14:textId="77777777" w:rsidR="00946A38" w:rsidRPr="006403D0" w:rsidRDefault="00946A38" w:rsidP="00CB5FAC">
      <w:pPr>
        <w:pStyle w:val="Prrafodelista"/>
        <w:numPr>
          <w:ilvl w:val="2"/>
          <w:numId w:val="32"/>
        </w:numPr>
        <w:rPr>
          <w:rFonts w:ascii="Arial" w:hAnsi="Arial" w:cs="Arial"/>
          <w:b/>
          <w:spacing w:val="-3"/>
          <w:sz w:val="24"/>
          <w:szCs w:val="24"/>
        </w:rPr>
      </w:pPr>
      <w:r w:rsidRPr="006403D0">
        <w:rPr>
          <w:rFonts w:ascii="Arial" w:hAnsi="Arial" w:cs="Arial"/>
          <w:b/>
          <w:spacing w:val="-3"/>
          <w:sz w:val="24"/>
          <w:szCs w:val="24"/>
        </w:rPr>
        <w:t>N/A.</w:t>
      </w:r>
    </w:p>
    <w:p w14:paraId="474125E6" w14:textId="77777777" w:rsidR="00946A38" w:rsidRPr="006403D0" w:rsidRDefault="00946A38" w:rsidP="00CB5FAC">
      <w:pPr>
        <w:rPr>
          <w:rFonts w:ascii="Arial" w:hAnsi="Arial" w:cs="Arial"/>
          <w:spacing w:val="-3"/>
          <w:sz w:val="24"/>
          <w:szCs w:val="24"/>
        </w:rPr>
      </w:pPr>
    </w:p>
    <w:bookmarkEnd w:id="0"/>
    <w:p w14:paraId="2957C637" w14:textId="68B75DB1" w:rsidR="003C3844" w:rsidRDefault="003071AA" w:rsidP="00CB5FAC">
      <w:pPr>
        <w:numPr>
          <w:ilvl w:val="0"/>
          <w:numId w:val="32"/>
        </w:numPr>
        <w:jc w:val="both"/>
        <w:rPr>
          <w:rFonts w:ascii="Arial" w:hAnsi="Arial" w:cs="Arial"/>
          <w:b/>
          <w:spacing w:val="-3"/>
          <w:sz w:val="24"/>
          <w:szCs w:val="24"/>
        </w:rPr>
      </w:pPr>
      <w:r w:rsidRPr="006403D0">
        <w:rPr>
          <w:rFonts w:ascii="Arial" w:hAnsi="Arial" w:cs="Arial"/>
          <w:b/>
          <w:spacing w:val="-3"/>
          <w:sz w:val="24"/>
          <w:szCs w:val="24"/>
        </w:rPr>
        <w:t>DEFINICIONES</w:t>
      </w:r>
      <w:r w:rsidR="00DF2B3D" w:rsidRPr="006403D0">
        <w:rPr>
          <w:rFonts w:ascii="Arial" w:hAnsi="Arial" w:cs="Arial"/>
          <w:b/>
          <w:spacing w:val="-3"/>
          <w:sz w:val="24"/>
          <w:szCs w:val="24"/>
        </w:rPr>
        <w:t>.</w:t>
      </w:r>
    </w:p>
    <w:p w14:paraId="5D9248C2" w14:textId="77777777" w:rsidR="007B41DF" w:rsidRPr="006403D0" w:rsidRDefault="007B41DF" w:rsidP="00CB5FAC">
      <w:pPr>
        <w:ind w:left="680"/>
        <w:jc w:val="both"/>
        <w:rPr>
          <w:rFonts w:ascii="Arial" w:hAnsi="Arial" w:cs="Arial"/>
          <w:b/>
          <w:spacing w:val="-3"/>
          <w:sz w:val="24"/>
          <w:szCs w:val="24"/>
        </w:rPr>
      </w:pPr>
    </w:p>
    <w:p w14:paraId="0572D152" w14:textId="7CC3E999" w:rsidR="007B41DF" w:rsidRDefault="007B41DF" w:rsidP="00CB5FAC">
      <w:pPr>
        <w:pStyle w:val="Prrafodelista"/>
        <w:numPr>
          <w:ilvl w:val="1"/>
          <w:numId w:val="32"/>
        </w:numPr>
        <w:contextualSpacing/>
        <w:jc w:val="both"/>
        <w:rPr>
          <w:rFonts w:ascii="Arial" w:hAnsi="Arial" w:cs="Arial"/>
          <w:b/>
          <w:sz w:val="24"/>
          <w:szCs w:val="24"/>
        </w:rPr>
      </w:pPr>
      <w:r w:rsidRPr="007B41DF">
        <w:rPr>
          <w:rFonts w:ascii="Arial" w:hAnsi="Arial" w:cs="Arial"/>
          <w:b/>
          <w:sz w:val="24"/>
          <w:szCs w:val="24"/>
        </w:rPr>
        <w:t>Archivo</w:t>
      </w:r>
      <w:r>
        <w:rPr>
          <w:rFonts w:ascii="Arial" w:hAnsi="Arial" w:cs="Arial"/>
          <w:b/>
          <w:sz w:val="24"/>
          <w:szCs w:val="24"/>
        </w:rPr>
        <w:t xml:space="preserve"> </w:t>
      </w:r>
      <w:r w:rsidRPr="007B41DF">
        <w:rPr>
          <w:rFonts w:ascii="Arial" w:hAnsi="Arial" w:cs="Arial"/>
          <w:b/>
          <w:sz w:val="24"/>
          <w:szCs w:val="24"/>
        </w:rPr>
        <w:t>Txt</w:t>
      </w:r>
      <w:r w:rsidRPr="007B41DF">
        <w:rPr>
          <w:rFonts w:ascii="Arial" w:hAnsi="Arial" w:cs="Arial"/>
          <w:b/>
          <w:sz w:val="24"/>
          <w:szCs w:val="24"/>
        </w:rPr>
        <w:t xml:space="preserve">: </w:t>
      </w:r>
      <w:r w:rsidRPr="007B41DF">
        <w:rPr>
          <w:rFonts w:ascii="Arial" w:hAnsi="Arial" w:cs="Arial"/>
          <w:bCs/>
          <w:sz w:val="24"/>
          <w:szCs w:val="24"/>
        </w:rPr>
        <w:t>Archivo plano que contiene información necesaria para el procedimiento de recaudo</w:t>
      </w:r>
      <w:r w:rsidRPr="007B41DF">
        <w:rPr>
          <w:rFonts w:ascii="Arial" w:hAnsi="Arial" w:cs="Arial"/>
          <w:b/>
          <w:sz w:val="24"/>
          <w:szCs w:val="24"/>
        </w:rPr>
        <w:t>.</w:t>
      </w:r>
    </w:p>
    <w:p w14:paraId="02E58527" w14:textId="34A4C660" w:rsidR="00901075" w:rsidRPr="00901075" w:rsidRDefault="00901075" w:rsidP="00CB5FAC">
      <w:pPr>
        <w:pStyle w:val="Prrafodelista"/>
        <w:numPr>
          <w:ilvl w:val="1"/>
          <w:numId w:val="32"/>
        </w:numPr>
        <w:contextualSpacing/>
        <w:jc w:val="both"/>
        <w:rPr>
          <w:rFonts w:ascii="Arial" w:hAnsi="Arial" w:cs="Arial"/>
          <w:bCs/>
          <w:sz w:val="24"/>
          <w:szCs w:val="24"/>
        </w:rPr>
      </w:pPr>
      <w:r w:rsidRPr="00901075">
        <w:rPr>
          <w:rFonts w:ascii="Arial" w:hAnsi="Arial" w:cs="Arial"/>
          <w:b/>
          <w:sz w:val="24"/>
          <w:szCs w:val="24"/>
        </w:rPr>
        <w:t>FTP</w:t>
      </w:r>
      <w:r w:rsidRPr="00901075">
        <w:rPr>
          <w:rFonts w:ascii="Arial" w:hAnsi="Arial" w:cs="Arial"/>
          <w:bCs/>
          <w:sz w:val="24"/>
          <w:szCs w:val="24"/>
        </w:rPr>
        <w:t xml:space="preserve">: Conexión entre </w:t>
      </w:r>
      <w:r>
        <w:rPr>
          <w:rFonts w:ascii="Arial" w:hAnsi="Arial" w:cs="Arial"/>
          <w:bCs/>
          <w:sz w:val="24"/>
          <w:szCs w:val="24"/>
        </w:rPr>
        <w:t>COOPEAIPE</w:t>
      </w:r>
      <w:r w:rsidRPr="00901075">
        <w:rPr>
          <w:rFonts w:ascii="Arial" w:hAnsi="Arial" w:cs="Arial"/>
          <w:bCs/>
          <w:sz w:val="24"/>
          <w:szCs w:val="24"/>
        </w:rPr>
        <w:t xml:space="preserve"> y Efecty.</w:t>
      </w:r>
    </w:p>
    <w:p w14:paraId="26C29DA4" w14:textId="77777777" w:rsidR="003C3844" w:rsidRPr="00901075" w:rsidRDefault="003C3844" w:rsidP="00CB5FAC">
      <w:pPr>
        <w:jc w:val="both"/>
        <w:rPr>
          <w:rFonts w:ascii="Arial" w:hAnsi="Arial" w:cs="Arial"/>
          <w:bCs/>
          <w:spacing w:val="-3"/>
          <w:sz w:val="24"/>
          <w:szCs w:val="24"/>
        </w:rPr>
      </w:pPr>
    </w:p>
    <w:p w14:paraId="13266F87" w14:textId="77777777" w:rsidR="00946A38" w:rsidRPr="006403D0" w:rsidRDefault="00946A38" w:rsidP="00CB5FAC">
      <w:pPr>
        <w:numPr>
          <w:ilvl w:val="0"/>
          <w:numId w:val="32"/>
        </w:numPr>
        <w:jc w:val="both"/>
        <w:rPr>
          <w:rFonts w:ascii="Arial" w:hAnsi="Arial" w:cs="Arial"/>
          <w:b/>
          <w:spacing w:val="-3"/>
          <w:sz w:val="24"/>
          <w:szCs w:val="24"/>
        </w:rPr>
      </w:pPr>
      <w:bookmarkStart w:id="1" w:name="_Hlk12380742"/>
      <w:bookmarkStart w:id="2" w:name="_Hlk9595622"/>
      <w:r w:rsidRPr="006403D0">
        <w:rPr>
          <w:rFonts w:ascii="Arial" w:hAnsi="Arial" w:cs="Arial"/>
          <w:b/>
          <w:sz w:val="24"/>
          <w:szCs w:val="24"/>
        </w:rPr>
        <w:t>RESPONSABLES</w:t>
      </w:r>
      <w:bookmarkEnd w:id="1"/>
      <w:r w:rsidRPr="006403D0">
        <w:rPr>
          <w:rFonts w:ascii="Arial" w:hAnsi="Arial" w:cs="Arial"/>
          <w:b/>
          <w:sz w:val="24"/>
          <w:szCs w:val="24"/>
        </w:rPr>
        <w:t>.</w:t>
      </w:r>
    </w:p>
    <w:p w14:paraId="44915B72" w14:textId="77777777" w:rsidR="00946A38" w:rsidRPr="006403D0" w:rsidRDefault="00946A38" w:rsidP="00CB5FAC">
      <w:pPr>
        <w:jc w:val="both"/>
        <w:rPr>
          <w:rFonts w:ascii="Arial" w:hAnsi="Arial" w:cs="Arial"/>
          <w:b/>
          <w:spacing w:val="-3"/>
          <w:sz w:val="24"/>
          <w:szCs w:val="24"/>
        </w:rPr>
      </w:pPr>
    </w:p>
    <w:p w14:paraId="176DF03F" w14:textId="4E75F3CB" w:rsidR="00946A38" w:rsidRPr="006403D0" w:rsidRDefault="006B3A8A" w:rsidP="00CB5FAC">
      <w:pPr>
        <w:numPr>
          <w:ilvl w:val="1"/>
          <w:numId w:val="32"/>
        </w:numPr>
        <w:jc w:val="both"/>
        <w:rPr>
          <w:rFonts w:ascii="Arial" w:hAnsi="Arial" w:cs="Arial"/>
          <w:spacing w:val="-3"/>
          <w:sz w:val="24"/>
          <w:szCs w:val="24"/>
        </w:rPr>
      </w:pPr>
      <w:r>
        <w:rPr>
          <w:rFonts w:ascii="Arial" w:hAnsi="Arial" w:cs="Arial"/>
          <w:spacing w:val="-3"/>
          <w:sz w:val="24"/>
          <w:szCs w:val="24"/>
        </w:rPr>
        <w:t xml:space="preserve">Asistente Contable y </w:t>
      </w:r>
      <w:r w:rsidR="00BE4DD1">
        <w:rPr>
          <w:rFonts w:ascii="Arial" w:hAnsi="Arial" w:cs="Arial"/>
          <w:spacing w:val="-3"/>
          <w:sz w:val="24"/>
          <w:szCs w:val="24"/>
        </w:rPr>
        <w:t>NIIF</w:t>
      </w:r>
      <w:r>
        <w:rPr>
          <w:rFonts w:ascii="Arial" w:hAnsi="Arial" w:cs="Arial"/>
          <w:spacing w:val="-3"/>
          <w:sz w:val="24"/>
          <w:szCs w:val="24"/>
        </w:rPr>
        <w:t>.</w:t>
      </w:r>
    </w:p>
    <w:p w14:paraId="6FA64D77" w14:textId="77777777" w:rsidR="00946A38" w:rsidRPr="006403D0" w:rsidRDefault="00946A38" w:rsidP="00CB5FAC">
      <w:pPr>
        <w:numPr>
          <w:ilvl w:val="1"/>
          <w:numId w:val="32"/>
        </w:numPr>
        <w:jc w:val="both"/>
        <w:rPr>
          <w:rFonts w:ascii="Arial" w:hAnsi="Arial" w:cs="Arial"/>
          <w:spacing w:val="-3"/>
          <w:sz w:val="24"/>
          <w:szCs w:val="24"/>
        </w:rPr>
      </w:pPr>
      <w:r w:rsidRPr="006403D0">
        <w:rPr>
          <w:rFonts w:ascii="Arial" w:hAnsi="Arial" w:cs="Arial"/>
          <w:spacing w:val="-3"/>
          <w:sz w:val="24"/>
          <w:szCs w:val="24"/>
        </w:rPr>
        <w:t>Gerente.</w:t>
      </w:r>
    </w:p>
    <w:bookmarkEnd w:id="2"/>
    <w:p w14:paraId="59F6D15B" w14:textId="77777777" w:rsidR="00946A38" w:rsidRPr="006403D0" w:rsidRDefault="00946A38" w:rsidP="00CB5FAC">
      <w:pPr>
        <w:ind w:left="680"/>
        <w:jc w:val="both"/>
        <w:rPr>
          <w:rFonts w:ascii="Arial" w:hAnsi="Arial" w:cs="Arial"/>
          <w:b/>
          <w:spacing w:val="-3"/>
          <w:sz w:val="24"/>
          <w:szCs w:val="24"/>
        </w:rPr>
      </w:pPr>
    </w:p>
    <w:p w14:paraId="2C0C589A" w14:textId="3DF4B98D" w:rsidR="006403D0" w:rsidRDefault="00584169" w:rsidP="00CB5FAC">
      <w:pPr>
        <w:numPr>
          <w:ilvl w:val="0"/>
          <w:numId w:val="32"/>
        </w:numPr>
        <w:jc w:val="both"/>
        <w:rPr>
          <w:rFonts w:ascii="Arial" w:hAnsi="Arial" w:cs="Arial"/>
          <w:b/>
          <w:spacing w:val="-3"/>
          <w:sz w:val="24"/>
          <w:szCs w:val="24"/>
        </w:rPr>
      </w:pPr>
      <w:r w:rsidRPr="00584169">
        <w:rPr>
          <w:rFonts w:ascii="Arial" w:hAnsi="Arial" w:cs="Arial"/>
          <w:b/>
          <w:spacing w:val="-3"/>
          <w:sz w:val="24"/>
          <w:szCs w:val="24"/>
        </w:rPr>
        <w:t>POLÍTICA DE OPERACIÓN</w:t>
      </w:r>
      <w:r w:rsidR="004E2246" w:rsidRPr="006403D0">
        <w:rPr>
          <w:rFonts w:ascii="Arial" w:hAnsi="Arial" w:cs="Arial"/>
          <w:b/>
          <w:spacing w:val="-3"/>
          <w:sz w:val="24"/>
          <w:szCs w:val="24"/>
        </w:rPr>
        <w:t>.</w:t>
      </w:r>
      <w:bookmarkStart w:id="3" w:name="_Ref465948762"/>
      <w:bookmarkStart w:id="4" w:name="_Hlk9521568"/>
      <w:bookmarkStart w:id="5" w:name="_Hlk12444103"/>
      <w:bookmarkStart w:id="6" w:name="_Hlk11775871"/>
    </w:p>
    <w:p w14:paraId="774BD25E" w14:textId="77777777" w:rsidR="00584169" w:rsidRDefault="00584169" w:rsidP="00CB5FAC">
      <w:pPr>
        <w:ind w:left="680"/>
        <w:jc w:val="both"/>
        <w:rPr>
          <w:rFonts w:ascii="Arial" w:hAnsi="Arial" w:cs="Arial"/>
          <w:b/>
          <w:spacing w:val="-3"/>
          <w:sz w:val="24"/>
          <w:szCs w:val="24"/>
        </w:rPr>
      </w:pPr>
    </w:p>
    <w:p w14:paraId="624C7B23" w14:textId="531593F4" w:rsidR="00584169" w:rsidRDefault="00584169" w:rsidP="00CB5FAC">
      <w:pPr>
        <w:numPr>
          <w:ilvl w:val="1"/>
          <w:numId w:val="32"/>
        </w:numPr>
        <w:jc w:val="both"/>
        <w:rPr>
          <w:rFonts w:ascii="Arial" w:hAnsi="Arial" w:cs="Arial"/>
          <w:bCs/>
          <w:spacing w:val="-3"/>
          <w:sz w:val="24"/>
          <w:szCs w:val="24"/>
        </w:rPr>
      </w:pPr>
      <w:r w:rsidRPr="00584169">
        <w:rPr>
          <w:rFonts w:ascii="Arial" w:hAnsi="Arial" w:cs="Arial"/>
          <w:b/>
          <w:spacing w:val="-3"/>
          <w:sz w:val="24"/>
          <w:szCs w:val="24"/>
        </w:rPr>
        <w:t xml:space="preserve">Códigos de recaudo: </w:t>
      </w:r>
      <w:r w:rsidRPr="00584169">
        <w:rPr>
          <w:rFonts w:ascii="Arial" w:hAnsi="Arial" w:cs="Arial"/>
          <w:bCs/>
          <w:spacing w:val="-3"/>
          <w:sz w:val="24"/>
          <w:szCs w:val="24"/>
        </w:rPr>
        <w:t>Informar al asociado que para el recaudo se debe dar el código de cada recaudo según el producto y el No. de Identidad del asociado a quien se le quiere recaudar en los puntos Efecty del país</w:t>
      </w:r>
      <w:r>
        <w:rPr>
          <w:rFonts w:ascii="Arial" w:hAnsi="Arial" w:cs="Arial"/>
          <w:bCs/>
          <w:spacing w:val="-3"/>
          <w:sz w:val="24"/>
          <w:szCs w:val="24"/>
        </w:rPr>
        <w:t>:</w:t>
      </w:r>
    </w:p>
    <w:p w14:paraId="7DD9C6D6" w14:textId="77777777" w:rsidR="00584169" w:rsidRDefault="00584169" w:rsidP="00CB5FAC">
      <w:pPr>
        <w:ind w:left="680"/>
        <w:jc w:val="both"/>
        <w:rPr>
          <w:rFonts w:ascii="Arial" w:hAnsi="Arial" w:cs="Arial"/>
          <w:bCs/>
          <w:spacing w:val="-3"/>
          <w:sz w:val="24"/>
          <w:szCs w:val="24"/>
        </w:rPr>
      </w:pPr>
    </w:p>
    <w:p w14:paraId="53696FDE" w14:textId="6C667748" w:rsidR="00584169" w:rsidRPr="00584169" w:rsidRDefault="00584169" w:rsidP="00CB5FAC">
      <w:pPr>
        <w:numPr>
          <w:ilvl w:val="2"/>
          <w:numId w:val="32"/>
        </w:numPr>
        <w:jc w:val="both"/>
        <w:rPr>
          <w:rFonts w:ascii="Arial" w:hAnsi="Arial" w:cs="Arial"/>
          <w:bCs/>
          <w:spacing w:val="-3"/>
          <w:sz w:val="24"/>
          <w:szCs w:val="24"/>
        </w:rPr>
      </w:pPr>
      <w:r w:rsidRPr="00584169">
        <w:rPr>
          <w:rFonts w:ascii="Arial" w:hAnsi="Arial" w:cs="Arial"/>
          <w:bCs/>
          <w:spacing w:val="-3"/>
          <w:sz w:val="24"/>
          <w:szCs w:val="24"/>
        </w:rPr>
        <w:t xml:space="preserve">Aportes Sociales: </w:t>
      </w:r>
      <w:r>
        <w:rPr>
          <w:rFonts w:ascii="Arial" w:hAnsi="Arial" w:cs="Arial"/>
          <w:bCs/>
          <w:spacing w:val="-3"/>
          <w:sz w:val="24"/>
          <w:szCs w:val="24"/>
        </w:rPr>
        <w:t>xxx</w:t>
      </w:r>
    </w:p>
    <w:p w14:paraId="0EF569FF" w14:textId="3FA0EEAF" w:rsidR="00584169" w:rsidRPr="00584169" w:rsidRDefault="00584169" w:rsidP="00CB5FAC">
      <w:pPr>
        <w:numPr>
          <w:ilvl w:val="2"/>
          <w:numId w:val="32"/>
        </w:numPr>
        <w:jc w:val="both"/>
        <w:rPr>
          <w:rFonts w:ascii="Arial" w:hAnsi="Arial" w:cs="Arial"/>
          <w:bCs/>
          <w:spacing w:val="-3"/>
          <w:sz w:val="24"/>
          <w:szCs w:val="24"/>
        </w:rPr>
      </w:pPr>
      <w:r w:rsidRPr="00584169">
        <w:rPr>
          <w:rFonts w:ascii="Arial" w:hAnsi="Arial" w:cs="Arial"/>
          <w:bCs/>
          <w:spacing w:val="-3"/>
          <w:sz w:val="24"/>
          <w:szCs w:val="24"/>
        </w:rPr>
        <w:t xml:space="preserve">Créditos: </w:t>
      </w:r>
      <w:r>
        <w:rPr>
          <w:rFonts w:ascii="Arial" w:hAnsi="Arial" w:cs="Arial"/>
          <w:bCs/>
          <w:spacing w:val="-3"/>
          <w:sz w:val="24"/>
          <w:szCs w:val="24"/>
        </w:rPr>
        <w:t>xxx</w:t>
      </w:r>
    </w:p>
    <w:p w14:paraId="686B397A" w14:textId="63AED043" w:rsidR="00584169" w:rsidRDefault="00584169" w:rsidP="00CB5FAC">
      <w:pPr>
        <w:numPr>
          <w:ilvl w:val="2"/>
          <w:numId w:val="32"/>
        </w:numPr>
        <w:jc w:val="both"/>
        <w:rPr>
          <w:rFonts w:ascii="Arial" w:hAnsi="Arial" w:cs="Arial"/>
          <w:bCs/>
          <w:spacing w:val="-3"/>
          <w:sz w:val="24"/>
          <w:szCs w:val="24"/>
        </w:rPr>
      </w:pPr>
      <w:r w:rsidRPr="00584169">
        <w:rPr>
          <w:rFonts w:ascii="Arial" w:hAnsi="Arial" w:cs="Arial"/>
          <w:bCs/>
          <w:spacing w:val="-3"/>
          <w:sz w:val="24"/>
          <w:szCs w:val="24"/>
        </w:rPr>
        <w:t xml:space="preserve">Ahorros: </w:t>
      </w:r>
      <w:bookmarkStart w:id="7" w:name="_Hlk13589497"/>
      <w:bookmarkEnd w:id="3"/>
      <w:bookmarkEnd w:id="4"/>
      <w:bookmarkEnd w:id="5"/>
      <w:bookmarkEnd w:id="6"/>
      <w:r>
        <w:rPr>
          <w:rFonts w:ascii="Arial" w:hAnsi="Arial" w:cs="Arial"/>
          <w:bCs/>
          <w:spacing w:val="-3"/>
          <w:sz w:val="24"/>
          <w:szCs w:val="24"/>
        </w:rPr>
        <w:t>xxx</w:t>
      </w:r>
    </w:p>
    <w:p w14:paraId="44789705" w14:textId="77777777" w:rsidR="00AF005E" w:rsidRDefault="00AF005E" w:rsidP="00CB5FAC">
      <w:pPr>
        <w:ind w:left="680"/>
        <w:jc w:val="both"/>
        <w:rPr>
          <w:rFonts w:ascii="Arial" w:hAnsi="Arial" w:cs="Arial"/>
          <w:bCs/>
          <w:spacing w:val="-3"/>
          <w:sz w:val="24"/>
          <w:szCs w:val="24"/>
        </w:rPr>
      </w:pPr>
    </w:p>
    <w:p w14:paraId="71B63BCA" w14:textId="62E67D97" w:rsidR="00AF005E" w:rsidRDefault="00AF005E" w:rsidP="00CB5FAC">
      <w:pPr>
        <w:numPr>
          <w:ilvl w:val="1"/>
          <w:numId w:val="32"/>
        </w:numPr>
        <w:jc w:val="both"/>
        <w:rPr>
          <w:rFonts w:ascii="Arial" w:hAnsi="Arial" w:cs="Arial"/>
          <w:bCs/>
          <w:spacing w:val="-3"/>
          <w:sz w:val="24"/>
          <w:szCs w:val="24"/>
        </w:rPr>
      </w:pPr>
      <w:r w:rsidRPr="00AF005E">
        <w:rPr>
          <w:rFonts w:ascii="Arial" w:hAnsi="Arial" w:cs="Arial"/>
          <w:bCs/>
          <w:spacing w:val="-3"/>
          <w:sz w:val="24"/>
          <w:szCs w:val="24"/>
        </w:rPr>
        <w:t xml:space="preserve">El cargue </w:t>
      </w:r>
      <w:r>
        <w:rPr>
          <w:rFonts w:ascii="Arial" w:hAnsi="Arial" w:cs="Arial"/>
          <w:bCs/>
          <w:spacing w:val="-3"/>
          <w:sz w:val="24"/>
          <w:szCs w:val="24"/>
        </w:rPr>
        <w:t xml:space="preserve">de la información </w:t>
      </w:r>
      <w:r w:rsidRPr="00AF005E">
        <w:rPr>
          <w:rFonts w:ascii="Arial" w:hAnsi="Arial" w:cs="Arial"/>
          <w:bCs/>
          <w:spacing w:val="-3"/>
          <w:sz w:val="24"/>
          <w:szCs w:val="24"/>
        </w:rPr>
        <w:t>del recaudo del convenio se hará en dos momentos, el primero al media que tendrá en cuenta todas las transacciones realizadas de la mañana. El segundo cargue se realiza al finalizar la jornada laboral para tener en cuenta las transacciones de la tarde</w:t>
      </w:r>
      <w:r>
        <w:rPr>
          <w:rFonts w:ascii="Arial" w:hAnsi="Arial" w:cs="Arial"/>
          <w:bCs/>
          <w:spacing w:val="-3"/>
          <w:sz w:val="24"/>
          <w:szCs w:val="24"/>
        </w:rPr>
        <w:t>.</w:t>
      </w:r>
    </w:p>
    <w:p w14:paraId="3F6CEC16" w14:textId="090AF6F7" w:rsidR="00AF005E" w:rsidRDefault="00AF005E" w:rsidP="00CB5FAC">
      <w:pPr>
        <w:numPr>
          <w:ilvl w:val="1"/>
          <w:numId w:val="32"/>
        </w:numPr>
        <w:jc w:val="both"/>
        <w:rPr>
          <w:rFonts w:ascii="Arial" w:hAnsi="Arial" w:cs="Arial"/>
          <w:bCs/>
          <w:spacing w:val="-3"/>
          <w:sz w:val="24"/>
          <w:szCs w:val="24"/>
        </w:rPr>
      </w:pPr>
      <w:r w:rsidRPr="00AF005E">
        <w:rPr>
          <w:rFonts w:ascii="Arial" w:hAnsi="Arial" w:cs="Arial"/>
          <w:bCs/>
          <w:spacing w:val="-3"/>
          <w:sz w:val="24"/>
          <w:szCs w:val="24"/>
        </w:rPr>
        <w:t xml:space="preserve">Al finalizar el mes (ultimo día laborado), el Asistente de Tesorería debe imprimir el formato </w:t>
      </w:r>
      <w:r w:rsidRPr="00AF005E">
        <w:rPr>
          <w:rFonts w:ascii="Arial" w:hAnsi="Arial" w:cs="Arial"/>
          <w:b/>
          <w:spacing w:val="-3"/>
          <w:sz w:val="24"/>
          <w:szCs w:val="24"/>
        </w:rPr>
        <w:t>CN-</w:t>
      </w:r>
      <w:r w:rsidRPr="00AF005E">
        <w:rPr>
          <w:rFonts w:ascii="Arial" w:hAnsi="Arial" w:cs="Arial"/>
          <w:b/>
          <w:spacing w:val="-3"/>
          <w:sz w:val="24"/>
          <w:szCs w:val="24"/>
        </w:rPr>
        <w:t>FO</w:t>
      </w:r>
      <w:r w:rsidRPr="00AF005E">
        <w:rPr>
          <w:rFonts w:ascii="Arial" w:hAnsi="Arial" w:cs="Arial"/>
          <w:b/>
          <w:spacing w:val="-3"/>
          <w:sz w:val="24"/>
          <w:szCs w:val="24"/>
        </w:rPr>
        <w:t>-</w:t>
      </w:r>
      <w:r w:rsidRPr="00AF005E">
        <w:rPr>
          <w:rFonts w:ascii="Arial" w:hAnsi="Arial" w:cs="Arial"/>
          <w:b/>
          <w:spacing w:val="-3"/>
          <w:sz w:val="24"/>
          <w:szCs w:val="24"/>
        </w:rPr>
        <w:t>2</w:t>
      </w:r>
      <w:r w:rsidRPr="00AF005E">
        <w:rPr>
          <w:rFonts w:ascii="Arial" w:hAnsi="Arial" w:cs="Arial"/>
          <w:b/>
          <w:spacing w:val="-3"/>
          <w:sz w:val="24"/>
          <w:szCs w:val="24"/>
        </w:rPr>
        <w:t>4</w:t>
      </w:r>
      <w:r w:rsidRPr="00AF005E">
        <w:rPr>
          <w:rFonts w:ascii="Arial" w:hAnsi="Arial" w:cs="Arial"/>
          <w:b/>
          <w:spacing w:val="-3"/>
          <w:sz w:val="24"/>
          <w:szCs w:val="24"/>
        </w:rPr>
        <w:t xml:space="preserve"> </w:t>
      </w:r>
      <w:r w:rsidRPr="00AF005E">
        <w:rPr>
          <w:rFonts w:ascii="Arial" w:hAnsi="Arial" w:cs="Arial"/>
          <w:b/>
          <w:spacing w:val="-3"/>
          <w:sz w:val="24"/>
          <w:szCs w:val="24"/>
        </w:rPr>
        <w:t>CONCILIACIÓN EFECTY</w:t>
      </w:r>
      <w:r w:rsidRPr="00AF005E">
        <w:rPr>
          <w:rFonts w:ascii="Arial" w:hAnsi="Arial" w:cs="Arial"/>
          <w:bCs/>
          <w:spacing w:val="-3"/>
          <w:sz w:val="24"/>
          <w:szCs w:val="24"/>
        </w:rPr>
        <w:t>, con el reporte diario realizado y conciliado, anexando todos los archivos de cada día conciliado. Guardar lo suficiente para luego enviar a empastar uno o dos meses dependiendo de la cantidad de documentación impresa.</w:t>
      </w:r>
    </w:p>
    <w:p w14:paraId="451CBEBE" w14:textId="77777777" w:rsidR="00584169" w:rsidRDefault="00584169" w:rsidP="00CB5FAC">
      <w:pPr>
        <w:jc w:val="both"/>
        <w:rPr>
          <w:rFonts w:ascii="Arial" w:hAnsi="Arial" w:cs="Arial"/>
          <w:bCs/>
          <w:spacing w:val="-3"/>
          <w:sz w:val="24"/>
          <w:szCs w:val="24"/>
        </w:rPr>
      </w:pPr>
    </w:p>
    <w:p w14:paraId="43BE6DA2" w14:textId="5F62B29E" w:rsidR="00584169" w:rsidRPr="00584169" w:rsidRDefault="00584169" w:rsidP="00CB5FAC">
      <w:pPr>
        <w:numPr>
          <w:ilvl w:val="0"/>
          <w:numId w:val="32"/>
        </w:numPr>
        <w:jc w:val="both"/>
        <w:rPr>
          <w:rFonts w:ascii="Arial" w:hAnsi="Arial" w:cs="Arial"/>
          <w:bCs/>
          <w:spacing w:val="-3"/>
          <w:sz w:val="24"/>
          <w:szCs w:val="24"/>
        </w:rPr>
      </w:pPr>
      <w:r w:rsidRPr="00584169">
        <w:rPr>
          <w:rFonts w:ascii="Arial" w:eastAsia="Arial Narrow" w:hAnsi="Arial" w:cs="Arial"/>
          <w:b/>
          <w:sz w:val="24"/>
          <w:szCs w:val="24"/>
        </w:rPr>
        <w:t>DESCRIPCIÓN DE ACTIVIDADES.</w:t>
      </w:r>
    </w:p>
    <w:p w14:paraId="7B80C899" w14:textId="77777777" w:rsidR="00584169" w:rsidRPr="006A6C17" w:rsidRDefault="00584169" w:rsidP="00CB5FAC">
      <w:pPr>
        <w:ind w:left="680"/>
        <w:jc w:val="both"/>
        <w:rPr>
          <w:rFonts w:ascii="Arial" w:eastAsia="Arial Narrow" w:hAnsi="Arial" w:cs="Arial"/>
          <w:b/>
          <w:sz w:val="24"/>
          <w:szCs w:val="24"/>
        </w:rPr>
      </w:pPr>
    </w:p>
    <w:tbl>
      <w:tblPr>
        <w:tblW w:w="9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4691"/>
        <w:gridCol w:w="2090"/>
        <w:gridCol w:w="1777"/>
      </w:tblGrid>
      <w:tr w:rsidR="00584169" w:rsidRPr="006A6C17" w14:paraId="2DFE2C74" w14:textId="77777777" w:rsidTr="00E179C6">
        <w:trPr>
          <w:trHeight w:val="56"/>
        </w:trPr>
        <w:tc>
          <w:tcPr>
            <w:tcW w:w="704" w:type="dxa"/>
            <w:vAlign w:val="center"/>
          </w:tcPr>
          <w:p w14:paraId="169C933D" w14:textId="77777777" w:rsidR="00584169" w:rsidRPr="006A6C17" w:rsidRDefault="00584169" w:rsidP="00CB5FAC">
            <w:pPr>
              <w:ind w:left="64" w:hanging="64"/>
              <w:jc w:val="center"/>
              <w:rPr>
                <w:rFonts w:ascii="Arial" w:eastAsia="Arial Narrow" w:hAnsi="Arial" w:cs="Arial"/>
                <w:b/>
                <w:color w:val="000000"/>
                <w:sz w:val="24"/>
                <w:szCs w:val="24"/>
              </w:rPr>
            </w:pPr>
            <w:r w:rsidRPr="006A6C17">
              <w:rPr>
                <w:rFonts w:ascii="Arial" w:eastAsia="Arial Narrow" w:hAnsi="Arial" w:cs="Arial"/>
                <w:b/>
                <w:color w:val="000000"/>
                <w:sz w:val="24"/>
                <w:szCs w:val="24"/>
              </w:rPr>
              <w:t>No.</w:t>
            </w:r>
          </w:p>
        </w:tc>
        <w:tc>
          <w:tcPr>
            <w:tcW w:w="4691" w:type="dxa"/>
            <w:vAlign w:val="center"/>
          </w:tcPr>
          <w:p w14:paraId="0FC9562B" w14:textId="77777777" w:rsidR="00584169" w:rsidRPr="006A6C17" w:rsidRDefault="00584169" w:rsidP="00CB5FAC">
            <w:pPr>
              <w:jc w:val="center"/>
              <w:rPr>
                <w:rFonts w:ascii="Arial" w:eastAsia="Arial Narrow" w:hAnsi="Arial" w:cs="Arial"/>
                <w:b/>
                <w:color w:val="000000"/>
                <w:sz w:val="24"/>
                <w:szCs w:val="24"/>
              </w:rPr>
            </w:pPr>
            <w:r w:rsidRPr="006A6C17">
              <w:rPr>
                <w:rFonts w:ascii="Arial" w:eastAsia="Arial Narrow" w:hAnsi="Arial" w:cs="Arial"/>
                <w:b/>
                <w:color w:val="000000"/>
                <w:sz w:val="24"/>
                <w:szCs w:val="24"/>
              </w:rPr>
              <w:t>ACTIVIDAD</w:t>
            </w:r>
          </w:p>
        </w:tc>
        <w:tc>
          <w:tcPr>
            <w:tcW w:w="2090" w:type="dxa"/>
            <w:vAlign w:val="center"/>
          </w:tcPr>
          <w:p w14:paraId="39FB5C47" w14:textId="77777777" w:rsidR="00584169" w:rsidRPr="006A6C17" w:rsidRDefault="00584169" w:rsidP="00CB5FAC">
            <w:pPr>
              <w:jc w:val="center"/>
              <w:rPr>
                <w:rFonts w:ascii="Arial" w:eastAsia="Arial Narrow" w:hAnsi="Arial" w:cs="Arial"/>
                <w:b/>
                <w:color w:val="000000"/>
                <w:sz w:val="24"/>
                <w:szCs w:val="24"/>
              </w:rPr>
            </w:pPr>
            <w:r w:rsidRPr="006A6C17">
              <w:rPr>
                <w:rFonts w:ascii="Arial" w:eastAsia="Arial Narrow" w:hAnsi="Arial" w:cs="Arial"/>
                <w:b/>
                <w:color w:val="000000"/>
                <w:sz w:val="24"/>
                <w:szCs w:val="24"/>
              </w:rPr>
              <w:t>RESPONSABLE</w:t>
            </w:r>
          </w:p>
        </w:tc>
        <w:tc>
          <w:tcPr>
            <w:tcW w:w="1777" w:type="dxa"/>
            <w:vAlign w:val="center"/>
          </w:tcPr>
          <w:p w14:paraId="7B0FF385" w14:textId="77777777" w:rsidR="00584169" w:rsidRPr="006A6C17" w:rsidRDefault="00584169" w:rsidP="00CB5FAC">
            <w:pPr>
              <w:jc w:val="center"/>
              <w:rPr>
                <w:rFonts w:ascii="Arial" w:eastAsia="Arial Narrow" w:hAnsi="Arial" w:cs="Arial"/>
                <w:b/>
                <w:color w:val="000000"/>
                <w:sz w:val="24"/>
                <w:szCs w:val="24"/>
              </w:rPr>
            </w:pPr>
            <w:r w:rsidRPr="006A6C17">
              <w:rPr>
                <w:rFonts w:ascii="Arial" w:eastAsia="Arial Narrow" w:hAnsi="Arial" w:cs="Arial"/>
                <w:b/>
                <w:color w:val="000000"/>
                <w:sz w:val="24"/>
                <w:szCs w:val="24"/>
              </w:rPr>
              <w:t>REGISTRO</w:t>
            </w:r>
          </w:p>
        </w:tc>
      </w:tr>
      <w:tr w:rsidR="00584169" w:rsidRPr="006A6C17" w14:paraId="1D8F60EF" w14:textId="77777777" w:rsidTr="00E179C6">
        <w:trPr>
          <w:trHeight w:val="598"/>
        </w:trPr>
        <w:tc>
          <w:tcPr>
            <w:tcW w:w="704" w:type="dxa"/>
            <w:vAlign w:val="center"/>
          </w:tcPr>
          <w:p w14:paraId="0AFC30CA" w14:textId="77777777" w:rsidR="00584169" w:rsidRPr="00BE4DD1" w:rsidRDefault="00584169" w:rsidP="00CB5FAC">
            <w:pPr>
              <w:ind w:left="64" w:hanging="64"/>
              <w:jc w:val="center"/>
              <w:rPr>
                <w:rFonts w:ascii="Arial" w:eastAsia="Arial Narrow" w:hAnsi="Arial" w:cs="Arial"/>
                <w:b/>
                <w:color w:val="000000"/>
                <w:sz w:val="24"/>
                <w:szCs w:val="24"/>
              </w:rPr>
            </w:pPr>
            <w:r w:rsidRPr="00BE4DD1">
              <w:rPr>
                <w:rFonts w:ascii="Arial" w:eastAsia="Arial Narrow" w:hAnsi="Arial" w:cs="Arial"/>
                <w:b/>
                <w:color w:val="000000"/>
                <w:sz w:val="24"/>
                <w:szCs w:val="24"/>
              </w:rPr>
              <w:t>1</w:t>
            </w:r>
          </w:p>
        </w:tc>
        <w:tc>
          <w:tcPr>
            <w:tcW w:w="4691" w:type="dxa"/>
          </w:tcPr>
          <w:p w14:paraId="43CEABB5" w14:textId="28C46171" w:rsidR="00584169" w:rsidRPr="00BE4DD1" w:rsidRDefault="00BE4DD1" w:rsidP="00CB5FAC">
            <w:pPr>
              <w:jc w:val="both"/>
              <w:rPr>
                <w:rFonts w:ascii="Arial" w:eastAsia="Arial Narrow" w:hAnsi="Arial" w:cs="Arial"/>
                <w:b/>
                <w:bCs/>
                <w:color w:val="000000"/>
                <w:sz w:val="24"/>
                <w:szCs w:val="24"/>
              </w:rPr>
            </w:pPr>
            <w:r w:rsidRPr="00BE4DD1">
              <w:rPr>
                <w:rFonts w:ascii="Arial" w:eastAsia="Arial Narrow" w:hAnsi="Arial" w:cs="Arial"/>
                <w:b/>
                <w:bCs/>
                <w:color w:val="000000"/>
                <w:sz w:val="24"/>
                <w:szCs w:val="24"/>
              </w:rPr>
              <w:t xml:space="preserve">Generar </w:t>
            </w:r>
            <w:r w:rsidRPr="00BE4DD1">
              <w:rPr>
                <w:rFonts w:ascii="Arial" w:eastAsia="Arial Narrow" w:hAnsi="Arial" w:cs="Arial"/>
                <w:b/>
                <w:bCs/>
                <w:color w:val="000000"/>
                <w:sz w:val="24"/>
                <w:szCs w:val="24"/>
              </w:rPr>
              <w:t>Base De Datos</w:t>
            </w:r>
          </w:p>
          <w:p w14:paraId="4FDA1D1A" w14:textId="77777777" w:rsidR="00BE4DD1" w:rsidRPr="00BE4DD1" w:rsidRDefault="00BE4DD1" w:rsidP="00CB5FAC">
            <w:pPr>
              <w:jc w:val="both"/>
              <w:rPr>
                <w:rFonts w:ascii="Arial" w:eastAsia="Arial Narrow" w:hAnsi="Arial" w:cs="Arial"/>
                <w:color w:val="000000"/>
                <w:sz w:val="24"/>
                <w:szCs w:val="24"/>
              </w:rPr>
            </w:pPr>
          </w:p>
          <w:p w14:paraId="32AA0BE8" w14:textId="77777777" w:rsidR="00BE4DD1" w:rsidRPr="00BE4DD1" w:rsidRDefault="00BE4DD1" w:rsidP="00CB5FAC">
            <w:pPr>
              <w:pStyle w:val="Default"/>
              <w:jc w:val="both"/>
            </w:pPr>
            <w:r w:rsidRPr="00BE4DD1">
              <w:t xml:space="preserve">Generar diariamente la base de datos de Crédito, Aportes y Ahorros con la información de cada producto. </w:t>
            </w:r>
          </w:p>
          <w:p w14:paraId="44195809" w14:textId="6A9E240E" w:rsidR="00BE4DD1" w:rsidRPr="00BE4DD1" w:rsidRDefault="00BE4DD1" w:rsidP="00CB5FAC">
            <w:pPr>
              <w:jc w:val="both"/>
              <w:rPr>
                <w:rFonts w:ascii="Arial" w:eastAsia="Arial Narrow" w:hAnsi="Arial" w:cs="Arial"/>
                <w:color w:val="000000"/>
                <w:sz w:val="24"/>
                <w:szCs w:val="24"/>
              </w:rPr>
            </w:pPr>
          </w:p>
        </w:tc>
        <w:tc>
          <w:tcPr>
            <w:tcW w:w="2090" w:type="dxa"/>
            <w:vAlign w:val="center"/>
          </w:tcPr>
          <w:p w14:paraId="1B533C32" w14:textId="33C2FCCC" w:rsidR="00584169" w:rsidRPr="006A6C17" w:rsidRDefault="00BE4DD1" w:rsidP="00CB5FAC">
            <w:pPr>
              <w:jc w:val="center"/>
              <w:rPr>
                <w:rFonts w:ascii="Arial" w:eastAsia="Arial Narrow" w:hAnsi="Arial" w:cs="Arial"/>
                <w:color w:val="000000"/>
                <w:sz w:val="24"/>
                <w:szCs w:val="24"/>
              </w:rPr>
            </w:pPr>
            <w:r>
              <w:rPr>
                <w:rFonts w:ascii="Arial" w:eastAsia="Arial Narrow" w:hAnsi="Arial" w:cs="Arial"/>
                <w:color w:val="000000"/>
                <w:sz w:val="24"/>
                <w:szCs w:val="24"/>
              </w:rPr>
              <w:t>Asistente Contable y NIIF</w:t>
            </w:r>
          </w:p>
        </w:tc>
        <w:tc>
          <w:tcPr>
            <w:tcW w:w="1777" w:type="dxa"/>
            <w:vAlign w:val="center"/>
          </w:tcPr>
          <w:p w14:paraId="6339055B" w14:textId="261BC61B" w:rsidR="00584169" w:rsidRPr="006A6C17" w:rsidRDefault="00BE4DD1" w:rsidP="00CB5FAC">
            <w:pPr>
              <w:jc w:val="center"/>
              <w:rPr>
                <w:rFonts w:ascii="Arial" w:eastAsia="Arial Narrow" w:hAnsi="Arial" w:cs="Arial"/>
                <w:color w:val="000000"/>
                <w:sz w:val="24"/>
                <w:szCs w:val="24"/>
              </w:rPr>
            </w:pPr>
            <w:r>
              <w:rPr>
                <w:rFonts w:ascii="Arial" w:eastAsia="Arial Narrow" w:hAnsi="Arial" w:cs="Arial"/>
                <w:color w:val="000000"/>
                <w:sz w:val="24"/>
                <w:szCs w:val="24"/>
              </w:rPr>
              <w:t>Base de Datos</w:t>
            </w:r>
          </w:p>
        </w:tc>
      </w:tr>
      <w:tr w:rsidR="00BE4DD1" w:rsidRPr="006A6C17" w14:paraId="76EDAC9C" w14:textId="77777777" w:rsidTr="00E179C6">
        <w:trPr>
          <w:trHeight w:val="598"/>
        </w:trPr>
        <w:tc>
          <w:tcPr>
            <w:tcW w:w="704" w:type="dxa"/>
            <w:vAlign w:val="center"/>
          </w:tcPr>
          <w:p w14:paraId="5A1FE639" w14:textId="1703C7E6" w:rsidR="00BE4DD1" w:rsidRPr="00BE4DD1" w:rsidRDefault="00BE4DD1" w:rsidP="00CB5FAC">
            <w:pPr>
              <w:ind w:left="64" w:hanging="64"/>
              <w:jc w:val="center"/>
              <w:rPr>
                <w:rFonts w:ascii="Arial" w:eastAsia="Arial Narrow" w:hAnsi="Arial" w:cs="Arial"/>
                <w:b/>
                <w:color w:val="000000"/>
                <w:sz w:val="24"/>
                <w:szCs w:val="24"/>
              </w:rPr>
            </w:pPr>
            <w:r w:rsidRPr="00BE4DD1">
              <w:rPr>
                <w:rFonts w:ascii="Arial" w:eastAsia="Arial Narrow" w:hAnsi="Arial" w:cs="Arial"/>
                <w:b/>
                <w:color w:val="000000"/>
                <w:sz w:val="24"/>
                <w:szCs w:val="24"/>
              </w:rPr>
              <w:t>2</w:t>
            </w:r>
          </w:p>
        </w:tc>
        <w:tc>
          <w:tcPr>
            <w:tcW w:w="4691" w:type="dxa"/>
          </w:tcPr>
          <w:p w14:paraId="4A891819" w14:textId="5701E8CC" w:rsidR="00BE4DD1" w:rsidRPr="00BE4DD1" w:rsidRDefault="00BE4DD1" w:rsidP="00CB5FAC">
            <w:pPr>
              <w:pStyle w:val="Default"/>
              <w:jc w:val="both"/>
              <w:rPr>
                <w:b/>
                <w:bCs/>
              </w:rPr>
            </w:pPr>
            <w:r w:rsidRPr="00BE4DD1">
              <w:rPr>
                <w:b/>
                <w:bCs/>
              </w:rPr>
              <w:t xml:space="preserve">Enviar </w:t>
            </w:r>
            <w:r w:rsidRPr="00BE4DD1">
              <w:rPr>
                <w:b/>
                <w:bCs/>
              </w:rPr>
              <w:t>La Base De Datos</w:t>
            </w:r>
          </w:p>
          <w:p w14:paraId="0DC9A0E4" w14:textId="77777777" w:rsidR="00BE4DD1" w:rsidRPr="00BE4DD1" w:rsidRDefault="00BE4DD1" w:rsidP="00CB5FAC">
            <w:pPr>
              <w:pStyle w:val="Default"/>
              <w:jc w:val="both"/>
            </w:pPr>
          </w:p>
          <w:p w14:paraId="36D3DB42" w14:textId="4C10DD1B" w:rsidR="00BE4DD1" w:rsidRDefault="00BE4DD1" w:rsidP="00CB5FAC">
            <w:pPr>
              <w:pStyle w:val="Default"/>
              <w:jc w:val="both"/>
            </w:pPr>
            <w:r w:rsidRPr="00BE4DD1">
              <w:t xml:space="preserve">Ingresar al servidor FTP, con el usuario y contraseña (Previamente establecidas), seleccionar la casilla de EFECTY. </w:t>
            </w:r>
          </w:p>
          <w:p w14:paraId="3DFF38C3" w14:textId="77777777" w:rsidR="00901075" w:rsidRPr="00BE4DD1" w:rsidRDefault="00901075" w:rsidP="00CB5FAC">
            <w:pPr>
              <w:pStyle w:val="Default"/>
              <w:jc w:val="both"/>
            </w:pPr>
          </w:p>
          <w:p w14:paraId="14CFFA0B" w14:textId="2CE75B13" w:rsidR="00BE4DD1" w:rsidRPr="00BE4DD1" w:rsidRDefault="00BE4DD1" w:rsidP="00CB5FAC">
            <w:pPr>
              <w:pStyle w:val="Default"/>
              <w:jc w:val="both"/>
            </w:pPr>
            <w:r w:rsidRPr="00BE4DD1">
              <w:t xml:space="preserve">Adjuntar y enviar la base de datos generada por cada tipo de producto </w:t>
            </w:r>
          </w:p>
        </w:tc>
        <w:tc>
          <w:tcPr>
            <w:tcW w:w="2090" w:type="dxa"/>
            <w:vAlign w:val="center"/>
          </w:tcPr>
          <w:p w14:paraId="09B8299A" w14:textId="0FEA4E2E" w:rsidR="00BE4DD1" w:rsidRDefault="00BE4DD1" w:rsidP="00CB5FAC">
            <w:pPr>
              <w:jc w:val="center"/>
              <w:rPr>
                <w:rFonts w:ascii="Arial" w:eastAsia="Arial Narrow" w:hAnsi="Arial" w:cs="Arial"/>
                <w:color w:val="000000"/>
                <w:sz w:val="24"/>
                <w:szCs w:val="24"/>
              </w:rPr>
            </w:pPr>
            <w:r>
              <w:rPr>
                <w:rFonts w:ascii="Arial" w:eastAsia="Arial Narrow" w:hAnsi="Arial" w:cs="Arial"/>
                <w:color w:val="000000"/>
                <w:sz w:val="24"/>
                <w:szCs w:val="24"/>
              </w:rPr>
              <w:t>Asistente Contable y NIIF</w:t>
            </w:r>
          </w:p>
        </w:tc>
        <w:tc>
          <w:tcPr>
            <w:tcW w:w="1777" w:type="dxa"/>
            <w:vAlign w:val="center"/>
          </w:tcPr>
          <w:p w14:paraId="37359F14" w14:textId="30AB8854" w:rsidR="00BE4DD1" w:rsidRPr="00BE4DD1" w:rsidRDefault="00BE4DD1" w:rsidP="00CB5FAC">
            <w:pPr>
              <w:jc w:val="center"/>
              <w:rPr>
                <w:rFonts w:ascii="Arial" w:eastAsia="Arial Narrow" w:hAnsi="Arial" w:cs="Arial"/>
                <w:color w:val="000000"/>
                <w:sz w:val="24"/>
                <w:szCs w:val="24"/>
              </w:rPr>
            </w:pPr>
            <w:r w:rsidRPr="00BE4DD1">
              <w:rPr>
                <w:rFonts w:ascii="Arial" w:eastAsia="Arial Narrow" w:hAnsi="Arial" w:cs="Arial"/>
                <w:color w:val="000000"/>
                <w:sz w:val="24"/>
                <w:szCs w:val="24"/>
              </w:rPr>
              <w:t>Reporte de envío base de datos</w:t>
            </w:r>
          </w:p>
          <w:p w14:paraId="7920B5DC" w14:textId="308D5677" w:rsidR="00BE4DD1" w:rsidRDefault="00BE4DD1" w:rsidP="00CB5FAC">
            <w:pPr>
              <w:jc w:val="center"/>
              <w:rPr>
                <w:rFonts w:ascii="Arial" w:eastAsia="Arial Narrow" w:hAnsi="Arial" w:cs="Arial"/>
                <w:color w:val="000000"/>
                <w:sz w:val="24"/>
                <w:szCs w:val="24"/>
              </w:rPr>
            </w:pPr>
          </w:p>
        </w:tc>
      </w:tr>
      <w:tr w:rsidR="00901075" w:rsidRPr="006A6C17" w14:paraId="7B74A145" w14:textId="77777777" w:rsidTr="00E179C6">
        <w:trPr>
          <w:trHeight w:val="598"/>
        </w:trPr>
        <w:tc>
          <w:tcPr>
            <w:tcW w:w="704" w:type="dxa"/>
            <w:vAlign w:val="center"/>
          </w:tcPr>
          <w:p w14:paraId="26A3E0A9" w14:textId="702BB2CE" w:rsidR="00901075" w:rsidRPr="00BE4DD1" w:rsidRDefault="00901075" w:rsidP="00CB5FAC">
            <w:pPr>
              <w:ind w:left="64" w:hanging="64"/>
              <w:jc w:val="center"/>
              <w:rPr>
                <w:rFonts w:ascii="Arial" w:eastAsia="Arial Narrow" w:hAnsi="Arial" w:cs="Arial"/>
                <w:b/>
                <w:color w:val="000000"/>
                <w:sz w:val="24"/>
                <w:szCs w:val="24"/>
              </w:rPr>
            </w:pPr>
            <w:r>
              <w:rPr>
                <w:rFonts w:ascii="Arial" w:eastAsia="Arial Narrow" w:hAnsi="Arial" w:cs="Arial"/>
                <w:b/>
                <w:color w:val="000000"/>
                <w:sz w:val="24"/>
                <w:szCs w:val="24"/>
              </w:rPr>
              <w:t>3</w:t>
            </w:r>
          </w:p>
        </w:tc>
        <w:tc>
          <w:tcPr>
            <w:tcW w:w="4691" w:type="dxa"/>
          </w:tcPr>
          <w:p w14:paraId="0FDC383D" w14:textId="77777777" w:rsidR="00901075" w:rsidRDefault="00901075" w:rsidP="00CB5FAC">
            <w:pPr>
              <w:pStyle w:val="Default"/>
              <w:jc w:val="both"/>
              <w:rPr>
                <w:b/>
                <w:bCs/>
              </w:rPr>
            </w:pPr>
            <w:r w:rsidRPr="00901075">
              <w:rPr>
                <w:b/>
                <w:bCs/>
              </w:rPr>
              <w:t>Descargar recaudos</w:t>
            </w:r>
          </w:p>
          <w:p w14:paraId="03A85616" w14:textId="77777777" w:rsidR="00901075" w:rsidRDefault="00901075" w:rsidP="00CB5FAC">
            <w:pPr>
              <w:pStyle w:val="Default"/>
              <w:jc w:val="both"/>
              <w:rPr>
                <w:b/>
                <w:bCs/>
              </w:rPr>
            </w:pPr>
          </w:p>
          <w:p w14:paraId="3DC0D91A" w14:textId="77777777" w:rsidR="00901075" w:rsidRPr="00901075" w:rsidRDefault="00901075" w:rsidP="00CB5FAC">
            <w:pPr>
              <w:pStyle w:val="Default"/>
              <w:jc w:val="both"/>
            </w:pPr>
            <w:r w:rsidRPr="00901075">
              <w:t xml:space="preserve">Descargar diariamente el archivo txt con el reporte de recaudo. </w:t>
            </w:r>
          </w:p>
          <w:p w14:paraId="57ADAEF8" w14:textId="77777777" w:rsidR="00901075" w:rsidRDefault="00901075" w:rsidP="00CB5FAC">
            <w:pPr>
              <w:pStyle w:val="Default"/>
              <w:jc w:val="both"/>
            </w:pPr>
          </w:p>
          <w:p w14:paraId="7F001675" w14:textId="2FF231BD" w:rsidR="00901075" w:rsidRDefault="00901075" w:rsidP="00CB5FAC">
            <w:pPr>
              <w:pStyle w:val="Default"/>
              <w:numPr>
                <w:ilvl w:val="0"/>
                <w:numId w:val="38"/>
              </w:numPr>
              <w:jc w:val="both"/>
            </w:pPr>
            <w:r w:rsidRPr="00901075">
              <w:t>Crédito</w:t>
            </w:r>
            <w:r w:rsidRPr="00901075">
              <w:t xml:space="preserve"> y Aportes: se descarga una vez al día a las 6:05 pm </w:t>
            </w:r>
          </w:p>
          <w:p w14:paraId="2E3AFC4F" w14:textId="796AF407" w:rsidR="00901075" w:rsidRPr="00901075" w:rsidRDefault="00901075" w:rsidP="00CB5FAC">
            <w:pPr>
              <w:pStyle w:val="Default"/>
              <w:numPr>
                <w:ilvl w:val="0"/>
                <w:numId w:val="38"/>
              </w:numPr>
              <w:jc w:val="both"/>
            </w:pPr>
            <w:r w:rsidRPr="00901075">
              <w:lastRenderedPageBreak/>
              <w:t>Ahorro: se descarga dos veces, el primero a las 12:05</w:t>
            </w:r>
            <w:r>
              <w:t xml:space="preserve"> </w:t>
            </w:r>
            <w:r w:rsidRPr="00901075">
              <w:t xml:space="preserve">pm y el segundo a las 6:05 pm. </w:t>
            </w:r>
          </w:p>
          <w:p w14:paraId="27EE23E3" w14:textId="77777777" w:rsidR="00901075" w:rsidRPr="00901075" w:rsidRDefault="00901075" w:rsidP="00CB5FAC">
            <w:pPr>
              <w:pStyle w:val="Default"/>
              <w:jc w:val="both"/>
            </w:pPr>
          </w:p>
          <w:p w14:paraId="250EEF54" w14:textId="77777777" w:rsidR="00CB5FAC" w:rsidRDefault="00901075" w:rsidP="00CB5FAC">
            <w:pPr>
              <w:pStyle w:val="Default"/>
              <w:jc w:val="both"/>
            </w:pPr>
            <w:r w:rsidRPr="00901075">
              <w:t>Validar la información de cada archivo.</w:t>
            </w:r>
          </w:p>
          <w:p w14:paraId="253124C4" w14:textId="77777777" w:rsidR="00CB5FAC" w:rsidRDefault="00CB5FAC" w:rsidP="00CB5FAC">
            <w:pPr>
              <w:pStyle w:val="Default"/>
              <w:jc w:val="both"/>
            </w:pPr>
          </w:p>
          <w:p w14:paraId="77EE88A9" w14:textId="317F1D27" w:rsidR="00901075" w:rsidRPr="00CB5FAC" w:rsidRDefault="00CB5FAC" w:rsidP="00CB5FAC">
            <w:pPr>
              <w:pStyle w:val="Default"/>
              <w:jc w:val="both"/>
              <w:rPr>
                <w:sz w:val="20"/>
              </w:rPr>
            </w:pPr>
            <w:r w:rsidRPr="00CB5FAC">
              <w:t xml:space="preserve">Guardar los reportes en la unidad C del </w:t>
            </w:r>
            <w:r>
              <w:t>equipo de cómputo</w:t>
            </w:r>
            <w:r w:rsidRPr="00CB5FAC">
              <w:t>, en una carpeta nombrada por mes y año de descarga (mm-</w:t>
            </w:r>
            <w:proofErr w:type="spellStart"/>
            <w:r w:rsidRPr="00CB5FAC">
              <w:t>aaaa</w:t>
            </w:r>
            <w:proofErr w:type="spellEnd"/>
            <w:r w:rsidRPr="00CB5FAC">
              <w:t>) y el archivo por día de descarga. (dd-mm-</w:t>
            </w:r>
            <w:proofErr w:type="spellStart"/>
            <w:r w:rsidRPr="00CB5FAC">
              <w:t>aaaa</w:t>
            </w:r>
            <w:proofErr w:type="spellEnd"/>
            <w:r>
              <w:rPr>
                <w:sz w:val="20"/>
                <w:szCs w:val="20"/>
              </w:rPr>
              <w:t xml:space="preserve">). </w:t>
            </w:r>
          </w:p>
        </w:tc>
        <w:tc>
          <w:tcPr>
            <w:tcW w:w="2090" w:type="dxa"/>
            <w:vAlign w:val="center"/>
          </w:tcPr>
          <w:p w14:paraId="14FDB05C" w14:textId="5971C06E" w:rsidR="00901075" w:rsidRDefault="00901075" w:rsidP="00CB5FAC">
            <w:pPr>
              <w:jc w:val="center"/>
              <w:rPr>
                <w:rFonts w:ascii="Arial" w:eastAsia="Arial Narrow" w:hAnsi="Arial" w:cs="Arial"/>
                <w:color w:val="000000"/>
                <w:sz w:val="24"/>
                <w:szCs w:val="24"/>
              </w:rPr>
            </w:pPr>
            <w:r>
              <w:rPr>
                <w:rFonts w:ascii="Arial" w:eastAsia="Arial Narrow" w:hAnsi="Arial" w:cs="Arial"/>
                <w:color w:val="000000"/>
                <w:sz w:val="24"/>
                <w:szCs w:val="24"/>
              </w:rPr>
              <w:lastRenderedPageBreak/>
              <w:t>Asistente Contable y NIIF</w:t>
            </w:r>
          </w:p>
        </w:tc>
        <w:tc>
          <w:tcPr>
            <w:tcW w:w="1777" w:type="dxa"/>
            <w:vAlign w:val="center"/>
          </w:tcPr>
          <w:p w14:paraId="636381BA" w14:textId="77777777" w:rsidR="00901075" w:rsidRPr="00BE4DD1" w:rsidRDefault="00901075" w:rsidP="00CB5FAC">
            <w:pPr>
              <w:jc w:val="center"/>
              <w:rPr>
                <w:rFonts w:ascii="Arial" w:eastAsia="Arial Narrow" w:hAnsi="Arial" w:cs="Arial"/>
                <w:color w:val="000000"/>
                <w:sz w:val="24"/>
                <w:szCs w:val="24"/>
              </w:rPr>
            </w:pPr>
          </w:p>
        </w:tc>
      </w:tr>
      <w:tr w:rsidR="00901075" w:rsidRPr="006A6C17" w14:paraId="669ED2FB" w14:textId="77777777" w:rsidTr="00E179C6">
        <w:trPr>
          <w:trHeight w:val="598"/>
        </w:trPr>
        <w:tc>
          <w:tcPr>
            <w:tcW w:w="704" w:type="dxa"/>
            <w:vAlign w:val="center"/>
          </w:tcPr>
          <w:p w14:paraId="6C043DA2" w14:textId="6B978CDE" w:rsidR="00901075" w:rsidRDefault="00CB5FAC" w:rsidP="00CB5FAC">
            <w:pPr>
              <w:ind w:left="64" w:hanging="64"/>
              <w:jc w:val="center"/>
              <w:rPr>
                <w:rFonts w:ascii="Arial" w:eastAsia="Arial Narrow" w:hAnsi="Arial" w:cs="Arial"/>
                <w:b/>
                <w:color w:val="000000"/>
                <w:sz w:val="24"/>
                <w:szCs w:val="24"/>
              </w:rPr>
            </w:pPr>
            <w:r>
              <w:rPr>
                <w:rFonts w:ascii="Arial" w:eastAsia="Arial Narrow" w:hAnsi="Arial" w:cs="Arial"/>
                <w:b/>
                <w:color w:val="000000"/>
                <w:sz w:val="24"/>
                <w:szCs w:val="24"/>
              </w:rPr>
              <w:t>4</w:t>
            </w:r>
          </w:p>
        </w:tc>
        <w:tc>
          <w:tcPr>
            <w:tcW w:w="4691" w:type="dxa"/>
          </w:tcPr>
          <w:p w14:paraId="38F27F74" w14:textId="77777777" w:rsidR="00901075" w:rsidRDefault="00A848A3" w:rsidP="00CB5FAC">
            <w:pPr>
              <w:pStyle w:val="Default"/>
              <w:jc w:val="both"/>
              <w:rPr>
                <w:b/>
                <w:bCs/>
              </w:rPr>
            </w:pPr>
            <w:r w:rsidRPr="00A848A3">
              <w:rPr>
                <w:b/>
                <w:bCs/>
              </w:rPr>
              <w:t>Cargar archivos</w:t>
            </w:r>
          </w:p>
          <w:p w14:paraId="79BD517B" w14:textId="4EC3647A" w:rsidR="00A848A3" w:rsidRPr="00901075" w:rsidRDefault="00A848A3" w:rsidP="00CB5FAC">
            <w:pPr>
              <w:pStyle w:val="Default"/>
              <w:jc w:val="both"/>
              <w:rPr>
                <w:b/>
                <w:bCs/>
              </w:rPr>
            </w:pPr>
          </w:p>
        </w:tc>
        <w:tc>
          <w:tcPr>
            <w:tcW w:w="2090" w:type="dxa"/>
            <w:vAlign w:val="center"/>
          </w:tcPr>
          <w:p w14:paraId="6EEBCF98" w14:textId="0293D42D" w:rsidR="00901075" w:rsidRDefault="00A848A3" w:rsidP="00CB5FAC">
            <w:pPr>
              <w:jc w:val="center"/>
              <w:rPr>
                <w:rFonts w:ascii="Arial" w:eastAsia="Arial Narrow" w:hAnsi="Arial" w:cs="Arial"/>
                <w:color w:val="000000"/>
                <w:sz w:val="24"/>
                <w:szCs w:val="24"/>
              </w:rPr>
            </w:pPr>
            <w:r>
              <w:rPr>
                <w:rFonts w:ascii="Arial" w:eastAsia="Arial Narrow" w:hAnsi="Arial" w:cs="Arial"/>
                <w:color w:val="000000"/>
                <w:sz w:val="24"/>
                <w:szCs w:val="24"/>
              </w:rPr>
              <w:t>Asistente Contable y NIIF</w:t>
            </w:r>
          </w:p>
        </w:tc>
        <w:tc>
          <w:tcPr>
            <w:tcW w:w="1777" w:type="dxa"/>
            <w:vAlign w:val="center"/>
          </w:tcPr>
          <w:p w14:paraId="6787FA6B" w14:textId="77777777" w:rsidR="00901075" w:rsidRPr="00BE4DD1" w:rsidRDefault="00901075" w:rsidP="00CB5FAC">
            <w:pPr>
              <w:jc w:val="center"/>
              <w:rPr>
                <w:rFonts w:ascii="Arial" w:eastAsia="Arial Narrow" w:hAnsi="Arial" w:cs="Arial"/>
                <w:color w:val="000000"/>
                <w:sz w:val="24"/>
                <w:szCs w:val="24"/>
              </w:rPr>
            </w:pPr>
          </w:p>
        </w:tc>
      </w:tr>
      <w:tr w:rsidR="00A848A3" w:rsidRPr="006A6C17" w14:paraId="6EF064AC" w14:textId="77777777" w:rsidTr="00E179C6">
        <w:trPr>
          <w:trHeight w:val="598"/>
        </w:trPr>
        <w:tc>
          <w:tcPr>
            <w:tcW w:w="704" w:type="dxa"/>
            <w:vAlign w:val="center"/>
          </w:tcPr>
          <w:p w14:paraId="12EAD38A" w14:textId="7CBD926D" w:rsidR="00A848A3" w:rsidRDefault="00A848A3" w:rsidP="00CB5FAC">
            <w:pPr>
              <w:ind w:left="64" w:hanging="64"/>
              <w:jc w:val="center"/>
              <w:rPr>
                <w:rFonts w:ascii="Arial" w:eastAsia="Arial Narrow" w:hAnsi="Arial" w:cs="Arial"/>
                <w:b/>
                <w:color w:val="000000"/>
                <w:sz w:val="24"/>
                <w:szCs w:val="24"/>
              </w:rPr>
            </w:pPr>
            <w:r>
              <w:rPr>
                <w:rFonts w:ascii="Arial" w:eastAsia="Arial Narrow" w:hAnsi="Arial" w:cs="Arial"/>
                <w:b/>
                <w:color w:val="000000"/>
                <w:sz w:val="24"/>
                <w:szCs w:val="24"/>
              </w:rPr>
              <w:t>5</w:t>
            </w:r>
          </w:p>
        </w:tc>
        <w:tc>
          <w:tcPr>
            <w:tcW w:w="4691" w:type="dxa"/>
          </w:tcPr>
          <w:p w14:paraId="7F57D537" w14:textId="6DEB1255" w:rsidR="00A848A3" w:rsidRDefault="00A848A3" w:rsidP="00A848A3">
            <w:pPr>
              <w:pStyle w:val="Default"/>
              <w:jc w:val="both"/>
              <w:rPr>
                <w:b/>
                <w:bCs/>
              </w:rPr>
            </w:pPr>
            <w:r w:rsidRPr="00A848A3">
              <w:rPr>
                <w:b/>
                <w:bCs/>
              </w:rPr>
              <w:t>Revisar novedad</w:t>
            </w:r>
          </w:p>
          <w:p w14:paraId="6E2B3BD7" w14:textId="77777777" w:rsidR="00A848A3" w:rsidRPr="00A848A3" w:rsidRDefault="00A848A3" w:rsidP="00A848A3">
            <w:pPr>
              <w:pStyle w:val="Default"/>
              <w:jc w:val="both"/>
              <w:rPr>
                <w:b/>
                <w:bCs/>
              </w:rPr>
            </w:pPr>
          </w:p>
          <w:p w14:paraId="679BA014" w14:textId="0BA395C7" w:rsidR="00A848A3" w:rsidRPr="00A848A3" w:rsidRDefault="00A848A3" w:rsidP="00A848A3">
            <w:pPr>
              <w:pStyle w:val="Default"/>
              <w:jc w:val="both"/>
            </w:pPr>
            <w:r w:rsidRPr="00A848A3">
              <w:t>Revisar si en el momento de generar el informe se presentan novedades. Se visualizan por medio del botón Imprimir Reportes.</w:t>
            </w:r>
          </w:p>
          <w:p w14:paraId="1DB5B1B6" w14:textId="77777777" w:rsidR="00A848A3" w:rsidRPr="00A848A3" w:rsidRDefault="00A848A3" w:rsidP="00A848A3">
            <w:pPr>
              <w:pStyle w:val="Default"/>
              <w:jc w:val="both"/>
            </w:pPr>
          </w:p>
          <w:p w14:paraId="55C2199E" w14:textId="58591E45" w:rsidR="00A848A3" w:rsidRPr="00A848A3" w:rsidRDefault="00A848A3" w:rsidP="00A848A3">
            <w:pPr>
              <w:pStyle w:val="Default"/>
              <w:jc w:val="both"/>
              <w:rPr>
                <w:b/>
                <w:bCs/>
              </w:rPr>
            </w:pPr>
            <w:r w:rsidRPr="00A848A3">
              <w:t>Verificar que tipo de novedad se presentó para poder subsanarla</w:t>
            </w:r>
            <w:r w:rsidRPr="00A848A3">
              <w:rPr>
                <w:b/>
                <w:bCs/>
              </w:rPr>
              <w:t>.</w:t>
            </w:r>
          </w:p>
        </w:tc>
        <w:tc>
          <w:tcPr>
            <w:tcW w:w="2090" w:type="dxa"/>
            <w:vAlign w:val="center"/>
          </w:tcPr>
          <w:p w14:paraId="125D9CFD" w14:textId="7C3F7CF0" w:rsidR="00A848A3" w:rsidRDefault="00A848A3" w:rsidP="00CB5FAC">
            <w:pPr>
              <w:jc w:val="center"/>
              <w:rPr>
                <w:rFonts w:ascii="Arial" w:eastAsia="Arial Narrow" w:hAnsi="Arial" w:cs="Arial"/>
                <w:color w:val="000000"/>
                <w:sz w:val="24"/>
                <w:szCs w:val="24"/>
              </w:rPr>
            </w:pPr>
            <w:r>
              <w:rPr>
                <w:rFonts w:ascii="Arial" w:eastAsia="Arial Narrow" w:hAnsi="Arial" w:cs="Arial"/>
                <w:color w:val="000000"/>
                <w:sz w:val="24"/>
                <w:szCs w:val="24"/>
              </w:rPr>
              <w:t>Asistente Contable y NIIF</w:t>
            </w:r>
          </w:p>
        </w:tc>
        <w:tc>
          <w:tcPr>
            <w:tcW w:w="1777" w:type="dxa"/>
            <w:vAlign w:val="center"/>
          </w:tcPr>
          <w:p w14:paraId="2C5C608A" w14:textId="77777777" w:rsidR="00A848A3" w:rsidRPr="00BE4DD1" w:rsidRDefault="00A848A3" w:rsidP="00CB5FAC">
            <w:pPr>
              <w:jc w:val="center"/>
              <w:rPr>
                <w:rFonts w:ascii="Arial" w:eastAsia="Arial Narrow" w:hAnsi="Arial" w:cs="Arial"/>
                <w:color w:val="000000"/>
                <w:sz w:val="24"/>
                <w:szCs w:val="24"/>
              </w:rPr>
            </w:pPr>
          </w:p>
        </w:tc>
      </w:tr>
      <w:tr w:rsidR="00A848A3" w:rsidRPr="006A6C17" w14:paraId="5CEFF602" w14:textId="77777777" w:rsidTr="00E179C6">
        <w:trPr>
          <w:trHeight w:val="598"/>
        </w:trPr>
        <w:tc>
          <w:tcPr>
            <w:tcW w:w="704" w:type="dxa"/>
            <w:vAlign w:val="center"/>
          </w:tcPr>
          <w:p w14:paraId="45177C35" w14:textId="0FA7486D" w:rsidR="00A848A3" w:rsidRDefault="00A848A3" w:rsidP="00A848A3">
            <w:pPr>
              <w:ind w:left="64" w:hanging="64"/>
              <w:jc w:val="center"/>
              <w:rPr>
                <w:rFonts w:ascii="Arial" w:eastAsia="Arial Narrow" w:hAnsi="Arial" w:cs="Arial"/>
                <w:b/>
                <w:color w:val="000000"/>
                <w:sz w:val="24"/>
                <w:szCs w:val="24"/>
              </w:rPr>
            </w:pPr>
            <w:r>
              <w:rPr>
                <w:rFonts w:ascii="Arial" w:eastAsia="Arial Narrow" w:hAnsi="Arial" w:cs="Arial"/>
                <w:b/>
                <w:color w:val="000000"/>
                <w:sz w:val="24"/>
                <w:szCs w:val="24"/>
              </w:rPr>
              <w:t>6</w:t>
            </w:r>
          </w:p>
        </w:tc>
        <w:tc>
          <w:tcPr>
            <w:tcW w:w="4691" w:type="dxa"/>
          </w:tcPr>
          <w:p w14:paraId="6E7F79E5" w14:textId="22BFD799" w:rsidR="00A848A3" w:rsidRDefault="00A848A3" w:rsidP="00A848A3">
            <w:pPr>
              <w:pStyle w:val="Default"/>
              <w:jc w:val="both"/>
              <w:rPr>
                <w:b/>
                <w:bCs/>
              </w:rPr>
            </w:pPr>
            <w:r>
              <w:rPr>
                <w:b/>
                <w:bCs/>
              </w:rPr>
              <w:t xml:space="preserve">Genera </w:t>
            </w:r>
            <w:r w:rsidRPr="00A848A3">
              <w:rPr>
                <w:b/>
                <w:bCs/>
              </w:rPr>
              <w:t>notas</w:t>
            </w:r>
          </w:p>
          <w:p w14:paraId="34BED070" w14:textId="77777777" w:rsidR="00A848A3" w:rsidRPr="00A848A3" w:rsidRDefault="00A848A3" w:rsidP="00A848A3">
            <w:pPr>
              <w:pStyle w:val="Default"/>
              <w:jc w:val="both"/>
              <w:rPr>
                <w:b/>
                <w:bCs/>
              </w:rPr>
            </w:pPr>
          </w:p>
          <w:p w14:paraId="3104CF27" w14:textId="0394B628" w:rsidR="00A848A3" w:rsidRPr="00A848A3" w:rsidRDefault="00A848A3" w:rsidP="00A848A3">
            <w:pPr>
              <w:pStyle w:val="Default"/>
              <w:jc w:val="both"/>
            </w:pPr>
            <w:r w:rsidRPr="00A848A3">
              <w:t>Genera la contabilización del recaudo de crédito</w:t>
            </w:r>
            <w:r>
              <w:t>, a</w:t>
            </w:r>
            <w:r w:rsidRPr="00A848A3">
              <w:t>portes y Ahorro</w:t>
            </w:r>
            <w:r>
              <w:t>.</w:t>
            </w:r>
          </w:p>
        </w:tc>
        <w:tc>
          <w:tcPr>
            <w:tcW w:w="2090" w:type="dxa"/>
            <w:vAlign w:val="center"/>
          </w:tcPr>
          <w:p w14:paraId="208BEA1B" w14:textId="6FC5B2F2" w:rsidR="00A848A3" w:rsidRDefault="00A848A3" w:rsidP="00A848A3">
            <w:pPr>
              <w:jc w:val="center"/>
              <w:rPr>
                <w:rFonts w:ascii="Arial" w:eastAsia="Arial Narrow" w:hAnsi="Arial" w:cs="Arial"/>
                <w:color w:val="000000"/>
                <w:sz w:val="24"/>
                <w:szCs w:val="24"/>
              </w:rPr>
            </w:pPr>
            <w:r>
              <w:rPr>
                <w:rFonts w:ascii="Arial" w:eastAsia="Arial Narrow" w:hAnsi="Arial" w:cs="Arial"/>
                <w:color w:val="000000"/>
                <w:sz w:val="24"/>
                <w:szCs w:val="24"/>
              </w:rPr>
              <w:t>Asistente Contable y NIIF</w:t>
            </w:r>
          </w:p>
        </w:tc>
        <w:tc>
          <w:tcPr>
            <w:tcW w:w="1777" w:type="dxa"/>
            <w:vAlign w:val="center"/>
          </w:tcPr>
          <w:p w14:paraId="32A0C69B" w14:textId="77777777" w:rsidR="00A848A3" w:rsidRPr="00BE4DD1" w:rsidRDefault="00A848A3" w:rsidP="00A848A3">
            <w:pPr>
              <w:jc w:val="center"/>
              <w:rPr>
                <w:rFonts w:ascii="Arial" w:eastAsia="Arial Narrow" w:hAnsi="Arial" w:cs="Arial"/>
                <w:color w:val="000000"/>
                <w:sz w:val="24"/>
                <w:szCs w:val="24"/>
              </w:rPr>
            </w:pPr>
          </w:p>
        </w:tc>
      </w:tr>
      <w:tr w:rsidR="00A848A3" w:rsidRPr="006A6C17" w14:paraId="2926E1A0" w14:textId="77777777" w:rsidTr="00E179C6">
        <w:trPr>
          <w:trHeight w:val="598"/>
        </w:trPr>
        <w:tc>
          <w:tcPr>
            <w:tcW w:w="704" w:type="dxa"/>
            <w:vAlign w:val="center"/>
          </w:tcPr>
          <w:p w14:paraId="6DF9C1DB" w14:textId="53AA89C5" w:rsidR="00A848A3" w:rsidRDefault="00A848A3" w:rsidP="00A848A3">
            <w:pPr>
              <w:ind w:left="64" w:hanging="64"/>
              <w:jc w:val="center"/>
              <w:rPr>
                <w:rFonts w:ascii="Arial" w:eastAsia="Arial Narrow" w:hAnsi="Arial" w:cs="Arial"/>
                <w:b/>
                <w:color w:val="000000"/>
                <w:sz w:val="24"/>
                <w:szCs w:val="24"/>
              </w:rPr>
            </w:pPr>
            <w:r>
              <w:rPr>
                <w:rFonts w:ascii="Arial" w:eastAsia="Arial Narrow" w:hAnsi="Arial" w:cs="Arial"/>
                <w:b/>
                <w:color w:val="000000"/>
                <w:sz w:val="24"/>
                <w:szCs w:val="24"/>
              </w:rPr>
              <w:t>7</w:t>
            </w:r>
          </w:p>
        </w:tc>
        <w:tc>
          <w:tcPr>
            <w:tcW w:w="4691" w:type="dxa"/>
          </w:tcPr>
          <w:p w14:paraId="0599D48F" w14:textId="2BEDEA2D" w:rsidR="00A848A3" w:rsidRDefault="00A848A3" w:rsidP="00A848A3">
            <w:pPr>
              <w:pStyle w:val="Default"/>
              <w:jc w:val="both"/>
              <w:rPr>
                <w:b/>
                <w:bCs/>
              </w:rPr>
            </w:pPr>
            <w:r w:rsidRPr="00A848A3">
              <w:rPr>
                <w:b/>
                <w:bCs/>
              </w:rPr>
              <w:t>Archivar Notas</w:t>
            </w:r>
          </w:p>
          <w:p w14:paraId="613D7E9D" w14:textId="77777777" w:rsidR="00A848A3" w:rsidRPr="00A848A3" w:rsidRDefault="00A848A3" w:rsidP="00A848A3">
            <w:pPr>
              <w:pStyle w:val="Default"/>
              <w:jc w:val="both"/>
              <w:rPr>
                <w:b/>
                <w:bCs/>
              </w:rPr>
            </w:pPr>
          </w:p>
          <w:p w14:paraId="218EECAA" w14:textId="5C86AA77" w:rsidR="00A848A3" w:rsidRPr="00A848A3" w:rsidRDefault="00A848A3" w:rsidP="00A848A3">
            <w:pPr>
              <w:pStyle w:val="Default"/>
              <w:jc w:val="both"/>
            </w:pPr>
            <w:r w:rsidRPr="00A848A3">
              <w:t xml:space="preserve">Anexar las notas </w:t>
            </w:r>
            <w:r w:rsidRPr="00A848A3">
              <w:t>genera</w:t>
            </w:r>
            <w:r w:rsidRPr="00A848A3">
              <w:t xml:space="preserve">das al movimiento diario contable </w:t>
            </w:r>
          </w:p>
        </w:tc>
        <w:tc>
          <w:tcPr>
            <w:tcW w:w="2090" w:type="dxa"/>
            <w:vAlign w:val="center"/>
          </w:tcPr>
          <w:p w14:paraId="031A0436" w14:textId="439C11AD" w:rsidR="00A848A3" w:rsidRDefault="00A848A3" w:rsidP="00A848A3">
            <w:pPr>
              <w:jc w:val="center"/>
              <w:rPr>
                <w:rFonts w:ascii="Arial" w:eastAsia="Arial Narrow" w:hAnsi="Arial" w:cs="Arial"/>
                <w:color w:val="000000"/>
                <w:sz w:val="24"/>
                <w:szCs w:val="24"/>
              </w:rPr>
            </w:pPr>
            <w:r>
              <w:rPr>
                <w:rFonts w:ascii="Arial" w:eastAsia="Arial Narrow" w:hAnsi="Arial" w:cs="Arial"/>
                <w:color w:val="000000"/>
                <w:sz w:val="24"/>
                <w:szCs w:val="24"/>
              </w:rPr>
              <w:t>Asistente Contable y NIIF</w:t>
            </w:r>
          </w:p>
        </w:tc>
        <w:tc>
          <w:tcPr>
            <w:tcW w:w="1777" w:type="dxa"/>
            <w:vAlign w:val="center"/>
          </w:tcPr>
          <w:p w14:paraId="182045EA" w14:textId="77777777" w:rsidR="00A848A3" w:rsidRPr="00BE4DD1" w:rsidRDefault="00A848A3" w:rsidP="00A848A3">
            <w:pPr>
              <w:jc w:val="center"/>
              <w:rPr>
                <w:rFonts w:ascii="Arial" w:eastAsia="Arial Narrow" w:hAnsi="Arial" w:cs="Arial"/>
                <w:color w:val="000000"/>
                <w:sz w:val="24"/>
                <w:szCs w:val="24"/>
              </w:rPr>
            </w:pPr>
          </w:p>
        </w:tc>
      </w:tr>
      <w:tr w:rsidR="00885EC5" w:rsidRPr="006A6C17" w14:paraId="377EB74F" w14:textId="77777777" w:rsidTr="00E179C6">
        <w:trPr>
          <w:trHeight w:val="598"/>
        </w:trPr>
        <w:tc>
          <w:tcPr>
            <w:tcW w:w="704" w:type="dxa"/>
            <w:vAlign w:val="center"/>
          </w:tcPr>
          <w:p w14:paraId="45AA6AA7" w14:textId="134B3535" w:rsidR="00885EC5" w:rsidRDefault="00885EC5" w:rsidP="00A848A3">
            <w:pPr>
              <w:ind w:left="64" w:hanging="64"/>
              <w:jc w:val="center"/>
              <w:rPr>
                <w:rFonts w:ascii="Arial" w:eastAsia="Arial Narrow" w:hAnsi="Arial" w:cs="Arial"/>
                <w:b/>
                <w:color w:val="000000"/>
                <w:sz w:val="24"/>
                <w:szCs w:val="24"/>
              </w:rPr>
            </w:pPr>
            <w:r>
              <w:rPr>
                <w:rFonts w:ascii="Arial" w:eastAsia="Arial Narrow" w:hAnsi="Arial" w:cs="Arial"/>
                <w:b/>
                <w:color w:val="000000"/>
                <w:sz w:val="24"/>
                <w:szCs w:val="24"/>
              </w:rPr>
              <w:t>8</w:t>
            </w:r>
          </w:p>
        </w:tc>
        <w:tc>
          <w:tcPr>
            <w:tcW w:w="4691" w:type="dxa"/>
          </w:tcPr>
          <w:p w14:paraId="619BFE3B" w14:textId="5799965D" w:rsidR="00885EC5" w:rsidRDefault="00885EC5" w:rsidP="00885EC5">
            <w:pPr>
              <w:pStyle w:val="Default"/>
              <w:jc w:val="both"/>
              <w:rPr>
                <w:b/>
                <w:bCs/>
              </w:rPr>
            </w:pPr>
            <w:r w:rsidRPr="00885EC5">
              <w:rPr>
                <w:b/>
                <w:bCs/>
              </w:rPr>
              <w:t>Conciliar el reporte diario</w:t>
            </w:r>
          </w:p>
          <w:p w14:paraId="3A2A5D34" w14:textId="77777777" w:rsidR="00885EC5" w:rsidRPr="00885EC5" w:rsidRDefault="00885EC5" w:rsidP="00885EC5">
            <w:pPr>
              <w:pStyle w:val="Default"/>
              <w:jc w:val="both"/>
              <w:rPr>
                <w:b/>
                <w:bCs/>
              </w:rPr>
            </w:pPr>
          </w:p>
          <w:p w14:paraId="3874F639" w14:textId="44ED6B3C" w:rsidR="00885EC5" w:rsidRPr="00885EC5" w:rsidRDefault="00885EC5" w:rsidP="00885EC5">
            <w:pPr>
              <w:pStyle w:val="Default"/>
              <w:jc w:val="both"/>
            </w:pPr>
            <w:r w:rsidRPr="00885EC5">
              <w:t>Realizar la conciliación de cada reporte por producto en el formato digital CN-FO-24 CONCILIACIÓN EFECTY,  usando los soportes impresos.</w:t>
            </w:r>
          </w:p>
          <w:p w14:paraId="577F0A02" w14:textId="77777777" w:rsidR="00885EC5" w:rsidRPr="00885EC5" w:rsidRDefault="00885EC5" w:rsidP="00885EC5">
            <w:pPr>
              <w:pStyle w:val="Default"/>
              <w:jc w:val="both"/>
              <w:rPr>
                <w:b/>
                <w:bCs/>
              </w:rPr>
            </w:pPr>
          </w:p>
          <w:p w14:paraId="35CA5C4A" w14:textId="1ED05F9C" w:rsidR="00885EC5" w:rsidRPr="00A848A3" w:rsidRDefault="00885EC5" w:rsidP="00885EC5">
            <w:pPr>
              <w:pStyle w:val="Default"/>
              <w:jc w:val="both"/>
              <w:rPr>
                <w:b/>
                <w:bCs/>
              </w:rPr>
            </w:pPr>
            <w:r w:rsidRPr="00885EC5">
              <w:t>Dejar copia archivada de los soportes de Reporte Efecty, auxiliares cronológicos</w:t>
            </w:r>
            <w:r>
              <w:t xml:space="preserve"> o </w:t>
            </w:r>
            <w:r w:rsidRPr="00885EC5">
              <w:t>reporte detallado</w:t>
            </w:r>
            <w:r>
              <w:t>.</w:t>
            </w:r>
          </w:p>
        </w:tc>
        <w:tc>
          <w:tcPr>
            <w:tcW w:w="2090" w:type="dxa"/>
            <w:vAlign w:val="center"/>
          </w:tcPr>
          <w:p w14:paraId="2F4351A2" w14:textId="508BFDD8" w:rsidR="00885EC5" w:rsidRDefault="00DF159F" w:rsidP="00A848A3">
            <w:pPr>
              <w:jc w:val="center"/>
              <w:rPr>
                <w:rFonts w:ascii="Arial" w:eastAsia="Arial Narrow" w:hAnsi="Arial" w:cs="Arial"/>
                <w:color w:val="000000"/>
                <w:sz w:val="24"/>
                <w:szCs w:val="24"/>
              </w:rPr>
            </w:pPr>
            <w:r>
              <w:rPr>
                <w:rFonts w:ascii="Arial" w:eastAsia="Arial Narrow" w:hAnsi="Arial" w:cs="Arial"/>
                <w:color w:val="000000"/>
                <w:sz w:val="24"/>
                <w:szCs w:val="24"/>
              </w:rPr>
              <w:t>Asistente Contable y NIIF</w:t>
            </w:r>
          </w:p>
        </w:tc>
        <w:tc>
          <w:tcPr>
            <w:tcW w:w="1777" w:type="dxa"/>
            <w:vAlign w:val="center"/>
          </w:tcPr>
          <w:p w14:paraId="449F8A05" w14:textId="6CF7DE59" w:rsidR="00885EC5" w:rsidRPr="00BE4DD1" w:rsidRDefault="00DF159F" w:rsidP="00A848A3">
            <w:pPr>
              <w:jc w:val="center"/>
              <w:rPr>
                <w:rFonts w:ascii="Arial" w:eastAsia="Arial Narrow" w:hAnsi="Arial" w:cs="Arial"/>
                <w:color w:val="000000"/>
                <w:sz w:val="24"/>
                <w:szCs w:val="24"/>
              </w:rPr>
            </w:pPr>
            <w:r w:rsidRPr="00DF159F">
              <w:rPr>
                <w:rFonts w:ascii="Arial" w:eastAsia="Arial Narrow" w:hAnsi="Arial" w:cs="Arial"/>
                <w:color w:val="000000"/>
                <w:sz w:val="24"/>
                <w:szCs w:val="24"/>
              </w:rPr>
              <w:t xml:space="preserve">Formato </w:t>
            </w:r>
            <w:r w:rsidRPr="00DF159F">
              <w:rPr>
                <w:rFonts w:ascii="Arial" w:eastAsia="Arial Narrow" w:hAnsi="Arial" w:cs="Arial"/>
                <w:color w:val="000000"/>
                <w:sz w:val="24"/>
                <w:szCs w:val="24"/>
              </w:rPr>
              <w:t>CN-FO-24 CONCILIACIÓN EFECTY</w:t>
            </w:r>
          </w:p>
        </w:tc>
      </w:tr>
      <w:tr w:rsidR="00DF159F" w:rsidRPr="006A6C17" w14:paraId="52635D6C" w14:textId="77777777" w:rsidTr="00E179C6">
        <w:trPr>
          <w:trHeight w:val="598"/>
        </w:trPr>
        <w:tc>
          <w:tcPr>
            <w:tcW w:w="704" w:type="dxa"/>
            <w:vAlign w:val="center"/>
          </w:tcPr>
          <w:p w14:paraId="50C36417" w14:textId="4903E7F4" w:rsidR="00DF159F" w:rsidRDefault="00DF159F" w:rsidP="00A848A3">
            <w:pPr>
              <w:ind w:left="64" w:hanging="64"/>
              <w:jc w:val="center"/>
              <w:rPr>
                <w:rFonts w:ascii="Arial" w:eastAsia="Arial Narrow" w:hAnsi="Arial" w:cs="Arial"/>
                <w:b/>
                <w:color w:val="000000"/>
                <w:sz w:val="24"/>
                <w:szCs w:val="24"/>
              </w:rPr>
            </w:pPr>
            <w:r>
              <w:rPr>
                <w:rFonts w:ascii="Arial" w:eastAsia="Arial Narrow" w:hAnsi="Arial" w:cs="Arial"/>
                <w:b/>
                <w:color w:val="000000"/>
                <w:sz w:val="24"/>
                <w:szCs w:val="24"/>
              </w:rPr>
              <w:lastRenderedPageBreak/>
              <w:t>9</w:t>
            </w:r>
          </w:p>
        </w:tc>
        <w:tc>
          <w:tcPr>
            <w:tcW w:w="4691" w:type="dxa"/>
          </w:tcPr>
          <w:p w14:paraId="3BB9BEB7" w14:textId="66372084" w:rsidR="00DF159F" w:rsidRDefault="00DF159F" w:rsidP="00DF159F">
            <w:pPr>
              <w:pStyle w:val="Default"/>
              <w:jc w:val="both"/>
              <w:rPr>
                <w:b/>
                <w:bCs/>
              </w:rPr>
            </w:pPr>
            <w:r w:rsidRPr="00DF159F">
              <w:rPr>
                <w:b/>
                <w:bCs/>
              </w:rPr>
              <w:t>Contabilizar el reporte diario</w:t>
            </w:r>
          </w:p>
          <w:p w14:paraId="6BE74A1B" w14:textId="77777777" w:rsidR="00DF159F" w:rsidRPr="00DF159F" w:rsidRDefault="00DF159F" w:rsidP="00DF159F">
            <w:pPr>
              <w:pStyle w:val="Default"/>
              <w:jc w:val="both"/>
              <w:rPr>
                <w:b/>
                <w:bCs/>
              </w:rPr>
            </w:pPr>
          </w:p>
          <w:p w14:paraId="5FD634F1" w14:textId="2312EC11" w:rsidR="00DF159F" w:rsidRDefault="00DF159F" w:rsidP="00DF159F">
            <w:pPr>
              <w:pStyle w:val="Default"/>
              <w:jc w:val="both"/>
            </w:pPr>
            <w:r w:rsidRPr="00DF159F">
              <w:t>Realizar la nota de Tesorería con el Nit. De Efecty para contabilizar el ingreso al banco por el recaudo generado.</w:t>
            </w:r>
          </w:p>
          <w:p w14:paraId="27F6FE33" w14:textId="77777777" w:rsidR="00DF159F" w:rsidRPr="00DF159F" w:rsidRDefault="00DF159F" w:rsidP="00DF159F">
            <w:pPr>
              <w:pStyle w:val="Default"/>
              <w:jc w:val="both"/>
            </w:pPr>
          </w:p>
          <w:p w14:paraId="37B9DFD0" w14:textId="63A908BD" w:rsidR="00DF159F" w:rsidRDefault="00DF159F" w:rsidP="00DF159F">
            <w:pPr>
              <w:pStyle w:val="Default"/>
              <w:jc w:val="both"/>
            </w:pPr>
            <w:r w:rsidRPr="00DF159F">
              <w:t>Debitar la cuenta del banco y al Crédito cada cuenta de convenio (Auxiliares de convenio)</w:t>
            </w:r>
            <w:r>
              <w:t>.</w:t>
            </w:r>
          </w:p>
          <w:p w14:paraId="387D7E47" w14:textId="77777777" w:rsidR="00DF159F" w:rsidRPr="00DF159F" w:rsidRDefault="00DF159F" w:rsidP="00DF159F">
            <w:pPr>
              <w:pStyle w:val="Default"/>
              <w:jc w:val="both"/>
            </w:pPr>
          </w:p>
          <w:p w14:paraId="70CBF55E" w14:textId="416244C2" w:rsidR="00DF159F" w:rsidRDefault="00DF159F" w:rsidP="00DF159F">
            <w:pPr>
              <w:pStyle w:val="Default"/>
              <w:jc w:val="both"/>
            </w:pPr>
            <w:r w:rsidRPr="00DF159F">
              <w:t>Nota: el auxiliar debe registrar saldo 0 al finalizar el día de trabajo.</w:t>
            </w:r>
          </w:p>
          <w:p w14:paraId="71F48D95" w14:textId="77777777" w:rsidR="00DF159F" w:rsidRPr="00DF159F" w:rsidRDefault="00DF159F" w:rsidP="00DF159F">
            <w:pPr>
              <w:pStyle w:val="Default"/>
              <w:jc w:val="both"/>
            </w:pPr>
          </w:p>
          <w:p w14:paraId="72E394BA" w14:textId="5B9109F0" w:rsidR="00DF159F" w:rsidRPr="00885EC5" w:rsidRDefault="00DF159F" w:rsidP="00DF159F">
            <w:pPr>
              <w:pStyle w:val="Default"/>
              <w:jc w:val="both"/>
              <w:rPr>
                <w:b/>
                <w:bCs/>
              </w:rPr>
            </w:pPr>
            <w:r w:rsidRPr="00DF159F">
              <w:t>Anexar a la nota: auxiliar cronológico y extracto diario bancario. Archivar en el movimiento diario contable la nota realizada</w:t>
            </w:r>
          </w:p>
        </w:tc>
        <w:tc>
          <w:tcPr>
            <w:tcW w:w="2090" w:type="dxa"/>
            <w:vAlign w:val="center"/>
          </w:tcPr>
          <w:p w14:paraId="1FCDA3A0" w14:textId="06AE8027" w:rsidR="00DF159F" w:rsidRDefault="00DF159F" w:rsidP="00A848A3">
            <w:pPr>
              <w:jc w:val="center"/>
              <w:rPr>
                <w:rFonts w:ascii="Arial" w:eastAsia="Arial Narrow" w:hAnsi="Arial" w:cs="Arial"/>
                <w:color w:val="000000"/>
                <w:sz w:val="24"/>
                <w:szCs w:val="24"/>
              </w:rPr>
            </w:pPr>
            <w:r>
              <w:rPr>
                <w:rFonts w:ascii="Arial" w:eastAsia="Arial Narrow" w:hAnsi="Arial" w:cs="Arial"/>
                <w:color w:val="000000"/>
                <w:sz w:val="24"/>
                <w:szCs w:val="24"/>
              </w:rPr>
              <w:t>Asistente Contable y NIIF</w:t>
            </w:r>
          </w:p>
        </w:tc>
        <w:tc>
          <w:tcPr>
            <w:tcW w:w="1777" w:type="dxa"/>
            <w:vAlign w:val="center"/>
          </w:tcPr>
          <w:p w14:paraId="79B9E7E4" w14:textId="77777777" w:rsidR="00DF159F" w:rsidRDefault="00DF159F" w:rsidP="00DF159F">
            <w:pPr>
              <w:pStyle w:val="Default"/>
              <w:jc w:val="center"/>
              <w:rPr>
                <w:sz w:val="20"/>
              </w:rPr>
            </w:pPr>
            <w:r>
              <w:rPr>
                <w:sz w:val="20"/>
                <w:szCs w:val="20"/>
              </w:rPr>
              <w:t xml:space="preserve">Nota de Tesorería </w:t>
            </w:r>
          </w:p>
          <w:p w14:paraId="2F0AF4F0" w14:textId="77777777" w:rsidR="00DF159F" w:rsidRPr="00DF159F" w:rsidRDefault="00DF159F" w:rsidP="00A848A3">
            <w:pPr>
              <w:jc w:val="center"/>
              <w:rPr>
                <w:rFonts w:ascii="Arial" w:eastAsia="Arial Narrow" w:hAnsi="Arial" w:cs="Arial"/>
                <w:color w:val="000000"/>
                <w:sz w:val="24"/>
                <w:szCs w:val="24"/>
              </w:rPr>
            </w:pPr>
          </w:p>
        </w:tc>
      </w:tr>
    </w:tbl>
    <w:p w14:paraId="58B17F2C" w14:textId="77777777" w:rsidR="00584169" w:rsidRPr="00584169" w:rsidRDefault="00584169" w:rsidP="00CB5FAC">
      <w:pPr>
        <w:rPr>
          <w:rFonts w:ascii="Arial" w:hAnsi="Arial" w:cs="Arial"/>
          <w:b/>
          <w:spacing w:val="-3"/>
          <w:sz w:val="24"/>
          <w:szCs w:val="24"/>
        </w:rPr>
      </w:pPr>
    </w:p>
    <w:p w14:paraId="46F176A4" w14:textId="38614BA5" w:rsidR="00DF159F" w:rsidRDefault="00DD4612" w:rsidP="00DF159F">
      <w:pPr>
        <w:pStyle w:val="Prrafodelista"/>
        <w:numPr>
          <w:ilvl w:val="0"/>
          <w:numId w:val="32"/>
        </w:numPr>
        <w:rPr>
          <w:rFonts w:ascii="Arial" w:hAnsi="Arial" w:cs="Arial"/>
          <w:b/>
          <w:spacing w:val="-3"/>
          <w:sz w:val="24"/>
          <w:szCs w:val="24"/>
        </w:rPr>
      </w:pPr>
      <w:r w:rsidRPr="006403D0">
        <w:rPr>
          <w:rFonts w:ascii="Arial" w:hAnsi="Arial" w:cs="Arial"/>
          <w:b/>
          <w:spacing w:val="-3"/>
          <w:sz w:val="24"/>
          <w:szCs w:val="24"/>
        </w:rPr>
        <w:t>REGISTROS REFERENCIADOS.</w:t>
      </w:r>
    </w:p>
    <w:p w14:paraId="079FB929" w14:textId="77777777" w:rsidR="00DF159F" w:rsidRDefault="00DF159F" w:rsidP="00DF159F">
      <w:pPr>
        <w:pStyle w:val="Prrafodelista"/>
        <w:ind w:left="680"/>
        <w:rPr>
          <w:rFonts w:ascii="Arial" w:hAnsi="Arial" w:cs="Arial"/>
          <w:b/>
          <w:spacing w:val="-3"/>
          <w:sz w:val="24"/>
          <w:szCs w:val="24"/>
        </w:rPr>
      </w:pPr>
    </w:p>
    <w:p w14:paraId="1949BC89" w14:textId="06AD71C0" w:rsidR="00DD4612" w:rsidRPr="00DF159F" w:rsidRDefault="00DF159F" w:rsidP="00DF159F">
      <w:pPr>
        <w:pStyle w:val="Prrafodelista"/>
        <w:numPr>
          <w:ilvl w:val="1"/>
          <w:numId w:val="32"/>
        </w:numPr>
        <w:rPr>
          <w:rFonts w:ascii="Arial" w:hAnsi="Arial" w:cs="Arial"/>
          <w:b/>
          <w:spacing w:val="-3"/>
          <w:sz w:val="24"/>
          <w:szCs w:val="24"/>
        </w:rPr>
      </w:pPr>
      <w:r w:rsidRPr="00DF159F">
        <w:rPr>
          <w:rFonts w:ascii="Arial" w:hAnsi="Arial" w:cs="Arial"/>
          <w:b/>
          <w:spacing w:val="-3"/>
          <w:sz w:val="24"/>
          <w:szCs w:val="24"/>
        </w:rPr>
        <w:t>CN-FO-24 CONCILIACIÓN EFECTY</w:t>
      </w:r>
    </w:p>
    <w:p w14:paraId="2E4740F3" w14:textId="77777777" w:rsidR="00DF159F" w:rsidRPr="006403D0" w:rsidRDefault="00DF159F" w:rsidP="00CB5FAC">
      <w:pPr>
        <w:ind w:left="680"/>
        <w:jc w:val="both"/>
        <w:rPr>
          <w:rFonts w:ascii="Arial" w:hAnsi="Arial" w:cs="Arial"/>
          <w:spacing w:val="-3"/>
          <w:sz w:val="24"/>
          <w:szCs w:val="24"/>
        </w:rPr>
      </w:pPr>
    </w:p>
    <w:p w14:paraId="478D3BD7" w14:textId="77777777" w:rsidR="00584169" w:rsidRPr="0069173F" w:rsidRDefault="00584169" w:rsidP="00CB5FAC">
      <w:pPr>
        <w:pStyle w:val="Prrafodelista"/>
        <w:numPr>
          <w:ilvl w:val="0"/>
          <w:numId w:val="32"/>
        </w:numPr>
        <w:jc w:val="both"/>
        <w:rPr>
          <w:rFonts w:ascii="Arial" w:hAnsi="Arial" w:cs="Arial"/>
          <w:spacing w:val="-3"/>
          <w:sz w:val="24"/>
          <w:szCs w:val="24"/>
        </w:rPr>
      </w:pPr>
      <w:bookmarkStart w:id="8" w:name="_Hlk54968066"/>
      <w:bookmarkEnd w:id="7"/>
      <w:r w:rsidRPr="0069173F">
        <w:rPr>
          <w:rFonts w:ascii="Arial" w:hAnsi="Arial" w:cs="Arial"/>
          <w:b/>
          <w:bCs/>
          <w:spacing w:val="-3"/>
          <w:sz w:val="24"/>
          <w:szCs w:val="24"/>
        </w:rPr>
        <w:t>ACTUALIZACIÓN</w:t>
      </w:r>
    </w:p>
    <w:p w14:paraId="103D7928" w14:textId="77777777" w:rsidR="00584169" w:rsidRPr="0069173F" w:rsidRDefault="00584169" w:rsidP="00CB5FAC">
      <w:pPr>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088"/>
        <w:gridCol w:w="7187"/>
        <w:gridCol w:w="1006"/>
      </w:tblGrid>
      <w:tr w:rsidR="00584169" w:rsidRPr="0069173F" w14:paraId="375473E5" w14:textId="77777777" w:rsidTr="00E179C6">
        <w:tc>
          <w:tcPr>
            <w:tcW w:w="586" w:type="pct"/>
            <w:tcBorders>
              <w:top w:val="single" w:sz="4" w:space="0" w:color="auto"/>
              <w:left w:val="single" w:sz="4" w:space="0" w:color="auto"/>
              <w:bottom w:val="single" w:sz="4" w:space="0" w:color="auto"/>
              <w:right w:val="single" w:sz="4" w:space="0" w:color="auto"/>
            </w:tcBorders>
            <w:hideMark/>
          </w:tcPr>
          <w:bookmarkEnd w:id="8"/>
          <w:p w14:paraId="215DA30A" w14:textId="77777777" w:rsidR="00584169" w:rsidRPr="0069173F" w:rsidRDefault="00584169" w:rsidP="00CB5FAC">
            <w:pPr>
              <w:jc w:val="both"/>
              <w:rPr>
                <w:rFonts w:ascii="Arial" w:hAnsi="Arial" w:cs="Arial"/>
                <w:b/>
                <w:bCs/>
                <w:spacing w:val="-3"/>
                <w:sz w:val="18"/>
                <w:szCs w:val="18"/>
              </w:rPr>
            </w:pPr>
            <w:r w:rsidRPr="0069173F">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20447041" w14:textId="77777777" w:rsidR="00584169" w:rsidRPr="0069173F" w:rsidRDefault="00584169" w:rsidP="00CB5FAC">
            <w:pPr>
              <w:jc w:val="both"/>
              <w:rPr>
                <w:rFonts w:ascii="Arial" w:hAnsi="Arial" w:cs="Arial"/>
                <w:b/>
                <w:bCs/>
                <w:spacing w:val="-3"/>
                <w:sz w:val="18"/>
                <w:szCs w:val="18"/>
              </w:rPr>
            </w:pPr>
            <w:r w:rsidRPr="0069173F">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7C933B3C" w14:textId="77777777" w:rsidR="00584169" w:rsidRPr="0069173F" w:rsidRDefault="00584169" w:rsidP="00CB5FAC">
            <w:pPr>
              <w:jc w:val="both"/>
              <w:rPr>
                <w:rFonts w:ascii="Arial" w:hAnsi="Arial" w:cs="Arial"/>
                <w:b/>
                <w:bCs/>
                <w:spacing w:val="-3"/>
                <w:sz w:val="18"/>
                <w:szCs w:val="18"/>
              </w:rPr>
            </w:pPr>
            <w:r w:rsidRPr="0069173F">
              <w:rPr>
                <w:rFonts w:ascii="Arial" w:hAnsi="Arial" w:cs="Arial"/>
                <w:b/>
                <w:bCs/>
                <w:spacing w:val="-3"/>
                <w:sz w:val="18"/>
                <w:szCs w:val="18"/>
              </w:rPr>
              <w:t>VERSIÓN</w:t>
            </w:r>
          </w:p>
        </w:tc>
      </w:tr>
      <w:tr w:rsidR="00584169" w:rsidRPr="0069173F" w14:paraId="493601D9" w14:textId="77777777" w:rsidTr="00E179C6">
        <w:tc>
          <w:tcPr>
            <w:tcW w:w="586" w:type="pct"/>
            <w:tcBorders>
              <w:top w:val="single" w:sz="4" w:space="0" w:color="auto"/>
              <w:left w:val="single" w:sz="4" w:space="0" w:color="auto"/>
              <w:bottom w:val="single" w:sz="4" w:space="0" w:color="auto"/>
              <w:right w:val="single" w:sz="4" w:space="0" w:color="auto"/>
            </w:tcBorders>
            <w:vAlign w:val="center"/>
            <w:hideMark/>
          </w:tcPr>
          <w:p w14:paraId="3DEEDED9" w14:textId="6660CE1E" w:rsidR="00584169" w:rsidRPr="0069173F" w:rsidRDefault="00584169" w:rsidP="00CB5FAC">
            <w:pPr>
              <w:jc w:val="center"/>
              <w:rPr>
                <w:rFonts w:ascii="Arial" w:hAnsi="Arial" w:cs="Arial"/>
                <w:spacing w:val="-3"/>
                <w:sz w:val="18"/>
                <w:szCs w:val="18"/>
              </w:rPr>
            </w:pPr>
            <w:r>
              <w:rPr>
                <w:rFonts w:ascii="Arial" w:hAnsi="Arial" w:cs="Arial"/>
                <w:spacing w:val="-3"/>
                <w:sz w:val="18"/>
                <w:szCs w:val="18"/>
              </w:rPr>
              <w:t>09/02/2022</w:t>
            </w:r>
          </w:p>
        </w:tc>
        <w:tc>
          <w:tcPr>
            <w:tcW w:w="3872" w:type="pct"/>
            <w:tcBorders>
              <w:top w:val="single" w:sz="4" w:space="0" w:color="auto"/>
              <w:left w:val="single" w:sz="4" w:space="0" w:color="auto"/>
              <w:bottom w:val="single" w:sz="4" w:space="0" w:color="auto"/>
              <w:right w:val="single" w:sz="4" w:space="0" w:color="auto"/>
            </w:tcBorders>
            <w:hideMark/>
          </w:tcPr>
          <w:p w14:paraId="0FE80FB0" w14:textId="77777777" w:rsidR="00584169" w:rsidRPr="0069173F" w:rsidRDefault="00584169" w:rsidP="00CB5FAC">
            <w:pPr>
              <w:jc w:val="both"/>
              <w:rPr>
                <w:rFonts w:ascii="Arial" w:hAnsi="Arial" w:cs="Arial"/>
                <w:spacing w:val="-3"/>
                <w:sz w:val="18"/>
                <w:szCs w:val="18"/>
              </w:rPr>
            </w:pPr>
            <w:r w:rsidRPr="0069173F">
              <w:rPr>
                <w:rFonts w:ascii="Arial" w:hAnsi="Arial" w:cs="Arial"/>
                <w:spacing w:val="-3"/>
                <w:sz w:val="18"/>
                <w:szCs w:val="18"/>
              </w:rPr>
              <w:t>Creación de documento</w:t>
            </w:r>
          </w:p>
        </w:tc>
        <w:tc>
          <w:tcPr>
            <w:tcW w:w="542" w:type="pct"/>
            <w:tcBorders>
              <w:top w:val="single" w:sz="4" w:space="0" w:color="auto"/>
              <w:left w:val="single" w:sz="4" w:space="0" w:color="auto"/>
              <w:bottom w:val="single" w:sz="4" w:space="0" w:color="auto"/>
              <w:right w:val="single" w:sz="4" w:space="0" w:color="auto"/>
            </w:tcBorders>
            <w:vAlign w:val="center"/>
            <w:hideMark/>
          </w:tcPr>
          <w:p w14:paraId="54AE9925" w14:textId="77777777" w:rsidR="00584169" w:rsidRPr="0069173F" w:rsidRDefault="00584169" w:rsidP="00CB5FAC">
            <w:pPr>
              <w:jc w:val="center"/>
              <w:rPr>
                <w:rFonts w:ascii="Arial" w:hAnsi="Arial" w:cs="Arial"/>
                <w:spacing w:val="-3"/>
                <w:sz w:val="18"/>
                <w:szCs w:val="18"/>
              </w:rPr>
            </w:pPr>
            <w:r w:rsidRPr="0069173F">
              <w:rPr>
                <w:rFonts w:ascii="Arial" w:hAnsi="Arial" w:cs="Arial"/>
                <w:spacing w:val="-3"/>
                <w:sz w:val="18"/>
                <w:szCs w:val="18"/>
              </w:rPr>
              <w:t>01</w:t>
            </w:r>
          </w:p>
        </w:tc>
      </w:tr>
    </w:tbl>
    <w:p w14:paraId="32621EE7" w14:textId="77777777" w:rsidR="003071AA" w:rsidRPr="006403D0" w:rsidRDefault="003071AA" w:rsidP="00CB5FAC">
      <w:pPr>
        <w:jc w:val="both"/>
        <w:rPr>
          <w:rFonts w:ascii="Arial" w:hAnsi="Arial" w:cs="Arial"/>
          <w:spacing w:val="-3"/>
          <w:sz w:val="24"/>
          <w:szCs w:val="24"/>
        </w:rPr>
      </w:pPr>
    </w:p>
    <w:sectPr w:rsidR="003071AA" w:rsidRPr="006403D0" w:rsidSect="00B539F7">
      <w:headerReference w:type="default" r:id="rId8"/>
      <w:footerReference w:type="default" r:id="rId9"/>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24353" w14:textId="77777777" w:rsidR="00A24500" w:rsidRDefault="00A24500">
      <w:r>
        <w:separator/>
      </w:r>
    </w:p>
  </w:endnote>
  <w:endnote w:type="continuationSeparator" w:id="0">
    <w:p w14:paraId="14D72C5E" w14:textId="77777777" w:rsidR="00A24500" w:rsidRDefault="00A24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2A1DF" w14:textId="7A1AFC4F" w:rsidR="00B539F7" w:rsidRPr="00DF159F" w:rsidRDefault="00E54660" w:rsidP="00E54660">
    <w:pPr>
      <w:pStyle w:val="Piedepgina1"/>
      <w:jc w:val="center"/>
      <w:rPr>
        <w:rFonts w:ascii="Arial" w:hAnsi="Arial" w:cs="Arial"/>
        <w:bCs/>
        <w:color w:val="BFBFBF" w:themeColor="background1" w:themeShade="BF"/>
        <w:sz w:val="16"/>
        <w:szCs w:val="16"/>
        <w:lang w:val="es-ES"/>
      </w:rPr>
    </w:pPr>
    <w:r w:rsidRPr="00DF159F">
      <w:rPr>
        <w:rFonts w:ascii="Arial" w:hAnsi="Arial" w:cs="Arial"/>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B62E7" w14:textId="77777777" w:rsidR="00A24500" w:rsidRDefault="00A24500">
      <w:r>
        <w:separator/>
      </w:r>
    </w:p>
  </w:footnote>
  <w:footnote w:type="continuationSeparator" w:id="0">
    <w:p w14:paraId="76B7290E" w14:textId="77777777" w:rsidR="00A24500" w:rsidRDefault="00A24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499"/>
      <w:gridCol w:w="836"/>
      <w:gridCol w:w="976"/>
      <w:gridCol w:w="877"/>
      <w:gridCol w:w="317"/>
      <w:gridCol w:w="917"/>
      <w:gridCol w:w="1117"/>
      <w:gridCol w:w="797"/>
      <w:gridCol w:w="1016"/>
    </w:tblGrid>
    <w:tr w:rsidR="00B539F7" w:rsidRPr="00DF159F" w14:paraId="22CAD006" w14:textId="77777777" w:rsidTr="00B539F7">
      <w:trPr>
        <w:trHeight w:val="56"/>
      </w:trPr>
      <w:tc>
        <w:tcPr>
          <w:tcW w:w="1344" w:type="pct"/>
          <w:vMerge w:val="restart"/>
          <w:noWrap/>
          <w:vAlign w:val="center"/>
          <w:hideMark/>
        </w:tcPr>
        <w:p w14:paraId="541B4639" w14:textId="77777777" w:rsidR="00B539F7" w:rsidRPr="00DF159F" w:rsidRDefault="00B539F7" w:rsidP="00B539F7">
          <w:pPr>
            <w:rPr>
              <w:rFonts w:ascii="Arial" w:hAnsi="Arial" w:cs="Arial"/>
              <w:sz w:val="18"/>
              <w:szCs w:val="18"/>
            </w:rPr>
          </w:pPr>
          <w:bookmarkStart w:id="9" w:name="_Hlk9596007"/>
          <w:r w:rsidRPr="00DF159F">
            <w:rPr>
              <w:rFonts w:ascii="Arial" w:hAnsi="Arial" w:cs="Arial"/>
              <w:noProof/>
              <w:sz w:val="18"/>
              <w:szCs w:val="18"/>
              <w:lang w:eastAsia="es-CO"/>
            </w:rPr>
            <w:drawing>
              <wp:anchor distT="0" distB="0" distL="114300" distR="114300" simplePos="0" relativeHeight="251663360" behindDoc="0" locked="0" layoutInCell="1" allowOverlap="1" wp14:anchorId="4D30CD63" wp14:editId="6444273A">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3561E0C9" w14:textId="77777777" w:rsidR="00B539F7" w:rsidRPr="00DF159F" w:rsidRDefault="00B539F7" w:rsidP="00B539F7">
          <w:pPr>
            <w:rPr>
              <w:rFonts w:ascii="Arial" w:hAnsi="Arial" w:cs="Arial"/>
              <w:b/>
              <w:bCs/>
              <w:sz w:val="18"/>
              <w:szCs w:val="18"/>
            </w:rPr>
          </w:pPr>
          <w:r w:rsidRPr="00DF159F">
            <w:rPr>
              <w:rFonts w:ascii="Arial" w:hAnsi="Arial" w:cs="Arial"/>
              <w:b/>
              <w:bCs/>
              <w:sz w:val="18"/>
              <w:szCs w:val="18"/>
            </w:rPr>
            <w:t>PROCESO</w:t>
          </w:r>
        </w:p>
      </w:tc>
      <w:tc>
        <w:tcPr>
          <w:tcW w:w="2683" w:type="pct"/>
          <w:gridSpan w:val="6"/>
          <w:vAlign w:val="center"/>
        </w:tcPr>
        <w:p w14:paraId="06F93DF7" w14:textId="77777777" w:rsidR="00B539F7" w:rsidRPr="00DF159F" w:rsidRDefault="00B539F7" w:rsidP="00B539F7">
          <w:pPr>
            <w:rPr>
              <w:rFonts w:ascii="Arial" w:hAnsi="Arial" w:cs="Arial"/>
              <w:b/>
              <w:bCs/>
              <w:sz w:val="18"/>
              <w:szCs w:val="18"/>
            </w:rPr>
          </w:pPr>
          <w:r w:rsidRPr="00DF159F">
            <w:rPr>
              <w:rFonts w:ascii="Arial" w:hAnsi="Arial" w:cs="Arial"/>
              <w:b/>
              <w:bCs/>
              <w:sz w:val="18"/>
              <w:szCs w:val="18"/>
            </w:rPr>
            <w:t>GESTIÓN DE CONVENIOS</w:t>
          </w:r>
        </w:p>
      </w:tc>
    </w:tr>
    <w:tr w:rsidR="00B539F7" w:rsidRPr="00DF159F" w14:paraId="2994F544" w14:textId="77777777" w:rsidTr="00B539F7">
      <w:trPr>
        <w:trHeight w:val="56"/>
      </w:trPr>
      <w:tc>
        <w:tcPr>
          <w:tcW w:w="1344" w:type="pct"/>
          <w:vMerge/>
          <w:noWrap/>
          <w:vAlign w:val="center"/>
        </w:tcPr>
        <w:p w14:paraId="599B3EDC" w14:textId="77777777" w:rsidR="00B539F7" w:rsidRPr="00DF159F" w:rsidRDefault="00B539F7" w:rsidP="00B539F7">
          <w:pPr>
            <w:rPr>
              <w:rFonts w:ascii="Arial" w:hAnsi="Arial" w:cs="Arial"/>
              <w:noProof/>
              <w:sz w:val="18"/>
              <w:szCs w:val="18"/>
            </w:rPr>
          </w:pPr>
        </w:p>
      </w:tc>
      <w:tc>
        <w:tcPr>
          <w:tcW w:w="973" w:type="pct"/>
          <w:gridSpan w:val="2"/>
          <w:noWrap/>
          <w:vAlign w:val="center"/>
        </w:tcPr>
        <w:p w14:paraId="33C75F1B" w14:textId="77777777" w:rsidR="00B539F7" w:rsidRPr="00DF159F" w:rsidRDefault="00B539F7" w:rsidP="00B539F7">
          <w:pPr>
            <w:rPr>
              <w:rFonts w:ascii="Arial" w:hAnsi="Arial" w:cs="Arial"/>
              <w:b/>
              <w:sz w:val="18"/>
              <w:szCs w:val="18"/>
              <w:lang w:eastAsia="en-US"/>
            </w:rPr>
          </w:pPr>
          <w:r w:rsidRPr="00DF159F">
            <w:rPr>
              <w:rFonts w:ascii="Arial" w:hAnsi="Arial" w:cs="Arial"/>
              <w:b/>
              <w:sz w:val="18"/>
              <w:szCs w:val="18"/>
              <w:lang w:eastAsia="en-US"/>
            </w:rPr>
            <w:t>PROCEDIMIENTO</w:t>
          </w:r>
        </w:p>
      </w:tc>
      <w:tc>
        <w:tcPr>
          <w:tcW w:w="2683" w:type="pct"/>
          <w:gridSpan w:val="6"/>
          <w:vAlign w:val="center"/>
        </w:tcPr>
        <w:p w14:paraId="029858D8" w14:textId="0FBF36EA" w:rsidR="00C3218F" w:rsidRPr="00DF159F" w:rsidRDefault="00F75D03" w:rsidP="00B539F7">
          <w:pPr>
            <w:rPr>
              <w:rFonts w:ascii="Arial" w:hAnsi="Arial" w:cs="Arial"/>
              <w:b/>
              <w:sz w:val="18"/>
              <w:szCs w:val="18"/>
            </w:rPr>
          </w:pPr>
          <w:r w:rsidRPr="00DF159F">
            <w:rPr>
              <w:rFonts w:ascii="Arial" w:hAnsi="Arial" w:cs="Arial"/>
              <w:b/>
              <w:sz w:val="18"/>
              <w:szCs w:val="18"/>
            </w:rPr>
            <w:t>RECAUDO DE EFECTY</w:t>
          </w:r>
        </w:p>
      </w:tc>
    </w:tr>
    <w:tr w:rsidR="00B539F7" w:rsidRPr="00DF159F" w14:paraId="3CF0B368" w14:textId="77777777" w:rsidTr="00B539F7">
      <w:trPr>
        <w:trHeight w:val="56"/>
      </w:trPr>
      <w:tc>
        <w:tcPr>
          <w:tcW w:w="1344" w:type="pct"/>
          <w:vMerge/>
          <w:vAlign w:val="center"/>
          <w:hideMark/>
        </w:tcPr>
        <w:p w14:paraId="5291FE48" w14:textId="77777777" w:rsidR="00B539F7" w:rsidRPr="00DF159F" w:rsidRDefault="00B539F7" w:rsidP="00B539F7">
          <w:pPr>
            <w:rPr>
              <w:rFonts w:ascii="Arial" w:hAnsi="Arial" w:cs="Arial"/>
              <w:sz w:val="18"/>
              <w:szCs w:val="18"/>
            </w:rPr>
          </w:pPr>
        </w:p>
      </w:tc>
      <w:tc>
        <w:tcPr>
          <w:tcW w:w="443" w:type="pct"/>
          <w:noWrap/>
          <w:vAlign w:val="center"/>
          <w:hideMark/>
        </w:tcPr>
        <w:p w14:paraId="45D4F310" w14:textId="77777777" w:rsidR="00B539F7" w:rsidRPr="00DF159F" w:rsidRDefault="00B539F7" w:rsidP="00B539F7">
          <w:pPr>
            <w:rPr>
              <w:rFonts w:ascii="Arial" w:hAnsi="Arial" w:cs="Arial"/>
              <w:b/>
              <w:sz w:val="18"/>
              <w:szCs w:val="18"/>
            </w:rPr>
          </w:pPr>
          <w:r w:rsidRPr="00DF159F">
            <w:rPr>
              <w:rFonts w:ascii="Arial" w:hAnsi="Arial" w:cs="Arial"/>
              <w:b/>
              <w:sz w:val="18"/>
              <w:szCs w:val="18"/>
              <w:lang w:eastAsia="en-US"/>
            </w:rPr>
            <w:t>Código</w:t>
          </w:r>
        </w:p>
      </w:tc>
      <w:tc>
        <w:tcPr>
          <w:tcW w:w="530" w:type="pct"/>
          <w:noWrap/>
          <w:vAlign w:val="center"/>
          <w:hideMark/>
        </w:tcPr>
        <w:p w14:paraId="157D7DAA" w14:textId="77A05576" w:rsidR="00B539F7" w:rsidRPr="00DF159F" w:rsidRDefault="00B539F7" w:rsidP="00B539F7">
          <w:pPr>
            <w:rPr>
              <w:rFonts w:ascii="Arial" w:hAnsi="Arial" w:cs="Arial"/>
              <w:b/>
              <w:bCs/>
              <w:sz w:val="18"/>
              <w:szCs w:val="18"/>
            </w:rPr>
          </w:pPr>
          <w:r w:rsidRPr="00DF159F">
            <w:rPr>
              <w:rFonts w:ascii="Arial" w:hAnsi="Arial" w:cs="Arial"/>
              <w:b/>
              <w:sz w:val="18"/>
              <w:szCs w:val="18"/>
              <w:lang w:eastAsia="en-US"/>
            </w:rPr>
            <w:t>CN-</w:t>
          </w:r>
          <w:r w:rsidR="00E54660" w:rsidRPr="00DF159F">
            <w:rPr>
              <w:rFonts w:ascii="Arial" w:hAnsi="Arial" w:cs="Arial"/>
              <w:b/>
              <w:sz w:val="18"/>
              <w:szCs w:val="18"/>
              <w:lang w:eastAsia="en-US"/>
            </w:rPr>
            <w:t>P</w:t>
          </w:r>
          <w:r w:rsidR="00377907" w:rsidRPr="00DF159F">
            <w:rPr>
              <w:rFonts w:ascii="Arial" w:hAnsi="Arial" w:cs="Arial"/>
              <w:b/>
              <w:sz w:val="18"/>
              <w:szCs w:val="18"/>
              <w:lang w:eastAsia="en-US"/>
            </w:rPr>
            <w:t>R</w:t>
          </w:r>
          <w:r w:rsidRPr="00DF159F">
            <w:rPr>
              <w:rFonts w:ascii="Arial" w:hAnsi="Arial" w:cs="Arial"/>
              <w:b/>
              <w:sz w:val="18"/>
              <w:szCs w:val="18"/>
              <w:lang w:eastAsia="en-US"/>
            </w:rPr>
            <w:t>-</w:t>
          </w:r>
          <w:r w:rsidR="00F75D03" w:rsidRPr="00DF159F">
            <w:rPr>
              <w:rFonts w:ascii="Arial" w:hAnsi="Arial" w:cs="Arial"/>
              <w:b/>
              <w:sz w:val="18"/>
              <w:szCs w:val="18"/>
              <w:lang w:eastAsia="en-US"/>
            </w:rPr>
            <w:t>7</w:t>
          </w:r>
        </w:p>
      </w:tc>
      <w:tc>
        <w:tcPr>
          <w:tcW w:w="463" w:type="pct"/>
          <w:noWrap/>
          <w:vAlign w:val="center"/>
          <w:hideMark/>
        </w:tcPr>
        <w:p w14:paraId="0A4A95DD" w14:textId="77777777" w:rsidR="00B539F7" w:rsidRPr="00DF159F" w:rsidRDefault="00B539F7" w:rsidP="00B539F7">
          <w:pPr>
            <w:rPr>
              <w:rFonts w:ascii="Arial" w:hAnsi="Arial" w:cs="Arial"/>
              <w:b/>
              <w:sz w:val="18"/>
              <w:szCs w:val="18"/>
            </w:rPr>
          </w:pPr>
          <w:r w:rsidRPr="00DF159F">
            <w:rPr>
              <w:rFonts w:ascii="Arial" w:hAnsi="Arial" w:cs="Arial"/>
              <w:b/>
              <w:sz w:val="18"/>
              <w:szCs w:val="18"/>
              <w:lang w:eastAsia="en-US"/>
            </w:rPr>
            <w:t>Versión</w:t>
          </w:r>
        </w:p>
      </w:tc>
      <w:tc>
        <w:tcPr>
          <w:tcW w:w="173" w:type="pct"/>
          <w:noWrap/>
          <w:vAlign w:val="center"/>
          <w:hideMark/>
        </w:tcPr>
        <w:p w14:paraId="6A63EE1D" w14:textId="77777777" w:rsidR="00B539F7" w:rsidRPr="00DF159F" w:rsidRDefault="00B539F7" w:rsidP="00B539F7">
          <w:pPr>
            <w:rPr>
              <w:rFonts w:ascii="Arial" w:hAnsi="Arial" w:cs="Arial"/>
              <w:b/>
              <w:sz w:val="18"/>
              <w:szCs w:val="18"/>
            </w:rPr>
          </w:pPr>
          <w:r w:rsidRPr="00DF159F">
            <w:rPr>
              <w:rFonts w:ascii="Arial" w:hAnsi="Arial" w:cs="Arial"/>
              <w:b/>
              <w:sz w:val="18"/>
              <w:szCs w:val="18"/>
              <w:lang w:eastAsia="en-US"/>
            </w:rPr>
            <w:t>1</w:t>
          </w:r>
        </w:p>
      </w:tc>
      <w:tc>
        <w:tcPr>
          <w:tcW w:w="484" w:type="pct"/>
          <w:noWrap/>
          <w:vAlign w:val="center"/>
          <w:hideMark/>
        </w:tcPr>
        <w:p w14:paraId="16B2BC88" w14:textId="77777777" w:rsidR="00B539F7" w:rsidRPr="00DF159F" w:rsidRDefault="00B539F7" w:rsidP="00B539F7">
          <w:pPr>
            <w:rPr>
              <w:rFonts w:ascii="Arial" w:hAnsi="Arial" w:cs="Arial"/>
              <w:b/>
              <w:sz w:val="18"/>
              <w:szCs w:val="18"/>
            </w:rPr>
          </w:pPr>
          <w:r w:rsidRPr="00DF159F">
            <w:rPr>
              <w:rFonts w:ascii="Arial" w:hAnsi="Arial" w:cs="Arial"/>
              <w:b/>
              <w:sz w:val="18"/>
              <w:szCs w:val="18"/>
              <w:lang w:eastAsia="en-US"/>
            </w:rPr>
            <w:t>Emisión</w:t>
          </w:r>
        </w:p>
      </w:tc>
      <w:tc>
        <w:tcPr>
          <w:tcW w:w="586" w:type="pct"/>
          <w:noWrap/>
          <w:vAlign w:val="center"/>
          <w:hideMark/>
        </w:tcPr>
        <w:p w14:paraId="61F779C2" w14:textId="66E75D2E" w:rsidR="00B539F7" w:rsidRPr="00DF159F" w:rsidRDefault="00F75D03" w:rsidP="00B539F7">
          <w:pPr>
            <w:rPr>
              <w:rFonts w:ascii="Arial" w:hAnsi="Arial" w:cs="Arial"/>
              <w:b/>
              <w:noProof/>
              <w:sz w:val="18"/>
              <w:szCs w:val="18"/>
              <w:lang w:eastAsia="en-US"/>
            </w:rPr>
          </w:pPr>
          <w:r w:rsidRPr="00DF159F">
            <w:rPr>
              <w:rFonts w:ascii="Arial" w:hAnsi="Arial" w:cs="Arial"/>
              <w:b/>
              <w:noProof/>
              <w:sz w:val="18"/>
              <w:szCs w:val="18"/>
              <w:lang w:eastAsia="en-US"/>
            </w:rPr>
            <w:t>09/02/2022</w:t>
          </w:r>
        </w:p>
      </w:tc>
      <w:tc>
        <w:tcPr>
          <w:tcW w:w="422" w:type="pct"/>
          <w:noWrap/>
          <w:vAlign w:val="center"/>
          <w:hideMark/>
        </w:tcPr>
        <w:p w14:paraId="6E06E4D6" w14:textId="77777777" w:rsidR="00B539F7" w:rsidRPr="00DF159F" w:rsidRDefault="00B539F7" w:rsidP="00B539F7">
          <w:pPr>
            <w:rPr>
              <w:rFonts w:ascii="Arial" w:hAnsi="Arial" w:cs="Arial"/>
              <w:b/>
              <w:sz w:val="18"/>
              <w:szCs w:val="18"/>
            </w:rPr>
          </w:pPr>
          <w:r w:rsidRPr="00DF159F">
            <w:rPr>
              <w:rFonts w:ascii="Arial" w:hAnsi="Arial" w:cs="Arial"/>
              <w:b/>
              <w:sz w:val="18"/>
              <w:szCs w:val="18"/>
            </w:rPr>
            <w:t>pagina</w:t>
          </w:r>
        </w:p>
      </w:tc>
      <w:tc>
        <w:tcPr>
          <w:tcW w:w="555" w:type="pct"/>
          <w:noWrap/>
          <w:vAlign w:val="center"/>
          <w:hideMark/>
        </w:tcPr>
        <w:p w14:paraId="1985CC06" w14:textId="2B8849C5" w:rsidR="00B539F7" w:rsidRPr="00DF159F" w:rsidRDefault="00B539F7" w:rsidP="00B539F7">
          <w:pPr>
            <w:pStyle w:val="Piedepgina"/>
            <w:rPr>
              <w:rFonts w:ascii="Arial" w:hAnsi="Arial" w:cs="Arial"/>
              <w:b/>
              <w:color w:val="auto"/>
              <w:sz w:val="18"/>
              <w:szCs w:val="18"/>
              <w:lang w:eastAsia="en-US"/>
            </w:rPr>
          </w:pPr>
          <w:r w:rsidRPr="00DF159F">
            <w:rPr>
              <w:rFonts w:ascii="Arial" w:hAnsi="Arial" w:cs="Arial"/>
              <w:b/>
              <w:color w:val="auto"/>
              <w:spacing w:val="-3"/>
              <w:sz w:val="18"/>
              <w:szCs w:val="18"/>
              <w:lang w:val="pt-BR" w:eastAsia="en-US"/>
            </w:rPr>
            <w:t xml:space="preserve"> </w:t>
          </w:r>
          <w:r w:rsidRPr="00DF159F">
            <w:rPr>
              <w:rFonts w:ascii="Arial" w:hAnsi="Arial" w:cs="Arial"/>
              <w:b/>
              <w:color w:val="auto"/>
              <w:spacing w:val="-3"/>
              <w:sz w:val="18"/>
              <w:szCs w:val="18"/>
              <w:lang w:eastAsia="en-US"/>
            </w:rPr>
            <w:fldChar w:fldCharType="begin"/>
          </w:r>
          <w:r w:rsidRPr="00DF159F">
            <w:rPr>
              <w:rFonts w:ascii="Arial" w:hAnsi="Arial" w:cs="Arial"/>
              <w:b/>
              <w:color w:val="auto"/>
              <w:spacing w:val="-3"/>
              <w:sz w:val="18"/>
              <w:szCs w:val="18"/>
              <w:lang w:val="pt-BR" w:eastAsia="en-US"/>
            </w:rPr>
            <w:instrText xml:space="preserve"> PAGE  \* MERGEFORMAT </w:instrText>
          </w:r>
          <w:r w:rsidRPr="00DF159F">
            <w:rPr>
              <w:rFonts w:ascii="Arial" w:hAnsi="Arial" w:cs="Arial"/>
              <w:b/>
              <w:color w:val="auto"/>
              <w:spacing w:val="-3"/>
              <w:sz w:val="18"/>
              <w:szCs w:val="18"/>
              <w:lang w:eastAsia="en-US"/>
            </w:rPr>
            <w:fldChar w:fldCharType="separate"/>
          </w:r>
          <w:r w:rsidR="00B71258" w:rsidRPr="00DF159F">
            <w:rPr>
              <w:rFonts w:ascii="Arial" w:hAnsi="Arial" w:cs="Arial"/>
              <w:b/>
              <w:noProof/>
              <w:color w:val="auto"/>
              <w:spacing w:val="-3"/>
              <w:sz w:val="18"/>
              <w:szCs w:val="18"/>
              <w:lang w:eastAsia="en-US"/>
            </w:rPr>
            <w:t>2</w:t>
          </w:r>
          <w:r w:rsidRPr="00DF159F">
            <w:rPr>
              <w:rFonts w:ascii="Arial" w:hAnsi="Arial" w:cs="Arial"/>
              <w:b/>
              <w:color w:val="auto"/>
              <w:spacing w:val="-3"/>
              <w:sz w:val="18"/>
              <w:szCs w:val="18"/>
              <w:lang w:eastAsia="en-US"/>
            </w:rPr>
            <w:fldChar w:fldCharType="end"/>
          </w:r>
          <w:r w:rsidRPr="00DF159F">
            <w:rPr>
              <w:rFonts w:ascii="Arial" w:hAnsi="Arial" w:cs="Arial"/>
              <w:b/>
              <w:color w:val="auto"/>
              <w:spacing w:val="-3"/>
              <w:sz w:val="18"/>
              <w:szCs w:val="18"/>
              <w:lang w:eastAsia="en-US"/>
            </w:rPr>
            <w:t xml:space="preserve"> de </w:t>
          </w:r>
          <w:r w:rsidRPr="00DF159F">
            <w:rPr>
              <w:rFonts w:ascii="Arial" w:hAnsi="Arial" w:cs="Arial"/>
              <w:b/>
              <w:color w:val="auto"/>
              <w:spacing w:val="-3"/>
              <w:sz w:val="18"/>
              <w:szCs w:val="18"/>
              <w:lang w:eastAsia="en-US"/>
            </w:rPr>
            <w:fldChar w:fldCharType="begin"/>
          </w:r>
          <w:r w:rsidRPr="00DF159F">
            <w:rPr>
              <w:rFonts w:ascii="Arial" w:hAnsi="Arial" w:cs="Arial"/>
              <w:b/>
              <w:color w:val="auto"/>
              <w:spacing w:val="-3"/>
              <w:sz w:val="18"/>
              <w:szCs w:val="18"/>
              <w:lang w:eastAsia="en-US"/>
            </w:rPr>
            <w:instrText xml:space="preserve"> NUMPAGES  \* MERGEFORMAT </w:instrText>
          </w:r>
          <w:r w:rsidRPr="00DF159F">
            <w:rPr>
              <w:rFonts w:ascii="Arial" w:hAnsi="Arial" w:cs="Arial"/>
              <w:b/>
              <w:color w:val="auto"/>
              <w:spacing w:val="-3"/>
              <w:sz w:val="18"/>
              <w:szCs w:val="18"/>
              <w:lang w:eastAsia="en-US"/>
            </w:rPr>
            <w:fldChar w:fldCharType="separate"/>
          </w:r>
          <w:r w:rsidR="00B71258" w:rsidRPr="00DF159F">
            <w:rPr>
              <w:rFonts w:ascii="Arial" w:hAnsi="Arial" w:cs="Arial"/>
              <w:b/>
              <w:noProof/>
              <w:color w:val="auto"/>
              <w:spacing w:val="-3"/>
              <w:sz w:val="18"/>
              <w:szCs w:val="18"/>
              <w:lang w:eastAsia="en-US"/>
            </w:rPr>
            <w:t>4</w:t>
          </w:r>
          <w:r w:rsidRPr="00DF159F">
            <w:rPr>
              <w:rFonts w:ascii="Arial" w:hAnsi="Arial" w:cs="Arial"/>
              <w:b/>
              <w:color w:val="auto"/>
              <w:spacing w:val="-3"/>
              <w:sz w:val="18"/>
              <w:szCs w:val="18"/>
              <w:lang w:eastAsia="en-US"/>
            </w:rPr>
            <w:fldChar w:fldCharType="end"/>
          </w:r>
        </w:p>
      </w:tc>
    </w:tr>
    <w:bookmarkEnd w:id="9"/>
  </w:tbl>
  <w:p w14:paraId="791F8394" w14:textId="77777777" w:rsidR="00B539F7" w:rsidRPr="00EE2593" w:rsidRDefault="00B539F7"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D1D4B7E"/>
    <w:multiLevelType w:val="hybridMultilevel"/>
    <w:tmpl w:val="B8B0E2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0FB1214"/>
    <w:multiLevelType w:val="multilevel"/>
    <w:tmpl w:val="5DE828F8"/>
    <w:lvl w:ilvl="0">
      <w:start w:val="1"/>
      <w:numFmt w:val="decimal"/>
      <w:lvlText w:val="%1."/>
      <w:lvlJc w:val="left"/>
      <w:pPr>
        <w:ind w:left="680" w:hanging="680"/>
      </w:pPr>
      <w:rPr>
        <w:b/>
        <w:i w:val="0"/>
      </w:rPr>
    </w:lvl>
    <w:lvl w:ilvl="1">
      <w:start w:val="1"/>
      <w:numFmt w:val="decimal"/>
      <w:lvlText w:val="%1.%2."/>
      <w:lvlJc w:val="left"/>
      <w:pPr>
        <w:ind w:left="680" w:hanging="680"/>
      </w:pPr>
      <w:rPr>
        <w:b/>
        <w:i w:val="0"/>
      </w:rPr>
    </w:lvl>
    <w:lvl w:ilvl="2">
      <w:start w:val="1"/>
      <w:numFmt w:val="decimal"/>
      <w:lvlText w:val="%1.%2.%3."/>
      <w:lvlJc w:val="left"/>
      <w:pPr>
        <w:ind w:left="680" w:hanging="680"/>
      </w:pPr>
      <w:rPr>
        <w:b/>
        <w:i w:val="0"/>
      </w:rPr>
    </w:lvl>
    <w:lvl w:ilvl="3">
      <w:start w:val="1"/>
      <w:numFmt w:val="lowerLetter"/>
      <w:lvlText w:val="%4."/>
      <w:lvlJc w:val="left"/>
      <w:pPr>
        <w:ind w:left="1021" w:hanging="341"/>
      </w:pPr>
      <w:rPr>
        <w:b/>
        <w:i w:val="0"/>
        <w:color w:val="000000"/>
      </w:rPr>
    </w:lvl>
    <w:lvl w:ilvl="4">
      <w:start w:val="1"/>
      <w:numFmt w:val="decimal"/>
      <w:lvlText w:val="%4.%5."/>
      <w:lvlJc w:val="left"/>
      <w:pPr>
        <w:ind w:left="1588" w:hanging="566"/>
      </w:pPr>
      <w:rPr>
        <w:b/>
      </w:r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19"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435E263A"/>
    <w:multiLevelType w:val="hybridMultilevel"/>
    <w:tmpl w:val="31CCAA26"/>
    <w:lvl w:ilvl="0" w:tplc="067AE5B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3"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7" w15:restartNumberingAfterBreak="0">
    <w:nsid w:val="5AC20C24"/>
    <w:multiLevelType w:val="multilevel"/>
    <w:tmpl w:val="83E6796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lowerLetter"/>
      <w:lvlText w:val="%4."/>
      <w:lvlJc w:val="left"/>
      <w:pPr>
        <w:ind w:left="680" w:hanging="680"/>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8"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9"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D610204"/>
    <w:multiLevelType w:val="multilevel"/>
    <w:tmpl w:val="765073D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3"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4"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6"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26"/>
  </w:num>
  <w:num w:numId="3">
    <w:abstractNumId w:val="28"/>
  </w:num>
  <w:num w:numId="4">
    <w:abstractNumId w:val="2"/>
  </w:num>
  <w:num w:numId="5">
    <w:abstractNumId w:val="29"/>
  </w:num>
  <w:num w:numId="6">
    <w:abstractNumId w:val="25"/>
  </w:num>
  <w:num w:numId="7">
    <w:abstractNumId w:val="15"/>
  </w:num>
  <w:num w:numId="8">
    <w:abstractNumId w:val="23"/>
  </w:num>
  <w:num w:numId="9">
    <w:abstractNumId w:val="37"/>
  </w:num>
  <w:num w:numId="10">
    <w:abstractNumId w:val="30"/>
  </w:num>
  <w:num w:numId="11">
    <w:abstractNumId w:val="31"/>
  </w:num>
  <w:num w:numId="12">
    <w:abstractNumId w:val="5"/>
  </w:num>
  <w:num w:numId="13">
    <w:abstractNumId w:val="36"/>
  </w:num>
  <w:num w:numId="14">
    <w:abstractNumId w:val="16"/>
  </w:num>
  <w:num w:numId="15">
    <w:abstractNumId w:val="24"/>
  </w:num>
  <w:num w:numId="16">
    <w:abstractNumId w:val="34"/>
  </w:num>
  <w:num w:numId="17">
    <w:abstractNumId w:val="9"/>
  </w:num>
  <w:num w:numId="18">
    <w:abstractNumId w:val="6"/>
  </w:num>
  <w:num w:numId="19">
    <w:abstractNumId w:val="1"/>
  </w:num>
  <w:num w:numId="20">
    <w:abstractNumId w:val="14"/>
  </w:num>
  <w:num w:numId="21">
    <w:abstractNumId w:val="8"/>
  </w:num>
  <w:num w:numId="22">
    <w:abstractNumId w:val="11"/>
  </w:num>
  <w:num w:numId="23">
    <w:abstractNumId w:val="0"/>
  </w:num>
  <w:num w:numId="24">
    <w:abstractNumId w:val="12"/>
  </w:num>
  <w:num w:numId="25">
    <w:abstractNumId w:val="7"/>
  </w:num>
  <w:num w:numId="26">
    <w:abstractNumId w:val="22"/>
  </w:num>
  <w:num w:numId="27">
    <w:abstractNumId w:val="3"/>
  </w:num>
  <w:num w:numId="28">
    <w:abstractNumId w:val="20"/>
  </w:num>
  <w:num w:numId="29">
    <w:abstractNumId w:val="4"/>
  </w:num>
  <w:num w:numId="30">
    <w:abstractNumId w:val="13"/>
  </w:num>
  <w:num w:numId="31">
    <w:abstractNumId w:val="10"/>
  </w:num>
  <w:num w:numId="32">
    <w:abstractNumId w:val="32"/>
  </w:num>
  <w:num w:numId="33">
    <w:abstractNumId w:val="33"/>
  </w:num>
  <w:num w:numId="34">
    <w:abstractNumId w:val="21"/>
  </w:num>
  <w:num w:numId="35">
    <w:abstractNumId w:val="35"/>
  </w:num>
  <w:num w:numId="36">
    <w:abstractNumId w:val="27"/>
  </w:num>
  <w:num w:numId="37">
    <w:abstractNumId w:val="18"/>
  </w:num>
  <w:num w:numId="38">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2803"/>
    <w:rsid w:val="00033046"/>
    <w:rsid w:val="000340A2"/>
    <w:rsid w:val="00034B31"/>
    <w:rsid w:val="00034C42"/>
    <w:rsid w:val="00035A1B"/>
    <w:rsid w:val="00036719"/>
    <w:rsid w:val="00037D30"/>
    <w:rsid w:val="0004126B"/>
    <w:rsid w:val="00042CF2"/>
    <w:rsid w:val="000433F7"/>
    <w:rsid w:val="00045649"/>
    <w:rsid w:val="000475DF"/>
    <w:rsid w:val="00050DAB"/>
    <w:rsid w:val="00052288"/>
    <w:rsid w:val="00054D12"/>
    <w:rsid w:val="00064E3E"/>
    <w:rsid w:val="00064F2F"/>
    <w:rsid w:val="0006577D"/>
    <w:rsid w:val="00066B3B"/>
    <w:rsid w:val="000674C2"/>
    <w:rsid w:val="00067805"/>
    <w:rsid w:val="0007017E"/>
    <w:rsid w:val="000741D5"/>
    <w:rsid w:val="000759AC"/>
    <w:rsid w:val="0007795A"/>
    <w:rsid w:val="0008265D"/>
    <w:rsid w:val="000870A2"/>
    <w:rsid w:val="00087400"/>
    <w:rsid w:val="000879E7"/>
    <w:rsid w:val="00090739"/>
    <w:rsid w:val="0009213B"/>
    <w:rsid w:val="00092435"/>
    <w:rsid w:val="00093A0B"/>
    <w:rsid w:val="000946EA"/>
    <w:rsid w:val="00095581"/>
    <w:rsid w:val="000974F8"/>
    <w:rsid w:val="0009799A"/>
    <w:rsid w:val="00097B60"/>
    <w:rsid w:val="000A0398"/>
    <w:rsid w:val="000A07F5"/>
    <w:rsid w:val="000A2977"/>
    <w:rsid w:val="000A3111"/>
    <w:rsid w:val="000A3727"/>
    <w:rsid w:val="000A527C"/>
    <w:rsid w:val="000A5A49"/>
    <w:rsid w:val="000A605B"/>
    <w:rsid w:val="000B05A5"/>
    <w:rsid w:val="000B0ECD"/>
    <w:rsid w:val="000B139A"/>
    <w:rsid w:val="000B237A"/>
    <w:rsid w:val="000B3387"/>
    <w:rsid w:val="000B36BB"/>
    <w:rsid w:val="000B4079"/>
    <w:rsid w:val="000B64E1"/>
    <w:rsid w:val="000B64EA"/>
    <w:rsid w:val="000B69C5"/>
    <w:rsid w:val="000C28E4"/>
    <w:rsid w:val="000C2EDC"/>
    <w:rsid w:val="000D16F4"/>
    <w:rsid w:val="000D3826"/>
    <w:rsid w:val="000E4C5F"/>
    <w:rsid w:val="000E6389"/>
    <w:rsid w:val="000F2B2D"/>
    <w:rsid w:val="000F36F0"/>
    <w:rsid w:val="000F4D65"/>
    <w:rsid w:val="000F5D78"/>
    <w:rsid w:val="000F6FD0"/>
    <w:rsid w:val="00100B36"/>
    <w:rsid w:val="001017C2"/>
    <w:rsid w:val="00102B04"/>
    <w:rsid w:val="00104985"/>
    <w:rsid w:val="001050AF"/>
    <w:rsid w:val="0010519D"/>
    <w:rsid w:val="00106A19"/>
    <w:rsid w:val="00106AEE"/>
    <w:rsid w:val="00107E48"/>
    <w:rsid w:val="001109B0"/>
    <w:rsid w:val="00112723"/>
    <w:rsid w:val="00114119"/>
    <w:rsid w:val="001159D6"/>
    <w:rsid w:val="00115F04"/>
    <w:rsid w:val="001169CB"/>
    <w:rsid w:val="00116DDC"/>
    <w:rsid w:val="00117167"/>
    <w:rsid w:val="001175A1"/>
    <w:rsid w:val="00121C5C"/>
    <w:rsid w:val="001221AE"/>
    <w:rsid w:val="00126E57"/>
    <w:rsid w:val="00127509"/>
    <w:rsid w:val="001304DF"/>
    <w:rsid w:val="00132129"/>
    <w:rsid w:val="00134F87"/>
    <w:rsid w:val="00136F3E"/>
    <w:rsid w:val="00140720"/>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876"/>
    <w:rsid w:val="001779EE"/>
    <w:rsid w:val="00177BCB"/>
    <w:rsid w:val="0018045A"/>
    <w:rsid w:val="00180F84"/>
    <w:rsid w:val="00182D9F"/>
    <w:rsid w:val="001835A3"/>
    <w:rsid w:val="00185EFE"/>
    <w:rsid w:val="00186341"/>
    <w:rsid w:val="00186610"/>
    <w:rsid w:val="00186848"/>
    <w:rsid w:val="0018695C"/>
    <w:rsid w:val="00186A93"/>
    <w:rsid w:val="00186EC3"/>
    <w:rsid w:val="00186F5D"/>
    <w:rsid w:val="001878CC"/>
    <w:rsid w:val="0019030F"/>
    <w:rsid w:val="00190D26"/>
    <w:rsid w:val="001945FD"/>
    <w:rsid w:val="0019574F"/>
    <w:rsid w:val="001A0867"/>
    <w:rsid w:val="001A0D25"/>
    <w:rsid w:val="001A1FA0"/>
    <w:rsid w:val="001A29CE"/>
    <w:rsid w:val="001A4DE2"/>
    <w:rsid w:val="001A52E2"/>
    <w:rsid w:val="001A6F70"/>
    <w:rsid w:val="001A7DE5"/>
    <w:rsid w:val="001B08F5"/>
    <w:rsid w:val="001B14D2"/>
    <w:rsid w:val="001B1AAA"/>
    <w:rsid w:val="001B1C12"/>
    <w:rsid w:val="001B20B5"/>
    <w:rsid w:val="001B2B72"/>
    <w:rsid w:val="001B326C"/>
    <w:rsid w:val="001B3FD8"/>
    <w:rsid w:val="001B4049"/>
    <w:rsid w:val="001B43EE"/>
    <w:rsid w:val="001B471C"/>
    <w:rsid w:val="001C0D7B"/>
    <w:rsid w:val="001C0F82"/>
    <w:rsid w:val="001C1FDE"/>
    <w:rsid w:val="001C2727"/>
    <w:rsid w:val="001C2F07"/>
    <w:rsid w:val="001C3713"/>
    <w:rsid w:val="001C4844"/>
    <w:rsid w:val="001C5509"/>
    <w:rsid w:val="001C5DD4"/>
    <w:rsid w:val="001C65BF"/>
    <w:rsid w:val="001C6FB9"/>
    <w:rsid w:val="001C737C"/>
    <w:rsid w:val="001C781D"/>
    <w:rsid w:val="001C7D52"/>
    <w:rsid w:val="001D0B90"/>
    <w:rsid w:val="001D25BB"/>
    <w:rsid w:val="001D2B92"/>
    <w:rsid w:val="001D6035"/>
    <w:rsid w:val="001D6907"/>
    <w:rsid w:val="001D73EE"/>
    <w:rsid w:val="001E1697"/>
    <w:rsid w:val="001E2963"/>
    <w:rsid w:val="001E3582"/>
    <w:rsid w:val="001E6341"/>
    <w:rsid w:val="001F2981"/>
    <w:rsid w:val="001F35BB"/>
    <w:rsid w:val="001F37DA"/>
    <w:rsid w:val="001F4DF6"/>
    <w:rsid w:val="001F50D8"/>
    <w:rsid w:val="001F57A6"/>
    <w:rsid w:val="001F5F27"/>
    <w:rsid w:val="001F7EEE"/>
    <w:rsid w:val="001F7F6E"/>
    <w:rsid w:val="00200A33"/>
    <w:rsid w:val="00200B5C"/>
    <w:rsid w:val="00201E51"/>
    <w:rsid w:val="00204465"/>
    <w:rsid w:val="00204A8F"/>
    <w:rsid w:val="00205226"/>
    <w:rsid w:val="002065D4"/>
    <w:rsid w:val="00206C85"/>
    <w:rsid w:val="0021112B"/>
    <w:rsid w:val="00214808"/>
    <w:rsid w:val="00214AC8"/>
    <w:rsid w:val="00216F85"/>
    <w:rsid w:val="002179BC"/>
    <w:rsid w:val="00217DCF"/>
    <w:rsid w:val="00222D31"/>
    <w:rsid w:val="0022309A"/>
    <w:rsid w:val="00224EED"/>
    <w:rsid w:val="002253D4"/>
    <w:rsid w:val="002265DD"/>
    <w:rsid w:val="0022749F"/>
    <w:rsid w:val="002274DD"/>
    <w:rsid w:val="00230D73"/>
    <w:rsid w:val="00231B05"/>
    <w:rsid w:val="00232D1D"/>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1408"/>
    <w:rsid w:val="0025642B"/>
    <w:rsid w:val="0025738E"/>
    <w:rsid w:val="0025774C"/>
    <w:rsid w:val="00260C18"/>
    <w:rsid w:val="0026135F"/>
    <w:rsid w:val="00261867"/>
    <w:rsid w:val="00263902"/>
    <w:rsid w:val="00264E5C"/>
    <w:rsid w:val="002652ED"/>
    <w:rsid w:val="002673D4"/>
    <w:rsid w:val="00270D36"/>
    <w:rsid w:val="00272D00"/>
    <w:rsid w:val="00273444"/>
    <w:rsid w:val="00275268"/>
    <w:rsid w:val="00280769"/>
    <w:rsid w:val="002809AC"/>
    <w:rsid w:val="00282338"/>
    <w:rsid w:val="00282BF2"/>
    <w:rsid w:val="00283C8A"/>
    <w:rsid w:val="00284C89"/>
    <w:rsid w:val="00286DB2"/>
    <w:rsid w:val="0028728F"/>
    <w:rsid w:val="00287870"/>
    <w:rsid w:val="00292D2A"/>
    <w:rsid w:val="002931D4"/>
    <w:rsid w:val="00293631"/>
    <w:rsid w:val="00293EAC"/>
    <w:rsid w:val="002950B8"/>
    <w:rsid w:val="00295BEE"/>
    <w:rsid w:val="002964DD"/>
    <w:rsid w:val="00297C1C"/>
    <w:rsid w:val="002A1098"/>
    <w:rsid w:val="002A11C6"/>
    <w:rsid w:val="002A3F07"/>
    <w:rsid w:val="002A4689"/>
    <w:rsid w:val="002A54E7"/>
    <w:rsid w:val="002A642D"/>
    <w:rsid w:val="002A66C6"/>
    <w:rsid w:val="002B0110"/>
    <w:rsid w:val="002B6005"/>
    <w:rsid w:val="002B777E"/>
    <w:rsid w:val="002C0C2F"/>
    <w:rsid w:val="002C3926"/>
    <w:rsid w:val="002C5DD3"/>
    <w:rsid w:val="002D0242"/>
    <w:rsid w:val="002D0773"/>
    <w:rsid w:val="002D0A96"/>
    <w:rsid w:val="002D4D45"/>
    <w:rsid w:val="002D5829"/>
    <w:rsid w:val="002D6261"/>
    <w:rsid w:val="002D6ADD"/>
    <w:rsid w:val="002D79A6"/>
    <w:rsid w:val="002E2A5E"/>
    <w:rsid w:val="002E448E"/>
    <w:rsid w:val="002E5483"/>
    <w:rsid w:val="002E5596"/>
    <w:rsid w:val="002E55CE"/>
    <w:rsid w:val="002E5BF9"/>
    <w:rsid w:val="002F10B5"/>
    <w:rsid w:val="002F2765"/>
    <w:rsid w:val="002F309E"/>
    <w:rsid w:val="002F3DC4"/>
    <w:rsid w:val="002F79DB"/>
    <w:rsid w:val="00300693"/>
    <w:rsid w:val="003007E5"/>
    <w:rsid w:val="00301253"/>
    <w:rsid w:val="0030413B"/>
    <w:rsid w:val="0030522C"/>
    <w:rsid w:val="00306C52"/>
    <w:rsid w:val="003071AA"/>
    <w:rsid w:val="003071CF"/>
    <w:rsid w:val="00307E2E"/>
    <w:rsid w:val="00311090"/>
    <w:rsid w:val="00311525"/>
    <w:rsid w:val="00311B5C"/>
    <w:rsid w:val="00313D3C"/>
    <w:rsid w:val="0031413D"/>
    <w:rsid w:val="00315AF7"/>
    <w:rsid w:val="0031686E"/>
    <w:rsid w:val="00317054"/>
    <w:rsid w:val="003206DB"/>
    <w:rsid w:val="003207C6"/>
    <w:rsid w:val="00320DC9"/>
    <w:rsid w:val="00320FDF"/>
    <w:rsid w:val="0032352A"/>
    <w:rsid w:val="00323EF7"/>
    <w:rsid w:val="003315BA"/>
    <w:rsid w:val="00333333"/>
    <w:rsid w:val="0033354B"/>
    <w:rsid w:val="00334C82"/>
    <w:rsid w:val="00334CC8"/>
    <w:rsid w:val="003354DC"/>
    <w:rsid w:val="003361A3"/>
    <w:rsid w:val="003371C4"/>
    <w:rsid w:val="00341987"/>
    <w:rsid w:val="0034200A"/>
    <w:rsid w:val="00343D90"/>
    <w:rsid w:val="00344286"/>
    <w:rsid w:val="00345AF4"/>
    <w:rsid w:val="00346517"/>
    <w:rsid w:val="003468D5"/>
    <w:rsid w:val="00346C0C"/>
    <w:rsid w:val="00347901"/>
    <w:rsid w:val="00347F08"/>
    <w:rsid w:val="003503CD"/>
    <w:rsid w:val="00351AE4"/>
    <w:rsid w:val="0035240D"/>
    <w:rsid w:val="00354A71"/>
    <w:rsid w:val="00354FEB"/>
    <w:rsid w:val="003557DF"/>
    <w:rsid w:val="00355EBF"/>
    <w:rsid w:val="00356FDF"/>
    <w:rsid w:val="0036328E"/>
    <w:rsid w:val="0036345E"/>
    <w:rsid w:val="00366D1D"/>
    <w:rsid w:val="003722E3"/>
    <w:rsid w:val="00372546"/>
    <w:rsid w:val="00377907"/>
    <w:rsid w:val="00380D08"/>
    <w:rsid w:val="00382628"/>
    <w:rsid w:val="00382D00"/>
    <w:rsid w:val="0038358A"/>
    <w:rsid w:val="0038621A"/>
    <w:rsid w:val="00387F56"/>
    <w:rsid w:val="00390C76"/>
    <w:rsid w:val="003913FC"/>
    <w:rsid w:val="0039238A"/>
    <w:rsid w:val="0039534E"/>
    <w:rsid w:val="003A08A5"/>
    <w:rsid w:val="003A1308"/>
    <w:rsid w:val="003A13CD"/>
    <w:rsid w:val="003A1537"/>
    <w:rsid w:val="003A2973"/>
    <w:rsid w:val="003A2A0A"/>
    <w:rsid w:val="003A3BA1"/>
    <w:rsid w:val="003A4004"/>
    <w:rsid w:val="003A418A"/>
    <w:rsid w:val="003A444C"/>
    <w:rsid w:val="003A6231"/>
    <w:rsid w:val="003B127F"/>
    <w:rsid w:val="003B1A91"/>
    <w:rsid w:val="003B2B55"/>
    <w:rsid w:val="003B31A5"/>
    <w:rsid w:val="003B4341"/>
    <w:rsid w:val="003B5FEE"/>
    <w:rsid w:val="003B61D0"/>
    <w:rsid w:val="003B6B2D"/>
    <w:rsid w:val="003B73AB"/>
    <w:rsid w:val="003C04E6"/>
    <w:rsid w:val="003C1A5F"/>
    <w:rsid w:val="003C1F63"/>
    <w:rsid w:val="003C2AD7"/>
    <w:rsid w:val="003C3844"/>
    <w:rsid w:val="003C395D"/>
    <w:rsid w:val="003C3E5D"/>
    <w:rsid w:val="003C50D0"/>
    <w:rsid w:val="003C56BE"/>
    <w:rsid w:val="003C5CA8"/>
    <w:rsid w:val="003C60DC"/>
    <w:rsid w:val="003C6212"/>
    <w:rsid w:val="003D0C68"/>
    <w:rsid w:val="003D1707"/>
    <w:rsid w:val="003D25F1"/>
    <w:rsid w:val="003D78A3"/>
    <w:rsid w:val="003E14D6"/>
    <w:rsid w:val="003E2C3F"/>
    <w:rsid w:val="003E51A0"/>
    <w:rsid w:val="003E51CF"/>
    <w:rsid w:val="003E64EB"/>
    <w:rsid w:val="003E796A"/>
    <w:rsid w:val="003E7B5C"/>
    <w:rsid w:val="003F01B3"/>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4DE4"/>
    <w:rsid w:val="00426131"/>
    <w:rsid w:val="00426C59"/>
    <w:rsid w:val="00427816"/>
    <w:rsid w:val="00427998"/>
    <w:rsid w:val="0043297A"/>
    <w:rsid w:val="00433C3B"/>
    <w:rsid w:val="00436A80"/>
    <w:rsid w:val="00440774"/>
    <w:rsid w:val="00440DF8"/>
    <w:rsid w:val="0044322F"/>
    <w:rsid w:val="004434F6"/>
    <w:rsid w:val="00444464"/>
    <w:rsid w:val="00444885"/>
    <w:rsid w:val="00444DF2"/>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913"/>
    <w:rsid w:val="00473B12"/>
    <w:rsid w:val="00474482"/>
    <w:rsid w:val="004758A0"/>
    <w:rsid w:val="00475CE3"/>
    <w:rsid w:val="00476117"/>
    <w:rsid w:val="0047632C"/>
    <w:rsid w:val="00476A59"/>
    <w:rsid w:val="00476EED"/>
    <w:rsid w:val="004810C7"/>
    <w:rsid w:val="00481D85"/>
    <w:rsid w:val="00483DBB"/>
    <w:rsid w:val="004852E5"/>
    <w:rsid w:val="00485D76"/>
    <w:rsid w:val="00486AD1"/>
    <w:rsid w:val="00486B8C"/>
    <w:rsid w:val="00486D75"/>
    <w:rsid w:val="00492690"/>
    <w:rsid w:val="00492B82"/>
    <w:rsid w:val="00493B20"/>
    <w:rsid w:val="004947F0"/>
    <w:rsid w:val="004948E8"/>
    <w:rsid w:val="00494F78"/>
    <w:rsid w:val="00495157"/>
    <w:rsid w:val="00495AD2"/>
    <w:rsid w:val="004A1A17"/>
    <w:rsid w:val="004A2C85"/>
    <w:rsid w:val="004A30E2"/>
    <w:rsid w:val="004A3843"/>
    <w:rsid w:val="004A3F52"/>
    <w:rsid w:val="004A3FFA"/>
    <w:rsid w:val="004A419C"/>
    <w:rsid w:val="004A4A60"/>
    <w:rsid w:val="004A6021"/>
    <w:rsid w:val="004B158A"/>
    <w:rsid w:val="004B3266"/>
    <w:rsid w:val="004B3BF8"/>
    <w:rsid w:val="004B69D9"/>
    <w:rsid w:val="004C20AE"/>
    <w:rsid w:val="004C680F"/>
    <w:rsid w:val="004C75A9"/>
    <w:rsid w:val="004C7733"/>
    <w:rsid w:val="004C7C03"/>
    <w:rsid w:val="004D06A0"/>
    <w:rsid w:val="004D402E"/>
    <w:rsid w:val="004D5C2D"/>
    <w:rsid w:val="004D76A9"/>
    <w:rsid w:val="004D7756"/>
    <w:rsid w:val="004E10F2"/>
    <w:rsid w:val="004E2209"/>
    <w:rsid w:val="004E2246"/>
    <w:rsid w:val="004E4DEC"/>
    <w:rsid w:val="004E51A4"/>
    <w:rsid w:val="004E667B"/>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07196"/>
    <w:rsid w:val="0051008A"/>
    <w:rsid w:val="00510090"/>
    <w:rsid w:val="00510AE6"/>
    <w:rsid w:val="0051546E"/>
    <w:rsid w:val="00522C29"/>
    <w:rsid w:val="00522E8E"/>
    <w:rsid w:val="00523360"/>
    <w:rsid w:val="00524AE4"/>
    <w:rsid w:val="00531665"/>
    <w:rsid w:val="0053263E"/>
    <w:rsid w:val="00535088"/>
    <w:rsid w:val="00535729"/>
    <w:rsid w:val="00540310"/>
    <w:rsid w:val="005414B8"/>
    <w:rsid w:val="00542696"/>
    <w:rsid w:val="00542FFF"/>
    <w:rsid w:val="00543365"/>
    <w:rsid w:val="00544A6B"/>
    <w:rsid w:val="005460AE"/>
    <w:rsid w:val="00550A46"/>
    <w:rsid w:val="00551779"/>
    <w:rsid w:val="0055442D"/>
    <w:rsid w:val="00554790"/>
    <w:rsid w:val="00555E24"/>
    <w:rsid w:val="00556125"/>
    <w:rsid w:val="00556671"/>
    <w:rsid w:val="00557DC5"/>
    <w:rsid w:val="00560E90"/>
    <w:rsid w:val="00561612"/>
    <w:rsid w:val="00567294"/>
    <w:rsid w:val="00567B54"/>
    <w:rsid w:val="005707F7"/>
    <w:rsid w:val="005710B4"/>
    <w:rsid w:val="0057218C"/>
    <w:rsid w:val="005722D0"/>
    <w:rsid w:val="0057284D"/>
    <w:rsid w:val="00573E5D"/>
    <w:rsid w:val="0057551E"/>
    <w:rsid w:val="005756BF"/>
    <w:rsid w:val="005815C5"/>
    <w:rsid w:val="00581A0D"/>
    <w:rsid w:val="00582AFE"/>
    <w:rsid w:val="00584169"/>
    <w:rsid w:val="005841AC"/>
    <w:rsid w:val="005855E8"/>
    <w:rsid w:val="00585FC8"/>
    <w:rsid w:val="005861D6"/>
    <w:rsid w:val="00586B10"/>
    <w:rsid w:val="00587557"/>
    <w:rsid w:val="005917D7"/>
    <w:rsid w:val="00591F99"/>
    <w:rsid w:val="005935F6"/>
    <w:rsid w:val="00593909"/>
    <w:rsid w:val="005A0192"/>
    <w:rsid w:val="005A0C1C"/>
    <w:rsid w:val="005A0F3E"/>
    <w:rsid w:val="005A1F36"/>
    <w:rsid w:val="005A3B01"/>
    <w:rsid w:val="005A467D"/>
    <w:rsid w:val="005A4AAC"/>
    <w:rsid w:val="005A4D35"/>
    <w:rsid w:val="005A65F7"/>
    <w:rsid w:val="005A727D"/>
    <w:rsid w:val="005A7C30"/>
    <w:rsid w:val="005B02CB"/>
    <w:rsid w:val="005B0E12"/>
    <w:rsid w:val="005B0F62"/>
    <w:rsid w:val="005B18F7"/>
    <w:rsid w:val="005B2598"/>
    <w:rsid w:val="005B6960"/>
    <w:rsid w:val="005B7C60"/>
    <w:rsid w:val="005C211C"/>
    <w:rsid w:val="005C2436"/>
    <w:rsid w:val="005C3175"/>
    <w:rsid w:val="005C3EE3"/>
    <w:rsid w:val="005C4AE2"/>
    <w:rsid w:val="005C4B8A"/>
    <w:rsid w:val="005C515A"/>
    <w:rsid w:val="005C5335"/>
    <w:rsid w:val="005C61FC"/>
    <w:rsid w:val="005C70C5"/>
    <w:rsid w:val="005D0530"/>
    <w:rsid w:val="005D1DCD"/>
    <w:rsid w:val="005D1E09"/>
    <w:rsid w:val="005D2C0B"/>
    <w:rsid w:val="005D2E04"/>
    <w:rsid w:val="005D4535"/>
    <w:rsid w:val="005D6176"/>
    <w:rsid w:val="005D6321"/>
    <w:rsid w:val="005D6FF2"/>
    <w:rsid w:val="005E0E2A"/>
    <w:rsid w:val="005E3138"/>
    <w:rsid w:val="005E354F"/>
    <w:rsid w:val="005E3C11"/>
    <w:rsid w:val="005E4026"/>
    <w:rsid w:val="005E416E"/>
    <w:rsid w:val="005E442E"/>
    <w:rsid w:val="005E4CA7"/>
    <w:rsid w:val="005E4CEF"/>
    <w:rsid w:val="005E4E2D"/>
    <w:rsid w:val="005E57AF"/>
    <w:rsid w:val="005E5B39"/>
    <w:rsid w:val="005E62BB"/>
    <w:rsid w:val="005E6624"/>
    <w:rsid w:val="005F0F33"/>
    <w:rsid w:val="005F133B"/>
    <w:rsid w:val="005F2723"/>
    <w:rsid w:val="005F3C95"/>
    <w:rsid w:val="005F4C56"/>
    <w:rsid w:val="005F4CCB"/>
    <w:rsid w:val="005F4ED0"/>
    <w:rsid w:val="005F61E3"/>
    <w:rsid w:val="005F75AB"/>
    <w:rsid w:val="00600507"/>
    <w:rsid w:val="006014AE"/>
    <w:rsid w:val="0060309A"/>
    <w:rsid w:val="006045A2"/>
    <w:rsid w:val="0061075E"/>
    <w:rsid w:val="00615AB3"/>
    <w:rsid w:val="00617E9F"/>
    <w:rsid w:val="00620328"/>
    <w:rsid w:val="006203F3"/>
    <w:rsid w:val="00621132"/>
    <w:rsid w:val="00621808"/>
    <w:rsid w:val="00622908"/>
    <w:rsid w:val="00622BA2"/>
    <w:rsid w:val="00622BC1"/>
    <w:rsid w:val="00623575"/>
    <w:rsid w:val="00623A6C"/>
    <w:rsid w:val="00624A84"/>
    <w:rsid w:val="00624D12"/>
    <w:rsid w:val="00626342"/>
    <w:rsid w:val="00626576"/>
    <w:rsid w:val="006269ED"/>
    <w:rsid w:val="00630FEA"/>
    <w:rsid w:val="00632397"/>
    <w:rsid w:val="00632BFD"/>
    <w:rsid w:val="00633DF7"/>
    <w:rsid w:val="00636223"/>
    <w:rsid w:val="006403D0"/>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1A50"/>
    <w:rsid w:val="0066232E"/>
    <w:rsid w:val="006643EE"/>
    <w:rsid w:val="006677F5"/>
    <w:rsid w:val="006701D0"/>
    <w:rsid w:val="00670572"/>
    <w:rsid w:val="00672114"/>
    <w:rsid w:val="00673244"/>
    <w:rsid w:val="00674B77"/>
    <w:rsid w:val="00675301"/>
    <w:rsid w:val="00675F2A"/>
    <w:rsid w:val="0067795A"/>
    <w:rsid w:val="00680704"/>
    <w:rsid w:val="006815E8"/>
    <w:rsid w:val="0068212D"/>
    <w:rsid w:val="00682C70"/>
    <w:rsid w:val="00683118"/>
    <w:rsid w:val="006836C6"/>
    <w:rsid w:val="00684B15"/>
    <w:rsid w:val="006850E1"/>
    <w:rsid w:val="00686129"/>
    <w:rsid w:val="006914B7"/>
    <w:rsid w:val="00693622"/>
    <w:rsid w:val="006937EF"/>
    <w:rsid w:val="00693D3B"/>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0AFB"/>
    <w:rsid w:val="006B144D"/>
    <w:rsid w:val="006B35D5"/>
    <w:rsid w:val="006B3A8A"/>
    <w:rsid w:val="006B3B47"/>
    <w:rsid w:val="006B3D1E"/>
    <w:rsid w:val="006B4AE0"/>
    <w:rsid w:val="006B569A"/>
    <w:rsid w:val="006B60DF"/>
    <w:rsid w:val="006B6881"/>
    <w:rsid w:val="006B71DD"/>
    <w:rsid w:val="006B767F"/>
    <w:rsid w:val="006C0B00"/>
    <w:rsid w:val="006C1615"/>
    <w:rsid w:val="006C1931"/>
    <w:rsid w:val="006C367D"/>
    <w:rsid w:val="006C54F2"/>
    <w:rsid w:val="006C65A5"/>
    <w:rsid w:val="006C6E0E"/>
    <w:rsid w:val="006D0BC8"/>
    <w:rsid w:val="006D189A"/>
    <w:rsid w:val="006D2234"/>
    <w:rsid w:val="006D270D"/>
    <w:rsid w:val="006D4BC2"/>
    <w:rsid w:val="006D7171"/>
    <w:rsid w:val="006D74D9"/>
    <w:rsid w:val="006E2296"/>
    <w:rsid w:val="006E4075"/>
    <w:rsid w:val="006E5E80"/>
    <w:rsid w:val="006E756F"/>
    <w:rsid w:val="006E7671"/>
    <w:rsid w:val="006E7960"/>
    <w:rsid w:val="006F0685"/>
    <w:rsid w:val="006F0E3E"/>
    <w:rsid w:val="006F1FC8"/>
    <w:rsid w:val="006F2E7D"/>
    <w:rsid w:val="006F4BE0"/>
    <w:rsid w:val="006F58DD"/>
    <w:rsid w:val="006F59CE"/>
    <w:rsid w:val="007016C5"/>
    <w:rsid w:val="007035C8"/>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4D09"/>
    <w:rsid w:val="007362CC"/>
    <w:rsid w:val="00740DB1"/>
    <w:rsid w:val="00743236"/>
    <w:rsid w:val="00744797"/>
    <w:rsid w:val="00746030"/>
    <w:rsid w:val="0074605B"/>
    <w:rsid w:val="00746D83"/>
    <w:rsid w:val="00747206"/>
    <w:rsid w:val="00747D20"/>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C99"/>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974CB"/>
    <w:rsid w:val="007A0A75"/>
    <w:rsid w:val="007A1730"/>
    <w:rsid w:val="007A261C"/>
    <w:rsid w:val="007A2AFB"/>
    <w:rsid w:val="007A2FD4"/>
    <w:rsid w:val="007A44AE"/>
    <w:rsid w:val="007A6196"/>
    <w:rsid w:val="007A63A5"/>
    <w:rsid w:val="007B2138"/>
    <w:rsid w:val="007B2390"/>
    <w:rsid w:val="007B41DF"/>
    <w:rsid w:val="007B4D9E"/>
    <w:rsid w:val="007B5298"/>
    <w:rsid w:val="007B7D8A"/>
    <w:rsid w:val="007C125B"/>
    <w:rsid w:val="007C2AA3"/>
    <w:rsid w:val="007C4430"/>
    <w:rsid w:val="007C454E"/>
    <w:rsid w:val="007C48F1"/>
    <w:rsid w:val="007C5BDB"/>
    <w:rsid w:val="007C5F7F"/>
    <w:rsid w:val="007D06FE"/>
    <w:rsid w:val="007D3219"/>
    <w:rsid w:val="007D35EF"/>
    <w:rsid w:val="007D361F"/>
    <w:rsid w:val="007D4450"/>
    <w:rsid w:val="007D590B"/>
    <w:rsid w:val="007D67D4"/>
    <w:rsid w:val="007E0320"/>
    <w:rsid w:val="007E0CF3"/>
    <w:rsid w:val="007E21E3"/>
    <w:rsid w:val="007E2FF9"/>
    <w:rsid w:val="007E38C9"/>
    <w:rsid w:val="007E58C6"/>
    <w:rsid w:val="007F5146"/>
    <w:rsid w:val="007F5FDB"/>
    <w:rsid w:val="007F7155"/>
    <w:rsid w:val="008047A7"/>
    <w:rsid w:val="0080519C"/>
    <w:rsid w:val="0080709C"/>
    <w:rsid w:val="00807C12"/>
    <w:rsid w:val="008145DE"/>
    <w:rsid w:val="00815259"/>
    <w:rsid w:val="0081607F"/>
    <w:rsid w:val="00816560"/>
    <w:rsid w:val="008177AA"/>
    <w:rsid w:val="008207BB"/>
    <w:rsid w:val="00821196"/>
    <w:rsid w:val="00822076"/>
    <w:rsid w:val="00822DB9"/>
    <w:rsid w:val="00825457"/>
    <w:rsid w:val="00826360"/>
    <w:rsid w:val="00827600"/>
    <w:rsid w:val="00830F5D"/>
    <w:rsid w:val="0083197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E61"/>
    <w:rsid w:val="00857020"/>
    <w:rsid w:val="008577E9"/>
    <w:rsid w:val="008579F4"/>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5EC5"/>
    <w:rsid w:val="00887334"/>
    <w:rsid w:val="00890256"/>
    <w:rsid w:val="00891042"/>
    <w:rsid w:val="00892193"/>
    <w:rsid w:val="00893BD5"/>
    <w:rsid w:val="00894052"/>
    <w:rsid w:val="008954D6"/>
    <w:rsid w:val="00895945"/>
    <w:rsid w:val="008A0A87"/>
    <w:rsid w:val="008A4133"/>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E14C4"/>
    <w:rsid w:val="008E3597"/>
    <w:rsid w:val="008E3E5A"/>
    <w:rsid w:val="008E4F1E"/>
    <w:rsid w:val="008E574D"/>
    <w:rsid w:val="008F0B2D"/>
    <w:rsid w:val="008F0B9E"/>
    <w:rsid w:val="008F13C0"/>
    <w:rsid w:val="008F1D70"/>
    <w:rsid w:val="008F1ECB"/>
    <w:rsid w:val="008F27A2"/>
    <w:rsid w:val="008F3D5D"/>
    <w:rsid w:val="008F687A"/>
    <w:rsid w:val="008F7470"/>
    <w:rsid w:val="00900771"/>
    <w:rsid w:val="00901075"/>
    <w:rsid w:val="0090110B"/>
    <w:rsid w:val="00901C60"/>
    <w:rsid w:val="00901D5C"/>
    <w:rsid w:val="009044E6"/>
    <w:rsid w:val="009046B3"/>
    <w:rsid w:val="009049B6"/>
    <w:rsid w:val="00904D65"/>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3337C"/>
    <w:rsid w:val="009348E8"/>
    <w:rsid w:val="00936555"/>
    <w:rsid w:val="00936D5E"/>
    <w:rsid w:val="00937938"/>
    <w:rsid w:val="00937B99"/>
    <w:rsid w:val="009402EF"/>
    <w:rsid w:val="009404B1"/>
    <w:rsid w:val="009430A8"/>
    <w:rsid w:val="00945D60"/>
    <w:rsid w:val="0094640A"/>
    <w:rsid w:val="00946A38"/>
    <w:rsid w:val="0095127D"/>
    <w:rsid w:val="00952736"/>
    <w:rsid w:val="00952D47"/>
    <w:rsid w:val="00953B54"/>
    <w:rsid w:val="009543C6"/>
    <w:rsid w:val="00954541"/>
    <w:rsid w:val="00954E28"/>
    <w:rsid w:val="009564BF"/>
    <w:rsid w:val="00957213"/>
    <w:rsid w:val="00961220"/>
    <w:rsid w:val="00962C40"/>
    <w:rsid w:val="00962E91"/>
    <w:rsid w:val="00963204"/>
    <w:rsid w:val="0096333A"/>
    <w:rsid w:val="00964C88"/>
    <w:rsid w:val="00967ED6"/>
    <w:rsid w:val="00970252"/>
    <w:rsid w:val="00970339"/>
    <w:rsid w:val="009708CB"/>
    <w:rsid w:val="00970E70"/>
    <w:rsid w:val="00971DC8"/>
    <w:rsid w:val="00973996"/>
    <w:rsid w:val="00974B83"/>
    <w:rsid w:val="0097566D"/>
    <w:rsid w:val="00977363"/>
    <w:rsid w:val="00977D52"/>
    <w:rsid w:val="00985810"/>
    <w:rsid w:val="00985890"/>
    <w:rsid w:val="00985B75"/>
    <w:rsid w:val="009862E6"/>
    <w:rsid w:val="009904EE"/>
    <w:rsid w:val="0099179A"/>
    <w:rsid w:val="009927C0"/>
    <w:rsid w:val="0099511E"/>
    <w:rsid w:val="00995411"/>
    <w:rsid w:val="0099547E"/>
    <w:rsid w:val="00997D93"/>
    <w:rsid w:val="009A0E40"/>
    <w:rsid w:val="009A1E91"/>
    <w:rsid w:val="009A32EE"/>
    <w:rsid w:val="009A338A"/>
    <w:rsid w:val="009A7513"/>
    <w:rsid w:val="009B0DB1"/>
    <w:rsid w:val="009B10C5"/>
    <w:rsid w:val="009B120A"/>
    <w:rsid w:val="009B2226"/>
    <w:rsid w:val="009B29BA"/>
    <w:rsid w:val="009B2E38"/>
    <w:rsid w:val="009B45DB"/>
    <w:rsid w:val="009B582A"/>
    <w:rsid w:val="009B5F40"/>
    <w:rsid w:val="009B7A08"/>
    <w:rsid w:val="009C2FE4"/>
    <w:rsid w:val="009C3028"/>
    <w:rsid w:val="009C3091"/>
    <w:rsid w:val="009C322D"/>
    <w:rsid w:val="009C3F50"/>
    <w:rsid w:val="009C7539"/>
    <w:rsid w:val="009C7BFD"/>
    <w:rsid w:val="009D05FE"/>
    <w:rsid w:val="009D08A1"/>
    <w:rsid w:val="009D2813"/>
    <w:rsid w:val="009D28B4"/>
    <w:rsid w:val="009D2BF6"/>
    <w:rsid w:val="009D3489"/>
    <w:rsid w:val="009D4018"/>
    <w:rsid w:val="009D4E07"/>
    <w:rsid w:val="009D5073"/>
    <w:rsid w:val="009E09F1"/>
    <w:rsid w:val="009E174D"/>
    <w:rsid w:val="009E21A3"/>
    <w:rsid w:val="009E2BEC"/>
    <w:rsid w:val="009E3F12"/>
    <w:rsid w:val="009E426D"/>
    <w:rsid w:val="009E46EB"/>
    <w:rsid w:val="009E5073"/>
    <w:rsid w:val="009E5700"/>
    <w:rsid w:val="009F0900"/>
    <w:rsid w:val="009F1A18"/>
    <w:rsid w:val="009F2AB6"/>
    <w:rsid w:val="009F4399"/>
    <w:rsid w:val="009F52FE"/>
    <w:rsid w:val="009F5C9A"/>
    <w:rsid w:val="009F5CAD"/>
    <w:rsid w:val="009F6629"/>
    <w:rsid w:val="00A02F77"/>
    <w:rsid w:val="00A03167"/>
    <w:rsid w:val="00A03B9C"/>
    <w:rsid w:val="00A04F9A"/>
    <w:rsid w:val="00A052E6"/>
    <w:rsid w:val="00A065EF"/>
    <w:rsid w:val="00A0765B"/>
    <w:rsid w:val="00A140B1"/>
    <w:rsid w:val="00A169D4"/>
    <w:rsid w:val="00A23F1B"/>
    <w:rsid w:val="00A24500"/>
    <w:rsid w:val="00A24AFF"/>
    <w:rsid w:val="00A24DF4"/>
    <w:rsid w:val="00A25AE6"/>
    <w:rsid w:val="00A267A5"/>
    <w:rsid w:val="00A27944"/>
    <w:rsid w:val="00A31BF7"/>
    <w:rsid w:val="00A324A4"/>
    <w:rsid w:val="00A349FC"/>
    <w:rsid w:val="00A3534A"/>
    <w:rsid w:val="00A35DFA"/>
    <w:rsid w:val="00A37798"/>
    <w:rsid w:val="00A37B84"/>
    <w:rsid w:val="00A40276"/>
    <w:rsid w:val="00A417EB"/>
    <w:rsid w:val="00A448B1"/>
    <w:rsid w:val="00A45A8E"/>
    <w:rsid w:val="00A46038"/>
    <w:rsid w:val="00A46208"/>
    <w:rsid w:val="00A46FCB"/>
    <w:rsid w:val="00A47875"/>
    <w:rsid w:val="00A5069F"/>
    <w:rsid w:val="00A51D47"/>
    <w:rsid w:val="00A54628"/>
    <w:rsid w:val="00A55B09"/>
    <w:rsid w:val="00A57FD8"/>
    <w:rsid w:val="00A61347"/>
    <w:rsid w:val="00A637E4"/>
    <w:rsid w:val="00A63FCF"/>
    <w:rsid w:val="00A65CF8"/>
    <w:rsid w:val="00A66A56"/>
    <w:rsid w:val="00A66B30"/>
    <w:rsid w:val="00A66BB0"/>
    <w:rsid w:val="00A70C6E"/>
    <w:rsid w:val="00A7101C"/>
    <w:rsid w:val="00A71D1F"/>
    <w:rsid w:val="00A73200"/>
    <w:rsid w:val="00A7337A"/>
    <w:rsid w:val="00A73A4B"/>
    <w:rsid w:val="00A745ED"/>
    <w:rsid w:val="00A74CF6"/>
    <w:rsid w:val="00A76AF8"/>
    <w:rsid w:val="00A81225"/>
    <w:rsid w:val="00A8184C"/>
    <w:rsid w:val="00A81BE3"/>
    <w:rsid w:val="00A82284"/>
    <w:rsid w:val="00A82296"/>
    <w:rsid w:val="00A848A3"/>
    <w:rsid w:val="00A84BEA"/>
    <w:rsid w:val="00A86A90"/>
    <w:rsid w:val="00A86C23"/>
    <w:rsid w:val="00A917ED"/>
    <w:rsid w:val="00A9225B"/>
    <w:rsid w:val="00A931F4"/>
    <w:rsid w:val="00A94458"/>
    <w:rsid w:val="00A95109"/>
    <w:rsid w:val="00A951B7"/>
    <w:rsid w:val="00A96090"/>
    <w:rsid w:val="00A97286"/>
    <w:rsid w:val="00A97D62"/>
    <w:rsid w:val="00AA0AA2"/>
    <w:rsid w:val="00AA2A2B"/>
    <w:rsid w:val="00AA30D0"/>
    <w:rsid w:val="00AA3672"/>
    <w:rsid w:val="00AA3C9A"/>
    <w:rsid w:val="00AA4343"/>
    <w:rsid w:val="00AA50B2"/>
    <w:rsid w:val="00AA52DD"/>
    <w:rsid w:val="00AB277A"/>
    <w:rsid w:val="00AB2A6D"/>
    <w:rsid w:val="00AB500A"/>
    <w:rsid w:val="00AB5686"/>
    <w:rsid w:val="00AC2B4E"/>
    <w:rsid w:val="00AC3F46"/>
    <w:rsid w:val="00AC4D38"/>
    <w:rsid w:val="00AD029F"/>
    <w:rsid w:val="00AD20CB"/>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005E"/>
    <w:rsid w:val="00AF2B5B"/>
    <w:rsid w:val="00AF389F"/>
    <w:rsid w:val="00AF7C87"/>
    <w:rsid w:val="00B00429"/>
    <w:rsid w:val="00B026B3"/>
    <w:rsid w:val="00B04824"/>
    <w:rsid w:val="00B0533D"/>
    <w:rsid w:val="00B06287"/>
    <w:rsid w:val="00B06288"/>
    <w:rsid w:val="00B0691C"/>
    <w:rsid w:val="00B079D4"/>
    <w:rsid w:val="00B1149D"/>
    <w:rsid w:val="00B11931"/>
    <w:rsid w:val="00B13E23"/>
    <w:rsid w:val="00B144DD"/>
    <w:rsid w:val="00B14B4B"/>
    <w:rsid w:val="00B16BBB"/>
    <w:rsid w:val="00B177C1"/>
    <w:rsid w:val="00B20C89"/>
    <w:rsid w:val="00B22BDA"/>
    <w:rsid w:val="00B23382"/>
    <w:rsid w:val="00B233BD"/>
    <w:rsid w:val="00B27913"/>
    <w:rsid w:val="00B3198A"/>
    <w:rsid w:val="00B344AD"/>
    <w:rsid w:val="00B34FF5"/>
    <w:rsid w:val="00B3705D"/>
    <w:rsid w:val="00B406E4"/>
    <w:rsid w:val="00B40E59"/>
    <w:rsid w:val="00B412A5"/>
    <w:rsid w:val="00B4144E"/>
    <w:rsid w:val="00B44B63"/>
    <w:rsid w:val="00B51167"/>
    <w:rsid w:val="00B521B7"/>
    <w:rsid w:val="00B534E1"/>
    <w:rsid w:val="00B539F7"/>
    <w:rsid w:val="00B53D8D"/>
    <w:rsid w:val="00B5417E"/>
    <w:rsid w:val="00B5444C"/>
    <w:rsid w:val="00B55B0A"/>
    <w:rsid w:val="00B5748D"/>
    <w:rsid w:val="00B602CA"/>
    <w:rsid w:val="00B67CAC"/>
    <w:rsid w:val="00B706B5"/>
    <w:rsid w:val="00B70811"/>
    <w:rsid w:val="00B71258"/>
    <w:rsid w:val="00B74251"/>
    <w:rsid w:val="00B7520C"/>
    <w:rsid w:val="00B765D3"/>
    <w:rsid w:val="00B80780"/>
    <w:rsid w:val="00B835D2"/>
    <w:rsid w:val="00B837FC"/>
    <w:rsid w:val="00B83AA1"/>
    <w:rsid w:val="00B84ED2"/>
    <w:rsid w:val="00B85F39"/>
    <w:rsid w:val="00B86331"/>
    <w:rsid w:val="00B874BB"/>
    <w:rsid w:val="00B92FCC"/>
    <w:rsid w:val="00B93A53"/>
    <w:rsid w:val="00B96052"/>
    <w:rsid w:val="00B960AD"/>
    <w:rsid w:val="00B9714E"/>
    <w:rsid w:val="00B97627"/>
    <w:rsid w:val="00B978FE"/>
    <w:rsid w:val="00B97CC9"/>
    <w:rsid w:val="00BA1A56"/>
    <w:rsid w:val="00BA2DD1"/>
    <w:rsid w:val="00BA4273"/>
    <w:rsid w:val="00BA7998"/>
    <w:rsid w:val="00BA7F44"/>
    <w:rsid w:val="00BB3FDF"/>
    <w:rsid w:val="00BB4531"/>
    <w:rsid w:val="00BB494A"/>
    <w:rsid w:val="00BB5187"/>
    <w:rsid w:val="00BB55A6"/>
    <w:rsid w:val="00BC28C2"/>
    <w:rsid w:val="00BC2AD1"/>
    <w:rsid w:val="00BC4981"/>
    <w:rsid w:val="00BC5A5D"/>
    <w:rsid w:val="00BC625B"/>
    <w:rsid w:val="00BC65A0"/>
    <w:rsid w:val="00BC65D5"/>
    <w:rsid w:val="00BC78B4"/>
    <w:rsid w:val="00BD0D63"/>
    <w:rsid w:val="00BD21F0"/>
    <w:rsid w:val="00BD592E"/>
    <w:rsid w:val="00BD5A53"/>
    <w:rsid w:val="00BD718A"/>
    <w:rsid w:val="00BE03C3"/>
    <w:rsid w:val="00BE2404"/>
    <w:rsid w:val="00BE29CE"/>
    <w:rsid w:val="00BE2A60"/>
    <w:rsid w:val="00BE4DD1"/>
    <w:rsid w:val="00BE5185"/>
    <w:rsid w:val="00BE5D84"/>
    <w:rsid w:val="00BE5D87"/>
    <w:rsid w:val="00BE6ADF"/>
    <w:rsid w:val="00BE7F48"/>
    <w:rsid w:val="00BF0588"/>
    <w:rsid w:val="00BF1E33"/>
    <w:rsid w:val="00BF312A"/>
    <w:rsid w:val="00BF550D"/>
    <w:rsid w:val="00BF611D"/>
    <w:rsid w:val="00BF63C6"/>
    <w:rsid w:val="00BF7755"/>
    <w:rsid w:val="00C02EF2"/>
    <w:rsid w:val="00C04D2F"/>
    <w:rsid w:val="00C04EF4"/>
    <w:rsid w:val="00C07088"/>
    <w:rsid w:val="00C07982"/>
    <w:rsid w:val="00C106CE"/>
    <w:rsid w:val="00C1083E"/>
    <w:rsid w:val="00C10F9B"/>
    <w:rsid w:val="00C1104D"/>
    <w:rsid w:val="00C13692"/>
    <w:rsid w:val="00C13F96"/>
    <w:rsid w:val="00C151D7"/>
    <w:rsid w:val="00C155A5"/>
    <w:rsid w:val="00C15A4F"/>
    <w:rsid w:val="00C164FE"/>
    <w:rsid w:val="00C2009D"/>
    <w:rsid w:val="00C20149"/>
    <w:rsid w:val="00C20F94"/>
    <w:rsid w:val="00C22CAA"/>
    <w:rsid w:val="00C230C1"/>
    <w:rsid w:val="00C2474C"/>
    <w:rsid w:val="00C24BC3"/>
    <w:rsid w:val="00C26825"/>
    <w:rsid w:val="00C27548"/>
    <w:rsid w:val="00C30F94"/>
    <w:rsid w:val="00C310FD"/>
    <w:rsid w:val="00C3218F"/>
    <w:rsid w:val="00C33A46"/>
    <w:rsid w:val="00C342A2"/>
    <w:rsid w:val="00C34E44"/>
    <w:rsid w:val="00C37418"/>
    <w:rsid w:val="00C408BE"/>
    <w:rsid w:val="00C44688"/>
    <w:rsid w:val="00C45B6D"/>
    <w:rsid w:val="00C45F30"/>
    <w:rsid w:val="00C4745F"/>
    <w:rsid w:val="00C47770"/>
    <w:rsid w:val="00C47BE0"/>
    <w:rsid w:val="00C50237"/>
    <w:rsid w:val="00C502A6"/>
    <w:rsid w:val="00C539D2"/>
    <w:rsid w:val="00C55D45"/>
    <w:rsid w:val="00C56E72"/>
    <w:rsid w:val="00C621D2"/>
    <w:rsid w:val="00C6474B"/>
    <w:rsid w:val="00C65FD6"/>
    <w:rsid w:val="00C662DC"/>
    <w:rsid w:val="00C6648C"/>
    <w:rsid w:val="00C670D9"/>
    <w:rsid w:val="00C675B9"/>
    <w:rsid w:val="00C708D3"/>
    <w:rsid w:val="00C70CD3"/>
    <w:rsid w:val="00C74550"/>
    <w:rsid w:val="00C74FA8"/>
    <w:rsid w:val="00C8011C"/>
    <w:rsid w:val="00C82106"/>
    <w:rsid w:val="00C8254D"/>
    <w:rsid w:val="00C836FF"/>
    <w:rsid w:val="00C839D3"/>
    <w:rsid w:val="00C86DCD"/>
    <w:rsid w:val="00C86FFF"/>
    <w:rsid w:val="00C909B6"/>
    <w:rsid w:val="00C90BCC"/>
    <w:rsid w:val="00C90E6A"/>
    <w:rsid w:val="00C92AA8"/>
    <w:rsid w:val="00C93175"/>
    <w:rsid w:val="00C93E86"/>
    <w:rsid w:val="00C95A0C"/>
    <w:rsid w:val="00C95E79"/>
    <w:rsid w:val="00C97ED4"/>
    <w:rsid w:val="00CA1BB7"/>
    <w:rsid w:val="00CA1EC4"/>
    <w:rsid w:val="00CA3139"/>
    <w:rsid w:val="00CA393E"/>
    <w:rsid w:val="00CA4C0C"/>
    <w:rsid w:val="00CB0C21"/>
    <w:rsid w:val="00CB0D9D"/>
    <w:rsid w:val="00CB195C"/>
    <w:rsid w:val="00CB4209"/>
    <w:rsid w:val="00CB49AF"/>
    <w:rsid w:val="00CB5FAC"/>
    <w:rsid w:val="00CC1218"/>
    <w:rsid w:val="00CC1C55"/>
    <w:rsid w:val="00CC2D75"/>
    <w:rsid w:val="00CC367E"/>
    <w:rsid w:val="00CC3CC9"/>
    <w:rsid w:val="00CC3E12"/>
    <w:rsid w:val="00CC5A41"/>
    <w:rsid w:val="00CC612F"/>
    <w:rsid w:val="00CC64F8"/>
    <w:rsid w:val="00CD07B9"/>
    <w:rsid w:val="00CD0995"/>
    <w:rsid w:val="00CD0D44"/>
    <w:rsid w:val="00CD1677"/>
    <w:rsid w:val="00CD179A"/>
    <w:rsid w:val="00CD1C0D"/>
    <w:rsid w:val="00CD1DE0"/>
    <w:rsid w:val="00CD36C5"/>
    <w:rsid w:val="00CD42C3"/>
    <w:rsid w:val="00CD5600"/>
    <w:rsid w:val="00CD72B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0DFD"/>
    <w:rsid w:val="00D014EC"/>
    <w:rsid w:val="00D01758"/>
    <w:rsid w:val="00D0229B"/>
    <w:rsid w:val="00D03748"/>
    <w:rsid w:val="00D04766"/>
    <w:rsid w:val="00D07572"/>
    <w:rsid w:val="00D1083F"/>
    <w:rsid w:val="00D11BBC"/>
    <w:rsid w:val="00D1210A"/>
    <w:rsid w:val="00D15D61"/>
    <w:rsid w:val="00D173AA"/>
    <w:rsid w:val="00D20369"/>
    <w:rsid w:val="00D208C5"/>
    <w:rsid w:val="00D21632"/>
    <w:rsid w:val="00D21945"/>
    <w:rsid w:val="00D22E0B"/>
    <w:rsid w:val="00D23F26"/>
    <w:rsid w:val="00D24DC7"/>
    <w:rsid w:val="00D267E3"/>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8DC"/>
    <w:rsid w:val="00D63C68"/>
    <w:rsid w:val="00D64573"/>
    <w:rsid w:val="00D65357"/>
    <w:rsid w:val="00D66B2D"/>
    <w:rsid w:val="00D67C3B"/>
    <w:rsid w:val="00D71634"/>
    <w:rsid w:val="00D733D8"/>
    <w:rsid w:val="00D806F7"/>
    <w:rsid w:val="00D83E1F"/>
    <w:rsid w:val="00D845C8"/>
    <w:rsid w:val="00D85C8D"/>
    <w:rsid w:val="00D91195"/>
    <w:rsid w:val="00D91ECA"/>
    <w:rsid w:val="00D9394A"/>
    <w:rsid w:val="00D93D37"/>
    <w:rsid w:val="00D94B3E"/>
    <w:rsid w:val="00D95A72"/>
    <w:rsid w:val="00D9667B"/>
    <w:rsid w:val="00DA0565"/>
    <w:rsid w:val="00DA165E"/>
    <w:rsid w:val="00DA39E0"/>
    <w:rsid w:val="00DA3F28"/>
    <w:rsid w:val="00DA6D7B"/>
    <w:rsid w:val="00DA6E26"/>
    <w:rsid w:val="00DB10E7"/>
    <w:rsid w:val="00DB2F6E"/>
    <w:rsid w:val="00DB3845"/>
    <w:rsid w:val="00DB3D1D"/>
    <w:rsid w:val="00DB7C50"/>
    <w:rsid w:val="00DC18B4"/>
    <w:rsid w:val="00DC6CD9"/>
    <w:rsid w:val="00DC76C1"/>
    <w:rsid w:val="00DC7CE6"/>
    <w:rsid w:val="00DD1D11"/>
    <w:rsid w:val="00DD407F"/>
    <w:rsid w:val="00DD428B"/>
    <w:rsid w:val="00DD4612"/>
    <w:rsid w:val="00DD4AB7"/>
    <w:rsid w:val="00DD4BFF"/>
    <w:rsid w:val="00DD5A3A"/>
    <w:rsid w:val="00DD7003"/>
    <w:rsid w:val="00DE02D8"/>
    <w:rsid w:val="00DE09D0"/>
    <w:rsid w:val="00DE1133"/>
    <w:rsid w:val="00DE1E17"/>
    <w:rsid w:val="00DE4455"/>
    <w:rsid w:val="00DE741E"/>
    <w:rsid w:val="00DF04FD"/>
    <w:rsid w:val="00DF141D"/>
    <w:rsid w:val="00DF159F"/>
    <w:rsid w:val="00DF24A6"/>
    <w:rsid w:val="00DF2B3D"/>
    <w:rsid w:val="00DF2F31"/>
    <w:rsid w:val="00DF2FF2"/>
    <w:rsid w:val="00DF33FB"/>
    <w:rsid w:val="00E00490"/>
    <w:rsid w:val="00E00B02"/>
    <w:rsid w:val="00E01FD2"/>
    <w:rsid w:val="00E024A3"/>
    <w:rsid w:val="00E028A2"/>
    <w:rsid w:val="00E0471F"/>
    <w:rsid w:val="00E05F34"/>
    <w:rsid w:val="00E0657A"/>
    <w:rsid w:val="00E06782"/>
    <w:rsid w:val="00E116C7"/>
    <w:rsid w:val="00E116E9"/>
    <w:rsid w:val="00E143AE"/>
    <w:rsid w:val="00E1559C"/>
    <w:rsid w:val="00E17C14"/>
    <w:rsid w:val="00E20FB6"/>
    <w:rsid w:val="00E222E2"/>
    <w:rsid w:val="00E235B5"/>
    <w:rsid w:val="00E23E30"/>
    <w:rsid w:val="00E25574"/>
    <w:rsid w:val="00E25905"/>
    <w:rsid w:val="00E26FE2"/>
    <w:rsid w:val="00E27BDB"/>
    <w:rsid w:val="00E27F7A"/>
    <w:rsid w:val="00E3010E"/>
    <w:rsid w:val="00E308CE"/>
    <w:rsid w:val="00E31178"/>
    <w:rsid w:val="00E31D74"/>
    <w:rsid w:val="00E32094"/>
    <w:rsid w:val="00E33A4E"/>
    <w:rsid w:val="00E34346"/>
    <w:rsid w:val="00E35028"/>
    <w:rsid w:val="00E36A0B"/>
    <w:rsid w:val="00E378D1"/>
    <w:rsid w:val="00E37EA3"/>
    <w:rsid w:val="00E4094E"/>
    <w:rsid w:val="00E4095B"/>
    <w:rsid w:val="00E42E38"/>
    <w:rsid w:val="00E43696"/>
    <w:rsid w:val="00E4694E"/>
    <w:rsid w:val="00E47DBD"/>
    <w:rsid w:val="00E51FB2"/>
    <w:rsid w:val="00E5217E"/>
    <w:rsid w:val="00E530DF"/>
    <w:rsid w:val="00E54660"/>
    <w:rsid w:val="00E54E45"/>
    <w:rsid w:val="00E55F4B"/>
    <w:rsid w:val="00E56FC8"/>
    <w:rsid w:val="00E6106A"/>
    <w:rsid w:val="00E65298"/>
    <w:rsid w:val="00E655CE"/>
    <w:rsid w:val="00E66FF6"/>
    <w:rsid w:val="00E67D61"/>
    <w:rsid w:val="00E713C9"/>
    <w:rsid w:val="00E75D1F"/>
    <w:rsid w:val="00E760C1"/>
    <w:rsid w:val="00E76130"/>
    <w:rsid w:val="00E761DD"/>
    <w:rsid w:val="00E7781E"/>
    <w:rsid w:val="00E81016"/>
    <w:rsid w:val="00E8632C"/>
    <w:rsid w:val="00E878E3"/>
    <w:rsid w:val="00E87B43"/>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5ACD"/>
    <w:rsid w:val="00EB5EB8"/>
    <w:rsid w:val="00EB685C"/>
    <w:rsid w:val="00EC3426"/>
    <w:rsid w:val="00EC4DE7"/>
    <w:rsid w:val="00EC630B"/>
    <w:rsid w:val="00ED54FA"/>
    <w:rsid w:val="00EE0EBF"/>
    <w:rsid w:val="00EE3621"/>
    <w:rsid w:val="00EE390A"/>
    <w:rsid w:val="00EE4446"/>
    <w:rsid w:val="00EE4803"/>
    <w:rsid w:val="00EE5786"/>
    <w:rsid w:val="00EE5BFF"/>
    <w:rsid w:val="00EE6AE8"/>
    <w:rsid w:val="00EE6BFD"/>
    <w:rsid w:val="00EF0314"/>
    <w:rsid w:val="00EF1C5E"/>
    <w:rsid w:val="00EF22BA"/>
    <w:rsid w:val="00EF25BE"/>
    <w:rsid w:val="00EF33A8"/>
    <w:rsid w:val="00EF3579"/>
    <w:rsid w:val="00EF3F62"/>
    <w:rsid w:val="00EF4EDC"/>
    <w:rsid w:val="00EF6098"/>
    <w:rsid w:val="00F032E9"/>
    <w:rsid w:val="00F0392A"/>
    <w:rsid w:val="00F03A97"/>
    <w:rsid w:val="00F044C2"/>
    <w:rsid w:val="00F047C0"/>
    <w:rsid w:val="00F0625E"/>
    <w:rsid w:val="00F10309"/>
    <w:rsid w:val="00F108B9"/>
    <w:rsid w:val="00F114B0"/>
    <w:rsid w:val="00F16ACB"/>
    <w:rsid w:val="00F20D87"/>
    <w:rsid w:val="00F2171C"/>
    <w:rsid w:val="00F231BC"/>
    <w:rsid w:val="00F23B41"/>
    <w:rsid w:val="00F23E1A"/>
    <w:rsid w:val="00F24389"/>
    <w:rsid w:val="00F2481F"/>
    <w:rsid w:val="00F26561"/>
    <w:rsid w:val="00F27911"/>
    <w:rsid w:val="00F27DDC"/>
    <w:rsid w:val="00F31776"/>
    <w:rsid w:val="00F32F02"/>
    <w:rsid w:val="00F3372D"/>
    <w:rsid w:val="00F34374"/>
    <w:rsid w:val="00F370C7"/>
    <w:rsid w:val="00F40690"/>
    <w:rsid w:val="00F415A6"/>
    <w:rsid w:val="00F42CD1"/>
    <w:rsid w:val="00F4307C"/>
    <w:rsid w:val="00F43E14"/>
    <w:rsid w:val="00F45013"/>
    <w:rsid w:val="00F4523F"/>
    <w:rsid w:val="00F45AD1"/>
    <w:rsid w:val="00F45DE2"/>
    <w:rsid w:val="00F50A99"/>
    <w:rsid w:val="00F510E8"/>
    <w:rsid w:val="00F5414D"/>
    <w:rsid w:val="00F54AA2"/>
    <w:rsid w:val="00F55002"/>
    <w:rsid w:val="00F5562E"/>
    <w:rsid w:val="00F569DB"/>
    <w:rsid w:val="00F57AA2"/>
    <w:rsid w:val="00F6086D"/>
    <w:rsid w:val="00F62421"/>
    <w:rsid w:val="00F67F28"/>
    <w:rsid w:val="00F71298"/>
    <w:rsid w:val="00F7345D"/>
    <w:rsid w:val="00F75D03"/>
    <w:rsid w:val="00F82D9B"/>
    <w:rsid w:val="00F84B75"/>
    <w:rsid w:val="00F85769"/>
    <w:rsid w:val="00F864AE"/>
    <w:rsid w:val="00F87344"/>
    <w:rsid w:val="00F90F70"/>
    <w:rsid w:val="00F9150D"/>
    <w:rsid w:val="00F91972"/>
    <w:rsid w:val="00F93A6A"/>
    <w:rsid w:val="00F94F95"/>
    <w:rsid w:val="00F95AC4"/>
    <w:rsid w:val="00F96E16"/>
    <w:rsid w:val="00F9715E"/>
    <w:rsid w:val="00FA12B9"/>
    <w:rsid w:val="00FA20DF"/>
    <w:rsid w:val="00FA3610"/>
    <w:rsid w:val="00FA5807"/>
    <w:rsid w:val="00FA5EA8"/>
    <w:rsid w:val="00FB0F51"/>
    <w:rsid w:val="00FB1D77"/>
    <w:rsid w:val="00FB2EB8"/>
    <w:rsid w:val="00FB2F29"/>
    <w:rsid w:val="00FB30A1"/>
    <w:rsid w:val="00FB48DD"/>
    <w:rsid w:val="00FB743F"/>
    <w:rsid w:val="00FC0855"/>
    <w:rsid w:val="00FC18F7"/>
    <w:rsid w:val="00FC3D2D"/>
    <w:rsid w:val="00FC4AB0"/>
    <w:rsid w:val="00FC6428"/>
    <w:rsid w:val="00FC78BF"/>
    <w:rsid w:val="00FD6CEE"/>
    <w:rsid w:val="00FD6D93"/>
    <w:rsid w:val="00FE0B52"/>
    <w:rsid w:val="00FE0B9A"/>
    <w:rsid w:val="00FE154C"/>
    <w:rsid w:val="00FE26FD"/>
    <w:rsid w:val="00FE3E88"/>
    <w:rsid w:val="00FE48A6"/>
    <w:rsid w:val="00FE7230"/>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A1DB3A"/>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E54660"/>
    <w:pPr>
      <w:tabs>
        <w:tab w:val="center" w:pos="4419"/>
        <w:tab w:val="right" w:pos="8838"/>
      </w:tabs>
      <w:jc w:val="both"/>
    </w:pPr>
    <w:rPr>
      <w:rFonts w:ascii="Arial Narrow" w:hAnsi="Arial Narrow"/>
      <w:sz w:val="22"/>
      <w:szCs w:val="22"/>
      <w:lang w:val="es-419" w:eastAsia="en-US"/>
    </w:rPr>
  </w:style>
  <w:style w:type="paragraph" w:customStyle="1" w:styleId="Default">
    <w:name w:val="Default"/>
    <w:rsid w:val="00BE4DD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93FA3-8D56-4E3D-9DC2-3D67B2CDE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671</Words>
  <Characters>3696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4359</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62</cp:revision>
  <cp:lastPrinted>2020-10-22T20:47:00Z</cp:lastPrinted>
  <dcterms:created xsi:type="dcterms:W3CDTF">2019-04-24T15:09:00Z</dcterms:created>
  <dcterms:modified xsi:type="dcterms:W3CDTF">2022-02-09T23:23:00Z</dcterms:modified>
</cp:coreProperties>
</file>