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4C2E4" w14:textId="1BD1D664" w:rsidR="005A36FE" w:rsidRPr="009126DC" w:rsidRDefault="009E043C" w:rsidP="009E043C">
      <w:pPr>
        <w:pStyle w:val="Textoindependiente"/>
        <w:rPr>
          <w:rFonts w:ascii="Arial" w:hAnsi="Arial" w:cs="Arial"/>
          <w:b/>
        </w:rPr>
      </w:pPr>
      <w:r w:rsidRPr="009126DC">
        <w:rPr>
          <w:rFonts w:ascii="Arial" w:hAnsi="Arial" w:cs="Arial"/>
          <w:b/>
        </w:rPr>
        <w:t>CONTRATO DE ARRENDAMIENTO ESPACIO PARA VALLA CONVENCIONAL</w:t>
      </w:r>
    </w:p>
    <w:p w14:paraId="7474A947" w14:textId="77777777" w:rsidR="009E043C" w:rsidRPr="009126DC" w:rsidRDefault="009E043C" w:rsidP="009E043C">
      <w:pPr>
        <w:jc w:val="center"/>
        <w:rPr>
          <w:rFonts w:ascii="Arial" w:hAnsi="Arial" w:cs="Arial"/>
        </w:rPr>
      </w:pPr>
    </w:p>
    <w:p w14:paraId="4B3ED571" w14:textId="46F91CE8" w:rsidR="009E043C" w:rsidRPr="009126DC" w:rsidRDefault="00183015" w:rsidP="009E043C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9126DC">
        <w:rPr>
          <w:rFonts w:ascii="Arial" w:hAnsi="Arial" w:cs="Arial"/>
          <w:b/>
          <w:sz w:val="24"/>
          <w:szCs w:val="24"/>
        </w:rPr>
        <w:t>CONTRATO NO.</w:t>
      </w:r>
      <w:r w:rsidRPr="009126DC">
        <w:rPr>
          <w:rFonts w:ascii="Arial" w:hAnsi="Arial" w:cs="Arial"/>
          <w:b/>
          <w:color w:val="5B9BD5" w:themeColor="accent5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color w:val="5B9BD5" w:themeColor="accent5"/>
            <w:sz w:val="24"/>
            <w:szCs w:val="24"/>
          </w:rPr>
          <w:id w:val="393706139"/>
          <w:placeholder>
            <w:docPart w:val="35B1ABC1F04D4D50B2A8880D9CB33D98"/>
          </w:placeholder>
        </w:sdtPr>
        <w:sdtEndPr/>
        <w:sdtContent>
          <w:r w:rsidRPr="009126DC">
            <w:rPr>
              <w:rFonts w:ascii="Arial" w:hAnsi="Arial" w:cs="Arial"/>
              <w:b/>
              <w:color w:val="5B9BD5" w:themeColor="accent5"/>
              <w:sz w:val="24"/>
              <w:szCs w:val="24"/>
            </w:rPr>
            <w:t>000</w:t>
          </w:r>
        </w:sdtContent>
      </w:sdt>
    </w:p>
    <w:p w14:paraId="21AA48C7" w14:textId="77777777" w:rsidR="009E043C" w:rsidRPr="009126DC" w:rsidRDefault="009E043C" w:rsidP="009E043C">
      <w:pPr>
        <w:pStyle w:val="Sinespaciado"/>
        <w:rPr>
          <w:rFonts w:ascii="Arial" w:hAnsi="Arial" w:cs="Arial"/>
          <w:sz w:val="24"/>
          <w:szCs w:val="24"/>
        </w:rPr>
      </w:pPr>
    </w:p>
    <w:p w14:paraId="343EF480" w14:textId="1C747113" w:rsidR="00045802" w:rsidRPr="009126DC" w:rsidRDefault="009E043C" w:rsidP="009E043C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9126DC">
        <w:rPr>
          <w:rFonts w:ascii="Arial" w:hAnsi="Arial" w:cs="Arial"/>
          <w:sz w:val="24"/>
          <w:szCs w:val="24"/>
        </w:rPr>
        <w:t xml:space="preserve">Entre los suscritos a saber: </w:t>
      </w:r>
      <w:sdt>
        <w:sdtPr>
          <w:rPr>
            <w:rFonts w:ascii="Arial" w:hAnsi="Arial" w:cs="Arial"/>
            <w:sz w:val="24"/>
            <w:szCs w:val="24"/>
          </w:rPr>
          <w:id w:val="-223910238"/>
          <w:placeholder>
            <w:docPart w:val="DefaultPlaceholder_-1854013440"/>
          </w:placeholder>
        </w:sdtPr>
        <w:sdtEndPr/>
        <w:sdtContent>
          <w:r w:rsidRPr="009126DC">
            <w:rPr>
              <w:rFonts w:ascii="Arial" w:hAnsi="Arial" w:cs="Arial"/>
              <w:color w:val="4472C4" w:themeColor="accent1"/>
              <w:sz w:val="24"/>
              <w:szCs w:val="24"/>
            </w:rPr>
            <w:t>LUISA MARÍA OCHOA MEDINA</w:t>
          </w:r>
        </w:sdtContent>
      </w:sdt>
      <w:r w:rsidRPr="009126DC">
        <w:rPr>
          <w:rFonts w:ascii="Arial" w:hAnsi="Arial" w:cs="Arial"/>
          <w:sz w:val="24"/>
          <w:szCs w:val="24"/>
        </w:rPr>
        <w:t xml:space="preserve">, mayor de edad, identificada con la cedula de ciudadanía numero </w:t>
      </w:r>
      <w:sdt>
        <w:sdtPr>
          <w:rPr>
            <w:rFonts w:ascii="Arial" w:hAnsi="Arial" w:cs="Arial"/>
            <w:sz w:val="24"/>
            <w:szCs w:val="24"/>
          </w:rPr>
          <w:id w:val="308215011"/>
          <w:placeholder>
            <w:docPart w:val="DefaultPlaceholder_-1854013440"/>
          </w:placeholder>
        </w:sdtPr>
        <w:sdtEndPr/>
        <w:sdtContent>
          <w:r w:rsidRPr="009126DC">
            <w:rPr>
              <w:rFonts w:ascii="Arial" w:hAnsi="Arial" w:cs="Arial"/>
              <w:color w:val="4472C4" w:themeColor="accent1"/>
              <w:sz w:val="24"/>
              <w:szCs w:val="24"/>
            </w:rPr>
            <w:t>55.160.411</w:t>
          </w:r>
        </w:sdtContent>
      </w:sdt>
      <w:r w:rsidRPr="009126DC">
        <w:rPr>
          <w:rFonts w:ascii="Arial" w:hAnsi="Arial" w:cs="Arial"/>
          <w:sz w:val="24"/>
          <w:szCs w:val="24"/>
        </w:rPr>
        <w:t xml:space="preserve"> expedida en </w:t>
      </w:r>
      <w:sdt>
        <w:sdtPr>
          <w:rPr>
            <w:rFonts w:ascii="Arial" w:hAnsi="Arial" w:cs="Arial"/>
            <w:sz w:val="24"/>
            <w:szCs w:val="24"/>
          </w:rPr>
          <w:id w:val="-538813479"/>
          <w:placeholder>
            <w:docPart w:val="DefaultPlaceholder_-1854013440"/>
          </w:placeholder>
        </w:sdtPr>
        <w:sdtEndPr/>
        <w:sdtContent>
          <w:r w:rsidRPr="009126DC">
            <w:rPr>
              <w:rFonts w:ascii="Arial" w:hAnsi="Arial" w:cs="Arial"/>
              <w:color w:val="4472C4" w:themeColor="accent1"/>
              <w:sz w:val="24"/>
              <w:szCs w:val="24"/>
            </w:rPr>
            <w:t>Neiva</w:t>
          </w:r>
        </w:sdtContent>
      </w:sdt>
      <w:r w:rsidRPr="009126DC">
        <w:rPr>
          <w:rFonts w:ascii="Arial" w:hAnsi="Arial" w:cs="Arial"/>
          <w:sz w:val="24"/>
          <w:szCs w:val="24"/>
        </w:rPr>
        <w:t xml:space="preserve">, vecina de </w:t>
      </w:r>
      <w:sdt>
        <w:sdtPr>
          <w:rPr>
            <w:rFonts w:ascii="Arial" w:hAnsi="Arial" w:cs="Arial"/>
            <w:sz w:val="24"/>
            <w:szCs w:val="24"/>
          </w:rPr>
          <w:id w:val="652568173"/>
          <w:placeholder>
            <w:docPart w:val="DefaultPlaceholder_-1854013440"/>
          </w:placeholder>
        </w:sdtPr>
        <w:sdtEndPr>
          <w:rPr>
            <w:color w:val="4472C4" w:themeColor="accent1"/>
          </w:rPr>
        </w:sdtEndPr>
        <w:sdtContent>
          <w:r w:rsidRPr="009126DC">
            <w:rPr>
              <w:rFonts w:ascii="Arial" w:hAnsi="Arial" w:cs="Arial"/>
              <w:color w:val="4472C4" w:themeColor="accent1"/>
              <w:sz w:val="24"/>
              <w:szCs w:val="24"/>
            </w:rPr>
            <w:t>Neiva</w:t>
          </w:r>
        </w:sdtContent>
      </w:sdt>
      <w:r w:rsidRPr="009126DC">
        <w:rPr>
          <w:rFonts w:ascii="Arial" w:hAnsi="Arial" w:cs="Arial"/>
          <w:sz w:val="24"/>
          <w:szCs w:val="24"/>
        </w:rPr>
        <w:t xml:space="preserve">, con domicilio en </w:t>
      </w:r>
      <w:sdt>
        <w:sdtPr>
          <w:rPr>
            <w:rFonts w:ascii="Arial" w:hAnsi="Arial" w:cs="Arial"/>
            <w:sz w:val="24"/>
            <w:szCs w:val="24"/>
          </w:rPr>
          <w:id w:val="121272375"/>
          <w:placeholder>
            <w:docPart w:val="DefaultPlaceholder_-1854013440"/>
          </w:placeholder>
        </w:sdtPr>
        <w:sdtEndPr/>
        <w:sdtContent>
          <w:r w:rsidRPr="009126DC">
            <w:rPr>
              <w:rFonts w:ascii="Arial" w:hAnsi="Arial" w:cs="Arial"/>
              <w:color w:val="4472C4" w:themeColor="accent1"/>
              <w:sz w:val="24"/>
              <w:szCs w:val="24"/>
            </w:rPr>
            <w:t>la calle 53 no. 9-75 p del barrio Villa Constanza</w:t>
          </w:r>
        </w:sdtContent>
      </w:sdt>
      <w:r w:rsidRPr="009126DC">
        <w:rPr>
          <w:rFonts w:ascii="Arial" w:hAnsi="Arial" w:cs="Arial"/>
          <w:sz w:val="24"/>
          <w:szCs w:val="24"/>
        </w:rPr>
        <w:t xml:space="preserve">, con celulares números </w:t>
      </w:r>
      <w:sdt>
        <w:sdtPr>
          <w:rPr>
            <w:rFonts w:ascii="Arial" w:hAnsi="Arial" w:cs="Arial"/>
            <w:sz w:val="24"/>
            <w:szCs w:val="24"/>
          </w:rPr>
          <w:id w:val="1358394488"/>
          <w:placeholder>
            <w:docPart w:val="DefaultPlaceholder_-1854013440"/>
          </w:placeholder>
        </w:sdtPr>
        <w:sdtEndPr>
          <w:rPr>
            <w:color w:val="4472C4" w:themeColor="accent1"/>
          </w:rPr>
        </w:sdtEndPr>
        <w:sdtContent>
          <w:r w:rsidRPr="009126DC">
            <w:rPr>
              <w:rFonts w:ascii="Arial" w:hAnsi="Arial" w:cs="Arial"/>
              <w:color w:val="4472C4" w:themeColor="accent1"/>
              <w:sz w:val="24"/>
              <w:szCs w:val="24"/>
            </w:rPr>
            <w:t>314-2942357 y 320-8148705</w:t>
          </w:r>
        </w:sdtContent>
      </w:sdt>
      <w:r w:rsidRPr="009126DC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9126DC">
        <w:rPr>
          <w:rFonts w:ascii="Arial" w:hAnsi="Arial" w:cs="Arial"/>
          <w:sz w:val="24"/>
          <w:szCs w:val="24"/>
        </w:rPr>
        <w:t xml:space="preserve">y, que para efectos del presente contrato se llamara </w:t>
      </w:r>
      <w:r w:rsidRPr="009126DC">
        <w:rPr>
          <w:rFonts w:ascii="Arial" w:hAnsi="Arial" w:cs="Arial"/>
          <w:b/>
          <w:bCs/>
          <w:sz w:val="24"/>
          <w:szCs w:val="24"/>
        </w:rPr>
        <w:t>LA ARRENDADORA</w:t>
      </w:r>
      <w:r w:rsidRPr="009126DC">
        <w:rPr>
          <w:rFonts w:ascii="Arial" w:hAnsi="Arial" w:cs="Arial"/>
          <w:sz w:val="24"/>
          <w:szCs w:val="24"/>
        </w:rPr>
        <w:t xml:space="preserve"> y, </w:t>
      </w:r>
      <w:sdt>
        <w:sdtPr>
          <w:rPr>
            <w:rFonts w:ascii="Arial" w:hAnsi="Arial" w:cs="Arial"/>
            <w:sz w:val="24"/>
            <w:szCs w:val="24"/>
          </w:rPr>
          <w:id w:val="1180778020"/>
          <w:placeholder>
            <w:docPart w:val="DefaultPlaceholder_-1854013440"/>
          </w:placeholder>
        </w:sdtPr>
        <w:sdtEndPr>
          <w:rPr>
            <w:bCs/>
            <w:color w:val="4472C4" w:themeColor="accent1"/>
          </w:rPr>
        </w:sdtEndPr>
        <w:sdtContent>
          <w:r w:rsidRPr="009126DC">
            <w:rPr>
              <w:rFonts w:ascii="Arial" w:hAnsi="Arial" w:cs="Arial"/>
              <w:bCs/>
              <w:color w:val="4472C4" w:themeColor="accent1"/>
              <w:sz w:val="24"/>
              <w:szCs w:val="24"/>
            </w:rPr>
            <w:t>YINA SOLED CUBILLOS GUTIÉRREZ</w:t>
          </w:r>
        </w:sdtContent>
      </w:sdt>
      <w:r w:rsidRPr="009126DC">
        <w:rPr>
          <w:rFonts w:ascii="Arial" w:hAnsi="Arial" w:cs="Arial"/>
          <w:sz w:val="24"/>
          <w:szCs w:val="24"/>
        </w:rPr>
        <w:t xml:space="preserve">, igualmente mayor de edad, vecina de </w:t>
      </w:r>
      <w:sdt>
        <w:sdtPr>
          <w:rPr>
            <w:rFonts w:ascii="Arial" w:hAnsi="Arial" w:cs="Arial"/>
            <w:sz w:val="24"/>
            <w:szCs w:val="24"/>
          </w:rPr>
          <w:id w:val="-29118452"/>
          <w:placeholder>
            <w:docPart w:val="DefaultPlaceholder_-1854013440"/>
          </w:placeholder>
        </w:sdtPr>
        <w:sdtEndPr/>
        <w:sdtContent>
          <w:r w:rsidRPr="009126DC">
            <w:rPr>
              <w:rFonts w:ascii="Arial" w:hAnsi="Arial" w:cs="Arial"/>
              <w:color w:val="4472C4" w:themeColor="accent1"/>
              <w:sz w:val="24"/>
              <w:szCs w:val="24"/>
            </w:rPr>
            <w:t>Aipe</w:t>
          </w:r>
        </w:sdtContent>
      </w:sdt>
      <w:r w:rsidRPr="009126DC">
        <w:rPr>
          <w:rFonts w:ascii="Arial" w:hAnsi="Arial" w:cs="Arial"/>
          <w:sz w:val="24"/>
          <w:szCs w:val="24"/>
        </w:rPr>
        <w:t xml:space="preserve">, con cedula de ciudadanía numero </w:t>
      </w:r>
      <w:sdt>
        <w:sdtPr>
          <w:rPr>
            <w:rFonts w:ascii="Arial" w:hAnsi="Arial" w:cs="Arial"/>
            <w:sz w:val="24"/>
            <w:szCs w:val="24"/>
          </w:rPr>
          <w:id w:val="-103268067"/>
          <w:placeholder>
            <w:docPart w:val="DefaultPlaceholder_-1854013440"/>
          </w:placeholder>
        </w:sdtPr>
        <w:sdtEndPr/>
        <w:sdtContent>
          <w:r w:rsidRPr="009126DC">
            <w:rPr>
              <w:rFonts w:ascii="Arial" w:hAnsi="Arial" w:cs="Arial"/>
              <w:color w:val="4472C4" w:themeColor="accent1"/>
              <w:sz w:val="24"/>
              <w:szCs w:val="24"/>
            </w:rPr>
            <w:t>55.216.103</w:t>
          </w:r>
        </w:sdtContent>
      </w:sdt>
      <w:r w:rsidRPr="009126DC">
        <w:rPr>
          <w:rFonts w:ascii="Arial" w:hAnsi="Arial" w:cs="Arial"/>
          <w:sz w:val="24"/>
          <w:szCs w:val="24"/>
        </w:rPr>
        <w:t xml:space="preserve"> expedida en </w:t>
      </w:r>
      <w:sdt>
        <w:sdtPr>
          <w:rPr>
            <w:rFonts w:ascii="Arial" w:hAnsi="Arial" w:cs="Arial"/>
            <w:sz w:val="24"/>
            <w:szCs w:val="24"/>
          </w:rPr>
          <w:id w:val="-857966929"/>
          <w:placeholder>
            <w:docPart w:val="DefaultPlaceholder_-1854013440"/>
          </w:placeholder>
        </w:sdtPr>
        <w:sdtEndPr/>
        <w:sdtContent>
          <w:r w:rsidRPr="009126DC">
            <w:rPr>
              <w:rFonts w:ascii="Arial" w:hAnsi="Arial" w:cs="Arial"/>
              <w:color w:val="4472C4" w:themeColor="accent1"/>
              <w:sz w:val="24"/>
              <w:szCs w:val="24"/>
            </w:rPr>
            <w:t>Aipe</w:t>
          </w:r>
        </w:sdtContent>
      </w:sdt>
      <w:r w:rsidRPr="009126DC">
        <w:rPr>
          <w:rFonts w:ascii="Arial" w:hAnsi="Arial" w:cs="Arial"/>
          <w:sz w:val="24"/>
          <w:szCs w:val="24"/>
        </w:rPr>
        <w:t xml:space="preserve">, con teléfono fijo No. </w:t>
      </w:r>
      <w:sdt>
        <w:sdtPr>
          <w:rPr>
            <w:rFonts w:ascii="Arial" w:hAnsi="Arial" w:cs="Arial"/>
            <w:sz w:val="24"/>
            <w:szCs w:val="24"/>
          </w:rPr>
          <w:id w:val="1905335135"/>
          <w:placeholder>
            <w:docPart w:val="DefaultPlaceholder_-1854013440"/>
          </w:placeholder>
        </w:sdtPr>
        <w:sdtEndPr/>
        <w:sdtContent>
          <w:r w:rsidRPr="009126DC">
            <w:rPr>
              <w:rFonts w:ascii="Arial" w:hAnsi="Arial" w:cs="Arial"/>
              <w:color w:val="4472C4" w:themeColor="accent1"/>
              <w:sz w:val="24"/>
              <w:szCs w:val="24"/>
            </w:rPr>
            <w:t>8-389066</w:t>
          </w:r>
        </w:sdtContent>
      </w:sdt>
      <w:r w:rsidRPr="009126DC">
        <w:rPr>
          <w:rFonts w:ascii="Arial" w:hAnsi="Arial" w:cs="Arial"/>
          <w:sz w:val="24"/>
          <w:szCs w:val="24"/>
        </w:rPr>
        <w:t xml:space="preserve"> y celular No. </w:t>
      </w:r>
      <w:sdt>
        <w:sdtPr>
          <w:rPr>
            <w:rFonts w:ascii="Arial" w:hAnsi="Arial" w:cs="Arial"/>
            <w:sz w:val="24"/>
            <w:szCs w:val="24"/>
          </w:rPr>
          <w:id w:val="-454567394"/>
          <w:placeholder>
            <w:docPart w:val="DefaultPlaceholder_-1854013440"/>
          </w:placeholder>
        </w:sdtPr>
        <w:sdtEndPr/>
        <w:sdtContent>
          <w:r w:rsidRPr="009126DC">
            <w:rPr>
              <w:rFonts w:ascii="Arial" w:hAnsi="Arial" w:cs="Arial"/>
              <w:color w:val="4472C4" w:themeColor="accent1"/>
              <w:sz w:val="24"/>
              <w:szCs w:val="24"/>
            </w:rPr>
            <w:t>315-6002785</w:t>
          </w:r>
        </w:sdtContent>
      </w:sdt>
      <w:r w:rsidRPr="009126DC">
        <w:rPr>
          <w:rFonts w:ascii="Arial" w:hAnsi="Arial" w:cs="Arial"/>
          <w:sz w:val="24"/>
          <w:szCs w:val="24"/>
        </w:rPr>
        <w:t xml:space="preserve">, obrando en nombre y representación de </w:t>
      </w:r>
      <w:sdt>
        <w:sdtPr>
          <w:rPr>
            <w:rFonts w:ascii="Arial" w:hAnsi="Arial" w:cs="Arial"/>
            <w:sz w:val="24"/>
            <w:szCs w:val="24"/>
          </w:rPr>
          <w:id w:val="-590848424"/>
          <w:placeholder>
            <w:docPart w:val="DefaultPlaceholder_-1854013440"/>
          </w:placeholder>
        </w:sdtPr>
        <w:sdtEndPr/>
        <w:sdtContent>
          <w:r w:rsidRPr="009126DC">
            <w:rPr>
              <w:rFonts w:ascii="Arial" w:hAnsi="Arial" w:cs="Arial"/>
              <w:b/>
              <w:bCs/>
              <w:color w:val="4472C4" w:themeColor="accent1"/>
              <w:sz w:val="24"/>
              <w:szCs w:val="24"/>
            </w:rPr>
            <w:t>LA COOPERATIVA DE AHORRO Y CRÉDITO “COOPEAIPE”</w:t>
          </w:r>
          <w:r w:rsidRPr="009126DC">
            <w:rPr>
              <w:rFonts w:ascii="Arial" w:hAnsi="Arial" w:cs="Arial"/>
              <w:sz w:val="24"/>
              <w:szCs w:val="24"/>
            </w:rPr>
            <w:t>,</w:t>
          </w:r>
        </w:sdtContent>
      </w:sdt>
      <w:r w:rsidRPr="009126DC">
        <w:rPr>
          <w:rFonts w:ascii="Arial" w:hAnsi="Arial" w:cs="Arial"/>
          <w:sz w:val="24"/>
          <w:szCs w:val="24"/>
        </w:rPr>
        <w:t xml:space="preserve"> con </w:t>
      </w:r>
      <w:sdt>
        <w:sdtPr>
          <w:rPr>
            <w:rFonts w:ascii="Arial" w:hAnsi="Arial" w:cs="Arial"/>
            <w:sz w:val="24"/>
            <w:szCs w:val="24"/>
          </w:rPr>
          <w:id w:val="-1354336322"/>
          <w:placeholder>
            <w:docPart w:val="DefaultPlaceholder_-1854013440"/>
          </w:placeholder>
        </w:sdtPr>
        <w:sdtEndPr/>
        <w:sdtContent>
          <w:r w:rsidRPr="009126DC">
            <w:rPr>
              <w:rFonts w:ascii="Arial" w:hAnsi="Arial" w:cs="Arial"/>
              <w:color w:val="4472C4" w:themeColor="accent1"/>
              <w:sz w:val="24"/>
              <w:szCs w:val="24"/>
            </w:rPr>
            <w:t>NIT</w:t>
          </w:r>
        </w:sdtContent>
      </w:sdt>
      <w:r w:rsidRPr="009126DC">
        <w:rPr>
          <w:rFonts w:ascii="Arial" w:hAnsi="Arial" w:cs="Arial"/>
          <w:sz w:val="24"/>
          <w:szCs w:val="24"/>
        </w:rPr>
        <w:t xml:space="preserve">. No. </w:t>
      </w:r>
      <w:sdt>
        <w:sdtPr>
          <w:rPr>
            <w:rFonts w:ascii="Arial" w:hAnsi="Arial" w:cs="Arial"/>
            <w:sz w:val="24"/>
            <w:szCs w:val="24"/>
          </w:rPr>
          <w:id w:val="690888338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="Arial" w:hAnsi="Arial" w:cs="Arial"/>
                <w:sz w:val="24"/>
                <w:szCs w:val="24"/>
              </w:rPr>
              <w:id w:val="744074685"/>
              <w:placeholder>
                <w:docPart w:val="DefaultPlaceholder_-1854013440"/>
              </w:placeholder>
            </w:sdtPr>
            <w:sdtEndPr/>
            <w:sdtContent>
              <w:r w:rsidRPr="009126DC">
                <w:rPr>
                  <w:rFonts w:ascii="Arial" w:hAnsi="Arial" w:cs="Arial"/>
                  <w:color w:val="4472C4" w:themeColor="accent1"/>
                  <w:sz w:val="24"/>
                  <w:szCs w:val="24"/>
                </w:rPr>
                <w:t>800.011.001 - 7</w:t>
              </w:r>
            </w:sdtContent>
          </w:sdt>
        </w:sdtContent>
      </w:sdt>
      <w:r w:rsidRPr="009126DC">
        <w:rPr>
          <w:rFonts w:ascii="Arial" w:hAnsi="Arial" w:cs="Arial"/>
          <w:sz w:val="24"/>
          <w:szCs w:val="24"/>
        </w:rPr>
        <w:t xml:space="preserve"> en su calidad de </w:t>
      </w:r>
      <w:sdt>
        <w:sdtPr>
          <w:rPr>
            <w:rFonts w:ascii="Arial" w:hAnsi="Arial" w:cs="Arial"/>
            <w:sz w:val="24"/>
            <w:szCs w:val="24"/>
          </w:rPr>
          <w:id w:val="2004550915"/>
          <w:placeholder>
            <w:docPart w:val="DefaultPlaceholder_-1854013440"/>
          </w:placeholder>
        </w:sdtPr>
        <w:sdtEndPr/>
        <w:sdtContent>
          <w:r w:rsidRPr="009126DC">
            <w:rPr>
              <w:rFonts w:ascii="Arial" w:hAnsi="Arial" w:cs="Arial"/>
              <w:color w:val="4472C4" w:themeColor="accent1"/>
              <w:sz w:val="24"/>
              <w:szCs w:val="24"/>
            </w:rPr>
            <w:t>GERENTE</w:t>
          </w:r>
        </w:sdtContent>
      </w:sdt>
      <w:r w:rsidRPr="009126DC">
        <w:rPr>
          <w:rFonts w:ascii="Arial" w:hAnsi="Arial" w:cs="Arial"/>
          <w:sz w:val="24"/>
          <w:szCs w:val="24"/>
        </w:rPr>
        <w:t xml:space="preserve">, ubicada en </w:t>
      </w:r>
      <w:sdt>
        <w:sdtPr>
          <w:rPr>
            <w:rFonts w:ascii="Arial" w:hAnsi="Arial" w:cs="Arial"/>
            <w:sz w:val="24"/>
            <w:szCs w:val="24"/>
          </w:rPr>
          <w:id w:val="-854650755"/>
          <w:placeholder>
            <w:docPart w:val="DefaultPlaceholder_-1854013440"/>
          </w:placeholder>
        </w:sdtPr>
        <w:sdtEndPr>
          <w:rPr>
            <w:color w:val="4472C4" w:themeColor="accent1"/>
          </w:rPr>
        </w:sdtEndPr>
        <w:sdtContent>
          <w:r w:rsidRPr="009126DC">
            <w:rPr>
              <w:rFonts w:ascii="Arial" w:hAnsi="Arial" w:cs="Arial"/>
              <w:color w:val="4472C4" w:themeColor="accent1"/>
              <w:sz w:val="24"/>
              <w:szCs w:val="24"/>
            </w:rPr>
            <w:t>la calle 4 no. 5-43 de Aipe –Huila</w:t>
          </w:r>
        </w:sdtContent>
      </w:sdt>
      <w:r w:rsidRPr="009126DC">
        <w:rPr>
          <w:rFonts w:ascii="Arial" w:hAnsi="Arial" w:cs="Arial"/>
          <w:sz w:val="24"/>
          <w:szCs w:val="24"/>
        </w:rPr>
        <w:t xml:space="preserve">, con teléfono </w:t>
      </w:r>
      <w:r w:rsidR="00045802" w:rsidRPr="009126DC">
        <w:rPr>
          <w:rFonts w:ascii="Arial" w:hAnsi="Arial" w:cs="Arial"/>
          <w:sz w:val="24"/>
          <w:szCs w:val="24"/>
        </w:rPr>
        <w:t>número</w:t>
      </w:r>
      <w:r w:rsidRPr="009126DC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95475937"/>
          <w:placeholder>
            <w:docPart w:val="DefaultPlaceholder_-1854013440"/>
          </w:placeholder>
        </w:sdtPr>
        <w:sdtEndPr/>
        <w:sdtContent>
          <w:r w:rsidRPr="009126DC">
            <w:rPr>
              <w:rFonts w:ascii="Arial" w:hAnsi="Arial" w:cs="Arial"/>
              <w:color w:val="4472C4" w:themeColor="accent1"/>
              <w:sz w:val="24"/>
              <w:szCs w:val="24"/>
            </w:rPr>
            <w:t>8</w:t>
          </w:r>
          <w:r w:rsidR="00045802" w:rsidRPr="009126DC">
            <w:rPr>
              <w:rFonts w:ascii="Arial" w:hAnsi="Arial" w:cs="Arial"/>
              <w:color w:val="4472C4" w:themeColor="accent1"/>
              <w:sz w:val="24"/>
              <w:szCs w:val="24"/>
            </w:rPr>
            <w:t>-</w:t>
          </w:r>
          <w:r w:rsidRPr="009126DC">
            <w:rPr>
              <w:rFonts w:ascii="Arial" w:hAnsi="Arial" w:cs="Arial"/>
              <w:color w:val="4472C4" w:themeColor="accent1"/>
              <w:sz w:val="24"/>
              <w:szCs w:val="24"/>
            </w:rPr>
            <w:t>389066</w:t>
          </w:r>
        </w:sdtContent>
      </w:sdt>
      <w:r w:rsidRPr="009126DC">
        <w:rPr>
          <w:rFonts w:ascii="Arial" w:hAnsi="Arial" w:cs="Arial"/>
          <w:sz w:val="24"/>
          <w:szCs w:val="24"/>
        </w:rPr>
        <w:t xml:space="preserve"> y, quien en adelante se </w:t>
      </w:r>
      <w:r w:rsidR="00045802" w:rsidRPr="009126DC">
        <w:rPr>
          <w:rFonts w:ascii="Arial" w:hAnsi="Arial" w:cs="Arial"/>
          <w:sz w:val="24"/>
          <w:szCs w:val="24"/>
        </w:rPr>
        <w:t>llamará</w:t>
      </w:r>
      <w:r w:rsidRPr="009126DC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762112691"/>
          <w:placeholder>
            <w:docPart w:val="DefaultPlaceholder_-1854013440"/>
          </w:placeholder>
        </w:sdtPr>
        <w:sdtEndPr>
          <w:rPr>
            <w:color w:val="4472C4" w:themeColor="accent1"/>
          </w:rPr>
        </w:sdtEndPr>
        <w:sdtContent>
          <w:r w:rsidR="00045802" w:rsidRPr="009126DC">
            <w:rPr>
              <w:rFonts w:ascii="Arial" w:hAnsi="Arial" w:cs="Arial"/>
              <w:color w:val="4472C4" w:themeColor="accent1"/>
              <w:sz w:val="24"/>
              <w:szCs w:val="24"/>
            </w:rPr>
            <w:t>LA ARRENDATARIA,</w:t>
          </w:r>
        </w:sdtContent>
      </w:sdt>
      <w:r w:rsidR="00045802" w:rsidRPr="009126DC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9126DC">
        <w:rPr>
          <w:rFonts w:ascii="Arial" w:hAnsi="Arial" w:cs="Arial"/>
          <w:sz w:val="24"/>
          <w:szCs w:val="24"/>
        </w:rPr>
        <w:t>se ha celebrado el siguiente contrato de arrendamiento</w:t>
      </w:r>
      <w:r w:rsidR="00045802" w:rsidRPr="009126DC">
        <w:rPr>
          <w:rFonts w:ascii="Arial" w:hAnsi="Arial" w:cs="Arial"/>
          <w:sz w:val="24"/>
          <w:szCs w:val="24"/>
        </w:rPr>
        <w:t xml:space="preserve"> de</w:t>
      </w:r>
      <w:r w:rsidRPr="009126DC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077024772"/>
          <w:placeholder>
            <w:docPart w:val="DefaultPlaceholder_-1854013440"/>
          </w:placeholder>
        </w:sdtPr>
        <w:sdtEndPr/>
        <w:sdtContent>
          <w:r w:rsidR="00045802" w:rsidRPr="009126DC">
            <w:rPr>
              <w:rFonts w:ascii="Arial" w:hAnsi="Arial" w:cs="Arial"/>
              <w:color w:val="4472C4" w:themeColor="accent1"/>
              <w:sz w:val="24"/>
              <w:szCs w:val="24"/>
            </w:rPr>
            <w:t>ESPACIO PARA INSTALACIÓN DE UNA VALLA CONVENCIONAL (CERCHAS), EN CABALLETE</w:t>
          </w:r>
        </w:sdtContent>
      </w:sdt>
      <w:r w:rsidRPr="009126DC">
        <w:rPr>
          <w:rFonts w:ascii="Arial" w:hAnsi="Arial" w:cs="Arial"/>
          <w:sz w:val="24"/>
          <w:szCs w:val="24"/>
        </w:rPr>
        <w:t xml:space="preserve">,  el cual se regirá por las siguientes </w:t>
      </w:r>
    </w:p>
    <w:p w14:paraId="41844287" w14:textId="77777777" w:rsidR="00045802" w:rsidRPr="009126DC" w:rsidRDefault="00045802" w:rsidP="009E043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6BC9F42" w14:textId="31348469" w:rsidR="00045802" w:rsidRPr="009126DC" w:rsidRDefault="00045802" w:rsidP="00045802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9126DC">
        <w:rPr>
          <w:rFonts w:ascii="Arial" w:hAnsi="Arial" w:cs="Arial"/>
          <w:b/>
          <w:bCs/>
          <w:sz w:val="24"/>
          <w:szCs w:val="24"/>
        </w:rPr>
        <w:t>CLAUSULAS</w:t>
      </w:r>
      <w:r w:rsidR="009E043C" w:rsidRPr="009126DC">
        <w:rPr>
          <w:rFonts w:ascii="Arial" w:hAnsi="Arial" w:cs="Arial"/>
          <w:sz w:val="24"/>
          <w:szCs w:val="24"/>
        </w:rPr>
        <w:t>:</w:t>
      </w:r>
    </w:p>
    <w:p w14:paraId="3F3F1064" w14:textId="77777777" w:rsidR="00045802" w:rsidRPr="009126DC" w:rsidRDefault="00045802" w:rsidP="009E043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96607B9" w14:textId="77777777" w:rsidR="00045802" w:rsidRPr="009126DC" w:rsidRDefault="00045802" w:rsidP="009E043C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9126DC">
        <w:rPr>
          <w:rFonts w:ascii="Arial" w:hAnsi="Arial" w:cs="Arial"/>
          <w:b/>
          <w:bCs/>
        </w:rPr>
        <w:t>OBJETO</w:t>
      </w:r>
      <w:r w:rsidR="009E043C" w:rsidRPr="009126DC">
        <w:rPr>
          <w:rFonts w:ascii="Arial" w:hAnsi="Arial" w:cs="Arial"/>
        </w:rPr>
        <w:t xml:space="preserve">.- la señora </w:t>
      </w:r>
      <w:r w:rsidRPr="009126DC">
        <w:rPr>
          <w:rFonts w:ascii="Arial" w:hAnsi="Arial" w:cs="Arial"/>
        </w:rPr>
        <w:t>Ochoa</w:t>
      </w:r>
      <w:r w:rsidR="009E043C" w:rsidRPr="009126DC">
        <w:rPr>
          <w:rFonts w:ascii="Arial" w:hAnsi="Arial" w:cs="Arial"/>
        </w:rPr>
        <w:t xml:space="preserve"> medina, da en arrendamiento a la señora cubillos </w:t>
      </w:r>
      <w:r w:rsidRPr="009126DC">
        <w:rPr>
          <w:rFonts w:ascii="Arial" w:hAnsi="Arial" w:cs="Arial"/>
        </w:rPr>
        <w:t>Gutiérrez</w:t>
      </w:r>
      <w:r w:rsidR="009E043C" w:rsidRPr="009126DC">
        <w:rPr>
          <w:rFonts w:ascii="Arial" w:hAnsi="Arial" w:cs="Arial"/>
        </w:rPr>
        <w:t xml:space="preserve">, como gerente de </w:t>
      </w:r>
      <w:r w:rsidRPr="009126DC">
        <w:rPr>
          <w:rFonts w:ascii="Arial" w:hAnsi="Arial" w:cs="Arial"/>
        </w:rPr>
        <w:t>COOPEAIPE</w:t>
      </w:r>
      <w:r w:rsidR="009E043C" w:rsidRPr="009126DC">
        <w:rPr>
          <w:rFonts w:ascii="Arial" w:hAnsi="Arial" w:cs="Arial"/>
        </w:rPr>
        <w:t xml:space="preserve">, un espacio en piso de 12 metros lineales, con estructura para una valla publicitaria tipo convencional (cerchas), en caballete,  con una dimensión de 11.40 x 3.60 metros, dentro del predio denominado “finca la frontera”, ubicado en la vereda el pata, jurisdicción del municipio de </w:t>
      </w:r>
      <w:r w:rsidRPr="009126DC">
        <w:rPr>
          <w:rFonts w:ascii="Arial" w:hAnsi="Arial" w:cs="Arial"/>
        </w:rPr>
        <w:t>Aipe</w:t>
      </w:r>
      <w:r w:rsidR="009E043C" w:rsidRPr="009126DC">
        <w:rPr>
          <w:rFonts w:ascii="Arial" w:hAnsi="Arial" w:cs="Arial"/>
        </w:rPr>
        <w:t xml:space="preserve">, </w:t>
      </w:r>
      <w:r w:rsidRPr="009126DC">
        <w:rPr>
          <w:rFonts w:ascii="Arial" w:hAnsi="Arial" w:cs="Arial"/>
        </w:rPr>
        <w:t>kilómetro</w:t>
      </w:r>
      <w:r w:rsidR="009E043C" w:rsidRPr="009126DC">
        <w:rPr>
          <w:rFonts w:ascii="Arial" w:hAnsi="Arial" w:cs="Arial"/>
        </w:rPr>
        <w:t xml:space="preserve"> 56, en la vía </w:t>
      </w:r>
      <w:r w:rsidRPr="009126DC">
        <w:rPr>
          <w:rFonts w:ascii="Arial" w:hAnsi="Arial" w:cs="Arial"/>
        </w:rPr>
        <w:t>Neiva - Natagaima</w:t>
      </w:r>
      <w:r w:rsidR="009E043C" w:rsidRPr="009126DC">
        <w:rPr>
          <w:rFonts w:ascii="Arial" w:hAnsi="Arial" w:cs="Arial"/>
        </w:rPr>
        <w:t>.</w:t>
      </w:r>
    </w:p>
    <w:p w14:paraId="60954A68" w14:textId="77777777" w:rsidR="00045802" w:rsidRPr="009126DC" w:rsidRDefault="00045802" w:rsidP="009E043C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9126DC">
        <w:rPr>
          <w:rFonts w:ascii="Arial" w:hAnsi="Arial" w:cs="Arial"/>
          <w:b/>
          <w:bCs/>
        </w:rPr>
        <w:t>ESTRUCTURA Y LONA</w:t>
      </w:r>
      <w:r w:rsidR="009E043C" w:rsidRPr="009126DC">
        <w:rPr>
          <w:rFonts w:ascii="Arial" w:hAnsi="Arial" w:cs="Arial"/>
        </w:rPr>
        <w:t xml:space="preserve">.- </w:t>
      </w:r>
      <w:r w:rsidRPr="009126DC">
        <w:rPr>
          <w:rFonts w:ascii="Arial" w:hAnsi="Arial" w:cs="Arial"/>
          <w:b/>
          <w:bCs/>
        </w:rPr>
        <w:t>LA ARRENDADORA</w:t>
      </w:r>
      <w:r w:rsidRPr="009126DC">
        <w:rPr>
          <w:rFonts w:ascii="Arial" w:hAnsi="Arial" w:cs="Arial"/>
        </w:rPr>
        <w:t xml:space="preserve"> </w:t>
      </w:r>
      <w:r w:rsidR="009E043C" w:rsidRPr="009126DC">
        <w:rPr>
          <w:rFonts w:ascii="Arial" w:hAnsi="Arial" w:cs="Arial"/>
        </w:rPr>
        <w:t xml:space="preserve">instalara para tal fin, un caballete con dos torres, de 30 cm. De espesor, por cuatro metros de altura y una base horizontal de 11.40 metros de largo, de 30 cm de espesor, con parales en </w:t>
      </w:r>
      <w:r w:rsidRPr="009126DC">
        <w:rPr>
          <w:rFonts w:ascii="Arial" w:hAnsi="Arial" w:cs="Arial"/>
        </w:rPr>
        <w:t>ángulo</w:t>
      </w:r>
      <w:r w:rsidR="009E043C" w:rsidRPr="009126DC">
        <w:rPr>
          <w:rFonts w:ascii="Arial" w:hAnsi="Arial" w:cs="Arial"/>
        </w:rPr>
        <w:t xml:space="preserve"> de pulgada y media por tres dieciséis y tejido interno en </w:t>
      </w:r>
      <w:r w:rsidRPr="009126DC">
        <w:rPr>
          <w:rFonts w:ascii="Arial" w:hAnsi="Arial" w:cs="Arial"/>
        </w:rPr>
        <w:t>ángulo</w:t>
      </w:r>
      <w:r w:rsidR="009E043C" w:rsidRPr="009126DC">
        <w:rPr>
          <w:rFonts w:ascii="Arial" w:hAnsi="Arial" w:cs="Arial"/>
        </w:rPr>
        <w:t xml:space="preserve"> de pulgada por un octavo; debidamente pintadas con anticorrosivo; con bases de concreto premezclado; siete cerchas de cuatro metros de altura cada una, con parales en </w:t>
      </w:r>
      <w:r w:rsidRPr="009126DC">
        <w:rPr>
          <w:rFonts w:ascii="Arial" w:hAnsi="Arial" w:cs="Arial"/>
        </w:rPr>
        <w:t>ángulo</w:t>
      </w:r>
      <w:r w:rsidR="009E043C" w:rsidRPr="009126DC">
        <w:rPr>
          <w:rFonts w:ascii="Arial" w:hAnsi="Arial" w:cs="Arial"/>
        </w:rPr>
        <w:t xml:space="preserve"> de pulgada y media por tres dieciséis y tejido interno en </w:t>
      </w:r>
      <w:r w:rsidRPr="009126DC">
        <w:rPr>
          <w:rFonts w:ascii="Arial" w:hAnsi="Arial" w:cs="Arial"/>
        </w:rPr>
        <w:t>ángulo</w:t>
      </w:r>
      <w:r w:rsidR="009E043C" w:rsidRPr="009126DC">
        <w:rPr>
          <w:rFonts w:ascii="Arial" w:hAnsi="Arial" w:cs="Arial"/>
        </w:rPr>
        <w:t xml:space="preserve"> de pulgada por un octavo; 24 </w:t>
      </w:r>
      <w:r w:rsidRPr="009126DC">
        <w:rPr>
          <w:rFonts w:ascii="Arial" w:hAnsi="Arial" w:cs="Arial"/>
        </w:rPr>
        <w:t>láminas</w:t>
      </w:r>
      <w:r w:rsidR="009E043C" w:rsidRPr="009126DC">
        <w:rPr>
          <w:rFonts w:ascii="Arial" w:hAnsi="Arial" w:cs="Arial"/>
        </w:rPr>
        <w:t xml:space="preserve"> galvanizadas calibre 24 con dobleces de 3x2 cm., cada una; y una lona banner en impresión digital,  de 13 onzas.</w:t>
      </w:r>
    </w:p>
    <w:p w14:paraId="4E9E6761" w14:textId="07BEF8D6" w:rsidR="00045802" w:rsidRPr="009126DC" w:rsidRDefault="00045802" w:rsidP="007B368A">
      <w:pPr>
        <w:pStyle w:val="Prrafodelista"/>
        <w:ind w:left="1440"/>
        <w:jc w:val="both"/>
        <w:rPr>
          <w:rFonts w:ascii="Arial" w:hAnsi="Arial" w:cs="Arial"/>
        </w:rPr>
      </w:pPr>
      <w:r w:rsidRPr="009126DC">
        <w:rPr>
          <w:rFonts w:ascii="Arial" w:hAnsi="Arial" w:cs="Arial"/>
          <w:b/>
          <w:bCs/>
        </w:rPr>
        <w:t>PARÁGRAFO</w:t>
      </w:r>
      <w:r w:rsidRPr="009126DC">
        <w:rPr>
          <w:rFonts w:ascii="Arial" w:hAnsi="Arial" w:cs="Arial"/>
        </w:rPr>
        <w:t xml:space="preserve">: </w:t>
      </w:r>
      <w:r w:rsidRPr="009126DC">
        <w:rPr>
          <w:rFonts w:ascii="Arial" w:hAnsi="Arial" w:cs="Arial"/>
          <w:b/>
          <w:bCs/>
        </w:rPr>
        <w:t>MEDIDAS</w:t>
      </w:r>
      <w:r w:rsidRPr="009126DC">
        <w:rPr>
          <w:rFonts w:ascii="Arial" w:hAnsi="Arial" w:cs="Arial"/>
        </w:rPr>
        <w:t>: L</w:t>
      </w:r>
      <w:r w:rsidR="009E043C" w:rsidRPr="009126DC">
        <w:rPr>
          <w:rFonts w:ascii="Arial" w:hAnsi="Arial" w:cs="Arial"/>
        </w:rPr>
        <w:t xml:space="preserve">as torres irán enterradas 80 cm: el primer tendido de </w:t>
      </w:r>
      <w:r w:rsidRPr="009126DC">
        <w:rPr>
          <w:rFonts w:ascii="Arial" w:hAnsi="Arial" w:cs="Arial"/>
        </w:rPr>
        <w:t>láminas</w:t>
      </w:r>
      <w:r w:rsidR="009E043C" w:rsidRPr="009126DC">
        <w:rPr>
          <w:rFonts w:ascii="Arial" w:hAnsi="Arial" w:cs="Arial"/>
        </w:rPr>
        <w:t xml:space="preserve"> ira a 3.50 metros del piso.</w:t>
      </w:r>
    </w:p>
    <w:p w14:paraId="798598BA" w14:textId="77777777" w:rsidR="00045802" w:rsidRPr="009126DC" w:rsidRDefault="00045802" w:rsidP="009E043C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9126DC">
        <w:rPr>
          <w:rFonts w:ascii="Arial" w:hAnsi="Arial" w:cs="Arial"/>
          <w:b/>
          <w:bCs/>
        </w:rPr>
        <w:t>VALOR</w:t>
      </w:r>
      <w:r w:rsidRPr="009126DC">
        <w:rPr>
          <w:rFonts w:ascii="Arial" w:hAnsi="Arial" w:cs="Arial"/>
        </w:rPr>
        <w:t>: E</w:t>
      </w:r>
      <w:r w:rsidR="009E043C" w:rsidRPr="009126DC">
        <w:rPr>
          <w:rFonts w:ascii="Arial" w:hAnsi="Arial" w:cs="Arial"/>
        </w:rPr>
        <w:t xml:space="preserve">l canon anual de arrendamiento acordado entre las partes es la suma de </w:t>
      </w:r>
      <w:sdt>
        <w:sdtPr>
          <w:rPr>
            <w:rFonts w:ascii="Arial" w:hAnsi="Arial" w:cs="Arial"/>
          </w:rPr>
          <w:id w:val="-1142724537"/>
          <w:placeholder>
            <w:docPart w:val="DefaultPlaceholder_-1854013440"/>
          </w:placeholder>
        </w:sdtPr>
        <w:sdtEndPr>
          <w:rPr>
            <w:color w:val="4472C4" w:themeColor="accent1"/>
          </w:rPr>
        </w:sdtEndPr>
        <w:sdtContent>
          <w:r w:rsidRPr="009126DC">
            <w:rPr>
              <w:rFonts w:ascii="Arial" w:hAnsi="Arial" w:cs="Arial"/>
              <w:color w:val="4472C4" w:themeColor="accent1"/>
            </w:rPr>
            <w:t>Seis Millones De Pesos</w:t>
          </w:r>
        </w:sdtContent>
      </w:sdt>
      <w:r w:rsidR="009E043C" w:rsidRPr="009126DC">
        <w:rPr>
          <w:rFonts w:ascii="Arial" w:hAnsi="Arial" w:cs="Arial"/>
        </w:rPr>
        <w:t xml:space="preserve"> ($</w:t>
      </w:r>
      <w:sdt>
        <w:sdtPr>
          <w:rPr>
            <w:rFonts w:ascii="Arial" w:hAnsi="Arial" w:cs="Arial"/>
          </w:rPr>
          <w:id w:val="1514338964"/>
          <w:placeholder>
            <w:docPart w:val="DefaultPlaceholder_-1854013440"/>
          </w:placeholder>
        </w:sdtPr>
        <w:sdtEndPr/>
        <w:sdtContent>
          <w:r w:rsidR="009E043C" w:rsidRPr="009126DC">
            <w:rPr>
              <w:rFonts w:ascii="Arial" w:hAnsi="Arial" w:cs="Arial"/>
              <w:color w:val="4472C4" w:themeColor="accent1"/>
            </w:rPr>
            <w:t>6.00.000.oo</w:t>
          </w:r>
        </w:sdtContent>
      </w:sdt>
      <w:r w:rsidR="009E043C" w:rsidRPr="009126DC">
        <w:rPr>
          <w:rFonts w:ascii="Arial" w:hAnsi="Arial" w:cs="Arial"/>
        </w:rPr>
        <w:t>) moneda corriente, libres de todo gravamen e impuestos</w:t>
      </w:r>
    </w:p>
    <w:p w14:paraId="5CE96FC3" w14:textId="77777777" w:rsidR="00045802" w:rsidRPr="009126DC" w:rsidRDefault="00045802" w:rsidP="009E043C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9126DC">
        <w:rPr>
          <w:rFonts w:ascii="Arial" w:hAnsi="Arial" w:cs="Arial"/>
          <w:b/>
          <w:bCs/>
        </w:rPr>
        <w:lastRenderedPageBreak/>
        <w:t xml:space="preserve">VIGENCIA: </w:t>
      </w:r>
      <w:r w:rsidRPr="009126DC">
        <w:rPr>
          <w:rFonts w:ascii="Arial" w:hAnsi="Arial" w:cs="Arial"/>
        </w:rPr>
        <w:t>E</w:t>
      </w:r>
      <w:r w:rsidR="009E043C" w:rsidRPr="009126DC">
        <w:rPr>
          <w:rFonts w:ascii="Arial" w:hAnsi="Arial" w:cs="Arial"/>
        </w:rPr>
        <w:t xml:space="preserve">l presente contrato de arrendamiento, tiene una vigencia de </w:t>
      </w:r>
      <w:sdt>
        <w:sdtPr>
          <w:rPr>
            <w:rFonts w:ascii="Arial" w:hAnsi="Arial" w:cs="Arial"/>
          </w:rPr>
          <w:id w:val="1409423019"/>
          <w:placeholder>
            <w:docPart w:val="DefaultPlaceholder_-1854013440"/>
          </w:placeholder>
        </w:sdtPr>
        <w:sdtEndPr>
          <w:rPr>
            <w:color w:val="4472C4" w:themeColor="accent1"/>
          </w:rPr>
        </w:sdtEndPr>
        <w:sdtContent>
          <w:r w:rsidR="009E043C" w:rsidRPr="009126DC">
            <w:rPr>
              <w:rFonts w:ascii="Arial" w:hAnsi="Arial" w:cs="Arial"/>
              <w:color w:val="4472C4" w:themeColor="accent1"/>
            </w:rPr>
            <w:t>un</w:t>
          </w:r>
        </w:sdtContent>
      </w:sdt>
      <w:r w:rsidR="009E043C" w:rsidRPr="009126DC">
        <w:rPr>
          <w:rFonts w:ascii="Arial" w:hAnsi="Arial" w:cs="Arial"/>
        </w:rPr>
        <w:t xml:space="preserve"> (</w:t>
      </w:r>
      <w:sdt>
        <w:sdtPr>
          <w:rPr>
            <w:rFonts w:ascii="Arial" w:hAnsi="Arial" w:cs="Arial"/>
          </w:rPr>
          <w:id w:val="-1987471369"/>
          <w:placeholder>
            <w:docPart w:val="DefaultPlaceholder_-1854013440"/>
          </w:placeholder>
        </w:sdtPr>
        <w:sdtEndPr/>
        <w:sdtContent>
          <w:r w:rsidR="009E043C" w:rsidRPr="009126DC">
            <w:rPr>
              <w:rFonts w:ascii="Arial" w:hAnsi="Arial" w:cs="Arial"/>
              <w:color w:val="4472C4" w:themeColor="accent1"/>
            </w:rPr>
            <w:t>1</w:t>
          </w:r>
        </w:sdtContent>
      </w:sdt>
      <w:r w:rsidR="009E043C" w:rsidRPr="009126DC">
        <w:rPr>
          <w:rFonts w:ascii="Arial" w:hAnsi="Arial" w:cs="Arial"/>
        </w:rPr>
        <w:t xml:space="preserve">) </w:t>
      </w:r>
      <w:sdt>
        <w:sdtPr>
          <w:rPr>
            <w:rFonts w:ascii="Arial" w:hAnsi="Arial" w:cs="Arial"/>
          </w:rPr>
          <w:id w:val="-1536498869"/>
          <w:placeholder>
            <w:docPart w:val="DefaultPlaceholder_-1854013440"/>
          </w:placeholder>
        </w:sdtPr>
        <w:sdtEndPr/>
        <w:sdtContent>
          <w:r w:rsidR="009E043C" w:rsidRPr="009126DC">
            <w:rPr>
              <w:rFonts w:ascii="Arial" w:hAnsi="Arial" w:cs="Arial"/>
              <w:color w:val="4472C4" w:themeColor="accent1"/>
            </w:rPr>
            <w:t>año</w:t>
          </w:r>
        </w:sdtContent>
      </w:sdt>
      <w:r w:rsidR="009E043C" w:rsidRPr="009126DC">
        <w:rPr>
          <w:rFonts w:ascii="Arial" w:hAnsi="Arial" w:cs="Arial"/>
        </w:rPr>
        <w:t xml:space="preserve">, contado a partir del  </w:t>
      </w:r>
      <w:sdt>
        <w:sdtPr>
          <w:rPr>
            <w:rFonts w:ascii="Arial" w:hAnsi="Arial" w:cs="Arial"/>
          </w:rPr>
          <w:id w:val="-1621139213"/>
          <w:placeholder>
            <w:docPart w:val="DefaultPlaceholder_-1854013440"/>
          </w:placeholder>
        </w:sdtPr>
        <w:sdtEndPr/>
        <w:sdtContent>
          <w:r w:rsidR="009E043C" w:rsidRPr="009126DC">
            <w:rPr>
              <w:rFonts w:ascii="Arial" w:hAnsi="Arial" w:cs="Arial"/>
              <w:color w:val="4472C4" w:themeColor="accent1"/>
            </w:rPr>
            <w:t>dieciséis (16) de marzo del año dos mil veintiuno (2021)</w:t>
          </w:r>
        </w:sdtContent>
      </w:sdt>
      <w:r w:rsidR="009E043C" w:rsidRPr="009126DC">
        <w:rPr>
          <w:rFonts w:ascii="Arial" w:hAnsi="Arial" w:cs="Arial"/>
        </w:rPr>
        <w:t xml:space="preserve">  con vencimiento el </w:t>
      </w:r>
      <w:sdt>
        <w:sdtPr>
          <w:rPr>
            <w:rFonts w:ascii="Arial" w:hAnsi="Arial" w:cs="Arial"/>
          </w:rPr>
          <w:id w:val="-329371706"/>
          <w:placeholder>
            <w:docPart w:val="DefaultPlaceholder_-1854013440"/>
          </w:placeholder>
        </w:sdtPr>
        <w:sdtEndPr/>
        <w:sdtContent>
          <w:r w:rsidR="009E043C" w:rsidRPr="009126DC">
            <w:rPr>
              <w:rFonts w:ascii="Arial" w:hAnsi="Arial" w:cs="Arial"/>
              <w:color w:val="4472C4" w:themeColor="accent1"/>
            </w:rPr>
            <w:t>quince (15) de marzo del año dos mil veintidós (2022)</w:t>
          </w:r>
        </w:sdtContent>
      </w:sdt>
      <w:r w:rsidR="009E043C" w:rsidRPr="009126DC">
        <w:rPr>
          <w:rFonts w:ascii="Arial" w:hAnsi="Arial" w:cs="Arial"/>
        </w:rPr>
        <w:t xml:space="preserve"> , prorrogable sucesivamente por términos de </w:t>
      </w:r>
      <w:sdt>
        <w:sdtPr>
          <w:rPr>
            <w:rFonts w:ascii="Arial" w:hAnsi="Arial" w:cs="Arial"/>
          </w:rPr>
          <w:id w:val="-1453090696"/>
          <w:placeholder>
            <w:docPart w:val="DefaultPlaceholder_-1854013440"/>
          </w:placeholder>
        </w:sdtPr>
        <w:sdtEndPr>
          <w:rPr>
            <w:color w:val="4472C4" w:themeColor="accent1"/>
          </w:rPr>
        </w:sdtEndPr>
        <w:sdtContent>
          <w:r w:rsidR="009E043C" w:rsidRPr="009126DC">
            <w:rPr>
              <w:rFonts w:ascii="Arial" w:hAnsi="Arial" w:cs="Arial"/>
              <w:color w:val="4472C4" w:themeColor="accent1"/>
            </w:rPr>
            <w:t>un</w:t>
          </w:r>
        </w:sdtContent>
      </w:sdt>
      <w:r w:rsidR="009E043C" w:rsidRPr="009126DC">
        <w:rPr>
          <w:rFonts w:ascii="Arial" w:hAnsi="Arial" w:cs="Arial"/>
          <w:color w:val="4472C4" w:themeColor="accent1"/>
        </w:rPr>
        <w:t xml:space="preserve"> </w:t>
      </w:r>
      <w:r w:rsidR="009E043C" w:rsidRPr="009126DC">
        <w:rPr>
          <w:rFonts w:ascii="Arial" w:hAnsi="Arial" w:cs="Arial"/>
        </w:rPr>
        <w:t>(</w:t>
      </w:r>
      <w:sdt>
        <w:sdtPr>
          <w:rPr>
            <w:rFonts w:ascii="Arial" w:hAnsi="Arial" w:cs="Arial"/>
          </w:rPr>
          <w:id w:val="-1959405517"/>
          <w:placeholder>
            <w:docPart w:val="DefaultPlaceholder_-1854013440"/>
          </w:placeholder>
        </w:sdtPr>
        <w:sdtEndPr>
          <w:rPr>
            <w:color w:val="4472C4" w:themeColor="accent1"/>
          </w:rPr>
        </w:sdtEndPr>
        <w:sdtContent>
          <w:r w:rsidR="009E043C" w:rsidRPr="009126DC">
            <w:rPr>
              <w:rFonts w:ascii="Arial" w:hAnsi="Arial" w:cs="Arial"/>
              <w:color w:val="4472C4" w:themeColor="accent1"/>
            </w:rPr>
            <w:t>1</w:t>
          </w:r>
        </w:sdtContent>
      </w:sdt>
      <w:r w:rsidR="009E043C" w:rsidRPr="009126DC">
        <w:rPr>
          <w:rFonts w:ascii="Arial" w:hAnsi="Arial" w:cs="Arial"/>
        </w:rPr>
        <w:t xml:space="preserve">) un </w:t>
      </w:r>
      <w:sdt>
        <w:sdtPr>
          <w:rPr>
            <w:rFonts w:ascii="Arial" w:hAnsi="Arial" w:cs="Arial"/>
          </w:rPr>
          <w:id w:val="-1174104379"/>
          <w:placeholder>
            <w:docPart w:val="DefaultPlaceholder_-1854013440"/>
          </w:placeholder>
        </w:sdtPr>
        <w:sdtEndPr>
          <w:rPr>
            <w:color w:val="4472C4" w:themeColor="accent1"/>
          </w:rPr>
        </w:sdtEndPr>
        <w:sdtContent>
          <w:r w:rsidR="009E043C" w:rsidRPr="009126DC">
            <w:rPr>
              <w:rFonts w:ascii="Arial" w:hAnsi="Arial" w:cs="Arial"/>
              <w:color w:val="4472C4" w:themeColor="accent1"/>
            </w:rPr>
            <w:t>año</w:t>
          </w:r>
        </w:sdtContent>
      </w:sdt>
      <w:r w:rsidR="009E043C" w:rsidRPr="009126DC">
        <w:rPr>
          <w:rFonts w:ascii="Arial" w:hAnsi="Arial" w:cs="Arial"/>
          <w:color w:val="4472C4" w:themeColor="accent1"/>
        </w:rPr>
        <w:t xml:space="preserve"> </w:t>
      </w:r>
      <w:r w:rsidR="009E043C" w:rsidRPr="009126DC">
        <w:rPr>
          <w:rFonts w:ascii="Arial" w:hAnsi="Arial" w:cs="Arial"/>
        </w:rPr>
        <w:t>, de común acuerdo entre las partes</w:t>
      </w:r>
      <w:r w:rsidRPr="009126DC">
        <w:rPr>
          <w:rFonts w:ascii="Arial" w:hAnsi="Arial" w:cs="Arial"/>
        </w:rPr>
        <w:t>.</w:t>
      </w:r>
    </w:p>
    <w:p w14:paraId="2A573D39" w14:textId="77777777" w:rsidR="007B368A" w:rsidRPr="009126DC" w:rsidRDefault="00045802" w:rsidP="009E043C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9126DC">
        <w:rPr>
          <w:rFonts w:ascii="Arial" w:hAnsi="Arial" w:cs="Arial"/>
          <w:b/>
          <w:bCs/>
        </w:rPr>
        <w:t>FORMA DE PAGO</w:t>
      </w:r>
      <w:r w:rsidRPr="009126DC">
        <w:rPr>
          <w:rFonts w:ascii="Arial" w:hAnsi="Arial" w:cs="Arial"/>
        </w:rPr>
        <w:t>: E</w:t>
      </w:r>
      <w:r w:rsidR="009E043C" w:rsidRPr="009126DC">
        <w:rPr>
          <w:rFonts w:ascii="Arial" w:hAnsi="Arial" w:cs="Arial"/>
        </w:rPr>
        <w:t xml:space="preserve">l pago del presente contrato se hará en la siguiente forma: </w:t>
      </w:r>
      <w:r w:rsidR="007B368A" w:rsidRPr="009126DC">
        <w:rPr>
          <w:rFonts w:ascii="Arial" w:hAnsi="Arial" w:cs="Arial"/>
          <w:color w:val="4472C4" w:themeColor="accent1"/>
        </w:rPr>
        <w:t xml:space="preserve">Tres Millones De Pesos </w:t>
      </w:r>
      <w:r w:rsidR="009E043C" w:rsidRPr="009126DC">
        <w:rPr>
          <w:rFonts w:ascii="Arial" w:hAnsi="Arial" w:cs="Arial"/>
        </w:rPr>
        <w:t>($</w:t>
      </w:r>
      <w:sdt>
        <w:sdtPr>
          <w:rPr>
            <w:rFonts w:ascii="Arial" w:hAnsi="Arial" w:cs="Arial"/>
          </w:rPr>
          <w:id w:val="-1941982219"/>
          <w:placeholder>
            <w:docPart w:val="DefaultPlaceholder_-1854013440"/>
          </w:placeholder>
        </w:sdtPr>
        <w:sdtEndPr>
          <w:rPr>
            <w:color w:val="4472C4" w:themeColor="accent1"/>
          </w:rPr>
        </w:sdtEndPr>
        <w:sdtContent>
          <w:r w:rsidR="009E043C" w:rsidRPr="009126DC">
            <w:rPr>
              <w:rFonts w:ascii="Arial" w:hAnsi="Arial" w:cs="Arial"/>
              <w:color w:val="4472C4" w:themeColor="accent1"/>
            </w:rPr>
            <w:t>3.000.000.oo</w:t>
          </w:r>
        </w:sdtContent>
      </w:sdt>
      <w:r w:rsidR="009E043C" w:rsidRPr="009126DC">
        <w:rPr>
          <w:rFonts w:ascii="Arial" w:hAnsi="Arial" w:cs="Arial"/>
        </w:rPr>
        <w:t xml:space="preserve">) </w:t>
      </w:r>
      <w:r w:rsidR="007B368A" w:rsidRPr="009126DC">
        <w:rPr>
          <w:rFonts w:ascii="Arial" w:hAnsi="Arial" w:cs="Arial"/>
        </w:rPr>
        <w:t>MCTE</w:t>
      </w:r>
      <w:r w:rsidR="009E043C" w:rsidRPr="009126DC">
        <w:rPr>
          <w:rFonts w:ascii="Arial" w:hAnsi="Arial" w:cs="Arial"/>
        </w:rPr>
        <w:t xml:space="preserve">., a la firma del presente contrato; y </w:t>
      </w:r>
      <w:sdt>
        <w:sdtPr>
          <w:rPr>
            <w:rFonts w:ascii="Arial" w:hAnsi="Arial" w:cs="Arial"/>
          </w:rPr>
          <w:id w:val="-148449675"/>
          <w:placeholder>
            <w:docPart w:val="DefaultPlaceholder_-1854013440"/>
          </w:placeholder>
        </w:sdtPr>
        <w:sdtEndPr/>
        <w:sdtContent>
          <w:r w:rsidR="007B368A" w:rsidRPr="009126DC">
            <w:rPr>
              <w:rFonts w:ascii="Arial" w:hAnsi="Arial" w:cs="Arial"/>
              <w:color w:val="4472C4" w:themeColor="accent1"/>
            </w:rPr>
            <w:t>Un Millón De Pesos</w:t>
          </w:r>
        </w:sdtContent>
      </w:sdt>
      <w:r w:rsidR="009E043C" w:rsidRPr="009126DC">
        <w:rPr>
          <w:rFonts w:ascii="Arial" w:hAnsi="Arial" w:cs="Arial"/>
        </w:rPr>
        <w:t xml:space="preserve"> ($</w:t>
      </w:r>
      <w:sdt>
        <w:sdtPr>
          <w:rPr>
            <w:rFonts w:ascii="Arial" w:hAnsi="Arial" w:cs="Arial"/>
          </w:rPr>
          <w:id w:val="683101583"/>
          <w:placeholder>
            <w:docPart w:val="DefaultPlaceholder_-1854013440"/>
          </w:placeholder>
        </w:sdtPr>
        <w:sdtEndPr>
          <w:rPr>
            <w:color w:val="4472C4" w:themeColor="accent1"/>
          </w:rPr>
        </w:sdtEndPr>
        <w:sdtContent>
          <w:r w:rsidR="009E043C" w:rsidRPr="009126DC">
            <w:rPr>
              <w:rFonts w:ascii="Arial" w:hAnsi="Arial" w:cs="Arial"/>
              <w:color w:val="4472C4" w:themeColor="accent1"/>
            </w:rPr>
            <w:t>1.00.000.oo</w:t>
          </w:r>
        </w:sdtContent>
      </w:sdt>
      <w:r w:rsidR="009E043C" w:rsidRPr="009126DC">
        <w:rPr>
          <w:rFonts w:ascii="Arial" w:hAnsi="Arial" w:cs="Arial"/>
        </w:rPr>
        <w:t xml:space="preserve">) </w:t>
      </w:r>
      <w:r w:rsidR="007B368A" w:rsidRPr="009126DC">
        <w:rPr>
          <w:rFonts w:ascii="Arial" w:hAnsi="Arial" w:cs="Arial"/>
        </w:rPr>
        <w:t>MCTE</w:t>
      </w:r>
      <w:r w:rsidR="009E043C" w:rsidRPr="009126DC">
        <w:rPr>
          <w:rFonts w:ascii="Arial" w:hAnsi="Arial" w:cs="Arial"/>
        </w:rPr>
        <w:t xml:space="preserve">., mensuales, durante </w:t>
      </w:r>
      <w:sdt>
        <w:sdtPr>
          <w:rPr>
            <w:rFonts w:ascii="Arial" w:hAnsi="Arial" w:cs="Arial"/>
          </w:rPr>
          <w:id w:val="1202600463"/>
          <w:placeholder>
            <w:docPart w:val="DefaultPlaceholder_-1854013440"/>
          </w:placeholder>
        </w:sdtPr>
        <w:sdtEndPr/>
        <w:sdtContent>
          <w:r w:rsidR="009E043C" w:rsidRPr="009126DC">
            <w:rPr>
              <w:rFonts w:ascii="Arial" w:hAnsi="Arial" w:cs="Arial"/>
              <w:color w:val="4472C4" w:themeColor="accent1"/>
            </w:rPr>
            <w:t>tres</w:t>
          </w:r>
        </w:sdtContent>
      </w:sdt>
      <w:r w:rsidR="009E043C" w:rsidRPr="009126DC">
        <w:rPr>
          <w:rFonts w:ascii="Arial" w:hAnsi="Arial" w:cs="Arial"/>
        </w:rPr>
        <w:t xml:space="preserve"> (</w:t>
      </w:r>
      <w:sdt>
        <w:sdtPr>
          <w:rPr>
            <w:rFonts w:ascii="Arial" w:hAnsi="Arial" w:cs="Arial"/>
          </w:rPr>
          <w:id w:val="-583757583"/>
          <w:placeholder>
            <w:docPart w:val="DefaultPlaceholder_-1854013440"/>
          </w:placeholder>
        </w:sdtPr>
        <w:sdtEndPr/>
        <w:sdtContent>
          <w:r w:rsidR="009E043C" w:rsidRPr="009126DC">
            <w:rPr>
              <w:rFonts w:ascii="Arial" w:hAnsi="Arial" w:cs="Arial"/>
              <w:color w:val="4472C4" w:themeColor="accent1"/>
            </w:rPr>
            <w:t>3</w:t>
          </w:r>
        </w:sdtContent>
      </w:sdt>
      <w:r w:rsidR="009E043C" w:rsidRPr="009126DC">
        <w:rPr>
          <w:rFonts w:ascii="Arial" w:hAnsi="Arial" w:cs="Arial"/>
        </w:rPr>
        <w:t xml:space="preserve">) </w:t>
      </w:r>
      <w:sdt>
        <w:sdtPr>
          <w:rPr>
            <w:rFonts w:ascii="Arial" w:hAnsi="Arial" w:cs="Arial"/>
          </w:rPr>
          <w:id w:val="-152139468"/>
          <w:placeholder>
            <w:docPart w:val="DefaultPlaceholder_-1854013440"/>
          </w:placeholder>
        </w:sdtPr>
        <w:sdtEndPr>
          <w:rPr>
            <w:color w:val="4472C4" w:themeColor="accent1"/>
          </w:rPr>
        </w:sdtEndPr>
        <w:sdtContent>
          <w:r w:rsidR="009E043C" w:rsidRPr="009126DC">
            <w:rPr>
              <w:rFonts w:ascii="Arial" w:hAnsi="Arial" w:cs="Arial"/>
              <w:color w:val="4472C4" w:themeColor="accent1"/>
            </w:rPr>
            <w:t>meses</w:t>
          </w:r>
        </w:sdtContent>
      </w:sdt>
      <w:r w:rsidR="009E043C" w:rsidRPr="009126DC">
        <w:rPr>
          <w:rFonts w:ascii="Arial" w:hAnsi="Arial" w:cs="Arial"/>
        </w:rPr>
        <w:t>, (</w:t>
      </w:r>
      <w:sdt>
        <w:sdtPr>
          <w:rPr>
            <w:rFonts w:ascii="Arial" w:hAnsi="Arial" w:cs="Arial"/>
            <w:color w:val="4472C4" w:themeColor="accent1"/>
          </w:rPr>
          <w:id w:val="405337673"/>
          <w:placeholder>
            <w:docPart w:val="DefaultPlaceholder_-1854013440"/>
          </w:placeholder>
        </w:sdtPr>
        <w:sdtEndPr/>
        <w:sdtContent>
          <w:r w:rsidR="009E043C" w:rsidRPr="009126DC">
            <w:rPr>
              <w:rFonts w:ascii="Arial" w:hAnsi="Arial" w:cs="Arial"/>
              <w:color w:val="4472C4" w:themeColor="accent1"/>
            </w:rPr>
            <w:t>abril, mayo y junio</w:t>
          </w:r>
        </w:sdtContent>
      </w:sdt>
      <w:r w:rsidR="009E043C" w:rsidRPr="009126DC">
        <w:rPr>
          <w:rFonts w:ascii="Arial" w:hAnsi="Arial" w:cs="Arial"/>
        </w:rPr>
        <w:t xml:space="preserve">) del año </w:t>
      </w:r>
      <w:sdt>
        <w:sdtPr>
          <w:rPr>
            <w:rFonts w:ascii="Arial" w:hAnsi="Arial" w:cs="Arial"/>
          </w:rPr>
          <w:id w:val="-193848665"/>
          <w:placeholder>
            <w:docPart w:val="DefaultPlaceholder_-1854013440"/>
          </w:placeholder>
        </w:sdtPr>
        <w:sdtEndPr>
          <w:rPr>
            <w:color w:val="4472C4" w:themeColor="accent1"/>
          </w:rPr>
        </w:sdtEndPr>
        <w:sdtContent>
          <w:r w:rsidR="009E043C" w:rsidRPr="009126DC">
            <w:rPr>
              <w:rFonts w:ascii="Arial" w:hAnsi="Arial" w:cs="Arial"/>
              <w:color w:val="4472C4" w:themeColor="accent1"/>
            </w:rPr>
            <w:t>2021</w:t>
          </w:r>
        </w:sdtContent>
      </w:sdt>
      <w:r w:rsidR="009E043C" w:rsidRPr="009126DC">
        <w:rPr>
          <w:rFonts w:ascii="Arial" w:hAnsi="Arial" w:cs="Arial"/>
        </w:rPr>
        <w:t xml:space="preserve">,  pagaderos dentro de los </w:t>
      </w:r>
      <w:sdt>
        <w:sdtPr>
          <w:rPr>
            <w:rFonts w:ascii="Arial" w:hAnsi="Arial" w:cs="Arial"/>
          </w:rPr>
          <w:id w:val="2041860538"/>
          <w:placeholder>
            <w:docPart w:val="DefaultPlaceholder_-1854013440"/>
          </w:placeholder>
        </w:sdtPr>
        <w:sdtEndPr/>
        <w:sdtContent>
          <w:r w:rsidR="009E043C" w:rsidRPr="009126DC">
            <w:rPr>
              <w:rFonts w:ascii="Arial" w:hAnsi="Arial" w:cs="Arial"/>
              <w:color w:val="4472C4" w:themeColor="accent1"/>
            </w:rPr>
            <w:t>cinco</w:t>
          </w:r>
        </w:sdtContent>
      </w:sdt>
      <w:r w:rsidR="009E043C" w:rsidRPr="009126DC">
        <w:rPr>
          <w:rFonts w:ascii="Arial" w:hAnsi="Arial" w:cs="Arial"/>
        </w:rPr>
        <w:t xml:space="preserve"> (</w:t>
      </w:r>
      <w:sdt>
        <w:sdtPr>
          <w:rPr>
            <w:rFonts w:ascii="Arial" w:hAnsi="Arial" w:cs="Arial"/>
          </w:rPr>
          <w:id w:val="-1202940731"/>
          <w:placeholder>
            <w:docPart w:val="DefaultPlaceholder_-1854013440"/>
          </w:placeholder>
        </w:sdtPr>
        <w:sdtEndPr>
          <w:rPr>
            <w:color w:val="4472C4" w:themeColor="accent1"/>
          </w:rPr>
        </w:sdtEndPr>
        <w:sdtContent>
          <w:r w:rsidR="009E043C" w:rsidRPr="009126DC">
            <w:rPr>
              <w:rFonts w:ascii="Arial" w:hAnsi="Arial" w:cs="Arial"/>
              <w:color w:val="4472C4" w:themeColor="accent1"/>
            </w:rPr>
            <w:t>5</w:t>
          </w:r>
        </w:sdtContent>
      </w:sdt>
      <w:r w:rsidR="009E043C" w:rsidRPr="009126DC">
        <w:rPr>
          <w:rFonts w:ascii="Arial" w:hAnsi="Arial" w:cs="Arial"/>
        </w:rPr>
        <w:t>) primeros días de cada mes.</w:t>
      </w:r>
    </w:p>
    <w:p w14:paraId="653408BE" w14:textId="2652B8B5" w:rsidR="007B368A" w:rsidRPr="009126DC" w:rsidRDefault="008315E1" w:rsidP="007B368A">
      <w:pPr>
        <w:pStyle w:val="Prrafodelista"/>
        <w:ind w:left="1440"/>
        <w:jc w:val="both"/>
        <w:rPr>
          <w:rFonts w:ascii="Arial" w:hAnsi="Arial" w:cs="Arial"/>
        </w:rPr>
      </w:pPr>
      <w:r w:rsidRPr="009126DC">
        <w:rPr>
          <w:rFonts w:ascii="Arial" w:hAnsi="Arial" w:cs="Arial"/>
          <w:b/>
          <w:bCs/>
        </w:rPr>
        <w:t xml:space="preserve">PARÁGRAFO. </w:t>
      </w:r>
      <w:r w:rsidRPr="009126DC">
        <w:rPr>
          <w:rFonts w:ascii="Arial" w:hAnsi="Arial" w:cs="Arial"/>
        </w:rPr>
        <w:t>E</w:t>
      </w:r>
      <w:r w:rsidR="009E043C" w:rsidRPr="009126DC">
        <w:rPr>
          <w:rFonts w:ascii="Arial" w:hAnsi="Arial" w:cs="Arial"/>
        </w:rPr>
        <w:t>n caso de prorrogarse el presente contrato, el incremento del canon anual de arrendamiento se hará teniendo en cuenta lo decretado para tales efectos por el gobierno nacional.</w:t>
      </w:r>
    </w:p>
    <w:p w14:paraId="5E86CE50" w14:textId="77777777" w:rsidR="008315E1" w:rsidRPr="009126DC" w:rsidRDefault="008315E1" w:rsidP="009E043C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9126DC">
        <w:rPr>
          <w:rFonts w:ascii="Arial" w:hAnsi="Arial" w:cs="Arial"/>
          <w:b/>
          <w:bCs/>
        </w:rPr>
        <w:t>OBLIGACIONES DE LA ARRENDADORA</w:t>
      </w:r>
      <w:r w:rsidR="009E043C" w:rsidRPr="009126DC">
        <w:rPr>
          <w:rFonts w:ascii="Arial" w:hAnsi="Arial" w:cs="Arial"/>
        </w:rPr>
        <w:t>.</w:t>
      </w:r>
    </w:p>
    <w:p w14:paraId="3F3B2879" w14:textId="77777777" w:rsidR="008315E1" w:rsidRPr="009126DC" w:rsidRDefault="008315E1" w:rsidP="008315E1">
      <w:pPr>
        <w:pStyle w:val="Prrafodelista"/>
        <w:numPr>
          <w:ilvl w:val="1"/>
          <w:numId w:val="11"/>
        </w:numPr>
        <w:jc w:val="both"/>
        <w:rPr>
          <w:rFonts w:ascii="Arial" w:hAnsi="Arial" w:cs="Arial"/>
        </w:rPr>
      </w:pPr>
      <w:r w:rsidRPr="009126DC">
        <w:rPr>
          <w:rFonts w:ascii="Arial" w:hAnsi="Arial" w:cs="Arial"/>
        </w:rPr>
        <w:t>I</w:t>
      </w:r>
      <w:r w:rsidR="009E043C" w:rsidRPr="009126DC">
        <w:rPr>
          <w:rFonts w:ascii="Arial" w:hAnsi="Arial" w:cs="Arial"/>
        </w:rPr>
        <w:t>nstalar la valla en mención en el tiempo estipulado, teniendo en cuenta las especificaciones de material y de medidas de la valla publicitaria objeto del presente contrato</w:t>
      </w:r>
      <w:r w:rsidRPr="009126DC">
        <w:rPr>
          <w:rFonts w:ascii="Arial" w:hAnsi="Arial" w:cs="Arial"/>
        </w:rPr>
        <w:t>.</w:t>
      </w:r>
    </w:p>
    <w:p w14:paraId="64C79515" w14:textId="49469F87" w:rsidR="008315E1" w:rsidRPr="009126DC" w:rsidRDefault="008315E1" w:rsidP="008315E1">
      <w:pPr>
        <w:pStyle w:val="Prrafodelista"/>
        <w:numPr>
          <w:ilvl w:val="1"/>
          <w:numId w:val="11"/>
        </w:numPr>
        <w:jc w:val="both"/>
        <w:rPr>
          <w:rFonts w:ascii="Arial" w:hAnsi="Arial" w:cs="Arial"/>
        </w:rPr>
      </w:pPr>
      <w:r w:rsidRPr="009126DC">
        <w:rPr>
          <w:rFonts w:ascii="Arial" w:hAnsi="Arial" w:cs="Arial"/>
        </w:rPr>
        <w:t>E</w:t>
      </w:r>
      <w:r w:rsidR="009E043C" w:rsidRPr="009126DC">
        <w:rPr>
          <w:rFonts w:ascii="Arial" w:hAnsi="Arial" w:cs="Arial"/>
        </w:rPr>
        <w:t xml:space="preserve">ntregar el sitio arrendado limpio y con </w:t>
      </w:r>
      <w:r w:rsidRPr="009126DC">
        <w:rPr>
          <w:rFonts w:ascii="Arial" w:hAnsi="Arial" w:cs="Arial"/>
        </w:rPr>
        <w:t>árboles</w:t>
      </w:r>
      <w:r w:rsidR="009E043C" w:rsidRPr="009126DC">
        <w:rPr>
          <w:rFonts w:ascii="Arial" w:hAnsi="Arial" w:cs="Arial"/>
        </w:rPr>
        <w:t xml:space="preserve"> podados que no impidan la visibilidad de la valla; labor que hará cuando se haga necesario para la buena visual de </w:t>
      </w:r>
      <w:r w:rsidRPr="009126DC">
        <w:rPr>
          <w:rFonts w:ascii="Arial" w:hAnsi="Arial" w:cs="Arial"/>
        </w:rPr>
        <w:t>esta</w:t>
      </w:r>
      <w:r w:rsidR="009E043C" w:rsidRPr="009126DC">
        <w:rPr>
          <w:rFonts w:ascii="Arial" w:hAnsi="Arial" w:cs="Arial"/>
        </w:rPr>
        <w:t>, durante la vigencia del presente contrato</w:t>
      </w:r>
      <w:r w:rsidRPr="009126DC">
        <w:rPr>
          <w:rFonts w:ascii="Arial" w:hAnsi="Arial" w:cs="Arial"/>
        </w:rPr>
        <w:t>.</w:t>
      </w:r>
    </w:p>
    <w:p w14:paraId="6B3F4EF9" w14:textId="77777777" w:rsidR="008315E1" w:rsidRPr="009126DC" w:rsidRDefault="008315E1" w:rsidP="008315E1">
      <w:pPr>
        <w:pStyle w:val="Prrafodelista"/>
        <w:numPr>
          <w:ilvl w:val="1"/>
          <w:numId w:val="11"/>
        </w:numPr>
        <w:jc w:val="both"/>
        <w:rPr>
          <w:rFonts w:ascii="Arial" w:hAnsi="Arial" w:cs="Arial"/>
        </w:rPr>
      </w:pPr>
      <w:r w:rsidRPr="009126DC">
        <w:rPr>
          <w:rFonts w:ascii="Arial" w:hAnsi="Arial" w:cs="Arial"/>
        </w:rPr>
        <w:t>D</w:t>
      </w:r>
      <w:r w:rsidR="009E043C" w:rsidRPr="009126DC">
        <w:rPr>
          <w:rFonts w:ascii="Arial" w:hAnsi="Arial" w:cs="Arial"/>
        </w:rPr>
        <w:t xml:space="preserve">ar el mantenimiento que requiera la estructura durante la vigencia del presente contrato y hacer reposición </w:t>
      </w:r>
      <w:r w:rsidRPr="009126DC">
        <w:rPr>
          <w:rFonts w:ascii="Arial" w:hAnsi="Arial" w:cs="Arial"/>
        </w:rPr>
        <w:t>del mismo total</w:t>
      </w:r>
      <w:r w:rsidR="009E043C" w:rsidRPr="009126DC">
        <w:rPr>
          <w:rFonts w:ascii="Arial" w:hAnsi="Arial" w:cs="Arial"/>
        </w:rPr>
        <w:t xml:space="preserve"> o parcial, </w:t>
      </w:r>
      <w:r w:rsidRPr="009126DC">
        <w:rPr>
          <w:rFonts w:ascii="Arial" w:hAnsi="Arial" w:cs="Arial"/>
        </w:rPr>
        <w:t>única</w:t>
      </w:r>
      <w:r w:rsidR="009E043C" w:rsidRPr="009126DC">
        <w:rPr>
          <w:rFonts w:ascii="Arial" w:hAnsi="Arial" w:cs="Arial"/>
        </w:rPr>
        <w:t xml:space="preserve"> y exclusivamente cuando esta sufra daños causados por acciones de la naturaleza.</w:t>
      </w:r>
    </w:p>
    <w:p w14:paraId="2EE7C5E5" w14:textId="5166ED94" w:rsidR="008315E1" w:rsidRPr="009126DC" w:rsidRDefault="008315E1" w:rsidP="008315E1">
      <w:pPr>
        <w:pStyle w:val="Prrafodelista"/>
        <w:ind w:left="1701"/>
        <w:jc w:val="both"/>
        <w:rPr>
          <w:rFonts w:ascii="Arial" w:hAnsi="Arial" w:cs="Arial"/>
        </w:rPr>
      </w:pPr>
      <w:r w:rsidRPr="009126DC">
        <w:rPr>
          <w:rFonts w:ascii="Arial" w:hAnsi="Arial" w:cs="Arial"/>
          <w:b/>
          <w:bCs/>
        </w:rPr>
        <w:t>PARÁGRAFO</w:t>
      </w:r>
      <w:r w:rsidR="009E043C" w:rsidRPr="009126DC">
        <w:rPr>
          <w:rFonts w:ascii="Arial" w:hAnsi="Arial" w:cs="Arial"/>
        </w:rPr>
        <w:t>.</w:t>
      </w:r>
      <w:r w:rsidRPr="009126DC">
        <w:rPr>
          <w:rFonts w:ascii="Arial" w:hAnsi="Arial" w:cs="Arial"/>
        </w:rPr>
        <w:t xml:space="preserve"> E</w:t>
      </w:r>
      <w:r w:rsidR="009E043C" w:rsidRPr="009126DC">
        <w:rPr>
          <w:rFonts w:ascii="Arial" w:hAnsi="Arial" w:cs="Arial"/>
        </w:rPr>
        <w:t>n caso de presentarse lo anterior, la empresa contratante deberá de reponer e instalar la lona si fuese necesario.</w:t>
      </w:r>
    </w:p>
    <w:p w14:paraId="6AB0BEBF" w14:textId="62FB9420" w:rsidR="008315E1" w:rsidRPr="009126DC" w:rsidRDefault="008315E1" w:rsidP="008315E1">
      <w:pPr>
        <w:pStyle w:val="Prrafodelista"/>
        <w:numPr>
          <w:ilvl w:val="1"/>
          <w:numId w:val="11"/>
        </w:numPr>
        <w:jc w:val="both"/>
        <w:rPr>
          <w:rFonts w:ascii="Arial" w:hAnsi="Arial" w:cs="Arial"/>
        </w:rPr>
      </w:pPr>
      <w:r w:rsidRPr="009126DC">
        <w:rPr>
          <w:rFonts w:ascii="Arial" w:hAnsi="Arial" w:cs="Arial"/>
        </w:rPr>
        <w:t>N</w:t>
      </w:r>
      <w:r w:rsidR="009E043C" w:rsidRPr="009126DC">
        <w:rPr>
          <w:rFonts w:ascii="Arial" w:hAnsi="Arial" w:cs="Arial"/>
        </w:rPr>
        <w:t>o permitir que personas ajenas y en todo caso no autorizadas,  tengan ningún tipo de acceso a la valla en mención.-</w:t>
      </w:r>
    </w:p>
    <w:p w14:paraId="6171A4AE" w14:textId="77777777" w:rsidR="00BF0CEE" w:rsidRPr="009126DC" w:rsidRDefault="008315E1" w:rsidP="009E043C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9126DC">
        <w:rPr>
          <w:rFonts w:ascii="Arial" w:hAnsi="Arial" w:cs="Arial"/>
          <w:b/>
          <w:bCs/>
        </w:rPr>
        <w:t>OBLIGACIONES DE LA ARRENDATARIA</w:t>
      </w:r>
      <w:r w:rsidR="00BF0CEE" w:rsidRPr="009126DC">
        <w:rPr>
          <w:rFonts w:ascii="Arial" w:hAnsi="Arial" w:cs="Arial"/>
        </w:rPr>
        <w:t>.</w:t>
      </w:r>
    </w:p>
    <w:p w14:paraId="45A1C3FC" w14:textId="77777777" w:rsidR="00BF0CEE" w:rsidRPr="009126DC" w:rsidRDefault="00BF0CEE" w:rsidP="00BF0CEE">
      <w:pPr>
        <w:pStyle w:val="Prrafodelista"/>
        <w:numPr>
          <w:ilvl w:val="1"/>
          <w:numId w:val="11"/>
        </w:numPr>
        <w:jc w:val="both"/>
        <w:rPr>
          <w:rFonts w:ascii="Arial" w:hAnsi="Arial" w:cs="Arial"/>
        </w:rPr>
      </w:pPr>
      <w:r w:rsidRPr="009126DC">
        <w:rPr>
          <w:rFonts w:ascii="Arial" w:hAnsi="Arial" w:cs="Arial"/>
        </w:rPr>
        <w:t>R</w:t>
      </w:r>
      <w:r w:rsidR="009E043C" w:rsidRPr="009126DC">
        <w:rPr>
          <w:rFonts w:ascii="Arial" w:hAnsi="Arial" w:cs="Arial"/>
        </w:rPr>
        <w:t>ealizar los cambios de lona, cuando así lo determinen, a través de la arrendadora.</w:t>
      </w:r>
    </w:p>
    <w:p w14:paraId="70C0EC05" w14:textId="77777777" w:rsidR="00BF0CEE" w:rsidRPr="009126DC" w:rsidRDefault="00BF0CEE" w:rsidP="00BF0CEE">
      <w:pPr>
        <w:pStyle w:val="Prrafodelista"/>
        <w:numPr>
          <w:ilvl w:val="1"/>
          <w:numId w:val="11"/>
        </w:numPr>
        <w:jc w:val="both"/>
        <w:rPr>
          <w:rFonts w:ascii="Arial" w:hAnsi="Arial" w:cs="Arial"/>
        </w:rPr>
      </w:pPr>
      <w:r w:rsidRPr="009126DC">
        <w:rPr>
          <w:rFonts w:ascii="Arial" w:hAnsi="Arial" w:cs="Arial"/>
        </w:rPr>
        <w:t>P</w:t>
      </w:r>
      <w:r w:rsidR="009E043C" w:rsidRPr="009126DC">
        <w:rPr>
          <w:rFonts w:ascii="Arial" w:hAnsi="Arial" w:cs="Arial"/>
        </w:rPr>
        <w:t>agar en forma oportuna lo estipulado en este contrato.</w:t>
      </w:r>
    </w:p>
    <w:p w14:paraId="16AF2F13" w14:textId="342B6BE9" w:rsidR="00BF0CEE" w:rsidRPr="009126DC" w:rsidRDefault="00BF0CEE" w:rsidP="00BF0CEE">
      <w:pPr>
        <w:pStyle w:val="Prrafodelista"/>
        <w:numPr>
          <w:ilvl w:val="1"/>
          <w:numId w:val="11"/>
        </w:numPr>
        <w:jc w:val="both"/>
        <w:rPr>
          <w:rFonts w:ascii="Arial" w:hAnsi="Arial" w:cs="Arial"/>
        </w:rPr>
      </w:pPr>
      <w:r w:rsidRPr="009126DC">
        <w:rPr>
          <w:rFonts w:ascii="Arial" w:hAnsi="Arial" w:cs="Arial"/>
        </w:rPr>
        <w:t>R</w:t>
      </w:r>
      <w:r w:rsidR="009E043C" w:rsidRPr="009126DC">
        <w:rPr>
          <w:rFonts w:ascii="Arial" w:hAnsi="Arial" w:cs="Arial"/>
        </w:rPr>
        <w:t>ealizar las reparaciones de la valla en su parte estructural y de lona, cuando estas sufran daño por acciones de vandalismo.</w:t>
      </w:r>
    </w:p>
    <w:p w14:paraId="51DD9550" w14:textId="2A7E7B67" w:rsidR="0046679A" w:rsidRPr="009126DC" w:rsidRDefault="00BF0CEE" w:rsidP="009E043C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9126DC">
        <w:rPr>
          <w:rFonts w:ascii="Arial" w:hAnsi="Arial" w:cs="Arial"/>
          <w:b/>
          <w:bCs/>
        </w:rPr>
        <w:t>CAMBIOS DE LONA</w:t>
      </w:r>
      <w:r w:rsidR="005303A1" w:rsidRPr="009126DC">
        <w:rPr>
          <w:rFonts w:ascii="Arial" w:hAnsi="Arial" w:cs="Arial"/>
        </w:rPr>
        <w:t xml:space="preserve">: </w:t>
      </w:r>
      <w:r w:rsidR="00445D03" w:rsidRPr="009126DC">
        <w:rPr>
          <w:rFonts w:ascii="Arial" w:hAnsi="Arial" w:cs="Arial"/>
          <w:b/>
          <w:bCs/>
        </w:rPr>
        <w:t xml:space="preserve">LA ARRENDATARIA </w:t>
      </w:r>
      <w:r w:rsidR="009E043C" w:rsidRPr="009126DC">
        <w:rPr>
          <w:rFonts w:ascii="Arial" w:hAnsi="Arial" w:cs="Arial"/>
        </w:rPr>
        <w:t xml:space="preserve">podrá cambiar la lona cuantas veces lo requiera, siendo de su soporte los gastos de impresión y de instalación de </w:t>
      </w:r>
      <w:r w:rsidR="0046679A" w:rsidRPr="009126DC">
        <w:rPr>
          <w:rFonts w:ascii="Arial" w:hAnsi="Arial" w:cs="Arial"/>
        </w:rPr>
        <w:t>esta</w:t>
      </w:r>
      <w:r w:rsidR="009E043C" w:rsidRPr="009126DC">
        <w:rPr>
          <w:rFonts w:ascii="Arial" w:hAnsi="Arial" w:cs="Arial"/>
        </w:rPr>
        <w:t>.</w:t>
      </w:r>
    </w:p>
    <w:p w14:paraId="3F82F0CB" w14:textId="7529F88C" w:rsidR="0046679A" w:rsidRPr="009126DC" w:rsidRDefault="0046679A" w:rsidP="0046679A">
      <w:pPr>
        <w:pStyle w:val="Prrafodelista"/>
        <w:ind w:left="1440"/>
        <w:jc w:val="both"/>
        <w:rPr>
          <w:rFonts w:ascii="Arial" w:hAnsi="Arial" w:cs="Arial"/>
        </w:rPr>
      </w:pPr>
      <w:r w:rsidRPr="009126DC">
        <w:rPr>
          <w:rFonts w:ascii="Arial" w:hAnsi="Arial" w:cs="Arial"/>
          <w:b/>
          <w:bCs/>
        </w:rPr>
        <w:t>PARÁGRAFO</w:t>
      </w:r>
      <w:r w:rsidRPr="009126DC">
        <w:rPr>
          <w:rFonts w:ascii="Arial" w:hAnsi="Arial" w:cs="Arial"/>
        </w:rPr>
        <w:t>: E</w:t>
      </w:r>
      <w:r w:rsidR="009E043C" w:rsidRPr="009126DC">
        <w:rPr>
          <w:rFonts w:ascii="Arial" w:hAnsi="Arial" w:cs="Arial"/>
        </w:rPr>
        <w:t xml:space="preserve">l valor de impresión e instalación por cambio de lona por deterioro normal de la misma, </w:t>
      </w:r>
      <w:r w:rsidRPr="009126DC">
        <w:rPr>
          <w:rFonts w:ascii="Arial" w:hAnsi="Arial" w:cs="Arial"/>
        </w:rPr>
        <w:t>será</w:t>
      </w:r>
      <w:r w:rsidR="009E043C" w:rsidRPr="009126DC">
        <w:rPr>
          <w:rFonts w:ascii="Arial" w:hAnsi="Arial" w:cs="Arial"/>
        </w:rPr>
        <w:t xml:space="preserve"> de cargo de la arrendataria.</w:t>
      </w:r>
    </w:p>
    <w:p w14:paraId="3ED79829" w14:textId="77777777" w:rsidR="0046679A" w:rsidRPr="009126DC" w:rsidRDefault="0046679A" w:rsidP="009E043C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9126DC">
        <w:rPr>
          <w:rFonts w:ascii="Arial" w:hAnsi="Arial" w:cs="Arial"/>
          <w:b/>
          <w:bCs/>
        </w:rPr>
        <w:t xml:space="preserve">CLAUSULA PENAL: </w:t>
      </w:r>
      <w:r w:rsidRPr="009126DC">
        <w:rPr>
          <w:rFonts w:ascii="Arial" w:hAnsi="Arial" w:cs="Arial"/>
        </w:rPr>
        <w:t>E</w:t>
      </w:r>
      <w:r w:rsidR="009E043C" w:rsidRPr="009126DC">
        <w:rPr>
          <w:rFonts w:ascii="Arial" w:hAnsi="Arial" w:cs="Arial"/>
        </w:rPr>
        <w:t xml:space="preserve">l incumplimiento de alguna de las </w:t>
      </w:r>
      <w:r w:rsidRPr="009126DC">
        <w:rPr>
          <w:rFonts w:ascii="Arial" w:hAnsi="Arial" w:cs="Arial"/>
        </w:rPr>
        <w:t>cláusulas</w:t>
      </w:r>
      <w:r w:rsidR="009E043C" w:rsidRPr="009126DC">
        <w:rPr>
          <w:rFonts w:ascii="Arial" w:hAnsi="Arial" w:cs="Arial"/>
        </w:rPr>
        <w:t xml:space="preserve"> por alguno de los aquí contratantes, </w:t>
      </w:r>
      <w:r w:rsidRPr="009126DC">
        <w:rPr>
          <w:rFonts w:ascii="Arial" w:hAnsi="Arial" w:cs="Arial"/>
        </w:rPr>
        <w:t>será</w:t>
      </w:r>
      <w:r w:rsidR="009E043C" w:rsidRPr="009126DC">
        <w:rPr>
          <w:rFonts w:ascii="Arial" w:hAnsi="Arial" w:cs="Arial"/>
        </w:rPr>
        <w:t xml:space="preserve"> la suma de </w:t>
      </w:r>
      <w:sdt>
        <w:sdtPr>
          <w:rPr>
            <w:rFonts w:ascii="Arial" w:hAnsi="Arial" w:cs="Arial"/>
          </w:rPr>
          <w:id w:val="-155227703"/>
          <w:placeholder>
            <w:docPart w:val="DefaultPlaceholder_-1854013440"/>
          </w:placeholder>
        </w:sdtPr>
        <w:sdtEndPr>
          <w:rPr>
            <w:color w:val="4472C4" w:themeColor="accent1"/>
          </w:rPr>
        </w:sdtEndPr>
        <w:sdtContent>
          <w:r w:rsidRPr="009126DC">
            <w:rPr>
              <w:rFonts w:ascii="Arial" w:hAnsi="Arial" w:cs="Arial"/>
              <w:color w:val="4472C4" w:themeColor="accent1"/>
            </w:rPr>
            <w:t>Un Millón De Pesos</w:t>
          </w:r>
        </w:sdtContent>
      </w:sdt>
      <w:r w:rsidRPr="009126DC">
        <w:rPr>
          <w:rFonts w:ascii="Arial" w:hAnsi="Arial" w:cs="Arial"/>
          <w:color w:val="4472C4" w:themeColor="accent1"/>
        </w:rPr>
        <w:t xml:space="preserve"> </w:t>
      </w:r>
      <w:r w:rsidR="009E043C" w:rsidRPr="009126DC">
        <w:rPr>
          <w:rFonts w:ascii="Arial" w:hAnsi="Arial" w:cs="Arial"/>
        </w:rPr>
        <w:t>($</w:t>
      </w:r>
      <w:sdt>
        <w:sdtPr>
          <w:rPr>
            <w:rFonts w:ascii="Arial" w:hAnsi="Arial" w:cs="Arial"/>
          </w:rPr>
          <w:id w:val="-1518919322"/>
          <w:placeholder>
            <w:docPart w:val="DefaultPlaceholder_-1854013440"/>
          </w:placeholder>
        </w:sdtPr>
        <w:sdtEndPr/>
        <w:sdtContent>
          <w:r w:rsidR="009E043C" w:rsidRPr="009126DC">
            <w:rPr>
              <w:rFonts w:ascii="Arial" w:hAnsi="Arial" w:cs="Arial"/>
              <w:color w:val="4472C4" w:themeColor="accent1"/>
            </w:rPr>
            <w:t>1.000.000.oo</w:t>
          </w:r>
        </w:sdtContent>
      </w:sdt>
      <w:r w:rsidR="009E043C" w:rsidRPr="009126DC">
        <w:rPr>
          <w:rFonts w:ascii="Arial" w:hAnsi="Arial" w:cs="Arial"/>
        </w:rPr>
        <w:t>) moneda corriente, los cuales se tasan como clausula penal y exigibles por la vía judicial</w:t>
      </w:r>
      <w:r w:rsidRPr="009126DC">
        <w:rPr>
          <w:rFonts w:ascii="Arial" w:hAnsi="Arial" w:cs="Arial"/>
        </w:rPr>
        <w:t>.</w:t>
      </w:r>
    </w:p>
    <w:p w14:paraId="5F485B16" w14:textId="77777777" w:rsidR="0046679A" w:rsidRPr="009126DC" w:rsidRDefault="0046679A" w:rsidP="009E043C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9126DC">
        <w:rPr>
          <w:rFonts w:ascii="Arial" w:hAnsi="Arial" w:cs="Arial"/>
          <w:b/>
          <w:bCs/>
        </w:rPr>
        <w:lastRenderedPageBreak/>
        <w:t>CAUSALES DE DISOLUCIÓN DEL PRESENTE CONTRATO</w:t>
      </w:r>
      <w:r w:rsidRPr="009126DC">
        <w:rPr>
          <w:rFonts w:ascii="Arial" w:hAnsi="Arial" w:cs="Arial"/>
        </w:rPr>
        <w:t>: E</w:t>
      </w:r>
      <w:r w:rsidR="009E043C" w:rsidRPr="009126DC">
        <w:rPr>
          <w:rFonts w:ascii="Arial" w:hAnsi="Arial" w:cs="Arial"/>
        </w:rPr>
        <w:t xml:space="preserve">l presente contrato solo podrá disolverse antes de la fecha </w:t>
      </w:r>
      <w:r w:rsidRPr="009126DC">
        <w:rPr>
          <w:rFonts w:ascii="Arial" w:hAnsi="Arial" w:cs="Arial"/>
        </w:rPr>
        <w:t>límite</w:t>
      </w:r>
      <w:r w:rsidR="009E043C" w:rsidRPr="009126DC">
        <w:rPr>
          <w:rFonts w:ascii="Arial" w:hAnsi="Arial" w:cs="Arial"/>
        </w:rPr>
        <w:t xml:space="preserve"> de su vigencia, previo acuerdo entre las partes y el cual se hará constar por escrito</w:t>
      </w:r>
      <w:r w:rsidRPr="009126DC">
        <w:rPr>
          <w:rFonts w:ascii="Arial" w:hAnsi="Arial" w:cs="Arial"/>
        </w:rPr>
        <w:t>.</w:t>
      </w:r>
    </w:p>
    <w:p w14:paraId="7E52DD4C" w14:textId="4208318B" w:rsidR="0046679A" w:rsidRPr="009126DC" w:rsidRDefault="0046679A" w:rsidP="009E043C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9126DC">
        <w:rPr>
          <w:rFonts w:ascii="Arial" w:hAnsi="Arial" w:cs="Arial"/>
          <w:b/>
          <w:bCs/>
        </w:rPr>
        <w:t>IMPUESTOS</w:t>
      </w:r>
      <w:r w:rsidR="009E043C" w:rsidRPr="009126DC">
        <w:rPr>
          <w:rFonts w:ascii="Arial" w:hAnsi="Arial" w:cs="Arial"/>
        </w:rPr>
        <w:t>.</w:t>
      </w:r>
      <w:r w:rsidRPr="009126DC">
        <w:rPr>
          <w:rFonts w:ascii="Arial" w:hAnsi="Arial" w:cs="Arial"/>
        </w:rPr>
        <w:t>: L</w:t>
      </w:r>
      <w:r w:rsidR="009E043C" w:rsidRPr="009126DC">
        <w:rPr>
          <w:rFonts w:ascii="Arial" w:hAnsi="Arial" w:cs="Arial"/>
        </w:rPr>
        <w:t xml:space="preserve">os impuestos municipales que se hagan necesarios pagar, serán </w:t>
      </w:r>
      <w:r w:rsidRPr="009126DC">
        <w:rPr>
          <w:rFonts w:ascii="Arial" w:hAnsi="Arial" w:cs="Arial"/>
        </w:rPr>
        <w:t>única</w:t>
      </w:r>
      <w:r w:rsidR="009E043C" w:rsidRPr="009126DC">
        <w:rPr>
          <w:rFonts w:ascii="Arial" w:hAnsi="Arial" w:cs="Arial"/>
        </w:rPr>
        <w:t xml:space="preserve"> y exclusivamente por cuenta de </w:t>
      </w:r>
      <w:r w:rsidRPr="009126DC">
        <w:rPr>
          <w:rFonts w:ascii="Arial" w:hAnsi="Arial" w:cs="Arial"/>
          <w:b/>
          <w:bCs/>
        </w:rPr>
        <w:t>LA ARRENDADORA</w:t>
      </w:r>
      <w:r w:rsidR="009E043C" w:rsidRPr="009126DC">
        <w:rPr>
          <w:rFonts w:ascii="Arial" w:hAnsi="Arial" w:cs="Arial"/>
        </w:rPr>
        <w:t>.</w:t>
      </w:r>
    </w:p>
    <w:p w14:paraId="03474960" w14:textId="77777777" w:rsidR="0046679A" w:rsidRPr="009126DC" w:rsidRDefault="0046679A" w:rsidP="0046679A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9126DC">
        <w:rPr>
          <w:rFonts w:ascii="Arial" w:hAnsi="Arial" w:cs="Arial"/>
          <w:b/>
          <w:bCs/>
        </w:rPr>
        <w:t>PERFECCIONAMIENTO DEL CONTRATO</w:t>
      </w:r>
      <w:r w:rsidRPr="009126DC">
        <w:rPr>
          <w:rFonts w:ascii="Arial" w:hAnsi="Arial" w:cs="Arial"/>
        </w:rPr>
        <w:t>: De conformidad con lo establecido en ley civil y comercial colombiana, el presente contrato es solemne, y por lo tanto se perfeccionará cuando el acuerdo de voluntades se eleve a escrito. Igual solemnidad deberá cumplirse cuando se efectúen modificaciones al contrato.</w:t>
      </w:r>
    </w:p>
    <w:p w14:paraId="4F618740" w14:textId="456D56A4" w:rsidR="0046679A" w:rsidRPr="009126DC" w:rsidRDefault="0046679A" w:rsidP="009E043C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9126DC">
        <w:rPr>
          <w:rFonts w:ascii="Arial" w:hAnsi="Arial" w:cs="Arial"/>
          <w:b/>
          <w:bCs/>
        </w:rPr>
        <w:t>MODIFICACIONES ESCRITAS</w:t>
      </w:r>
      <w:r w:rsidRPr="009126DC">
        <w:rPr>
          <w:rFonts w:ascii="Arial" w:hAnsi="Arial" w:cs="Arial"/>
        </w:rPr>
        <w:t>: Cualquier modificación que acuerden las partes deberá hacerse constar por escrito, sin dicha formalidad se reputará inexistente. Las Obligaciones expresas, claras y exigibles derivadas de este documento prestarán mérito</w:t>
      </w:r>
      <w:r w:rsidR="009B2578" w:rsidRPr="009126DC">
        <w:rPr>
          <w:rFonts w:ascii="Arial" w:hAnsi="Arial" w:cs="Arial"/>
        </w:rPr>
        <w:t xml:space="preserve"> </w:t>
      </w:r>
      <w:r w:rsidRPr="009126DC">
        <w:rPr>
          <w:rFonts w:ascii="Arial" w:hAnsi="Arial" w:cs="Arial"/>
        </w:rPr>
        <w:t>ejecutiv</w:t>
      </w:r>
      <w:r w:rsidR="009B2578" w:rsidRPr="009126DC">
        <w:rPr>
          <w:rFonts w:ascii="Arial" w:hAnsi="Arial" w:cs="Arial"/>
        </w:rPr>
        <w:t>o.</w:t>
      </w:r>
    </w:p>
    <w:p w14:paraId="429B08DE" w14:textId="77777777" w:rsidR="0046679A" w:rsidRPr="009126DC" w:rsidRDefault="0046679A" w:rsidP="0046679A">
      <w:pPr>
        <w:jc w:val="both"/>
        <w:rPr>
          <w:rFonts w:ascii="Arial" w:hAnsi="Arial" w:cs="Arial"/>
        </w:rPr>
      </w:pPr>
    </w:p>
    <w:p w14:paraId="1CB6CE37" w14:textId="0A5D8D73" w:rsidR="009E043C" w:rsidRPr="009126DC" w:rsidRDefault="0046679A" w:rsidP="0046679A">
      <w:pPr>
        <w:jc w:val="both"/>
        <w:rPr>
          <w:rFonts w:ascii="Arial" w:hAnsi="Arial" w:cs="Arial"/>
        </w:rPr>
      </w:pPr>
      <w:r w:rsidRPr="009126DC">
        <w:rPr>
          <w:rFonts w:ascii="Arial" w:hAnsi="Arial" w:cs="Arial"/>
        </w:rPr>
        <w:t>E</w:t>
      </w:r>
      <w:r w:rsidR="009E043C" w:rsidRPr="009126DC">
        <w:rPr>
          <w:rFonts w:ascii="Arial" w:hAnsi="Arial" w:cs="Arial"/>
        </w:rPr>
        <w:t>n constancia de lo anterior, se firma el presente contrato, a los once (11)días del mes de marzo del año dos mil veintiuno (2021).</w:t>
      </w:r>
    </w:p>
    <w:p w14:paraId="2C11D83E" w14:textId="77777777" w:rsidR="009E043C" w:rsidRPr="009126DC" w:rsidRDefault="009E043C" w:rsidP="009E043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3A18835" w14:textId="77777777" w:rsidR="009E043C" w:rsidRPr="009126DC" w:rsidRDefault="009E043C" w:rsidP="009E043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6F3303F" w14:textId="6662A09D" w:rsidR="009E043C" w:rsidRPr="009126DC" w:rsidRDefault="009E043C" w:rsidP="009E043C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9126DC">
        <w:rPr>
          <w:rFonts w:ascii="Arial" w:hAnsi="Arial" w:cs="Arial"/>
          <w:sz w:val="24"/>
          <w:szCs w:val="24"/>
        </w:rPr>
        <w:t>LA ARRENDADORA,</w:t>
      </w:r>
      <w:r w:rsidR="00873E52" w:rsidRPr="009126DC">
        <w:rPr>
          <w:rFonts w:ascii="Arial" w:hAnsi="Arial" w:cs="Arial"/>
          <w:sz w:val="24"/>
          <w:szCs w:val="24"/>
        </w:rPr>
        <w:tab/>
      </w:r>
      <w:r w:rsidR="00873E52" w:rsidRPr="009126DC">
        <w:rPr>
          <w:rFonts w:ascii="Arial" w:hAnsi="Arial" w:cs="Arial"/>
          <w:sz w:val="24"/>
          <w:szCs w:val="24"/>
        </w:rPr>
        <w:tab/>
      </w:r>
      <w:r w:rsidR="00873E52" w:rsidRPr="009126DC">
        <w:rPr>
          <w:rFonts w:ascii="Arial" w:hAnsi="Arial" w:cs="Arial"/>
          <w:sz w:val="24"/>
          <w:szCs w:val="24"/>
        </w:rPr>
        <w:tab/>
      </w:r>
      <w:r w:rsidR="00873E52" w:rsidRPr="009126DC">
        <w:rPr>
          <w:rFonts w:ascii="Arial" w:hAnsi="Arial" w:cs="Arial"/>
          <w:sz w:val="24"/>
          <w:szCs w:val="24"/>
        </w:rPr>
        <w:tab/>
      </w:r>
      <w:r w:rsidRPr="009126DC">
        <w:rPr>
          <w:rFonts w:ascii="Arial" w:hAnsi="Arial" w:cs="Arial"/>
          <w:sz w:val="24"/>
          <w:szCs w:val="24"/>
        </w:rPr>
        <w:t>LA ARRENDATARIA,</w:t>
      </w:r>
    </w:p>
    <w:p w14:paraId="5A8EB64E" w14:textId="77777777" w:rsidR="009E043C" w:rsidRPr="009126DC" w:rsidRDefault="009E043C" w:rsidP="009E043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F4AAE0" w14:textId="77777777" w:rsidR="009E043C" w:rsidRPr="009126DC" w:rsidRDefault="009E043C" w:rsidP="009E043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84C135D" w14:textId="77777777" w:rsidR="009E043C" w:rsidRPr="009126DC" w:rsidRDefault="009E043C" w:rsidP="009E043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98FB544" w14:textId="77777777" w:rsidR="009E043C" w:rsidRPr="009126DC" w:rsidRDefault="009E043C" w:rsidP="009E043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929F3C8" w14:textId="0322DDA9" w:rsidR="009E043C" w:rsidRPr="009126DC" w:rsidRDefault="009E043C" w:rsidP="009E043C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9126DC">
        <w:rPr>
          <w:rFonts w:ascii="Arial" w:hAnsi="Arial" w:cs="Arial"/>
          <w:sz w:val="24"/>
          <w:szCs w:val="24"/>
        </w:rPr>
        <w:t xml:space="preserve">LUISA MARÍA OCHOA MEDINA                      </w:t>
      </w:r>
      <w:r w:rsidR="00873E52" w:rsidRPr="009126DC">
        <w:rPr>
          <w:rFonts w:ascii="Arial" w:hAnsi="Arial" w:cs="Arial"/>
          <w:sz w:val="24"/>
          <w:szCs w:val="24"/>
        </w:rPr>
        <w:t>Y</w:t>
      </w:r>
      <w:r w:rsidRPr="009126DC">
        <w:rPr>
          <w:rFonts w:ascii="Arial" w:hAnsi="Arial" w:cs="Arial"/>
          <w:sz w:val="24"/>
          <w:szCs w:val="24"/>
        </w:rPr>
        <w:t>INA SOLED CUBILLOS GUTIÉRREZ</w:t>
      </w:r>
    </w:p>
    <w:p w14:paraId="7979FFB7" w14:textId="77977731" w:rsidR="009E043C" w:rsidRPr="009126DC" w:rsidRDefault="009E043C" w:rsidP="009E043C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9126DC">
        <w:rPr>
          <w:rFonts w:ascii="Arial" w:hAnsi="Arial" w:cs="Arial"/>
          <w:sz w:val="24"/>
          <w:szCs w:val="24"/>
        </w:rPr>
        <w:t>C.C. No. 55.160.411 NEIVA                                Gerente COOPEAIPE</w:t>
      </w:r>
    </w:p>
    <w:p w14:paraId="58541B4C" w14:textId="77777777" w:rsidR="009E043C" w:rsidRPr="009126DC" w:rsidRDefault="009E043C" w:rsidP="009E043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DA80A5A" w14:textId="77777777" w:rsidR="009E043C" w:rsidRPr="009126DC" w:rsidRDefault="009E043C" w:rsidP="009E043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A1ED13" w14:textId="77777777" w:rsidR="009E043C" w:rsidRPr="009126DC" w:rsidRDefault="009E043C" w:rsidP="009E043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910A53B" w14:textId="77777777" w:rsidR="009E043C" w:rsidRPr="009126DC" w:rsidRDefault="009E043C" w:rsidP="009E043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9D12F40" w14:textId="77777777" w:rsidR="009E043C" w:rsidRPr="009126DC" w:rsidRDefault="009E043C" w:rsidP="009E043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90E9E17" w14:textId="77777777" w:rsidR="009E043C" w:rsidRPr="009126DC" w:rsidRDefault="009E043C" w:rsidP="009E043C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9126DC">
        <w:rPr>
          <w:rFonts w:ascii="Arial" w:hAnsi="Arial" w:cs="Arial"/>
          <w:sz w:val="24"/>
          <w:szCs w:val="24"/>
        </w:rPr>
        <w:t>TESTIGOS,</w:t>
      </w:r>
    </w:p>
    <w:p w14:paraId="50D3AB27" w14:textId="77777777" w:rsidR="009E043C" w:rsidRPr="009126DC" w:rsidRDefault="009E043C" w:rsidP="009E043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359C5FE" w14:textId="08C485BF" w:rsidR="009E043C" w:rsidRPr="009126DC" w:rsidRDefault="009E043C" w:rsidP="009E043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64B9613" w14:textId="77777777" w:rsidR="00873E52" w:rsidRPr="009126DC" w:rsidRDefault="00873E52" w:rsidP="009E043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60D7E6A" w14:textId="77777777" w:rsidR="009E043C" w:rsidRPr="009126DC" w:rsidRDefault="009E043C" w:rsidP="009E043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EB75384" w14:textId="77777777" w:rsidR="009E043C" w:rsidRPr="009126DC" w:rsidRDefault="009E043C" w:rsidP="009E043C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9126DC">
        <w:rPr>
          <w:rFonts w:ascii="Arial" w:hAnsi="Arial" w:cs="Arial"/>
          <w:sz w:val="24"/>
          <w:szCs w:val="24"/>
        </w:rPr>
        <w:t>OSCAR IVAN MORA CHARRY</w:t>
      </w:r>
    </w:p>
    <w:p w14:paraId="6A0BD2D5" w14:textId="77777777" w:rsidR="009E043C" w:rsidRPr="009126DC" w:rsidRDefault="009E043C" w:rsidP="009E043C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9126DC">
        <w:rPr>
          <w:rFonts w:ascii="Arial" w:hAnsi="Arial" w:cs="Arial"/>
          <w:sz w:val="24"/>
          <w:szCs w:val="24"/>
        </w:rPr>
        <w:t>C.C. No.</w:t>
      </w:r>
    </w:p>
    <w:p w14:paraId="62A41416" w14:textId="77777777" w:rsidR="009E043C" w:rsidRPr="009126DC" w:rsidRDefault="009E043C" w:rsidP="009E043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BA3809C" w14:textId="77777777" w:rsidR="009E043C" w:rsidRPr="009126DC" w:rsidRDefault="009E043C" w:rsidP="009E043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A89BABC" w14:textId="77777777" w:rsidR="009E043C" w:rsidRPr="009126DC" w:rsidRDefault="009E043C" w:rsidP="009E043C">
      <w:pPr>
        <w:jc w:val="center"/>
        <w:rPr>
          <w:rFonts w:ascii="Arial" w:hAnsi="Arial" w:cs="Arial"/>
        </w:rPr>
      </w:pPr>
    </w:p>
    <w:p w14:paraId="1B0B0942" w14:textId="70CDA4DF" w:rsidR="00183015" w:rsidRPr="009126DC" w:rsidRDefault="00183015" w:rsidP="00183015">
      <w:pPr>
        <w:pStyle w:val="Textoindependiente"/>
        <w:rPr>
          <w:rFonts w:ascii="Arial" w:hAnsi="Arial" w:cs="Arial"/>
          <w:b/>
          <w:color w:val="5B9BD5" w:themeColor="accent5"/>
        </w:rPr>
      </w:pPr>
    </w:p>
    <w:sectPr w:rsidR="00183015" w:rsidRPr="009126DC" w:rsidSect="00027A72">
      <w:headerReference w:type="default" r:id="rId8"/>
      <w:footerReference w:type="default" r:id="rId9"/>
      <w:pgSz w:w="12240" w:h="15840" w:code="1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0A902" w14:textId="77777777" w:rsidR="003A2AB3" w:rsidRDefault="003A2AB3" w:rsidP="00BE5529">
      <w:r>
        <w:separator/>
      </w:r>
    </w:p>
  </w:endnote>
  <w:endnote w:type="continuationSeparator" w:id="0">
    <w:p w14:paraId="3BEA2D6F" w14:textId="77777777" w:rsidR="003A2AB3" w:rsidRDefault="003A2AB3" w:rsidP="00BE5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8D38C" w14:textId="11E1B5B6" w:rsidR="00027A72" w:rsidRPr="00027A72" w:rsidRDefault="00027A72" w:rsidP="00027A72">
    <w:pPr>
      <w:pStyle w:val="Piedepgina1"/>
      <w:jc w:val="center"/>
    </w:pPr>
    <w:bookmarkStart w:id="0" w:name="_Hlk42785272"/>
    <w:bookmarkStart w:id="1" w:name="_Hlk42785282"/>
    <w:bookmarkStart w:id="2" w:name="_Hlk42785283"/>
    <w:r w:rsidRPr="00A74567">
      <w:rPr>
        <w:rFonts w:cs="Arial Narrow"/>
        <w:bCs/>
        <w:sz w:val="16"/>
        <w:szCs w:val="16"/>
        <w:lang w:val="es-ES"/>
      </w:rPr>
      <w:t xml:space="preserve">La versión vigente y controlada de este documento, solo podrá ser consultada a través del </w:t>
    </w:r>
    <w:r>
      <w:rPr>
        <w:rFonts w:cs="Arial Narrow"/>
        <w:bCs/>
        <w:sz w:val="16"/>
        <w:szCs w:val="16"/>
        <w:lang w:val="es-ES"/>
      </w:rPr>
      <w:t xml:space="preserve">espacio virtual o espacio físico </w:t>
    </w:r>
    <w:r w:rsidRPr="00A74567">
      <w:rPr>
        <w:rFonts w:cs="Arial Narrow"/>
        <w:bCs/>
        <w:sz w:val="16"/>
        <w:szCs w:val="16"/>
        <w:lang w:val="es-ES"/>
      </w:rPr>
      <w:t>definido por el</w:t>
    </w:r>
    <w:r>
      <w:rPr>
        <w:rFonts w:cs="Arial Narrow"/>
        <w:bCs/>
        <w:sz w:val="16"/>
        <w:szCs w:val="16"/>
        <w:lang w:val="es-ES"/>
      </w:rPr>
      <w:t xml:space="preserve"> área de procesos o quien haga sus veces</w:t>
    </w:r>
    <w:r w:rsidRPr="00A74567">
      <w:rPr>
        <w:rFonts w:cs="Arial Narrow"/>
        <w:bCs/>
        <w:sz w:val="16"/>
        <w:szCs w:val="16"/>
        <w:lang w:val="es-ES"/>
      </w:rPr>
      <w:t>. La copia o impresión diferente a la publicada, será considerada como documento no controlado y su uso indebido no es de responsabilidad de</w:t>
    </w:r>
    <w:r>
      <w:rPr>
        <w:rFonts w:cs="Arial Narrow"/>
        <w:bCs/>
        <w:sz w:val="16"/>
        <w:szCs w:val="16"/>
        <w:lang w:val="es-ES"/>
      </w:rPr>
      <w:t xml:space="preserve"> </w:t>
    </w:r>
    <w:bookmarkEnd w:id="0"/>
    <w:r>
      <w:rPr>
        <w:rFonts w:cs="Arial Narrow"/>
        <w:bCs/>
        <w:sz w:val="16"/>
        <w:szCs w:val="16"/>
        <w:lang w:val="es-ES"/>
      </w:rPr>
      <w:t xml:space="preserve">la </w:t>
    </w:r>
    <w:bookmarkEnd w:id="1"/>
    <w:bookmarkEnd w:id="2"/>
    <w:r>
      <w:rPr>
        <w:rFonts w:cs="Arial Narrow"/>
        <w:bCs/>
        <w:sz w:val="16"/>
        <w:szCs w:val="16"/>
        <w:lang w:val="es-ES"/>
      </w:rPr>
      <w:t>ENTIDAD.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82B6D" w14:textId="77777777" w:rsidR="003A2AB3" w:rsidRDefault="003A2AB3" w:rsidP="00BE5529">
      <w:r>
        <w:separator/>
      </w:r>
    </w:p>
  </w:footnote>
  <w:footnote w:type="continuationSeparator" w:id="0">
    <w:p w14:paraId="199BEBA6" w14:textId="77777777" w:rsidR="003A2AB3" w:rsidRDefault="003A2AB3" w:rsidP="00BE5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Ind w:w="-5" w:type="dxa"/>
      <w:tblLook w:val="04A0" w:firstRow="1" w:lastRow="0" w:firstColumn="1" w:lastColumn="0" w:noHBand="0" w:noVBand="1"/>
    </w:tblPr>
    <w:tblGrid>
      <w:gridCol w:w="2513"/>
      <w:gridCol w:w="828"/>
      <w:gridCol w:w="991"/>
      <w:gridCol w:w="866"/>
      <w:gridCol w:w="324"/>
      <w:gridCol w:w="905"/>
      <w:gridCol w:w="1096"/>
      <w:gridCol w:w="789"/>
      <w:gridCol w:w="1038"/>
    </w:tblGrid>
    <w:tr w:rsidR="00BE5529" w:rsidRPr="00027A72" w14:paraId="2E45B37E" w14:textId="77777777" w:rsidTr="0086708D">
      <w:trPr>
        <w:trHeight w:val="135"/>
      </w:trPr>
      <w:tc>
        <w:tcPr>
          <w:tcW w:w="1344" w:type="pct"/>
          <w:vMerge w:val="restart"/>
          <w:noWrap/>
          <w:vAlign w:val="center"/>
          <w:hideMark/>
        </w:tcPr>
        <w:p w14:paraId="1D2B7B90" w14:textId="4C5653BD" w:rsidR="00BE5529" w:rsidRPr="00027A72" w:rsidRDefault="001A44F1" w:rsidP="00BE5529">
          <w:pPr>
            <w:rPr>
              <w:rFonts w:ascii="Arial Narrow" w:hAnsi="Arial Narrow"/>
              <w:sz w:val="18"/>
              <w:szCs w:val="18"/>
            </w:rPr>
          </w:pPr>
          <w:r w:rsidRPr="00027A72">
            <w:rPr>
              <w:noProof/>
              <w:sz w:val="18"/>
              <w:szCs w:val="18"/>
            </w:rPr>
            <w:drawing>
              <wp:anchor distT="0" distB="0" distL="114300" distR="114300" simplePos="0" relativeHeight="251659264" behindDoc="0" locked="0" layoutInCell="1" allowOverlap="1" wp14:anchorId="6347A42C" wp14:editId="6D6EBD05">
                <wp:simplePos x="0" y="0"/>
                <wp:positionH relativeFrom="column">
                  <wp:posOffset>13335</wp:posOffset>
                </wp:positionH>
                <wp:positionV relativeFrom="paragraph">
                  <wp:posOffset>33020</wp:posOffset>
                </wp:positionV>
                <wp:extent cx="1387475" cy="349885"/>
                <wp:effectExtent l="0" t="0" r="0" b="0"/>
                <wp:wrapSquare wrapText="bothSides"/>
                <wp:docPr id="1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3" w:type="pct"/>
          <w:gridSpan w:val="2"/>
          <w:noWrap/>
          <w:vAlign w:val="center"/>
          <w:hideMark/>
        </w:tcPr>
        <w:p w14:paraId="282FF2AB" w14:textId="77777777" w:rsidR="00BE5529" w:rsidRPr="00027A72" w:rsidRDefault="00BE5529" w:rsidP="00BE5529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027A72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683" w:type="pct"/>
          <w:gridSpan w:val="6"/>
          <w:vAlign w:val="center"/>
        </w:tcPr>
        <w:p w14:paraId="527D5C2B" w14:textId="77777777" w:rsidR="00BE5529" w:rsidRPr="00027A72" w:rsidRDefault="00BE5529" w:rsidP="00BE5529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027A72">
            <w:rPr>
              <w:rFonts w:ascii="Arial Narrow" w:hAnsi="Arial Narrow" w:cs="Arial"/>
              <w:b/>
              <w:bCs/>
              <w:sz w:val="18"/>
              <w:szCs w:val="18"/>
            </w:rPr>
            <w:t>GESTIÓN ADMINISTRATIVA</w:t>
          </w:r>
        </w:p>
      </w:tc>
    </w:tr>
    <w:tr w:rsidR="00BE5529" w:rsidRPr="00027A72" w14:paraId="4E82F98D" w14:textId="77777777" w:rsidTr="00B10E07">
      <w:trPr>
        <w:trHeight w:val="56"/>
      </w:trPr>
      <w:tc>
        <w:tcPr>
          <w:tcW w:w="1344" w:type="pct"/>
          <w:vMerge/>
          <w:noWrap/>
          <w:vAlign w:val="center"/>
        </w:tcPr>
        <w:p w14:paraId="4303A265" w14:textId="77777777" w:rsidR="00BE5529" w:rsidRPr="00027A72" w:rsidRDefault="00BE5529" w:rsidP="00BE5529">
          <w:pPr>
            <w:rPr>
              <w:rFonts w:ascii="Arial Narrow" w:hAnsi="Arial Narrow"/>
              <w:noProof/>
              <w:sz w:val="18"/>
              <w:szCs w:val="18"/>
            </w:rPr>
          </w:pPr>
        </w:p>
      </w:tc>
      <w:tc>
        <w:tcPr>
          <w:tcW w:w="973" w:type="pct"/>
          <w:gridSpan w:val="2"/>
          <w:noWrap/>
          <w:vAlign w:val="center"/>
        </w:tcPr>
        <w:p w14:paraId="7D79CA50" w14:textId="77777777" w:rsidR="00BE5529" w:rsidRPr="00027A72" w:rsidRDefault="00BE5529" w:rsidP="00BE5529">
          <w:pPr>
            <w:rPr>
              <w:rFonts w:ascii="Arial Narrow" w:hAnsi="Arial Narrow"/>
              <w:b/>
              <w:sz w:val="18"/>
              <w:szCs w:val="18"/>
            </w:rPr>
          </w:pPr>
          <w:r w:rsidRPr="00027A72">
            <w:rPr>
              <w:rFonts w:ascii="Arial Narrow" w:hAnsi="Arial Narrow"/>
              <w:b/>
              <w:sz w:val="18"/>
              <w:szCs w:val="18"/>
            </w:rPr>
            <w:t>FORMATO</w:t>
          </w:r>
        </w:p>
      </w:tc>
      <w:tc>
        <w:tcPr>
          <w:tcW w:w="2683" w:type="pct"/>
          <w:gridSpan w:val="6"/>
          <w:vAlign w:val="center"/>
        </w:tcPr>
        <w:p w14:paraId="44536629" w14:textId="19ABF4D8" w:rsidR="00BE5529" w:rsidRPr="00027A72" w:rsidRDefault="009E043C" w:rsidP="00BE5529">
          <w:pPr>
            <w:rPr>
              <w:rFonts w:ascii="Arial Narrow" w:hAnsi="Arial Narrow"/>
              <w:b/>
              <w:sz w:val="18"/>
              <w:szCs w:val="18"/>
            </w:rPr>
          </w:pPr>
          <w:r w:rsidRPr="009E043C">
            <w:rPr>
              <w:rFonts w:ascii="Arial Narrow" w:hAnsi="Arial Narrow"/>
              <w:b/>
              <w:spacing w:val="-3"/>
              <w:sz w:val="18"/>
              <w:szCs w:val="18"/>
            </w:rPr>
            <w:t>CONTRATO DE ARRENDAMIENTO ESPACIO</w:t>
          </w:r>
          <w:r w:rsidR="0086708D">
            <w:rPr>
              <w:rFonts w:ascii="Arial Narrow" w:hAnsi="Arial Narrow"/>
              <w:b/>
              <w:spacing w:val="-3"/>
              <w:sz w:val="18"/>
              <w:szCs w:val="18"/>
            </w:rPr>
            <w:t xml:space="preserve"> PUBLICITARIO</w:t>
          </w:r>
        </w:p>
      </w:tc>
    </w:tr>
    <w:tr w:rsidR="00BE5529" w:rsidRPr="00027A72" w14:paraId="35C0F660" w14:textId="77777777" w:rsidTr="00B10E07">
      <w:trPr>
        <w:trHeight w:val="56"/>
      </w:trPr>
      <w:tc>
        <w:tcPr>
          <w:tcW w:w="1344" w:type="pct"/>
          <w:vMerge/>
          <w:vAlign w:val="center"/>
          <w:hideMark/>
        </w:tcPr>
        <w:p w14:paraId="11AC7B14" w14:textId="77777777" w:rsidR="00BE5529" w:rsidRPr="00027A72" w:rsidRDefault="00BE5529" w:rsidP="00BE5529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443" w:type="pct"/>
          <w:noWrap/>
          <w:vAlign w:val="center"/>
          <w:hideMark/>
        </w:tcPr>
        <w:p w14:paraId="20FA747A" w14:textId="77777777" w:rsidR="00BE5529" w:rsidRPr="00027A72" w:rsidRDefault="00BE5529" w:rsidP="00BE552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027A72">
            <w:rPr>
              <w:rFonts w:ascii="Arial Narrow" w:hAnsi="Arial Narrow" w:cs="Arial"/>
              <w:b/>
              <w:sz w:val="18"/>
              <w:szCs w:val="18"/>
            </w:rPr>
            <w:t>Código</w:t>
          </w:r>
        </w:p>
      </w:tc>
      <w:tc>
        <w:tcPr>
          <w:tcW w:w="530" w:type="pct"/>
          <w:noWrap/>
          <w:vAlign w:val="center"/>
          <w:hideMark/>
        </w:tcPr>
        <w:p w14:paraId="4353275D" w14:textId="78AFBD82" w:rsidR="00BE5529" w:rsidRPr="00027A72" w:rsidRDefault="00BE5529" w:rsidP="00BE5529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027A72">
            <w:rPr>
              <w:rFonts w:ascii="Arial Narrow" w:hAnsi="Arial Narrow" w:cs="Arial"/>
              <w:b/>
              <w:bCs/>
              <w:sz w:val="18"/>
              <w:szCs w:val="18"/>
            </w:rPr>
            <w:t>AD-F</w:t>
          </w:r>
          <w:r w:rsidR="0086708D">
            <w:rPr>
              <w:rFonts w:ascii="Arial Narrow" w:hAnsi="Arial Narrow" w:cs="Arial"/>
              <w:b/>
              <w:bCs/>
              <w:sz w:val="18"/>
              <w:szCs w:val="18"/>
            </w:rPr>
            <w:t>O</w:t>
          </w:r>
          <w:r w:rsidRPr="00027A72">
            <w:rPr>
              <w:rFonts w:ascii="Arial Narrow" w:hAnsi="Arial Narrow" w:cs="Arial"/>
              <w:b/>
              <w:bCs/>
              <w:sz w:val="18"/>
              <w:szCs w:val="18"/>
            </w:rPr>
            <w:t>-1</w:t>
          </w:r>
          <w:r w:rsidR="0086708D">
            <w:rPr>
              <w:rFonts w:ascii="Arial Narrow" w:hAnsi="Arial Narrow" w:cs="Arial"/>
              <w:b/>
              <w:bCs/>
              <w:sz w:val="18"/>
              <w:szCs w:val="18"/>
            </w:rPr>
            <w:t>3</w:t>
          </w:r>
        </w:p>
      </w:tc>
      <w:tc>
        <w:tcPr>
          <w:tcW w:w="463" w:type="pct"/>
          <w:noWrap/>
          <w:vAlign w:val="center"/>
          <w:hideMark/>
        </w:tcPr>
        <w:p w14:paraId="6819F9B8" w14:textId="77777777" w:rsidR="00BE5529" w:rsidRPr="00027A72" w:rsidRDefault="00BE5529" w:rsidP="00BE552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027A72">
            <w:rPr>
              <w:rFonts w:ascii="Arial Narrow" w:hAnsi="Arial Narrow" w:cs="Arial"/>
              <w:b/>
              <w:sz w:val="18"/>
              <w:szCs w:val="18"/>
            </w:rPr>
            <w:t>Versión</w:t>
          </w:r>
        </w:p>
      </w:tc>
      <w:tc>
        <w:tcPr>
          <w:tcW w:w="173" w:type="pct"/>
          <w:noWrap/>
          <w:vAlign w:val="center"/>
          <w:hideMark/>
        </w:tcPr>
        <w:p w14:paraId="478DE701" w14:textId="77777777" w:rsidR="00BE5529" w:rsidRPr="00027A72" w:rsidRDefault="00BE5529" w:rsidP="00BE552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027A72">
            <w:rPr>
              <w:rFonts w:ascii="Arial Narrow" w:hAnsi="Arial Narrow" w:cs="Arial"/>
              <w:b/>
              <w:sz w:val="18"/>
              <w:szCs w:val="18"/>
            </w:rPr>
            <w:t>1</w:t>
          </w:r>
        </w:p>
      </w:tc>
      <w:tc>
        <w:tcPr>
          <w:tcW w:w="484" w:type="pct"/>
          <w:noWrap/>
          <w:vAlign w:val="center"/>
          <w:hideMark/>
        </w:tcPr>
        <w:p w14:paraId="29E3DF11" w14:textId="77777777" w:rsidR="00BE5529" w:rsidRPr="00027A72" w:rsidRDefault="00BE5529" w:rsidP="00BE552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027A72">
            <w:rPr>
              <w:rFonts w:ascii="Arial Narrow" w:hAnsi="Arial Narrow" w:cs="Arial"/>
              <w:b/>
              <w:sz w:val="18"/>
              <w:szCs w:val="18"/>
            </w:rPr>
            <w:t>Emisión</w:t>
          </w:r>
        </w:p>
      </w:tc>
      <w:tc>
        <w:tcPr>
          <w:tcW w:w="586" w:type="pct"/>
          <w:noWrap/>
          <w:vAlign w:val="center"/>
          <w:hideMark/>
        </w:tcPr>
        <w:p w14:paraId="25F15084" w14:textId="78821083" w:rsidR="00BE5529" w:rsidRPr="00027A72" w:rsidRDefault="001A44F1" w:rsidP="00BE5529">
          <w:pPr>
            <w:rPr>
              <w:rFonts w:ascii="Arial Narrow" w:hAnsi="Arial Narrow" w:cs="Arial"/>
              <w:b/>
              <w:noProof/>
              <w:sz w:val="18"/>
              <w:szCs w:val="18"/>
            </w:rPr>
          </w:pPr>
          <w:r w:rsidRPr="00027A72">
            <w:rPr>
              <w:rFonts w:ascii="Arial Narrow" w:hAnsi="Arial Narrow" w:cs="Arial"/>
              <w:b/>
              <w:noProof/>
              <w:sz w:val="18"/>
              <w:szCs w:val="18"/>
            </w:rPr>
            <w:t>2</w:t>
          </w:r>
          <w:r w:rsidR="00B43C0A">
            <w:rPr>
              <w:rFonts w:ascii="Arial Narrow" w:hAnsi="Arial Narrow" w:cs="Arial"/>
              <w:b/>
              <w:noProof/>
              <w:sz w:val="18"/>
              <w:szCs w:val="18"/>
            </w:rPr>
            <w:t>0</w:t>
          </w:r>
          <w:r w:rsidR="00BE5529" w:rsidRPr="00027A72">
            <w:rPr>
              <w:rFonts w:ascii="Arial Narrow" w:hAnsi="Arial Narrow" w:cs="Arial"/>
              <w:b/>
              <w:noProof/>
              <w:sz w:val="18"/>
              <w:szCs w:val="18"/>
            </w:rPr>
            <w:t>/0</w:t>
          </w:r>
          <w:r w:rsidR="00B43C0A">
            <w:rPr>
              <w:rFonts w:ascii="Arial Narrow" w:hAnsi="Arial Narrow" w:cs="Arial"/>
              <w:b/>
              <w:noProof/>
              <w:sz w:val="18"/>
              <w:szCs w:val="18"/>
            </w:rPr>
            <w:t>3</w:t>
          </w:r>
          <w:r w:rsidR="00BE5529" w:rsidRPr="00027A72">
            <w:rPr>
              <w:rFonts w:ascii="Arial Narrow" w:hAnsi="Arial Narrow" w:cs="Arial"/>
              <w:b/>
              <w:noProof/>
              <w:sz w:val="18"/>
              <w:szCs w:val="18"/>
            </w:rPr>
            <w:t>/2021</w:t>
          </w:r>
        </w:p>
      </w:tc>
      <w:tc>
        <w:tcPr>
          <w:tcW w:w="422" w:type="pct"/>
          <w:noWrap/>
          <w:vAlign w:val="center"/>
          <w:hideMark/>
        </w:tcPr>
        <w:p w14:paraId="35AA9A6A" w14:textId="77777777" w:rsidR="00BE5529" w:rsidRPr="00027A72" w:rsidRDefault="00BE5529" w:rsidP="00BE552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027A72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555" w:type="pct"/>
          <w:noWrap/>
          <w:vAlign w:val="center"/>
          <w:hideMark/>
        </w:tcPr>
        <w:p w14:paraId="6CF2B2C4" w14:textId="77777777" w:rsidR="00BE5529" w:rsidRPr="00027A72" w:rsidRDefault="00BE5529" w:rsidP="00BE5529">
          <w:pPr>
            <w:pStyle w:val="Piedepgina"/>
            <w:rPr>
              <w:rFonts w:ascii="Arial Narrow" w:hAnsi="Arial Narrow" w:cs="Arial"/>
              <w:b/>
              <w:sz w:val="18"/>
              <w:szCs w:val="18"/>
            </w:rPr>
          </w:pPr>
          <w:r w:rsidRPr="00027A72">
            <w:rPr>
              <w:rFonts w:ascii="Arial Narrow" w:hAnsi="Arial Narrow" w:cs="Arial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027A72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027A72">
            <w:rPr>
              <w:rFonts w:ascii="Arial Narrow" w:hAnsi="Arial Narrow"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027A72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separate"/>
          </w:r>
          <w:r w:rsidRPr="00027A72">
            <w:rPr>
              <w:rFonts w:ascii="Arial Narrow" w:hAnsi="Arial Narrow" w:cs="Arial"/>
              <w:b/>
              <w:noProof/>
              <w:spacing w:val="-3"/>
              <w:sz w:val="18"/>
              <w:szCs w:val="18"/>
            </w:rPr>
            <w:t>3</w:t>
          </w:r>
          <w:r w:rsidRPr="00027A72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end"/>
          </w:r>
          <w:r w:rsidRPr="00027A72">
            <w:rPr>
              <w:rFonts w:ascii="Arial Narrow" w:hAnsi="Arial Narrow" w:cs="Arial"/>
              <w:b/>
              <w:spacing w:val="-3"/>
              <w:sz w:val="18"/>
              <w:szCs w:val="18"/>
            </w:rPr>
            <w:t xml:space="preserve"> de </w:t>
          </w:r>
          <w:r w:rsidRPr="00027A72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027A72">
            <w:rPr>
              <w:rFonts w:ascii="Arial Narrow" w:hAnsi="Arial Narrow"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027A72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separate"/>
          </w:r>
          <w:r w:rsidRPr="00027A72">
            <w:rPr>
              <w:rFonts w:ascii="Arial Narrow" w:hAnsi="Arial Narrow" w:cs="Arial"/>
              <w:b/>
              <w:noProof/>
              <w:spacing w:val="-3"/>
              <w:sz w:val="18"/>
              <w:szCs w:val="18"/>
            </w:rPr>
            <w:t>5</w:t>
          </w:r>
          <w:r w:rsidRPr="00027A72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end"/>
          </w:r>
        </w:p>
      </w:tc>
    </w:tr>
  </w:tbl>
  <w:p w14:paraId="20D18256" w14:textId="1F3B4AB6" w:rsidR="00BE5529" w:rsidRDefault="00027A72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61312" behindDoc="1" locked="0" layoutInCell="1" allowOverlap="1" wp14:anchorId="40ADDD3E" wp14:editId="10AA9F30">
          <wp:simplePos x="0" y="0"/>
          <wp:positionH relativeFrom="column">
            <wp:posOffset>977462</wp:posOffset>
          </wp:positionH>
          <wp:positionV relativeFrom="paragraph">
            <wp:posOffset>2175007</wp:posOffset>
          </wp:positionV>
          <wp:extent cx="4114800" cy="3886200"/>
          <wp:effectExtent l="0" t="0" r="0" b="0"/>
          <wp:wrapNone/>
          <wp:docPr id="4" name="Imagen 4" descr="logo coopeaip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coopeaipe 2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14800" cy="3886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407B"/>
    <w:multiLevelType w:val="hybridMultilevel"/>
    <w:tmpl w:val="D4263D4C"/>
    <w:lvl w:ilvl="0" w:tplc="3C503E82">
      <w:start w:val="1"/>
      <w:numFmt w:val="decimal"/>
      <w:lvlText w:val="%1."/>
      <w:lvlJc w:val="left"/>
      <w:pPr>
        <w:ind w:left="4197" w:hanging="705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4572" w:hanging="360"/>
      </w:pPr>
    </w:lvl>
    <w:lvl w:ilvl="2" w:tplc="240A001B" w:tentative="1">
      <w:start w:val="1"/>
      <w:numFmt w:val="lowerRoman"/>
      <w:lvlText w:val="%3."/>
      <w:lvlJc w:val="right"/>
      <w:pPr>
        <w:ind w:left="5292" w:hanging="180"/>
      </w:pPr>
    </w:lvl>
    <w:lvl w:ilvl="3" w:tplc="240A000F" w:tentative="1">
      <w:start w:val="1"/>
      <w:numFmt w:val="decimal"/>
      <w:lvlText w:val="%4."/>
      <w:lvlJc w:val="left"/>
      <w:pPr>
        <w:ind w:left="6012" w:hanging="360"/>
      </w:pPr>
    </w:lvl>
    <w:lvl w:ilvl="4" w:tplc="240A0019" w:tentative="1">
      <w:start w:val="1"/>
      <w:numFmt w:val="lowerLetter"/>
      <w:lvlText w:val="%5."/>
      <w:lvlJc w:val="left"/>
      <w:pPr>
        <w:ind w:left="6732" w:hanging="360"/>
      </w:pPr>
    </w:lvl>
    <w:lvl w:ilvl="5" w:tplc="240A001B" w:tentative="1">
      <w:start w:val="1"/>
      <w:numFmt w:val="lowerRoman"/>
      <w:lvlText w:val="%6."/>
      <w:lvlJc w:val="right"/>
      <w:pPr>
        <w:ind w:left="7452" w:hanging="180"/>
      </w:pPr>
    </w:lvl>
    <w:lvl w:ilvl="6" w:tplc="240A000F" w:tentative="1">
      <w:start w:val="1"/>
      <w:numFmt w:val="decimal"/>
      <w:lvlText w:val="%7."/>
      <w:lvlJc w:val="left"/>
      <w:pPr>
        <w:ind w:left="8172" w:hanging="360"/>
      </w:pPr>
    </w:lvl>
    <w:lvl w:ilvl="7" w:tplc="240A0019" w:tentative="1">
      <w:start w:val="1"/>
      <w:numFmt w:val="lowerLetter"/>
      <w:lvlText w:val="%8."/>
      <w:lvlJc w:val="left"/>
      <w:pPr>
        <w:ind w:left="8892" w:hanging="360"/>
      </w:pPr>
    </w:lvl>
    <w:lvl w:ilvl="8" w:tplc="240A001B" w:tentative="1">
      <w:start w:val="1"/>
      <w:numFmt w:val="lowerRoman"/>
      <w:lvlText w:val="%9."/>
      <w:lvlJc w:val="right"/>
      <w:pPr>
        <w:ind w:left="9612" w:hanging="180"/>
      </w:pPr>
    </w:lvl>
  </w:abstractNum>
  <w:abstractNum w:abstractNumId="1" w15:restartNumberingAfterBreak="0">
    <w:nsid w:val="247263EE"/>
    <w:multiLevelType w:val="hybridMultilevel"/>
    <w:tmpl w:val="C9DA6EA2"/>
    <w:lvl w:ilvl="0" w:tplc="3C503E8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512DC"/>
    <w:multiLevelType w:val="hybridMultilevel"/>
    <w:tmpl w:val="8174DCB6"/>
    <w:lvl w:ilvl="0" w:tplc="240A000F">
      <w:start w:val="1"/>
      <w:numFmt w:val="decimal"/>
      <w:lvlText w:val="%1."/>
      <w:lvlJc w:val="left"/>
      <w:pPr>
        <w:ind w:left="1776" w:hanging="360"/>
      </w:pPr>
    </w:lvl>
    <w:lvl w:ilvl="1" w:tplc="EFAACE56">
      <w:start w:val="1"/>
      <w:numFmt w:val="decimal"/>
      <w:lvlText w:val="%2)"/>
      <w:lvlJc w:val="left"/>
      <w:pPr>
        <w:ind w:left="2496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41BE47F5"/>
    <w:multiLevelType w:val="multilevel"/>
    <w:tmpl w:val="E0CA5950"/>
    <w:lvl w:ilvl="0">
      <w:start w:val="1"/>
      <w:numFmt w:val="decimal"/>
      <w:lvlText w:val="Cláusula %1.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61"/>
      </w:pPr>
      <w:rPr>
        <w:rFonts w:hint="default"/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A805B11"/>
    <w:multiLevelType w:val="hybridMultilevel"/>
    <w:tmpl w:val="F002180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AAA955A">
      <w:start w:val="9"/>
      <w:numFmt w:val="bullet"/>
      <w:lvlText w:val=""/>
      <w:lvlJc w:val="left"/>
      <w:pPr>
        <w:tabs>
          <w:tab w:val="num" w:pos="2130"/>
        </w:tabs>
        <w:ind w:left="2130" w:hanging="1050"/>
      </w:pPr>
      <w:rPr>
        <w:rFonts w:ascii="Symbol" w:eastAsia="Times New Roman" w:hAnsi="Symbol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DC66C6D"/>
    <w:multiLevelType w:val="hybridMultilevel"/>
    <w:tmpl w:val="FE4E7B16"/>
    <w:lvl w:ilvl="0" w:tplc="9ACC0248">
      <w:start w:val="1"/>
      <w:numFmt w:val="lowerLetter"/>
      <w:lvlText w:val="%1)"/>
      <w:lvlJc w:val="left"/>
      <w:pPr>
        <w:tabs>
          <w:tab w:val="num" w:pos="690"/>
        </w:tabs>
        <w:ind w:left="69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6" w15:restartNumberingAfterBreak="0">
    <w:nsid w:val="6036395C"/>
    <w:multiLevelType w:val="hybridMultilevel"/>
    <w:tmpl w:val="831E7542"/>
    <w:lvl w:ilvl="0" w:tplc="3C503E8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9C354F"/>
    <w:multiLevelType w:val="hybridMultilevel"/>
    <w:tmpl w:val="A9941270"/>
    <w:lvl w:ilvl="0" w:tplc="3F7E337C">
      <w:start w:val="7"/>
      <w:numFmt w:val="lowerLetter"/>
      <w:lvlText w:val="%1)"/>
      <w:lvlJc w:val="left"/>
      <w:pPr>
        <w:tabs>
          <w:tab w:val="num" w:pos="-120"/>
        </w:tabs>
        <w:ind w:left="-120" w:hanging="360"/>
      </w:pPr>
      <w:rPr>
        <w:rFonts w:cs="Times New Roman"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600"/>
        </w:tabs>
        <w:ind w:left="60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2760"/>
        </w:tabs>
        <w:ind w:left="276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4200"/>
        </w:tabs>
        <w:ind w:left="420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4920"/>
        </w:tabs>
        <w:ind w:left="492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5640"/>
        </w:tabs>
        <w:ind w:left="5640" w:hanging="180"/>
      </w:pPr>
      <w:rPr>
        <w:rFonts w:cs="Times New Roman"/>
      </w:rPr>
    </w:lvl>
  </w:abstractNum>
  <w:abstractNum w:abstractNumId="8" w15:restartNumberingAfterBreak="0">
    <w:nsid w:val="7274107D"/>
    <w:multiLevelType w:val="hybridMultilevel"/>
    <w:tmpl w:val="834ED5CC"/>
    <w:lvl w:ilvl="0" w:tplc="963C0EF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 w15:restartNumberingAfterBreak="0">
    <w:nsid w:val="7A2936CE"/>
    <w:multiLevelType w:val="hybridMultilevel"/>
    <w:tmpl w:val="5CB2AD96"/>
    <w:lvl w:ilvl="0" w:tplc="240A000F">
      <w:start w:val="1"/>
      <w:numFmt w:val="decimal"/>
      <w:lvlText w:val="%1."/>
      <w:lvlJc w:val="left"/>
      <w:pPr>
        <w:ind w:left="1776" w:hanging="360"/>
      </w:p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7F301A02"/>
    <w:multiLevelType w:val="hybridMultilevel"/>
    <w:tmpl w:val="8C8A24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10"/>
  </w:num>
  <w:num w:numId="7">
    <w:abstractNumId w:val="9"/>
  </w:num>
  <w:num w:numId="8">
    <w:abstractNumId w:val="6"/>
  </w:num>
  <w:num w:numId="9">
    <w:abstractNumId w:val="1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EA"/>
    <w:rsid w:val="00011D60"/>
    <w:rsid w:val="00027A72"/>
    <w:rsid w:val="00045802"/>
    <w:rsid w:val="00081C7F"/>
    <w:rsid w:val="00092EB5"/>
    <w:rsid w:val="000C3704"/>
    <w:rsid w:val="001729C1"/>
    <w:rsid w:val="00174FAF"/>
    <w:rsid w:val="00183015"/>
    <w:rsid w:val="001A44F1"/>
    <w:rsid w:val="001A5965"/>
    <w:rsid w:val="001B0FEC"/>
    <w:rsid w:val="001B2918"/>
    <w:rsid w:val="001C5E72"/>
    <w:rsid w:val="001E1A57"/>
    <w:rsid w:val="0021754E"/>
    <w:rsid w:val="0022217F"/>
    <w:rsid w:val="00234097"/>
    <w:rsid w:val="00240F66"/>
    <w:rsid w:val="00284D85"/>
    <w:rsid w:val="002869EC"/>
    <w:rsid w:val="002C353E"/>
    <w:rsid w:val="00301F70"/>
    <w:rsid w:val="0030598B"/>
    <w:rsid w:val="00313ECC"/>
    <w:rsid w:val="00320052"/>
    <w:rsid w:val="00321AF0"/>
    <w:rsid w:val="0035138B"/>
    <w:rsid w:val="003A2AB3"/>
    <w:rsid w:val="00400622"/>
    <w:rsid w:val="00424A3D"/>
    <w:rsid w:val="00445D03"/>
    <w:rsid w:val="00446871"/>
    <w:rsid w:val="004505DB"/>
    <w:rsid w:val="004538E5"/>
    <w:rsid w:val="00465F90"/>
    <w:rsid w:val="0046679A"/>
    <w:rsid w:val="00472885"/>
    <w:rsid w:val="004971B8"/>
    <w:rsid w:val="004B787B"/>
    <w:rsid w:val="004C1C98"/>
    <w:rsid w:val="0050427E"/>
    <w:rsid w:val="00514DEF"/>
    <w:rsid w:val="005303A1"/>
    <w:rsid w:val="005735C6"/>
    <w:rsid w:val="00583502"/>
    <w:rsid w:val="00587DC1"/>
    <w:rsid w:val="005975D8"/>
    <w:rsid w:val="005A1DA8"/>
    <w:rsid w:val="005A36FE"/>
    <w:rsid w:val="005A6736"/>
    <w:rsid w:val="005C3C87"/>
    <w:rsid w:val="00602936"/>
    <w:rsid w:val="00605D9B"/>
    <w:rsid w:val="00633B3B"/>
    <w:rsid w:val="00681175"/>
    <w:rsid w:val="00684FD3"/>
    <w:rsid w:val="006C7AE2"/>
    <w:rsid w:val="00740A7B"/>
    <w:rsid w:val="007A5BEA"/>
    <w:rsid w:val="007B368A"/>
    <w:rsid w:val="007D68ED"/>
    <w:rsid w:val="007F1548"/>
    <w:rsid w:val="007F4CD9"/>
    <w:rsid w:val="00811BB4"/>
    <w:rsid w:val="008315E1"/>
    <w:rsid w:val="00846E14"/>
    <w:rsid w:val="0086708D"/>
    <w:rsid w:val="008738EA"/>
    <w:rsid w:val="00873E52"/>
    <w:rsid w:val="008B6E15"/>
    <w:rsid w:val="008D3B46"/>
    <w:rsid w:val="00911131"/>
    <w:rsid w:val="009126DC"/>
    <w:rsid w:val="009B2578"/>
    <w:rsid w:val="009E043C"/>
    <w:rsid w:val="009F3BE5"/>
    <w:rsid w:val="00A03014"/>
    <w:rsid w:val="00A82348"/>
    <w:rsid w:val="00A84AE0"/>
    <w:rsid w:val="00A922D9"/>
    <w:rsid w:val="00B23FCD"/>
    <w:rsid w:val="00B277E6"/>
    <w:rsid w:val="00B43C0A"/>
    <w:rsid w:val="00BB76B2"/>
    <w:rsid w:val="00BE5529"/>
    <w:rsid w:val="00BF0CEE"/>
    <w:rsid w:val="00C15031"/>
    <w:rsid w:val="00C33A6E"/>
    <w:rsid w:val="00C41444"/>
    <w:rsid w:val="00CA59D6"/>
    <w:rsid w:val="00CF4170"/>
    <w:rsid w:val="00D23332"/>
    <w:rsid w:val="00D56852"/>
    <w:rsid w:val="00DA3419"/>
    <w:rsid w:val="00DD2B1B"/>
    <w:rsid w:val="00EA0D75"/>
    <w:rsid w:val="00EB1AEA"/>
    <w:rsid w:val="00F854EB"/>
    <w:rsid w:val="00F87B95"/>
    <w:rsid w:val="00FC73A8"/>
    <w:rsid w:val="00FD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CF3050"/>
  <w15:chartTrackingRefBased/>
  <w15:docId w15:val="{44DEF3C9-DB40-4CF4-B0C7-244BA7EE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center"/>
    </w:pPr>
  </w:style>
  <w:style w:type="paragraph" w:styleId="Textoindependiente2">
    <w:name w:val="Body Text 2"/>
    <w:basedOn w:val="Normal"/>
    <w:semiHidden/>
    <w:pPr>
      <w:jc w:val="both"/>
    </w:pPr>
  </w:style>
  <w:style w:type="table" w:styleId="Tablaconcuadrcula">
    <w:name w:val="Table Grid"/>
    <w:basedOn w:val="Tablanormal"/>
    <w:uiPriority w:val="59"/>
    <w:rsid w:val="00846E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rsid w:val="001B2918"/>
    <w:rPr>
      <w:rFonts w:ascii="Consolas" w:eastAsia="Calibri" w:hAnsi="Consolas"/>
      <w:sz w:val="21"/>
      <w:szCs w:val="21"/>
      <w:lang w:eastAsia="en-US"/>
    </w:rPr>
  </w:style>
  <w:style w:type="character" w:customStyle="1" w:styleId="TextosinformatoCar">
    <w:name w:val="Texto sin formato Car"/>
    <w:link w:val="Textosinformato"/>
    <w:uiPriority w:val="99"/>
    <w:rsid w:val="001B2918"/>
    <w:rPr>
      <w:rFonts w:ascii="Consolas" w:eastAsia="Calibri" w:hAnsi="Consolas"/>
      <w:sz w:val="21"/>
      <w:szCs w:val="21"/>
      <w:lang w:val="es-ES" w:eastAsia="en-US"/>
    </w:rPr>
  </w:style>
  <w:style w:type="character" w:styleId="Hipervnculo">
    <w:name w:val="Hyperlink"/>
    <w:uiPriority w:val="99"/>
    <w:unhideWhenUsed/>
    <w:rsid w:val="00633B3B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633B3B"/>
    <w:rPr>
      <w:color w:val="808080"/>
      <w:shd w:val="clear" w:color="auto" w:fill="E6E6E6"/>
    </w:rPr>
  </w:style>
  <w:style w:type="character" w:styleId="Hipervnculovisitado">
    <w:name w:val="FollowedHyperlink"/>
    <w:uiPriority w:val="99"/>
    <w:semiHidden/>
    <w:unhideWhenUsed/>
    <w:rsid w:val="00633B3B"/>
    <w:rPr>
      <w:color w:val="954F72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E55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5529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E55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529"/>
    <w:rPr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027A72"/>
    <w:rPr>
      <w:color w:val="808080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027A72"/>
    <w:pPr>
      <w:tabs>
        <w:tab w:val="center" w:pos="4419"/>
        <w:tab w:val="right" w:pos="8838"/>
      </w:tabs>
      <w:jc w:val="both"/>
    </w:pPr>
    <w:rPr>
      <w:rFonts w:ascii="Arial Narrow" w:hAnsi="Arial Narrow"/>
      <w:sz w:val="22"/>
      <w:szCs w:val="22"/>
      <w:lang w:val="es-419" w:eastAsia="en-US"/>
    </w:rPr>
  </w:style>
  <w:style w:type="paragraph" w:styleId="Prrafodelista">
    <w:name w:val="List Paragraph"/>
    <w:basedOn w:val="Normal"/>
    <w:uiPriority w:val="34"/>
    <w:qFormat/>
    <w:rsid w:val="00F854EB"/>
    <w:pPr>
      <w:ind w:left="720"/>
      <w:contextualSpacing/>
    </w:pPr>
  </w:style>
  <w:style w:type="paragraph" w:styleId="Sinespaciado">
    <w:name w:val="No Spacing"/>
    <w:uiPriority w:val="1"/>
    <w:qFormat/>
    <w:rsid w:val="009E043C"/>
    <w:rPr>
      <w:rFonts w:asciiTheme="minorHAnsi" w:eastAsiaTheme="minorEastAsia" w:hAnsiTheme="minorHAnsi" w:cstheme="minorBidi"/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04580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4580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4580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458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45802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0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DF2C7-8179-4C28-BC9C-99D3D03B39DB}"/>
      </w:docPartPr>
      <w:docPartBody>
        <w:p w:rsidR="009821CF" w:rsidRDefault="004F5B8C">
          <w:r w:rsidRPr="00D35EC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5B1ABC1F04D4D50B2A8880D9CB33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6D2FB-F245-468A-A7AA-B265641DA2BF}"/>
      </w:docPartPr>
      <w:docPartBody>
        <w:p w:rsidR="009821CF" w:rsidRDefault="004F5B8C" w:rsidP="004F5B8C">
          <w:pPr>
            <w:pStyle w:val="35B1ABC1F04D4D50B2A8880D9CB33D98"/>
          </w:pPr>
          <w:r w:rsidRPr="00CE0241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8C"/>
    <w:rsid w:val="004F5B8C"/>
    <w:rsid w:val="005432F7"/>
    <w:rsid w:val="009821CF"/>
    <w:rsid w:val="00DD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F5B8C"/>
    <w:rPr>
      <w:color w:val="808080"/>
    </w:rPr>
  </w:style>
  <w:style w:type="paragraph" w:customStyle="1" w:styleId="35B1ABC1F04D4D50B2A8880D9CB33D98">
    <w:name w:val="35B1ABC1F04D4D50B2A8880D9CB33D98"/>
    <w:rsid w:val="004F5B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DBDC8-DD7F-4ED6-ADD7-7BB73BFEA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984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PRESTACIÓN DE SERVICIOS PROFESIONALES DE ASESORAMIENTO LABORAL</vt:lpstr>
    </vt:vector>
  </TitlesOfParts>
  <Company> </Company>
  <LinksUpToDate>false</LinksUpToDate>
  <CharactersWithSpaces>6386</CharactersWithSpaces>
  <SharedDoc>false</SharedDoc>
  <HLinks>
    <vt:vector size="12" baseType="variant">
      <vt:variant>
        <vt:i4>1114168</vt:i4>
      </vt:variant>
      <vt:variant>
        <vt:i4>3</vt:i4>
      </vt:variant>
      <vt:variant>
        <vt:i4>0</vt:i4>
      </vt:variant>
      <vt:variant>
        <vt:i4>5</vt:i4>
      </vt:variant>
      <vt:variant>
        <vt:lpwstr>mailto:juanmanuelgarzonabogado@gmail.com</vt:lpwstr>
      </vt:variant>
      <vt:variant>
        <vt:lpwstr/>
      </vt:variant>
      <vt:variant>
        <vt:i4>7798859</vt:i4>
      </vt:variant>
      <vt:variant>
        <vt:i4>0</vt:i4>
      </vt:variant>
      <vt:variant>
        <vt:i4>0</vt:i4>
      </vt:variant>
      <vt:variant>
        <vt:i4>5</vt:i4>
      </vt:variant>
      <vt:variant>
        <vt:lpwstr>mailto:coopeaipe@yahoo.com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PRESTACIÓN DE SERVICIOS PROFESIONALES DE ASESORAMIENTO LABORAL</dc:title>
  <dc:subject/>
  <dc:creator>Usuario</dc:creator>
  <cp:keywords/>
  <dc:description/>
  <cp:lastModifiedBy>Edward Alexander Izquierdo Arizmendi</cp:lastModifiedBy>
  <cp:revision>22</cp:revision>
  <cp:lastPrinted>2009-02-23T14:38:00Z</cp:lastPrinted>
  <dcterms:created xsi:type="dcterms:W3CDTF">2021-02-24T13:00:00Z</dcterms:created>
  <dcterms:modified xsi:type="dcterms:W3CDTF">2021-11-29T00:00:00Z</dcterms:modified>
</cp:coreProperties>
</file>