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572B0" w:rsidRPr="00223C86" w14:paraId="4C11A9C4" w14:textId="77777777" w:rsidTr="00CB6619">
        <w:trPr>
          <w:trHeight w:val="102"/>
        </w:trPr>
        <w:tc>
          <w:tcPr>
            <w:tcW w:w="1839" w:type="pct"/>
            <w:gridSpan w:val="2"/>
            <w:hideMark/>
          </w:tcPr>
          <w:p w14:paraId="48FD62EB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BC89F39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1A911CFC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223C8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1572B0" w:rsidRPr="00223C86" w14:paraId="653431FA" w14:textId="77777777" w:rsidTr="00CB6619">
        <w:trPr>
          <w:trHeight w:val="64"/>
        </w:trPr>
        <w:tc>
          <w:tcPr>
            <w:tcW w:w="442" w:type="pct"/>
            <w:hideMark/>
          </w:tcPr>
          <w:p w14:paraId="5CAAA336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194434BF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68A84CF7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B9D87CF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056FCF25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2D6A61BC" w14:textId="69968E6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7C4F30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1572B0" w:rsidRPr="00223C86" w14:paraId="0DDCC953" w14:textId="77777777" w:rsidTr="00CB6619">
        <w:tc>
          <w:tcPr>
            <w:tcW w:w="442" w:type="pct"/>
            <w:hideMark/>
          </w:tcPr>
          <w:p w14:paraId="1E6E2501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028E6166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2B3B24DA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17018BC7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315C0DD6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338B9B97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1572B0" w:rsidRPr="00223C86" w14:paraId="02FC4665" w14:textId="77777777" w:rsidTr="00CB6619">
        <w:tc>
          <w:tcPr>
            <w:tcW w:w="442" w:type="pct"/>
            <w:hideMark/>
          </w:tcPr>
          <w:p w14:paraId="6A2423FB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0785422F" w14:textId="33A5AA20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11/03/2019</w:t>
            </w:r>
          </w:p>
        </w:tc>
        <w:tc>
          <w:tcPr>
            <w:tcW w:w="441" w:type="pct"/>
            <w:hideMark/>
          </w:tcPr>
          <w:p w14:paraId="1E48AB11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64D7622C" w14:textId="020260B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11/03/2019</w:t>
            </w:r>
          </w:p>
        </w:tc>
        <w:tc>
          <w:tcPr>
            <w:tcW w:w="441" w:type="pct"/>
            <w:hideMark/>
          </w:tcPr>
          <w:p w14:paraId="35DE1843" w14:textId="77777777" w:rsidR="001572B0" w:rsidRPr="00223C86" w:rsidRDefault="001572B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223C8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245599DC" w14:textId="443BAB99" w:rsidR="001572B0" w:rsidRPr="00223C86" w:rsidRDefault="001572B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11/03/2019</w:t>
            </w:r>
          </w:p>
        </w:tc>
      </w:tr>
    </w:tbl>
    <w:p w14:paraId="63CB8BE3" w14:textId="12C27489" w:rsidR="001572B0" w:rsidRDefault="001572B0" w:rsidP="001572B0">
      <w:pPr>
        <w:rPr>
          <w:rFonts w:ascii="Arial Narrow" w:hAnsi="Arial Narrow"/>
          <w:b/>
          <w:spacing w:val="-3"/>
          <w:sz w:val="22"/>
          <w:szCs w:val="22"/>
        </w:rPr>
      </w:pPr>
    </w:p>
    <w:p w14:paraId="617B345A" w14:textId="2C6618A0" w:rsidR="003071AA" w:rsidRPr="00F06C4A" w:rsidRDefault="003071AA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4E94464C" w14:textId="77777777" w:rsidR="003206DB" w:rsidRPr="00F06C4A" w:rsidRDefault="003206DB" w:rsidP="006C67EB">
      <w:pPr>
        <w:rPr>
          <w:rFonts w:ascii="Arial Narrow" w:hAnsi="Arial Narrow"/>
          <w:b/>
          <w:spacing w:val="-3"/>
          <w:sz w:val="22"/>
          <w:szCs w:val="22"/>
        </w:rPr>
      </w:pPr>
    </w:p>
    <w:p w14:paraId="2959B724" w14:textId="77777777" w:rsidR="003A2A0A" w:rsidRPr="00F06C4A" w:rsidRDefault="00175862" w:rsidP="006C67EB">
      <w:p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Establecer la manera adecuada de realizar el tratamiento de los datos personales de los asociados siguiendo lo establecido en la ley 1581 de 2012 y el decreto 1377 de 2013</w:t>
      </w:r>
      <w:r w:rsidR="005C2436" w:rsidRPr="00F06C4A">
        <w:rPr>
          <w:rFonts w:ascii="Arial Narrow" w:hAnsi="Arial Narrow"/>
          <w:spacing w:val="-3"/>
          <w:sz w:val="22"/>
          <w:szCs w:val="22"/>
        </w:rPr>
        <w:t>.</w:t>
      </w:r>
    </w:p>
    <w:p w14:paraId="71D39846" w14:textId="77777777" w:rsidR="005C2436" w:rsidRPr="00F06C4A" w:rsidRDefault="005C2436" w:rsidP="006C67EB">
      <w:pPr>
        <w:rPr>
          <w:rFonts w:ascii="Arial Narrow" w:hAnsi="Arial Narrow"/>
          <w:spacing w:val="-3"/>
          <w:sz w:val="22"/>
          <w:szCs w:val="22"/>
        </w:rPr>
      </w:pPr>
    </w:p>
    <w:p w14:paraId="5D85981C" w14:textId="77777777" w:rsidR="003071AA" w:rsidRPr="00F06C4A" w:rsidRDefault="00AF6A5D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ALCANCE</w:t>
      </w:r>
      <w:r w:rsidR="003206DB"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69294C8D" w14:textId="77777777" w:rsidR="003071AA" w:rsidRPr="00F06C4A" w:rsidRDefault="003071AA" w:rsidP="006C67EB">
      <w:pPr>
        <w:tabs>
          <w:tab w:val="left" w:pos="-72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</w:p>
    <w:p w14:paraId="706AAA04" w14:textId="77777777" w:rsidR="003206DB" w:rsidRPr="00F06C4A" w:rsidRDefault="00175862" w:rsidP="006C67EB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Aplica en el momento que un asociado o tercero presente una solicitud de consulta o reclamo sobre el tratamiento de datos </w:t>
      </w:r>
      <w:r w:rsidR="00D67B9F" w:rsidRPr="00F06C4A">
        <w:rPr>
          <w:rFonts w:ascii="Arial Narrow" w:hAnsi="Arial Narrow"/>
          <w:spacing w:val="-3"/>
          <w:sz w:val="22"/>
          <w:szCs w:val="22"/>
        </w:rPr>
        <w:t>personales.</w:t>
      </w:r>
    </w:p>
    <w:p w14:paraId="470951C4" w14:textId="77777777" w:rsidR="00DF2B3D" w:rsidRPr="00F06C4A" w:rsidRDefault="00DF2B3D" w:rsidP="006C67EB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4B929ED9" w14:textId="77777777" w:rsidR="00855AC0" w:rsidRPr="00F06C4A" w:rsidRDefault="00855AC0" w:rsidP="00855AC0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 w:rsidRPr="00F06C4A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2E4D215" w14:textId="77777777" w:rsidR="00855AC0" w:rsidRPr="00F06C4A" w:rsidRDefault="00855AC0" w:rsidP="00855AC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F5C5502" w14:textId="77777777" w:rsidR="00855AC0" w:rsidRPr="00F06C4A" w:rsidRDefault="00855AC0" w:rsidP="00855AC0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F06C4A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0435FE5A" w14:textId="77777777" w:rsidR="00855AC0" w:rsidRPr="00F06C4A" w:rsidRDefault="00855AC0" w:rsidP="00855AC0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F06C4A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66B8742" w14:textId="77777777" w:rsidR="00855AC0" w:rsidRPr="00F06C4A" w:rsidRDefault="00855AC0" w:rsidP="00855AC0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0630AA2C" w14:textId="77777777" w:rsidR="00855AC0" w:rsidRPr="00F06C4A" w:rsidRDefault="00855AC0" w:rsidP="00855AC0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F06C4A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13FD207F" w14:textId="77777777" w:rsidR="00BB7D95" w:rsidRPr="00F06C4A" w:rsidRDefault="00BB7D95" w:rsidP="00BB7D95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70D458B0" w14:textId="77777777" w:rsidR="00BB7D95" w:rsidRPr="00F06C4A" w:rsidRDefault="00BB7D95" w:rsidP="00BB7D95">
      <w:pPr>
        <w:pStyle w:val="Prrafodelista"/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Ley 1581 de 2012.</w:t>
      </w:r>
    </w:p>
    <w:p w14:paraId="1D5B4CC1" w14:textId="77777777" w:rsidR="00BB7D95" w:rsidRPr="00F06C4A" w:rsidRDefault="00BB7D95" w:rsidP="00BB7D95">
      <w:pPr>
        <w:pStyle w:val="Prrafodelista"/>
        <w:numPr>
          <w:ilvl w:val="2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Decreto 1377 de 2013.</w:t>
      </w:r>
    </w:p>
    <w:p w14:paraId="4B46CECB" w14:textId="77777777" w:rsidR="00855AC0" w:rsidRPr="00F06C4A" w:rsidRDefault="00855AC0" w:rsidP="00B34510">
      <w:pPr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76781BA8" w14:textId="77777777" w:rsidR="003071AA" w:rsidRPr="00F06C4A" w:rsidRDefault="003071AA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78C9FB08" w14:textId="77777777" w:rsidR="00D67B9F" w:rsidRPr="00F06C4A" w:rsidRDefault="00D67B9F" w:rsidP="006C67EB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77B05D9C" w14:textId="77777777" w:rsidR="00D67B9F" w:rsidRPr="00F06C4A" w:rsidRDefault="00D67B9F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Causahabientes</w:t>
      </w:r>
      <w:r w:rsidRPr="00F06C4A">
        <w:rPr>
          <w:rFonts w:ascii="Arial Narrow" w:hAnsi="Arial Narrow"/>
          <w:spacing w:val="-3"/>
          <w:sz w:val="22"/>
          <w:szCs w:val="22"/>
        </w:rPr>
        <w:t>: Persona que ha sucedido o se ha subrogado por cualquier título en el derecho de otra u otras.</w:t>
      </w:r>
    </w:p>
    <w:p w14:paraId="440425AE" w14:textId="77777777" w:rsidR="00D67B9F" w:rsidRPr="00F06C4A" w:rsidRDefault="00D67B9F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Titular</w:t>
      </w:r>
      <w:r w:rsidRPr="00F06C4A">
        <w:rPr>
          <w:rFonts w:ascii="Arial Narrow" w:hAnsi="Arial Narrow"/>
          <w:spacing w:val="-3"/>
          <w:sz w:val="22"/>
          <w:szCs w:val="22"/>
        </w:rPr>
        <w:t>: Persona natural cuyos datos personales sean objeto de Tratamiento.</w:t>
      </w:r>
    </w:p>
    <w:p w14:paraId="6E264F5D" w14:textId="77777777" w:rsidR="003071AA" w:rsidRPr="00F06C4A" w:rsidRDefault="00D67B9F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Tratamiento</w:t>
      </w:r>
      <w:r w:rsidRPr="00F06C4A">
        <w:rPr>
          <w:rFonts w:ascii="Arial Narrow" w:hAnsi="Arial Narrow"/>
          <w:spacing w:val="-3"/>
          <w:sz w:val="22"/>
          <w:szCs w:val="22"/>
        </w:rPr>
        <w:t>: Cualquier operación o conjunto de operaciones sobre datos personales, tales como la recolección, almacenamiento, uso, circulación o supresión.</w:t>
      </w:r>
    </w:p>
    <w:p w14:paraId="4EBF83BE" w14:textId="77777777" w:rsidR="001E747D" w:rsidRPr="00F06C4A" w:rsidRDefault="001E747D" w:rsidP="006C67EB">
      <w:pPr>
        <w:tabs>
          <w:tab w:val="left" w:pos="-720"/>
          <w:tab w:val="left" w:pos="0"/>
        </w:tabs>
        <w:suppressAutoHyphens/>
        <w:ind w:left="680"/>
        <w:rPr>
          <w:rFonts w:ascii="Arial Narrow" w:hAnsi="Arial Narrow"/>
          <w:spacing w:val="-3"/>
          <w:sz w:val="22"/>
          <w:szCs w:val="22"/>
        </w:rPr>
      </w:pPr>
    </w:p>
    <w:p w14:paraId="242DEBAA" w14:textId="77777777" w:rsidR="00C70B72" w:rsidRPr="00F06C4A" w:rsidRDefault="00C70B72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RESPONSABLES.</w:t>
      </w:r>
    </w:p>
    <w:p w14:paraId="10B691DB" w14:textId="77777777" w:rsidR="00C70B72" w:rsidRPr="00F06C4A" w:rsidRDefault="00C70B72" w:rsidP="00C70B72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470641C5" w14:textId="77777777" w:rsidR="00C70B72" w:rsidRPr="00F06C4A" w:rsidRDefault="00C70B72" w:rsidP="00C70B72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Asesor de Información</w:t>
      </w:r>
    </w:p>
    <w:p w14:paraId="5615F9C8" w14:textId="77777777" w:rsidR="00C70B72" w:rsidRPr="00F06C4A" w:rsidRDefault="00C70B72" w:rsidP="00C70B72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Subgerente Administrativo</w:t>
      </w:r>
    </w:p>
    <w:p w14:paraId="241C57FB" w14:textId="77777777" w:rsidR="00C70B72" w:rsidRPr="00F06C4A" w:rsidRDefault="00C70B72" w:rsidP="00C70B72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Gerente</w:t>
      </w:r>
    </w:p>
    <w:p w14:paraId="6E68085B" w14:textId="77777777" w:rsidR="00C70B72" w:rsidRPr="00F06C4A" w:rsidRDefault="00C70B72" w:rsidP="00C70B72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28157289" w14:textId="77777777" w:rsidR="003071AA" w:rsidRPr="00F06C4A" w:rsidRDefault="003071AA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C70B72" w:rsidRPr="00F06C4A">
        <w:rPr>
          <w:rFonts w:ascii="Arial Narrow" w:hAnsi="Arial Narrow"/>
          <w:b/>
          <w:spacing w:val="-3"/>
          <w:sz w:val="22"/>
          <w:szCs w:val="22"/>
        </w:rPr>
        <w:t xml:space="preserve"> DE OPERACIONES</w:t>
      </w:r>
      <w:r w:rsidR="00A84BEA"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59D7C5C3" w14:textId="77777777" w:rsidR="001E747D" w:rsidRPr="00F06C4A" w:rsidRDefault="001E747D" w:rsidP="006C67EB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45CABB6E" w14:textId="77777777" w:rsidR="001E747D" w:rsidRPr="00F06C4A" w:rsidRDefault="001E747D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Se suministrará la información personal únicamente al asociado titular, representante legal infantil o de persona jurídica. En caso de que el asociado fallezca se suministrara la información personal al heredero que la ley reconoce como tal.</w:t>
      </w:r>
    </w:p>
    <w:p w14:paraId="0D8552E4" w14:textId="77777777" w:rsidR="001E747D" w:rsidRPr="00F06C4A" w:rsidRDefault="001E747D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La consulta será atendida en un término máximo de diez (10) días hábiles contados a partir de la fecha de recibo de </w:t>
      </w:r>
      <w:r w:rsidR="00294EC7" w:rsidRPr="00F06C4A">
        <w:rPr>
          <w:rFonts w:ascii="Arial Narrow" w:hAnsi="Arial Narrow"/>
          <w:spacing w:val="-3"/>
          <w:sz w:val="22"/>
          <w:szCs w:val="22"/>
        </w:rPr>
        <w:t>esta</w:t>
      </w:r>
      <w:r w:rsidRPr="00F06C4A">
        <w:rPr>
          <w:rFonts w:ascii="Arial Narrow" w:hAnsi="Arial Narrow"/>
          <w:spacing w:val="-3"/>
          <w:sz w:val="22"/>
          <w:szCs w:val="22"/>
        </w:rPr>
        <w:t>. Cuando no fuere posible atender la consulta dentro de dicho término, se informará al interesado, expresando los motivos de la demora y señalando la fecha en que se atenderá su consulta, la cual en ningún caso podrá superar los cinco (5) días hábiles siguientes al vencimiento del primer término.</w:t>
      </w:r>
    </w:p>
    <w:p w14:paraId="4EC9A5D5" w14:textId="77777777" w:rsidR="001E747D" w:rsidRPr="00F06C4A" w:rsidRDefault="001E747D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lastRenderedPageBreak/>
        <w:t>El término máximo para atender las reclamaciones será de quince (15) días hábiles contados a partir del día siguiente a la fecha de su recibo. Cuando no fuere posible atender el reclamo dentro de dicho término, se informará al asociado los motivos de la demora y la fecha en que se atenderá su reclamo, la cual en ningún caso podrá superar los ocho (8) días hábiles siguientes al vencimiento del primer término.</w:t>
      </w:r>
    </w:p>
    <w:p w14:paraId="28EBAE47" w14:textId="77777777" w:rsidR="00294EC7" w:rsidRPr="00F06C4A" w:rsidRDefault="00294EC7" w:rsidP="006C67EB">
      <w:pPr>
        <w:tabs>
          <w:tab w:val="left" w:pos="-720"/>
          <w:tab w:val="left" w:pos="0"/>
        </w:tabs>
        <w:suppressAutoHyphens/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7489A1B9" w14:textId="77777777" w:rsidR="001E747D" w:rsidRPr="00F06C4A" w:rsidRDefault="001E747D" w:rsidP="006C67EB">
      <w:pPr>
        <w:numPr>
          <w:ilvl w:val="1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Con el propósito de dar cumplimiento a la reserva bancaria y a la información confidencial de nuestros asociados se debe:</w:t>
      </w:r>
    </w:p>
    <w:p w14:paraId="5F0E1E6E" w14:textId="77777777" w:rsidR="001E747D" w:rsidRPr="00F06C4A" w:rsidRDefault="001E747D" w:rsidP="006C67EB">
      <w:pPr>
        <w:tabs>
          <w:tab w:val="left" w:pos="-720"/>
          <w:tab w:val="left" w:pos="0"/>
        </w:tabs>
        <w:suppressAutoHyphens/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3BB25547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>No brindar información a terceras personas sin que ésta sea suministrada directamente al titular de los datos o a un autorizado.</w:t>
      </w:r>
    </w:p>
    <w:p w14:paraId="437E4D2C" w14:textId="77777777" w:rsidR="001E747D" w:rsidRPr="00F06C4A" w:rsidRDefault="00294EC7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>S</w:t>
      </w:r>
      <w:r w:rsidR="001E747D" w:rsidRPr="00F06C4A">
        <w:rPr>
          <w:rFonts w:ascii="Arial Narrow" w:hAnsi="Arial Narrow"/>
          <w:sz w:val="22"/>
          <w:szCs w:val="22"/>
          <w:lang w:val="es-ES"/>
        </w:rPr>
        <w:t>e deben brindar las certificaciones que los titulares de la información soliciten ya sea de Huellas de consulta o referencias comerciales.</w:t>
      </w:r>
    </w:p>
    <w:p w14:paraId="5F637CA8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>Para la confirmación de datos sobre las Huellas de consultas realizadas por la Cooperativa, se debe solicitar a la entidad que requiere la confirmación que lea la certificación que expidió la Cooperativa y el funcionario que recibe la llamada simplemente indicará si la información es correcta o no. NO se puede suministrar información adicional.</w:t>
      </w:r>
    </w:p>
    <w:p w14:paraId="06B2138C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>Para la confirmación de datos sobre Referencias Comerciales, se debe solicitar a la entidad que requiere la confirmación que informe los datos que ésta tenga del asociado y el funcionario que recibe la llamada informa si coincide o no la información, NO se puede suministrar información adicional.</w:t>
      </w:r>
    </w:p>
    <w:p w14:paraId="78A4A584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 xml:space="preserve">En caso de que una entidad o tercero requiera confirmar datos de un asociado y no tenga la certificación, se le indica que sin ese documento no es posible realizar la confirmación. </w:t>
      </w:r>
    </w:p>
    <w:p w14:paraId="5F6EB9FA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  <w:lang w:val="es-ES"/>
        </w:rPr>
        <w:t xml:space="preserve">Se le brinda el nombre y cargo del funcionario que confirmó la información. </w:t>
      </w:r>
    </w:p>
    <w:p w14:paraId="35E1A3EE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 w:cs="Tahoma"/>
          <w:sz w:val="22"/>
          <w:szCs w:val="22"/>
          <w:lang w:val="es-ES"/>
        </w:rPr>
        <w:t>S</w:t>
      </w:r>
      <w:r w:rsidR="003C35A7" w:rsidRPr="00F06C4A">
        <w:rPr>
          <w:rFonts w:ascii="Arial Narrow" w:hAnsi="Arial Narrow" w:cs="Tahoma"/>
          <w:sz w:val="22"/>
          <w:szCs w:val="22"/>
          <w:lang w:val="es-ES"/>
        </w:rPr>
        <w:t>e</w:t>
      </w:r>
      <w:r w:rsidRPr="00F06C4A">
        <w:rPr>
          <w:rFonts w:ascii="Arial Narrow" w:hAnsi="Arial Narrow" w:cs="Tahoma"/>
          <w:sz w:val="22"/>
          <w:szCs w:val="22"/>
        </w:rPr>
        <w:t xml:space="preserve"> brindará información a los CODEUDORES de los créditos sobre si el crédito está al día o vencido, sin detalles. No se deben entregar extractos del crédito.</w:t>
      </w:r>
    </w:p>
    <w:p w14:paraId="2C5AC1D2" w14:textId="77777777" w:rsidR="001E747D" w:rsidRPr="00F06C4A" w:rsidRDefault="001E747D" w:rsidP="006C67EB">
      <w:pPr>
        <w:numPr>
          <w:ilvl w:val="2"/>
          <w:numId w:val="32"/>
        </w:num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 w:cs="Tahoma"/>
          <w:sz w:val="22"/>
          <w:szCs w:val="22"/>
        </w:rPr>
        <w:t xml:space="preserve">Se suministrará copia del PLAN DE PAGOS al Codeudor, partiendo del hecho que este es conocido por </w:t>
      </w:r>
      <w:r w:rsidR="00443928" w:rsidRPr="00F06C4A">
        <w:rPr>
          <w:rFonts w:ascii="Arial Narrow" w:hAnsi="Arial Narrow" w:cs="Tahoma"/>
          <w:sz w:val="22"/>
          <w:szCs w:val="22"/>
        </w:rPr>
        <w:t>el deudor</w:t>
      </w:r>
      <w:r w:rsidRPr="00F06C4A">
        <w:rPr>
          <w:rFonts w:ascii="Arial Narrow" w:hAnsi="Arial Narrow" w:cs="Tahoma"/>
          <w:sz w:val="22"/>
          <w:szCs w:val="22"/>
        </w:rPr>
        <w:t xml:space="preserve"> y codeudor desde el momento del desembolso.</w:t>
      </w:r>
    </w:p>
    <w:p w14:paraId="30CA5F65" w14:textId="77777777" w:rsidR="003071AA" w:rsidRPr="00F06C4A" w:rsidRDefault="003071AA" w:rsidP="006C67EB">
      <w:pPr>
        <w:tabs>
          <w:tab w:val="left" w:pos="-720"/>
          <w:tab w:val="left" w:pos="0"/>
          <w:tab w:val="left" w:pos="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5EBA71D1" w14:textId="77777777" w:rsidR="00186EC3" w:rsidRPr="00F06C4A" w:rsidRDefault="00946213" w:rsidP="006C67EB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DESCRIPCIÓN DE ACTIVIDADES</w:t>
      </w:r>
      <w:r w:rsidR="003071AA"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31AD4DBF" w14:textId="77777777" w:rsidR="00186EC3" w:rsidRPr="00F06C4A" w:rsidRDefault="00186EC3" w:rsidP="006C67EB">
      <w:pPr>
        <w:rPr>
          <w:rFonts w:ascii="Arial Narrow" w:hAnsi="Arial Narrow"/>
          <w:spacing w:val="-3"/>
          <w:sz w:val="22"/>
          <w:szCs w:val="22"/>
        </w:rPr>
      </w:pPr>
    </w:p>
    <w:p w14:paraId="608C64A9" w14:textId="77777777" w:rsidR="00443928" w:rsidRPr="00F06C4A" w:rsidRDefault="00443928" w:rsidP="006C67EB">
      <w:p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Consulta tratamiento datos personales</w:t>
      </w:r>
    </w:p>
    <w:p w14:paraId="04FEA427" w14:textId="77777777" w:rsidR="00443928" w:rsidRPr="00F06C4A" w:rsidRDefault="00443928" w:rsidP="006C67EB">
      <w:pPr>
        <w:rPr>
          <w:rFonts w:ascii="Arial Narrow" w:hAnsi="Arial Narrow"/>
          <w:spacing w:val="-3"/>
          <w:sz w:val="22"/>
          <w:szCs w:val="22"/>
        </w:rPr>
      </w:pPr>
    </w:p>
    <w:p w14:paraId="37EC3034" w14:textId="77777777" w:rsidR="00733149" w:rsidRPr="00F06C4A" w:rsidRDefault="006E6B8F" w:rsidP="006C67EB">
      <w:pPr>
        <w:pStyle w:val="Prrafodelista"/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El asociado de la Cooperativa o tercero con quien se tenga algún vínculo podrá consultar la información personal que reposa en la base de datos de la Cooperativa diligenciando y firmando el formato </w:t>
      </w:r>
      <w:r w:rsidR="002D1E09" w:rsidRPr="00F06C4A">
        <w:rPr>
          <w:rFonts w:ascii="Arial Narrow" w:hAnsi="Arial Narrow"/>
          <w:spacing w:val="-3"/>
          <w:sz w:val="22"/>
          <w:szCs w:val="22"/>
        </w:rPr>
        <w:t>“</w:t>
      </w:r>
      <w:r w:rsidRPr="00F06C4A">
        <w:rPr>
          <w:rFonts w:ascii="Arial Narrow" w:hAnsi="Arial Narrow"/>
          <w:b/>
          <w:spacing w:val="-3"/>
          <w:sz w:val="22"/>
          <w:szCs w:val="22"/>
        </w:rPr>
        <w:t>AS-F-</w:t>
      </w:r>
      <w:r w:rsidR="00733149" w:rsidRPr="00F06C4A">
        <w:rPr>
          <w:rFonts w:ascii="Arial Narrow" w:hAnsi="Arial Narrow"/>
          <w:b/>
          <w:spacing w:val="-3"/>
          <w:sz w:val="22"/>
          <w:szCs w:val="22"/>
        </w:rPr>
        <w:t xml:space="preserve">006, </w:t>
      </w:r>
      <w:r w:rsidR="002D1E09" w:rsidRPr="00F06C4A">
        <w:rPr>
          <w:rFonts w:ascii="Arial Narrow" w:hAnsi="Arial Narrow"/>
          <w:b/>
          <w:spacing w:val="-3"/>
          <w:sz w:val="22"/>
          <w:szCs w:val="22"/>
        </w:rPr>
        <w:t xml:space="preserve">Solicitud Consulta O Reclamo Tratamiento De Datos”, </w:t>
      </w:r>
      <w:r w:rsidR="00733149" w:rsidRPr="00F06C4A">
        <w:rPr>
          <w:rFonts w:ascii="Arial Narrow" w:hAnsi="Arial Narrow"/>
          <w:spacing w:val="-3"/>
          <w:sz w:val="22"/>
          <w:szCs w:val="22"/>
        </w:rPr>
        <w:t>adjuntando fotocopia del documento de identificación</w:t>
      </w:r>
    </w:p>
    <w:p w14:paraId="7B021207" w14:textId="77777777" w:rsidR="00702D06" w:rsidRPr="00F06C4A" w:rsidRDefault="00702D06" w:rsidP="006C67EB">
      <w:pPr>
        <w:rPr>
          <w:rFonts w:ascii="Arial Narrow" w:hAnsi="Arial Narrow"/>
          <w:b/>
          <w:spacing w:val="-3"/>
          <w:sz w:val="22"/>
          <w:szCs w:val="22"/>
        </w:rPr>
      </w:pPr>
    </w:p>
    <w:p w14:paraId="197AA044" w14:textId="77777777" w:rsidR="00702D06" w:rsidRPr="00F06C4A" w:rsidRDefault="00702D06" w:rsidP="006C67EB">
      <w:p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Funcionario encargado de recibir las solicitudes de consulta de tratamiento de datos personales.</w:t>
      </w:r>
    </w:p>
    <w:p w14:paraId="1062FECA" w14:textId="77777777" w:rsidR="00702D06" w:rsidRPr="00F06C4A" w:rsidRDefault="00702D06" w:rsidP="006C67EB">
      <w:pPr>
        <w:rPr>
          <w:rFonts w:ascii="Arial Narrow" w:hAnsi="Arial Narrow"/>
          <w:b/>
          <w:spacing w:val="-3"/>
          <w:sz w:val="22"/>
          <w:szCs w:val="22"/>
        </w:rPr>
      </w:pPr>
    </w:p>
    <w:p w14:paraId="40D533B2" w14:textId="77777777" w:rsidR="00702D06" w:rsidRPr="00F06C4A" w:rsidRDefault="00702D06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Recibe solicitud por escrito del asociado donde indique nombres y apellidos completos, tipo y número de documento de identificación, vínculo con la cooperativa, correo electrónico, teléfono de contacto, dirección de correspondencia y descripción de la solicitud.</w:t>
      </w:r>
    </w:p>
    <w:p w14:paraId="4E2D02DD" w14:textId="77777777" w:rsidR="00702D06" w:rsidRPr="00F06C4A" w:rsidRDefault="00702D06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Informa al asociado que en un término de diez (10) días hábiles contados a partir de la fecha de recibida la solicitud se le contactará y dará respuesta.</w:t>
      </w:r>
    </w:p>
    <w:p w14:paraId="2FD3B1E7" w14:textId="77777777" w:rsidR="00702D06" w:rsidRPr="00F06C4A" w:rsidRDefault="00702D06" w:rsidP="006C67EB">
      <w:pPr>
        <w:pStyle w:val="Prrafodelista"/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Radica en el aplicativo WorkManager y notifica al </w:t>
      </w:r>
      <w:r w:rsidR="00F30A74" w:rsidRPr="00F06C4A">
        <w:rPr>
          <w:rFonts w:ascii="Arial Narrow" w:hAnsi="Arial Narrow"/>
          <w:spacing w:val="-3"/>
          <w:sz w:val="22"/>
          <w:szCs w:val="22"/>
        </w:rPr>
        <w:t>Oficial de Cumplimento</w:t>
      </w:r>
      <w:r w:rsidRPr="00F06C4A">
        <w:rPr>
          <w:rFonts w:ascii="Arial Narrow" w:hAnsi="Arial Narrow"/>
          <w:spacing w:val="-3"/>
          <w:sz w:val="22"/>
          <w:szCs w:val="22"/>
        </w:rPr>
        <w:t>. Guarda en la carpeta del asociado el original de la carta</w:t>
      </w:r>
      <w:r w:rsidRPr="00F06C4A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675CA7AF" w14:textId="77777777" w:rsidR="00F30A74" w:rsidRPr="00F06C4A" w:rsidRDefault="00F30A74" w:rsidP="006C67EB">
      <w:pPr>
        <w:rPr>
          <w:rFonts w:ascii="Arial Narrow" w:hAnsi="Arial Narrow"/>
          <w:b/>
          <w:spacing w:val="-3"/>
          <w:sz w:val="22"/>
          <w:szCs w:val="22"/>
        </w:rPr>
      </w:pPr>
    </w:p>
    <w:p w14:paraId="6899CA53" w14:textId="77777777" w:rsidR="00F30A74" w:rsidRPr="00F06C4A" w:rsidRDefault="00F30A74" w:rsidP="006C67EB">
      <w:p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Oficial de Cumplimiento</w:t>
      </w:r>
    </w:p>
    <w:p w14:paraId="6EF3C59D" w14:textId="77777777" w:rsidR="00F30A74" w:rsidRPr="00F06C4A" w:rsidRDefault="00F30A74" w:rsidP="006C67EB">
      <w:pPr>
        <w:rPr>
          <w:rFonts w:ascii="Arial Narrow" w:hAnsi="Arial Narrow"/>
          <w:b/>
          <w:spacing w:val="-3"/>
          <w:sz w:val="22"/>
          <w:szCs w:val="22"/>
        </w:rPr>
      </w:pPr>
    </w:p>
    <w:p w14:paraId="18F114B8" w14:textId="77777777" w:rsidR="00F30A74" w:rsidRPr="00F06C4A" w:rsidRDefault="00F30A74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lastRenderedPageBreak/>
        <w:t xml:space="preserve">Recibe la notificación de la solicitud de consulta de los datos personales que reposa en la base de datos de la cooperativa. </w:t>
      </w:r>
    </w:p>
    <w:p w14:paraId="73B493E8" w14:textId="77777777" w:rsidR="00F30A74" w:rsidRPr="00F06C4A" w:rsidRDefault="00F30A74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Se comunica telefónicamente con la persona que solicita la consulta y verifica que los datos correspondan a un asociado o tercero con quien se tiene algún vínculo en la cooperativa; </w:t>
      </w:r>
      <w:r w:rsidR="00B65F76" w:rsidRPr="00F06C4A">
        <w:rPr>
          <w:rFonts w:ascii="Arial Narrow" w:hAnsi="Arial Narrow"/>
          <w:spacing w:val="-3"/>
          <w:sz w:val="22"/>
          <w:szCs w:val="22"/>
        </w:rPr>
        <w:t>solicitando número</w:t>
      </w:r>
      <w:r w:rsidRPr="00F06C4A">
        <w:rPr>
          <w:rFonts w:ascii="Arial Narrow" w:hAnsi="Arial Narrow"/>
          <w:spacing w:val="-3"/>
          <w:sz w:val="22"/>
          <w:szCs w:val="22"/>
        </w:rPr>
        <w:t xml:space="preserve"> de identificación, fecha de nacimiento, fecha de expedición de la cedula de ciudadanía, numero de celular del asociado.</w:t>
      </w:r>
    </w:p>
    <w:p w14:paraId="719B2CE8" w14:textId="77777777" w:rsidR="00733149" w:rsidRPr="00F06C4A" w:rsidRDefault="00F30A74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Genera respuesta a la solicitud del asociado o tercero diligenciando el formato </w:t>
      </w:r>
      <w:r w:rsidR="002D1E09" w:rsidRPr="00F06C4A">
        <w:rPr>
          <w:rFonts w:ascii="Arial Narrow" w:hAnsi="Arial Narrow"/>
          <w:spacing w:val="-3"/>
          <w:sz w:val="22"/>
          <w:szCs w:val="22"/>
        </w:rPr>
        <w:t>“</w:t>
      </w:r>
      <w:r w:rsidR="007153E3" w:rsidRPr="00F06C4A">
        <w:rPr>
          <w:rFonts w:ascii="Arial Narrow" w:hAnsi="Arial Narrow"/>
          <w:b/>
          <w:spacing w:val="-3"/>
          <w:sz w:val="22"/>
          <w:szCs w:val="22"/>
        </w:rPr>
        <w:t>AS-F-007</w:t>
      </w:r>
      <w:r w:rsidRPr="00F06C4A">
        <w:rPr>
          <w:rFonts w:ascii="Arial Narrow" w:hAnsi="Arial Narrow"/>
          <w:b/>
          <w:spacing w:val="-3"/>
          <w:sz w:val="22"/>
          <w:szCs w:val="22"/>
        </w:rPr>
        <w:t xml:space="preserve"> </w:t>
      </w:r>
      <w:r w:rsidR="002D1E09" w:rsidRPr="00F06C4A">
        <w:rPr>
          <w:rFonts w:ascii="Arial Narrow" w:hAnsi="Arial Narrow"/>
          <w:b/>
          <w:spacing w:val="-3"/>
          <w:sz w:val="22"/>
          <w:szCs w:val="22"/>
        </w:rPr>
        <w:t xml:space="preserve">Respuesta Consulta Tratamiento De Datos” </w:t>
      </w:r>
      <w:r w:rsidRPr="00F06C4A">
        <w:rPr>
          <w:rFonts w:ascii="Arial Narrow" w:hAnsi="Arial Narrow"/>
          <w:spacing w:val="-3"/>
          <w:sz w:val="22"/>
          <w:szCs w:val="22"/>
        </w:rPr>
        <w:t>y se genera el reporte Saldos de Créditos y Saldos de Ahorro</w:t>
      </w:r>
      <w:r w:rsidR="002121B0" w:rsidRPr="00F06C4A">
        <w:rPr>
          <w:rFonts w:ascii="Arial Narrow" w:hAnsi="Arial Narrow"/>
          <w:spacing w:val="-3"/>
          <w:sz w:val="22"/>
          <w:szCs w:val="22"/>
        </w:rPr>
        <w:t>s.</w:t>
      </w:r>
    </w:p>
    <w:p w14:paraId="6916A369" w14:textId="77777777" w:rsidR="001F17BF" w:rsidRPr="00F06C4A" w:rsidRDefault="001F17BF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 xml:space="preserve">Diligencia el formato </w:t>
      </w:r>
      <w:r w:rsidR="000668C5" w:rsidRPr="00F06C4A">
        <w:rPr>
          <w:rFonts w:ascii="Arial Narrow" w:hAnsi="Arial Narrow"/>
          <w:b/>
          <w:spacing w:val="-3"/>
          <w:sz w:val="22"/>
          <w:szCs w:val="22"/>
        </w:rPr>
        <w:t>“</w:t>
      </w:r>
      <w:r w:rsidRPr="00F06C4A">
        <w:rPr>
          <w:rFonts w:ascii="Arial Narrow" w:hAnsi="Arial Narrow"/>
          <w:b/>
          <w:spacing w:val="-3"/>
          <w:sz w:val="22"/>
          <w:szCs w:val="22"/>
        </w:rPr>
        <w:t>AS-F-008</w:t>
      </w:r>
      <w:r w:rsidR="000668C5" w:rsidRPr="00F06C4A">
        <w:rPr>
          <w:rFonts w:ascii="Arial Narrow" w:hAnsi="Arial Narrow"/>
          <w:b/>
          <w:spacing w:val="-3"/>
          <w:sz w:val="22"/>
          <w:szCs w:val="22"/>
        </w:rPr>
        <w:t xml:space="preserve"> Reporte Consulta De Información A Titulares” </w:t>
      </w:r>
      <w:r w:rsidRPr="00F06C4A">
        <w:rPr>
          <w:rFonts w:ascii="Arial Narrow" w:hAnsi="Arial Narrow"/>
          <w:spacing w:val="-3"/>
          <w:sz w:val="22"/>
          <w:szCs w:val="22"/>
        </w:rPr>
        <w:t>con los datos registrados en el sistema</w:t>
      </w:r>
      <w:r w:rsidR="00A56705" w:rsidRPr="00F06C4A">
        <w:rPr>
          <w:rFonts w:ascii="Arial Narrow" w:hAnsi="Arial Narrow"/>
          <w:spacing w:val="-3"/>
          <w:sz w:val="22"/>
          <w:szCs w:val="22"/>
        </w:rPr>
        <w:t xml:space="preserve">, </w:t>
      </w:r>
      <w:r w:rsidRPr="00F06C4A">
        <w:rPr>
          <w:rFonts w:ascii="Arial Narrow" w:hAnsi="Arial Narrow"/>
          <w:spacing w:val="-3"/>
          <w:sz w:val="22"/>
          <w:szCs w:val="22"/>
        </w:rPr>
        <w:t xml:space="preserve">La información anterior, se envía al correo electrónico del asociado. </w:t>
      </w:r>
      <w:r w:rsidR="00A56705" w:rsidRPr="00F06C4A">
        <w:rPr>
          <w:rFonts w:ascii="Arial Narrow" w:hAnsi="Arial Narrow"/>
          <w:spacing w:val="-3"/>
          <w:sz w:val="22"/>
          <w:szCs w:val="22"/>
        </w:rPr>
        <w:t>En caso de que</w:t>
      </w:r>
      <w:r w:rsidRPr="00F06C4A">
        <w:rPr>
          <w:rFonts w:ascii="Arial Narrow" w:hAnsi="Arial Narrow"/>
          <w:spacing w:val="-3"/>
          <w:sz w:val="22"/>
          <w:szCs w:val="22"/>
        </w:rPr>
        <w:t xml:space="preserve"> la persona no tenga correo electrónico debe ser entregado al asociado</w:t>
      </w:r>
      <w:r w:rsidR="0036464A" w:rsidRPr="00F06C4A">
        <w:rPr>
          <w:rFonts w:ascii="Arial Narrow" w:hAnsi="Arial Narrow"/>
          <w:spacing w:val="-3"/>
          <w:sz w:val="22"/>
          <w:szCs w:val="22"/>
        </w:rPr>
        <w:t xml:space="preserve"> personalmente</w:t>
      </w:r>
      <w:r w:rsidRPr="00F06C4A">
        <w:rPr>
          <w:rFonts w:ascii="Arial Narrow" w:hAnsi="Arial Narrow"/>
          <w:spacing w:val="-3"/>
          <w:sz w:val="22"/>
          <w:szCs w:val="22"/>
        </w:rPr>
        <w:t>.</w:t>
      </w:r>
    </w:p>
    <w:p w14:paraId="2487D8F9" w14:textId="77777777" w:rsidR="0014099B" w:rsidRPr="00F06C4A" w:rsidRDefault="0014099B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Entrega la respuesta y lo soportes al funcionario encargado para que sea entregada la respuesta al asociado solicitante.</w:t>
      </w:r>
    </w:p>
    <w:p w14:paraId="0A9B9C88" w14:textId="77777777" w:rsidR="00C9250F" w:rsidRPr="00F06C4A" w:rsidRDefault="00C9250F" w:rsidP="006C67EB">
      <w:pPr>
        <w:rPr>
          <w:rFonts w:ascii="Arial Narrow" w:hAnsi="Arial Narrow"/>
          <w:spacing w:val="-3"/>
          <w:sz w:val="22"/>
          <w:szCs w:val="22"/>
        </w:rPr>
      </w:pPr>
    </w:p>
    <w:p w14:paraId="0ED0B93E" w14:textId="77777777" w:rsidR="00C9250F" w:rsidRPr="00F06C4A" w:rsidRDefault="00C9250F" w:rsidP="006C67EB">
      <w:p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Funcionario encargado de recibir las solicitudes de consulta de tratamiento de datos personales</w:t>
      </w:r>
      <w:r w:rsidRPr="00F06C4A">
        <w:rPr>
          <w:rFonts w:ascii="Arial Narrow" w:hAnsi="Arial Narrow"/>
          <w:spacing w:val="-3"/>
          <w:sz w:val="22"/>
          <w:szCs w:val="22"/>
        </w:rPr>
        <w:t>.</w:t>
      </w:r>
    </w:p>
    <w:p w14:paraId="785F3CF6" w14:textId="77777777" w:rsidR="00C9250F" w:rsidRPr="00F06C4A" w:rsidRDefault="00C9250F" w:rsidP="006C67EB">
      <w:pPr>
        <w:rPr>
          <w:rFonts w:ascii="Arial Narrow" w:hAnsi="Arial Narrow"/>
          <w:spacing w:val="-3"/>
          <w:sz w:val="22"/>
          <w:szCs w:val="22"/>
        </w:rPr>
      </w:pPr>
    </w:p>
    <w:p w14:paraId="78B2A778" w14:textId="77777777" w:rsidR="0014099B" w:rsidRPr="00F06C4A" w:rsidRDefault="0014099B" w:rsidP="006C67EB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Recibe la respuesta a la solicitud del asociado sobre la consulta de datos personales</w:t>
      </w:r>
      <w:r w:rsidR="008878EB" w:rsidRPr="00F06C4A">
        <w:rPr>
          <w:rFonts w:ascii="Arial Narrow" w:hAnsi="Arial Narrow"/>
          <w:spacing w:val="-3"/>
          <w:sz w:val="22"/>
          <w:szCs w:val="22"/>
        </w:rPr>
        <w:t xml:space="preserve">, </w:t>
      </w:r>
      <w:r w:rsidRPr="00F06C4A">
        <w:rPr>
          <w:rFonts w:ascii="Arial Narrow" w:hAnsi="Arial Narrow"/>
          <w:sz w:val="22"/>
          <w:szCs w:val="22"/>
        </w:rPr>
        <w:t>se debe contactar con el asociado para que se acerque a la agencia y entregarle la respuesta a la solicitud presentada</w:t>
      </w:r>
      <w:r w:rsidR="008878EB" w:rsidRPr="00F06C4A">
        <w:rPr>
          <w:rFonts w:ascii="Arial Narrow" w:hAnsi="Arial Narrow"/>
          <w:sz w:val="22"/>
          <w:szCs w:val="22"/>
        </w:rPr>
        <w:t>.</w:t>
      </w:r>
      <w:r w:rsidRPr="00F06C4A">
        <w:rPr>
          <w:rFonts w:ascii="Arial Narrow" w:hAnsi="Arial Narrow"/>
          <w:sz w:val="22"/>
          <w:szCs w:val="22"/>
        </w:rPr>
        <w:t xml:space="preserve"> se </w:t>
      </w:r>
      <w:r w:rsidR="008878EB" w:rsidRPr="00F06C4A">
        <w:rPr>
          <w:rFonts w:ascii="Arial Narrow" w:hAnsi="Arial Narrow"/>
          <w:sz w:val="22"/>
          <w:szCs w:val="22"/>
        </w:rPr>
        <w:t>anexa copia de recibido a</w:t>
      </w:r>
      <w:r w:rsidRPr="00F06C4A">
        <w:rPr>
          <w:rFonts w:ascii="Arial Narrow" w:hAnsi="Arial Narrow"/>
          <w:sz w:val="22"/>
          <w:szCs w:val="22"/>
        </w:rPr>
        <w:t xml:space="preserve"> la carpeta del asociado junto con la carta de solicitud de la consulta.</w:t>
      </w:r>
    </w:p>
    <w:p w14:paraId="78CF9B67" w14:textId="77777777" w:rsidR="00ED68F5" w:rsidRPr="00F06C4A" w:rsidRDefault="00ED68F5" w:rsidP="006C67EB">
      <w:pPr>
        <w:pStyle w:val="Prrafodelista"/>
        <w:ind w:left="680"/>
        <w:rPr>
          <w:rFonts w:ascii="Arial Narrow" w:hAnsi="Arial Narrow"/>
          <w:spacing w:val="-3"/>
          <w:sz w:val="22"/>
          <w:szCs w:val="22"/>
        </w:rPr>
      </w:pPr>
    </w:p>
    <w:p w14:paraId="4F89C583" w14:textId="77777777" w:rsidR="00ED68F5" w:rsidRPr="00F06C4A" w:rsidRDefault="00ED68F5" w:rsidP="006C67EB">
      <w:pPr>
        <w:rPr>
          <w:rFonts w:ascii="Arial Narrow" w:hAnsi="Arial Narrow"/>
          <w:b/>
          <w:sz w:val="22"/>
          <w:szCs w:val="22"/>
        </w:rPr>
      </w:pPr>
      <w:r w:rsidRPr="00F06C4A">
        <w:rPr>
          <w:rFonts w:ascii="Arial Narrow" w:hAnsi="Arial Narrow"/>
          <w:b/>
          <w:sz w:val="22"/>
          <w:szCs w:val="22"/>
        </w:rPr>
        <w:t>RECLAMOS TRATAMIENTO DATOS PERSONALES</w:t>
      </w:r>
    </w:p>
    <w:p w14:paraId="736B1F9C" w14:textId="77777777" w:rsidR="00ED68F5" w:rsidRPr="00F06C4A" w:rsidRDefault="00ED68F5" w:rsidP="006C67EB">
      <w:pPr>
        <w:rPr>
          <w:rFonts w:ascii="Arial Narrow" w:hAnsi="Arial Narrow"/>
          <w:sz w:val="22"/>
          <w:szCs w:val="22"/>
        </w:rPr>
      </w:pPr>
    </w:p>
    <w:p w14:paraId="6FA88886" w14:textId="77777777" w:rsidR="00296582" w:rsidRPr="00F06C4A" w:rsidRDefault="00ED68F5" w:rsidP="00296582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 xml:space="preserve">El asociado que considere que la información contenida en una base de datos debe ser objeto de corrección, actualización o supresión, o cuando adviertan el presunto incumplimiento de cualquiera de los deberes contenidos en la ley </w:t>
      </w:r>
      <w:r w:rsidRPr="00F06C4A">
        <w:rPr>
          <w:rFonts w:ascii="Arial Narrow" w:hAnsi="Arial Narrow"/>
          <w:b/>
          <w:sz w:val="22"/>
          <w:szCs w:val="22"/>
        </w:rPr>
        <w:t>1581</w:t>
      </w:r>
      <w:r w:rsidRPr="00F06C4A">
        <w:rPr>
          <w:rFonts w:ascii="Arial Narrow" w:hAnsi="Arial Narrow"/>
          <w:sz w:val="22"/>
          <w:szCs w:val="22"/>
        </w:rPr>
        <w:t xml:space="preserve"> de </w:t>
      </w:r>
      <w:r w:rsidRPr="00F06C4A">
        <w:rPr>
          <w:rFonts w:ascii="Arial Narrow" w:hAnsi="Arial Narrow"/>
          <w:b/>
          <w:sz w:val="22"/>
          <w:szCs w:val="22"/>
        </w:rPr>
        <w:t>2012</w:t>
      </w:r>
      <w:r w:rsidRPr="00F06C4A">
        <w:rPr>
          <w:rFonts w:ascii="Arial Narrow" w:hAnsi="Arial Narrow"/>
          <w:sz w:val="22"/>
          <w:szCs w:val="22"/>
        </w:rPr>
        <w:t xml:space="preserve">, podrán presentar un reclamo ante la Cooperativa teniendo en cuenta: </w:t>
      </w:r>
    </w:p>
    <w:p w14:paraId="2F8A6967" w14:textId="3F664372" w:rsidR="00ED68F5" w:rsidRPr="00F06C4A" w:rsidRDefault="00ED68F5" w:rsidP="00296582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 xml:space="preserve">El asociado deberá presentar la solicitud diligenciando el formato </w:t>
      </w:r>
      <w:r w:rsidR="00296582" w:rsidRPr="00F06C4A">
        <w:rPr>
          <w:rFonts w:ascii="Arial Narrow" w:hAnsi="Arial Narrow"/>
          <w:b/>
          <w:spacing w:val="-3"/>
          <w:sz w:val="22"/>
          <w:szCs w:val="22"/>
        </w:rPr>
        <w:t xml:space="preserve">AS-F-006, Solicitud Consulta O Reclamo Tratamiento De </w:t>
      </w:r>
      <w:r w:rsidR="00D300DA" w:rsidRPr="00F06C4A">
        <w:rPr>
          <w:rFonts w:ascii="Arial Narrow" w:hAnsi="Arial Narrow"/>
          <w:b/>
          <w:spacing w:val="-3"/>
          <w:sz w:val="22"/>
          <w:szCs w:val="22"/>
        </w:rPr>
        <w:t>Datos”</w:t>
      </w:r>
      <w:r w:rsidR="00D300DA" w:rsidRPr="00F06C4A">
        <w:rPr>
          <w:rFonts w:ascii="Arial Narrow" w:hAnsi="Arial Narrow"/>
          <w:sz w:val="22"/>
          <w:szCs w:val="22"/>
        </w:rPr>
        <w:t xml:space="preserve"> en</w:t>
      </w:r>
      <w:r w:rsidRPr="00F06C4A">
        <w:rPr>
          <w:rFonts w:ascii="Arial Narrow" w:hAnsi="Arial Narrow"/>
          <w:sz w:val="22"/>
          <w:szCs w:val="22"/>
        </w:rPr>
        <w:t xml:space="preserve"> físico, anexando fotocopia de la cedula de ciudadanía y los documentos que soporten la reclamación.</w:t>
      </w:r>
    </w:p>
    <w:p w14:paraId="6BFA5D78" w14:textId="77777777" w:rsidR="00ED68F5" w:rsidRPr="00F06C4A" w:rsidRDefault="00ED68F5" w:rsidP="006C67EB">
      <w:pPr>
        <w:rPr>
          <w:rFonts w:ascii="Arial Narrow" w:hAnsi="Arial Narrow"/>
          <w:sz w:val="22"/>
          <w:szCs w:val="22"/>
        </w:rPr>
      </w:pPr>
    </w:p>
    <w:p w14:paraId="7EE0C89D" w14:textId="77777777" w:rsidR="00ED68F5" w:rsidRPr="00F06C4A" w:rsidRDefault="00ED68F5" w:rsidP="006C67EB">
      <w:pPr>
        <w:rPr>
          <w:rFonts w:ascii="Arial Narrow" w:hAnsi="Arial Narrow"/>
          <w:b/>
          <w:sz w:val="22"/>
          <w:szCs w:val="22"/>
        </w:rPr>
      </w:pPr>
      <w:r w:rsidRPr="00F06C4A">
        <w:rPr>
          <w:rFonts w:ascii="Arial Narrow" w:hAnsi="Arial Narrow"/>
          <w:b/>
          <w:sz w:val="22"/>
          <w:szCs w:val="22"/>
        </w:rPr>
        <w:t>Funcionario encargado de recibir las reclamaciones de tratamiento de datos personales.</w:t>
      </w:r>
    </w:p>
    <w:p w14:paraId="107D3157" w14:textId="77777777" w:rsidR="00ED68F5" w:rsidRPr="00F06C4A" w:rsidRDefault="00ED68F5" w:rsidP="006C67EB">
      <w:pPr>
        <w:rPr>
          <w:rFonts w:ascii="Arial Narrow" w:hAnsi="Arial Narrow"/>
          <w:sz w:val="22"/>
          <w:szCs w:val="22"/>
        </w:rPr>
      </w:pPr>
    </w:p>
    <w:p w14:paraId="2DDA854A" w14:textId="77777777" w:rsidR="00DC3EBE" w:rsidRPr="00F06C4A" w:rsidRDefault="00ED68F5" w:rsidP="00DC3EBE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>Recibe la reclamación con los anexos y verifica que se encuentren completos; si el reclamo resulta incompleto, se contactará al asociado dentro de los cinco (</w:t>
      </w:r>
      <w:r w:rsidRPr="00F06C4A">
        <w:rPr>
          <w:rFonts w:ascii="Arial Narrow" w:hAnsi="Arial Narrow"/>
          <w:b/>
          <w:sz w:val="22"/>
          <w:szCs w:val="22"/>
        </w:rPr>
        <w:t>5</w:t>
      </w:r>
      <w:r w:rsidRPr="00F06C4A">
        <w:rPr>
          <w:rFonts w:ascii="Arial Narrow" w:hAnsi="Arial Narrow"/>
          <w:sz w:val="22"/>
          <w:szCs w:val="22"/>
        </w:rPr>
        <w:t>) días siguientes a la recepción del reclamo para que subsane las fallas. Transcurridos dos (</w:t>
      </w:r>
      <w:r w:rsidRPr="00F06C4A">
        <w:rPr>
          <w:rFonts w:ascii="Arial Narrow" w:hAnsi="Arial Narrow"/>
          <w:b/>
          <w:sz w:val="22"/>
          <w:szCs w:val="22"/>
        </w:rPr>
        <w:t>2</w:t>
      </w:r>
      <w:r w:rsidRPr="00F06C4A">
        <w:rPr>
          <w:rFonts w:ascii="Arial Narrow" w:hAnsi="Arial Narrow"/>
          <w:sz w:val="22"/>
          <w:szCs w:val="22"/>
        </w:rPr>
        <w:t>) meses desde la fecha del requerimiento, sin que el solicitante presente la información requerida, se entenderá que ha desistido del reclamo.</w:t>
      </w:r>
    </w:p>
    <w:p w14:paraId="33382194" w14:textId="77777777" w:rsidR="00DC3EBE" w:rsidRPr="00F06C4A" w:rsidRDefault="00ED68F5" w:rsidP="00DC3EBE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>Informa al asociado que sólo podrá elevar queja ante la Superintendencia de Industria y Comercio una vez haya agotado el trámite de consulta o reclamo ante la Cooperativa.</w:t>
      </w:r>
    </w:p>
    <w:p w14:paraId="0B6CFF5D" w14:textId="77777777" w:rsidR="004535DE" w:rsidRPr="00F06C4A" w:rsidRDefault="00ED68F5" w:rsidP="004535DE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 xml:space="preserve">Una vez recibido el reclamo completo, </w:t>
      </w:r>
      <w:r w:rsidR="00DC3EBE" w:rsidRPr="00F06C4A">
        <w:rPr>
          <w:rFonts w:ascii="Arial Narrow" w:hAnsi="Arial Narrow"/>
          <w:sz w:val="22"/>
          <w:szCs w:val="22"/>
        </w:rPr>
        <w:t>r</w:t>
      </w:r>
      <w:r w:rsidR="00DC3EBE" w:rsidRPr="00F06C4A">
        <w:rPr>
          <w:rFonts w:ascii="Arial Narrow" w:hAnsi="Arial Narrow"/>
          <w:spacing w:val="-3"/>
          <w:sz w:val="22"/>
          <w:szCs w:val="22"/>
        </w:rPr>
        <w:t>adica en el aplicativo WorkManager y notifica al Oficial de Cumplimento. Guarda en la carpeta del asociado el original de la carta</w:t>
      </w:r>
      <w:r w:rsidR="004535DE" w:rsidRPr="00F06C4A">
        <w:rPr>
          <w:rFonts w:ascii="Arial Narrow" w:hAnsi="Arial Narrow"/>
          <w:spacing w:val="-3"/>
          <w:sz w:val="22"/>
          <w:szCs w:val="22"/>
        </w:rPr>
        <w:t>.</w:t>
      </w:r>
    </w:p>
    <w:p w14:paraId="6F8D4908" w14:textId="77777777" w:rsidR="004535DE" w:rsidRPr="00F06C4A" w:rsidRDefault="004535DE" w:rsidP="004535DE">
      <w:pPr>
        <w:rPr>
          <w:rFonts w:ascii="Arial Narrow" w:hAnsi="Arial Narrow"/>
          <w:spacing w:val="-3"/>
          <w:sz w:val="22"/>
          <w:szCs w:val="22"/>
        </w:rPr>
      </w:pPr>
    </w:p>
    <w:p w14:paraId="1A37A53B" w14:textId="77777777" w:rsidR="004535DE" w:rsidRPr="00F06C4A" w:rsidRDefault="004535DE" w:rsidP="004535DE">
      <w:p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>Oficial de Cumplimiento.</w:t>
      </w:r>
    </w:p>
    <w:p w14:paraId="63CA7C82" w14:textId="77777777" w:rsidR="004535DE" w:rsidRPr="00F06C4A" w:rsidRDefault="004535DE" w:rsidP="004535DE">
      <w:pPr>
        <w:rPr>
          <w:rFonts w:ascii="Arial Narrow" w:hAnsi="Arial Narrow"/>
          <w:spacing w:val="-3"/>
          <w:sz w:val="22"/>
          <w:szCs w:val="22"/>
        </w:rPr>
      </w:pPr>
    </w:p>
    <w:p w14:paraId="6A176A48" w14:textId="77777777" w:rsidR="0067736C" w:rsidRPr="00F06C4A" w:rsidRDefault="00ED68F5" w:rsidP="0067736C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 xml:space="preserve">Una vez recibido </w:t>
      </w:r>
      <w:r w:rsidR="0067736C" w:rsidRPr="00F06C4A">
        <w:rPr>
          <w:rFonts w:ascii="Arial Narrow" w:hAnsi="Arial Narrow"/>
          <w:sz w:val="22"/>
          <w:szCs w:val="22"/>
        </w:rPr>
        <w:t>la notificación</w:t>
      </w:r>
      <w:r w:rsidRPr="00F06C4A">
        <w:rPr>
          <w:rFonts w:ascii="Arial Narrow" w:hAnsi="Arial Narrow"/>
          <w:sz w:val="22"/>
          <w:szCs w:val="22"/>
        </w:rPr>
        <w:t xml:space="preserve"> de la reclamación, se comunica telefónicamente con la persona que solicita la consulta y se verifica que los datos correspondan a un asociado o tercero con quien se tiene algún vínculo en la cooperativa; solicitando número de identificación, fecha de nacimiento, fecha de expedición de la cedula de ciudadanía, numero de celular del asociado.</w:t>
      </w:r>
    </w:p>
    <w:p w14:paraId="1F552AF1" w14:textId="77777777" w:rsidR="0067736C" w:rsidRPr="00F06C4A" w:rsidRDefault="00ED68F5" w:rsidP="0067736C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lastRenderedPageBreak/>
        <w:t>Verificada la información de la persona que realiza la reclamación, abre archivo en Excel con el nombre Control Reclamo, donde registre los siguientes datos: agencia, nombres y apellidos del reclamante, número de identificación del reclamante, fecha de recibido, estado de la reclamación (se registra “</w:t>
      </w:r>
      <w:r w:rsidRPr="00F06C4A">
        <w:rPr>
          <w:rFonts w:ascii="Arial Narrow" w:hAnsi="Arial Narrow"/>
          <w:b/>
          <w:sz w:val="22"/>
          <w:szCs w:val="22"/>
        </w:rPr>
        <w:t>Reclamo en Trámite”</w:t>
      </w:r>
      <w:r w:rsidRPr="00F06C4A">
        <w:rPr>
          <w:rFonts w:ascii="Arial Narrow" w:hAnsi="Arial Narrow"/>
          <w:sz w:val="22"/>
          <w:szCs w:val="22"/>
        </w:rPr>
        <w:t>) y motivo de la reclamación.</w:t>
      </w:r>
    </w:p>
    <w:p w14:paraId="215D30C6" w14:textId="77777777" w:rsidR="004E00C6" w:rsidRPr="00F06C4A" w:rsidRDefault="00ED68F5" w:rsidP="004E00C6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 xml:space="preserve">Realiza lectura de los documentos de la reclamación. Diligencia el formato </w:t>
      </w:r>
      <w:r w:rsidR="00600A72" w:rsidRPr="00F06C4A">
        <w:rPr>
          <w:rFonts w:ascii="Arial Narrow" w:hAnsi="Arial Narrow"/>
          <w:sz w:val="22"/>
          <w:szCs w:val="22"/>
        </w:rPr>
        <w:t>“</w:t>
      </w:r>
      <w:r w:rsidR="002E56BF" w:rsidRPr="00F06C4A">
        <w:rPr>
          <w:rFonts w:ascii="Arial Narrow" w:hAnsi="Arial Narrow"/>
          <w:b/>
          <w:sz w:val="22"/>
          <w:szCs w:val="22"/>
        </w:rPr>
        <w:t>AS-F-009</w:t>
      </w:r>
      <w:r w:rsidRPr="00F06C4A">
        <w:rPr>
          <w:rFonts w:ascii="Arial Narrow" w:hAnsi="Arial Narrow"/>
          <w:b/>
          <w:sz w:val="22"/>
          <w:szCs w:val="22"/>
        </w:rPr>
        <w:t xml:space="preserve"> </w:t>
      </w:r>
      <w:r w:rsidR="00600A72" w:rsidRPr="00F06C4A">
        <w:rPr>
          <w:rFonts w:ascii="Arial Narrow" w:hAnsi="Arial Narrow"/>
          <w:b/>
          <w:spacing w:val="-3"/>
          <w:sz w:val="22"/>
          <w:szCs w:val="22"/>
        </w:rPr>
        <w:t>Respuesta Reclamos Tratamiento de Datos</w:t>
      </w:r>
      <w:r w:rsidR="00600A72" w:rsidRPr="00F06C4A">
        <w:rPr>
          <w:rFonts w:ascii="Arial Narrow" w:hAnsi="Arial Narrow"/>
          <w:sz w:val="22"/>
          <w:szCs w:val="22"/>
        </w:rPr>
        <w:t xml:space="preserve">” </w:t>
      </w:r>
      <w:r w:rsidRPr="00F06C4A">
        <w:rPr>
          <w:rFonts w:ascii="Arial Narrow" w:hAnsi="Arial Narrow"/>
          <w:sz w:val="22"/>
          <w:szCs w:val="22"/>
        </w:rPr>
        <w:t xml:space="preserve">y se envía por correo electrónico o en físico al asociado. </w:t>
      </w:r>
    </w:p>
    <w:p w14:paraId="0F24F1E0" w14:textId="77777777" w:rsidR="004E00C6" w:rsidRPr="00F06C4A" w:rsidRDefault="00ED68F5" w:rsidP="004E00C6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z w:val="22"/>
          <w:szCs w:val="22"/>
        </w:rPr>
        <w:t>Se cambia en el archivo en Excel Control Reclamo, el estado de la reclamación a “</w:t>
      </w:r>
      <w:r w:rsidRPr="00F06C4A">
        <w:rPr>
          <w:rFonts w:ascii="Arial Narrow" w:hAnsi="Arial Narrow"/>
          <w:b/>
          <w:sz w:val="22"/>
          <w:szCs w:val="22"/>
        </w:rPr>
        <w:t>Reclamo Contestado</w:t>
      </w:r>
      <w:r w:rsidRPr="00F06C4A">
        <w:rPr>
          <w:rFonts w:ascii="Arial Narrow" w:hAnsi="Arial Narrow"/>
          <w:sz w:val="22"/>
          <w:szCs w:val="22"/>
        </w:rPr>
        <w:t>”.</w:t>
      </w:r>
    </w:p>
    <w:p w14:paraId="175FDEF7" w14:textId="77777777" w:rsidR="00ED68F5" w:rsidRPr="00F06C4A" w:rsidRDefault="00ED68F5" w:rsidP="006C67EB">
      <w:pPr>
        <w:rPr>
          <w:rFonts w:ascii="Arial Narrow" w:hAnsi="Arial Narrow"/>
          <w:sz w:val="22"/>
          <w:szCs w:val="22"/>
        </w:rPr>
      </w:pPr>
    </w:p>
    <w:p w14:paraId="53F9733C" w14:textId="77777777" w:rsidR="00ED68F5" w:rsidRPr="00F06C4A" w:rsidRDefault="00ED68F5" w:rsidP="006C67EB">
      <w:pPr>
        <w:rPr>
          <w:rFonts w:ascii="Arial Narrow" w:hAnsi="Arial Narrow"/>
          <w:sz w:val="22"/>
          <w:szCs w:val="22"/>
        </w:rPr>
      </w:pPr>
      <w:r w:rsidRPr="00F06C4A">
        <w:rPr>
          <w:rFonts w:ascii="Arial Narrow" w:hAnsi="Arial Narrow"/>
          <w:b/>
          <w:sz w:val="22"/>
          <w:szCs w:val="22"/>
        </w:rPr>
        <w:t>Funcionario</w:t>
      </w:r>
      <w:r w:rsidRPr="00F06C4A">
        <w:rPr>
          <w:rFonts w:ascii="Arial Narrow" w:hAnsi="Arial Narrow"/>
          <w:sz w:val="22"/>
          <w:szCs w:val="22"/>
        </w:rPr>
        <w:t xml:space="preserve"> encargado de recibir las reclamaciones de tratamiento de datos personales.</w:t>
      </w:r>
    </w:p>
    <w:p w14:paraId="23C6A5E8" w14:textId="77777777" w:rsidR="00ED68F5" w:rsidRPr="00F06C4A" w:rsidRDefault="00ED68F5" w:rsidP="00C53F35">
      <w:pPr>
        <w:tabs>
          <w:tab w:val="left" w:pos="-720"/>
          <w:tab w:val="left" w:pos="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</w:p>
    <w:p w14:paraId="16D77858" w14:textId="524B9C13" w:rsidR="008A5CB3" w:rsidRPr="00F06C4A" w:rsidRDefault="00C53F35" w:rsidP="008A5CB3">
      <w:pPr>
        <w:pStyle w:val="Prrafodelista"/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F06C4A">
        <w:rPr>
          <w:rFonts w:ascii="Arial Narrow" w:hAnsi="Arial Narrow"/>
          <w:spacing w:val="-3"/>
          <w:sz w:val="22"/>
          <w:szCs w:val="22"/>
        </w:rPr>
        <w:t>La respuesta con el recibido se anexa a la carpeta del asociado junto con los documentos de la reclamación</w:t>
      </w:r>
      <w:r w:rsidR="008A5CB3" w:rsidRPr="00F06C4A">
        <w:rPr>
          <w:rFonts w:ascii="Arial Narrow" w:hAnsi="Arial Narrow"/>
          <w:spacing w:val="-3"/>
          <w:sz w:val="22"/>
          <w:szCs w:val="22"/>
        </w:rPr>
        <w:t>.</w:t>
      </w:r>
    </w:p>
    <w:p w14:paraId="7B260485" w14:textId="77777777" w:rsidR="00B34510" w:rsidRPr="00F06C4A" w:rsidRDefault="00B34510" w:rsidP="00B34510">
      <w:pPr>
        <w:rPr>
          <w:rFonts w:ascii="Arial Narrow" w:hAnsi="Arial Narrow" w:cs="Arial"/>
          <w:spacing w:val="-3"/>
          <w:sz w:val="22"/>
          <w:szCs w:val="22"/>
        </w:rPr>
      </w:pPr>
    </w:p>
    <w:p w14:paraId="7C885E18" w14:textId="77777777" w:rsidR="00B34510" w:rsidRPr="00F06C4A" w:rsidRDefault="00B34510" w:rsidP="00B34510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F06C4A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168EC19F" w14:textId="77777777" w:rsidR="00B34510" w:rsidRPr="00F06C4A" w:rsidRDefault="00B34510" w:rsidP="00B34510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7DA6B0D2" w14:textId="77777777" w:rsidR="00B34510" w:rsidRPr="00F06C4A" w:rsidRDefault="00B34510" w:rsidP="00B34510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 xml:space="preserve">AS-F-006 </w:t>
      </w:r>
      <w:r w:rsidRPr="00F06C4A">
        <w:rPr>
          <w:rFonts w:ascii="Arial Narrow" w:hAnsi="Arial Narrow"/>
          <w:spacing w:val="-3"/>
          <w:sz w:val="22"/>
          <w:szCs w:val="22"/>
        </w:rPr>
        <w:t>Solicitud Consulta O Reclamo Tratamiento De Datos</w:t>
      </w:r>
    </w:p>
    <w:p w14:paraId="7EDA741A" w14:textId="77777777" w:rsidR="00B34510" w:rsidRPr="00F06C4A" w:rsidRDefault="00B34510" w:rsidP="00B34510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 xml:space="preserve">AS-F-007 </w:t>
      </w:r>
      <w:r w:rsidRPr="00F06C4A">
        <w:rPr>
          <w:rFonts w:ascii="Arial Narrow" w:hAnsi="Arial Narrow"/>
          <w:spacing w:val="-3"/>
          <w:sz w:val="22"/>
          <w:szCs w:val="22"/>
        </w:rPr>
        <w:t>Respuesta Consulta Tratamiento De Datos</w:t>
      </w:r>
    </w:p>
    <w:p w14:paraId="1DA5078D" w14:textId="77777777" w:rsidR="00B34510" w:rsidRPr="00F06C4A" w:rsidRDefault="00B34510" w:rsidP="00B34510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 xml:space="preserve">AS-F-008 </w:t>
      </w:r>
      <w:r w:rsidRPr="00F06C4A">
        <w:rPr>
          <w:rFonts w:ascii="Arial Narrow" w:hAnsi="Arial Narrow"/>
          <w:spacing w:val="-3"/>
          <w:sz w:val="22"/>
          <w:szCs w:val="22"/>
        </w:rPr>
        <w:t>Reporte Consulta De Información A Titulares</w:t>
      </w:r>
    </w:p>
    <w:p w14:paraId="5F1F7AAC" w14:textId="77777777" w:rsidR="00B34510" w:rsidRPr="00F06C4A" w:rsidRDefault="00B34510" w:rsidP="00B34510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F06C4A">
        <w:rPr>
          <w:rFonts w:ascii="Arial Narrow" w:hAnsi="Arial Narrow"/>
          <w:b/>
          <w:spacing w:val="-3"/>
          <w:sz w:val="22"/>
          <w:szCs w:val="22"/>
        </w:rPr>
        <w:t xml:space="preserve">AS-F-009 </w:t>
      </w:r>
      <w:r w:rsidRPr="00F06C4A">
        <w:rPr>
          <w:rFonts w:ascii="Arial Narrow" w:hAnsi="Arial Narrow"/>
          <w:spacing w:val="-3"/>
          <w:sz w:val="22"/>
          <w:szCs w:val="22"/>
        </w:rPr>
        <w:t>Respuesta Reclamos Tratamiento de Datos</w:t>
      </w:r>
    </w:p>
    <w:p w14:paraId="6330913F" w14:textId="77777777" w:rsidR="008A5CB3" w:rsidRPr="00F06C4A" w:rsidRDefault="008A5CB3" w:rsidP="00B34510">
      <w:pPr>
        <w:rPr>
          <w:rFonts w:ascii="Arial Narrow" w:hAnsi="Arial Narrow"/>
          <w:spacing w:val="-3"/>
          <w:sz w:val="22"/>
          <w:szCs w:val="22"/>
        </w:rPr>
      </w:pPr>
    </w:p>
    <w:p w14:paraId="59411073" w14:textId="77777777" w:rsidR="008A5CB3" w:rsidRPr="008A5CB3" w:rsidRDefault="008A5CB3" w:rsidP="008A5CB3">
      <w:pPr>
        <w:pStyle w:val="Prrafodelista"/>
        <w:numPr>
          <w:ilvl w:val="0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A5CB3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30210191" w14:textId="77777777" w:rsidR="008A5CB3" w:rsidRPr="002805F0" w:rsidRDefault="008A5CB3" w:rsidP="008A5CB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8A5CB3" w:rsidRPr="003D5F42" w14:paraId="1D63C01C" w14:textId="77777777" w:rsidTr="003D5F42">
        <w:trPr>
          <w:trHeight w:val="67"/>
        </w:trPr>
        <w:tc>
          <w:tcPr>
            <w:tcW w:w="992" w:type="pct"/>
            <w:noWrap/>
            <w:hideMark/>
          </w:tcPr>
          <w:p w14:paraId="7D45DFD4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3D5F4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7CA8C524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71A00377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22B1E325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8A5CB3" w:rsidRPr="003D5F42" w14:paraId="13517ED8" w14:textId="77777777" w:rsidTr="003D5F42">
        <w:trPr>
          <w:trHeight w:val="77"/>
        </w:trPr>
        <w:tc>
          <w:tcPr>
            <w:tcW w:w="992" w:type="pct"/>
            <w:noWrap/>
            <w:hideMark/>
          </w:tcPr>
          <w:p w14:paraId="16CDB875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6D2A2283" w14:textId="77777777" w:rsidR="008A5CB3" w:rsidRPr="003D5F42" w:rsidRDefault="00204BFE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sz w:val="18"/>
                <w:szCs w:val="18"/>
                <w:lang w:eastAsia="es-CO"/>
              </w:rPr>
              <w:t>11/03/2019</w:t>
            </w:r>
          </w:p>
        </w:tc>
        <w:tc>
          <w:tcPr>
            <w:tcW w:w="1424" w:type="pct"/>
            <w:noWrap/>
            <w:hideMark/>
          </w:tcPr>
          <w:p w14:paraId="047AFCC5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7D3FCABC" w14:textId="77777777" w:rsidR="008A5CB3" w:rsidRPr="003D5F42" w:rsidRDefault="008A5CB3" w:rsidP="0078168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D5F42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</w:tbl>
    <w:p w14:paraId="532552A8" w14:textId="77777777" w:rsidR="008A5CB3" w:rsidRPr="002805F0" w:rsidRDefault="008A5CB3" w:rsidP="008A5CB3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8A5CB3" w:rsidRPr="002805F0" w:rsidSect="001572B0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E797" w14:textId="77777777" w:rsidR="00957F2D" w:rsidRDefault="00957F2D">
      <w:r>
        <w:separator/>
      </w:r>
    </w:p>
  </w:endnote>
  <w:endnote w:type="continuationSeparator" w:id="0">
    <w:p w14:paraId="2C90A259" w14:textId="77777777" w:rsidR="00957F2D" w:rsidRDefault="0095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15F9" w14:textId="2010AB50" w:rsidR="00651E87" w:rsidRPr="00B34510" w:rsidRDefault="00B34510" w:rsidP="00B34510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85C8" w14:textId="77777777" w:rsidR="00957F2D" w:rsidRDefault="00957F2D">
      <w:r>
        <w:separator/>
      </w:r>
    </w:p>
  </w:footnote>
  <w:footnote w:type="continuationSeparator" w:id="0">
    <w:p w14:paraId="6FF00F41" w14:textId="77777777" w:rsidR="00957F2D" w:rsidRDefault="0095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899"/>
      <w:gridCol w:w="1519"/>
      <w:gridCol w:w="864"/>
      <w:gridCol w:w="1537"/>
      <w:gridCol w:w="299"/>
      <w:gridCol w:w="791"/>
      <w:gridCol w:w="986"/>
      <w:gridCol w:w="705"/>
      <w:gridCol w:w="752"/>
    </w:tblGrid>
    <w:tr w:rsidR="00651E87" w:rsidRPr="001572B0" w14:paraId="38F6E0C4" w14:textId="77777777" w:rsidTr="001572B0">
      <w:trPr>
        <w:trHeight w:val="60"/>
      </w:trPr>
      <w:tc>
        <w:tcPr>
          <w:tcW w:w="1015" w:type="pct"/>
          <w:vMerge w:val="restart"/>
          <w:noWrap/>
          <w:vAlign w:val="center"/>
          <w:hideMark/>
        </w:tcPr>
        <w:p w14:paraId="4C839C98" w14:textId="77777777" w:rsidR="00651E87" w:rsidRPr="001572B0" w:rsidRDefault="00651E87" w:rsidP="00651E87">
          <w:pPr>
            <w:rPr>
              <w:rFonts w:ascii="Arial Narrow" w:hAnsi="Arial Narrow"/>
              <w:sz w:val="18"/>
              <w:szCs w:val="18"/>
            </w:rPr>
          </w:pPr>
          <w:r w:rsidRPr="001572B0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0F32B3D6" wp14:editId="3B4413C1">
                <wp:simplePos x="0" y="0"/>
                <wp:positionH relativeFrom="column">
                  <wp:posOffset>20320</wp:posOffset>
                </wp:positionH>
                <wp:positionV relativeFrom="paragraph">
                  <wp:posOffset>37465</wp:posOffset>
                </wp:positionV>
                <wp:extent cx="1047750" cy="374015"/>
                <wp:effectExtent l="0" t="0" r="0" b="6985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37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2" w:type="pct"/>
          <w:noWrap/>
          <w:vAlign w:val="center"/>
          <w:hideMark/>
        </w:tcPr>
        <w:p w14:paraId="701B40B1" w14:textId="77777777" w:rsidR="00651E87" w:rsidRPr="001572B0" w:rsidRDefault="00651E87" w:rsidP="00651E8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173" w:type="pct"/>
          <w:gridSpan w:val="7"/>
          <w:vAlign w:val="center"/>
        </w:tcPr>
        <w:p w14:paraId="608DBF75" w14:textId="77777777" w:rsidR="00651E87" w:rsidRPr="001572B0" w:rsidRDefault="00651E87" w:rsidP="00651E8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651E87" w:rsidRPr="001572B0" w14:paraId="7C289C76" w14:textId="77777777" w:rsidTr="001572B0">
      <w:trPr>
        <w:trHeight w:val="119"/>
      </w:trPr>
      <w:tc>
        <w:tcPr>
          <w:tcW w:w="1015" w:type="pct"/>
          <w:vMerge/>
          <w:noWrap/>
          <w:vAlign w:val="center"/>
        </w:tcPr>
        <w:p w14:paraId="7219A34E" w14:textId="77777777" w:rsidR="00651E87" w:rsidRPr="001572B0" w:rsidRDefault="00651E87" w:rsidP="00651E87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812" w:type="pct"/>
          <w:noWrap/>
          <w:vAlign w:val="center"/>
        </w:tcPr>
        <w:p w14:paraId="5C9ADAF3" w14:textId="77777777" w:rsidR="00651E87" w:rsidRPr="001572B0" w:rsidRDefault="00651E87" w:rsidP="00651E8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1572B0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3173" w:type="pct"/>
          <w:gridSpan w:val="7"/>
          <w:vAlign w:val="center"/>
        </w:tcPr>
        <w:p w14:paraId="3BCE809B" w14:textId="77777777" w:rsidR="00651E87" w:rsidRPr="001572B0" w:rsidRDefault="00651E87" w:rsidP="00651E8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1572B0">
            <w:rPr>
              <w:rFonts w:ascii="Arial Narrow" w:hAnsi="Arial Narrow"/>
              <w:b/>
              <w:sz w:val="18"/>
              <w:szCs w:val="18"/>
              <w:lang w:eastAsia="en-US"/>
            </w:rPr>
            <w:t>CONSULTA Y RECLAMOS DE TRATAMIENTO DE LOS DATOS PERSONALES</w:t>
          </w:r>
        </w:p>
      </w:tc>
    </w:tr>
    <w:tr w:rsidR="00651E87" w:rsidRPr="001572B0" w14:paraId="06189DE8" w14:textId="77777777" w:rsidTr="001572B0">
      <w:trPr>
        <w:trHeight w:val="60"/>
      </w:trPr>
      <w:tc>
        <w:tcPr>
          <w:tcW w:w="1015" w:type="pct"/>
          <w:vMerge/>
          <w:vAlign w:val="center"/>
          <w:hideMark/>
        </w:tcPr>
        <w:p w14:paraId="3D07591F" w14:textId="77777777" w:rsidR="00651E87" w:rsidRPr="001572B0" w:rsidRDefault="00651E87" w:rsidP="00651E87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812" w:type="pct"/>
          <w:noWrap/>
          <w:vAlign w:val="center"/>
          <w:hideMark/>
        </w:tcPr>
        <w:p w14:paraId="5DF2D6A6" w14:textId="77777777" w:rsidR="00651E87" w:rsidRPr="001572B0" w:rsidRDefault="00651E87" w:rsidP="00651E8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62" w:type="pct"/>
          <w:noWrap/>
          <w:vAlign w:val="center"/>
          <w:hideMark/>
        </w:tcPr>
        <w:p w14:paraId="482176B8" w14:textId="634CD458" w:rsidR="00651E87" w:rsidRPr="001572B0" w:rsidRDefault="00651E87" w:rsidP="00651E8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1572B0">
            <w:rPr>
              <w:rFonts w:ascii="Arial Narrow" w:hAnsi="Arial Narrow"/>
              <w:b/>
              <w:sz w:val="18"/>
              <w:szCs w:val="18"/>
              <w:lang w:eastAsia="en-US"/>
            </w:rPr>
            <w:t>AS-P</w:t>
          </w:r>
          <w:r w:rsidR="00137712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1572B0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137712">
            <w:rPr>
              <w:rFonts w:ascii="Arial Narrow" w:hAnsi="Arial Narrow"/>
              <w:b/>
              <w:sz w:val="18"/>
              <w:szCs w:val="18"/>
              <w:lang w:eastAsia="en-US"/>
            </w:rPr>
            <w:t>9</w:t>
          </w:r>
        </w:p>
      </w:tc>
      <w:tc>
        <w:tcPr>
          <w:tcW w:w="822" w:type="pct"/>
          <w:noWrap/>
          <w:vAlign w:val="center"/>
          <w:hideMark/>
        </w:tcPr>
        <w:p w14:paraId="46D45792" w14:textId="77777777" w:rsidR="00651E87" w:rsidRPr="001572B0" w:rsidRDefault="00651E87" w:rsidP="00651E8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0" w:type="pct"/>
          <w:noWrap/>
          <w:vAlign w:val="center"/>
          <w:hideMark/>
        </w:tcPr>
        <w:p w14:paraId="5B305700" w14:textId="77777777" w:rsidR="00651E87" w:rsidRPr="001572B0" w:rsidRDefault="00651E87" w:rsidP="00651E8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23" w:type="pct"/>
          <w:noWrap/>
          <w:vAlign w:val="center"/>
          <w:hideMark/>
        </w:tcPr>
        <w:p w14:paraId="68868878" w14:textId="77777777" w:rsidR="00651E87" w:rsidRPr="001572B0" w:rsidRDefault="00651E87" w:rsidP="00651E8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27" w:type="pct"/>
          <w:noWrap/>
          <w:vAlign w:val="center"/>
          <w:hideMark/>
        </w:tcPr>
        <w:p w14:paraId="0C2E4BE6" w14:textId="77777777" w:rsidR="00651E87" w:rsidRPr="001572B0" w:rsidRDefault="00651E87" w:rsidP="00651E87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1572B0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11/03/2019</w:t>
          </w:r>
        </w:p>
      </w:tc>
      <w:tc>
        <w:tcPr>
          <w:tcW w:w="377" w:type="pct"/>
          <w:noWrap/>
          <w:vAlign w:val="center"/>
          <w:hideMark/>
        </w:tcPr>
        <w:p w14:paraId="67226409" w14:textId="77777777" w:rsidR="00651E87" w:rsidRPr="001572B0" w:rsidRDefault="00651E87" w:rsidP="00651E8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572B0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02" w:type="pct"/>
          <w:noWrap/>
          <w:vAlign w:val="center"/>
          <w:hideMark/>
        </w:tcPr>
        <w:p w14:paraId="2D6490ED" w14:textId="7946852D" w:rsidR="00651E87" w:rsidRPr="001572B0" w:rsidRDefault="00651E87" w:rsidP="00651E87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9838FA" w:rsidRPr="009838F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9838F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1572B0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796E7D88" w14:textId="77777777" w:rsidR="00651E87" w:rsidRPr="00EE2593" w:rsidRDefault="00651E87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45C68"/>
    <w:multiLevelType w:val="multilevel"/>
    <w:tmpl w:val="B442F5B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00B05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5"/>
  </w:num>
  <w:num w:numId="4">
    <w:abstractNumId w:val="2"/>
  </w:num>
  <w:num w:numId="5">
    <w:abstractNumId w:val="26"/>
  </w:num>
  <w:num w:numId="6">
    <w:abstractNumId w:val="23"/>
  </w:num>
  <w:num w:numId="7">
    <w:abstractNumId w:val="15"/>
  </w:num>
  <w:num w:numId="8">
    <w:abstractNumId w:val="21"/>
  </w:num>
  <w:num w:numId="9">
    <w:abstractNumId w:val="33"/>
  </w:num>
  <w:num w:numId="10">
    <w:abstractNumId w:val="27"/>
  </w:num>
  <w:num w:numId="11">
    <w:abstractNumId w:val="28"/>
  </w:num>
  <w:num w:numId="12">
    <w:abstractNumId w:val="5"/>
  </w:num>
  <w:num w:numId="13">
    <w:abstractNumId w:val="32"/>
  </w:num>
  <w:num w:numId="14">
    <w:abstractNumId w:val="16"/>
  </w:num>
  <w:num w:numId="15">
    <w:abstractNumId w:val="22"/>
  </w:num>
  <w:num w:numId="16">
    <w:abstractNumId w:val="31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20"/>
  </w:num>
  <w:num w:numId="27">
    <w:abstractNumId w:val="3"/>
  </w:num>
  <w:num w:numId="28">
    <w:abstractNumId w:val="19"/>
  </w:num>
  <w:num w:numId="29">
    <w:abstractNumId w:val="4"/>
  </w:num>
  <w:num w:numId="30">
    <w:abstractNumId w:val="13"/>
  </w:num>
  <w:num w:numId="31">
    <w:abstractNumId w:val="10"/>
  </w:num>
  <w:num w:numId="32">
    <w:abstractNumId w:val="29"/>
  </w:num>
  <w:num w:numId="33">
    <w:abstractNumId w:val="30"/>
  </w:num>
  <w:num w:numId="3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4D12"/>
    <w:rsid w:val="00064E3E"/>
    <w:rsid w:val="00064F2F"/>
    <w:rsid w:val="0006577D"/>
    <w:rsid w:val="000668C5"/>
    <w:rsid w:val="00066B3B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37712"/>
    <w:rsid w:val="00140720"/>
    <w:rsid w:val="0014099B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572B0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5862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563A"/>
    <w:rsid w:val="001A781D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E747D"/>
    <w:rsid w:val="001F17BF"/>
    <w:rsid w:val="001F2981"/>
    <w:rsid w:val="001F35BB"/>
    <w:rsid w:val="001F37DA"/>
    <w:rsid w:val="001F4BC7"/>
    <w:rsid w:val="001F50D8"/>
    <w:rsid w:val="001F57A6"/>
    <w:rsid w:val="001F5F27"/>
    <w:rsid w:val="001F7EEE"/>
    <w:rsid w:val="001F7F6E"/>
    <w:rsid w:val="00200A33"/>
    <w:rsid w:val="00200B5C"/>
    <w:rsid w:val="00204A8F"/>
    <w:rsid w:val="00204BFE"/>
    <w:rsid w:val="002065D4"/>
    <w:rsid w:val="00206C85"/>
    <w:rsid w:val="0021112B"/>
    <w:rsid w:val="002121B0"/>
    <w:rsid w:val="0021320F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39A7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4EC7"/>
    <w:rsid w:val="002950B8"/>
    <w:rsid w:val="00295BEE"/>
    <w:rsid w:val="002964DD"/>
    <w:rsid w:val="00296582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1E09"/>
    <w:rsid w:val="002D4D45"/>
    <w:rsid w:val="002D6261"/>
    <w:rsid w:val="002D6ADD"/>
    <w:rsid w:val="002D79A6"/>
    <w:rsid w:val="002E019F"/>
    <w:rsid w:val="002E2A5E"/>
    <w:rsid w:val="002E5483"/>
    <w:rsid w:val="002E55CE"/>
    <w:rsid w:val="002E56BF"/>
    <w:rsid w:val="002E5BF9"/>
    <w:rsid w:val="002F10B5"/>
    <w:rsid w:val="002F2765"/>
    <w:rsid w:val="002F3DC4"/>
    <w:rsid w:val="002F79DB"/>
    <w:rsid w:val="00300469"/>
    <w:rsid w:val="003007E5"/>
    <w:rsid w:val="00301253"/>
    <w:rsid w:val="0030413B"/>
    <w:rsid w:val="00306C52"/>
    <w:rsid w:val="003071AA"/>
    <w:rsid w:val="003071CF"/>
    <w:rsid w:val="00307E2E"/>
    <w:rsid w:val="00311090"/>
    <w:rsid w:val="00311B5C"/>
    <w:rsid w:val="003134E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464A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A91"/>
    <w:rsid w:val="003B1D44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5A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5F42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297A"/>
    <w:rsid w:val="00433C3B"/>
    <w:rsid w:val="00436A80"/>
    <w:rsid w:val="00440774"/>
    <w:rsid w:val="00440DF8"/>
    <w:rsid w:val="0044322F"/>
    <w:rsid w:val="00443928"/>
    <w:rsid w:val="00444464"/>
    <w:rsid w:val="00444885"/>
    <w:rsid w:val="00444DF2"/>
    <w:rsid w:val="004535DE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91A14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00C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3B01"/>
    <w:rsid w:val="005A467D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0A72"/>
    <w:rsid w:val="006014AE"/>
    <w:rsid w:val="0060309A"/>
    <w:rsid w:val="006045A2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1E87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36C"/>
    <w:rsid w:val="0067795A"/>
    <w:rsid w:val="00680704"/>
    <w:rsid w:val="006815E8"/>
    <w:rsid w:val="00682031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7EB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6B8F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2D06"/>
    <w:rsid w:val="007035C8"/>
    <w:rsid w:val="00710586"/>
    <w:rsid w:val="00711F12"/>
    <w:rsid w:val="007133E1"/>
    <w:rsid w:val="007153E3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149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4F30"/>
    <w:rsid w:val="007C5BDB"/>
    <w:rsid w:val="007C5F7F"/>
    <w:rsid w:val="007D06FE"/>
    <w:rsid w:val="007D3219"/>
    <w:rsid w:val="007D35EF"/>
    <w:rsid w:val="007D4450"/>
    <w:rsid w:val="007D590B"/>
    <w:rsid w:val="007D5FB8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5AC0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878EB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CB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D6622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27A9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213"/>
    <w:rsid w:val="0094640A"/>
    <w:rsid w:val="0095127D"/>
    <w:rsid w:val="00952736"/>
    <w:rsid w:val="00953B54"/>
    <w:rsid w:val="009543C6"/>
    <w:rsid w:val="00954541"/>
    <w:rsid w:val="00954E28"/>
    <w:rsid w:val="00956357"/>
    <w:rsid w:val="009564BF"/>
    <w:rsid w:val="00957F2D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38FA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323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6705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277A"/>
    <w:rsid w:val="00AB2A6D"/>
    <w:rsid w:val="00AB5686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6A5D"/>
    <w:rsid w:val="00B026B3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510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5F76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B7D95"/>
    <w:rsid w:val="00BC28C2"/>
    <w:rsid w:val="00BC2AD1"/>
    <w:rsid w:val="00BC5A5D"/>
    <w:rsid w:val="00BC625B"/>
    <w:rsid w:val="00BC65A0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3F35"/>
    <w:rsid w:val="00C55D45"/>
    <w:rsid w:val="00C56E72"/>
    <w:rsid w:val="00C621D2"/>
    <w:rsid w:val="00C6474B"/>
    <w:rsid w:val="00C65FD6"/>
    <w:rsid w:val="00C66216"/>
    <w:rsid w:val="00C662DC"/>
    <w:rsid w:val="00C6648C"/>
    <w:rsid w:val="00C708D3"/>
    <w:rsid w:val="00C70B72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50F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273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27B9E"/>
    <w:rsid w:val="00D300DA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B9F"/>
    <w:rsid w:val="00D67C3B"/>
    <w:rsid w:val="00D71634"/>
    <w:rsid w:val="00D733D8"/>
    <w:rsid w:val="00D806F7"/>
    <w:rsid w:val="00D83E1F"/>
    <w:rsid w:val="00D845C8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3EBE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3B76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5D1F"/>
    <w:rsid w:val="00E76130"/>
    <w:rsid w:val="00E7781E"/>
    <w:rsid w:val="00E81016"/>
    <w:rsid w:val="00E8632C"/>
    <w:rsid w:val="00E878E3"/>
    <w:rsid w:val="00E909CE"/>
    <w:rsid w:val="00E91343"/>
    <w:rsid w:val="00E914E0"/>
    <w:rsid w:val="00E91DFA"/>
    <w:rsid w:val="00E948A6"/>
    <w:rsid w:val="00E97C99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D68F5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06C4A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0A74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199548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B34510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E68D-8CCA-4003-8259-2AA4ECA8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ASP009</vt:lpstr>
    </vt:vector>
  </TitlesOfParts>
  <Company/>
  <LinksUpToDate>false</LinksUpToDate>
  <CharactersWithSpaces>9305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2020-07-28T14:27:00Z</cp:lastPrinted>
  <dcterms:created xsi:type="dcterms:W3CDTF">2019-03-11T18:54:00Z</dcterms:created>
  <dcterms:modified xsi:type="dcterms:W3CDTF">2021-12-03T19:24:00Z</dcterms:modified>
</cp:coreProperties>
</file>