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04236E" w:rsidRPr="00C50BB3" w14:paraId="1EC75DD0" w14:textId="77777777" w:rsidTr="00DC4557">
        <w:trPr>
          <w:trHeight w:val="102"/>
        </w:trPr>
        <w:tc>
          <w:tcPr>
            <w:tcW w:w="1589" w:type="pct"/>
            <w:gridSpan w:val="2"/>
            <w:hideMark/>
          </w:tcPr>
          <w:p w14:paraId="3A9ACBCA" w14:textId="77777777" w:rsidR="0004236E" w:rsidRPr="00C50BB3" w:rsidRDefault="0004236E" w:rsidP="00DC4557">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5F88D7ED" w14:textId="77777777" w:rsidR="0004236E" w:rsidRPr="00C50BB3" w:rsidRDefault="0004236E" w:rsidP="00DC4557">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1FD08D3F" w14:textId="77777777" w:rsidR="0004236E" w:rsidRPr="00C50BB3" w:rsidRDefault="0004236E" w:rsidP="00DC4557">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04236E" w:rsidRPr="00C50BB3" w14:paraId="3BF89693" w14:textId="77777777" w:rsidTr="00DC4557">
        <w:trPr>
          <w:trHeight w:val="64"/>
        </w:trPr>
        <w:tc>
          <w:tcPr>
            <w:tcW w:w="442" w:type="pct"/>
            <w:hideMark/>
          </w:tcPr>
          <w:p w14:paraId="6166C9AE"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3F53FF3D" w14:textId="77777777" w:rsidR="0004236E" w:rsidRPr="00C50BB3" w:rsidRDefault="0004236E"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147397A3"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318CFED7" w14:textId="77777777" w:rsidR="0004236E" w:rsidRPr="00C50BB3" w:rsidRDefault="0004236E" w:rsidP="00DC4557">
            <w:pPr>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0919418B"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28F43742" w14:textId="68F898E7" w:rsidR="0004236E" w:rsidRPr="00C50BB3" w:rsidRDefault="0004236E"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B35421">
              <w:rPr>
                <w:rFonts w:ascii="Arial Narrow" w:eastAsia="Arial Narrow" w:hAnsi="Arial Narrow" w:cs="Arial Narrow"/>
                <w:sz w:val="16"/>
                <w:szCs w:val="16"/>
              </w:rPr>
              <w:t>Cubillos</w:t>
            </w:r>
          </w:p>
        </w:tc>
      </w:tr>
      <w:tr w:rsidR="0004236E" w:rsidRPr="00C50BB3" w14:paraId="68E703A3" w14:textId="77777777" w:rsidTr="00DC4557">
        <w:tc>
          <w:tcPr>
            <w:tcW w:w="442" w:type="pct"/>
            <w:hideMark/>
          </w:tcPr>
          <w:p w14:paraId="4AB556B3"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29CBEDF1" w14:textId="77777777" w:rsidR="0004236E" w:rsidRPr="00C50BB3" w:rsidRDefault="0004236E"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0F73F305"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6E3ED0B1" w14:textId="77777777" w:rsidR="0004236E" w:rsidRPr="00C50BB3" w:rsidRDefault="0004236E" w:rsidP="00DC4557">
            <w:pPr>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7AD91A3F"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75D0DE24" w14:textId="77777777" w:rsidR="0004236E" w:rsidRPr="00C50BB3" w:rsidRDefault="0004236E"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04236E" w:rsidRPr="00C50BB3" w14:paraId="3A78B35F" w14:textId="77777777" w:rsidTr="00DC4557">
        <w:tc>
          <w:tcPr>
            <w:tcW w:w="442" w:type="pct"/>
            <w:hideMark/>
          </w:tcPr>
          <w:p w14:paraId="01836819"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293D3F6E" w14:textId="1A1CC2A8" w:rsidR="0004236E" w:rsidRPr="00C50BB3" w:rsidRDefault="00F510F2" w:rsidP="00DC4557">
            <w:pPr>
              <w:rPr>
                <w:rFonts w:ascii="Arial Narrow" w:eastAsia="Calibri" w:hAnsi="Arial Narrow"/>
                <w:sz w:val="16"/>
                <w:szCs w:val="16"/>
                <w:lang w:eastAsia="en-US"/>
              </w:rPr>
            </w:pPr>
            <w:r w:rsidRPr="00F510F2">
              <w:rPr>
                <w:rFonts w:ascii="Arial Narrow" w:eastAsia="Calibri" w:hAnsi="Arial Narrow"/>
                <w:sz w:val="16"/>
                <w:szCs w:val="16"/>
                <w:lang w:eastAsia="en-US"/>
              </w:rPr>
              <w:t>26/04/2019</w:t>
            </w:r>
          </w:p>
        </w:tc>
        <w:tc>
          <w:tcPr>
            <w:tcW w:w="396" w:type="pct"/>
            <w:hideMark/>
          </w:tcPr>
          <w:p w14:paraId="2DB72938"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66B5088B" w14:textId="31E59282" w:rsidR="0004236E" w:rsidRPr="00C50BB3" w:rsidRDefault="00F510F2" w:rsidP="00DC4557">
            <w:pPr>
              <w:rPr>
                <w:rFonts w:ascii="Arial Narrow" w:eastAsia="Calibri" w:hAnsi="Arial Narrow"/>
                <w:sz w:val="16"/>
                <w:szCs w:val="16"/>
                <w:lang w:eastAsia="en-US"/>
              </w:rPr>
            </w:pPr>
            <w:r w:rsidRPr="00F510F2">
              <w:rPr>
                <w:rFonts w:ascii="Arial Narrow" w:eastAsia="Calibri" w:hAnsi="Arial Narrow"/>
                <w:sz w:val="16"/>
                <w:szCs w:val="16"/>
                <w:lang w:eastAsia="en-US"/>
              </w:rPr>
              <w:t>26/04/2019</w:t>
            </w:r>
          </w:p>
        </w:tc>
        <w:tc>
          <w:tcPr>
            <w:tcW w:w="441" w:type="pct"/>
            <w:hideMark/>
          </w:tcPr>
          <w:p w14:paraId="4A15B1B9" w14:textId="77777777" w:rsidR="0004236E" w:rsidRPr="00C50BB3" w:rsidRDefault="0004236E"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3D4FD3AF" w14:textId="52A83829" w:rsidR="0004236E" w:rsidRPr="00C50BB3" w:rsidRDefault="00F510F2" w:rsidP="00DC4557">
            <w:pPr>
              <w:rPr>
                <w:rFonts w:ascii="Arial Narrow" w:eastAsia="Calibri" w:hAnsi="Arial Narrow"/>
                <w:sz w:val="16"/>
                <w:szCs w:val="16"/>
                <w:lang w:eastAsia="en-US"/>
              </w:rPr>
            </w:pPr>
            <w:r w:rsidRPr="00F510F2">
              <w:rPr>
                <w:rFonts w:ascii="Arial Narrow" w:eastAsia="Calibri" w:hAnsi="Arial Narrow"/>
                <w:sz w:val="16"/>
                <w:szCs w:val="16"/>
                <w:lang w:eastAsia="en-US"/>
              </w:rPr>
              <w:t>26/04/2019</w:t>
            </w:r>
          </w:p>
        </w:tc>
      </w:tr>
      <w:bookmarkEnd w:id="0"/>
    </w:tbl>
    <w:p w14:paraId="66950EC2" w14:textId="77777777" w:rsidR="0004236E" w:rsidRDefault="0004236E" w:rsidP="00F0745F">
      <w:pPr>
        <w:jc w:val="both"/>
      </w:pPr>
    </w:p>
    <w:p w14:paraId="7A9E7C63" w14:textId="77777777" w:rsidR="00F0745F" w:rsidRPr="004C0F29" w:rsidRDefault="00F0745F" w:rsidP="00F0745F">
      <w:pPr>
        <w:numPr>
          <w:ilvl w:val="0"/>
          <w:numId w:val="32"/>
        </w:numPr>
        <w:ind w:left="0" w:firstLine="0"/>
        <w:jc w:val="both"/>
        <w:rPr>
          <w:rFonts w:ascii="Arial Narrow" w:hAnsi="Arial Narrow"/>
          <w:b/>
          <w:spacing w:val="-3"/>
          <w:sz w:val="22"/>
          <w:szCs w:val="22"/>
        </w:rPr>
      </w:pPr>
      <w:r w:rsidRPr="004C0F29">
        <w:rPr>
          <w:rFonts w:ascii="Arial Narrow" w:hAnsi="Arial Narrow"/>
          <w:b/>
          <w:spacing w:val="-3"/>
          <w:sz w:val="22"/>
          <w:szCs w:val="22"/>
        </w:rPr>
        <w:t>OBJETIVO.</w:t>
      </w:r>
    </w:p>
    <w:p w14:paraId="2D16D6B4" w14:textId="77777777" w:rsidR="00F0745F" w:rsidRPr="004C0F29" w:rsidRDefault="00F0745F" w:rsidP="00F0745F">
      <w:pPr>
        <w:tabs>
          <w:tab w:val="left" w:pos="-720"/>
        </w:tabs>
        <w:suppressAutoHyphens/>
        <w:jc w:val="both"/>
        <w:rPr>
          <w:rFonts w:ascii="Arial Narrow" w:hAnsi="Arial Narrow"/>
          <w:spacing w:val="-3"/>
          <w:sz w:val="22"/>
          <w:szCs w:val="22"/>
        </w:rPr>
      </w:pPr>
    </w:p>
    <w:p w14:paraId="6037913A" w14:textId="77777777" w:rsidR="00F0745F" w:rsidRPr="004C0F29" w:rsidRDefault="00F0745F" w:rsidP="00F0745F">
      <w:pPr>
        <w:tabs>
          <w:tab w:val="left" w:pos="-720"/>
        </w:tabs>
        <w:suppressAutoHyphens/>
        <w:jc w:val="both"/>
        <w:rPr>
          <w:rFonts w:ascii="Arial Narrow" w:hAnsi="Arial Narrow"/>
          <w:spacing w:val="-3"/>
          <w:sz w:val="22"/>
          <w:szCs w:val="22"/>
        </w:rPr>
      </w:pPr>
      <w:r w:rsidRPr="004C0F29">
        <w:rPr>
          <w:rFonts w:ascii="Arial Narrow" w:hAnsi="Arial Narrow"/>
          <w:spacing w:val="-3"/>
          <w:sz w:val="22"/>
          <w:szCs w:val="22"/>
        </w:rPr>
        <w:t>Establece los pasos para la gestión y archivo del formato “Pagaré”.</w:t>
      </w:r>
    </w:p>
    <w:p w14:paraId="4ECB561B" w14:textId="77777777" w:rsidR="00F0745F" w:rsidRPr="004C0F29" w:rsidRDefault="00F0745F" w:rsidP="00F0745F">
      <w:pPr>
        <w:tabs>
          <w:tab w:val="left" w:pos="-720"/>
        </w:tabs>
        <w:suppressAutoHyphens/>
        <w:jc w:val="both"/>
        <w:rPr>
          <w:rFonts w:ascii="Arial Narrow" w:hAnsi="Arial Narrow"/>
          <w:spacing w:val="-3"/>
          <w:sz w:val="22"/>
          <w:szCs w:val="22"/>
        </w:rPr>
      </w:pPr>
    </w:p>
    <w:p w14:paraId="69B32332" w14:textId="77777777" w:rsidR="00F0745F" w:rsidRPr="004C0F29" w:rsidRDefault="00E02050" w:rsidP="00F0745F">
      <w:pPr>
        <w:numPr>
          <w:ilvl w:val="0"/>
          <w:numId w:val="32"/>
        </w:numPr>
        <w:jc w:val="both"/>
        <w:rPr>
          <w:rFonts w:ascii="Arial Narrow" w:hAnsi="Arial Narrow"/>
          <w:b/>
          <w:spacing w:val="-3"/>
          <w:sz w:val="22"/>
          <w:szCs w:val="22"/>
        </w:rPr>
      </w:pPr>
      <w:r>
        <w:rPr>
          <w:rFonts w:ascii="Arial Narrow" w:hAnsi="Arial Narrow"/>
          <w:b/>
          <w:spacing w:val="-3"/>
          <w:sz w:val="22"/>
          <w:szCs w:val="22"/>
        </w:rPr>
        <w:t>ALCANCE</w:t>
      </w:r>
      <w:r w:rsidR="00F0745F" w:rsidRPr="004C0F29">
        <w:rPr>
          <w:rFonts w:ascii="Arial Narrow" w:hAnsi="Arial Narrow"/>
          <w:b/>
          <w:spacing w:val="-3"/>
          <w:sz w:val="22"/>
          <w:szCs w:val="22"/>
        </w:rPr>
        <w:t>.</w:t>
      </w:r>
    </w:p>
    <w:p w14:paraId="185A29C1" w14:textId="77777777" w:rsidR="00F0745F" w:rsidRPr="004C0F29" w:rsidRDefault="00F0745F" w:rsidP="00F0745F">
      <w:pPr>
        <w:tabs>
          <w:tab w:val="left" w:pos="-720"/>
        </w:tabs>
        <w:suppressAutoHyphens/>
        <w:jc w:val="both"/>
        <w:rPr>
          <w:rFonts w:ascii="Arial Narrow" w:hAnsi="Arial Narrow"/>
          <w:spacing w:val="-3"/>
          <w:sz w:val="22"/>
          <w:szCs w:val="22"/>
        </w:rPr>
      </w:pPr>
    </w:p>
    <w:p w14:paraId="56009CDD" w14:textId="77777777" w:rsidR="00F0745F" w:rsidRPr="004C0F29" w:rsidRDefault="00F0745F" w:rsidP="00F0745F">
      <w:pPr>
        <w:jc w:val="both"/>
        <w:rPr>
          <w:rFonts w:ascii="Arial Narrow" w:hAnsi="Arial Narrow"/>
          <w:spacing w:val="-3"/>
          <w:sz w:val="22"/>
          <w:szCs w:val="22"/>
        </w:rPr>
      </w:pPr>
      <w:r w:rsidRPr="004C0F29">
        <w:rPr>
          <w:rFonts w:ascii="Arial Narrow" w:hAnsi="Arial Narrow"/>
          <w:spacing w:val="-3"/>
          <w:sz w:val="22"/>
          <w:szCs w:val="22"/>
        </w:rPr>
        <w:t>Aplica desde el momento de la legalización del desembolso del crédito, gestión de archivo y en los casos de envío a cobro jurídico.</w:t>
      </w:r>
    </w:p>
    <w:p w14:paraId="708EBCA0" w14:textId="77777777" w:rsidR="00F0745F" w:rsidRPr="004C0F29" w:rsidRDefault="00F0745F" w:rsidP="00F0745F">
      <w:pPr>
        <w:tabs>
          <w:tab w:val="left" w:pos="-720"/>
        </w:tabs>
        <w:suppressAutoHyphens/>
        <w:jc w:val="both"/>
        <w:rPr>
          <w:rFonts w:ascii="Arial Narrow" w:hAnsi="Arial Narrow"/>
          <w:spacing w:val="-3"/>
          <w:sz w:val="22"/>
          <w:szCs w:val="22"/>
        </w:rPr>
      </w:pPr>
    </w:p>
    <w:p w14:paraId="2EE72702" w14:textId="77777777" w:rsidR="00431349" w:rsidRPr="00431349" w:rsidRDefault="00431349" w:rsidP="00431349">
      <w:pPr>
        <w:numPr>
          <w:ilvl w:val="0"/>
          <w:numId w:val="32"/>
        </w:numPr>
        <w:jc w:val="both"/>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74D04C51" w14:textId="77777777" w:rsidR="00431349" w:rsidRPr="00E42564" w:rsidRDefault="00431349" w:rsidP="00431349">
      <w:pPr>
        <w:ind w:left="680"/>
        <w:jc w:val="both"/>
        <w:rPr>
          <w:rFonts w:ascii="Arial Narrow" w:hAnsi="Arial Narrow" w:cs="Arial"/>
          <w:spacing w:val="-3"/>
          <w:sz w:val="22"/>
          <w:szCs w:val="22"/>
        </w:rPr>
      </w:pPr>
    </w:p>
    <w:p w14:paraId="760CC266" w14:textId="77777777" w:rsidR="00431349" w:rsidRPr="005B4895" w:rsidRDefault="00431349" w:rsidP="00431349">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628AB060" w14:textId="77777777" w:rsidR="00431349" w:rsidRPr="00431349" w:rsidRDefault="00431349" w:rsidP="00431349">
      <w:pPr>
        <w:pStyle w:val="Prrafodelista"/>
        <w:numPr>
          <w:ilvl w:val="2"/>
          <w:numId w:val="32"/>
        </w:numPr>
        <w:rPr>
          <w:rFonts w:ascii="Arial Narrow" w:hAnsi="Arial Narrow" w:cs="Arial"/>
          <w:spacing w:val="-3"/>
          <w:sz w:val="22"/>
          <w:szCs w:val="22"/>
        </w:rPr>
      </w:pPr>
      <w:r w:rsidRPr="00042793">
        <w:rPr>
          <w:rFonts w:ascii="Arial Narrow" w:hAnsi="Arial Narrow" w:cs="Arial"/>
          <w:b/>
          <w:spacing w:val="-3"/>
          <w:sz w:val="22"/>
          <w:szCs w:val="22"/>
        </w:rPr>
        <w:t>N/A.</w:t>
      </w:r>
    </w:p>
    <w:p w14:paraId="7D9D2D4F" w14:textId="77777777" w:rsidR="00431349" w:rsidRPr="00431349" w:rsidRDefault="00431349" w:rsidP="00431349">
      <w:pPr>
        <w:rPr>
          <w:rFonts w:ascii="Arial Narrow" w:hAnsi="Arial Narrow" w:cs="Arial"/>
          <w:spacing w:val="-3"/>
          <w:sz w:val="22"/>
          <w:szCs w:val="22"/>
        </w:rPr>
      </w:pPr>
    </w:p>
    <w:p w14:paraId="11E0391F" w14:textId="77777777" w:rsidR="00431349" w:rsidRPr="00042793" w:rsidRDefault="00431349" w:rsidP="00431349">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61FC12D5" w14:textId="77777777" w:rsidR="00431349" w:rsidRDefault="00431349" w:rsidP="00431349">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197BC618" w14:textId="77777777" w:rsidR="00431349" w:rsidRPr="00431349" w:rsidRDefault="00431349" w:rsidP="00431349">
      <w:pPr>
        <w:rPr>
          <w:rFonts w:ascii="Arial Narrow" w:hAnsi="Arial Narrow" w:cs="Arial"/>
          <w:spacing w:val="-3"/>
          <w:sz w:val="22"/>
          <w:szCs w:val="22"/>
        </w:rPr>
      </w:pPr>
    </w:p>
    <w:bookmarkEnd w:id="1"/>
    <w:p w14:paraId="3C6B3E9E" w14:textId="77777777" w:rsidR="00F0745F" w:rsidRPr="004C0F29" w:rsidRDefault="00F0745F" w:rsidP="00F0745F">
      <w:pPr>
        <w:numPr>
          <w:ilvl w:val="0"/>
          <w:numId w:val="32"/>
        </w:numPr>
        <w:jc w:val="both"/>
        <w:rPr>
          <w:rFonts w:ascii="Arial Narrow" w:hAnsi="Arial Narrow"/>
          <w:b/>
          <w:spacing w:val="-3"/>
          <w:sz w:val="22"/>
          <w:szCs w:val="22"/>
        </w:rPr>
      </w:pPr>
      <w:r w:rsidRPr="004C0F29">
        <w:rPr>
          <w:rFonts w:ascii="Arial Narrow" w:hAnsi="Arial Narrow"/>
          <w:b/>
          <w:spacing w:val="-3"/>
          <w:sz w:val="22"/>
          <w:szCs w:val="22"/>
        </w:rPr>
        <w:t>DEFINICIONES.</w:t>
      </w:r>
    </w:p>
    <w:p w14:paraId="794DFA34" w14:textId="77777777" w:rsidR="00F0745F" w:rsidRPr="004C0F29" w:rsidRDefault="00F0745F" w:rsidP="00F0745F">
      <w:pPr>
        <w:jc w:val="both"/>
        <w:rPr>
          <w:rFonts w:ascii="Arial Narrow" w:hAnsi="Arial Narrow"/>
          <w:b/>
          <w:spacing w:val="-3"/>
          <w:sz w:val="22"/>
          <w:szCs w:val="22"/>
        </w:rPr>
      </w:pPr>
    </w:p>
    <w:p w14:paraId="3F848FAE" w14:textId="77777777" w:rsidR="00F0745F" w:rsidRPr="004C0F29" w:rsidRDefault="00F0745F" w:rsidP="00F0745F">
      <w:pPr>
        <w:numPr>
          <w:ilvl w:val="1"/>
          <w:numId w:val="32"/>
        </w:numPr>
        <w:jc w:val="both"/>
        <w:rPr>
          <w:rFonts w:ascii="Arial Narrow" w:hAnsi="Arial Narrow"/>
          <w:spacing w:val="-3"/>
          <w:sz w:val="22"/>
          <w:szCs w:val="22"/>
        </w:rPr>
      </w:pPr>
      <w:r w:rsidRPr="004C0F29">
        <w:rPr>
          <w:rFonts w:ascii="Arial Narrow" w:hAnsi="Arial Narrow"/>
          <w:b/>
          <w:spacing w:val="-3"/>
          <w:sz w:val="22"/>
          <w:szCs w:val="22"/>
        </w:rPr>
        <w:t>Firma:</w:t>
      </w:r>
      <w:r w:rsidRPr="004C0F29">
        <w:rPr>
          <w:rFonts w:ascii="Arial Narrow" w:hAnsi="Arial Narrow"/>
          <w:spacing w:val="-3"/>
          <w:sz w:val="22"/>
          <w:szCs w:val="22"/>
        </w:rPr>
        <w:t xml:space="preserve"> Expresión del nombre del suscriptor o de uno de los elementos que la integren o de un signo o símbolo empleado como medio de identificación personal.</w:t>
      </w:r>
    </w:p>
    <w:p w14:paraId="5B88EA8A" w14:textId="77777777" w:rsidR="00F0745F" w:rsidRPr="004C0F29" w:rsidRDefault="00F0745F" w:rsidP="00F0745F">
      <w:pPr>
        <w:jc w:val="both"/>
        <w:rPr>
          <w:rFonts w:ascii="Arial Narrow" w:hAnsi="Arial Narrow"/>
          <w:spacing w:val="-3"/>
          <w:sz w:val="22"/>
          <w:szCs w:val="22"/>
        </w:rPr>
      </w:pPr>
    </w:p>
    <w:p w14:paraId="2E9A924A" w14:textId="77777777" w:rsidR="00F0745F" w:rsidRPr="004C0F29" w:rsidRDefault="00F0745F" w:rsidP="00F0745F">
      <w:pPr>
        <w:numPr>
          <w:ilvl w:val="1"/>
          <w:numId w:val="32"/>
        </w:numPr>
        <w:jc w:val="both"/>
        <w:rPr>
          <w:rFonts w:ascii="Arial Narrow" w:hAnsi="Arial Narrow"/>
          <w:spacing w:val="-3"/>
          <w:sz w:val="22"/>
          <w:szCs w:val="22"/>
        </w:rPr>
      </w:pPr>
      <w:r w:rsidRPr="004C0F29">
        <w:rPr>
          <w:rFonts w:ascii="Arial Narrow" w:hAnsi="Arial Narrow"/>
          <w:b/>
          <w:spacing w:val="-3"/>
          <w:sz w:val="22"/>
          <w:szCs w:val="22"/>
        </w:rPr>
        <w:t>Firma a Ruego:</w:t>
      </w:r>
      <w:r w:rsidRPr="004C0F29">
        <w:rPr>
          <w:rFonts w:ascii="Arial Narrow" w:hAnsi="Arial Narrow"/>
          <w:spacing w:val="-3"/>
          <w:sz w:val="22"/>
          <w:szCs w:val="22"/>
        </w:rPr>
        <w:t xml:space="preserve"> Es aquella que estampa una persona en un acto o contrato a solicitud de otra que no sabe o no puede firmar, tal como lo estipula el </w:t>
      </w:r>
      <w:r w:rsidRPr="004C0F29">
        <w:rPr>
          <w:rFonts w:ascii="Arial Narrow" w:hAnsi="Arial Narrow"/>
          <w:b/>
          <w:spacing w:val="-3"/>
          <w:sz w:val="22"/>
          <w:szCs w:val="22"/>
        </w:rPr>
        <w:t>artículo 826</w:t>
      </w:r>
      <w:r w:rsidRPr="004C0F29">
        <w:rPr>
          <w:rFonts w:ascii="Arial Narrow" w:hAnsi="Arial Narrow"/>
          <w:spacing w:val="-3"/>
          <w:sz w:val="22"/>
          <w:szCs w:val="22"/>
        </w:rPr>
        <w:t xml:space="preserve"> del Código de Comercio, para que la firma del rogado (persona que firma por otra, que no sabe o no puede firmar) tenga validez, </w:t>
      </w:r>
      <w:r w:rsidR="00DD50A0" w:rsidRPr="00DD50A0">
        <w:rPr>
          <w:rFonts w:ascii="Arial Narrow" w:hAnsi="Arial Narrow"/>
          <w:spacing w:val="-3"/>
          <w:sz w:val="22"/>
          <w:szCs w:val="22"/>
        </w:rPr>
        <w:t>De no contar con la firma de los dos testigos, se pueden suplir por la intervención de una autoridad pública como un Juez o Notario.</w:t>
      </w:r>
      <w:r w:rsidR="00DD50A0">
        <w:rPr>
          <w:rFonts w:ascii="Arial Narrow" w:hAnsi="Arial Narrow"/>
          <w:spacing w:val="-3"/>
          <w:sz w:val="22"/>
          <w:szCs w:val="22"/>
        </w:rPr>
        <w:t xml:space="preserve"> </w:t>
      </w:r>
      <w:r w:rsidRPr="004C0F29">
        <w:rPr>
          <w:rFonts w:ascii="Arial Narrow" w:hAnsi="Arial Narrow"/>
          <w:spacing w:val="-3"/>
          <w:sz w:val="22"/>
          <w:szCs w:val="22"/>
        </w:rPr>
        <w:t xml:space="preserve">la ley comercial exige dos requisitos: </w:t>
      </w:r>
    </w:p>
    <w:p w14:paraId="7AEAF8C5" w14:textId="77777777" w:rsidR="00F0745F" w:rsidRPr="00DD50A0" w:rsidRDefault="00F0745F" w:rsidP="00DD50A0">
      <w:pPr>
        <w:jc w:val="both"/>
        <w:rPr>
          <w:rFonts w:ascii="Arial Narrow" w:hAnsi="Arial Narrow"/>
          <w:spacing w:val="-3"/>
          <w:sz w:val="22"/>
          <w:szCs w:val="22"/>
        </w:rPr>
      </w:pPr>
    </w:p>
    <w:p w14:paraId="2356A03E" w14:textId="77777777" w:rsidR="00F0745F" w:rsidRPr="004C0F29" w:rsidRDefault="00F0745F" w:rsidP="00F0745F">
      <w:pPr>
        <w:numPr>
          <w:ilvl w:val="3"/>
          <w:numId w:val="32"/>
        </w:numPr>
        <w:jc w:val="both"/>
        <w:rPr>
          <w:rFonts w:ascii="Arial Narrow" w:hAnsi="Arial Narrow"/>
          <w:spacing w:val="-3"/>
          <w:sz w:val="22"/>
          <w:szCs w:val="22"/>
        </w:rPr>
      </w:pPr>
      <w:r w:rsidRPr="004C0F29">
        <w:rPr>
          <w:rFonts w:ascii="Arial Narrow" w:hAnsi="Arial Narrow"/>
          <w:spacing w:val="-3"/>
          <w:sz w:val="22"/>
          <w:szCs w:val="22"/>
        </w:rPr>
        <w:t>Que la firma del rogado sea avalada por dos testigos.</w:t>
      </w:r>
    </w:p>
    <w:p w14:paraId="4D4E3BF8" w14:textId="77777777" w:rsidR="00F0745F" w:rsidRPr="004C0F29" w:rsidRDefault="00F0745F" w:rsidP="00F0745F">
      <w:pPr>
        <w:numPr>
          <w:ilvl w:val="3"/>
          <w:numId w:val="32"/>
        </w:numPr>
        <w:jc w:val="both"/>
        <w:rPr>
          <w:rFonts w:ascii="Arial Narrow" w:hAnsi="Arial Narrow"/>
          <w:spacing w:val="-3"/>
          <w:sz w:val="22"/>
          <w:szCs w:val="22"/>
        </w:rPr>
      </w:pPr>
      <w:r w:rsidRPr="004C0F29">
        <w:rPr>
          <w:rFonts w:ascii="Arial Narrow" w:hAnsi="Arial Narrow"/>
          <w:spacing w:val="-3"/>
          <w:sz w:val="22"/>
          <w:szCs w:val="22"/>
        </w:rPr>
        <w:t>Que el otorgante del título-valor implante su huella digital o plantar, según las circunstancias.</w:t>
      </w:r>
    </w:p>
    <w:p w14:paraId="4D5F83F1" w14:textId="77777777" w:rsidR="00F0745F" w:rsidRPr="004C0F29" w:rsidRDefault="00F0745F" w:rsidP="00F0745F">
      <w:pPr>
        <w:jc w:val="both"/>
        <w:rPr>
          <w:rFonts w:ascii="Arial Narrow" w:hAnsi="Arial Narrow"/>
          <w:spacing w:val="-3"/>
          <w:sz w:val="22"/>
          <w:szCs w:val="22"/>
        </w:rPr>
      </w:pPr>
    </w:p>
    <w:p w14:paraId="64558F23" w14:textId="77777777" w:rsidR="00F0745F" w:rsidRPr="00DD50A0" w:rsidRDefault="00F0745F" w:rsidP="00DD50A0">
      <w:pPr>
        <w:numPr>
          <w:ilvl w:val="1"/>
          <w:numId w:val="32"/>
        </w:numPr>
        <w:jc w:val="both"/>
        <w:rPr>
          <w:rFonts w:ascii="Arial Narrow" w:hAnsi="Arial Narrow"/>
          <w:spacing w:val="-3"/>
          <w:sz w:val="22"/>
          <w:szCs w:val="22"/>
        </w:rPr>
      </w:pPr>
      <w:r w:rsidRPr="004C0F29">
        <w:rPr>
          <w:rFonts w:ascii="Arial Narrow" w:hAnsi="Arial Narrow"/>
          <w:b/>
          <w:spacing w:val="-3"/>
          <w:sz w:val="22"/>
          <w:szCs w:val="22"/>
        </w:rPr>
        <w:t>Firma de Ciegos:</w:t>
      </w:r>
      <w:r w:rsidRPr="004C0F29">
        <w:rPr>
          <w:rFonts w:ascii="Arial Narrow" w:hAnsi="Arial Narrow"/>
          <w:spacing w:val="-3"/>
          <w:sz w:val="22"/>
          <w:szCs w:val="22"/>
        </w:rPr>
        <w:t xml:space="preserve"> Cuando se formalicen créditos en las que interviene una persona ciega, se deben cumplir ciertos requisitos, de modo que el pagaré pueda tener validez. Al respecto el </w:t>
      </w:r>
      <w:r w:rsidRPr="004C0F29">
        <w:rPr>
          <w:rFonts w:ascii="Arial Narrow" w:hAnsi="Arial Narrow"/>
          <w:b/>
          <w:spacing w:val="-3"/>
          <w:sz w:val="22"/>
          <w:szCs w:val="22"/>
        </w:rPr>
        <w:t>artículo 828</w:t>
      </w:r>
      <w:r w:rsidRPr="004C0F29">
        <w:rPr>
          <w:rFonts w:ascii="Arial Narrow" w:hAnsi="Arial Narrow"/>
          <w:spacing w:val="-3"/>
          <w:sz w:val="22"/>
          <w:szCs w:val="22"/>
        </w:rPr>
        <w:t xml:space="preserve"> del código de comercio establece:</w:t>
      </w:r>
      <w:r w:rsidR="00DD50A0">
        <w:rPr>
          <w:rFonts w:ascii="Arial Narrow" w:hAnsi="Arial Narrow"/>
          <w:spacing w:val="-3"/>
          <w:sz w:val="22"/>
          <w:szCs w:val="22"/>
        </w:rPr>
        <w:t xml:space="preserve"> </w:t>
      </w:r>
      <w:r w:rsidRPr="00DD50A0">
        <w:rPr>
          <w:rFonts w:ascii="Arial Narrow" w:hAnsi="Arial Narrow"/>
          <w:i/>
          <w:spacing w:val="-3"/>
          <w:sz w:val="22"/>
          <w:szCs w:val="22"/>
        </w:rPr>
        <w:t>“La firma de los ciegos no les obligará sino cuando haya sido debidamente autenticada ante juez o ante notario, previa lectura del respectivo documento de parte del mismo juez o notario.”</w:t>
      </w:r>
    </w:p>
    <w:p w14:paraId="416122B5" w14:textId="77777777" w:rsidR="00F0745F" w:rsidRPr="004C0F29" w:rsidRDefault="00F0745F" w:rsidP="00F0745F">
      <w:pPr>
        <w:jc w:val="both"/>
        <w:rPr>
          <w:rFonts w:ascii="Arial Narrow" w:hAnsi="Arial Narrow"/>
          <w:b/>
          <w:spacing w:val="-3"/>
          <w:sz w:val="22"/>
          <w:szCs w:val="22"/>
        </w:rPr>
      </w:pPr>
    </w:p>
    <w:p w14:paraId="467D504C" w14:textId="77777777" w:rsidR="00DD50A0" w:rsidRDefault="00DD50A0" w:rsidP="00F0745F">
      <w:pPr>
        <w:numPr>
          <w:ilvl w:val="0"/>
          <w:numId w:val="32"/>
        </w:numPr>
        <w:jc w:val="both"/>
        <w:rPr>
          <w:rFonts w:ascii="Arial Narrow" w:hAnsi="Arial Narrow"/>
          <w:b/>
          <w:spacing w:val="-3"/>
          <w:sz w:val="22"/>
          <w:szCs w:val="22"/>
        </w:rPr>
      </w:pPr>
      <w:r>
        <w:rPr>
          <w:rFonts w:ascii="Arial Narrow" w:hAnsi="Arial Narrow"/>
          <w:b/>
          <w:spacing w:val="-3"/>
          <w:sz w:val="22"/>
          <w:szCs w:val="22"/>
        </w:rPr>
        <w:t>RESPONSABLES.</w:t>
      </w:r>
    </w:p>
    <w:p w14:paraId="507E4595" w14:textId="77777777" w:rsidR="00DD50A0" w:rsidRDefault="00DD50A0" w:rsidP="006372E5">
      <w:pPr>
        <w:jc w:val="both"/>
        <w:rPr>
          <w:rFonts w:ascii="Arial Narrow" w:hAnsi="Arial Narrow"/>
          <w:b/>
          <w:spacing w:val="-3"/>
          <w:sz w:val="22"/>
          <w:szCs w:val="22"/>
        </w:rPr>
      </w:pPr>
    </w:p>
    <w:p w14:paraId="17403408" w14:textId="77777777" w:rsidR="00DD50A0" w:rsidRDefault="00DD50A0" w:rsidP="00DD50A0">
      <w:pPr>
        <w:numPr>
          <w:ilvl w:val="1"/>
          <w:numId w:val="32"/>
        </w:numPr>
        <w:jc w:val="both"/>
        <w:rPr>
          <w:rFonts w:ascii="Arial Narrow" w:hAnsi="Arial Narrow"/>
          <w:spacing w:val="-3"/>
          <w:sz w:val="22"/>
          <w:szCs w:val="22"/>
        </w:rPr>
      </w:pPr>
      <w:r w:rsidRPr="00DD50A0">
        <w:rPr>
          <w:rFonts w:ascii="Arial Narrow" w:hAnsi="Arial Narrow"/>
          <w:spacing w:val="-3"/>
          <w:sz w:val="22"/>
          <w:szCs w:val="22"/>
        </w:rPr>
        <w:t>Administrador de Crédito.</w:t>
      </w:r>
    </w:p>
    <w:p w14:paraId="74A2B18E" w14:textId="33843C9D" w:rsidR="006372E5" w:rsidRDefault="006372E5" w:rsidP="0004236E">
      <w:pPr>
        <w:jc w:val="both"/>
        <w:rPr>
          <w:rFonts w:ascii="Arial Narrow" w:hAnsi="Arial Narrow"/>
          <w:spacing w:val="-3"/>
          <w:sz w:val="22"/>
          <w:szCs w:val="22"/>
        </w:rPr>
      </w:pPr>
    </w:p>
    <w:p w14:paraId="7316108C" w14:textId="069CAF55" w:rsidR="0004236E" w:rsidRDefault="0004236E" w:rsidP="0004236E">
      <w:pPr>
        <w:jc w:val="both"/>
        <w:rPr>
          <w:rFonts w:ascii="Arial Narrow" w:hAnsi="Arial Narrow"/>
          <w:spacing w:val="-3"/>
          <w:sz w:val="22"/>
          <w:szCs w:val="22"/>
        </w:rPr>
      </w:pPr>
    </w:p>
    <w:p w14:paraId="43FF1018" w14:textId="2B1935BF" w:rsidR="0004236E" w:rsidRDefault="0004236E" w:rsidP="0004236E">
      <w:pPr>
        <w:jc w:val="both"/>
        <w:rPr>
          <w:rFonts w:ascii="Arial Narrow" w:hAnsi="Arial Narrow"/>
          <w:spacing w:val="-3"/>
          <w:sz w:val="22"/>
          <w:szCs w:val="22"/>
        </w:rPr>
      </w:pPr>
    </w:p>
    <w:p w14:paraId="012FAFBD" w14:textId="77777777" w:rsidR="0004236E" w:rsidRPr="0004236E" w:rsidRDefault="0004236E" w:rsidP="0004236E">
      <w:pPr>
        <w:jc w:val="both"/>
        <w:rPr>
          <w:rFonts w:ascii="Arial Narrow" w:hAnsi="Arial Narrow"/>
          <w:spacing w:val="-3"/>
          <w:sz w:val="22"/>
          <w:szCs w:val="22"/>
        </w:rPr>
      </w:pPr>
    </w:p>
    <w:p w14:paraId="0C57F801" w14:textId="77777777" w:rsidR="00F0745F" w:rsidRPr="00DD50A0" w:rsidRDefault="00F0745F" w:rsidP="00301EE5">
      <w:pPr>
        <w:numPr>
          <w:ilvl w:val="0"/>
          <w:numId w:val="32"/>
        </w:numPr>
        <w:jc w:val="both"/>
        <w:rPr>
          <w:rFonts w:ascii="Arial Narrow" w:hAnsi="Arial Narrow"/>
          <w:b/>
          <w:spacing w:val="-3"/>
          <w:sz w:val="22"/>
          <w:szCs w:val="22"/>
        </w:rPr>
      </w:pPr>
      <w:r w:rsidRPr="00DD50A0">
        <w:rPr>
          <w:rFonts w:ascii="Arial Narrow" w:hAnsi="Arial Narrow"/>
          <w:b/>
          <w:spacing w:val="-3"/>
          <w:sz w:val="22"/>
          <w:szCs w:val="22"/>
        </w:rPr>
        <w:lastRenderedPageBreak/>
        <w:t>CONDICIONES</w:t>
      </w:r>
      <w:r w:rsidR="00DD50A0">
        <w:rPr>
          <w:rFonts w:ascii="Arial Narrow" w:hAnsi="Arial Narrow"/>
          <w:b/>
          <w:spacing w:val="-3"/>
          <w:sz w:val="22"/>
          <w:szCs w:val="22"/>
        </w:rPr>
        <w:t xml:space="preserve"> DE </w:t>
      </w:r>
      <w:r w:rsidR="008616C0">
        <w:rPr>
          <w:rFonts w:ascii="Arial Narrow" w:hAnsi="Arial Narrow"/>
          <w:b/>
          <w:spacing w:val="-3"/>
          <w:sz w:val="22"/>
          <w:szCs w:val="22"/>
        </w:rPr>
        <w:t>OPERACIÓN</w:t>
      </w:r>
      <w:r w:rsidRPr="00DD50A0">
        <w:rPr>
          <w:rFonts w:ascii="Arial Narrow" w:hAnsi="Arial Narrow"/>
          <w:b/>
          <w:spacing w:val="-3"/>
          <w:sz w:val="22"/>
          <w:szCs w:val="22"/>
        </w:rPr>
        <w:t>.</w:t>
      </w:r>
    </w:p>
    <w:p w14:paraId="25D1EBB2" w14:textId="77777777" w:rsidR="00F0745F" w:rsidRPr="004C0F29" w:rsidRDefault="00F0745F" w:rsidP="00F0745F">
      <w:pPr>
        <w:jc w:val="both"/>
        <w:rPr>
          <w:rFonts w:ascii="Arial Narrow" w:hAnsi="Arial Narrow"/>
          <w:spacing w:val="-3"/>
          <w:sz w:val="22"/>
          <w:szCs w:val="22"/>
        </w:rPr>
      </w:pPr>
    </w:p>
    <w:p w14:paraId="014BE163" w14:textId="77777777" w:rsidR="00F0745F" w:rsidRPr="004C0F29" w:rsidRDefault="00F0745F" w:rsidP="00F0745F">
      <w:pPr>
        <w:numPr>
          <w:ilvl w:val="1"/>
          <w:numId w:val="32"/>
        </w:numPr>
        <w:jc w:val="both"/>
        <w:rPr>
          <w:rFonts w:ascii="Arial Narrow" w:hAnsi="Arial Narrow"/>
          <w:spacing w:val="-3"/>
          <w:sz w:val="22"/>
          <w:szCs w:val="22"/>
        </w:rPr>
      </w:pPr>
      <w:r w:rsidRPr="004C0F29">
        <w:rPr>
          <w:rFonts w:ascii="Arial Narrow" w:hAnsi="Arial Narrow"/>
          <w:spacing w:val="-3"/>
          <w:sz w:val="22"/>
          <w:szCs w:val="22"/>
        </w:rPr>
        <w:t xml:space="preserve">Cuando se trate de asociados deudores que no saben firmar, por limitaciones físicas o tienen un impedimento transitorio para firmar, se debe proceder de la siguiente manera: </w:t>
      </w:r>
    </w:p>
    <w:p w14:paraId="57123EA6" w14:textId="77777777" w:rsidR="00F0745F" w:rsidRPr="004C0F29" w:rsidRDefault="00F0745F" w:rsidP="00F0745F">
      <w:pPr>
        <w:jc w:val="both"/>
        <w:rPr>
          <w:rFonts w:ascii="Arial Narrow" w:hAnsi="Arial Narrow"/>
          <w:spacing w:val="-3"/>
          <w:sz w:val="22"/>
          <w:szCs w:val="22"/>
        </w:rPr>
      </w:pPr>
    </w:p>
    <w:p w14:paraId="71FA3C2C" w14:textId="77777777" w:rsidR="00F0745F" w:rsidRPr="004C0F29" w:rsidRDefault="00F0745F" w:rsidP="00F0745F">
      <w:pPr>
        <w:numPr>
          <w:ilvl w:val="2"/>
          <w:numId w:val="32"/>
        </w:numPr>
        <w:jc w:val="both"/>
        <w:rPr>
          <w:rFonts w:ascii="Arial Narrow" w:hAnsi="Arial Narrow"/>
          <w:spacing w:val="-3"/>
          <w:sz w:val="22"/>
          <w:szCs w:val="22"/>
        </w:rPr>
      </w:pPr>
      <w:r w:rsidRPr="004C0F29">
        <w:rPr>
          <w:rFonts w:ascii="Arial Narrow" w:hAnsi="Arial Narrow"/>
          <w:spacing w:val="-3"/>
          <w:sz w:val="22"/>
          <w:szCs w:val="22"/>
        </w:rPr>
        <w:t>Cuando se trata de deudores o codeudores asociados ciegos, la firma deberá estar autenticada por notaría, juzgado municipal o alcaldía.</w:t>
      </w:r>
    </w:p>
    <w:p w14:paraId="27E34F6F" w14:textId="77777777" w:rsidR="00F0745F" w:rsidRPr="004C0F29" w:rsidRDefault="00F0745F" w:rsidP="00F0745F">
      <w:pPr>
        <w:numPr>
          <w:ilvl w:val="2"/>
          <w:numId w:val="32"/>
        </w:numPr>
        <w:jc w:val="both"/>
        <w:rPr>
          <w:rFonts w:ascii="Arial Narrow" w:hAnsi="Arial Narrow"/>
          <w:spacing w:val="-3"/>
          <w:sz w:val="22"/>
          <w:szCs w:val="22"/>
        </w:rPr>
      </w:pPr>
      <w:r w:rsidRPr="004C0F29">
        <w:rPr>
          <w:rFonts w:ascii="Arial Narrow" w:hAnsi="Arial Narrow"/>
          <w:spacing w:val="-3"/>
          <w:sz w:val="22"/>
          <w:szCs w:val="22"/>
        </w:rPr>
        <w:t>Para asociados, analfabetos que no dibujan la firma, se deberá hacer “firma a ruego”, dando fe de ello dos testigos y además se debe dejar constancia en el documento sobre la clase de firma y deberá quedar claro el nombre y la cédula de quien prestó el servicio, acompañada de sendas huellas digitales del rogante y el rogado.</w:t>
      </w:r>
    </w:p>
    <w:p w14:paraId="566B1B15" w14:textId="77777777" w:rsidR="00F0745F" w:rsidRPr="004C0F29" w:rsidRDefault="00F0745F" w:rsidP="00F0745F">
      <w:pPr>
        <w:numPr>
          <w:ilvl w:val="2"/>
          <w:numId w:val="32"/>
        </w:numPr>
        <w:jc w:val="both"/>
        <w:rPr>
          <w:rFonts w:ascii="Arial Narrow" w:hAnsi="Arial Narrow"/>
          <w:spacing w:val="-3"/>
          <w:sz w:val="22"/>
          <w:szCs w:val="22"/>
        </w:rPr>
      </w:pPr>
      <w:r w:rsidRPr="004C0F29">
        <w:rPr>
          <w:rFonts w:ascii="Arial Narrow" w:hAnsi="Arial Narrow"/>
          <w:spacing w:val="-3"/>
          <w:sz w:val="22"/>
          <w:szCs w:val="22"/>
        </w:rPr>
        <w:t>Tratándose de impedidos transitorios, que firman con la mano contraria por problemas de traumatología, se aceptará firma transitoria, mientras recobra su normalidad. En el documento deberá dejarse constancia del hecho en mención.</w:t>
      </w:r>
    </w:p>
    <w:p w14:paraId="65FAD296" w14:textId="77777777" w:rsidR="00F0745F" w:rsidRPr="004C0F29" w:rsidRDefault="00F0745F" w:rsidP="00F0745F">
      <w:pPr>
        <w:numPr>
          <w:ilvl w:val="2"/>
          <w:numId w:val="32"/>
        </w:numPr>
        <w:jc w:val="both"/>
        <w:rPr>
          <w:rFonts w:ascii="Arial Narrow" w:hAnsi="Arial Narrow"/>
          <w:spacing w:val="-3"/>
          <w:sz w:val="22"/>
          <w:szCs w:val="22"/>
        </w:rPr>
      </w:pPr>
      <w:r w:rsidRPr="004C0F29">
        <w:rPr>
          <w:rFonts w:ascii="Arial Narrow" w:hAnsi="Arial Narrow"/>
          <w:spacing w:val="-3"/>
          <w:sz w:val="22"/>
          <w:szCs w:val="22"/>
        </w:rPr>
        <w:t>Para las firmas a ruego se debe solicitar fotocopia de la cédula de quien firma a ruego con todos los datos de ubicación de la persona: dirección, teléfono, barrio, ciudad y departamento; tanto de la residencia como de su lugar de trabajo.</w:t>
      </w:r>
    </w:p>
    <w:p w14:paraId="626DBC27" w14:textId="77777777" w:rsidR="00F0745F" w:rsidRPr="004C0F29" w:rsidRDefault="00F0745F" w:rsidP="00F0745F">
      <w:pPr>
        <w:jc w:val="both"/>
        <w:rPr>
          <w:rFonts w:ascii="Arial Narrow" w:hAnsi="Arial Narrow"/>
          <w:spacing w:val="-3"/>
          <w:sz w:val="22"/>
          <w:szCs w:val="22"/>
        </w:rPr>
      </w:pPr>
    </w:p>
    <w:p w14:paraId="26D80115" w14:textId="77777777" w:rsidR="00F0745F" w:rsidRPr="004C0F29" w:rsidRDefault="00F0745F" w:rsidP="00F0745F">
      <w:pPr>
        <w:numPr>
          <w:ilvl w:val="1"/>
          <w:numId w:val="32"/>
        </w:numPr>
        <w:jc w:val="both"/>
        <w:rPr>
          <w:rFonts w:ascii="Arial Narrow" w:hAnsi="Arial Narrow"/>
          <w:spacing w:val="-3"/>
          <w:sz w:val="22"/>
          <w:szCs w:val="22"/>
        </w:rPr>
      </w:pPr>
      <w:r w:rsidRPr="004C0F29">
        <w:rPr>
          <w:rFonts w:ascii="Arial Narrow" w:hAnsi="Arial Narrow"/>
          <w:spacing w:val="-3"/>
          <w:sz w:val="22"/>
          <w:szCs w:val="22"/>
        </w:rPr>
        <w:t xml:space="preserve">Al legajar los pagarés se debe tener mucho cuidado de no ir a perforar letras ni valores de </w:t>
      </w:r>
      <w:r w:rsidR="006372E5" w:rsidRPr="004C0F29">
        <w:rPr>
          <w:rFonts w:ascii="Arial Narrow" w:hAnsi="Arial Narrow"/>
          <w:spacing w:val="-3"/>
          <w:sz w:val="22"/>
          <w:szCs w:val="22"/>
        </w:rPr>
        <w:t>estos</w:t>
      </w:r>
      <w:r w:rsidRPr="004C0F29">
        <w:rPr>
          <w:rFonts w:ascii="Arial Narrow" w:hAnsi="Arial Narrow"/>
          <w:spacing w:val="-3"/>
          <w:sz w:val="22"/>
          <w:szCs w:val="22"/>
        </w:rPr>
        <w:t>.</w:t>
      </w:r>
    </w:p>
    <w:p w14:paraId="47AE3F19" w14:textId="77777777" w:rsidR="00F0745F" w:rsidRPr="004C0F29" w:rsidRDefault="00F0745F" w:rsidP="00F0745F">
      <w:pPr>
        <w:numPr>
          <w:ilvl w:val="1"/>
          <w:numId w:val="32"/>
        </w:numPr>
        <w:jc w:val="both"/>
        <w:rPr>
          <w:rFonts w:ascii="Arial Narrow" w:hAnsi="Arial Narrow"/>
          <w:spacing w:val="-3"/>
          <w:sz w:val="22"/>
          <w:szCs w:val="22"/>
        </w:rPr>
      </w:pPr>
      <w:r w:rsidRPr="004C0F29">
        <w:rPr>
          <w:rFonts w:ascii="Arial Narrow" w:hAnsi="Arial Narrow"/>
          <w:spacing w:val="-3"/>
          <w:sz w:val="22"/>
          <w:szCs w:val="22"/>
        </w:rPr>
        <w:t>Cuando se entregue un pagaré ya cancelado se debe dejar constancia de esto, haciendo firmar del asociado el recibido del pagare</w:t>
      </w:r>
    </w:p>
    <w:p w14:paraId="02B76BF7" w14:textId="77777777" w:rsidR="00F0745F" w:rsidRPr="004C0F29" w:rsidRDefault="00F0745F" w:rsidP="00F0745F">
      <w:pPr>
        <w:jc w:val="both"/>
        <w:rPr>
          <w:rFonts w:ascii="Arial Narrow" w:hAnsi="Arial Narrow"/>
          <w:b/>
          <w:spacing w:val="-3"/>
          <w:sz w:val="22"/>
          <w:szCs w:val="22"/>
        </w:rPr>
      </w:pPr>
    </w:p>
    <w:p w14:paraId="51B599F4" w14:textId="77777777" w:rsidR="00F0745F" w:rsidRPr="004C0F29" w:rsidRDefault="00F0745F" w:rsidP="00F0745F">
      <w:pPr>
        <w:jc w:val="both"/>
        <w:rPr>
          <w:rFonts w:ascii="Arial Narrow" w:hAnsi="Arial Narrow"/>
          <w:b/>
          <w:spacing w:val="-3"/>
          <w:sz w:val="22"/>
          <w:szCs w:val="22"/>
        </w:rPr>
      </w:pPr>
      <w:r w:rsidRPr="004C0F29">
        <w:rPr>
          <w:rFonts w:ascii="Arial Narrow" w:hAnsi="Arial Narrow"/>
          <w:b/>
          <w:spacing w:val="-3"/>
          <w:sz w:val="22"/>
          <w:szCs w:val="22"/>
        </w:rPr>
        <w:t>Legalización de Firmas y Huellas de Documentos Fuera de la Oficina:</w:t>
      </w:r>
    </w:p>
    <w:p w14:paraId="3EDFFA76" w14:textId="77777777" w:rsidR="00F0745F" w:rsidRPr="004C0F29" w:rsidRDefault="00F0745F" w:rsidP="00F0745F">
      <w:pPr>
        <w:jc w:val="both"/>
        <w:rPr>
          <w:rFonts w:ascii="Arial Narrow" w:hAnsi="Arial Narrow"/>
          <w:spacing w:val="-3"/>
          <w:sz w:val="22"/>
          <w:szCs w:val="22"/>
        </w:rPr>
      </w:pPr>
    </w:p>
    <w:p w14:paraId="31986306" w14:textId="77777777" w:rsidR="00F0745F" w:rsidRPr="004C0F29" w:rsidRDefault="00F0745F" w:rsidP="00F0745F">
      <w:pPr>
        <w:numPr>
          <w:ilvl w:val="1"/>
          <w:numId w:val="32"/>
        </w:numPr>
        <w:jc w:val="both"/>
        <w:rPr>
          <w:rFonts w:ascii="Arial Narrow" w:hAnsi="Arial Narrow"/>
          <w:spacing w:val="-3"/>
          <w:sz w:val="22"/>
          <w:szCs w:val="22"/>
        </w:rPr>
      </w:pPr>
      <w:r w:rsidRPr="004C0F29">
        <w:rPr>
          <w:rFonts w:ascii="Arial Narrow" w:hAnsi="Arial Narrow"/>
          <w:spacing w:val="-3"/>
          <w:sz w:val="22"/>
          <w:szCs w:val="22"/>
        </w:rPr>
        <w:t>Cuando por fuerza mayor se requiera retirar documentos para la legalización de firmas y huellas de la Oficina se deben aplicar las siguientes condiciones y procedimientos:</w:t>
      </w:r>
    </w:p>
    <w:p w14:paraId="3E1BB512" w14:textId="77777777" w:rsidR="00F0745F" w:rsidRPr="004C0F29" w:rsidRDefault="00F0745F" w:rsidP="00F0745F">
      <w:pPr>
        <w:jc w:val="both"/>
        <w:rPr>
          <w:rFonts w:ascii="Arial Narrow" w:hAnsi="Arial Narrow"/>
          <w:spacing w:val="-3"/>
          <w:sz w:val="22"/>
          <w:szCs w:val="22"/>
        </w:rPr>
      </w:pPr>
    </w:p>
    <w:p w14:paraId="47FE4FDA" w14:textId="77777777" w:rsidR="00F0745F" w:rsidRPr="004C0F29" w:rsidRDefault="00F0745F" w:rsidP="00F0745F">
      <w:pPr>
        <w:numPr>
          <w:ilvl w:val="2"/>
          <w:numId w:val="32"/>
        </w:numPr>
        <w:jc w:val="both"/>
        <w:rPr>
          <w:rFonts w:ascii="Arial Narrow" w:hAnsi="Arial Narrow"/>
          <w:spacing w:val="-3"/>
          <w:sz w:val="22"/>
          <w:szCs w:val="22"/>
        </w:rPr>
      </w:pPr>
      <w:r w:rsidRPr="004C0F29">
        <w:rPr>
          <w:rFonts w:ascii="Arial Narrow" w:hAnsi="Arial Narrow"/>
          <w:spacing w:val="-3"/>
          <w:sz w:val="22"/>
          <w:szCs w:val="22"/>
        </w:rPr>
        <w:t>Si quien debe firmar reside en la misma ciudad o municipio de ubicación de la Oficina, esta labor debe ser realizada por un funcionario de la Oficina, autorizado por el Gerente o coordinador administrativo en los casos que aplique.</w:t>
      </w:r>
    </w:p>
    <w:p w14:paraId="024A2FA5" w14:textId="77777777" w:rsidR="00F0745F" w:rsidRPr="004C0F29" w:rsidRDefault="00F0745F" w:rsidP="00F0745F">
      <w:pPr>
        <w:pStyle w:val="Prrafodelista"/>
        <w:numPr>
          <w:ilvl w:val="2"/>
          <w:numId w:val="32"/>
        </w:numPr>
        <w:contextualSpacing/>
        <w:jc w:val="both"/>
        <w:rPr>
          <w:rFonts w:ascii="Arial Narrow" w:hAnsi="Arial Narrow"/>
          <w:spacing w:val="-3"/>
          <w:sz w:val="22"/>
          <w:szCs w:val="22"/>
        </w:rPr>
      </w:pPr>
      <w:bookmarkStart w:id="2" w:name="_Ref513556212"/>
      <w:r w:rsidRPr="004C0F29">
        <w:rPr>
          <w:rFonts w:ascii="Arial Narrow" w:hAnsi="Arial Narrow"/>
          <w:spacing w:val="-3"/>
          <w:sz w:val="22"/>
          <w:szCs w:val="22"/>
        </w:rPr>
        <w:t>Si quien debe firmar reside en una ciudad o municipio donde el fondo no tiene Oficinas, estos documentos deben ser enviados en sobre sellado y por correo certificado directamente a la dirección que indique el firmante. Las legalizaciones de estos documentos por parte del firmante deben ser ante notaria con autenticación de la firma. Estos documentos deben ser devueltos en sobre sellado y por correo certificado a la Oficina, por la persona que firmo los documentos.</w:t>
      </w:r>
    </w:p>
    <w:bookmarkEnd w:id="2"/>
    <w:p w14:paraId="7312916C" w14:textId="77777777" w:rsidR="00F0745F" w:rsidRPr="004C0F29" w:rsidRDefault="00F0745F" w:rsidP="00F0745F">
      <w:pPr>
        <w:numPr>
          <w:ilvl w:val="2"/>
          <w:numId w:val="32"/>
        </w:numPr>
        <w:jc w:val="both"/>
        <w:rPr>
          <w:rFonts w:ascii="Arial Narrow" w:hAnsi="Arial Narrow"/>
          <w:spacing w:val="-3"/>
          <w:sz w:val="22"/>
          <w:szCs w:val="22"/>
        </w:rPr>
      </w:pPr>
      <w:r w:rsidRPr="004C0F29">
        <w:rPr>
          <w:rFonts w:ascii="Arial Narrow" w:hAnsi="Arial Narrow"/>
          <w:spacing w:val="-3"/>
          <w:sz w:val="22"/>
          <w:szCs w:val="22"/>
        </w:rPr>
        <w:t>Cuando la firma de los documentos se tengan que autenticar ante notaría, la persona que firma debe ser conocida por algún Funcionario o Directivo del fondo, quien debe colocar el  Vo.Bo. Con su nombre en constancia de conocer a esa persona, esto queda a criterio o a voluntad del funcionario o Directivo dar o no el Vo.Bo. En el caso que no den el Vo.Bo o cuando la persona que firma no es conocida queda a criterio o a voluntad del Gerente y bajo su responsabilidad realizar el registrando su Vo.Bo.</w:t>
      </w:r>
    </w:p>
    <w:p w14:paraId="2A61DD31" w14:textId="77777777" w:rsidR="00F0745F" w:rsidRPr="004C0F29" w:rsidRDefault="00F0745F" w:rsidP="00F0745F">
      <w:pPr>
        <w:numPr>
          <w:ilvl w:val="2"/>
          <w:numId w:val="32"/>
        </w:numPr>
        <w:jc w:val="both"/>
        <w:rPr>
          <w:rFonts w:ascii="Arial Narrow" w:hAnsi="Arial Narrow"/>
          <w:spacing w:val="-3"/>
          <w:sz w:val="22"/>
          <w:szCs w:val="22"/>
        </w:rPr>
      </w:pPr>
      <w:r w:rsidRPr="004C0F29">
        <w:rPr>
          <w:rFonts w:ascii="Arial Narrow" w:hAnsi="Arial Narrow"/>
          <w:spacing w:val="-3"/>
          <w:sz w:val="22"/>
          <w:szCs w:val="22"/>
        </w:rPr>
        <w:t>Cuando una firma se tome ante notaría, se debe comunicar telefónicamente a la persona que firma estos documentos, para corroborar que verdaderamente requiere que se le envíen los documentos y conocer las causas por las cuales no puede venir a firmar a la Oficina. Estas observaciones deben quedar registrados en la solicitud de crédito.</w:t>
      </w:r>
    </w:p>
    <w:p w14:paraId="076F5C13" w14:textId="77777777" w:rsidR="00F0745F" w:rsidRPr="006372E5" w:rsidRDefault="00F0745F" w:rsidP="00F0745F">
      <w:pPr>
        <w:numPr>
          <w:ilvl w:val="2"/>
          <w:numId w:val="32"/>
        </w:numPr>
        <w:jc w:val="both"/>
        <w:rPr>
          <w:rFonts w:ascii="Arial Narrow" w:hAnsi="Arial Narrow"/>
          <w:b/>
          <w:spacing w:val="-3"/>
          <w:sz w:val="22"/>
          <w:szCs w:val="22"/>
        </w:rPr>
      </w:pPr>
      <w:r w:rsidRPr="004C0F29">
        <w:rPr>
          <w:rFonts w:ascii="Arial Narrow" w:hAnsi="Arial Narrow"/>
          <w:spacing w:val="-3"/>
          <w:sz w:val="22"/>
          <w:szCs w:val="22"/>
        </w:rPr>
        <w:t>Una vez lleguen estos documentos con firmas y huellas, la huella se debe cotejar con la que figura en la fotocopia de la cédula de ciudadanía, revisar que todos los documentos estén debidamente legalizados para el desembolso y se debe comunicar telefónicamente con la persona que firmo estos documentos para confirmar que efectivamente realizo el procedimiento.</w:t>
      </w:r>
    </w:p>
    <w:p w14:paraId="562BEC04" w14:textId="77777777" w:rsidR="006372E5" w:rsidRPr="008616C0" w:rsidRDefault="006372E5" w:rsidP="006372E5">
      <w:pPr>
        <w:ind w:left="680"/>
        <w:jc w:val="both"/>
        <w:rPr>
          <w:rFonts w:ascii="Arial Narrow" w:hAnsi="Arial Narrow"/>
          <w:b/>
          <w:spacing w:val="-3"/>
          <w:sz w:val="22"/>
          <w:szCs w:val="22"/>
        </w:rPr>
      </w:pPr>
    </w:p>
    <w:p w14:paraId="6E0A283F" w14:textId="77777777" w:rsidR="006372E5" w:rsidRPr="004C0F29" w:rsidRDefault="006372E5" w:rsidP="006372E5">
      <w:pPr>
        <w:pStyle w:val="Prrafodelista"/>
        <w:numPr>
          <w:ilvl w:val="1"/>
          <w:numId w:val="32"/>
        </w:numPr>
        <w:tabs>
          <w:tab w:val="left" w:pos="-720"/>
        </w:tabs>
        <w:suppressAutoHyphens/>
        <w:contextualSpacing/>
        <w:jc w:val="both"/>
        <w:rPr>
          <w:rFonts w:ascii="Arial Narrow" w:hAnsi="Arial Narrow"/>
          <w:b/>
          <w:sz w:val="22"/>
          <w:szCs w:val="22"/>
          <w:lang w:val="es-ES"/>
        </w:rPr>
      </w:pPr>
      <w:r w:rsidRPr="004C0F29">
        <w:rPr>
          <w:rFonts w:ascii="Arial Narrow" w:hAnsi="Arial Narrow"/>
          <w:b/>
          <w:sz w:val="22"/>
          <w:szCs w:val="22"/>
        </w:rPr>
        <w:t>Otro si al pagaré por cambios de nombres o apellidos</w:t>
      </w:r>
    </w:p>
    <w:p w14:paraId="16B6EE14" w14:textId="77777777" w:rsidR="006372E5" w:rsidRPr="004C0F29" w:rsidRDefault="006372E5" w:rsidP="006372E5">
      <w:pPr>
        <w:jc w:val="both"/>
        <w:rPr>
          <w:rFonts w:ascii="Arial Narrow" w:hAnsi="Arial Narrow"/>
          <w:sz w:val="22"/>
          <w:szCs w:val="22"/>
        </w:rPr>
      </w:pPr>
    </w:p>
    <w:bookmarkStart w:id="3" w:name="_MON_1587305704"/>
    <w:bookmarkEnd w:id="3"/>
    <w:p w14:paraId="02D82C0B" w14:textId="77777777" w:rsidR="008616C0" w:rsidRPr="004C0F29" w:rsidRDefault="006372E5" w:rsidP="006372E5">
      <w:pPr>
        <w:ind w:left="680"/>
        <w:jc w:val="both"/>
        <w:rPr>
          <w:rFonts w:ascii="Arial Narrow" w:hAnsi="Arial Narrow"/>
          <w:b/>
          <w:spacing w:val="-3"/>
          <w:sz w:val="22"/>
          <w:szCs w:val="22"/>
        </w:rPr>
      </w:pPr>
      <w:r w:rsidRPr="004C0F29">
        <w:rPr>
          <w:rFonts w:ascii="Arial Narrow" w:hAnsi="Arial Narrow"/>
          <w:b/>
          <w:spacing w:val="-3"/>
          <w:sz w:val="22"/>
          <w:szCs w:val="22"/>
        </w:rPr>
        <w:object w:dxaOrig="8838" w:dyaOrig="7753" w14:anchorId="7832E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387.5pt" o:ole="" o:bordertopcolor="this" o:borderleftcolor="this" o:borderbottomcolor="this" o:borderrightcolor="this">
            <v:imagedata r:id="rId8" o:title=""/>
            <w10:bordertop type="single" width="6"/>
            <w10:borderleft type="single" width="6"/>
            <w10:borderbottom type="single" width="6"/>
            <w10:borderright type="single" width="6"/>
          </v:shape>
          <o:OLEObject Type="Embed" ProgID="Word.Document.12" ShapeID="_x0000_i1025" DrawAspect="Content" ObjectID="_1700059600" r:id="rId9">
            <o:FieldCodes>\s</o:FieldCodes>
          </o:OLEObject>
        </w:object>
      </w:r>
    </w:p>
    <w:p w14:paraId="3A1E4D01" w14:textId="77777777" w:rsidR="00F0745F" w:rsidRPr="004C0F29" w:rsidRDefault="00F0745F" w:rsidP="00F0745F">
      <w:pPr>
        <w:jc w:val="both"/>
        <w:rPr>
          <w:rFonts w:ascii="Arial Narrow" w:hAnsi="Arial Narrow"/>
          <w:b/>
          <w:spacing w:val="-3"/>
          <w:sz w:val="22"/>
          <w:szCs w:val="22"/>
        </w:rPr>
      </w:pPr>
    </w:p>
    <w:p w14:paraId="377D033F" w14:textId="588C03C8" w:rsidR="006372E5" w:rsidRDefault="006372E5" w:rsidP="006372E5">
      <w:pPr>
        <w:pStyle w:val="Prrafodelista"/>
        <w:numPr>
          <w:ilvl w:val="0"/>
          <w:numId w:val="32"/>
        </w:numPr>
        <w:rPr>
          <w:rFonts w:ascii="Arial Narrow" w:hAnsi="Arial Narrow"/>
          <w:b/>
          <w:spacing w:val="-3"/>
          <w:sz w:val="22"/>
          <w:szCs w:val="22"/>
        </w:rPr>
      </w:pPr>
      <w:r w:rsidRPr="006372E5">
        <w:rPr>
          <w:rFonts w:ascii="Arial Narrow" w:hAnsi="Arial Narrow"/>
          <w:b/>
          <w:spacing w:val="-3"/>
          <w:sz w:val="22"/>
          <w:szCs w:val="22"/>
        </w:rPr>
        <w:t>DESCRIPCIÓN DE ACTIVIDADES.</w:t>
      </w:r>
    </w:p>
    <w:p w14:paraId="0E79EB72" w14:textId="29D4D9DF" w:rsidR="0004236E" w:rsidRDefault="0004236E" w:rsidP="0004236E">
      <w:pPr>
        <w:rPr>
          <w:rFonts w:ascii="Arial Narrow" w:hAnsi="Arial Narrow"/>
          <w:b/>
          <w:spacing w:val="-3"/>
          <w:sz w:val="22"/>
          <w:szCs w:val="22"/>
        </w:rPr>
      </w:pPr>
    </w:p>
    <w:p w14:paraId="65B7042F" w14:textId="61DA3325" w:rsidR="0004236E" w:rsidRPr="0004236E" w:rsidRDefault="0004236E" w:rsidP="0004236E">
      <w:pPr>
        <w:rPr>
          <w:rFonts w:ascii="Arial Narrow" w:hAnsi="Arial Narrow"/>
          <w:b/>
          <w:spacing w:val="-3"/>
          <w:sz w:val="22"/>
          <w:szCs w:val="22"/>
        </w:rPr>
      </w:pPr>
      <w:r>
        <w:rPr>
          <w:rFonts w:ascii="Arial Narrow" w:hAnsi="Arial Narrow"/>
          <w:b/>
          <w:spacing w:val="-3"/>
          <w:sz w:val="22"/>
          <w:szCs w:val="22"/>
        </w:rPr>
        <w:t>Administrador de Crédito</w:t>
      </w:r>
    </w:p>
    <w:p w14:paraId="51F2573C" w14:textId="77777777" w:rsidR="00F0745F" w:rsidRPr="004C0F29" w:rsidRDefault="00F0745F" w:rsidP="00F0745F">
      <w:pPr>
        <w:jc w:val="both"/>
        <w:rPr>
          <w:rFonts w:ascii="Arial Narrow" w:hAnsi="Arial Narrow"/>
          <w:b/>
          <w:spacing w:val="-3"/>
          <w:sz w:val="22"/>
          <w:szCs w:val="22"/>
        </w:rPr>
      </w:pPr>
    </w:p>
    <w:p w14:paraId="59098059" w14:textId="77777777" w:rsidR="00F0745F" w:rsidRPr="004C0F29" w:rsidRDefault="00F0745F" w:rsidP="00F0745F">
      <w:pPr>
        <w:numPr>
          <w:ilvl w:val="1"/>
          <w:numId w:val="32"/>
        </w:numPr>
        <w:jc w:val="both"/>
        <w:rPr>
          <w:rFonts w:ascii="Arial Narrow" w:hAnsi="Arial Narrow"/>
          <w:b/>
          <w:spacing w:val="-3"/>
          <w:sz w:val="22"/>
          <w:szCs w:val="22"/>
        </w:rPr>
      </w:pPr>
      <w:r w:rsidRPr="004C0F29">
        <w:rPr>
          <w:rFonts w:ascii="Arial Narrow" w:hAnsi="Arial Narrow"/>
          <w:spacing w:val="-3"/>
          <w:sz w:val="22"/>
          <w:szCs w:val="22"/>
        </w:rPr>
        <w:t>La firma debe ser igual a la registrada en la solicitud de crédito. Se debe verificar: que el número del documento sea igual al original suministrado por el deudor y codeudor del crédito.</w:t>
      </w:r>
      <w:r w:rsidRPr="004C0F29">
        <w:rPr>
          <w:rFonts w:ascii="Arial Narrow" w:hAnsi="Arial Narrow"/>
          <w:sz w:val="22"/>
          <w:szCs w:val="22"/>
        </w:rPr>
        <w:t xml:space="preserve"> </w:t>
      </w:r>
      <w:r w:rsidRPr="004C0F29">
        <w:rPr>
          <w:rFonts w:ascii="Arial Narrow" w:hAnsi="Arial Narrow"/>
          <w:spacing w:val="-3"/>
          <w:sz w:val="22"/>
          <w:szCs w:val="22"/>
        </w:rPr>
        <w:t>Tomar de manera correcta la huella del índice derecho del asociado deudor. La huella debe ser nítida de manera que se distingan plenamente sus rasgos naturales. Debe ser igual a la registrada en su documento de identificación.</w:t>
      </w:r>
      <w:r w:rsidRPr="004C0F29">
        <w:rPr>
          <w:rFonts w:ascii="Arial Narrow" w:hAnsi="Arial Narrow"/>
          <w:sz w:val="22"/>
          <w:szCs w:val="22"/>
        </w:rPr>
        <w:t xml:space="preserve"> </w:t>
      </w:r>
    </w:p>
    <w:p w14:paraId="5C8DB138" w14:textId="77777777" w:rsidR="00F0745F" w:rsidRPr="004C0F29" w:rsidRDefault="00F0745F" w:rsidP="00F0745F">
      <w:pPr>
        <w:numPr>
          <w:ilvl w:val="1"/>
          <w:numId w:val="32"/>
        </w:numPr>
        <w:jc w:val="both"/>
        <w:rPr>
          <w:rFonts w:ascii="Arial Narrow" w:hAnsi="Arial Narrow"/>
          <w:b/>
          <w:spacing w:val="-3"/>
          <w:sz w:val="22"/>
          <w:szCs w:val="22"/>
        </w:rPr>
      </w:pPr>
      <w:r w:rsidRPr="004C0F29">
        <w:rPr>
          <w:rFonts w:ascii="Arial Narrow" w:hAnsi="Arial Narrow"/>
          <w:spacing w:val="-3"/>
          <w:sz w:val="22"/>
          <w:szCs w:val="22"/>
        </w:rPr>
        <w:t xml:space="preserve">El sistema registrará el nombre del usuario que genera el pagaré. El funcionario que recoge las firmas y toma huellas al deudor y codeudores deberá escribir de manera clara y SUTIL, debajo del recuadro donde se toma la huella el nombre del usuario que utiliza para ingresar al sistema. </w:t>
      </w:r>
    </w:p>
    <w:p w14:paraId="42D497D9" w14:textId="77777777" w:rsidR="00F0745F" w:rsidRPr="004C0F29" w:rsidRDefault="00F0745F" w:rsidP="00F0745F">
      <w:pPr>
        <w:numPr>
          <w:ilvl w:val="1"/>
          <w:numId w:val="32"/>
        </w:numPr>
        <w:jc w:val="both"/>
        <w:rPr>
          <w:rFonts w:ascii="Arial Narrow" w:hAnsi="Arial Narrow" w:cs="Arial Narrow"/>
          <w:sz w:val="22"/>
          <w:szCs w:val="22"/>
          <w:lang w:val="es-MX" w:eastAsia="es-MX"/>
        </w:rPr>
      </w:pPr>
      <w:r w:rsidRPr="004C0F29">
        <w:rPr>
          <w:rFonts w:ascii="Arial Narrow" w:hAnsi="Arial Narrow" w:cs="Arial Narrow"/>
          <w:sz w:val="22"/>
          <w:szCs w:val="22"/>
          <w:lang w:val="es-MX" w:eastAsia="es-MX"/>
        </w:rPr>
        <w:t>Un ejemplar del pagaré debe quedar archivado junto a la documentación del crédito que lo originó en la carpeta del asociado.</w:t>
      </w:r>
    </w:p>
    <w:p w14:paraId="70D225E3" w14:textId="77777777" w:rsidR="00F0745F" w:rsidRPr="004C0F29" w:rsidRDefault="00F0745F" w:rsidP="00F0745F">
      <w:pPr>
        <w:numPr>
          <w:ilvl w:val="1"/>
          <w:numId w:val="32"/>
        </w:numPr>
        <w:jc w:val="both"/>
        <w:rPr>
          <w:rFonts w:ascii="Arial Narrow" w:hAnsi="Arial Narrow" w:cs="Arial Narrow"/>
          <w:sz w:val="22"/>
          <w:szCs w:val="22"/>
          <w:lang w:val="es-MX" w:eastAsia="es-MX"/>
        </w:rPr>
      </w:pPr>
      <w:r w:rsidRPr="004C0F29">
        <w:rPr>
          <w:rFonts w:ascii="Arial Narrow" w:hAnsi="Arial Narrow" w:cs="Arial Narrow"/>
          <w:sz w:val="22"/>
          <w:szCs w:val="22"/>
          <w:lang w:val="es-MX" w:eastAsia="es-MX"/>
        </w:rPr>
        <w:lastRenderedPageBreak/>
        <w:t xml:space="preserve">El otro ejemplar del pagaré debe archivarse en bóveda de seguridad en </w:t>
      </w:r>
      <w:r w:rsidRPr="004C0F29">
        <w:rPr>
          <w:rFonts w:ascii="Arial Narrow" w:hAnsi="Arial Narrow" w:cs="Arial Narrow"/>
          <w:b/>
          <w:sz w:val="22"/>
          <w:szCs w:val="22"/>
          <w:lang w:val="es-MX" w:eastAsia="es-MX"/>
        </w:rPr>
        <w:t>ORDEN ASCENDENTE  POR NUMERO DE CEDULA DE ASOCIADO</w:t>
      </w:r>
      <w:r w:rsidRPr="004C0F29">
        <w:rPr>
          <w:rFonts w:ascii="Arial Narrow" w:hAnsi="Arial Narrow" w:cs="Arial Narrow"/>
          <w:sz w:val="22"/>
          <w:szCs w:val="22"/>
          <w:lang w:val="es-MX" w:eastAsia="es-MX"/>
        </w:rPr>
        <w:t xml:space="preserve"> y legajados en un </w:t>
      </w:r>
      <w:r w:rsidRPr="004C0F29">
        <w:rPr>
          <w:rFonts w:ascii="Arial Narrow" w:hAnsi="Arial Narrow" w:cs="Arial Narrow"/>
          <w:b/>
          <w:sz w:val="22"/>
          <w:szCs w:val="22"/>
          <w:lang w:val="es-MX" w:eastAsia="es-MX"/>
        </w:rPr>
        <w:t>AZ</w:t>
      </w:r>
      <w:r w:rsidRPr="004C0F29">
        <w:rPr>
          <w:rFonts w:ascii="Arial Narrow" w:hAnsi="Arial Narrow" w:cs="Arial Narrow"/>
          <w:sz w:val="22"/>
          <w:szCs w:val="22"/>
          <w:lang w:val="es-MX" w:eastAsia="es-MX"/>
        </w:rPr>
        <w:t xml:space="preserve">. </w:t>
      </w:r>
    </w:p>
    <w:p w14:paraId="49046F4C" w14:textId="6CBB9E84" w:rsidR="00F0745F" w:rsidRDefault="00F0745F" w:rsidP="00F0745F">
      <w:pPr>
        <w:jc w:val="both"/>
        <w:rPr>
          <w:rFonts w:ascii="Arial Narrow" w:hAnsi="Arial Narrow" w:cs="Arial Narrow"/>
          <w:sz w:val="22"/>
          <w:szCs w:val="22"/>
          <w:lang w:val="es-MX" w:eastAsia="es-MX"/>
        </w:rPr>
      </w:pPr>
    </w:p>
    <w:p w14:paraId="4A2E9DEF" w14:textId="77777777" w:rsidR="00F0745F" w:rsidRPr="006372E5" w:rsidRDefault="00F0745F" w:rsidP="00F0745F">
      <w:pPr>
        <w:tabs>
          <w:tab w:val="left" w:pos="-720"/>
          <w:tab w:val="left" w:pos="0"/>
          <w:tab w:val="left" w:pos="720"/>
        </w:tabs>
        <w:suppressAutoHyphens/>
        <w:jc w:val="both"/>
        <w:rPr>
          <w:rFonts w:ascii="Arial Narrow" w:hAnsi="Arial Narrow"/>
          <w:b/>
          <w:spacing w:val="-3"/>
          <w:sz w:val="22"/>
          <w:szCs w:val="22"/>
        </w:rPr>
      </w:pPr>
      <w:r w:rsidRPr="006372E5">
        <w:rPr>
          <w:rFonts w:ascii="Arial Narrow" w:hAnsi="Arial Narrow"/>
          <w:b/>
          <w:spacing w:val="-3"/>
          <w:sz w:val="22"/>
          <w:szCs w:val="22"/>
        </w:rPr>
        <w:t>Eliminación de Pagarés en Custodia</w:t>
      </w:r>
    </w:p>
    <w:p w14:paraId="796DC62B" w14:textId="77777777" w:rsidR="00F0745F" w:rsidRPr="004C0F29" w:rsidRDefault="00F0745F" w:rsidP="00F0745F">
      <w:pPr>
        <w:tabs>
          <w:tab w:val="left" w:pos="-720"/>
          <w:tab w:val="left" w:pos="0"/>
          <w:tab w:val="left" w:pos="720"/>
        </w:tabs>
        <w:suppressAutoHyphens/>
        <w:jc w:val="both"/>
        <w:rPr>
          <w:rFonts w:ascii="Arial Narrow" w:hAnsi="Arial Narrow"/>
          <w:spacing w:val="-3"/>
          <w:sz w:val="22"/>
          <w:szCs w:val="22"/>
        </w:rPr>
      </w:pPr>
    </w:p>
    <w:p w14:paraId="0358527D" w14:textId="43656FDB" w:rsidR="00F0745F" w:rsidRPr="004C0F29" w:rsidRDefault="0004236E" w:rsidP="00F0745F">
      <w:pPr>
        <w:tabs>
          <w:tab w:val="left" w:pos="-720"/>
          <w:tab w:val="left" w:pos="0"/>
          <w:tab w:val="left" w:pos="720"/>
        </w:tabs>
        <w:suppressAutoHyphens/>
        <w:jc w:val="both"/>
        <w:rPr>
          <w:rFonts w:ascii="Arial Narrow" w:hAnsi="Arial Narrow"/>
          <w:b/>
          <w:spacing w:val="-3"/>
          <w:sz w:val="22"/>
          <w:szCs w:val="22"/>
        </w:rPr>
      </w:pPr>
      <w:r>
        <w:rPr>
          <w:rFonts w:ascii="Arial Narrow" w:hAnsi="Arial Narrow"/>
          <w:b/>
          <w:spacing w:val="-3"/>
          <w:sz w:val="22"/>
          <w:szCs w:val="22"/>
        </w:rPr>
        <w:t>Administrador de Crédito</w:t>
      </w:r>
    </w:p>
    <w:p w14:paraId="6E614A6B" w14:textId="77777777" w:rsidR="00F0745F" w:rsidRPr="004C0F29" w:rsidRDefault="00F0745F" w:rsidP="00F0745F">
      <w:pPr>
        <w:tabs>
          <w:tab w:val="left" w:pos="-720"/>
          <w:tab w:val="left" w:pos="0"/>
          <w:tab w:val="left" w:pos="720"/>
        </w:tabs>
        <w:suppressAutoHyphens/>
        <w:jc w:val="both"/>
        <w:rPr>
          <w:rFonts w:ascii="Arial Narrow" w:hAnsi="Arial Narrow"/>
          <w:spacing w:val="-3"/>
          <w:sz w:val="22"/>
          <w:szCs w:val="22"/>
        </w:rPr>
      </w:pPr>
    </w:p>
    <w:p w14:paraId="2570CFE0" w14:textId="40103F2C" w:rsidR="00F0745F" w:rsidRPr="004C0F29" w:rsidRDefault="0004236E" w:rsidP="00F0745F">
      <w:pPr>
        <w:pStyle w:val="Prrafodelista"/>
        <w:numPr>
          <w:ilvl w:val="1"/>
          <w:numId w:val="32"/>
        </w:numPr>
        <w:tabs>
          <w:tab w:val="left" w:pos="-720"/>
          <w:tab w:val="left" w:pos="0"/>
          <w:tab w:val="left" w:pos="720"/>
        </w:tabs>
        <w:suppressAutoHyphens/>
        <w:contextualSpacing/>
        <w:jc w:val="both"/>
        <w:rPr>
          <w:rFonts w:ascii="Arial Narrow" w:hAnsi="Arial Narrow"/>
          <w:spacing w:val="-3"/>
          <w:sz w:val="22"/>
          <w:szCs w:val="22"/>
        </w:rPr>
      </w:pPr>
      <w:r>
        <w:rPr>
          <w:rFonts w:ascii="Arial Narrow" w:hAnsi="Arial Narrow"/>
          <w:spacing w:val="-3"/>
          <w:sz w:val="22"/>
          <w:szCs w:val="22"/>
        </w:rPr>
        <w:t>M</w:t>
      </w:r>
      <w:r w:rsidR="00F0745F" w:rsidRPr="004C0F29">
        <w:rPr>
          <w:rFonts w:ascii="Arial Narrow" w:hAnsi="Arial Narrow"/>
          <w:spacing w:val="-3"/>
          <w:sz w:val="22"/>
          <w:szCs w:val="22"/>
        </w:rPr>
        <w:t>ensualmente genera a través del sistema el listado de créditos cancelados durante el mes inmediatamente anterior, con el fin de eliminar los documentos en custodia:</w:t>
      </w:r>
    </w:p>
    <w:p w14:paraId="73E39884" w14:textId="77777777" w:rsidR="00F0745F" w:rsidRPr="004C0F29" w:rsidRDefault="00F0745F" w:rsidP="00F0745F">
      <w:pPr>
        <w:pStyle w:val="Prrafodelista"/>
        <w:tabs>
          <w:tab w:val="left" w:pos="-720"/>
          <w:tab w:val="left" w:pos="0"/>
          <w:tab w:val="left" w:pos="720"/>
        </w:tabs>
        <w:suppressAutoHyphens/>
        <w:ind w:left="680"/>
        <w:jc w:val="both"/>
        <w:rPr>
          <w:rFonts w:ascii="Arial Narrow" w:hAnsi="Arial Narrow"/>
          <w:spacing w:val="-3"/>
          <w:sz w:val="22"/>
          <w:szCs w:val="22"/>
        </w:rPr>
      </w:pPr>
    </w:p>
    <w:p w14:paraId="7D5EFF7A" w14:textId="77777777" w:rsidR="00F0745F" w:rsidRPr="004C0F29" w:rsidRDefault="00F0745F" w:rsidP="00F0745F">
      <w:pPr>
        <w:pStyle w:val="Prrafodelista"/>
        <w:numPr>
          <w:ilvl w:val="2"/>
          <w:numId w:val="32"/>
        </w:numPr>
        <w:suppressAutoHyphens/>
        <w:autoSpaceDE w:val="0"/>
        <w:autoSpaceDN w:val="0"/>
        <w:adjustRightInd w:val="0"/>
        <w:contextualSpacing/>
        <w:jc w:val="both"/>
        <w:rPr>
          <w:rFonts w:ascii="Arial Narrow" w:hAnsi="Arial Narrow"/>
          <w:spacing w:val="-3"/>
          <w:sz w:val="22"/>
          <w:szCs w:val="22"/>
        </w:rPr>
      </w:pPr>
      <w:r w:rsidRPr="004C0F29">
        <w:rPr>
          <w:rFonts w:ascii="Arial Narrow" w:hAnsi="Arial Narrow" w:cs="Arial Narrow"/>
          <w:sz w:val="22"/>
          <w:szCs w:val="22"/>
          <w:lang w:val="es-MX"/>
        </w:rPr>
        <w:t>El sistema genera el informe en Excel, se organiza en orden ascendente por el número de identificación del asociado deudor.</w:t>
      </w:r>
    </w:p>
    <w:p w14:paraId="407BF184" w14:textId="77777777" w:rsidR="00F0745F" w:rsidRPr="004C0F29" w:rsidRDefault="00F0745F" w:rsidP="00F0745F">
      <w:pPr>
        <w:pStyle w:val="Prrafodelista"/>
        <w:numPr>
          <w:ilvl w:val="2"/>
          <w:numId w:val="32"/>
        </w:numPr>
        <w:suppressAutoHyphens/>
        <w:autoSpaceDE w:val="0"/>
        <w:autoSpaceDN w:val="0"/>
        <w:adjustRightInd w:val="0"/>
        <w:contextualSpacing/>
        <w:jc w:val="both"/>
        <w:rPr>
          <w:rFonts w:ascii="Arial Narrow" w:hAnsi="Arial Narrow"/>
          <w:spacing w:val="-3"/>
          <w:sz w:val="22"/>
          <w:szCs w:val="22"/>
        </w:rPr>
      </w:pPr>
      <w:r w:rsidRPr="004C0F29">
        <w:rPr>
          <w:rFonts w:ascii="Arial Narrow" w:hAnsi="Arial Narrow"/>
          <w:spacing w:val="-3"/>
          <w:sz w:val="22"/>
          <w:szCs w:val="22"/>
        </w:rPr>
        <w:t>Toma el pagaré en custodia del asociado que figura en el listado. Verifica que el número del pagaré del crédito que figura cancelado en el listado sea igual al número del pagaré en físico que aún reposa en el archivo de los pagarés en custodia.</w:t>
      </w:r>
    </w:p>
    <w:p w14:paraId="6DED3B14" w14:textId="77777777" w:rsidR="006A0983" w:rsidRDefault="00F0745F" w:rsidP="00F0745F">
      <w:pPr>
        <w:numPr>
          <w:ilvl w:val="1"/>
          <w:numId w:val="32"/>
        </w:numPr>
        <w:jc w:val="both"/>
        <w:rPr>
          <w:rFonts w:ascii="Arial Narrow" w:hAnsi="Arial Narrow"/>
          <w:spacing w:val="-3"/>
          <w:sz w:val="22"/>
          <w:szCs w:val="22"/>
        </w:rPr>
      </w:pPr>
      <w:r w:rsidRPr="004C0F29">
        <w:rPr>
          <w:rFonts w:ascii="Arial Narrow" w:hAnsi="Arial Narrow"/>
          <w:spacing w:val="-3"/>
          <w:sz w:val="22"/>
          <w:szCs w:val="22"/>
        </w:rPr>
        <w:t>Los pagarés se deben destruir en paquetes mínimo de diez (10) con el Vo. Bo. Del Gerente y deben intervenir como mínimo dos funcionario</w:t>
      </w:r>
      <w:r w:rsidR="006A0983">
        <w:rPr>
          <w:rFonts w:ascii="Arial Narrow" w:hAnsi="Arial Narrow"/>
          <w:spacing w:val="-3"/>
          <w:sz w:val="22"/>
          <w:szCs w:val="22"/>
        </w:rPr>
        <w:t xml:space="preserve">. </w:t>
      </w:r>
    </w:p>
    <w:p w14:paraId="41005E35" w14:textId="77777777" w:rsidR="006A0983" w:rsidRDefault="006A0983" w:rsidP="00F0745F">
      <w:pPr>
        <w:numPr>
          <w:ilvl w:val="1"/>
          <w:numId w:val="32"/>
        </w:numPr>
        <w:jc w:val="both"/>
        <w:rPr>
          <w:rFonts w:ascii="Arial Narrow" w:hAnsi="Arial Narrow"/>
          <w:spacing w:val="-3"/>
          <w:sz w:val="22"/>
          <w:szCs w:val="22"/>
        </w:rPr>
      </w:pPr>
      <w:r>
        <w:rPr>
          <w:rFonts w:ascii="Arial Narrow" w:hAnsi="Arial Narrow"/>
          <w:spacing w:val="-3"/>
          <w:sz w:val="22"/>
          <w:szCs w:val="22"/>
        </w:rPr>
        <w:t>S</w:t>
      </w:r>
      <w:r w:rsidR="00F0745F" w:rsidRPr="004C0F29">
        <w:rPr>
          <w:rFonts w:ascii="Arial Narrow" w:hAnsi="Arial Narrow"/>
          <w:spacing w:val="-3"/>
          <w:sz w:val="22"/>
          <w:szCs w:val="22"/>
        </w:rPr>
        <w:t xml:space="preserve">e elabora un acta donde conste: fecha de destrucción, nombres y apellidos y número de identificación del titular del pagaré; fecha de expedición del pagaré, número del pagaré y valor. </w:t>
      </w:r>
    </w:p>
    <w:p w14:paraId="462AFF7B" w14:textId="77777777" w:rsidR="009A6BAD" w:rsidRDefault="009A6BAD" w:rsidP="009A6BAD">
      <w:pPr>
        <w:jc w:val="both"/>
        <w:rPr>
          <w:rFonts w:ascii="Arial Narrow" w:hAnsi="Arial Narrow"/>
          <w:spacing w:val="-3"/>
          <w:sz w:val="22"/>
          <w:szCs w:val="22"/>
        </w:rPr>
      </w:pPr>
    </w:p>
    <w:tbl>
      <w:tblPr>
        <w:tblStyle w:val="Tablaconcuadrcula"/>
        <w:tblW w:w="0" w:type="auto"/>
        <w:jc w:val="center"/>
        <w:tblLook w:val="04A0" w:firstRow="1" w:lastRow="0" w:firstColumn="1" w:lastColumn="0" w:noHBand="0" w:noVBand="1"/>
      </w:tblPr>
      <w:tblGrid>
        <w:gridCol w:w="1558"/>
        <w:gridCol w:w="1558"/>
        <w:gridCol w:w="1559"/>
        <w:gridCol w:w="1559"/>
        <w:gridCol w:w="1559"/>
        <w:gridCol w:w="1559"/>
      </w:tblGrid>
      <w:tr w:rsidR="007727E4" w:rsidRPr="007727E4" w14:paraId="123EE4FC" w14:textId="77777777" w:rsidTr="007727E4">
        <w:trPr>
          <w:jc w:val="center"/>
        </w:trPr>
        <w:tc>
          <w:tcPr>
            <w:tcW w:w="1558" w:type="dxa"/>
            <w:vAlign w:val="center"/>
          </w:tcPr>
          <w:p w14:paraId="7A97DE8F" w14:textId="77777777" w:rsidR="007727E4" w:rsidRPr="007727E4" w:rsidRDefault="007727E4" w:rsidP="007727E4">
            <w:pPr>
              <w:jc w:val="center"/>
              <w:rPr>
                <w:rFonts w:ascii="Arial Narrow" w:hAnsi="Arial Narrow"/>
                <w:b/>
                <w:spacing w:val="-3"/>
                <w:sz w:val="18"/>
                <w:szCs w:val="22"/>
              </w:rPr>
            </w:pPr>
            <w:r w:rsidRPr="007727E4">
              <w:rPr>
                <w:rFonts w:ascii="Arial Narrow" w:hAnsi="Arial Narrow"/>
                <w:b/>
                <w:spacing w:val="-3"/>
                <w:sz w:val="18"/>
                <w:szCs w:val="22"/>
              </w:rPr>
              <w:t>Fecha de destrucción</w:t>
            </w:r>
          </w:p>
        </w:tc>
        <w:tc>
          <w:tcPr>
            <w:tcW w:w="1558" w:type="dxa"/>
            <w:vAlign w:val="center"/>
          </w:tcPr>
          <w:p w14:paraId="2F41FBBA" w14:textId="77777777" w:rsidR="007727E4" w:rsidRPr="007727E4" w:rsidRDefault="007727E4" w:rsidP="007727E4">
            <w:pPr>
              <w:jc w:val="center"/>
              <w:rPr>
                <w:rFonts w:ascii="Arial Narrow" w:hAnsi="Arial Narrow"/>
                <w:b/>
                <w:spacing w:val="-3"/>
                <w:sz w:val="18"/>
                <w:szCs w:val="22"/>
              </w:rPr>
            </w:pPr>
            <w:r w:rsidRPr="007727E4">
              <w:rPr>
                <w:rFonts w:ascii="Arial Narrow" w:hAnsi="Arial Narrow"/>
                <w:b/>
                <w:spacing w:val="-3"/>
                <w:sz w:val="18"/>
                <w:szCs w:val="22"/>
              </w:rPr>
              <w:t>Nombres y apellidos del titular del pagaré</w:t>
            </w:r>
          </w:p>
        </w:tc>
        <w:tc>
          <w:tcPr>
            <w:tcW w:w="1559" w:type="dxa"/>
            <w:vAlign w:val="center"/>
          </w:tcPr>
          <w:p w14:paraId="1162D814" w14:textId="77777777" w:rsidR="007727E4" w:rsidRPr="007727E4" w:rsidRDefault="007727E4" w:rsidP="007727E4">
            <w:pPr>
              <w:jc w:val="center"/>
              <w:rPr>
                <w:rFonts w:ascii="Arial Narrow" w:hAnsi="Arial Narrow"/>
                <w:b/>
                <w:spacing w:val="-3"/>
                <w:sz w:val="18"/>
                <w:szCs w:val="22"/>
              </w:rPr>
            </w:pPr>
            <w:r w:rsidRPr="007727E4">
              <w:rPr>
                <w:rFonts w:ascii="Arial Narrow" w:hAnsi="Arial Narrow"/>
                <w:b/>
                <w:spacing w:val="-3"/>
                <w:sz w:val="18"/>
                <w:szCs w:val="22"/>
              </w:rPr>
              <w:t>Número de identificación del titular del pagaré</w:t>
            </w:r>
          </w:p>
        </w:tc>
        <w:tc>
          <w:tcPr>
            <w:tcW w:w="1559" w:type="dxa"/>
            <w:vAlign w:val="center"/>
          </w:tcPr>
          <w:p w14:paraId="18083203" w14:textId="77777777" w:rsidR="007727E4" w:rsidRPr="007727E4" w:rsidRDefault="007727E4" w:rsidP="007727E4">
            <w:pPr>
              <w:jc w:val="center"/>
              <w:rPr>
                <w:rFonts w:ascii="Arial Narrow" w:hAnsi="Arial Narrow"/>
                <w:b/>
                <w:spacing w:val="-3"/>
                <w:sz w:val="18"/>
                <w:szCs w:val="22"/>
              </w:rPr>
            </w:pPr>
            <w:r w:rsidRPr="007727E4">
              <w:rPr>
                <w:rFonts w:ascii="Arial Narrow" w:hAnsi="Arial Narrow"/>
                <w:b/>
                <w:spacing w:val="-3"/>
                <w:sz w:val="18"/>
                <w:szCs w:val="22"/>
              </w:rPr>
              <w:t>Fecha de expedición del pagaré</w:t>
            </w:r>
          </w:p>
        </w:tc>
        <w:tc>
          <w:tcPr>
            <w:tcW w:w="1559" w:type="dxa"/>
            <w:vAlign w:val="center"/>
          </w:tcPr>
          <w:p w14:paraId="0D736027" w14:textId="77777777" w:rsidR="007727E4" w:rsidRPr="007727E4" w:rsidRDefault="007727E4" w:rsidP="007727E4">
            <w:pPr>
              <w:jc w:val="center"/>
              <w:rPr>
                <w:rFonts w:ascii="Arial Narrow" w:hAnsi="Arial Narrow"/>
                <w:b/>
                <w:spacing w:val="-3"/>
                <w:sz w:val="18"/>
                <w:szCs w:val="22"/>
              </w:rPr>
            </w:pPr>
            <w:r w:rsidRPr="007727E4">
              <w:rPr>
                <w:rFonts w:ascii="Arial Narrow" w:hAnsi="Arial Narrow"/>
                <w:b/>
                <w:spacing w:val="-3"/>
                <w:sz w:val="18"/>
                <w:szCs w:val="22"/>
              </w:rPr>
              <w:t>Número del pagaré</w:t>
            </w:r>
          </w:p>
        </w:tc>
        <w:tc>
          <w:tcPr>
            <w:tcW w:w="1559" w:type="dxa"/>
            <w:vAlign w:val="center"/>
          </w:tcPr>
          <w:p w14:paraId="1E3C8173" w14:textId="77777777" w:rsidR="007727E4" w:rsidRPr="007727E4" w:rsidRDefault="007727E4" w:rsidP="007727E4">
            <w:pPr>
              <w:jc w:val="center"/>
              <w:rPr>
                <w:rFonts w:ascii="Arial Narrow" w:hAnsi="Arial Narrow"/>
                <w:b/>
                <w:spacing w:val="-3"/>
                <w:sz w:val="18"/>
                <w:szCs w:val="22"/>
              </w:rPr>
            </w:pPr>
            <w:r w:rsidRPr="007727E4">
              <w:rPr>
                <w:rFonts w:ascii="Arial Narrow" w:hAnsi="Arial Narrow"/>
                <w:b/>
                <w:spacing w:val="-3"/>
                <w:sz w:val="18"/>
                <w:szCs w:val="22"/>
              </w:rPr>
              <w:t>Valor</w:t>
            </w:r>
          </w:p>
        </w:tc>
      </w:tr>
    </w:tbl>
    <w:p w14:paraId="11E3409C" w14:textId="77777777" w:rsidR="009A6BAD" w:rsidRDefault="009A6BAD" w:rsidP="009A6BAD">
      <w:pPr>
        <w:jc w:val="both"/>
        <w:rPr>
          <w:rFonts w:ascii="Arial Narrow" w:hAnsi="Arial Narrow"/>
          <w:spacing w:val="-3"/>
          <w:sz w:val="22"/>
          <w:szCs w:val="22"/>
        </w:rPr>
      </w:pPr>
    </w:p>
    <w:p w14:paraId="563268D4" w14:textId="77777777" w:rsidR="00F0745F" w:rsidRPr="004C0F29" w:rsidRDefault="00F0745F" w:rsidP="00F0745F">
      <w:pPr>
        <w:numPr>
          <w:ilvl w:val="1"/>
          <w:numId w:val="32"/>
        </w:numPr>
        <w:jc w:val="both"/>
        <w:rPr>
          <w:rFonts w:ascii="Arial Narrow" w:hAnsi="Arial Narrow"/>
          <w:spacing w:val="-3"/>
          <w:sz w:val="22"/>
          <w:szCs w:val="22"/>
        </w:rPr>
      </w:pPr>
      <w:r w:rsidRPr="004C0F29">
        <w:rPr>
          <w:rFonts w:ascii="Arial Narrow" w:hAnsi="Arial Narrow"/>
          <w:spacing w:val="-3"/>
          <w:sz w:val="22"/>
          <w:szCs w:val="22"/>
        </w:rPr>
        <w:t>Esta acta debe ser firmada por las personas que intervienen en la destrucción. Esta acta debe quedar radicada y una copia archivarse en carpeta habilitada para tal fin.</w:t>
      </w:r>
    </w:p>
    <w:p w14:paraId="66EC63C8" w14:textId="77777777" w:rsidR="00F0745F" w:rsidRPr="004C0F29" w:rsidRDefault="00F0745F" w:rsidP="00F0745F">
      <w:pPr>
        <w:pStyle w:val="Prrafodelista"/>
        <w:tabs>
          <w:tab w:val="left" w:pos="-720"/>
          <w:tab w:val="left" w:pos="0"/>
          <w:tab w:val="left" w:pos="720"/>
        </w:tabs>
        <w:suppressAutoHyphens/>
        <w:ind w:left="0"/>
        <w:jc w:val="both"/>
        <w:rPr>
          <w:rFonts w:ascii="Arial Narrow" w:hAnsi="Arial Narrow"/>
          <w:spacing w:val="-3"/>
          <w:sz w:val="22"/>
          <w:szCs w:val="22"/>
        </w:rPr>
      </w:pPr>
    </w:p>
    <w:p w14:paraId="15BCD689" w14:textId="77777777" w:rsidR="00F0745F" w:rsidRPr="006372E5" w:rsidRDefault="00F0745F" w:rsidP="00F0745F">
      <w:pPr>
        <w:tabs>
          <w:tab w:val="left" w:pos="-720"/>
          <w:tab w:val="left" w:pos="0"/>
          <w:tab w:val="left" w:pos="720"/>
        </w:tabs>
        <w:suppressAutoHyphens/>
        <w:jc w:val="both"/>
        <w:rPr>
          <w:rFonts w:ascii="Arial Narrow" w:hAnsi="Arial Narrow"/>
          <w:b/>
          <w:spacing w:val="-3"/>
          <w:sz w:val="22"/>
          <w:szCs w:val="22"/>
        </w:rPr>
      </w:pPr>
      <w:r w:rsidRPr="006372E5">
        <w:rPr>
          <w:rFonts w:ascii="Arial Narrow" w:hAnsi="Arial Narrow"/>
          <w:spacing w:val="-3"/>
          <w:sz w:val="22"/>
          <w:szCs w:val="22"/>
        </w:rPr>
        <w:t xml:space="preserve"> </w:t>
      </w:r>
      <w:r w:rsidRPr="006372E5">
        <w:rPr>
          <w:rFonts w:ascii="Arial Narrow" w:hAnsi="Arial Narrow"/>
          <w:b/>
          <w:spacing w:val="-3"/>
          <w:sz w:val="22"/>
          <w:szCs w:val="22"/>
        </w:rPr>
        <w:t>Eliminación de Pagarés Tarjeta Debito en Custodia</w:t>
      </w:r>
    </w:p>
    <w:p w14:paraId="087F084F" w14:textId="77777777" w:rsidR="00F0745F" w:rsidRPr="004C0F29" w:rsidRDefault="00F0745F" w:rsidP="00F0745F">
      <w:pPr>
        <w:pStyle w:val="Prrafodelista"/>
        <w:tabs>
          <w:tab w:val="left" w:pos="-720"/>
          <w:tab w:val="left" w:pos="0"/>
          <w:tab w:val="left" w:pos="720"/>
        </w:tabs>
        <w:suppressAutoHyphens/>
        <w:ind w:left="0"/>
        <w:jc w:val="both"/>
        <w:rPr>
          <w:rFonts w:ascii="Arial Narrow" w:hAnsi="Arial Narrow"/>
          <w:spacing w:val="-3"/>
          <w:sz w:val="22"/>
          <w:szCs w:val="22"/>
        </w:rPr>
      </w:pPr>
    </w:p>
    <w:p w14:paraId="0C6E7D91" w14:textId="07A56D59" w:rsidR="00F0745F" w:rsidRPr="004C0F29" w:rsidRDefault="0004236E" w:rsidP="00F0745F">
      <w:pPr>
        <w:tabs>
          <w:tab w:val="left" w:pos="-720"/>
          <w:tab w:val="left" w:pos="0"/>
          <w:tab w:val="left" w:pos="720"/>
        </w:tabs>
        <w:suppressAutoHyphens/>
        <w:jc w:val="both"/>
        <w:rPr>
          <w:rFonts w:ascii="Arial Narrow" w:hAnsi="Arial Narrow"/>
          <w:b/>
          <w:spacing w:val="-3"/>
          <w:sz w:val="22"/>
          <w:szCs w:val="22"/>
        </w:rPr>
      </w:pPr>
      <w:r>
        <w:rPr>
          <w:rFonts w:ascii="Arial Narrow" w:hAnsi="Arial Narrow"/>
          <w:b/>
          <w:spacing w:val="-3"/>
          <w:sz w:val="22"/>
          <w:szCs w:val="22"/>
        </w:rPr>
        <w:t>Administrador de Crédito</w:t>
      </w:r>
    </w:p>
    <w:p w14:paraId="05D3E65E" w14:textId="77777777" w:rsidR="00F0745F" w:rsidRPr="004C0F29" w:rsidRDefault="00F0745F" w:rsidP="00F0745F">
      <w:pPr>
        <w:pStyle w:val="Prrafodelista"/>
        <w:tabs>
          <w:tab w:val="left" w:pos="-720"/>
          <w:tab w:val="left" w:pos="0"/>
          <w:tab w:val="left" w:pos="720"/>
        </w:tabs>
        <w:suppressAutoHyphens/>
        <w:ind w:left="0"/>
        <w:jc w:val="both"/>
        <w:rPr>
          <w:rFonts w:ascii="Arial Narrow" w:hAnsi="Arial Narrow"/>
          <w:spacing w:val="-3"/>
          <w:sz w:val="22"/>
          <w:szCs w:val="22"/>
        </w:rPr>
      </w:pPr>
    </w:p>
    <w:p w14:paraId="2D394A97" w14:textId="77777777" w:rsidR="00F0745F" w:rsidRPr="004C0F29" w:rsidRDefault="00F0745F" w:rsidP="00F0745F">
      <w:pPr>
        <w:pStyle w:val="Prrafodelista"/>
        <w:numPr>
          <w:ilvl w:val="1"/>
          <w:numId w:val="32"/>
        </w:numPr>
        <w:tabs>
          <w:tab w:val="left" w:pos="-720"/>
          <w:tab w:val="left" w:pos="0"/>
          <w:tab w:val="left" w:pos="720"/>
        </w:tabs>
        <w:suppressAutoHyphens/>
        <w:contextualSpacing/>
        <w:jc w:val="both"/>
        <w:rPr>
          <w:rFonts w:ascii="Arial Narrow" w:hAnsi="Arial Narrow"/>
          <w:spacing w:val="-3"/>
          <w:sz w:val="22"/>
          <w:szCs w:val="22"/>
        </w:rPr>
      </w:pPr>
      <w:r w:rsidRPr="004C0F29">
        <w:rPr>
          <w:rFonts w:ascii="Arial Narrow" w:hAnsi="Arial Narrow"/>
          <w:spacing w:val="-3"/>
          <w:sz w:val="22"/>
          <w:szCs w:val="22"/>
        </w:rPr>
        <w:t>Trimestralmente genera a través del sistema el listado de Tarjetas Débito bloqueadas un año atrás, con el fin de eliminar los documentos en custodia.</w:t>
      </w:r>
    </w:p>
    <w:p w14:paraId="09EF3D4E" w14:textId="77777777" w:rsidR="00F0745F" w:rsidRPr="004C0F29" w:rsidRDefault="00F0745F" w:rsidP="00F0745F">
      <w:pPr>
        <w:pStyle w:val="Prrafodelista"/>
        <w:tabs>
          <w:tab w:val="left" w:pos="-720"/>
          <w:tab w:val="left" w:pos="0"/>
          <w:tab w:val="left" w:pos="720"/>
        </w:tabs>
        <w:suppressAutoHyphens/>
        <w:ind w:left="680"/>
        <w:jc w:val="both"/>
        <w:rPr>
          <w:rFonts w:ascii="Arial Narrow" w:hAnsi="Arial Narrow"/>
          <w:spacing w:val="-3"/>
          <w:sz w:val="22"/>
          <w:szCs w:val="22"/>
        </w:rPr>
      </w:pPr>
    </w:p>
    <w:p w14:paraId="3A0F8086" w14:textId="77777777" w:rsidR="00F0745F" w:rsidRPr="004C0F29" w:rsidRDefault="00F0745F" w:rsidP="00F0745F">
      <w:pPr>
        <w:pStyle w:val="Prrafodelista"/>
        <w:numPr>
          <w:ilvl w:val="2"/>
          <w:numId w:val="32"/>
        </w:numPr>
        <w:tabs>
          <w:tab w:val="left" w:pos="-720"/>
          <w:tab w:val="left" w:pos="0"/>
          <w:tab w:val="left" w:pos="720"/>
        </w:tabs>
        <w:suppressAutoHyphens/>
        <w:contextualSpacing/>
        <w:jc w:val="both"/>
        <w:rPr>
          <w:rFonts w:ascii="Arial Narrow" w:hAnsi="Arial Narrow"/>
          <w:spacing w:val="-3"/>
          <w:sz w:val="22"/>
          <w:szCs w:val="22"/>
        </w:rPr>
      </w:pPr>
      <w:r w:rsidRPr="004C0F29">
        <w:rPr>
          <w:rFonts w:ascii="Arial Narrow" w:hAnsi="Arial Narrow" w:cs="Arial Narrow"/>
          <w:sz w:val="22"/>
          <w:szCs w:val="22"/>
          <w:lang w:val="es-MX"/>
        </w:rPr>
        <w:t xml:space="preserve">El sistema genera el informe en Excel, organiza en orden ascendente por el número de identificación del tarjetahabiente. </w:t>
      </w:r>
    </w:p>
    <w:p w14:paraId="7FC26E71" w14:textId="77777777" w:rsidR="00F0745F" w:rsidRPr="004C0F29" w:rsidRDefault="00F0745F" w:rsidP="00F0745F">
      <w:pPr>
        <w:pStyle w:val="Prrafodelista"/>
        <w:numPr>
          <w:ilvl w:val="2"/>
          <w:numId w:val="32"/>
        </w:numPr>
        <w:tabs>
          <w:tab w:val="left" w:pos="-720"/>
          <w:tab w:val="left" w:pos="0"/>
          <w:tab w:val="left" w:pos="720"/>
        </w:tabs>
        <w:suppressAutoHyphens/>
        <w:contextualSpacing/>
        <w:jc w:val="both"/>
        <w:rPr>
          <w:rFonts w:ascii="Arial Narrow" w:hAnsi="Arial Narrow"/>
          <w:spacing w:val="-3"/>
          <w:sz w:val="22"/>
          <w:szCs w:val="22"/>
        </w:rPr>
      </w:pPr>
      <w:r w:rsidRPr="004C0F29">
        <w:rPr>
          <w:rFonts w:ascii="Arial Narrow" w:hAnsi="Arial Narrow"/>
          <w:spacing w:val="-3"/>
          <w:sz w:val="22"/>
          <w:szCs w:val="22"/>
        </w:rPr>
        <w:t>Toma el pagaré en custodia del asociado que figura en el listado, verifica que el número de la tarjeta debito del listado sea igual a la del pagaré en físico que aún reposa en el archivo de los pagarés en custodia y procede a realizar su eliminación.</w:t>
      </w:r>
    </w:p>
    <w:p w14:paraId="6113D61E" w14:textId="77777777" w:rsidR="006A0983" w:rsidRDefault="00F0745F" w:rsidP="00F0745F">
      <w:pPr>
        <w:numPr>
          <w:ilvl w:val="1"/>
          <w:numId w:val="32"/>
        </w:numPr>
        <w:jc w:val="both"/>
        <w:rPr>
          <w:rFonts w:ascii="Arial Narrow" w:hAnsi="Arial Narrow"/>
          <w:spacing w:val="-3"/>
          <w:sz w:val="22"/>
          <w:szCs w:val="22"/>
        </w:rPr>
      </w:pPr>
      <w:r w:rsidRPr="004C0F29">
        <w:rPr>
          <w:rFonts w:ascii="Arial Narrow" w:hAnsi="Arial Narrow"/>
          <w:spacing w:val="-3"/>
          <w:sz w:val="22"/>
          <w:szCs w:val="22"/>
        </w:rPr>
        <w:t>Los pagarés se deben destruir en paquetes mínimo de diez (10) con el Vo. Bo. Del Gerente y deben intervenir como mínimo dos funcionarios</w:t>
      </w:r>
      <w:r w:rsidR="006A0983">
        <w:rPr>
          <w:rFonts w:ascii="Arial Narrow" w:hAnsi="Arial Narrow"/>
          <w:spacing w:val="-3"/>
          <w:sz w:val="22"/>
          <w:szCs w:val="22"/>
        </w:rPr>
        <w:t>.</w:t>
      </w:r>
    </w:p>
    <w:p w14:paraId="510A1A7C" w14:textId="77777777" w:rsidR="006A0983" w:rsidRDefault="006A0983" w:rsidP="00F0745F">
      <w:pPr>
        <w:numPr>
          <w:ilvl w:val="1"/>
          <w:numId w:val="32"/>
        </w:numPr>
        <w:jc w:val="both"/>
        <w:rPr>
          <w:rFonts w:ascii="Arial Narrow" w:hAnsi="Arial Narrow"/>
          <w:spacing w:val="-3"/>
          <w:sz w:val="22"/>
          <w:szCs w:val="22"/>
        </w:rPr>
      </w:pPr>
      <w:r>
        <w:rPr>
          <w:rFonts w:ascii="Arial Narrow" w:hAnsi="Arial Narrow"/>
          <w:spacing w:val="-3"/>
          <w:sz w:val="22"/>
          <w:szCs w:val="22"/>
        </w:rPr>
        <w:t>S</w:t>
      </w:r>
      <w:r w:rsidR="00F0745F" w:rsidRPr="004C0F29">
        <w:rPr>
          <w:rFonts w:ascii="Arial Narrow" w:hAnsi="Arial Narrow"/>
          <w:spacing w:val="-3"/>
          <w:sz w:val="22"/>
          <w:szCs w:val="22"/>
        </w:rPr>
        <w:t xml:space="preserve">e elabora un acta donde conste: fecha de destrucción, nombres y apellidos y número de identificación del titular del pagaré; fecha de expedición del pagaré, </w:t>
      </w:r>
      <w:r w:rsidR="00700018" w:rsidRPr="00700018">
        <w:rPr>
          <w:rFonts w:ascii="Arial Narrow" w:hAnsi="Arial Narrow"/>
          <w:spacing w:val="-3"/>
          <w:sz w:val="22"/>
          <w:szCs w:val="22"/>
        </w:rPr>
        <w:t>Número tarjeta débito</w:t>
      </w:r>
      <w:r w:rsidR="00700018">
        <w:rPr>
          <w:rFonts w:ascii="Arial Narrow" w:hAnsi="Arial Narrow"/>
          <w:spacing w:val="-3"/>
          <w:sz w:val="22"/>
          <w:szCs w:val="22"/>
        </w:rPr>
        <w:tab/>
      </w:r>
      <w:r w:rsidR="00F0745F" w:rsidRPr="004C0F29">
        <w:rPr>
          <w:rFonts w:ascii="Arial Narrow" w:hAnsi="Arial Narrow"/>
          <w:spacing w:val="-3"/>
          <w:sz w:val="22"/>
          <w:szCs w:val="22"/>
        </w:rPr>
        <w:t>.</w:t>
      </w:r>
    </w:p>
    <w:p w14:paraId="0BA6DBDF" w14:textId="77777777" w:rsidR="007727E4" w:rsidRDefault="007727E4" w:rsidP="007727E4">
      <w:pPr>
        <w:jc w:val="both"/>
        <w:rPr>
          <w:rFonts w:ascii="Arial Narrow" w:hAnsi="Arial Narrow"/>
          <w:spacing w:val="-3"/>
          <w:sz w:val="22"/>
          <w:szCs w:val="22"/>
        </w:rPr>
      </w:pPr>
    </w:p>
    <w:tbl>
      <w:tblPr>
        <w:tblStyle w:val="Tablaconcuadrcula"/>
        <w:tblW w:w="0" w:type="auto"/>
        <w:jc w:val="center"/>
        <w:tblLook w:val="04A0" w:firstRow="1" w:lastRow="0" w:firstColumn="1" w:lastColumn="0" w:noHBand="0" w:noVBand="1"/>
      </w:tblPr>
      <w:tblGrid>
        <w:gridCol w:w="1434"/>
        <w:gridCol w:w="2217"/>
        <w:gridCol w:w="2517"/>
        <w:gridCol w:w="1844"/>
        <w:gridCol w:w="1340"/>
      </w:tblGrid>
      <w:tr w:rsidR="00700018" w:rsidRPr="007727E4" w14:paraId="69582410" w14:textId="77777777" w:rsidTr="00700018">
        <w:trPr>
          <w:jc w:val="center"/>
        </w:trPr>
        <w:tc>
          <w:tcPr>
            <w:tcW w:w="0" w:type="auto"/>
            <w:vAlign w:val="center"/>
          </w:tcPr>
          <w:p w14:paraId="1B4D9ECE" w14:textId="77777777" w:rsidR="00700018" w:rsidRPr="007727E4" w:rsidRDefault="00700018" w:rsidP="00DC2730">
            <w:pPr>
              <w:jc w:val="center"/>
              <w:rPr>
                <w:rFonts w:ascii="Arial Narrow" w:hAnsi="Arial Narrow"/>
                <w:b/>
                <w:spacing w:val="-3"/>
                <w:sz w:val="18"/>
                <w:szCs w:val="22"/>
              </w:rPr>
            </w:pPr>
            <w:r w:rsidRPr="007727E4">
              <w:rPr>
                <w:rFonts w:ascii="Arial Narrow" w:hAnsi="Arial Narrow"/>
                <w:b/>
                <w:spacing w:val="-3"/>
                <w:sz w:val="18"/>
                <w:szCs w:val="22"/>
              </w:rPr>
              <w:t>Fecha de destrucción</w:t>
            </w:r>
          </w:p>
        </w:tc>
        <w:tc>
          <w:tcPr>
            <w:tcW w:w="0" w:type="auto"/>
            <w:vAlign w:val="center"/>
          </w:tcPr>
          <w:p w14:paraId="0BD1FF6F" w14:textId="77777777" w:rsidR="00700018" w:rsidRPr="007727E4" w:rsidRDefault="00700018" w:rsidP="00DC2730">
            <w:pPr>
              <w:jc w:val="center"/>
              <w:rPr>
                <w:rFonts w:ascii="Arial Narrow" w:hAnsi="Arial Narrow"/>
                <w:b/>
                <w:spacing w:val="-3"/>
                <w:sz w:val="18"/>
                <w:szCs w:val="22"/>
              </w:rPr>
            </w:pPr>
            <w:r w:rsidRPr="007727E4">
              <w:rPr>
                <w:rFonts w:ascii="Arial Narrow" w:hAnsi="Arial Narrow"/>
                <w:b/>
                <w:spacing w:val="-3"/>
                <w:sz w:val="18"/>
                <w:szCs w:val="22"/>
              </w:rPr>
              <w:t>Nombres y apellidos del titular del pagaré</w:t>
            </w:r>
          </w:p>
        </w:tc>
        <w:tc>
          <w:tcPr>
            <w:tcW w:w="0" w:type="auto"/>
            <w:vAlign w:val="center"/>
          </w:tcPr>
          <w:p w14:paraId="1240FA74" w14:textId="77777777" w:rsidR="00700018" w:rsidRPr="007727E4" w:rsidRDefault="00700018" w:rsidP="00DC2730">
            <w:pPr>
              <w:jc w:val="center"/>
              <w:rPr>
                <w:rFonts w:ascii="Arial Narrow" w:hAnsi="Arial Narrow"/>
                <w:b/>
                <w:spacing w:val="-3"/>
                <w:sz w:val="18"/>
                <w:szCs w:val="22"/>
              </w:rPr>
            </w:pPr>
            <w:r w:rsidRPr="007727E4">
              <w:rPr>
                <w:rFonts w:ascii="Arial Narrow" w:hAnsi="Arial Narrow"/>
                <w:b/>
                <w:spacing w:val="-3"/>
                <w:sz w:val="18"/>
                <w:szCs w:val="22"/>
              </w:rPr>
              <w:t>Número de identificación del titular del pagaré</w:t>
            </w:r>
          </w:p>
        </w:tc>
        <w:tc>
          <w:tcPr>
            <w:tcW w:w="0" w:type="auto"/>
            <w:vAlign w:val="center"/>
          </w:tcPr>
          <w:p w14:paraId="61D4DF4C" w14:textId="77777777" w:rsidR="00700018" w:rsidRPr="007727E4" w:rsidRDefault="00700018" w:rsidP="00DC2730">
            <w:pPr>
              <w:jc w:val="center"/>
              <w:rPr>
                <w:rFonts w:ascii="Arial Narrow" w:hAnsi="Arial Narrow"/>
                <w:b/>
                <w:spacing w:val="-3"/>
                <w:sz w:val="18"/>
                <w:szCs w:val="22"/>
              </w:rPr>
            </w:pPr>
            <w:r w:rsidRPr="007727E4">
              <w:rPr>
                <w:rFonts w:ascii="Arial Narrow" w:hAnsi="Arial Narrow"/>
                <w:b/>
                <w:spacing w:val="-3"/>
                <w:sz w:val="18"/>
                <w:szCs w:val="22"/>
              </w:rPr>
              <w:t>Fecha de expedición del pagaré</w:t>
            </w:r>
          </w:p>
        </w:tc>
        <w:tc>
          <w:tcPr>
            <w:tcW w:w="0" w:type="auto"/>
            <w:vAlign w:val="center"/>
          </w:tcPr>
          <w:p w14:paraId="3E87586D" w14:textId="77777777" w:rsidR="00700018" w:rsidRPr="007727E4" w:rsidRDefault="00700018" w:rsidP="00DC2730">
            <w:pPr>
              <w:jc w:val="center"/>
              <w:rPr>
                <w:rFonts w:ascii="Arial Narrow" w:hAnsi="Arial Narrow"/>
                <w:b/>
                <w:spacing w:val="-3"/>
                <w:sz w:val="18"/>
                <w:szCs w:val="22"/>
              </w:rPr>
            </w:pPr>
            <w:r w:rsidRPr="007727E4">
              <w:rPr>
                <w:rFonts w:ascii="Arial Narrow" w:hAnsi="Arial Narrow"/>
                <w:b/>
                <w:spacing w:val="-3"/>
                <w:sz w:val="18"/>
                <w:szCs w:val="22"/>
              </w:rPr>
              <w:t xml:space="preserve">Número </w:t>
            </w:r>
            <w:r>
              <w:rPr>
                <w:rFonts w:ascii="Arial Narrow" w:hAnsi="Arial Narrow"/>
                <w:b/>
                <w:spacing w:val="-3"/>
                <w:sz w:val="18"/>
                <w:szCs w:val="22"/>
              </w:rPr>
              <w:t>tarjeta debito</w:t>
            </w:r>
          </w:p>
        </w:tc>
      </w:tr>
    </w:tbl>
    <w:p w14:paraId="756C6B2D" w14:textId="77777777" w:rsidR="007727E4" w:rsidRDefault="007727E4" w:rsidP="007727E4">
      <w:pPr>
        <w:jc w:val="both"/>
        <w:rPr>
          <w:rFonts w:ascii="Arial Narrow" w:hAnsi="Arial Narrow"/>
          <w:spacing w:val="-3"/>
          <w:sz w:val="22"/>
          <w:szCs w:val="22"/>
        </w:rPr>
      </w:pPr>
    </w:p>
    <w:p w14:paraId="5B5896BB" w14:textId="77777777" w:rsidR="006372E5" w:rsidRDefault="00F0745F" w:rsidP="006372E5">
      <w:pPr>
        <w:numPr>
          <w:ilvl w:val="1"/>
          <w:numId w:val="32"/>
        </w:numPr>
        <w:jc w:val="both"/>
        <w:rPr>
          <w:rFonts w:ascii="Arial Narrow" w:hAnsi="Arial Narrow"/>
          <w:spacing w:val="-3"/>
          <w:sz w:val="22"/>
          <w:szCs w:val="22"/>
        </w:rPr>
      </w:pPr>
      <w:r w:rsidRPr="004C0F29">
        <w:rPr>
          <w:rFonts w:ascii="Arial Narrow" w:hAnsi="Arial Narrow"/>
          <w:spacing w:val="-3"/>
          <w:sz w:val="22"/>
          <w:szCs w:val="22"/>
        </w:rPr>
        <w:lastRenderedPageBreak/>
        <w:t>Esta acta debe ser firmada por las personas que intervienen en la destrucción. Esta acta debe quedar radicada y una copia archivarse en carpeta habilitada para tal fin.</w:t>
      </w:r>
      <w:bookmarkStart w:id="4" w:name="_Hlk9595906"/>
    </w:p>
    <w:p w14:paraId="1FB2F2DB" w14:textId="77777777" w:rsidR="000E6604" w:rsidRPr="00431349" w:rsidRDefault="000E6604" w:rsidP="000E6604">
      <w:pPr>
        <w:rPr>
          <w:rFonts w:ascii="Arial Narrow" w:hAnsi="Arial Narrow" w:cs="Arial"/>
          <w:b/>
          <w:spacing w:val="-3"/>
          <w:sz w:val="22"/>
          <w:szCs w:val="22"/>
        </w:rPr>
      </w:pPr>
    </w:p>
    <w:p w14:paraId="2F1B8F68" w14:textId="77777777" w:rsidR="000E6604" w:rsidRPr="00042793" w:rsidRDefault="000E6604" w:rsidP="000E6604">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77C003B1" w14:textId="1C5A902B" w:rsidR="0004236E" w:rsidRPr="0004236E" w:rsidRDefault="000E6604" w:rsidP="0004236E">
      <w:pPr>
        <w:pStyle w:val="Prrafodelista"/>
        <w:numPr>
          <w:ilvl w:val="1"/>
          <w:numId w:val="32"/>
        </w:numPr>
        <w:jc w:val="both"/>
        <w:rPr>
          <w:rFonts w:ascii="Arial Narrow" w:hAnsi="Arial Narrow"/>
          <w:spacing w:val="-3"/>
          <w:sz w:val="22"/>
          <w:szCs w:val="22"/>
        </w:rPr>
      </w:pPr>
      <w:r w:rsidRPr="0004236E">
        <w:rPr>
          <w:rFonts w:ascii="Arial Narrow" w:hAnsi="Arial Narrow" w:cs="Arial"/>
          <w:b/>
          <w:spacing w:val="-3"/>
          <w:sz w:val="22"/>
          <w:szCs w:val="22"/>
        </w:rPr>
        <w:t>N/A</w:t>
      </w:r>
      <w:r w:rsidRPr="0004236E">
        <w:rPr>
          <w:rFonts w:ascii="Arial Narrow" w:hAnsi="Arial Narrow" w:cs="Arial"/>
          <w:spacing w:val="-3"/>
          <w:sz w:val="22"/>
          <w:szCs w:val="22"/>
        </w:rPr>
        <w:t>.</w:t>
      </w:r>
    </w:p>
    <w:p w14:paraId="595986A1" w14:textId="77777777" w:rsidR="0004236E" w:rsidRPr="0004236E" w:rsidRDefault="0004236E" w:rsidP="0004236E">
      <w:pPr>
        <w:jc w:val="both"/>
        <w:rPr>
          <w:rFonts w:ascii="Arial Narrow" w:hAnsi="Arial Narrow"/>
          <w:spacing w:val="-3"/>
          <w:sz w:val="22"/>
          <w:szCs w:val="22"/>
        </w:rPr>
      </w:pPr>
    </w:p>
    <w:p w14:paraId="14E4B589" w14:textId="32C62D2E" w:rsidR="006372E5" w:rsidRPr="0004236E" w:rsidRDefault="006372E5" w:rsidP="00AB023C">
      <w:pPr>
        <w:pStyle w:val="Prrafodelista"/>
        <w:numPr>
          <w:ilvl w:val="0"/>
          <w:numId w:val="32"/>
        </w:numPr>
        <w:jc w:val="both"/>
        <w:rPr>
          <w:rFonts w:ascii="Arial Narrow" w:hAnsi="Arial Narrow"/>
          <w:spacing w:val="-3"/>
          <w:sz w:val="22"/>
          <w:szCs w:val="22"/>
        </w:rPr>
      </w:pPr>
      <w:r w:rsidRPr="0004236E">
        <w:rPr>
          <w:rFonts w:ascii="Arial Narrow" w:hAnsi="Arial Narrow" w:cs="Arial"/>
          <w:b/>
          <w:spacing w:val="-3"/>
          <w:sz w:val="22"/>
          <w:szCs w:val="22"/>
        </w:rPr>
        <w:t>CONTROL DE ACTUALIZACIONES.</w:t>
      </w:r>
    </w:p>
    <w:p w14:paraId="2514F50E" w14:textId="77777777" w:rsidR="006372E5" w:rsidRPr="002805F0" w:rsidRDefault="006372E5" w:rsidP="006372E5">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6372E5" w:rsidRPr="00F510F2" w14:paraId="6680A84F" w14:textId="77777777" w:rsidTr="00E80ADD">
        <w:trPr>
          <w:trHeight w:val="67"/>
        </w:trPr>
        <w:tc>
          <w:tcPr>
            <w:tcW w:w="992" w:type="pct"/>
            <w:noWrap/>
            <w:hideMark/>
          </w:tcPr>
          <w:p w14:paraId="3009DAFA" w14:textId="77777777" w:rsidR="006372E5" w:rsidRPr="00F510F2" w:rsidRDefault="006372E5" w:rsidP="00E80ADD">
            <w:pPr>
              <w:jc w:val="center"/>
              <w:rPr>
                <w:rFonts w:ascii="Arial Narrow" w:hAnsi="Arial Narrow"/>
                <w:b/>
                <w:bCs/>
                <w:sz w:val="18"/>
                <w:szCs w:val="18"/>
                <w:lang w:eastAsia="es-CO"/>
              </w:rPr>
            </w:pPr>
            <w:bookmarkStart w:id="5" w:name="_Hlk9520961"/>
            <w:r w:rsidRPr="00F510F2">
              <w:rPr>
                <w:rFonts w:ascii="Arial Narrow" w:hAnsi="Arial Narrow"/>
                <w:b/>
                <w:bCs/>
                <w:sz w:val="18"/>
                <w:szCs w:val="18"/>
                <w:lang w:eastAsia="es-CO"/>
              </w:rPr>
              <w:t>VERSIÓN</w:t>
            </w:r>
          </w:p>
        </w:tc>
        <w:tc>
          <w:tcPr>
            <w:tcW w:w="1341" w:type="pct"/>
            <w:noWrap/>
            <w:hideMark/>
          </w:tcPr>
          <w:p w14:paraId="052267D7" w14:textId="77777777" w:rsidR="006372E5" w:rsidRPr="00F510F2" w:rsidRDefault="006372E5" w:rsidP="00E80ADD">
            <w:pPr>
              <w:jc w:val="center"/>
              <w:rPr>
                <w:rFonts w:ascii="Arial Narrow" w:hAnsi="Arial Narrow"/>
                <w:b/>
                <w:bCs/>
                <w:sz w:val="18"/>
                <w:szCs w:val="18"/>
                <w:lang w:eastAsia="es-CO"/>
              </w:rPr>
            </w:pPr>
            <w:r w:rsidRPr="00F510F2">
              <w:rPr>
                <w:rFonts w:ascii="Arial Narrow" w:hAnsi="Arial Narrow"/>
                <w:b/>
                <w:bCs/>
                <w:sz w:val="18"/>
                <w:szCs w:val="18"/>
                <w:lang w:eastAsia="es-CO"/>
              </w:rPr>
              <w:t>FECHA ACTUALIZACIÓN</w:t>
            </w:r>
          </w:p>
        </w:tc>
        <w:tc>
          <w:tcPr>
            <w:tcW w:w="1424" w:type="pct"/>
            <w:noWrap/>
            <w:hideMark/>
          </w:tcPr>
          <w:p w14:paraId="13F64D5E" w14:textId="77777777" w:rsidR="006372E5" w:rsidRPr="00F510F2" w:rsidRDefault="006372E5" w:rsidP="00E80ADD">
            <w:pPr>
              <w:jc w:val="center"/>
              <w:rPr>
                <w:rFonts w:ascii="Arial Narrow" w:hAnsi="Arial Narrow"/>
                <w:b/>
                <w:bCs/>
                <w:sz w:val="18"/>
                <w:szCs w:val="18"/>
                <w:lang w:eastAsia="es-CO"/>
              </w:rPr>
            </w:pPr>
            <w:r w:rsidRPr="00F510F2">
              <w:rPr>
                <w:rFonts w:ascii="Arial Narrow" w:hAnsi="Arial Narrow"/>
                <w:b/>
                <w:bCs/>
                <w:sz w:val="18"/>
                <w:szCs w:val="18"/>
                <w:lang w:eastAsia="es-CO"/>
              </w:rPr>
              <w:t>OBSERVACIONES</w:t>
            </w:r>
          </w:p>
        </w:tc>
        <w:tc>
          <w:tcPr>
            <w:tcW w:w="1243" w:type="pct"/>
            <w:noWrap/>
            <w:hideMark/>
          </w:tcPr>
          <w:p w14:paraId="6B02D3B5" w14:textId="77777777" w:rsidR="006372E5" w:rsidRPr="00F510F2" w:rsidRDefault="006372E5" w:rsidP="00E80ADD">
            <w:pPr>
              <w:jc w:val="center"/>
              <w:rPr>
                <w:rFonts w:ascii="Arial Narrow" w:hAnsi="Arial Narrow"/>
                <w:b/>
                <w:bCs/>
                <w:sz w:val="18"/>
                <w:szCs w:val="18"/>
                <w:lang w:eastAsia="es-CO"/>
              </w:rPr>
            </w:pPr>
            <w:r w:rsidRPr="00F510F2">
              <w:rPr>
                <w:rFonts w:ascii="Arial Narrow" w:hAnsi="Arial Narrow"/>
                <w:b/>
                <w:bCs/>
                <w:sz w:val="18"/>
                <w:szCs w:val="18"/>
                <w:lang w:eastAsia="es-CO"/>
              </w:rPr>
              <w:t>USUARIO</w:t>
            </w:r>
          </w:p>
        </w:tc>
      </w:tr>
      <w:tr w:rsidR="006372E5" w:rsidRPr="00F510F2" w14:paraId="02A68F7C" w14:textId="77777777" w:rsidTr="00E80ADD">
        <w:trPr>
          <w:trHeight w:val="77"/>
        </w:trPr>
        <w:tc>
          <w:tcPr>
            <w:tcW w:w="992" w:type="pct"/>
            <w:noWrap/>
            <w:hideMark/>
          </w:tcPr>
          <w:p w14:paraId="70C5CBB8" w14:textId="77777777" w:rsidR="006372E5" w:rsidRPr="00F510F2" w:rsidRDefault="006372E5" w:rsidP="00E80ADD">
            <w:pPr>
              <w:jc w:val="center"/>
              <w:rPr>
                <w:rFonts w:ascii="Arial Narrow" w:hAnsi="Arial Narrow"/>
                <w:sz w:val="18"/>
                <w:szCs w:val="18"/>
                <w:lang w:eastAsia="es-CO"/>
              </w:rPr>
            </w:pPr>
            <w:r w:rsidRPr="00F510F2">
              <w:rPr>
                <w:rFonts w:ascii="Arial Narrow" w:hAnsi="Arial Narrow"/>
                <w:sz w:val="18"/>
                <w:szCs w:val="18"/>
                <w:lang w:eastAsia="es-CO"/>
              </w:rPr>
              <w:t>1</w:t>
            </w:r>
          </w:p>
        </w:tc>
        <w:tc>
          <w:tcPr>
            <w:tcW w:w="1341" w:type="pct"/>
            <w:noWrap/>
            <w:hideMark/>
          </w:tcPr>
          <w:p w14:paraId="6F2536B2" w14:textId="77777777" w:rsidR="006372E5" w:rsidRPr="00F510F2" w:rsidRDefault="00CA2723" w:rsidP="00E80ADD">
            <w:pPr>
              <w:jc w:val="center"/>
              <w:rPr>
                <w:rFonts w:ascii="Arial Narrow" w:hAnsi="Arial Narrow"/>
                <w:sz w:val="18"/>
                <w:szCs w:val="18"/>
                <w:lang w:eastAsia="es-CO"/>
              </w:rPr>
            </w:pPr>
            <w:r w:rsidRPr="00F510F2">
              <w:rPr>
                <w:rFonts w:ascii="Arial Narrow" w:hAnsi="Arial Narrow"/>
                <w:sz w:val="18"/>
                <w:szCs w:val="18"/>
                <w:lang w:eastAsia="es-CO"/>
              </w:rPr>
              <w:t>26/04/2019</w:t>
            </w:r>
          </w:p>
        </w:tc>
        <w:tc>
          <w:tcPr>
            <w:tcW w:w="1424" w:type="pct"/>
            <w:noWrap/>
            <w:hideMark/>
          </w:tcPr>
          <w:p w14:paraId="01B03764" w14:textId="77777777" w:rsidR="006372E5" w:rsidRPr="00F510F2" w:rsidRDefault="006372E5" w:rsidP="00E80ADD">
            <w:pPr>
              <w:jc w:val="center"/>
              <w:rPr>
                <w:rFonts w:ascii="Arial Narrow" w:hAnsi="Arial Narrow"/>
                <w:sz w:val="18"/>
                <w:szCs w:val="18"/>
                <w:lang w:eastAsia="es-CO"/>
              </w:rPr>
            </w:pPr>
            <w:r w:rsidRPr="00F510F2">
              <w:rPr>
                <w:rFonts w:ascii="Arial Narrow" w:hAnsi="Arial Narrow"/>
                <w:sz w:val="18"/>
                <w:szCs w:val="18"/>
                <w:lang w:eastAsia="es-CO"/>
              </w:rPr>
              <w:t>Modelo inicial</w:t>
            </w:r>
          </w:p>
        </w:tc>
        <w:tc>
          <w:tcPr>
            <w:tcW w:w="1243" w:type="pct"/>
            <w:noWrap/>
            <w:hideMark/>
          </w:tcPr>
          <w:p w14:paraId="60499A05" w14:textId="77777777" w:rsidR="006372E5" w:rsidRPr="00F510F2" w:rsidRDefault="006372E5" w:rsidP="00E80ADD">
            <w:pPr>
              <w:jc w:val="center"/>
              <w:rPr>
                <w:rFonts w:ascii="Arial Narrow" w:hAnsi="Arial Narrow"/>
                <w:sz w:val="18"/>
                <w:szCs w:val="18"/>
                <w:lang w:eastAsia="es-CO"/>
              </w:rPr>
            </w:pPr>
            <w:r w:rsidRPr="00F510F2">
              <w:rPr>
                <w:rFonts w:ascii="Arial Narrow" w:hAnsi="Arial Narrow"/>
                <w:sz w:val="18"/>
                <w:szCs w:val="18"/>
                <w:lang w:eastAsia="es-CO"/>
              </w:rPr>
              <w:t>Asesor de Calidad</w:t>
            </w:r>
          </w:p>
        </w:tc>
      </w:tr>
      <w:bookmarkEnd w:id="4"/>
      <w:bookmarkEnd w:id="5"/>
    </w:tbl>
    <w:p w14:paraId="1D6B8EE9" w14:textId="77777777" w:rsidR="006372E5" w:rsidRPr="004C0F29" w:rsidRDefault="006372E5" w:rsidP="00F0745F">
      <w:pPr>
        <w:jc w:val="both"/>
        <w:rPr>
          <w:rFonts w:ascii="Arial Narrow" w:hAnsi="Arial Narrow"/>
          <w:sz w:val="16"/>
          <w:szCs w:val="16"/>
        </w:rPr>
      </w:pPr>
    </w:p>
    <w:p w14:paraId="4256511E" w14:textId="77777777" w:rsidR="00F0745F" w:rsidRPr="004C0F29" w:rsidRDefault="00F0745F" w:rsidP="00F0745F">
      <w:pPr>
        <w:jc w:val="both"/>
        <w:rPr>
          <w:rFonts w:ascii="Arial Narrow" w:hAnsi="Arial Narrow"/>
          <w:sz w:val="22"/>
          <w:szCs w:val="22"/>
        </w:rPr>
      </w:pPr>
    </w:p>
    <w:p w14:paraId="0472C8E3" w14:textId="77777777" w:rsidR="00F0745F" w:rsidRPr="004C0F29" w:rsidRDefault="00F0745F" w:rsidP="00F0745F">
      <w:pPr>
        <w:jc w:val="both"/>
        <w:rPr>
          <w:rFonts w:ascii="Arial Narrow" w:hAnsi="Arial Narrow"/>
          <w:sz w:val="22"/>
          <w:szCs w:val="22"/>
        </w:rPr>
      </w:pPr>
    </w:p>
    <w:p w14:paraId="42916FE7" w14:textId="77777777" w:rsidR="00F0745F" w:rsidRPr="004C0F29" w:rsidRDefault="00F0745F" w:rsidP="00F0745F">
      <w:pPr>
        <w:jc w:val="both"/>
        <w:rPr>
          <w:rFonts w:ascii="Arial Narrow" w:hAnsi="Arial Narrow"/>
          <w:sz w:val="22"/>
          <w:szCs w:val="22"/>
        </w:rPr>
      </w:pPr>
    </w:p>
    <w:p w14:paraId="607EB6AD" w14:textId="77777777" w:rsidR="003071AA" w:rsidRPr="00C04EF4" w:rsidRDefault="003071AA" w:rsidP="00CD07B9">
      <w:pPr>
        <w:jc w:val="both"/>
        <w:rPr>
          <w:rFonts w:ascii="Arial Narrow" w:hAnsi="Arial Narrow"/>
          <w:spacing w:val="-3"/>
          <w:sz w:val="22"/>
          <w:szCs w:val="22"/>
        </w:rPr>
      </w:pPr>
    </w:p>
    <w:sectPr w:rsidR="003071AA" w:rsidRPr="00C04EF4" w:rsidSect="000E6604">
      <w:headerReference w:type="even" r:id="rId10"/>
      <w:headerReference w:type="default" r:id="rId11"/>
      <w:footerReference w:type="even" r:id="rId12"/>
      <w:footerReference w:type="default" r:id="rId13"/>
      <w:headerReference w:type="first" r:id="rId14"/>
      <w:footerReference w:type="first" r:id="rId15"/>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8CF7A" w14:textId="77777777" w:rsidR="00791E2A" w:rsidRDefault="00791E2A">
      <w:r>
        <w:separator/>
      </w:r>
    </w:p>
  </w:endnote>
  <w:endnote w:type="continuationSeparator" w:id="0">
    <w:p w14:paraId="7FF8A292" w14:textId="77777777" w:rsidR="00791E2A" w:rsidRDefault="0079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50BDA" w14:textId="77777777" w:rsidR="009C4B17" w:rsidRDefault="009C4B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99A00" w14:textId="683B41CE" w:rsidR="00431349" w:rsidRPr="000E6604" w:rsidRDefault="000E6604" w:rsidP="000E6604">
    <w:pPr>
      <w:pStyle w:val="Piedepgina1"/>
      <w:jc w:val="center"/>
      <w:rPr>
        <w:color w:val="BFBFBF" w:themeColor="background1" w:themeShade="BF"/>
      </w:rPr>
    </w:pPr>
    <w:bookmarkStart w:id="7" w:name="_Hlk43210619"/>
    <w:bookmarkStart w:id="8" w:name="_Hlk43210620"/>
    <w:bookmarkStart w:id="9" w:name="_Hlk43210865"/>
    <w:bookmarkStart w:id="10" w:name="_Hlk43210866"/>
    <w:bookmarkStart w:id="11" w:name="_Hlk43211065"/>
    <w:bookmarkStart w:id="12" w:name="_Hlk43211066"/>
    <w:bookmarkStart w:id="13" w:name="_Hlk43220335"/>
    <w:bookmarkStart w:id="14" w:name="_Hlk43220336"/>
    <w:bookmarkStart w:id="15" w:name="_Hlk43220690"/>
    <w:bookmarkStart w:id="16" w:name="_Hlk43220691"/>
    <w:bookmarkStart w:id="17" w:name="_Hlk43220899"/>
    <w:bookmarkStart w:id="18" w:name="_Hlk43220900"/>
    <w:bookmarkStart w:id="19" w:name="_Hlk43221206"/>
    <w:bookmarkStart w:id="20" w:name="_Hlk43221207"/>
    <w:bookmarkStart w:id="21" w:name="_Hlk43221380"/>
    <w:bookmarkStart w:id="22"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FF76" w14:textId="77777777" w:rsidR="009C4B17" w:rsidRDefault="009C4B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E1B5B" w14:textId="77777777" w:rsidR="00791E2A" w:rsidRDefault="00791E2A">
      <w:r>
        <w:separator/>
      </w:r>
    </w:p>
  </w:footnote>
  <w:footnote w:type="continuationSeparator" w:id="0">
    <w:p w14:paraId="0C640C0A" w14:textId="77777777" w:rsidR="00791E2A" w:rsidRDefault="00791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7AD1" w14:textId="77777777" w:rsidR="009C4B17" w:rsidRDefault="009C4B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E02050" w:rsidRPr="000E6604" w14:paraId="6B2CC644" w14:textId="77777777" w:rsidTr="00E02050">
      <w:trPr>
        <w:trHeight w:val="56"/>
      </w:trPr>
      <w:tc>
        <w:tcPr>
          <w:tcW w:w="1344" w:type="pct"/>
          <w:vMerge w:val="restart"/>
          <w:noWrap/>
          <w:vAlign w:val="center"/>
          <w:hideMark/>
        </w:tcPr>
        <w:p w14:paraId="1686ADB2" w14:textId="77777777" w:rsidR="00E02050" w:rsidRPr="000E6604" w:rsidRDefault="00E02050" w:rsidP="00E02050">
          <w:pPr>
            <w:rPr>
              <w:rFonts w:ascii="Arial Narrow" w:hAnsi="Arial Narrow"/>
              <w:sz w:val="18"/>
              <w:szCs w:val="18"/>
            </w:rPr>
          </w:pPr>
          <w:bookmarkStart w:id="6" w:name="_Hlk9596007"/>
          <w:r w:rsidRPr="000E6604">
            <w:rPr>
              <w:rFonts w:ascii="Arial Narrow" w:hAnsi="Arial Narrow"/>
              <w:noProof/>
              <w:sz w:val="18"/>
              <w:szCs w:val="18"/>
              <w:lang w:eastAsia="es-CO"/>
            </w:rPr>
            <w:drawing>
              <wp:anchor distT="0" distB="0" distL="114300" distR="114300" simplePos="0" relativeHeight="251663360" behindDoc="0" locked="0" layoutInCell="1" allowOverlap="1" wp14:anchorId="423F7669" wp14:editId="17AE74E3">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47C23E89" w14:textId="77777777" w:rsidR="00E02050" w:rsidRPr="000E6604" w:rsidRDefault="00E02050" w:rsidP="00E02050">
          <w:pPr>
            <w:rPr>
              <w:rFonts w:ascii="Arial Narrow" w:hAnsi="Arial Narrow" w:cs="Arial"/>
              <w:b/>
              <w:bCs/>
              <w:sz w:val="18"/>
              <w:szCs w:val="18"/>
            </w:rPr>
          </w:pPr>
          <w:r w:rsidRPr="000E6604">
            <w:rPr>
              <w:rFonts w:ascii="Arial Narrow" w:hAnsi="Arial Narrow" w:cs="Arial"/>
              <w:b/>
              <w:bCs/>
              <w:sz w:val="18"/>
              <w:szCs w:val="18"/>
            </w:rPr>
            <w:t>PROCESO</w:t>
          </w:r>
        </w:p>
      </w:tc>
      <w:tc>
        <w:tcPr>
          <w:tcW w:w="2683" w:type="pct"/>
          <w:gridSpan w:val="6"/>
          <w:vAlign w:val="center"/>
        </w:tcPr>
        <w:p w14:paraId="01E5E271" w14:textId="77777777" w:rsidR="00E02050" w:rsidRPr="000E6604" w:rsidRDefault="00E02050" w:rsidP="00E02050">
          <w:pPr>
            <w:rPr>
              <w:rFonts w:ascii="Arial Narrow" w:hAnsi="Arial Narrow" w:cs="Arial"/>
              <w:b/>
              <w:bCs/>
              <w:sz w:val="18"/>
              <w:szCs w:val="18"/>
            </w:rPr>
          </w:pPr>
          <w:r w:rsidRPr="000E6604">
            <w:rPr>
              <w:rFonts w:ascii="Arial Narrow" w:hAnsi="Arial Narrow" w:cs="Arial"/>
              <w:b/>
              <w:bCs/>
              <w:sz w:val="18"/>
              <w:szCs w:val="18"/>
            </w:rPr>
            <w:t>GESTIÓN DE CRÉDITO</w:t>
          </w:r>
        </w:p>
      </w:tc>
    </w:tr>
    <w:tr w:rsidR="00E02050" w:rsidRPr="000E6604" w14:paraId="26794E35" w14:textId="77777777" w:rsidTr="00E02050">
      <w:trPr>
        <w:trHeight w:val="56"/>
      </w:trPr>
      <w:tc>
        <w:tcPr>
          <w:tcW w:w="1344" w:type="pct"/>
          <w:vMerge/>
          <w:noWrap/>
          <w:vAlign w:val="center"/>
        </w:tcPr>
        <w:p w14:paraId="2FBF07E8" w14:textId="77777777" w:rsidR="00E02050" w:rsidRPr="000E6604" w:rsidRDefault="00E02050" w:rsidP="00E02050">
          <w:pPr>
            <w:rPr>
              <w:rFonts w:ascii="Arial Narrow" w:hAnsi="Arial Narrow"/>
              <w:noProof/>
              <w:sz w:val="18"/>
              <w:szCs w:val="18"/>
            </w:rPr>
          </w:pPr>
        </w:p>
      </w:tc>
      <w:tc>
        <w:tcPr>
          <w:tcW w:w="973" w:type="pct"/>
          <w:gridSpan w:val="2"/>
          <w:noWrap/>
          <w:vAlign w:val="center"/>
        </w:tcPr>
        <w:p w14:paraId="4E9F1ABC" w14:textId="77777777" w:rsidR="00E02050" w:rsidRPr="000E6604" w:rsidRDefault="00E02050" w:rsidP="00E02050">
          <w:pPr>
            <w:rPr>
              <w:rFonts w:ascii="Arial Narrow" w:hAnsi="Arial Narrow"/>
              <w:b/>
              <w:sz w:val="18"/>
              <w:szCs w:val="18"/>
              <w:lang w:eastAsia="en-US"/>
            </w:rPr>
          </w:pPr>
          <w:r w:rsidRPr="000E6604">
            <w:rPr>
              <w:rFonts w:ascii="Arial Narrow" w:hAnsi="Arial Narrow"/>
              <w:b/>
              <w:sz w:val="18"/>
              <w:szCs w:val="18"/>
              <w:lang w:eastAsia="en-US"/>
            </w:rPr>
            <w:t>PROCEDIMIENTO</w:t>
          </w:r>
        </w:p>
      </w:tc>
      <w:tc>
        <w:tcPr>
          <w:tcW w:w="2683" w:type="pct"/>
          <w:gridSpan w:val="6"/>
          <w:vAlign w:val="center"/>
        </w:tcPr>
        <w:p w14:paraId="48D174C4" w14:textId="77777777" w:rsidR="00E02050" w:rsidRPr="000E6604" w:rsidRDefault="00E02050" w:rsidP="00E02050">
          <w:pPr>
            <w:rPr>
              <w:rFonts w:ascii="Arial Narrow" w:hAnsi="Arial Narrow"/>
              <w:b/>
              <w:sz w:val="18"/>
              <w:szCs w:val="18"/>
              <w:lang w:eastAsia="en-US"/>
            </w:rPr>
          </w:pPr>
          <w:r w:rsidRPr="000E6604">
            <w:rPr>
              <w:rFonts w:ascii="Arial Narrow" w:hAnsi="Arial Narrow"/>
              <w:b/>
              <w:sz w:val="18"/>
              <w:szCs w:val="18"/>
              <w:lang w:eastAsia="en-US"/>
            </w:rPr>
            <w:t>CUSTODIA Y DEPURACIÓN DE PAGARE</w:t>
          </w:r>
        </w:p>
      </w:tc>
    </w:tr>
    <w:tr w:rsidR="00E02050" w:rsidRPr="000E6604" w14:paraId="24F83D2E" w14:textId="77777777" w:rsidTr="00E02050">
      <w:trPr>
        <w:trHeight w:val="56"/>
      </w:trPr>
      <w:tc>
        <w:tcPr>
          <w:tcW w:w="1344" w:type="pct"/>
          <w:vMerge/>
          <w:vAlign w:val="center"/>
          <w:hideMark/>
        </w:tcPr>
        <w:p w14:paraId="16BA1A47" w14:textId="77777777" w:rsidR="00E02050" w:rsidRPr="000E6604" w:rsidRDefault="00E02050" w:rsidP="00E02050">
          <w:pPr>
            <w:rPr>
              <w:rFonts w:ascii="Arial Narrow" w:hAnsi="Arial Narrow"/>
              <w:sz w:val="18"/>
              <w:szCs w:val="18"/>
            </w:rPr>
          </w:pPr>
        </w:p>
      </w:tc>
      <w:tc>
        <w:tcPr>
          <w:tcW w:w="443" w:type="pct"/>
          <w:noWrap/>
          <w:vAlign w:val="center"/>
          <w:hideMark/>
        </w:tcPr>
        <w:p w14:paraId="7C8ED328" w14:textId="77777777" w:rsidR="00E02050" w:rsidRPr="000E6604" w:rsidRDefault="00E02050" w:rsidP="00E02050">
          <w:pPr>
            <w:rPr>
              <w:rFonts w:ascii="Arial Narrow" w:hAnsi="Arial Narrow" w:cs="Arial"/>
              <w:b/>
              <w:sz w:val="18"/>
              <w:szCs w:val="18"/>
            </w:rPr>
          </w:pPr>
          <w:r w:rsidRPr="000E6604">
            <w:rPr>
              <w:rFonts w:ascii="Arial Narrow" w:hAnsi="Arial Narrow" w:cs="Arial"/>
              <w:b/>
              <w:sz w:val="18"/>
              <w:szCs w:val="18"/>
              <w:lang w:eastAsia="en-US"/>
            </w:rPr>
            <w:t>Código</w:t>
          </w:r>
        </w:p>
      </w:tc>
      <w:tc>
        <w:tcPr>
          <w:tcW w:w="530" w:type="pct"/>
          <w:noWrap/>
          <w:vAlign w:val="center"/>
          <w:hideMark/>
        </w:tcPr>
        <w:p w14:paraId="0E479CAC" w14:textId="099F3238" w:rsidR="00E02050" w:rsidRPr="000E6604" w:rsidRDefault="00E02050" w:rsidP="00E02050">
          <w:pPr>
            <w:rPr>
              <w:rFonts w:ascii="Arial Narrow" w:hAnsi="Arial Narrow" w:cs="Arial"/>
              <w:b/>
              <w:bCs/>
              <w:sz w:val="18"/>
              <w:szCs w:val="18"/>
            </w:rPr>
          </w:pPr>
          <w:r w:rsidRPr="000E6604">
            <w:rPr>
              <w:rFonts w:ascii="Arial Narrow" w:hAnsi="Arial Narrow"/>
              <w:b/>
              <w:sz w:val="18"/>
              <w:szCs w:val="18"/>
              <w:lang w:eastAsia="en-US"/>
            </w:rPr>
            <w:t>C</w:t>
          </w:r>
          <w:r w:rsidR="00FB0E1C">
            <w:rPr>
              <w:rFonts w:ascii="Arial Narrow" w:hAnsi="Arial Narrow"/>
              <w:b/>
              <w:sz w:val="18"/>
              <w:szCs w:val="18"/>
              <w:lang w:eastAsia="en-US"/>
            </w:rPr>
            <w:t>C</w:t>
          </w:r>
          <w:r w:rsidRPr="000E6604">
            <w:rPr>
              <w:rFonts w:ascii="Arial Narrow" w:hAnsi="Arial Narrow"/>
              <w:b/>
              <w:sz w:val="18"/>
              <w:szCs w:val="18"/>
              <w:lang w:eastAsia="en-US"/>
            </w:rPr>
            <w:t>-P</w:t>
          </w:r>
          <w:r w:rsidR="009C4B17">
            <w:rPr>
              <w:rFonts w:ascii="Arial Narrow" w:hAnsi="Arial Narrow"/>
              <w:b/>
              <w:sz w:val="18"/>
              <w:szCs w:val="18"/>
              <w:lang w:eastAsia="en-US"/>
            </w:rPr>
            <w:t>R</w:t>
          </w:r>
          <w:r w:rsidRPr="000E6604">
            <w:rPr>
              <w:rFonts w:ascii="Arial Narrow" w:hAnsi="Arial Narrow"/>
              <w:b/>
              <w:sz w:val="18"/>
              <w:szCs w:val="18"/>
              <w:lang w:eastAsia="en-US"/>
            </w:rPr>
            <w:t>-</w:t>
          </w:r>
          <w:r w:rsidR="00C67123">
            <w:rPr>
              <w:rFonts w:ascii="Arial Narrow" w:hAnsi="Arial Narrow"/>
              <w:b/>
              <w:sz w:val="18"/>
              <w:szCs w:val="18"/>
              <w:lang w:eastAsia="en-US"/>
            </w:rPr>
            <w:t>6</w:t>
          </w:r>
        </w:p>
      </w:tc>
      <w:tc>
        <w:tcPr>
          <w:tcW w:w="463" w:type="pct"/>
          <w:noWrap/>
          <w:vAlign w:val="center"/>
          <w:hideMark/>
        </w:tcPr>
        <w:p w14:paraId="6C521EC4" w14:textId="77777777" w:rsidR="00E02050" w:rsidRPr="000E6604" w:rsidRDefault="00E02050" w:rsidP="00E02050">
          <w:pPr>
            <w:rPr>
              <w:rFonts w:ascii="Arial Narrow" w:hAnsi="Arial Narrow" w:cs="Arial"/>
              <w:b/>
              <w:sz w:val="18"/>
              <w:szCs w:val="18"/>
            </w:rPr>
          </w:pPr>
          <w:r w:rsidRPr="000E6604">
            <w:rPr>
              <w:rFonts w:ascii="Arial Narrow" w:hAnsi="Arial Narrow" w:cs="Arial"/>
              <w:b/>
              <w:sz w:val="18"/>
              <w:szCs w:val="18"/>
              <w:lang w:eastAsia="en-US"/>
            </w:rPr>
            <w:t>Versión</w:t>
          </w:r>
        </w:p>
      </w:tc>
      <w:tc>
        <w:tcPr>
          <w:tcW w:w="173" w:type="pct"/>
          <w:noWrap/>
          <w:vAlign w:val="center"/>
          <w:hideMark/>
        </w:tcPr>
        <w:p w14:paraId="25732C75" w14:textId="77777777" w:rsidR="00E02050" w:rsidRPr="000E6604" w:rsidRDefault="00E02050" w:rsidP="00E02050">
          <w:pPr>
            <w:rPr>
              <w:rFonts w:ascii="Arial Narrow" w:hAnsi="Arial Narrow" w:cs="Arial"/>
              <w:b/>
              <w:sz w:val="18"/>
              <w:szCs w:val="18"/>
            </w:rPr>
          </w:pPr>
          <w:r w:rsidRPr="000E6604">
            <w:rPr>
              <w:rFonts w:ascii="Arial Narrow" w:hAnsi="Arial Narrow" w:cs="Arial"/>
              <w:b/>
              <w:sz w:val="18"/>
              <w:szCs w:val="18"/>
              <w:lang w:eastAsia="en-US"/>
            </w:rPr>
            <w:t>1</w:t>
          </w:r>
        </w:p>
      </w:tc>
      <w:tc>
        <w:tcPr>
          <w:tcW w:w="484" w:type="pct"/>
          <w:noWrap/>
          <w:vAlign w:val="center"/>
          <w:hideMark/>
        </w:tcPr>
        <w:p w14:paraId="4E7D43AB" w14:textId="77777777" w:rsidR="00E02050" w:rsidRPr="000E6604" w:rsidRDefault="00E02050" w:rsidP="00E02050">
          <w:pPr>
            <w:rPr>
              <w:rFonts w:ascii="Arial Narrow" w:hAnsi="Arial Narrow" w:cs="Arial"/>
              <w:b/>
              <w:sz w:val="18"/>
              <w:szCs w:val="18"/>
            </w:rPr>
          </w:pPr>
          <w:r w:rsidRPr="000E6604">
            <w:rPr>
              <w:rFonts w:ascii="Arial Narrow" w:hAnsi="Arial Narrow" w:cs="Arial"/>
              <w:b/>
              <w:sz w:val="18"/>
              <w:szCs w:val="18"/>
              <w:lang w:eastAsia="en-US"/>
            </w:rPr>
            <w:t>Emisión</w:t>
          </w:r>
        </w:p>
      </w:tc>
      <w:tc>
        <w:tcPr>
          <w:tcW w:w="586" w:type="pct"/>
          <w:noWrap/>
          <w:vAlign w:val="center"/>
          <w:hideMark/>
        </w:tcPr>
        <w:p w14:paraId="3699D5AE" w14:textId="77777777" w:rsidR="00E02050" w:rsidRPr="000E6604" w:rsidRDefault="00E02050" w:rsidP="00E02050">
          <w:pPr>
            <w:rPr>
              <w:rFonts w:ascii="Arial Narrow" w:hAnsi="Arial Narrow" w:cs="Arial"/>
              <w:b/>
              <w:noProof/>
              <w:sz w:val="18"/>
              <w:szCs w:val="18"/>
              <w:lang w:eastAsia="en-US"/>
            </w:rPr>
          </w:pPr>
          <w:r w:rsidRPr="000E6604">
            <w:rPr>
              <w:rFonts w:ascii="Arial Narrow" w:hAnsi="Arial Narrow" w:cs="Arial"/>
              <w:b/>
              <w:noProof/>
              <w:sz w:val="18"/>
              <w:szCs w:val="18"/>
              <w:lang w:eastAsia="en-US"/>
            </w:rPr>
            <w:t>26/04/2019</w:t>
          </w:r>
        </w:p>
      </w:tc>
      <w:tc>
        <w:tcPr>
          <w:tcW w:w="422" w:type="pct"/>
          <w:noWrap/>
          <w:vAlign w:val="center"/>
          <w:hideMark/>
        </w:tcPr>
        <w:p w14:paraId="46A756E4" w14:textId="77777777" w:rsidR="00E02050" w:rsidRPr="000E6604" w:rsidRDefault="00E02050" w:rsidP="00E02050">
          <w:pPr>
            <w:rPr>
              <w:rFonts w:ascii="Arial Narrow" w:hAnsi="Arial Narrow" w:cs="Arial"/>
              <w:b/>
              <w:sz w:val="18"/>
              <w:szCs w:val="18"/>
            </w:rPr>
          </w:pPr>
          <w:r w:rsidRPr="000E6604">
            <w:rPr>
              <w:rFonts w:ascii="Arial Narrow" w:hAnsi="Arial Narrow" w:cs="Arial"/>
              <w:b/>
              <w:sz w:val="18"/>
              <w:szCs w:val="18"/>
            </w:rPr>
            <w:t>pagina</w:t>
          </w:r>
        </w:p>
      </w:tc>
      <w:tc>
        <w:tcPr>
          <w:tcW w:w="555" w:type="pct"/>
          <w:noWrap/>
          <w:vAlign w:val="center"/>
          <w:hideMark/>
        </w:tcPr>
        <w:p w14:paraId="1CBD4B23" w14:textId="41B8B56F" w:rsidR="00E02050" w:rsidRPr="000E6604" w:rsidRDefault="00E02050" w:rsidP="00E02050">
          <w:pPr>
            <w:pStyle w:val="Piedepgina"/>
            <w:rPr>
              <w:rFonts w:cs="Arial"/>
              <w:b/>
              <w:color w:val="auto"/>
              <w:sz w:val="18"/>
              <w:szCs w:val="18"/>
              <w:lang w:eastAsia="en-US"/>
            </w:rPr>
          </w:pPr>
          <w:r w:rsidRPr="000E6604">
            <w:rPr>
              <w:rFonts w:cs="Arial"/>
              <w:b/>
              <w:color w:val="auto"/>
              <w:spacing w:val="-3"/>
              <w:sz w:val="18"/>
              <w:szCs w:val="18"/>
              <w:lang w:val="pt-BR" w:eastAsia="en-US"/>
            </w:rPr>
            <w:t xml:space="preserve"> </w:t>
          </w:r>
          <w:r w:rsidRPr="000E6604">
            <w:rPr>
              <w:rFonts w:cs="Arial"/>
              <w:b/>
              <w:color w:val="auto"/>
              <w:spacing w:val="-3"/>
              <w:sz w:val="18"/>
              <w:szCs w:val="18"/>
              <w:lang w:eastAsia="en-US"/>
            </w:rPr>
            <w:fldChar w:fldCharType="begin"/>
          </w:r>
          <w:r w:rsidRPr="000E6604">
            <w:rPr>
              <w:rFonts w:cs="Arial"/>
              <w:b/>
              <w:color w:val="auto"/>
              <w:spacing w:val="-3"/>
              <w:sz w:val="18"/>
              <w:szCs w:val="18"/>
              <w:lang w:val="pt-BR" w:eastAsia="en-US"/>
            </w:rPr>
            <w:instrText xml:space="preserve"> PAGE  \* MERGEFORMAT </w:instrText>
          </w:r>
          <w:r w:rsidRPr="000E6604">
            <w:rPr>
              <w:rFonts w:cs="Arial"/>
              <w:b/>
              <w:color w:val="auto"/>
              <w:spacing w:val="-3"/>
              <w:sz w:val="18"/>
              <w:szCs w:val="18"/>
              <w:lang w:eastAsia="en-US"/>
            </w:rPr>
            <w:fldChar w:fldCharType="separate"/>
          </w:r>
          <w:r w:rsidR="00D756FE" w:rsidRPr="00D756FE">
            <w:rPr>
              <w:rFonts w:cs="Arial"/>
              <w:b/>
              <w:noProof/>
              <w:color w:val="auto"/>
              <w:spacing w:val="-3"/>
              <w:sz w:val="18"/>
              <w:szCs w:val="18"/>
              <w:lang w:eastAsia="en-US"/>
            </w:rPr>
            <w:t>1</w:t>
          </w:r>
          <w:r w:rsidRPr="000E6604">
            <w:rPr>
              <w:rFonts w:cs="Arial"/>
              <w:b/>
              <w:color w:val="auto"/>
              <w:spacing w:val="-3"/>
              <w:sz w:val="18"/>
              <w:szCs w:val="18"/>
              <w:lang w:eastAsia="en-US"/>
            </w:rPr>
            <w:fldChar w:fldCharType="end"/>
          </w:r>
          <w:r w:rsidRPr="000E6604">
            <w:rPr>
              <w:rFonts w:cs="Arial"/>
              <w:b/>
              <w:color w:val="auto"/>
              <w:spacing w:val="-3"/>
              <w:sz w:val="18"/>
              <w:szCs w:val="18"/>
              <w:lang w:eastAsia="en-US"/>
            </w:rPr>
            <w:t xml:space="preserve"> de </w:t>
          </w:r>
          <w:r w:rsidRPr="000E6604">
            <w:rPr>
              <w:rFonts w:cs="Arial"/>
              <w:b/>
              <w:color w:val="auto"/>
              <w:spacing w:val="-3"/>
              <w:sz w:val="18"/>
              <w:szCs w:val="18"/>
              <w:lang w:eastAsia="en-US"/>
            </w:rPr>
            <w:fldChar w:fldCharType="begin"/>
          </w:r>
          <w:r w:rsidRPr="000E6604">
            <w:rPr>
              <w:rFonts w:cs="Arial"/>
              <w:b/>
              <w:color w:val="auto"/>
              <w:spacing w:val="-3"/>
              <w:sz w:val="18"/>
              <w:szCs w:val="18"/>
              <w:lang w:eastAsia="en-US"/>
            </w:rPr>
            <w:instrText xml:space="preserve"> NUMPAGES  \* MERGEFORMAT </w:instrText>
          </w:r>
          <w:r w:rsidRPr="000E6604">
            <w:rPr>
              <w:rFonts w:cs="Arial"/>
              <w:b/>
              <w:color w:val="auto"/>
              <w:spacing w:val="-3"/>
              <w:sz w:val="18"/>
              <w:szCs w:val="18"/>
              <w:lang w:eastAsia="en-US"/>
            </w:rPr>
            <w:fldChar w:fldCharType="separate"/>
          </w:r>
          <w:r w:rsidR="00D756FE">
            <w:rPr>
              <w:rFonts w:cs="Arial"/>
              <w:b/>
              <w:noProof/>
              <w:color w:val="auto"/>
              <w:spacing w:val="-3"/>
              <w:sz w:val="18"/>
              <w:szCs w:val="18"/>
              <w:lang w:eastAsia="en-US"/>
            </w:rPr>
            <w:t>5</w:t>
          </w:r>
          <w:r w:rsidRPr="000E6604">
            <w:rPr>
              <w:rFonts w:cs="Arial"/>
              <w:b/>
              <w:color w:val="auto"/>
              <w:spacing w:val="-3"/>
              <w:sz w:val="18"/>
              <w:szCs w:val="18"/>
              <w:lang w:eastAsia="en-US"/>
            </w:rPr>
            <w:fldChar w:fldCharType="end"/>
          </w:r>
        </w:p>
      </w:tc>
    </w:tr>
    <w:bookmarkEnd w:id="6"/>
  </w:tbl>
  <w:p w14:paraId="624FE1C7" w14:textId="77777777" w:rsidR="00E02050" w:rsidRPr="00EE2593" w:rsidRDefault="00E02050"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443F" w14:textId="77777777" w:rsidR="009C4B17" w:rsidRDefault="009C4B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4"/>
  </w:num>
  <w:num w:numId="10">
    <w:abstractNumId w:val="27"/>
  </w:num>
  <w:num w:numId="11">
    <w:abstractNumId w:val="28"/>
  </w:num>
  <w:num w:numId="12">
    <w:abstractNumId w:val="5"/>
  </w:num>
  <w:num w:numId="13">
    <w:abstractNumId w:val="33"/>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1D12"/>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36E"/>
    <w:rsid w:val="00042CF2"/>
    <w:rsid w:val="000433F7"/>
    <w:rsid w:val="00045649"/>
    <w:rsid w:val="000475DF"/>
    <w:rsid w:val="00050DAB"/>
    <w:rsid w:val="00052288"/>
    <w:rsid w:val="00054D12"/>
    <w:rsid w:val="00056E48"/>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1FD"/>
    <w:rsid w:val="000E6389"/>
    <w:rsid w:val="000E6604"/>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6A45"/>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3B12"/>
    <w:rsid w:val="00204A8F"/>
    <w:rsid w:val="002065D4"/>
    <w:rsid w:val="00206787"/>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B777E"/>
    <w:rsid w:val="002C0C2F"/>
    <w:rsid w:val="002C3926"/>
    <w:rsid w:val="002C5DD3"/>
    <w:rsid w:val="002D0242"/>
    <w:rsid w:val="002D0A96"/>
    <w:rsid w:val="002D4D45"/>
    <w:rsid w:val="002D6261"/>
    <w:rsid w:val="002D6ADD"/>
    <w:rsid w:val="002D79A6"/>
    <w:rsid w:val="002E2A5E"/>
    <w:rsid w:val="002E5483"/>
    <w:rsid w:val="002E5596"/>
    <w:rsid w:val="002E55CE"/>
    <w:rsid w:val="002E5BF9"/>
    <w:rsid w:val="002F10B5"/>
    <w:rsid w:val="002F2765"/>
    <w:rsid w:val="002F3DC4"/>
    <w:rsid w:val="002F79DB"/>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80D08"/>
    <w:rsid w:val="00382628"/>
    <w:rsid w:val="00382D00"/>
    <w:rsid w:val="0038358A"/>
    <w:rsid w:val="0038621A"/>
    <w:rsid w:val="00390C76"/>
    <w:rsid w:val="003913FC"/>
    <w:rsid w:val="0039238A"/>
    <w:rsid w:val="0039534E"/>
    <w:rsid w:val="003A08A5"/>
    <w:rsid w:val="003A13CD"/>
    <w:rsid w:val="003A2973"/>
    <w:rsid w:val="003A2A0A"/>
    <w:rsid w:val="003A3BA1"/>
    <w:rsid w:val="003A4004"/>
    <w:rsid w:val="003A418A"/>
    <w:rsid w:val="003A444C"/>
    <w:rsid w:val="003A6231"/>
    <w:rsid w:val="003B127F"/>
    <w:rsid w:val="003B1A91"/>
    <w:rsid w:val="003B2A94"/>
    <w:rsid w:val="003B2B55"/>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816"/>
    <w:rsid w:val="00427998"/>
    <w:rsid w:val="00431349"/>
    <w:rsid w:val="0043297A"/>
    <w:rsid w:val="00433C3B"/>
    <w:rsid w:val="00436A80"/>
    <w:rsid w:val="00440774"/>
    <w:rsid w:val="00440DF8"/>
    <w:rsid w:val="0044322F"/>
    <w:rsid w:val="004434F6"/>
    <w:rsid w:val="00444464"/>
    <w:rsid w:val="00444885"/>
    <w:rsid w:val="00444DF2"/>
    <w:rsid w:val="00450AD7"/>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4ED0"/>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372E5"/>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0983"/>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0018"/>
    <w:rsid w:val="007016C5"/>
    <w:rsid w:val="007035C8"/>
    <w:rsid w:val="00710586"/>
    <w:rsid w:val="00711F12"/>
    <w:rsid w:val="007133E1"/>
    <w:rsid w:val="007153F5"/>
    <w:rsid w:val="00715F11"/>
    <w:rsid w:val="00721613"/>
    <w:rsid w:val="00722581"/>
    <w:rsid w:val="00722815"/>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7E4"/>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1E2A"/>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6C0"/>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43A4"/>
    <w:rsid w:val="0088535C"/>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E5E00"/>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337C"/>
    <w:rsid w:val="009348E8"/>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6BAD"/>
    <w:rsid w:val="009A7513"/>
    <w:rsid w:val="009B0DB1"/>
    <w:rsid w:val="009B10C5"/>
    <w:rsid w:val="009B120A"/>
    <w:rsid w:val="009B2226"/>
    <w:rsid w:val="009B29BA"/>
    <w:rsid w:val="009B45DB"/>
    <w:rsid w:val="009B5F40"/>
    <w:rsid w:val="009B7A08"/>
    <w:rsid w:val="009C2FE4"/>
    <w:rsid w:val="009C3028"/>
    <w:rsid w:val="009C3091"/>
    <w:rsid w:val="009C322D"/>
    <w:rsid w:val="009C3F50"/>
    <w:rsid w:val="009C4B17"/>
    <w:rsid w:val="009C7539"/>
    <w:rsid w:val="009C768E"/>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3F1B"/>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7913"/>
    <w:rsid w:val="00B3198A"/>
    <w:rsid w:val="00B344AD"/>
    <w:rsid w:val="00B34FF5"/>
    <w:rsid w:val="00B35421"/>
    <w:rsid w:val="00B3705D"/>
    <w:rsid w:val="00B406E4"/>
    <w:rsid w:val="00B40E59"/>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4C1E"/>
    <w:rsid w:val="00BB5187"/>
    <w:rsid w:val="00BB55A6"/>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39D2"/>
    <w:rsid w:val="00C55D45"/>
    <w:rsid w:val="00C56E72"/>
    <w:rsid w:val="00C621D2"/>
    <w:rsid w:val="00C6474B"/>
    <w:rsid w:val="00C65FD6"/>
    <w:rsid w:val="00C662DC"/>
    <w:rsid w:val="00C6648C"/>
    <w:rsid w:val="00C67123"/>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2723"/>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38F1"/>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385C"/>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756FE"/>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6CD9"/>
    <w:rsid w:val="00DC76C1"/>
    <w:rsid w:val="00DC7CE6"/>
    <w:rsid w:val="00DD1D11"/>
    <w:rsid w:val="00DD407F"/>
    <w:rsid w:val="00DD428B"/>
    <w:rsid w:val="00DD4AB7"/>
    <w:rsid w:val="00DD4BFF"/>
    <w:rsid w:val="00DD50A0"/>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050"/>
    <w:rsid w:val="00E024A3"/>
    <w:rsid w:val="00E028A2"/>
    <w:rsid w:val="00E0471F"/>
    <w:rsid w:val="00E05F34"/>
    <w:rsid w:val="00E0657A"/>
    <w:rsid w:val="00E06782"/>
    <w:rsid w:val="00E116C7"/>
    <w:rsid w:val="00E116E9"/>
    <w:rsid w:val="00E143AE"/>
    <w:rsid w:val="00E1559C"/>
    <w:rsid w:val="00E17C14"/>
    <w:rsid w:val="00E20FB6"/>
    <w:rsid w:val="00E222E2"/>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E45"/>
    <w:rsid w:val="00E55F4B"/>
    <w:rsid w:val="00E56FC8"/>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3210"/>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0745F"/>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10F2"/>
    <w:rsid w:val="00F5414D"/>
    <w:rsid w:val="00F54AA2"/>
    <w:rsid w:val="00F55002"/>
    <w:rsid w:val="00F5562E"/>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E1C"/>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D7FC5"/>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6DAAB"/>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0E6604"/>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8DB0-37EE-4F9F-AA2B-1D53ED906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1396</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CCP006</vt:lpstr>
    </vt:vector>
  </TitlesOfParts>
  <Company/>
  <LinksUpToDate>false</LinksUpToDate>
  <CharactersWithSpaces>9056</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2020-07-28T16:38:00Z</cp:lastPrinted>
  <dcterms:created xsi:type="dcterms:W3CDTF">2020-06-17T16:12:00Z</dcterms:created>
  <dcterms:modified xsi:type="dcterms:W3CDTF">2021-12-03T23:00:00Z</dcterms:modified>
</cp:coreProperties>
</file>