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5B0610" w:rsidRPr="004057A0" w14:paraId="6D2A35B5" w14:textId="77777777" w:rsidTr="00B149DD">
        <w:trPr>
          <w:trHeight w:val="102"/>
        </w:trPr>
        <w:tc>
          <w:tcPr>
            <w:tcW w:w="1589" w:type="pct"/>
            <w:gridSpan w:val="2"/>
            <w:hideMark/>
          </w:tcPr>
          <w:p w14:paraId="5ADAA332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0B395D3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4877F44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5B0610" w:rsidRPr="004057A0" w14:paraId="1906B269" w14:textId="77777777" w:rsidTr="00B149DD">
        <w:trPr>
          <w:trHeight w:val="64"/>
        </w:trPr>
        <w:tc>
          <w:tcPr>
            <w:tcW w:w="442" w:type="pct"/>
            <w:hideMark/>
          </w:tcPr>
          <w:p w14:paraId="075B5113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5542042B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60A6BD49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7B88749" w14:textId="42381F51" w:rsidR="005B0610" w:rsidRPr="004057A0" w:rsidRDefault="00730CBA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Liliana </w:t>
            </w:r>
            <w:r w:rsidR="00B149D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Sánchez</w:t>
            </w:r>
          </w:p>
        </w:tc>
        <w:tc>
          <w:tcPr>
            <w:tcW w:w="441" w:type="pct"/>
            <w:hideMark/>
          </w:tcPr>
          <w:p w14:paraId="7D2AFFB1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75A01306" w14:textId="138CC51B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2C193E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5B0610" w:rsidRPr="004057A0" w14:paraId="50E9D848" w14:textId="77777777" w:rsidTr="00B149DD">
        <w:tc>
          <w:tcPr>
            <w:tcW w:w="442" w:type="pct"/>
            <w:hideMark/>
          </w:tcPr>
          <w:p w14:paraId="30F728E8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14E9200E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4E7F6F69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09E1DD13" w14:textId="58B74E5E" w:rsidR="005B0610" w:rsidRPr="004057A0" w:rsidRDefault="00730CBA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8EAD1C8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237EC21F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5B0610" w:rsidRPr="004057A0" w14:paraId="7B2EC637" w14:textId="77777777" w:rsidTr="00B149DD">
        <w:tc>
          <w:tcPr>
            <w:tcW w:w="442" w:type="pct"/>
            <w:hideMark/>
          </w:tcPr>
          <w:p w14:paraId="361B24C3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4A5E282D" w14:textId="174EFD42" w:rsidR="005B0610" w:rsidRPr="004057A0" w:rsidRDefault="00A13AC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="005B0610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396" w:type="pct"/>
            <w:hideMark/>
          </w:tcPr>
          <w:p w14:paraId="1938304D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1BA1A74F" w14:textId="79CAA1EB" w:rsidR="005B0610" w:rsidRPr="004057A0" w:rsidRDefault="00A13AC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="005B0610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441" w:type="pct"/>
            <w:hideMark/>
          </w:tcPr>
          <w:p w14:paraId="239C310E" w14:textId="77777777" w:rsidR="005B0610" w:rsidRPr="004057A0" w:rsidRDefault="005B0610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A12B822" w14:textId="682F4F38" w:rsidR="005B0610" w:rsidRPr="004057A0" w:rsidRDefault="00A13AC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="005B0610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</w:tr>
      <w:bookmarkEnd w:id="0"/>
    </w:tbl>
    <w:p w14:paraId="51D66FDA" w14:textId="77777777" w:rsidR="005B0610" w:rsidRDefault="005B0610" w:rsidP="007D3FC3">
      <w:pPr>
        <w:tabs>
          <w:tab w:val="left" w:pos="-720"/>
        </w:tabs>
        <w:suppressAutoHyphens/>
        <w:ind w:left="680" w:hanging="680"/>
        <w:jc w:val="both"/>
      </w:pPr>
    </w:p>
    <w:p w14:paraId="680820D1" w14:textId="569BDC53" w:rsidR="00260386" w:rsidRPr="008343B1" w:rsidRDefault="00260386" w:rsidP="007D3FC3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6232BF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1ADFEE16" w14:textId="77777777" w:rsidR="00260386" w:rsidRPr="008343B1" w:rsidRDefault="00260386" w:rsidP="007D3FC3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BBD74A5" w14:textId="77777777" w:rsidR="00260386" w:rsidRPr="008343B1" w:rsidRDefault="00260386" w:rsidP="007D3FC3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Establecer las instrucciones a seguir para la configuración del PinPad en el PC de la Caja de la Cooperativa. </w:t>
      </w:r>
    </w:p>
    <w:p w14:paraId="4E30AFB0" w14:textId="77777777" w:rsidR="00260386" w:rsidRPr="008343B1" w:rsidRDefault="00260386" w:rsidP="007D3FC3">
      <w:pPr>
        <w:tabs>
          <w:tab w:val="left" w:pos="-72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CD0D34C" w14:textId="77777777" w:rsidR="00260386" w:rsidRPr="008343B1" w:rsidRDefault="00260386" w:rsidP="007D3FC3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A</w:t>
      </w:r>
      <w:r w:rsidR="00A15D07">
        <w:rPr>
          <w:rFonts w:ascii="Arial Narrow" w:hAnsi="Arial Narrow" w:cs="Arial"/>
          <w:b/>
          <w:spacing w:val="-3"/>
          <w:sz w:val="22"/>
          <w:szCs w:val="22"/>
        </w:rPr>
        <w:t>LCANCE</w:t>
      </w:r>
    </w:p>
    <w:p w14:paraId="3246D4B7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25B3C9B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Aplica a todas las áreas de la Cooperativa en el momento de realizar la configuración del PinPad.</w:t>
      </w:r>
    </w:p>
    <w:p w14:paraId="6130F520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E38BF44" w14:textId="77777777" w:rsidR="00A15D07" w:rsidRPr="00E42564" w:rsidRDefault="00A15D07" w:rsidP="007D3FC3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20E6A18" w14:textId="77777777" w:rsidR="00A15D07" w:rsidRDefault="00A15D07" w:rsidP="007D3FC3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E09051F" w14:textId="77777777" w:rsidR="00A15D07" w:rsidRPr="005B4895" w:rsidRDefault="00A15D07" w:rsidP="007D3FC3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0B16270B" w14:textId="77777777" w:rsidR="00A15D07" w:rsidRPr="005B4895" w:rsidRDefault="00A15D07" w:rsidP="007D3FC3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BE48DFC" w14:textId="77777777" w:rsidR="00A15D07" w:rsidRPr="00A13AC6" w:rsidRDefault="00A15D07" w:rsidP="00A13AC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A27F735" w14:textId="77777777" w:rsidR="00A15D07" w:rsidRPr="00042793" w:rsidRDefault="00A15D07" w:rsidP="007D3FC3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2A436D12" w14:textId="77777777" w:rsidR="00A15D07" w:rsidRPr="00042793" w:rsidRDefault="00A15D07" w:rsidP="007D3FC3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359252EC" w14:textId="77777777" w:rsidR="00A15D07" w:rsidRPr="00A15D07" w:rsidRDefault="00A15D07" w:rsidP="007D3FC3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1"/>
    <w:p w14:paraId="4983EF5E" w14:textId="77777777" w:rsidR="00260386" w:rsidRPr="008343B1" w:rsidRDefault="00260386" w:rsidP="007D3FC3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DEFINICIONES</w:t>
      </w:r>
    </w:p>
    <w:p w14:paraId="6582B580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279CCDC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z w:val="22"/>
          <w:szCs w:val="22"/>
        </w:rPr>
        <w:t>PinPad:</w:t>
      </w:r>
      <w:r w:rsidRPr="008343B1">
        <w:rPr>
          <w:rFonts w:ascii="Arial Narrow" w:hAnsi="Arial Narrow" w:cs="Arial"/>
          <w:sz w:val="22"/>
          <w:szCs w:val="22"/>
        </w:rPr>
        <w:t xml:space="preserve"> Es un dispositivo que se conecta a una Caja Financiera, a Punto de Venta o Caja Registradora (POS), y son utilizados para realizar transacciones basadas en el uso de PIN, Banda Magnética, y Tarjetas.</w:t>
      </w:r>
    </w:p>
    <w:p w14:paraId="75B4FA32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AEF4E0B" w14:textId="77777777" w:rsidR="00A15D07" w:rsidRPr="00A15D07" w:rsidRDefault="00A15D07" w:rsidP="007D3FC3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RESPONSABLE</w:t>
      </w:r>
    </w:p>
    <w:p w14:paraId="0991DBD5" w14:textId="77777777" w:rsidR="00A15D07" w:rsidRPr="00A15D07" w:rsidRDefault="00A15D07" w:rsidP="00A13AC6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BAB3A12" w14:textId="77777777" w:rsidR="00A15D07" w:rsidRDefault="00A15D07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Cajero</w:t>
      </w:r>
    </w:p>
    <w:p w14:paraId="32DF8727" w14:textId="77777777" w:rsidR="00A15D07" w:rsidRDefault="00A15D07" w:rsidP="00A13AC6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450A900" w14:textId="77777777" w:rsidR="00260386" w:rsidRPr="008343B1" w:rsidRDefault="00260386" w:rsidP="007D3FC3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A15D07">
        <w:rPr>
          <w:rFonts w:ascii="Arial Narrow" w:hAnsi="Arial Narrow" w:cs="Arial"/>
          <w:b/>
          <w:spacing w:val="-3"/>
          <w:sz w:val="22"/>
          <w:szCs w:val="22"/>
        </w:rPr>
        <w:t xml:space="preserve"> DE </w:t>
      </w:r>
      <w:r w:rsidR="00143B7B">
        <w:rPr>
          <w:rFonts w:ascii="Arial Narrow" w:hAnsi="Arial Narrow" w:cs="Arial"/>
          <w:b/>
          <w:spacing w:val="-3"/>
          <w:sz w:val="22"/>
          <w:szCs w:val="22"/>
        </w:rPr>
        <w:t>APLICACIÓN</w:t>
      </w:r>
    </w:p>
    <w:p w14:paraId="657049ED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FD0FCA4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Este dispositivo (Pinpad</w:t>
      </w:r>
      <w:r w:rsidR="00F71D92" w:rsidRPr="008343B1">
        <w:rPr>
          <w:rFonts w:ascii="Arial Narrow" w:hAnsi="Arial Narrow" w:cs="Arial"/>
          <w:spacing w:val="-3"/>
          <w:sz w:val="22"/>
          <w:szCs w:val="22"/>
        </w:rPr>
        <w:t>), se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 debe instalar en las PC donde se vayan a realizar transacciones de retiros, consignaciones, consultas, transferencias de efectivo y cambios de claves.</w:t>
      </w:r>
    </w:p>
    <w:p w14:paraId="2F78D680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Si este dispositivo se instala en Windows 7, se tiene que ejecutar como Administrador.  </w:t>
      </w:r>
    </w:p>
    <w:p w14:paraId="49C9CBCF" w14:textId="77777777" w:rsidR="00260386" w:rsidRPr="00143B7B" w:rsidRDefault="00260386" w:rsidP="007D3FC3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D9C9FD6" w14:textId="77777777" w:rsidR="00260386" w:rsidRPr="00143B7B" w:rsidRDefault="00143B7B" w:rsidP="007D3FC3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43B7B">
        <w:rPr>
          <w:rFonts w:ascii="Arial Narrow" w:hAnsi="Arial Narrow" w:cs="Arial"/>
          <w:b/>
          <w:spacing w:val="-3"/>
          <w:sz w:val="22"/>
          <w:szCs w:val="22"/>
        </w:rPr>
        <w:t>DESCRIPCIÓN DE ACTIVIDADES.</w:t>
      </w:r>
    </w:p>
    <w:p w14:paraId="5CACB433" w14:textId="77777777" w:rsidR="00143B7B" w:rsidRPr="00143B7B" w:rsidRDefault="00143B7B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889F219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Comunicación entre el PC y el PinPad</w:t>
      </w:r>
    </w:p>
    <w:p w14:paraId="0F19A6AA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61B8BB7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Se conecta el dispositivo (PinPad), en el puerto USB del computador.</w:t>
      </w:r>
    </w:p>
    <w:p w14:paraId="49CBE204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Se determina la ubicación del puerto del PinPad. Para determinar esta ubicación se ingresa por Panel de Control &lt; Administrado de Dispositivos &lt; Puertos (COM y LPT). Tiene en cuenta el número del puerto.</w:t>
      </w:r>
    </w:p>
    <w:p w14:paraId="2DAA9AEE" w14:textId="77777777" w:rsidR="00260386" w:rsidRPr="008343B1" w:rsidRDefault="00260386" w:rsidP="007D3FC3">
      <w:pPr>
        <w:jc w:val="both"/>
        <w:rPr>
          <w:rFonts w:ascii="Arial Narrow" w:hAnsi="Arial Narrow"/>
          <w:b/>
          <w:bCs/>
          <w:sz w:val="22"/>
          <w:szCs w:val="22"/>
        </w:rPr>
      </w:pPr>
    </w:p>
    <w:p w14:paraId="05067062" w14:textId="77777777" w:rsidR="00260386" w:rsidRPr="008343B1" w:rsidRDefault="00260386" w:rsidP="007D3FC3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43B1">
        <w:rPr>
          <w:rFonts w:ascii="Arial Narrow" w:hAnsi="Arial Narrow" w:cs="Arial"/>
          <w:b/>
          <w:bCs/>
          <w:sz w:val="22"/>
          <w:szCs w:val="22"/>
        </w:rPr>
        <w:t>Carpeta Instalador del PinPad</w:t>
      </w:r>
    </w:p>
    <w:p w14:paraId="631223DC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9F69AF8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El programa de configuración del PinPad se instala por defecto en la carpeta C:</w:t>
      </w:r>
      <w:r w:rsidRPr="008343B1">
        <w:rPr>
          <w:rFonts w:ascii="Arial Narrow" w:hAnsi="Arial Narrow" w:cs="Arial"/>
          <w:sz w:val="22"/>
          <w:szCs w:val="22"/>
          <w:lang w:eastAsia="es-CO"/>
        </w:rPr>
        <w:t>\ECGNETWORK.NET</w:t>
      </w:r>
    </w:p>
    <w:p w14:paraId="14A3F317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z w:val="22"/>
          <w:szCs w:val="22"/>
          <w:lang w:eastAsia="es-CO"/>
        </w:rPr>
        <w:t>Se da clic sobre la subcarpeta ECGTSClient</w:t>
      </w:r>
      <w:r w:rsidRPr="008343B1">
        <w:rPr>
          <w:rFonts w:ascii="Arial Narrow" w:hAnsi="Arial Narrow" w:cs="Arial"/>
          <w:spacing w:val="-3"/>
          <w:sz w:val="22"/>
          <w:szCs w:val="22"/>
        </w:rPr>
        <w:t>, luego se da clic sobre la carpeta Drivers</w:t>
      </w:r>
    </w:p>
    <w:p w14:paraId="70B16868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0FF60AE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drawing>
          <wp:inline distT="0" distB="0" distL="0" distR="0" wp14:anchorId="2178424E" wp14:editId="1D946C6D">
            <wp:extent cx="3364173" cy="1741972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97" cy="174188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07F7" w14:textId="77777777" w:rsidR="00A13AC6" w:rsidRDefault="00A13AC6" w:rsidP="00A13AC6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2CD9A3" w14:textId="40FFE21B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Aquí se ejecutan los Drivers del PinPad, programas principales:</w:t>
      </w:r>
    </w:p>
    <w:p w14:paraId="13A627AC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84CA2B6" w14:textId="77777777" w:rsidR="00260386" w:rsidRPr="008343B1" w:rsidRDefault="00260386" w:rsidP="007D3FC3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El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ECGTSclientconfig</w:t>
      </w:r>
      <w:r w:rsidRPr="008343B1">
        <w:rPr>
          <w:rFonts w:ascii="Arial Narrow" w:hAnsi="Arial Narrow" w:cs="Arial"/>
          <w:spacing w:val="-3"/>
          <w:sz w:val="22"/>
          <w:szCs w:val="22"/>
        </w:rPr>
        <w:t>: Sirve para configurar el PinPad Y las redes.</w:t>
      </w:r>
    </w:p>
    <w:p w14:paraId="5F0B06EB" w14:textId="77777777" w:rsidR="00260386" w:rsidRPr="008343B1" w:rsidRDefault="00260386" w:rsidP="007D3FC3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El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ECGTpos</w:t>
      </w:r>
      <w:r w:rsidRPr="008343B1">
        <w:rPr>
          <w:rFonts w:ascii="Arial Narrow" w:hAnsi="Arial Narrow" w:cs="Arial"/>
          <w:spacing w:val="-3"/>
          <w:sz w:val="22"/>
          <w:szCs w:val="22"/>
        </w:rPr>
        <w:t>: Sirve para realizar transacciones. Es el cliente de Caja.</w:t>
      </w:r>
    </w:p>
    <w:p w14:paraId="4515474D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C5D3E52" w14:textId="6895BE12" w:rsidR="00260386" w:rsidRPr="00A57566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  <w:lang w:val="pt-BR"/>
        </w:rPr>
      </w:pPr>
      <w:r w:rsidRPr="00A57566">
        <w:rPr>
          <w:rFonts w:ascii="Arial Narrow" w:hAnsi="Arial Narrow" w:cs="Arial"/>
          <w:spacing w:val="-3"/>
          <w:sz w:val="22"/>
          <w:szCs w:val="22"/>
          <w:lang w:val="pt-BR"/>
        </w:rPr>
        <w:t xml:space="preserve">Se </w:t>
      </w:r>
      <w:r w:rsidR="00A13AC6" w:rsidRPr="00A57566">
        <w:rPr>
          <w:rFonts w:ascii="Arial Narrow" w:hAnsi="Arial Narrow" w:cs="Arial"/>
          <w:spacing w:val="-3"/>
          <w:sz w:val="22"/>
          <w:szCs w:val="22"/>
          <w:lang w:val="pt-BR"/>
        </w:rPr>
        <w:t>dá</w:t>
      </w:r>
      <w:r w:rsidRPr="00A57566">
        <w:rPr>
          <w:rFonts w:ascii="Arial Narrow" w:hAnsi="Arial Narrow" w:cs="Arial"/>
          <w:spacing w:val="-3"/>
          <w:sz w:val="22"/>
          <w:szCs w:val="22"/>
          <w:lang w:val="pt-BR"/>
        </w:rPr>
        <w:t xml:space="preserve"> clic sobre CDM20802_Setup </w:t>
      </w:r>
    </w:p>
    <w:p w14:paraId="002CB878" w14:textId="77777777" w:rsidR="004051AB" w:rsidRPr="00A57566" w:rsidRDefault="004051AB" w:rsidP="00A13AC6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  <w:lang w:val="pt-BR"/>
        </w:rPr>
      </w:pPr>
    </w:p>
    <w:p w14:paraId="4EAD7D8E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drawing>
          <wp:inline distT="0" distB="0" distL="0" distR="0" wp14:anchorId="62104D04" wp14:editId="26676DDE">
            <wp:extent cx="3313614" cy="2040340"/>
            <wp:effectExtent l="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21" cy="20431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7FA2" w14:textId="77777777" w:rsidR="004051AB" w:rsidRPr="008343B1" w:rsidRDefault="004051AB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44B6A48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>Comunicación Visionamos y el PinPad</w:t>
      </w:r>
    </w:p>
    <w:p w14:paraId="7C390C84" w14:textId="77777777" w:rsidR="004051AB" w:rsidRPr="008343B1" w:rsidRDefault="004051AB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  <w:u w:val="single"/>
        </w:rPr>
      </w:pPr>
    </w:p>
    <w:p w14:paraId="33A22548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Configuración de Terminal – Da clic en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Adicionar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. En código se registra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00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. En descripción se escribe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Red Visionamos.</w:t>
      </w:r>
    </w:p>
    <w:p w14:paraId="6E7D0269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En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Entidad 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se registran ocho dígitos (.) cuatro dígitos (.) cuatro dígitos (.). Para el caso de </w:t>
      </w:r>
      <w:r w:rsidR="004051AB" w:rsidRPr="008343B1">
        <w:rPr>
          <w:rFonts w:ascii="Arial Narrow" w:hAnsi="Arial Narrow" w:cs="Arial"/>
          <w:spacing w:val="-3"/>
          <w:sz w:val="22"/>
          <w:szCs w:val="22"/>
        </w:rPr>
        <w:t>Coopeaipe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 que es el convenio 13, Agencia 3 y es el primer PinPad que se instala; este campo quedaría así: 00000013.0003.0001</w:t>
      </w:r>
    </w:p>
    <w:p w14:paraId="4CD26C62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En el campo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Servidor </w:t>
      </w:r>
      <w:r w:rsidRPr="008343B1">
        <w:rPr>
          <w:rFonts w:ascii="Arial Narrow" w:hAnsi="Arial Narrow" w:cs="Arial"/>
          <w:spacing w:val="-3"/>
          <w:sz w:val="22"/>
          <w:szCs w:val="22"/>
        </w:rPr>
        <w:t>se escribe:</w:t>
      </w:r>
      <w:r w:rsidR="004051AB" w:rsidRPr="008343B1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343B1">
        <w:rPr>
          <w:rFonts w:ascii="Arial Narrow" w:hAnsi="Arial Narrow" w:cs="Arial"/>
          <w:spacing w:val="-3"/>
          <w:sz w:val="22"/>
          <w:szCs w:val="22"/>
        </w:rPr>
        <w:t>https://pruebas.visionamosonlinetest.com/admin. Se da clic en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 Adicionar. </w:t>
      </w:r>
    </w:p>
    <w:p w14:paraId="3F94B75B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4AEA09" w14:textId="77777777" w:rsidR="00A6035E" w:rsidRPr="008343B1" w:rsidRDefault="00A6035E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0013C27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lastRenderedPageBreak/>
        <w:drawing>
          <wp:inline distT="0" distB="0" distL="0" distR="0" wp14:anchorId="68EEA833" wp14:editId="26B7A277">
            <wp:extent cx="3179928" cy="2033369"/>
            <wp:effectExtent l="0" t="0" r="1905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83" cy="203679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8AF" w14:textId="77777777" w:rsidR="00A6035E" w:rsidRPr="008343B1" w:rsidRDefault="00A6035E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  <w:u w:val="single"/>
        </w:rPr>
      </w:pPr>
    </w:p>
    <w:p w14:paraId="04BBCD96" w14:textId="27CE0C82" w:rsidR="00260386" w:rsidRPr="008343B1" w:rsidRDefault="003328E9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CC.</w:t>
      </w:r>
    </w:p>
    <w:p w14:paraId="33CA9835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E3E033D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Da clic en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Adicionar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. En código se registra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00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. En descripción se escribe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Red Enpacto.</w:t>
      </w:r>
    </w:p>
    <w:p w14:paraId="2C0F4122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En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Entidad 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se registran ocho dígitos (.) cuatro dígitos (.) cuatro dígitos (.). Para el caso de </w:t>
      </w:r>
      <w:r w:rsidR="00014408" w:rsidRPr="008343B1">
        <w:rPr>
          <w:rFonts w:ascii="Arial Narrow" w:hAnsi="Arial Narrow" w:cs="Arial"/>
          <w:spacing w:val="-3"/>
          <w:sz w:val="22"/>
          <w:szCs w:val="22"/>
        </w:rPr>
        <w:t>Coopeaipe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 que es el convenio 13, Agencia 3 y es el primer PinPad que se instala; este campo quedaría así: 00000013.0003.0001</w:t>
      </w:r>
    </w:p>
    <w:p w14:paraId="6042867F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En el campo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Servidor </w:t>
      </w:r>
      <w:r w:rsidRPr="008343B1">
        <w:rPr>
          <w:rFonts w:ascii="Arial Narrow" w:hAnsi="Arial Narrow" w:cs="Arial"/>
          <w:spacing w:val="-3"/>
          <w:sz w:val="22"/>
          <w:szCs w:val="22"/>
        </w:rPr>
        <w:t>se escribe: 190.90.159.26.1025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. </w:t>
      </w:r>
      <w:r w:rsidRPr="008343B1">
        <w:rPr>
          <w:rFonts w:ascii="Arial Narrow" w:hAnsi="Arial Narrow" w:cs="Arial"/>
          <w:spacing w:val="-3"/>
          <w:sz w:val="22"/>
          <w:szCs w:val="22"/>
        </w:rPr>
        <w:t>Se da clic en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 Adicionar.</w:t>
      </w:r>
    </w:p>
    <w:p w14:paraId="732EAB79" w14:textId="77777777" w:rsidR="00260386" w:rsidRPr="008343B1" w:rsidRDefault="00260386" w:rsidP="00A13AC6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0752C07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drawing>
          <wp:inline distT="0" distB="0" distL="0" distR="0" wp14:anchorId="6DE08552" wp14:editId="59678FAD">
            <wp:extent cx="3073052" cy="197210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47" cy="1973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F81D" w14:textId="77777777" w:rsidR="00014408" w:rsidRPr="008343B1" w:rsidRDefault="00014408" w:rsidP="007D3FC3">
      <w:pPr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</w:p>
    <w:p w14:paraId="140935C6" w14:textId="77777777" w:rsidR="00260386" w:rsidRPr="008343B1" w:rsidRDefault="00260386" w:rsidP="007D3FC3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43B1">
        <w:rPr>
          <w:rFonts w:ascii="Arial Narrow" w:hAnsi="Arial Narrow" w:cs="Arial"/>
          <w:b/>
          <w:bCs/>
          <w:sz w:val="22"/>
          <w:szCs w:val="22"/>
        </w:rPr>
        <w:t>Configuración del Puerto Serial PinPad</w:t>
      </w:r>
    </w:p>
    <w:p w14:paraId="40609A1D" w14:textId="77777777" w:rsidR="00014408" w:rsidRPr="008343B1" w:rsidRDefault="00014408" w:rsidP="007D3FC3">
      <w:pPr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</w:p>
    <w:p w14:paraId="55051251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>Para el caso del dispositivo (PinPad)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adquirido por </w:t>
      </w:r>
      <w:r w:rsidR="00014408" w:rsidRPr="008343B1">
        <w:rPr>
          <w:rFonts w:ascii="Arial Narrow" w:hAnsi="Arial Narrow" w:cs="Arial"/>
          <w:spacing w:val="-3"/>
          <w:sz w:val="22"/>
          <w:szCs w:val="22"/>
        </w:rPr>
        <w:t>Coopeaipe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; en Modo se selecciona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TWAIN</w:t>
      </w:r>
      <w:r w:rsidRPr="008343B1">
        <w:rPr>
          <w:rFonts w:ascii="Arial Narrow" w:hAnsi="Arial Narrow" w:cs="Arial"/>
          <w:spacing w:val="-3"/>
          <w:sz w:val="22"/>
          <w:szCs w:val="22"/>
        </w:rPr>
        <w:t>.</w:t>
      </w:r>
    </w:p>
    <w:p w14:paraId="3E9C87B7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En PinPad –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Modelo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 se selecciona Ingenico - 3070 – 3500. En Puerto selecciona el No. 7, porque este es número del puerto donde se conectó el PinPad al Computador que se haya ubicado en </w:t>
      </w:r>
      <w:r w:rsidR="00810A57" w:rsidRPr="008343B1">
        <w:rPr>
          <w:rFonts w:ascii="Arial Narrow" w:hAnsi="Arial Narrow" w:cs="Arial"/>
          <w:spacing w:val="-3"/>
          <w:sz w:val="22"/>
          <w:szCs w:val="22"/>
        </w:rPr>
        <w:t>la Caja</w:t>
      </w:r>
      <w:r w:rsidRPr="008343B1">
        <w:rPr>
          <w:rFonts w:ascii="Arial Narrow" w:hAnsi="Arial Narrow" w:cs="Arial"/>
          <w:spacing w:val="-3"/>
          <w:sz w:val="22"/>
          <w:szCs w:val="22"/>
        </w:rPr>
        <w:t>. Ver numeral 6.2 de esta norma.</w:t>
      </w:r>
    </w:p>
    <w:p w14:paraId="160F4C9A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3FA709B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lastRenderedPageBreak/>
        <w:drawing>
          <wp:inline distT="0" distB="0" distL="0" distR="0" wp14:anchorId="74FFC778" wp14:editId="13944ED1">
            <wp:extent cx="4810760" cy="1235075"/>
            <wp:effectExtent l="0" t="0" r="889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23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E126" w14:textId="77777777" w:rsidR="00810A57" w:rsidRPr="008343B1" w:rsidRDefault="00810A57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  <w:u w:val="single"/>
        </w:rPr>
      </w:pPr>
    </w:p>
    <w:p w14:paraId="4AD0256D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8343B1">
        <w:rPr>
          <w:rFonts w:ascii="Arial Narrow" w:hAnsi="Arial Narrow" w:cs="Arial"/>
          <w:b/>
          <w:spacing w:val="-3"/>
          <w:sz w:val="22"/>
          <w:szCs w:val="22"/>
        </w:rPr>
        <w:t xml:space="preserve">Sincronización de las </w:t>
      </w:r>
      <w:r w:rsidR="00810A57" w:rsidRPr="008343B1">
        <w:rPr>
          <w:rFonts w:ascii="Arial Narrow" w:hAnsi="Arial Narrow" w:cs="Arial"/>
          <w:b/>
          <w:spacing w:val="-3"/>
          <w:sz w:val="22"/>
          <w:szCs w:val="22"/>
        </w:rPr>
        <w:t>Comunicaciones</w:t>
      </w:r>
    </w:p>
    <w:p w14:paraId="2E38B066" w14:textId="77777777" w:rsidR="00260386" w:rsidRPr="008343B1" w:rsidRDefault="00260386" w:rsidP="007D3FC3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  <w:u w:val="single"/>
        </w:rPr>
      </w:pPr>
    </w:p>
    <w:p w14:paraId="4FD3FED0" w14:textId="77777777" w:rsidR="00260386" w:rsidRPr="008343B1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Una vez se haya configurado la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Red Visionamos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, se da clic sobre el botón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Sincronizar</w:t>
      </w:r>
      <w:r w:rsidRPr="008343B1">
        <w:rPr>
          <w:rFonts w:ascii="Arial Narrow" w:hAnsi="Arial Narrow" w:cs="Arial"/>
          <w:spacing w:val="-3"/>
          <w:sz w:val="22"/>
          <w:szCs w:val="22"/>
        </w:rPr>
        <w:t>. Si aparece el mensaje de “Certificado validado”, es porque hay comunicación con la Red de Visionamos.</w:t>
      </w:r>
    </w:p>
    <w:p w14:paraId="12E34F87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56E98FA" w14:textId="77777777" w:rsidR="00260386" w:rsidRPr="008343B1" w:rsidRDefault="00260386" w:rsidP="007D3FC3">
      <w:pPr>
        <w:tabs>
          <w:tab w:val="left" w:pos="-720"/>
          <w:tab w:val="left" w:pos="0"/>
        </w:tabs>
        <w:ind w:left="680"/>
        <w:jc w:val="both"/>
        <w:rPr>
          <w:rFonts w:ascii="Arial Narrow" w:hAnsi="Arial Narrow"/>
          <w:sz w:val="22"/>
          <w:szCs w:val="22"/>
        </w:rPr>
      </w:pPr>
      <w:r w:rsidRPr="008343B1">
        <w:rPr>
          <w:rFonts w:ascii="Arial Narrow" w:hAnsi="Arial Narrow"/>
          <w:noProof/>
          <w:sz w:val="22"/>
          <w:szCs w:val="22"/>
          <w:lang w:eastAsia="es-CO"/>
        </w:rPr>
        <w:drawing>
          <wp:inline distT="0" distB="0" distL="0" distR="0" wp14:anchorId="3BA06418" wp14:editId="132CC117">
            <wp:extent cx="4312920" cy="1330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30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8BBB" w14:textId="77777777" w:rsidR="00E45E1E" w:rsidRPr="008343B1" w:rsidRDefault="00E45E1E" w:rsidP="007D3FC3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6D067C3" w14:textId="77777777" w:rsidR="00797E09" w:rsidRDefault="00260386" w:rsidP="007D3FC3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343B1">
        <w:rPr>
          <w:rFonts w:ascii="Arial Narrow" w:hAnsi="Arial Narrow" w:cs="Arial"/>
          <w:spacing w:val="-3"/>
          <w:sz w:val="22"/>
          <w:szCs w:val="22"/>
        </w:rPr>
        <w:t xml:space="preserve">El mismo procedimiento debe realizarse y pasar con la </w:t>
      </w:r>
      <w:r w:rsidRPr="008343B1">
        <w:rPr>
          <w:rFonts w:ascii="Arial Narrow" w:hAnsi="Arial Narrow" w:cs="Arial"/>
          <w:b/>
          <w:spacing w:val="-3"/>
          <w:sz w:val="22"/>
          <w:szCs w:val="22"/>
        </w:rPr>
        <w:t>Red de Enpacto</w:t>
      </w:r>
      <w:r w:rsidRPr="008343B1">
        <w:rPr>
          <w:rFonts w:ascii="Arial Narrow" w:hAnsi="Arial Narrow" w:cs="Arial"/>
          <w:spacing w:val="-3"/>
          <w:sz w:val="22"/>
          <w:szCs w:val="22"/>
        </w:rPr>
        <w:t xml:space="preserve">.   </w:t>
      </w:r>
      <w:bookmarkStart w:id="2" w:name="_Hlk9583441"/>
      <w:bookmarkStart w:id="3" w:name="_Hlk9584219"/>
      <w:bookmarkStart w:id="4" w:name="_Hlk9582432"/>
    </w:p>
    <w:p w14:paraId="5D088C1A" w14:textId="77777777" w:rsidR="00DC07F1" w:rsidRPr="00042793" w:rsidRDefault="00DC07F1" w:rsidP="00DC07F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BF39D50" w14:textId="77777777" w:rsidR="00DC07F1" w:rsidRPr="00042793" w:rsidRDefault="00DC07F1" w:rsidP="00DC07F1">
      <w:pPr>
        <w:pStyle w:val="Prrafodelista"/>
        <w:numPr>
          <w:ilvl w:val="0"/>
          <w:numId w:val="37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BE6C4B4" w14:textId="77777777" w:rsidR="00DC07F1" w:rsidRDefault="00DC07F1" w:rsidP="00DC07F1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</w:t>
      </w:r>
      <w:r>
        <w:rPr>
          <w:rFonts w:ascii="Arial Narrow" w:hAnsi="Arial Narrow" w:cs="Arial"/>
          <w:b/>
          <w:spacing w:val="-3"/>
          <w:sz w:val="22"/>
          <w:szCs w:val="22"/>
        </w:rPr>
        <w:t>/</w:t>
      </w:r>
      <w:r w:rsidRPr="00042793">
        <w:rPr>
          <w:rFonts w:ascii="Arial Narrow" w:hAnsi="Arial Narrow" w:cs="Arial"/>
          <w:b/>
          <w:spacing w:val="-3"/>
          <w:sz w:val="22"/>
          <w:szCs w:val="22"/>
        </w:rPr>
        <w:t>A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03E8BDF0" w14:textId="77777777" w:rsidR="00DC07F1" w:rsidRPr="00DC07F1" w:rsidRDefault="00DC07F1" w:rsidP="00A13AC6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A25A729" w14:textId="1F15018A" w:rsidR="00797E09" w:rsidRPr="00797E09" w:rsidRDefault="00797E09" w:rsidP="007D3FC3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797E09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18AA78F" w14:textId="77777777" w:rsidR="00797E09" w:rsidRPr="002805F0" w:rsidRDefault="00797E09" w:rsidP="00C8337D">
      <w:pPr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797E09" w:rsidRPr="003F6382" w14:paraId="159393C5" w14:textId="77777777" w:rsidTr="00DC07F1">
        <w:trPr>
          <w:trHeight w:val="67"/>
        </w:trPr>
        <w:tc>
          <w:tcPr>
            <w:tcW w:w="992" w:type="pct"/>
            <w:noWrap/>
            <w:hideMark/>
          </w:tcPr>
          <w:p w14:paraId="4F4B06B8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5" w:name="_Hlk9520961"/>
            <w:r w:rsidRPr="003F638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C4D9EA8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8CC5665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721B1F7B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797E09" w:rsidRPr="003F6382" w14:paraId="2F101F23" w14:textId="77777777" w:rsidTr="00DC07F1">
        <w:trPr>
          <w:trHeight w:val="77"/>
        </w:trPr>
        <w:tc>
          <w:tcPr>
            <w:tcW w:w="992" w:type="pct"/>
            <w:noWrap/>
            <w:hideMark/>
          </w:tcPr>
          <w:p w14:paraId="59989733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DED66EE" w14:textId="2430C39B" w:rsidR="00797E09" w:rsidRPr="003F6382" w:rsidRDefault="00DC07F1" w:rsidP="007D3FC3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sz w:val="18"/>
                <w:szCs w:val="18"/>
                <w:lang w:eastAsia="es-CO"/>
              </w:rPr>
              <w:t>15</w:t>
            </w:r>
            <w:r w:rsidR="00797E09" w:rsidRPr="003F6382">
              <w:rPr>
                <w:rFonts w:ascii="Arial Narrow" w:hAnsi="Arial Narrow"/>
                <w:sz w:val="18"/>
                <w:szCs w:val="18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2792856A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3B14FBE4" w14:textId="77777777" w:rsidR="00797E09" w:rsidRPr="003F6382" w:rsidRDefault="00797E09" w:rsidP="007D3FC3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F6382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2"/>
      <w:bookmarkEnd w:id="3"/>
      <w:bookmarkEnd w:id="5"/>
    </w:tbl>
    <w:p w14:paraId="6CB381A6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3D81C05B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35BD310F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360FE9A9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1B83D0BD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2AEB9C0F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p w14:paraId="2BCEA42C" w14:textId="77777777" w:rsid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bookmarkEnd w:id="4"/>
    <w:p w14:paraId="317CF2B8" w14:textId="77777777" w:rsidR="007D3FC3" w:rsidRPr="007D3FC3" w:rsidRDefault="007D3FC3" w:rsidP="007D3FC3">
      <w:pPr>
        <w:rPr>
          <w:rFonts w:ascii="Arial Narrow" w:hAnsi="Arial Narrow" w:cs="Arial"/>
          <w:sz w:val="22"/>
          <w:szCs w:val="22"/>
        </w:rPr>
      </w:pPr>
    </w:p>
    <w:sectPr w:rsidR="007D3FC3" w:rsidRPr="007D3FC3" w:rsidSect="00DC07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9236" w14:textId="77777777" w:rsidR="00216569" w:rsidRDefault="00216569">
      <w:r>
        <w:separator/>
      </w:r>
    </w:p>
  </w:endnote>
  <w:endnote w:type="continuationSeparator" w:id="0">
    <w:p w14:paraId="77CFECED" w14:textId="77777777" w:rsidR="00216569" w:rsidRDefault="0021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6653" w14:textId="77777777" w:rsidR="00794050" w:rsidRDefault="007940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7112" w14:textId="1F8DB756" w:rsidR="00B27913" w:rsidRPr="00DC07F1" w:rsidRDefault="00DC07F1" w:rsidP="00DC07F1">
    <w:pPr>
      <w:pStyle w:val="Piedepgina1"/>
      <w:jc w:val="center"/>
    </w:pPr>
    <w:bookmarkStart w:id="6" w:name="_Hlk43210619"/>
    <w:bookmarkStart w:id="7" w:name="_Hlk43210620"/>
    <w:bookmarkStart w:id="8" w:name="_Hlk43210865"/>
    <w:bookmarkStart w:id="9" w:name="_Hlk43210866"/>
    <w:bookmarkStart w:id="10" w:name="_Hlk43211065"/>
    <w:bookmarkStart w:id="11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6"/>
    <w:bookmarkEnd w:id="7"/>
    <w:bookmarkEnd w:id="8"/>
    <w:bookmarkEnd w:id="9"/>
    <w:bookmarkEnd w:id="10"/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91D0" w14:textId="77777777" w:rsidR="00794050" w:rsidRDefault="007940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7795" w14:textId="77777777" w:rsidR="00216569" w:rsidRDefault="00216569">
      <w:r>
        <w:separator/>
      </w:r>
    </w:p>
  </w:footnote>
  <w:footnote w:type="continuationSeparator" w:id="0">
    <w:p w14:paraId="7EF291FD" w14:textId="77777777" w:rsidR="00216569" w:rsidRDefault="00216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16BD" w14:textId="77777777" w:rsidR="00794050" w:rsidRDefault="007940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07"/>
      <w:gridCol w:w="827"/>
      <w:gridCol w:w="991"/>
      <w:gridCol w:w="866"/>
      <w:gridCol w:w="325"/>
      <w:gridCol w:w="905"/>
      <w:gridCol w:w="1098"/>
      <w:gridCol w:w="789"/>
      <w:gridCol w:w="844"/>
    </w:tblGrid>
    <w:tr w:rsidR="00797E09" w:rsidRPr="00DC07F1" w14:paraId="6A3614D9" w14:textId="77777777" w:rsidTr="00652473">
      <w:trPr>
        <w:trHeight w:val="50"/>
      </w:trPr>
      <w:tc>
        <w:tcPr>
          <w:tcW w:w="1447" w:type="pct"/>
          <w:vMerge w:val="restart"/>
          <w:noWrap/>
          <w:vAlign w:val="center"/>
          <w:hideMark/>
        </w:tcPr>
        <w:p w14:paraId="7AB6B84F" w14:textId="77777777" w:rsidR="00143B7B" w:rsidRPr="00DC07F1" w:rsidRDefault="00143B7B" w:rsidP="00143B7B">
          <w:pPr>
            <w:rPr>
              <w:rFonts w:ascii="Arial Narrow" w:hAnsi="Arial Narrow"/>
              <w:sz w:val="18"/>
              <w:szCs w:val="18"/>
            </w:rPr>
          </w:pPr>
          <w:r w:rsidRPr="00DC07F1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664224B3" wp14:editId="1286E416">
                <wp:simplePos x="0" y="0"/>
                <wp:positionH relativeFrom="column">
                  <wp:posOffset>10160</wp:posOffset>
                </wp:positionH>
                <wp:positionV relativeFrom="paragraph">
                  <wp:posOffset>-3175</wp:posOffset>
                </wp:positionV>
                <wp:extent cx="1480185" cy="361950"/>
                <wp:effectExtent l="0" t="0" r="5715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4EC9B738" w14:textId="77777777" w:rsidR="00143B7B" w:rsidRPr="00DC07F1" w:rsidRDefault="00143B7B" w:rsidP="00143B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81" w:type="pct"/>
          <w:gridSpan w:val="6"/>
          <w:vAlign w:val="center"/>
        </w:tcPr>
        <w:p w14:paraId="2B86B763" w14:textId="77777777" w:rsidR="00143B7B" w:rsidRPr="00DC07F1" w:rsidRDefault="00143B7B" w:rsidP="00143B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bCs/>
              <w:sz w:val="18"/>
              <w:szCs w:val="18"/>
            </w:rPr>
            <w:t>GESTIÓN DE CAJA</w:t>
          </w:r>
        </w:p>
      </w:tc>
    </w:tr>
    <w:tr w:rsidR="00797E09" w:rsidRPr="00DC07F1" w14:paraId="1C6FA3D7" w14:textId="77777777" w:rsidTr="00652473">
      <w:trPr>
        <w:trHeight w:val="50"/>
      </w:trPr>
      <w:tc>
        <w:tcPr>
          <w:tcW w:w="1447" w:type="pct"/>
          <w:vMerge/>
          <w:noWrap/>
          <w:vAlign w:val="center"/>
        </w:tcPr>
        <w:p w14:paraId="37CAB867" w14:textId="77777777" w:rsidR="00143B7B" w:rsidRPr="00DC07F1" w:rsidRDefault="00143B7B" w:rsidP="00143B7B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77110CA6" w14:textId="77777777" w:rsidR="00143B7B" w:rsidRPr="00DC07F1" w:rsidRDefault="00143B7B" w:rsidP="00143B7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DC07F1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81" w:type="pct"/>
          <w:gridSpan w:val="6"/>
          <w:vAlign w:val="center"/>
        </w:tcPr>
        <w:p w14:paraId="641F3636" w14:textId="77777777" w:rsidR="00143B7B" w:rsidRPr="00DC07F1" w:rsidRDefault="00143B7B" w:rsidP="00143B7B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  <w:lang w:eastAsia="en-US"/>
            </w:rPr>
            <w:t>CONFIGURACIÓN DEL PINPAD</w:t>
          </w:r>
        </w:p>
      </w:tc>
    </w:tr>
    <w:tr w:rsidR="00797E09" w:rsidRPr="00DC07F1" w14:paraId="5735B95C" w14:textId="77777777" w:rsidTr="00652473">
      <w:trPr>
        <w:trHeight w:val="50"/>
      </w:trPr>
      <w:tc>
        <w:tcPr>
          <w:tcW w:w="1447" w:type="pct"/>
          <w:vMerge/>
          <w:vAlign w:val="center"/>
          <w:hideMark/>
        </w:tcPr>
        <w:p w14:paraId="01ED2A01" w14:textId="77777777" w:rsidR="00143B7B" w:rsidRPr="00DC07F1" w:rsidRDefault="00143B7B" w:rsidP="00143B7B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02711300" w14:textId="77777777" w:rsidR="00143B7B" w:rsidRPr="00DC07F1" w:rsidRDefault="00143B7B" w:rsidP="00143B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46F2A80A" w14:textId="55A86F78" w:rsidR="00143B7B" w:rsidRPr="00DC07F1" w:rsidRDefault="00797E09" w:rsidP="00143B7B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C07F1">
            <w:rPr>
              <w:rFonts w:ascii="Arial Narrow" w:hAnsi="Arial Narrow"/>
              <w:b/>
              <w:sz w:val="18"/>
              <w:szCs w:val="18"/>
              <w:lang w:eastAsia="en-US"/>
            </w:rPr>
            <w:t>CJ-I</w:t>
          </w:r>
          <w:r w:rsidR="00794050">
            <w:rPr>
              <w:rFonts w:ascii="Arial Narrow" w:hAnsi="Arial Narrow"/>
              <w:b/>
              <w:sz w:val="18"/>
              <w:szCs w:val="18"/>
              <w:lang w:eastAsia="en-US"/>
            </w:rPr>
            <w:t>N</w:t>
          </w:r>
          <w:r w:rsidRPr="00DC07F1">
            <w:rPr>
              <w:rFonts w:ascii="Arial Narrow" w:hAnsi="Arial Narrow"/>
              <w:b/>
              <w:sz w:val="18"/>
              <w:szCs w:val="18"/>
              <w:lang w:eastAsia="en-US"/>
            </w:rPr>
            <w:t>-1</w:t>
          </w:r>
        </w:p>
      </w:tc>
      <w:tc>
        <w:tcPr>
          <w:tcW w:w="463" w:type="pct"/>
          <w:noWrap/>
          <w:vAlign w:val="center"/>
          <w:hideMark/>
        </w:tcPr>
        <w:p w14:paraId="66256B95" w14:textId="77777777" w:rsidR="00143B7B" w:rsidRPr="00DC07F1" w:rsidRDefault="00143B7B" w:rsidP="00143B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49D112A" w14:textId="77777777" w:rsidR="00143B7B" w:rsidRPr="00DC07F1" w:rsidRDefault="00143B7B" w:rsidP="00143B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8A85086" w14:textId="77777777" w:rsidR="00143B7B" w:rsidRPr="00DC07F1" w:rsidRDefault="00143B7B" w:rsidP="00143B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4C25FD78" w14:textId="77777777" w:rsidR="00143B7B" w:rsidRPr="00DC07F1" w:rsidRDefault="00797E09" w:rsidP="00143B7B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DC07F1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15/10/2018</w:t>
          </w:r>
        </w:p>
      </w:tc>
      <w:tc>
        <w:tcPr>
          <w:tcW w:w="422" w:type="pct"/>
          <w:noWrap/>
          <w:vAlign w:val="center"/>
          <w:hideMark/>
        </w:tcPr>
        <w:p w14:paraId="6879C7CC" w14:textId="77777777" w:rsidR="00143B7B" w:rsidRPr="00DC07F1" w:rsidRDefault="00143B7B" w:rsidP="00143B7B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C07F1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51" w:type="pct"/>
          <w:noWrap/>
          <w:vAlign w:val="center"/>
          <w:hideMark/>
        </w:tcPr>
        <w:p w14:paraId="22F2C9D5" w14:textId="03C9E78F" w:rsidR="00143B7B" w:rsidRPr="00DC07F1" w:rsidRDefault="00143B7B" w:rsidP="00143B7B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92C8D" w:rsidRPr="00B92C8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92C8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DC07F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4314D51D" w14:textId="77777777" w:rsidR="00143B7B" w:rsidRPr="00EE2593" w:rsidRDefault="00143B7B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F53E" w14:textId="77777777" w:rsidR="00794050" w:rsidRDefault="00794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4"/>
  </w:num>
  <w:num w:numId="5">
    <w:abstractNumId w:val="28"/>
  </w:num>
  <w:num w:numId="6">
    <w:abstractNumId w:val="24"/>
  </w:num>
  <w:num w:numId="7">
    <w:abstractNumId w:val="17"/>
  </w:num>
  <w:num w:numId="8">
    <w:abstractNumId w:val="22"/>
  </w:num>
  <w:num w:numId="9">
    <w:abstractNumId w:val="36"/>
  </w:num>
  <w:num w:numId="10">
    <w:abstractNumId w:val="30"/>
  </w:num>
  <w:num w:numId="11">
    <w:abstractNumId w:val="31"/>
  </w:num>
  <w:num w:numId="12">
    <w:abstractNumId w:val="7"/>
  </w:num>
  <w:num w:numId="13">
    <w:abstractNumId w:val="35"/>
  </w:num>
  <w:num w:numId="14">
    <w:abstractNumId w:val="18"/>
  </w:num>
  <w:num w:numId="15">
    <w:abstractNumId w:val="23"/>
  </w:num>
  <w:num w:numId="16">
    <w:abstractNumId w:val="33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13"/>
  </w:num>
  <w:num w:numId="23">
    <w:abstractNumId w:val="2"/>
  </w:num>
  <w:num w:numId="24">
    <w:abstractNumId w:val="14"/>
  </w:num>
  <w:num w:numId="25">
    <w:abstractNumId w:val="9"/>
  </w:num>
  <w:num w:numId="26">
    <w:abstractNumId w:val="21"/>
  </w:num>
  <w:num w:numId="27">
    <w:abstractNumId w:val="5"/>
  </w:num>
  <w:num w:numId="28">
    <w:abstractNumId w:val="20"/>
  </w:num>
  <w:num w:numId="29">
    <w:abstractNumId w:val="6"/>
  </w:num>
  <w:num w:numId="30">
    <w:abstractNumId w:val="15"/>
  </w:num>
  <w:num w:numId="31">
    <w:abstractNumId w:val="29"/>
  </w:num>
  <w:num w:numId="32">
    <w:abstractNumId w:val="1"/>
  </w:num>
  <w:num w:numId="33">
    <w:abstractNumId w:val="11"/>
  </w:num>
  <w:num w:numId="34">
    <w:abstractNumId w:val="0"/>
  </w:num>
  <w:num w:numId="35">
    <w:abstractNumId w:val="34"/>
  </w:num>
  <w:num w:numId="36">
    <w:abstractNumId w:val="26"/>
  </w:num>
  <w:num w:numId="3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69D7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45B"/>
    <w:rsid w:val="000D3826"/>
    <w:rsid w:val="000E4C5F"/>
    <w:rsid w:val="000E6389"/>
    <w:rsid w:val="000E7DEA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0D6A"/>
    <w:rsid w:val="00143B7B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F17"/>
    <w:rsid w:val="00204A8F"/>
    <w:rsid w:val="002065D4"/>
    <w:rsid w:val="00206C85"/>
    <w:rsid w:val="0021112B"/>
    <w:rsid w:val="00214808"/>
    <w:rsid w:val="00215DA1"/>
    <w:rsid w:val="00216569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93E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02D0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28E9"/>
    <w:rsid w:val="00333333"/>
    <w:rsid w:val="0033354B"/>
    <w:rsid w:val="003349E7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24DA"/>
    <w:rsid w:val="003E2C3F"/>
    <w:rsid w:val="003E37D8"/>
    <w:rsid w:val="003E51A0"/>
    <w:rsid w:val="003E51CF"/>
    <w:rsid w:val="003E64EB"/>
    <w:rsid w:val="003E7B5C"/>
    <w:rsid w:val="003F01B3"/>
    <w:rsid w:val="003F1FF3"/>
    <w:rsid w:val="003F20E5"/>
    <w:rsid w:val="003F2B8C"/>
    <w:rsid w:val="003F2E84"/>
    <w:rsid w:val="003F5FB4"/>
    <w:rsid w:val="003F6382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998"/>
    <w:rsid w:val="00433276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96A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446"/>
    <w:rsid w:val="004D76A9"/>
    <w:rsid w:val="004D7756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546E"/>
    <w:rsid w:val="00516370"/>
    <w:rsid w:val="00522C29"/>
    <w:rsid w:val="00522E8E"/>
    <w:rsid w:val="00523360"/>
    <w:rsid w:val="00524AE4"/>
    <w:rsid w:val="00531665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610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B98"/>
    <w:rsid w:val="005D1DCD"/>
    <w:rsid w:val="005D1E09"/>
    <w:rsid w:val="005D2C0B"/>
    <w:rsid w:val="005D2E04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2BF"/>
    <w:rsid w:val="00623575"/>
    <w:rsid w:val="00623A6C"/>
    <w:rsid w:val="00623B4D"/>
    <w:rsid w:val="00624D12"/>
    <w:rsid w:val="00626576"/>
    <w:rsid w:val="00626824"/>
    <w:rsid w:val="006269ED"/>
    <w:rsid w:val="0063224A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2473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002B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0CBA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2942"/>
    <w:rsid w:val="00794050"/>
    <w:rsid w:val="00796186"/>
    <w:rsid w:val="00796281"/>
    <w:rsid w:val="00796CE1"/>
    <w:rsid w:val="00796F08"/>
    <w:rsid w:val="00797E09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3FC3"/>
    <w:rsid w:val="007D4450"/>
    <w:rsid w:val="007D53CF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F97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26ABD"/>
    <w:rsid w:val="00936555"/>
    <w:rsid w:val="00936D5E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1BF"/>
    <w:rsid w:val="0097566D"/>
    <w:rsid w:val="00977363"/>
    <w:rsid w:val="00977D52"/>
    <w:rsid w:val="00983461"/>
    <w:rsid w:val="00985890"/>
    <w:rsid w:val="00985B75"/>
    <w:rsid w:val="009862E6"/>
    <w:rsid w:val="009904EE"/>
    <w:rsid w:val="0099179A"/>
    <w:rsid w:val="00991A9A"/>
    <w:rsid w:val="009927C0"/>
    <w:rsid w:val="00992D17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3AC6"/>
    <w:rsid w:val="00A140B1"/>
    <w:rsid w:val="00A15D07"/>
    <w:rsid w:val="00A16568"/>
    <w:rsid w:val="00A169D4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566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9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4B63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35D2"/>
    <w:rsid w:val="00B837FC"/>
    <w:rsid w:val="00B83AA1"/>
    <w:rsid w:val="00B84ED2"/>
    <w:rsid w:val="00B85F39"/>
    <w:rsid w:val="00B86331"/>
    <w:rsid w:val="00B92C8D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217"/>
    <w:rsid w:val="00BA7998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207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37D"/>
    <w:rsid w:val="00C839D3"/>
    <w:rsid w:val="00C8634A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989"/>
    <w:rsid w:val="00CA1BB7"/>
    <w:rsid w:val="00CA1EC4"/>
    <w:rsid w:val="00CA3139"/>
    <w:rsid w:val="00CA4C0C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477B7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1F2B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07F1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5CE"/>
    <w:rsid w:val="00E35CE8"/>
    <w:rsid w:val="00E36A0B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6106A"/>
    <w:rsid w:val="00E61226"/>
    <w:rsid w:val="00E62DE1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567B"/>
    <w:rsid w:val="00E8632C"/>
    <w:rsid w:val="00E878E3"/>
    <w:rsid w:val="00E909CE"/>
    <w:rsid w:val="00E91343"/>
    <w:rsid w:val="00E914E0"/>
    <w:rsid w:val="00E91DFA"/>
    <w:rsid w:val="00E930DF"/>
    <w:rsid w:val="00E948A6"/>
    <w:rsid w:val="00E95371"/>
    <w:rsid w:val="00EA0E63"/>
    <w:rsid w:val="00EA0EF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52BF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48DD"/>
    <w:rsid w:val="00FB5396"/>
    <w:rsid w:val="00FB5A61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91AF3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DC07F1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1B27-69B9-4A1F-A206-200BAE75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CJI001</vt:lpstr>
    </vt:vector>
  </TitlesOfParts>
  <Company/>
  <LinksUpToDate>false</LinksUpToDate>
  <CharactersWithSpaces>3580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2020-07-28T16:01:00Z</cp:lastPrinted>
  <dcterms:created xsi:type="dcterms:W3CDTF">2018-10-19T15:29:00Z</dcterms:created>
  <dcterms:modified xsi:type="dcterms:W3CDTF">2021-12-03T23:33:00Z</dcterms:modified>
</cp:coreProperties>
</file>