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65543A" w14:paraId="171C3178" w14:textId="77777777" w:rsidTr="00F03172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65543A" w14:paraId="34AEADB3" w14:textId="77777777" w:rsidTr="0030412A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65543A" w:rsidRDefault="0030412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6EB3BB0A" w:rsidR="00F03172" w:rsidRPr="0065543A" w:rsidRDefault="005E25B8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69F0D3A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ECB349F" w14:textId="624E663D" w:rsidR="00F03172" w:rsidRPr="0065543A" w:rsidRDefault="008B6EB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Yina Cubillos</w:t>
            </w:r>
          </w:p>
        </w:tc>
      </w:tr>
      <w:tr w:rsidR="00F03172" w:rsidRPr="0065543A" w14:paraId="7626F333" w14:textId="77777777" w:rsidTr="0030412A">
        <w:tc>
          <w:tcPr>
            <w:tcW w:w="442" w:type="pct"/>
            <w:hideMark/>
          </w:tcPr>
          <w:p w14:paraId="2C4A821F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65543A" w:rsidRDefault="0030412A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CAA07D0" w:rsidR="00F03172" w:rsidRPr="0065543A" w:rsidRDefault="005E25B8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4F93DA35" w14:textId="718537CD" w:rsidR="00F03172" w:rsidRPr="0065543A" w:rsidRDefault="005E25B8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65543A" w14:paraId="53F4B456" w14:textId="77777777" w:rsidTr="0030412A">
        <w:tc>
          <w:tcPr>
            <w:tcW w:w="442" w:type="pct"/>
            <w:hideMark/>
          </w:tcPr>
          <w:p w14:paraId="4F4CE476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02B106E3" w:rsidR="00F03172" w:rsidRPr="0065543A" w:rsidRDefault="005E25B8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05/10/2020</w:t>
            </w:r>
          </w:p>
        </w:tc>
        <w:tc>
          <w:tcPr>
            <w:tcW w:w="441" w:type="pct"/>
            <w:hideMark/>
          </w:tcPr>
          <w:p w14:paraId="221F520C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6619A616" w:rsidR="00F03172" w:rsidRPr="0065543A" w:rsidRDefault="004C0EDC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05/10/2020</w:t>
            </w:r>
          </w:p>
        </w:tc>
        <w:tc>
          <w:tcPr>
            <w:tcW w:w="441" w:type="pct"/>
            <w:hideMark/>
          </w:tcPr>
          <w:p w14:paraId="318004FB" w14:textId="77777777" w:rsidR="00F03172" w:rsidRPr="0065543A" w:rsidRDefault="00F03172" w:rsidP="00513B6F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174BD9F1" w14:textId="555E70E1" w:rsidR="00F03172" w:rsidRPr="0065543A" w:rsidRDefault="004C0EDC" w:rsidP="00513B6F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05/10/2020</w:t>
            </w:r>
          </w:p>
        </w:tc>
      </w:tr>
    </w:tbl>
    <w:p w14:paraId="0554B289" w14:textId="16F037A6" w:rsidR="000F4637" w:rsidRPr="003C6E01" w:rsidRDefault="000F4637" w:rsidP="00513B6F">
      <w:pPr>
        <w:ind w:left="680" w:hanging="680"/>
        <w:jc w:val="both"/>
        <w:rPr>
          <w:sz w:val="22"/>
          <w:szCs w:val="22"/>
        </w:rPr>
      </w:pPr>
    </w:p>
    <w:p w14:paraId="1EF1A960" w14:textId="74B50FE4" w:rsidR="003071AA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12FA6F2" w14:textId="644C0E5D" w:rsidR="008B6EBA" w:rsidRDefault="008B6EBA" w:rsidP="008B6EB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4CFF401" w14:textId="2C25FB84" w:rsidR="00061851" w:rsidRPr="00192F32" w:rsidRDefault="00061851" w:rsidP="008B6EBA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192F32">
        <w:rPr>
          <w:rFonts w:ascii="Arial Narrow" w:hAnsi="Arial Narrow" w:cstheme="minorBidi"/>
          <w:bCs/>
          <w:spacing w:val="-3"/>
          <w:sz w:val="22"/>
          <w:szCs w:val="22"/>
        </w:rPr>
        <w:t xml:space="preserve">Establecer los pasos para el manejo operativo del Datafono entregado al comercio para llevar a cabo lo </w:t>
      </w:r>
      <w:r w:rsidR="00192F32" w:rsidRPr="00192F32">
        <w:rPr>
          <w:rFonts w:ascii="Arial Narrow" w:hAnsi="Arial Narrow" w:cstheme="minorBidi"/>
          <w:bCs/>
          <w:spacing w:val="-3"/>
          <w:sz w:val="22"/>
          <w:szCs w:val="22"/>
        </w:rPr>
        <w:t>acordado</w:t>
      </w:r>
      <w:r w:rsidRPr="00192F32">
        <w:rPr>
          <w:rFonts w:ascii="Arial Narrow" w:hAnsi="Arial Narrow" w:cstheme="minorBidi"/>
          <w:bCs/>
          <w:spacing w:val="-3"/>
          <w:sz w:val="22"/>
          <w:szCs w:val="22"/>
        </w:rPr>
        <w:t xml:space="preserve"> en el convenio firmado entre Coopeaipe y el comercio</w:t>
      </w:r>
    </w:p>
    <w:p w14:paraId="4B9D3B5F" w14:textId="77777777" w:rsidR="00E506B9" w:rsidRDefault="00E506B9" w:rsidP="008B6EB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E525B45" w14:textId="77777777" w:rsidR="003071AA" w:rsidRPr="003C6E01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0CF32B01" w:rsidR="00B31CB2" w:rsidRDefault="00B31CB2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7C58C05" w14:textId="77DC94F9" w:rsidR="00061851" w:rsidRPr="00061851" w:rsidRDefault="00061851" w:rsidP="00513B6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061851">
        <w:rPr>
          <w:rFonts w:ascii="Arial Narrow" w:hAnsi="Arial Narrow" w:cstheme="minorBidi"/>
          <w:bCs/>
          <w:spacing w:val="-3"/>
          <w:sz w:val="22"/>
          <w:szCs w:val="22"/>
        </w:rPr>
        <w:t xml:space="preserve">Aplica al comercio que firmo convenio con Coopeaipe desde la entrega del datafono, </w:t>
      </w:r>
    </w:p>
    <w:p w14:paraId="63338E8C" w14:textId="77777777" w:rsidR="00DB7F4A" w:rsidRPr="003C6E01" w:rsidRDefault="00DB7F4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77777777" w:rsidR="00AE5BA4" w:rsidRPr="003C6E01" w:rsidRDefault="00AE5BA4" w:rsidP="00513B6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6BD5CCF9" w14:textId="77777777" w:rsidR="00AE5BA4" w:rsidRPr="003C6E01" w:rsidRDefault="00AE5BA4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72B74A6" w14:textId="744F7B29" w:rsidR="00641785" w:rsidRPr="008B6EBA" w:rsidRDefault="00AE5BA4" w:rsidP="00513B6F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2834BCB9" w14:textId="77777777" w:rsidR="008B6EBA" w:rsidRPr="008B6EBA" w:rsidRDefault="008B6EBA" w:rsidP="008B6EBA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12C0849" w14:textId="435F9A07" w:rsidR="008B6EBA" w:rsidRPr="00EB6545" w:rsidRDefault="008B6EBA" w:rsidP="008B6EBA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Convenio de arrendamiento entre Coopeaipe y el Comercio.</w:t>
      </w:r>
    </w:p>
    <w:p w14:paraId="45A4C7F9" w14:textId="34EDE463" w:rsidR="00EB6545" w:rsidRDefault="00EB6545" w:rsidP="008B6EBA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F316A3">
        <w:rPr>
          <w:rFonts w:ascii="Arial Narrow" w:hAnsi="Arial Narrow" w:cs="Arial"/>
          <w:b/>
          <w:bCs/>
          <w:spacing w:val="-3"/>
          <w:sz w:val="22"/>
          <w:szCs w:val="22"/>
        </w:rPr>
        <w:t>TD-MA-002 Manual De Uso Multiportal Transaccional Persona Natural Coopeaipe</w:t>
      </w:r>
    </w:p>
    <w:p w14:paraId="255F78DE" w14:textId="65D05A77" w:rsidR="00F316A3" w:rsidRPr="00F316A3" w:rsidRDefault="00F316A3" w:rsidP="008B6EBA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TD-MA-003 </w:t>
      </w:r>
      <w:r w:rsidRPr="00F316A3">
        <w:rPr>
          <w:rFonts w:ascii="Arial Narrow" w:hAnsi="Arial Narrow" w:cs="Arial"/>
          <w:b/>
          <w:bCs/>
          <w:spacing w:val="-3"/>
          <w:sz w:val="22"/>
          <w:szCs w:val="22"/>
        </w:rPr>
        <w:t>Manual De Uso Transfiya Coopeaipe</w:t>
      </w:r>
    </w:p>
    <w:p w14:paraId="547A3583" w14:textId="77777777" w:rsidR="00641785" w:rsidRPr="003C6E01" w:rsidRDefault="00641785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3B77FED" w14:textId="69692167" w:rsidR="00641785" w:rsidRPr="008B6EBA" w:rsidRDefault="00AE5BA4" w:rsidP="00513B6F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EXTERNA.</w:t>
      </w:r>
      <w:bookmarkStart w:id="0" w:name="_Hlk37247432"/>
    </w:p>
    <w:p w14:paraId="01334A9B" w14:textId="66C21C9A" w:rsidR="008B6EBA" w:rsidRPr="003C6E01" w:rsidRDefault="008B6EBA" w:rsidP="008B6EBA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bookmarkEnd w:id="0"/>
    <w:p w14:paraId="6AF1AFD6" w14:textId="77777777" w:rsidR="00332368" w:rsidRPr="00332368" w:rsidRDefault="00332368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4FB571A" w14:textId="55FC254B" w:rsidR="00690518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062F2E1" w14:textId="77777777" w:rsidR="00665425" w:rsidRPr="003C6E01" w:rsidRDefault="00665425" w:rsidP="00665425">
      <w:pPr>
        <w:pStyle w:val="Prrafodelista"/>
        <w:numPr>
          <w:ilvl w:val="2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3968A805" w14:textId="77777777" w:rsidR="00771185" w:rsidRPr="003C6E01" w:rsidRDefault="00771185" w:rsidP="0066542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75A4D39E" w:rsidR="00C36F99" w:rsidRDefault="00C36F99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4F57538D" w14:textId="77777777" w:rsidR="00665425" w:rsidRDefault="00665425" w:rsidP="00665425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A446D16" w14:textId="536C1D17" w:rsidR="00665425" w:rsidRPr="00665425" w:rsidRDefault="00665425" w:rsidP="00665425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665425">
        <w:rPr>
          <w:rFonts w:ascii="Arial Narrow" w:hAnsi="Arial Narrow" w:cstheme="minorBidi"/>
          <w:bCs/>
          <w:spacing w:val="-3"/>
          <w:sz w:val="22"/>
          <w:szCs w:val="22"/>
        </w:rPr>
        <w:t xml:space="preserve">Comercio </w:t>
      </w:r>
    </w:p>
    <w:p w14:paraId="0213593A" w14:textId="77777777" w:rsidR="00A84C55" w:rsidRPr="00A84C55" w:rsidRDefault="00A84C55" w:rsidP="006A16E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9F5E9EF" w14:textId="49F1C684" w:rsidR="003C6E01" w:rsidRDefault="00C36F99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416C5A1" w14:textId="77777777" w:rsidR="000904E8" w:rsidRDefault="000904E8" w:rsidP="000904E8">
      <w:pPr>
        <w:pStyle w:val="Prrafodelista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8A87C31" w14:textId="77777777" w:rsidR="000904E8" w:rsidRPr="000904E8" w:rsidRDefault="000904E8" w:rsidP="000904E8">
      <w:pPr>
        <w:pStyle w:val="Prrafodelista"/>
        <w:numPr>
          <w:ilvl w:val="1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 w:rsidRPr="000904E8">
        <w:rPr>
          <w:rFonts w:ascii="Arial Narrow" w:hAnsi="Arial Narrow" w:cs="Calibri"/>
          <w:color w:val="000000"/>
          <w:sz w:val="22"/>
          <w:szCs w:val="22"/>
          <w:lang w:eastAsia="es-CO"/>
        </w:rPr>
        <w:t>Inicio del Dispositivo.</w:t>
      </w:r>
    </w:p>
    <w:p w14:paraId="02B14151" w14:textId="77777777" w:rsidR="000904E8" w:rsidRPr="000904E8" w:rsidRDefault="000904E8" w:rsidP="000904E8">
      <w:pPr>
        <w:pStyle w:val="Prrafodelista"/>
        <w:ind w:left="680"/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652367E9" w14:textId="77777777" w:rsidR="000904E8" w:rsidRPr="000904E8" w:rsidRDefault="000904E8" w:rsidP="000904E8">
      <w:pPr>
        <w:pStyle w:val="Prrafodelista"/>
        <w:numPr>
          <w:ilvl w:val="2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 w:rsidRPr="000904E8">
        <w:rPr>
          <w:rFonts w:ascii="Arial Narrow" w:hAnsi="Arial Narrow" w:cs="Calibri"/>
          <w:color w:val="000000"/>
          <w:sz w:val="22"/>
          <w:szCs w:val="22"/>
          <w:lang w:eastAsia="es-CO"/>
        </w:rPr>
        <w:t>El dispositivo se debe dejar cargando por espacio de 4 horas continuas para poner iniciar su operación.</w:t>
      </w:r>
    </w:p>
    <w:p w14:paraId="7B9300BD" w14:textId="39844F15" w:rsidR="000904E8" w:rsidRDefault="000904E8" w:rsidP="000904E8">
      <w:pPr>
        <w:pStyle w:val="Prrafodelista"/>
        <w:numPr>
          <w:ilvl w:val="2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 w:rsidRPr="000904E8">
        <w:rPr>
          <w:rFonts w:ascii="Arial Narrow" w:hAnsi="Arial Narrow" w:cs="Calibri"/>
          <w:color w:val="000000"/>
          <w:sz w:val="22"/>
          <w:szCs w:val="22"/>
          <w:lang w:eastAsia="es-CO"/>
        </w:rPr>
        <w:t>Se debe tener en cuenta que el dispositivo refleja el estado de carga y nivel de batería por lo cual se recomienda que cuando este nivel este por debajo del 20% se debe conectar a la corriente eléctrica y dejar hasta que complete el 100% de carga, no se recomienda dejar más del tiempo necesario conectado para no afectar la vida útil de la batería.</w:t>
      </w:r>
    </w:p>
    <w:p w14:paraId="23DA9DA4" w14:textId="7EEFF509" w:rsidR="0043466A" w:rsidRDefault="0043466A" w:rsidP="000904E8">
      <w:pPr>
        <w:pStyle w:val="Prrafodelista"/>
        <w:numPr>
          <w:ilvl w:val="2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>Para iniciar a operar en la pantalla principal debe estar en modo cliente</w:t>
      </w:r>
      <w:r w:rsidR="00192F32">
        <w:rPr>
          <w:rFonts w:ascii="Arial Narrow" w:hAnsi="Arial Narrow" w:cs="Calibri"/>
          <w:color w:val="000000"/>
          <w:sz w:val="22"/>
          <w:szCs w:val="22"/>
          <w:lang w:eastAsia="es-CO"/>
        </w:rPr>
        <w:t>.</w:t>
      </w:r>
    </w:p>
    <w:p w14:paraId="569852C1" w14:textId="77777777" w:rsidR="00766AA1" w:rsidRPr="00766AA1" w:rsidRDefault="00766AA1" w:rsidP="00766AA1">
      <w:p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62B31AD2" w14:textId="65DFA08C" w:rsidR="00766AA1" w:rsidRDefault="00766AA1" w:rsidP="00766AA1">
      <w:pPr>
        <w:pStyle w:val="Prrafodelista"/>
        <w:numPr>
          <w:ilvl w:val="1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>Verificación de Transacciones</w:t>
      </w:r>
      <w:r w:rsidR="00145968">
        <w:rPr>
          <w:rFonts w:ascii="Arial Narrow" w:hAnsi="Arial Narrow" w:cs="Calibri"/>
          <w:color w:val="000000"/>
          <w:sz w:val="22"/>
          <w:szCs w:val="22"/>
          <w:lang w:eastAsia="es-CO"/>
        </w:rPr>
        <w:t>.</w:t>
      </w:r>
    </w:p>
    <w:p w14:paraId="0C18E39A" w14:textId="77777777" w:rsidR="00766AA1" w:rsidRPr="00766AA1" w:rsidRDefault="00766AA1" w:rsidP="00766AA1">
      <w:pPr>
        <w:pStyle w:val="Prrafodelista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5CACA5E4" w14:textId="3F7ABD0B" w:rsidR="003772F4" w:rsidRDefault="00E024D6" w:rsidP="00766AA1">
      <w:pPr>
        <w:pStyle w:val="Prrafodelista"/>
        <w:numPr>
          <w:ilvl w:val="2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>Para verificar que la transacción se acredito de manera correcta a la cuenta de ahorro el encargado del comercio (Asociado a Coopeaipe) debe estar registrado en el Multiportal Coopeaipe – Red Coopcentral</w:t>
      </w:r>
      <w:r w:rsidR="006278C5">
        <w:rPr>
          <w:rFonts w:ascii="Arial Narrow" w:hAnsi="Arial Narrow" w:cs="Calibri"/>
          <w:color w:val="000000"/>
          <w:sz w:val="22"/>
          <w:szCs w:val="22"/>
          <w:lang w:eastAsia="es-CO"/>
        </w:rPr>
        <w:t>, en la cual podrá verificar el extracto del día y verificar las ultimas transaccione</w:t>
      </w:r>
      <w:r w:rsidR="003772F4">
        <w:rPr>
          <w:rFonts w:ascii="Arial Narrow" w:hAnsi="Arial Narrow" w:cs="Calibri"/>
          <w:color w:val="000000"/>
          <w:sz w:val="22"/>
          <w:szCs w:val="22"/>
          <w:lang w:eastAsia="es-CO"/>
        </w:rPr>
        <w:t>s.</w:t>
      </w:r>
    </w:p>
    <w:p w14:paraId="5BDDC992" w14:textId="642D2B80" w:rsidR="003772F4" w:rsidRDefault="003772F4" w:rsidP="003772F4">
      <w:p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33EAC131" w14:textId="77777777" w:rsidR="00665425" w:rsidRPr="003772F4" w:rsidRDefault="00665425" w:rsidP="003772F4">
      <w:p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39F26363" w14:textId="7389D295" w:rsidR="003772F4" w:rsidRDefault="00766AA1" w:rsidP="003772F4">
      <w:pPr>
        <w:pStyle w:val="Prrafodelista"/>
        <w:numPr>
          <w:ilvl w:val="1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>Fallas</w:t>
      </w:r>
      <w:r w:rsidR="00145968">
        <w:rPr>
          <w:rFonts w:ascii="Arial Narrow" w:hAnsi="Arial Narrow" w:cs="Calibri"/>
          <w:color w:val="000000"/>
          <w:sz w:val="22"/>
          <w:szCs w:val="22"/>
          <w:lang w:eastAsia="es-CO"/>
        </w:rPr>
        <w:t xml:space="preserve"> y Soporte Técnico.</w:t>
      </w:r>
    </w:p>
    <w:p w14:paraId="09608FB9" w14:textId="77777777" w:rsidR="00145968" w:rsidRDefault="00145968" w:rsidP="00145968">
      <w:pPr>
        <w:pStyle w:val="Prrafodelista"/>
        <w:ind w:left="680"/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15CFA1FE" w14:textId="4CF495F5" w:rsidR="00145968" w:rsidRDefault="00145968" w:rsidP="00145968">
      <w:pPr>
        <w:pStyle w:val="Prrafodelista"/>
        <w:numPr>
          <w:ilvl w:val="2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 xml:space="preserve">En caso de presentar fallas al momento de realizar transacciones </w:t>
      </w:r>
      <w:r w:rsidR="003C1371">
        <w:rPr>
          <w:rFonts w:ascii="Arial Narrow" w:hAnsi="Arial Narrow" w:cs="Calibri"/>
          <w:color w:val="000000"/>
          <w:sz w:val="22"/>
          <w:szCs w:val="22"/>
          <w:lang w:eastAsia="es-CO"/>
        </w:rPr>
        <w:t xml:space="preserve">o en el funcionamiento del dispositivo se debe comunicar directamente con Coopeaipe a los números de contactos entregados al momento de firmar el convenio, quien se </w:t>
      </w:r>
      <w:r w:rsidR="00B31305">
        <w:rPr>
          <w:rFonts w:ascii="Arial Narrow" w:hAnsi="Arial Narrow" w:cs="Calibri"/>
          <w:color w:val="000000"/>
          <w:sz w:val="22"/>
          <w:szCs w:val="22"/>
          <w:lang w:eastAsia="es-CO"/>
        </w:rPr>
        <w:t>encargará</w:t>
      </w:r>
      <w:r w:rsidR="003C1371">
        <w:rPr>
          <w:rFonts w:ascii="Arial Narrow" w:hAnsi="Arial Narrow" w:cs="Calibri"/>
          <w:color w:val="000000"/>
          <w:sz w:val="22"/>
          <w:szCs w:val="22"/>
          <w:lang w:eastAsia="es-CO"/>
        </w:rPr>
        <w:t xml:space="preserve"> de revisar en </w:t>
      </w:r>
      <w:r w:rsidR="00B31305">
        <w:rPr>
          <w:rFonts w:ascii="Arial Narrow" w:hAnsi="Arial Narrow" w:cs="Calibri"/>
          <w:color w:val="000000"/>
          <w:sz w:val="22"/>
          <w:szCs w:val="22"/>
          <w:lang w:eastAsia="es-CO"/>
        </w:rPr>
        <w:t>primera instancia</w:t>
      </w:r>
      <w:r w:rsidR="003C1371">
        <w:rPr>
          <w:rFonts w:ascii="Arial Narrow" w:hAnsi="Arial Narrow" w:cs="Calibri"/>
          <w:color w:val="000000"/>
          <w:sz w:val="22"/>
          <w:szCs w:val="22"/>
          <w:lang w:eastAsia="es-CO"/>
        </w:rPr>
        <w:t xml:space="preserve"> las fallas presentadas y orientar las </w:t>
      </w:r>
      <w:r w:rsidR="000F5D7B">
        <w:rPr>
          <w:rFonts w:ascii="Arial Narrow" w:hAnsi="Arial Narrow" w:cs="Calibri"/>
          <w:color w:val="000000"/>
          <w:sz w:val="22"/>
          <w:szCs w:val="22"/>
          <w:lang w:eastAsia="es-CO"/>
        </w:rPr>
        <w:t>acciones a seguir para la solución del problema.</w:t>
      </w:r>
    </w:p>
    <w:p w14:paraId="4F52F7D1" w14:textId="77777777" w:rsidR="00B31305" w:rsidRDefault="00B31305" w:rsidP="00B31305">
      <w:pPr>
        <w:pStyle w:val="Prrafodelista"/>
        <w:ind w:left="680"/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29934961" w14:textId="67B7A750" w:rsidR="00B31305" w:rsidRDefault="00B31305" w:rsidP="00B31305">
      <w:pPr>
        <w:pStyle w:val="Prrafodelista"/>
        <w:numPr>
          <w:ilvl w:val="1"/>
          <w:numId w:val="32"/>
        </w:numPr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  <w:r>
        <w:rPr>
          <w:rFonts w:ascii="Arial Narrow" w:hAnsi="Arial Narrow" w:cs="Calibri"/>
          <w:color w:val="000000"/>
          <w:sz w:val="22"/>
          <w:szCs w:val="22"/>
          <w:lang w:eastAsia="es-CO"/>
        </w:rPr>
        <w:t>Partes del Datafono</w:t>
      </w:r>
    </w:p>
    <w:p w14:paraId="0B9A9E3A" w14:textId="77777777" w:rsidR="00A55B5D" w:rsidRDefault="00A55B5D" w:rsidP="00A55B5D">
      <w:pPr>
        <w:pStyle w:val="Prrafodelista"/>
        <w:ind w:left="680"/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835"/>
        <w:gridCol w:w="1843"/>
        <w:gridCol w:w="4678"/>
      </w:tblGrid>
      <w:tr w:rsidR="008423D6" w14:paraId="57073EA8" w14:textId="77777777" w:rsidTr="00184C65">
        <w:trPr>
          <w:trHeight w:val="145"/>
        </w:trPr>
        <w:tc>
          <w:tcPr>
            <w:tcW w:w="2835" w:type="dxa"/>
            <w:vMerge w:val="restart"/>
          </w:tcPr>
          <w:p w14:paraId="636F1415" w14:textId="465D70EA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81792" behindDoc="0" locked="0" layoutInCell="1" allowOverlap="1" wp14:anchorId="09C1A9C3" wp14:editId="1849061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111760</wp:posOffset>
                  </wp:positionV>
                  <wp:extent cx="1651000" cy="3309620"/>
                  <wp:effectExtent l="0" t="0" r="6350" b="5080"/>
                  <wp:wrapSquare wrapText="bothSides"/>
                  <wp:docPr id="1" name="Imagen 1" descr="Celular con pantalla encendid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10-05 at 3.48.38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Merge w:val="restart"/>
            <w:vAlign w:val="center"/>
          </w:tcPr>
          <w:p w14:paraId="37624890" w14:textId="28C750ED" w:rsidR="008423D6" w:rsidRDefault="00081349" w:rsidP="00081349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</w:t>
            </w:r>
            <w:r w:rsidR="008423D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tajos</w:t>
            </w:r>
          </w:p>
        </w:tc>
        <w:tc>
          <w:tcPr>
            <w:tcW w:w="4678" w:type="dxa"/>
          </w:tcPr>
          <w:p w14:paraId="50869B79" w14:textId="596BC134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Primera tecla </w:t>
            </w:r>
            <w:r w:rsidRPr="00AD630F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 Usar</w:t>
            </w:r>
          </w:p>
        </w:tc>
      </w:tr>
      <w:tr w:rsidR="008423D6" w14:paraId="7D7DF31D" w14:textId="77777777" w:rsidTr="00184C65">
        <w:trPr>
          <w:trHeight w:val="64"/>
        </w:trPr>
        <w:tc>
          <w:tcPr>
            <w:tcW w:w="2835" w:type="dxa"/>
            <w:vMerge/>
          </w:tcPr>
          <w:p w14:paraId="11E7CCE6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Merge/>
            <w:vAlign w:val="center"/>
          </w:tcPr>
          <w:p w14:paraId="04AC5831" w14:textId="77777777" w:rsidR="008423D6" w:rsidRDefault="008423D6" w:rsidP="00AD630F">
            <w:pPr>
              <w:pStyle w:val="Prrafodelista"/>
              <w:ind w:left="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4678" w:type="dxa"/>
          </w:tcPr>
          <w:p w14:paraId="62C011F6" w14:textId="64D94C1F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Segunda Tecla </w:t>
            </w:r>
            <w:r w:rsidRPr="00AD630F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 Usar</w:t>
            </w:r>
          </w:p>
        </w:tc>
      </w:tr>
      <w:tr w:rsidR="008423D6" w14:paraId="37C5EF5C" w14:textId="77777777" w:rsidTr="00184C65">
        <w:trPr>
          <w:trHeight w:val="64"/>
        </w:trPr>
        <w:tc>
          <w:tcPr>
            <w:tcW w:w="2835" w:type="dxa"/>
            <w:vMerge/>
          </w:tcPr>
          <w:p w14:paraId="695AC549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Merge/>
            <w:vAlign w:val="center"/>
          </w:tcPr>
          <w:p w14:paraId="5A4F78A7" w14:textId="77777777" w:rsidR="008423D6" w:rsidRDefault="008423D6" w:rsidP="00AD630F">
            <w:pPr>
              <w:pStyle w:val="Prrafodelista"/>
              <w:ind w:left="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4678" w:type="dxa"/>
          </w:tcPr>
          <w:p w14:paraId="35D49787" w14:textId="266D1660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Tercera Tecla </w:t>
            </w:r>
            <w:r w:rsidRPr="00AD630F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 Usar</w:t>
            </w:r>
          </w:p>
        </w:tc>
      </w:tr>
      <w:tr w:rsidR="008423D6" w14:paraId="17C5DE7C" w14:textId="77777777" w:rsidTr="00184C65">
        <w:trPr>
          <w:trHeight w:val="471"/>
        </w:trPr>
        <w:tc>
          <w:tcPr>
            <w:tcW w:w="2835" w:type="dxa"/>
            <w:vMerge/>
          </w:tcPr>
          <w:p w14:paraId="3B4B30A0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Merge/>
            <w:vAlign w:val="center"/>
          </w:tcPr>
          <w:p w14:paraId="4E952CE3" w14:textId="77777777" w:rsidR="008423D6" w:rsidRDefault="008423D6" w:rsidP="00AD630F">
            <w:pPr>
              <w:pStyle w:val="Prrafodelista"/>
              <w:ind w:left="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4678" w:type="dxa"/>
          </w:tcPr>
          <w:p w14:paraId="4BE7D43C" w14:textId="368A97D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</w:t>
            </w:r>
            <w:r w:rsidR="005975EA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arta Tecla Para ingresar a la pantalla de Configuración o </w:t>
            </w:r>
            <w:r w:rsidR="0008134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cambiar 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pantalla cliente</w:t>
            </w:r>
          </w:p>
        </w:tc>
      </w:tr>
      <w:tr w:rsidR="008423D6" w14:paraId="735ECA42" w14:textId="77777777" w:rsidTr="00184C65">
        <w:trPr>
          <w:trHeight w:val="133"/>
        </w:trPr>
        <w:tc>
          <w:tcPr>
            <w:tcW w:w="2835" w:type="dxa"/>
            <w:vMerge/>
          </w:tcPr>
          <w:p w14:paraId="2DFB2BF2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17D1AD19" w14:textId="7FBA8D88" w:rsidR="008423D6" w:rsidRPr="004651FB" w:rsidRDefault="00081349" w:rsidP="004651FB">
            <w:pPr>
              <w:pStyle w:val="Prrafodelista"/>
              <w:numPr>
                <w:ilvl w:val="0"/>
                <w:numId w:val="43"/>
              </w:numPr>
              <w:ind w:left="280"/>
              <w:rPr>
                <w:sz w:val="21"/>
                <w:szCs w:val="21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ON</w:t>
            </w:r>
            <w:r w:rsidRPr="0008134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/ OFF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</w:tcPr>
          <w:p w14:paraId="61EA44D0" w14:textId="2F4F38E4" w:rsidR="008423D6" w:rsidRDefault="00081349" w:rsidP="00081349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08134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Enciende y apaga el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Dispositivo</w:t>
            </w:r>
            <w:r w:rsidRPr="0008134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</w:tr>
      <w:tr w:rsidR="00081349" w14:paraId="4A182978" w14:textId="77777777" w:rsidTr="00184C65">
        <w:trPr>
          <w:trHeight w:val="227"/>
        </w:trPr>
        <w:tc>
          <w:tcPr>
            <w:tcW w:w="2835" w:type="dxa"/>
            <w:vMerge/>
          </w:tcPr>
          <w:p w14:paraId="4BFB9ABB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0E6BE0C3" w14:textId="4C4BA47A" w:rsidR="008423D6" w:rsidRDefault="004651FB" w:rsidP="004651FB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651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ALPHA</w:t>
            </w:r>
          </w:p>
        </w:tc>
        <w:tc>
          <w:tcPr>
            <w:tcW w:w="4678" w:type="dxa"/>
          </w:tcPr>
          <w:p w14:paraId="5B9A50BC" w14:textId="6CC43492" w:rsidR="008423D6" w:rsidRDefault="004651FB" w:rsidP="004651FB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651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Al ingresar datos, cambia el número a uno de los caracteres alfabéticos de la tecla.</w:t>
            </w:r>
          </w:p>
        </w:tc>
      </w:tr>
      <w:tr w:rsidR="00081349" w14:paraId="1ADF837A" w14:textId="77777777" w:rsidTr="00184C65">
        <w:trPr>
          <w:trHeight w:val="506"/>
        </w:trPr>
        <w:tc>
          <w:tcPr>
            <w:tcW w:w="2835" w:type="dxa"/>
            <w:vMerge/>
          </w:tcPr>
          <w:p w14:paraId="1BFBAD06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21297D26" w14:textId="728E4347" w:rsidR="008423D6" w:rsidRDefault="004651FB" w:rsidP="004651FB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651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Teclas de flecha arriba / abajo</w:t>
            </w:r>
          </w:p>
        </w:tc>
        <w:tc>
          <w:tcPr>
            <w:tcW w:w="4678" w:type="dxa"/>
          </w:tcPr>
          <w:p w14:paraId="4FB2D699" w14:textId="542743A9" w:rsidR="008423D6" w:rsidRDefault="004651FB" w:rsidP="00532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651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 la pantalla principal, desplácese por los tipos de transacciones disponibles</w:t>
            </w:r>
            <w:r w:rsidR="00532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o c</w:t>
            </w:r>
            <w:r w:rsidRPr="004651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uando está en un menú, se desplaza hacia arriba y hacia abajo por las opciones del menú</w:t>
            </w:r>
          </w:p>
        </w:tc>
      </w:tr>
      <w:tr w:rsidR="00081349" w14:paraId="56A8D046" w14:textId="77777777" w:rsidTr="00184C65">
        <w:trPr>
          <w:trHeight w:val="698"/>
        </w:trPr>
        <w:tc>
          <w:tcPr>
            <w:tcW w:w="2835" w:type="dxa"/>
            <w:vMerge/>
          </w:tcPr>
          <w:p w14:paraId="0BC39546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04DBC638" w14:textId="77777777" w:rsidR="00532A0B" w:rsidRPr="00532A0B" w:rsidRDefault="00532A0B" w:rsidP="00532A0B">
            <w:pPr>
              <w:pStyle w:val="Prrafodelista"/>
              <w:ind w:left="72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69424983" w14:textId="163DCD70" w:rsidR="008423D6" w:rsidRDefault="00532A0B" w:rsidP="00532A0B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532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Teclas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n</w:t>
            </w:r>
            <w:r w:rsidRPr="00532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uméricas 0-9</w:t>
            </w:r>
          </w:p>
        </w:tc>
        <w:tc>
          <w:tcPr>
            <w:tcW w:w="4678" w:type="dxa"/>
          </w:tcPr>
          <w:p w14:paraId="2F0B1170" w14:textId="63AE96D5" w:rsidR="008423D6" w:rsidRDefault="00532A0B" w:rsidP="00AA56D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532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Ingrese montos, números de cuenta, fechas y cualquier valor numérico.</w:t>
            </w:r>
            <w:r w:rsid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Pr="00532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Cuando se usa con la tecla ALPHA, accede a los caracteres alfabéticos.</w:t>
            </w:r>
          </w:p>
        </w:tc>
      </w:tr>
      <w:tr w:rsidR="00081349" w14:paraId="6A4D769A" w14:textId="77777777" w:rsidTr="00184C65">
        <w:trPr>
          <w:trHeight w:val="307"/>
        </w:trPr>
        <w:tc>
          <w:tcPr>
            <w:tcW w:w="2835" w:type="dxa"/>
            <w:vMerge/>
          </w:tcPr>
          <w:p w14:paraId="254AFE6C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490F4BC7" w14:textId="40A2A729" w:rsidR="008423D6" w:rsidRDefault="00AA56D5" w:rsidP="00AA56D5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CANCEL</w:t>
            </w:r>
          </w:p>
        </w:tc>
        <w:tc>
          <w:tcPr>
            <w:tcW w:w="4678" w:type="dxa"/>
          </w:tcPr>
          <w:p w14:paraId="6ADAE343" w14:textId="55CCE396" w:rsidR="008423D6" w:rsidRDefault="00AA56D5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 usa para cancelar una operación en curso.</w:t>
            </w:r>
          </w:p>
        </w:tc>
      </w:tr>
      <w:tr w:rsidR="00081349" w14:paraId="532B7A95" w14:textId="77777777" w:rsidTr="00184C65">
        <w:trPr>
          <w:trHeight w:val="329"/>
        </w:trPr>
        <w:tc>
          <w:tcPr>
            <w:tcW w:w="2835" w:type="dxa"/>
            <w:vMerge/>
          </w:tcPr>
          <w:p w14:paraId="38CBD620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7EE25DD7" w14:textId="537B0FBE" w:rsidR="008423D6" w:rsidRDefault="00AA56D5" w:rsidP="00AA56D5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ENTER</w:t>
            </w:r>
          </w:p>
        </w:tc>
        <w:tc>
          <w:tcPr>
            <w:tcW w:w="4678" w:type="dxa"/>
          </w:tcPr>
          <w:p w14:paraId="4D37079A" w14:textId="5E564121" w:rsidR="008423D6" w:rsidRDefault="00AA56D5" w:rsidP="00AA56D5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val="es-ES" w:eastAsia="es-CO"/>
              </w:rPr>
              <w:t>Acepta información ingresada. Ejecuta la función actual.</w:t>
            </w:r>
          </w:p>
        </w:tc>
      </w:tr>
      <w:tr w:rsidR="00081349" w14:paraId="791EFAA6" w14:textId="77777777" w:rsidTr="00184C65">
        <w:trPr>
          <w:trHeight w:val="50"/>
        </w:trPr>
        <w:tc>
          <w:tcPr>
            <w:tcW w:w="2835" w:type="dxa"/>
            <w:vMerge/>
          </w:tcPr>
          <w:p w14:paraId="460A8596" w14:textId="77777777" w:rsidR="008423D6" w:rsidRDefault="008423D6" w:rsidP="00A55B5D">
            <w:pPr>
              <w:pStyle w:val="Prrafodelista"/>
              <w:ind w:left="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843" w:type="dxa"/>
            <w:vAlign w:val="center"/>
          </w:tcPr>
          <w:p w14:paraId="1CB3B512" w14:textId="68E1D653" w:rsidR="008423D6" w:rsidRDefault="00AA56D5" w:rsidP="00AA56D5">
            <w:pPr>
              <w:pStyle w:val="Prrafodelista"/>
              <w:numPr>
                <w:ilvl w:val="0"/>
                <w:numId w:val="43"/>
              </w:numPr>
              <w:ind w:left="280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CLEAR</w:t>
            </w:r>
          </w:p>
        </w:tc>
        <w:tc>
          <w:tcPr>
            <w:tcW w:w="4678" w:type="dxa"/>
          </w:tcPr>
          <w:p w14:paraId="35362465" w14:textId="51CC510A" w:rsidR="008423D6" w:rsidRDefault="00AA56D5" w:rsidP="00772C19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Borra la información al ingresar una cantidad o un número de cuenta o PIN.</w:t>
            </w:r>
            <w:r w:rsidR="00772C1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Pr="00AA56D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Borra el carácter debajo del cursor al editar parámetros, encabezado y avance.</w:t>
            </w:r>
          </w:p>
        </w:tc>
      </w:tr>
    </w:tbl>
    <w:p w14:paraId="16727058" w14:textId="77777777" w:rsidR="00B31305" w:rsidRPr="003772F4" w:rsidRDefault="00B31305" w:rsidP="00A55B5D">
      <w:pPr>
        <w:pStyle w:val="Prrafodelista"/>
        <w:ind w:left="680"/>
        <w:jc w:val="both"/>
        <w:rPr>
          <w:rFonts w:ascii="Arial Narrow" w:hAnsi="Arial Narrow" w:cs="Calibri"/>
          <w:color w:val="000000"/>
          <w:sz w:val="22"/>
          <w:szCs w:val="22"/>
          <w:lang w:eastAsia="es-CO"/>
        </w:rPr>
      </w:pPr>
    </w:p>
    <w:p w14:paraId="767647B3" w14:textId="6BC1FB1D" w:rsidR="005975EA" w:rsidRDefault="005975EA" w:rsidP="005975EA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5975EA">
        <w:rPr>
          <w:rFonts w:ascii="Arial Narrow" w:hAnsi="Arial Narrow" w:cstheme="minorBidi"/>
          <w:bCs/>
          <w:spacing w:val="-3"/>
          <w:sz w:val="22"/>
          <w:szCs w:val="22"/>
        </w:rPr>
        <w:t>Alistamiento del Papel</w:t>
      </w:r>
    </w:p>
    <w:p w14:paraId="0BCB6ECA" w14:textId="77777777" w:rsidR="005975EA" w:rsidRDefault="005975EA" w:rsidP="005975EA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C752D8" w14:textId="70AD0B90" w:rsidR="005975EA" w:rsidRDefault="005975EA" w:rsidP="005975EA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Al iniciar la jornada se debe revisar que el dispositivo cuente con suficiente papel</w:t>
      </w:r>
      <w:r w:rsidR="005E5175">
        <w:rPr>
          <w:rFonts w:ascii="Arial Narrow" w:hAnsi="Arial Narrow" w:cstheme="minorBidi"/>
          <w:bCs/>
          <w:spacing w:val="-3"/>
          <w:sz w:val="22"/>
          <w:szCs w:val="22"/>
        </w:rPr>
        <w:t xml:space="preserve"> y que se dispongan de rollos</w:t>
      </w:r>
      <w:r w:rsidR="005956DF">
        <w:rPr>
          <w:rFonts w:ascii="Arial Narrow" w:hAnsi="Arial Narrow" w:cstheme="minorBidi"/>
          <w:bCs/>
          <w:spacing w:val="-3"/>
          <w:sz w:val="22"/>
          <w:szCs w:val="22"/>
        </w:rPr>
        <w:t xml:space="preserve"> de papel disponible para el uso del dispositivo.</w:t>
      </w:r>
    </w:p>
    <w:p w14:paraId="31DB70D2" w14:textId="4846640C" w:rsidR="005956DF" w:rsidRDefault="005956DF" w:rsidP="005975EA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En caso de no contar con rollos disponibles el comercio debe realizar </w:t>
      </w:r>
      <w:r w:rsidR="005B67BD">
        <w:rPr>
          <w:rFonts w:ascii="Arial Narrow" w:hAnsi="Arial Narrow" w:cstheme="minorBidi"/>
          <w:bCs/>
          <w:spacing w:val="-3"/>
          <w:sz w:val="22"/>
          <w:szCs w:val="22"/>
        </w:rPr>
        <w:t xml:space="preserve">la compra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de los rollos de pape</w:t>
      </w:r>
      <w:r w:rsidR="005B67BD">
        <w:rPr>
          <w:rFonts w:ascii="Arial Narrow" w:hAnsi="Arial Narrow" w:cstheme="minorBidi"/>
          <w:bCs/>
          <w:spacing w:val="-3"/>
          <w:sz w:val="22"/>
          <w:szCs w:val="22"/>
        </w:rPr>
        <w:t xml:space="preserve">l (Bond </w:t>
      </w:r>
      <w:r w:rsidR="00C14771">
        <w:rPr>
          <w:rFonts w:ascii="Arial Narrow" w:hAnsi="Arial Narrow" w:cstheme="minorBidi"/>
          <w:bCs/>
          <w:spacing w:val="-3"/>
          <w:sz w:val="22"/>
          <w:szCs w:val="22"/>
        </w:rPr>
        <w:t>térmico</w:t>
      </w:r>
      <w:r w:rsidR="005B67BD">
        <w:rPr>
          <w:rFonts w:ascii="Arial Narrow" w:hAnsi="Arial Narrow" w:cstheme="minorBidi"/>
          <w:bCs/>
          <w:spacing w:val="-3"/>
          <w:sz w:val="22"/>
          <w:szCs w:val="22"/>
        </w:rPr>
        <w:t>)</w:t>
      </w:r>
      <w:r w:rsidR="00C14771">
        <w:rPr>
          <w:rFonts w:ascii="Arial Narrow" w:hAnsi="Arial Narrow" w:cstheme="minorBidi"/>
          <w:bCs/>
          <w:spacing w:val="-3"/>
          <w:sz w:val="22"/>
          <w:szCs w:val="22"/>
        </w:rPr>
        <w:t xml:space="preserve"> de </w:t>
      </w:r>
      <w:r w:rsidR="004F51F7" w:rsidRPr="004F51F7">
        <w:rPr>
          <w:rFonts w:ascii="Arial Narrow" w:hAnsi="Arial Narrow" w:cstheme="minorBidi"/>
          <w:bCs/>
          <w:spacing w:val="-3"/>
          <w:sz w:val="22"/>
          <w:szCs w:val="22"/>
        </w:rPr>
        <w:t>57 mm de ancho x 40 mm de diámetro</w:t>
      </w:r>
      <w:r w:rsidR="004F51F7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F790D14" w14:textId="7CEB5891" w:rsidR="004F51F7" w:rsidRDefault="004F51F7" w:rsidP="005975EA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Para el cambio de papel se realiza de la siguiente manera</w:t>
      </w:r>
      <w:r w:rsidR="00D71197">
        <w:rPr>
          <w:rFonts w:ascii="Arial Narrow" w:hAnsi="Arial Narrow" w:cstheme="minorBidi"/>
          <w:bCs/>
          <w:spacing w:val="-3"/>
          <w:sz w:val="22"/>
          <w:szCs w:val="22"/>
        </w:rPr>
        <w:t>:</w:t>
      </w:r>
    </w:p>
    <w:p w14:paraId="6BB1A324" w14:textId="77777777" w:rsidR="00D71197" w:rsidRDefault="00D71197" w:rsidP="00D71197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0B5B3EC" w14:textId="661DDA64" w:rsidR="00D71197" w:rsidRDefault="00537D77" w:rsidP="00D71197">
      <w:pPr>
        <w:numPr>
          <w:ilvl w:val="3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="00D71197" w:rsidRPr="00D71197">
        <w:rPr>
          <w:rFonts w:ascii="Arial Narrow" w:hAnsi="Arial Narrow" w:cstheme="minorBidi"/>
          <w:bCs/>
          <w:spacing w:val="-3"/>
          <w:sz w:val="22"/>
          <w:szCs w:val="22"/>
        </w:rPr>
        <w:t>evante con cuidado la tapa del rollo de papel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24665ED5" w14:textId="64570724" w:rsidR="00537D77" w:rsidRDefault="00537D77" w:rsidP="00537D77">
      <w:pPr>
        <w:numPr>
          <w:ilvl w:val="3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Q</w:t>
      </w:r>
      <w:r w:rsidRPr="00537D77">
        <w:rPr>
          <w:rFonts w:ascii="Arial Narrow" w:hAnsi="Arial Narrow" w:cstheme="minorBidi"/>
          <w:bCs/>
          <w:spacing w:val="-3"/>
          <w:sz w:val="22"/>
          <w:szCs w:val="22"/>
        </w:rPr>
        <w:t>uit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Pr="00537D77">
        <w:rPr>
          <w:rFonts w:ascii="Arial Narrow" w:hAnsi="Arial Narrow" w:cstheme="minorBidi"/>
          <w:bCs/>
          <w:spacing w:val="-3"/>
          <w:sz w:val="22"/>
          <w:szCs w:val="22"/>
        </w:rPr>
        <w:t xml:space="preserve"> el rollo de papel viejo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79B9CD83" w14:textId="558E82E4" w:rsidR="00537D77" w:rsidRDefault="00537D77" w:rsidP="00537D77">
      <w:pPr>
        <w:numPr>
          <w:ilvl w:val="3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C</w:t>
      </w:r>
      <w:r w:rsidRPr="00537D77">
        <w:rPr>
          <w:rFonts w:ascii="Arial Narrow" w:hAnsi="Arial Narrow" w:cstheme="minorBidi"/>
          <w:bCs/>
          <w:spacing w:val="-3"/>
          <w:sz w:val="22"/>
          <w:szCs w:val="22"/>
        </w:rPr>
        <w:t>oloque el nuevo rollo en la terminal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7403AD8" w14:textId="6A661657" w:rsidR="00537D77" w:rsidRDefault="00184C65" w:rsidP="00184C65">
      <w:pPr>
        <w:numPr>
          <w:ilvl w:val="3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A</w:t>
      </w:r>
      <w:r w:rsidRPr="00184C65">
        <w:rPr>
          <w:rFonts w:ascii="Arial Narrow" w:hAnsi="Arial Narrow" w:cstheme="minorBidi"/>
          <w:bCs/>
          <w:spacing w:val="-3"/>
          <w:sz w:val="22"/>
          <w:szCs w:val="22"/>
        </w:rPr>
        <w:t>segúrese de que el rollo esté orientado en la dirección correcta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como se muestra en las siguientes imágenes:</w:t>
      </w:r>
    </w:p>
    <w:p w14:paraId="2FCE54D2" w14:textId="2B23D9B6" w:rsidR="00184C65" w:rsidRPr="005975EA" w:rsidRDefault="00665425" w:rsidP="00184C65">
      <w:pPr>
        <w:ind w:left="1021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rFonts w:ascii="Arial Narrow" w:hAnsi="Arial Narrow" w:cstheme="minorBidi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63FF6020" wp14:editId="111FF701">
            <wp:simplePos x="0" y="0"/>
            <wp:positionH relativeFrom="column">
              <wp:posOffset>266700</wp:posOffset>
            </wp:positionH>
            <wp:positionV relativeFrom="paragraph">
              <wp:posOffset>30480</wp:posOffset>
            </wp:positionV>
            <wp:extent cx="1612900" cy="1581150"/>
            <wp:effectExtent l="19050" t="19050" r="25400" b="19050"/>
            <wp:wrapSquare wrapText="bothSides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06 at 11.01.43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81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theme="minorBidi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029E3108" wp14:editId="5BA6F80B">
            <wp:simplePos x="0" y="0"/>
            <wp:positionH relativeFrom="column">
              <wp:posOffset>2838450</wp:posOffset>
            </wp:positionH>
            <wp:positionV relativeFrom="paragraph">
              <wp:posOffset>24130</wp:posOffset>
            </wp:positionV>
            <wp:extent cx="1676400" cy="1481455"/>
            <wp:effectExtent l="19050" t="19050" r="19050" b="23495"/>
            <wp:wrapSquare wrapText="bothSides"/>
            <wp:docPr id="5" name="Imagen 5" descr="Una calculadora cientí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06 at 11.02.02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1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735AA" w14:textId="23094750" w:rsidR="005975EA" w:rsidRDefault="005975EA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E6F93B2" w14:textId="6DF1B10D" w:rsidR="005975EA" w:rsidRDefault="005975EA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C223309" w14:textId="500239A9" w:rsidR="00184C65" w:rsidRDefault="00184C6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06ADF77" w14:textId="1F0B8E42" w:rsidR="00665425" w:rsidRDefault="0066542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95D2C08" w14:textId="77777777" w:rsidR="00665425" w:rsidRDefault="0066542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7171B5" w14:textId="38240A31" w:rsidR="00184C65" w:rsidRDefault="00184C6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9A7C0AF" w14:textId="77777777" w:rsidR="00184C65" w:rsidRDefault="00184C6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761CC77" w14:textId="266EFAC6" w:rsidR="005975EA" w:rsidRDefault="005975EA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A97412E" w14:textId="67AC493A" w:rsidR="00665425" w:rsidRDefault="0066542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7823183" w14:textId="77777777" w:rsidR="00665425" w:rsidRDefault="00665425" w:rsidP="005975E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963C1C" w14:textId="69815BEB" w:rsidR="00CA48CE" w:rsidRDefault="00CA48CE" w:rsidP="00CA48CE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>Reversiones por error en monto</w:t>
      </w:r>
    </w:p>
    <w:p w14:paraId="22B0368A" w14:textId="77777777" w:rsidR="00CA48CE" w:rsidRDefault="00CA48CE" w:rsidP="00CA48CE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10DCD14" w14:textId="026DE4D3" w:rsidR="00CA48CE" w:rsidRPr="00B77FB8" w:rsidRDefault="00CA48CE" w:rsidP="00CA48CE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Si por error del comercio realiza </w:t>
      </w:r>
      <w:r w:rsidR="00B77FB8">
        <w:rPr>
          <w:rFonts w:ascii="Arial Narrow" w:hAnsi="Arial Narrow" w:cstheme="minorBidi"/>
          <w:bCs/>
          <w:spacing w:val="-3"/>
          <w:sz w:val="22"/>
          <w:szCs w:val="22"/>
        </w:rPr>
        <w:t>una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transacción por mayor valor al </w:t>
      </w:r>
      <w:r w:rsidR="00B77FB8">
        <w:rPr>
          <w:rFonts w:ascii="Arial Narrow" w:hAnsi="Arial Narrow" w:cstheme="minorBidi"/>
          <w:bCs/>
          <w:spacing w:val="-3"/>
          <w:sz w:val="22"/>
          <w:szCs w:val="22"/>
        </w:rPr>
        <w:t>correspondiente al pago que debía realizar el Tarjetahabiente (Dueño de la tarjeta), el comercio deberá realizar lo siguiente:</w:t>
      </w:r>
    </w:p>
    <w:p w14:paraId="25DC9EA2" w14:textId="64ED99A8" w:rsidR="00B77FB8" w:rsidRDefault="00B77FB8" w:rsidP="00B77FB8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A2CAC82" w14:textId="7B649F21" w:rsidR="00B77FB8" w:rsidRPr="00F33C6C" w:rsidRDefault="00B77FB8" w:rsidP="00B77FB8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33C6C">
        <w:rPr>
          <w:rFonts w:ascii="Arial Narrow" w:hAnsi="Arial Narrow" w:cstheme="minorBidi"/>
          <w:b/>
          <w:spacing w:val="-3"/>
          <w:sz w:val="22"/>
          <w:szCs w:val="22"/>
        </w:rPr>
        <w:t xml:space="preserve">Si el </w:t>
      </w:r>
      <w:r w:rsidR="00F33C6C" w:rsidRPr="00F33C6C">
        <w:rPr>
          <w:rFonts w:ascii="Arial Narrow" w:hAnsi="Arial Narrow" w:cstheme="minorBidi"/>
          <w:b/>
          <w:spacing w:val="-3"/>
          <w:sz w:val="22"/>
          <w:szCs w:val="22"/>
        </w:rPr>
        <w:t xml:space="preserve">Tarjetahabiente cuenta con Multiportal Activo </w:t>
      </w:r>
    </w:p>
    <w:p w14:paraId="401833BF" w14:textId="77777777" w:rsidR="00F33C6C" w:rsidRPr="00B77FB8" w:rsidRDefault="00F33C6C" w:rsidP="00B77FB8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B670067" w14:textId="7C53CDEA" w:rsidR="009E5C00" w:rsidRPr="009E5C00" w:rsidRDefault="00F33C6C" w:rsidP="00F33C6C">
      <w:pPr>
        <w:numPr>
          <w:ilvl w:val="3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El comercio deberá ingresar a</w:t>
      </w:r>
      <w:r w:rsidR="009E5C00">
        <w:rPr>
          <w:rFonts w:ascii="Arial Narrow" w:hAnsi="Arial Narrow" w:cstheme="minorBidi"/>
          <w:bCs/>
          <w:spacing w:val="-3"/>
          <w:sz w:val="22"/>
          <w:szCs w:val="22"/>
        </w:rPr>
        <w:t xml:space="preserve"> la aplicación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Multiportal Coopeaipe – Red Coopcentral </w:t>
      </w:r>
      <w:r w:rsidR="009E5C00">
        <w:rPr>
          <w:rFonts w:ascii="Arial Narrow" w:hAnsi="Arial Narrow" w:cstheme="minorBidi"/>
          <w:bCs/>
          <w:spacing w:val="-3"/>
          <w:sz w:val="22"/>
          <w:szCs w:val="22"/>
        </w:rPr>
        <w:t xml:space="preserve">confirma que la transacción </w:t>
      </w:r>
      <w:r w:rsidR="0023691B">
        <w:rPr>
          <w:rFonts w:ascii="Arial Narrow" w:hAnsi="Arial Narrow" w:cstheme="minorBidi"/>
          <w:bCs/>
          <w:spacing w:val="-3"/>
          <w:sz w:val="22"/>
          <w:szCs w:val="22"/>
        </w:rPr>
        <w:t>este abonado</w:t>
      </w:r>
      <w:r w:rsidR="009E5C00">
        <w:rPr>
          <w:rFonts w:ascii="Arial Narrow" w:hAnsi="Arial Narrow" w:cstheme="minorBidi"/>
          <w:bCs/>
          <w:spacing w:val="-3"/>
          <w:sz w:val="22"/>
          <w:szCs w:val="22"/>
        </w:rPr>
        <w:t xml:space="preserve"> correctamente en la cuenta de ahorros del comercio. </w:t>
      </w:r>
    </w:p>
    <w:p w14:paraId="6172281B" w14:textId="77777777" w:rsidR="00F15EC0" w:rsidRDefault="0023691B" w:rsidP="00F15EC0">
      <w:pPr>
        <w:numPr>
          <w:ilvl w:val="3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Ingresa a la opción Transfi Ya y r</w:t>
      </w:r>
      <w:r w:rsidR="009E5C00">
        <w:rPr>
          <w:rFonts w:ascii="Arial Narrow" w:hAnsi="Arial Narrow" w:cstheme="minorBidi"/>
          <w:bCs/>
          <w:spacing w:val="-3"/>
          <w:sz w:val="22"/>
          <w:szCs w:val="22"/>
        </w:rPr>
        <w:t>ealizar la devolución del excedente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para el manejo de Transfi ya debe realizarlo conforme lo indica el Manual de uso TD-MA-003 proporcionado por Coopeaipe.</w:t>
      </w:r>
    </w:p>
    <w:p w14:paraId="2DBEB284" w14:textId="5AFFEA72" w:rsidR="00C9422B" w:rsidRPr="00552376" w:rsidRDefault="0023691B" w:rsidP="00552376">
      <w:pPr>
        <w:numPr>
          <w:ilvl w:val="3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15EC0">
        <w:rPr>
          <w:rFonts w:ascii="Arial Narrow" w:hAnsi="Arial Narrow" w:cstheme="minorBidi"/>
          <w:bCs/>
          <w:spacing w:val="-3"/>
          <w:sz w:val="22"/>
          <w:szCs w:val="22"/>
        </w:rPr>
        <w:t xml:space="preserve">En caso de no contar con la aplicación </w:t>
      </w:r>
      <w:r w:rsidR="00F15EC0" w:rsidRPr="00F15EC0">
        <w:rPr>
          <w:rFonts w:ascii="Arial Narrow" w:hAnsi="Arial Narrow" w:cstheme="minorBidi"/>
          <w:bCs/>
          <w:spacing w:val="-3"/>
          <w:sz w:val="22"/>
          <w:szCs w:val="22"/>
        </w:rPr>
        <w:t>móvil</w:t>
      </w:r>
      <w:r w:rsidRPr="00F15EC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F15EC0" w:rsidRPr="00F15EC0">
        <w:rPr>
          <w:rFonts w:ascii="Arial Narrow" w:hAnsi="Arial Narrow" w:cstheme="minorBidi"/>
          <w:bCs/>
          <w:spacing w:val="-3"/>
          <w:sz w:val="22"/>
          <w:szCs w:val="22"/>
        </w:rPr>
        <w:t xml:space="preserve">puede realizar la transacción por medio del portar transaccional ingresando a la página web </w:t>
      </w:r>
      <w:hyperlink r:id="rId11" w:history="1">
        <w:r w:rsidR="00F15EC0" w:rsidRPr="00CA1BC7">
          <w:rPr>
            <w:rStyle w:val="Hipervnculo"/>
            <w:rFonts w:ascii="Arial Narrow" w:hAnsi="Arial Narrow" w:cstheme="minorBidi"/>
            <w:bCs/>
            <w:spacing w:val="-3"/>
            <w:sz w:val="22"/>
            <w:szCs w:val="22"/>
          </w:rPr>
          <w:t>https://coopeaipe.co/</w:t>
        </w:r>
      </w:hyperlink>
      <w:r w:rsidR="00F15EC0">
        <w:rPr>
          <w:rFonts w:ascii="Arial Narrow" w:hAnsi="Arial Narrow" w:cstheme="minorBidi"/>
          <w:bCs/>
          <w:spacing w:val="-3"/>
          <w:sz w:val="22"/>
          <w:szCs w:val="22"/>
        </w:rPr>
        <w:t xml:space="preserve"> opción Multiportal y realiza </w:t>
      </w:r>
      <w:r w:rsidR="00C9422B">
        <w:rPr>
          <w:rFonts w:ascii="Arial Narrow" w:hAnsi="Arial Narrow" w:cstheme="minorBidi"/>
          <w:bCs/>
          <w:spacing w:val="-3"/>
          <w:sz w:val="22"/>
          <w:szCs w:val="22"/>
        </w:rPr>
        <w:t>la transferencia conforme lo indica el Manual de uso TD-MA-002 proporcionado por Coopeaipe.</w:t>
      </w:r>
    </w:p>
    <w:p w14:paraId="3B5C6A3E" w14:textId="77777777" w:rsidR="00CA48CE" w:rsidRDefault="00CA48CE" w:rsidP="00CA48CE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CFDD139" w14:textId="0FF3AF3C" w:rsidR="00C36F99" w:rsidRPr="003C6E01" w:rsidRDefault="00C36F99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  <w:r w:rsidR="00115649" w:rsidRPr="003C6E01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20503261" w14:textId="77777777" w:rsidR="00695C4B" w:rsidRPr="003C6E01" w:rsidRDefault="00695C4B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tbl>
      <w:tblPr>
        <w:tblStyle w:val="Tablaconcuadrcula"/>
        <w:tblW w:w="4937" w:type="pct"/>
        <w:tblLayout w:type="fixed"/>
        <w:tblLook w:val="04A0" w:firstRow="1" w:lastRow="0" w:firstColumn="1" w:lastColumn="0" w:noHBand="0" w:noVBand="1"/>
      </w:tblPr>
      <w:tblGrid>
        <w:gridCol w:w="556"/>
        <w:gridCol w:w="5738"/>
        <w:gridCol w:w="1697"/>
        <w:gridCol w:w="1243"/>
      </w:tblGrid>
      <w:tr w:rsidR="00F744CC" w:rsidRPr="003C6E01" w14:paraId="16958A8A" w14:textId="77777777" w:rsidTr="00F744CC">
        <w:trPr>
          <w:trHeight w:val="300"/>
        </w:trPr>
        <w:tc>
          <w:tcPr>
            <w:tcW w:w="301" w:type="pct"/>
            <w:noWrap/>
            <w:vAlign w:val="center"/>
            <w:hideMark/>
          </w:tcPr>
          <w:p w14:paraId="3FA96F55" w14:textId="77777777" w:rsidR="00F744CC" w:rsidRPr="003C6E01" w:rsidRDefault="00F744CC" w:rsidP="00257448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No.</w:t>
            </w:r>
          </w:p>
        </w:tc>
        <w:tc>
          <w:tcPr>
            <w:tcW w:w="3107" w:type="pct"/>
            <w:noWrap/>
            <w:vAlign w:val="center"/>
            <w:hideMark/>
          </w:tcPr>
          <w:p w14:paraId="6220DD47" w14:textId="44B283AE" w:rsidR="00F744CC" w:rsidRPr="003C6E01" w:rsidRDefault="00F744CC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ACTIVIDAD</w:t>
            </w:r>
          </w:p>
        </w:tc>
        <w:tc>
          <w:tcPr>
            <w:tcW w:w="919" w:type="pct"/>
            <w:noWrap/>
            <w:vAlign w:val="center"/>
            <w:hideMark/>
          </w:tcPr>
          <w:p w14:paraId="21D5DEFC" w14:textId="77777777" w:rsidR="00F744CC" w:rsidRPr="003C6E01" w:rsidRDefault="00F744CC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RESPONSABLE</w:t>
            </w:r>
          </w:p>
        </w:tc>
        <w:tc>
          <w:tcPr>
            <w:tcW w:w="673" w:type="pct"/>
            <w:noWrap/>
            <w:vAlign w:val="center"/>
            <w:hideMark/>
          </w:tcPr>
          <w:p w14:paraId="24D83C7F" w14:textId="77777777" w:rsidR="00F744CC" w:rsidRPr="003C6E01" w:rsidRDefault="00F744CC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REGISTRO</w:t>
            </w:r>
          </w:p>
        </w:tc>
      </w:tr>
      <w:tr w:rsidR="00F744CC" w:rsidRPr="003C6E01" w14:paraId="655A206A" w14:textId="77777777" w:rsidTr="004826F7">
        <w:trPr>
          <w:trHeight w:val="735"/>
        </w:trPr>
        <w:tc>
          <w:tcPr>
            <w:tcW w:w="301" w:type="pct"/>
            <w:noWrap/>
            <w:vAlign w:val="center"/>
          </w:tcPr>
          <w:p w14:paraId="01F07EAB" w14:textId="177038F2" w:rsidR="00F744CC" w:rsidRPr="003C6E01" w:rsidRDefault="00F744CC" w:rsidP="00513B6F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3107" w:type="pct"/>
          </w:tcPr>
          <w:p w14:paraId="67288700" w14:textId="2B3256E5" w:rsidR="00A174EA" w:rsidRPr="000904E8" w:rsidRDefault="000904E8" w:rsidP="00D20909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0904E8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Encendido del Dispositivo.</w:t>
            </w:r>
          </w:p>
          <w:p w14:paraId="597DA08B" w14:textId="0FEE667C" w:rsidR="000904E8" w:rsidRDefault="000904E8" w:rsidP="00D20909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33934DAB" w14:textId="47DE612A" w:rsidR="00F744CC" w:rsidRPr="00BC4118" w:rsidRDefault="000904E8" w:rsidP="00D20909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7A1D15D5" wp14:editId="61ECCF93">
                  <wp:simplePos x="0" y="0"/>
                  <wp:positionH relativeFrom="column">
                    <wp:posOffset>1784985</wp:posOffset>
                  </wp:positionH>
                  <wp:positionV relativeFrom="paragraph">
                    <wp:posOffset>11430</wp:posOffset>
                  </wp:positionV>
                  <wp:extent cx="252095" cy="12255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10-05 at 3.48.38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36" t="50926" r="66289" b="41204"/>
                          <a:stretch/>
                        </pic:blipFill>
                        <pic:spPr bwMode="auto">
                          <a:xfrm>
                            <a:off x="0" y="0"/>
                            <a:ext cx="252095" cy="122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44C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Se oprime la tecla de encendido cerca de 3 segundos para que inicie la terminal. </w:t>
            </w:r>
          </w:p>
        </w:tc>
        <w:tc>
          <w:tcPr>
            <w:tcW w:w="919" w:type="pct"/>
            <w:vAlign w:val="center"/>
          </w:tcPr>
          <w:p w14:paraId="52A0E7F9" w14:textId="3314AFE3" w:rsidR="00F744CC" w:rsidRPr="000904E8" w:rsidRDefault="000904E8" w:rsidP="00D20909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0904E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Comercio</w:t>
            </w:r>
          </w:p>
        </w:tc>
        <w:tc>
          <w:tcPr>
            <w:tcW w:w="673" w:type="pct"/>
            <w:vAlign w:val="center"/>
          </w:tcPr>
          <w:p w14:paraId="70E6E7DE" w14:textId="19798B16" w:rsidR="00F744CC" w:rsidRPr="003C6E01" w:rsidRDefault="000904E8" w:rsidP="00D20909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Encendido del dispositivo</w:t>
            </w:r>
            <w:r w:rsidR="0043466A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</w:tc>
      </w:tr>
      <w:tr w:rsidR="004826F7" w:rsidRPr="003C6E01" w14:paraId="5D38CB15" w14:textId="77777777" w:rsidTr="00F15AE6">
        <w:trPr>
          <w:trHeight w:val="1791"/>
        </w:trPr>
        <w:tc>
          <w:tcPr>
            <w:tcW w:w="301" w:type="pct"/>
            <w:noWrap/>
            <w:vAlign w:val="center"/>
          </w:tcPr>
          <w:p w14:paraId="2B533D5B" w14:textId="66D3C6DC" w:rsidR="004826F7" w:rsidRDefault="004826F7" w:rsidP="004826F7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3107" w:type="pct"/>
          </w:tcPr>
          <w:p w14:paraId="2AD3DCD5" w14:textId="77777777" w:rsidR="004826F7" w:rsidRDefault="004826F7" w:rsidP="004826F7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Realizar una operación.</w:t>
            </w:r>
          </w:p>
          <w:p w14:paraId="4D0FC661" w14:textId="77777777" w:rsidR="004826F7" w:rsidRDefault="004826F7" w:rsidP="004826F7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0759E380" w14:textId="02DBD3AE" w:rsidR="004826F7" w:rsidRPr="00240082" w:rsidRDefault="004826F7" w:rsidP="004826F7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240082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Con la pantalla en modo cliente:</w:t>
            </w:r>
          </w:p>
          <w:p w14:paraId="2E0CDAE0" w14:textId="46546AC4" w:rsidR="004826F7" w:rsidRDefault="004826F7" w:rsidP="004826F7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75CC076E" w14:textId="77777777" w:rsidR="004826F7" w:rsidRPr="00240082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73600" behindDoc="0" locked="0" layoutInCell="1" allowOverlap="1" wp14:anchorId="04CB7556" wp14:editId="480CBD40">
                  <wp:simplePos x="0" y="0"/>
                  <wp:positionH relativeFrom="column">
                    <wp:posOffset>1889873</wp:posOffset>
                  </wp:positionH>
                  <wp:positionV relativeFrom="paragraph">
                    <wp:posOffset>18185</wp:posOffset>
                  </wp:positionV>
                  <wp:extent cx="252095" cy="12255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10-05 at 3.48.38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40" t="82267" r="32785" b="9863"/>
                          <a:stretch/>
                        </pic:blipFill>
                        <pic:spPr bwMode="auto">
                          <a:xfrm>
                            <a:off x="0" y="0"/>
                            <a:ext cx="252095" cy="122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Da clic en la tecla ENTER</w:t>
            </w:r>
          </w:p>
          <w:p w14:paraId="2F90AFA8" w14:textId="2B4D0ABA" w:rsidR="004826F7" w:rsidRPr="00F73A2A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En las opciones selecciona la numero 2: “Transferencias” </w:t>
            </w:r>
          </w:p>
          <w:p w14:paraId="4DA6863B" w14:textId="3069607D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Se </w:t>
            </w:r>
            <w:r w:rsidRPr="006509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Inserta la Tarjeta Débito o Crédito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en la ranura ubicada en la parte inferior del dispositivo</w:t>
            </w:r>
            <w:r w:rsidRPr="006509F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  <w:p w14:paraId="55A77121" w14:textId="49FE829F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 las opciones selecciona la numero 1.</w:t>
            </w:r>
          </w:p>
          <w:p w14:paraId="43E5FA68" w14:textId="6F882660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Luego se selecciona la opción numero 3:” Por Pago”.</w:t>
            </w:r>
          </w:p>
          <w:p w14:paraId="7B17D500" w14:textId="6CB5DE21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Seguidamente selecciona el tipo cuenta 1. para ahorros 2. para cupo rotativo.</w:t>
            </w:r>
          </w:p>
          <w:p w14:paraId="1C21C3AE" w14:textId="467D94A0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Selecciona cuenta principal con la opción 1.</w:t>
            </w:r>
          </w:p>
          <w:p w14:paraId="18CFE2D9" w14:textId="60F8D217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Selecciona el destino del pago para lo cual selecciona el nombre del comercio donde se realiza el pago.</w:t>
            </w:r>
          </w:p>
          <w:p w14:paraId="44A09EBD" w14:textId="1B5C897A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Numero de referencia: Debe digitar claramente el </w:t>
            </w:r>
            <w:r w:rsidR="005E490E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número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identificación del Tarjetahabiente (Dueño de la tarjeta).</w:t>
            </w:r>
          </w:p>
          <w:p w14:paraId="01650401" w14:textId="77777777" w:rsidR="004826F7" w:rsidRPr="00240082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74624" behindDoc="0" locked="0" layoutInCell="1" allowOverlap="1" wp14:anchorId="00351891" wp14:editId="0FFC1E8D">
                  <wp:simplePos x="0" y="0"/>
                  <wp:positionH relativeFrom="column">
                    <wp:posOffset>1889873</wp:posOffset>
                  </wp:positionH>
                  <wp:positionV relativeFrom="paragraph">
                    <wp:posOffset>18185</wp:posOffset>
                  </wp:positionV>
                  <wp:extent cx="252095" cy="12255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10-05 at 3.48.38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40" t="82267" r="32785" b="9863"/>
                          <a:stretch/>
                        </pic:blipFill>
                        <pic:spPr bwMode="auto">
                          <a:xfrm>
                            <a:off x="0" y="0"/>
                            <a:ext cx="252095" cy="122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Da clic en la tecla ENTER</w:t>
            </w:r>
          </w:p>
          <w:p w14:paraId="3512CF04" w14:textId="134C1975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Ingresa el monto exacto a pagar por parte del Tarjetahabiente.</w:t>
            </w:r>
          </w:p>
          <w:p w14:paraId="2F7E7DF4" w14:textId="77777777" w:rsidR="004826F7" w:rsidRPr="00240082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75648" behindDoc="0" locked="0" layoutInCell="1" allowOverlap="1" wp14:anchorId="3DA212CF" wp14:editId="0DB86C30">
                  <wp:simplePos x="0" y="0"/>
                  <wp:positionH relativeFrom="column">
                    <wp:posOffset>1889873</wp:posOffset>
                  </wp:positionH>
                  <wp:positionV relativeFrom="paragraph">
                    <wp:posOffset>18185</wp:posOffset>
                  </wp:positionV>
                  <wp:extent cx="252095" cy="122555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10-05 at 3.48.38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40" t="82267" r="32785" b="9863"/>
                          <a:stretch/>
                        </pic:blipFill>
                        <pic:spPr bwMode="auto">
                          <a:xfrm>
                            <a:off x="0" y="0"/>
                            <a:ext cx="252095" cy="122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Da clic en la tecla ENTER</w:t>
            </w:r>
          </w:p>
          <w:p w14:paraId="00E31574" w14:textId="1DB7CE90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El datafono muestra la opción de conocer el costo de la transacción en caso de querer conocerla da clic en SI en caso contrario da clic en NO.</w:t>
            </w:r>
          </w:p>
          <w:p w14:paraId="3229E80E" w14:textId="35249208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 caso de haber marcado SI, en la pantalla se muestra el costo de la transacción da clic en continuar.</w:t>
            </w:r>
          </w:p>
          <w:p w14:paraId="5702FDB8" w14:textId="4E64ADBA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el dispositivo para que el Tarjetahabiente digite la clave.</w:t>
            </w:r>
          </w:p>
          <w:p w14:paraId="73E09C6C" w14:textId="77777777" w:rsidR="004826F7" w:rsidRPr="00240082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76672" behindDoc="0" locked="0" layoutInCell="1" allowOverlap="1" wp14:anchorId="0ADDCF74" wp14:editId="7A6C3E20">
                  <wp:simplePos x="0" y="0"/>
                  <wp:positionH relativeFrom="column">
                    <wp:posOffset>1889873</wp:posOffset>
                  </wp:positionH>
                  <wp:positionV relativeFrom="paragraph">
                    <wp:posOffset>18185</wp:posOffset>
                  </wp:positionV>
                  <wp:extent cx="252095" cy="122555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0-10-05 at 3.48.38 PM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40" t="82267" r="32785" b="9863"/>
                          <a:stretch/>
                        </pic:blipFill>
                        <pic:spPr bwMode="auto">
                          <a:xfrm>
                            <a:off x="0" y="0"/>
                            <a:ext cx="252095" cy="122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Da clic en la tecla ENTER</w:t>
            </w:r>
          </w:p>
          <w:p w14:paraId="07699257" w14:textId="0EE4A5AD" w:rsidR="004826F7" w:rsidRDefault="004826F7" w:rsidP="004826F7">
            <w:pPr>
              <w:pStyle w:val="Prrafodelista"/>
              <w:numPr>
                <w:ilvl w:val="0"/>
                <w:numId w:val="42"/>
              </w:num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El datafono Muestra la opción si se desea copia del comprobante de pago.</w:t>
            </w:r>
          </w:p>
          <w:p w14:paraId="74B4A2EE" w14:textId="77777777" w:rsidR="004826F7" w:rsidRPr="002F0206" w:rsidRDefault="004826F7" w:rsidP="004826F7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2A6F8175" w14:textId="2408F82C" w:rsidR="004826F7" w:rsidRPr="002F0206" w:rsidRDefault="004826F7" w:rsidP="004826F7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Una vez finalice la transacción el datafono generara el comprobante el cual indica claramente el valor de la transacción, numero de transición y si fue aprobada o declinada.</w:t>
            </w:r>
          </w:p>
          <w:p w14:paraId="33659ACF" w14:textId="1E7949B1" w:rsidR="004826F7" w:rsidRPr="000904E8" w:rsidRDefault="004826F7" w:rsidP="004826F7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919" w:type="pct"/>
            <w:vAlign w:val="center"/>
          </w:tcPr>
          <w:p w14:paraId="5BF0CD5E" w14:textId="64D150F0" w:rsidR="004826F7" w:rsidRPr="000904E8" w:rsidRDefault="004826F7" w:rsidP="004826F7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0904E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Comercio</w:t>
            </w:r>
          </w:p>
        </w:tc>
        <w:tc>
          <w:tcPr>
            <w:tcW w:w="673" w:type="pct"/>
            <w:vAlign w:val="center"/>
          </w:tcPr>
          <w:p w14:paraId="400364A4" w14:textId="02A99ACD" w:rsidR="004826F7" w:rsidRDefault="004826F7" w:rsidP="004826F7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Realizar pago.</w:t>
            </w:r>
          </w:p>
        </w:tc>
      </w:tr>
    </w:tbl>
    <w:p w14:paraId="17382D35" w14:textId="77777777" w:rsidR="005E490E" w:rsidRPr="005E490E" w:rsidRDefault="005E490E" w:rsidP="005E490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ED1431F" w14:textId="4812E06A" w:rsidR="00C90A29" w:rsidRDefault="00C90A29" w:rsidP="00513B6F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25F9393" w14:textId="5B19B815" w:rsidR="00110926" w:rsidRPr="00192F32" w:rsidRDefault="00192F32" w:rsidP="003E7033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92F3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B381B2A" w14:textId="123A804E" w:rsidR="00505AD7" w:rsidRPr="00505AD7" w:rsidRDefault="00505AD7" w:rsidP="00513B6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3C6E01" w:rsidRDefault="00B2603D" w:rsidP="00513B6F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24523D1A" w:rsidR="00B2603D" w:rsidRPr="003C6E01" w:rsidRDefault="00B2603D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545CD7" w14:paraId="6095AFF3" w14:textId="77777777" w:rsidTr="00545CD7">
        <w:tc>
          <w:tcPr>
            <w:tcW w:w="2207" w:type="dxa"/>
            <w:vAlign w:val="center"/>
          </w:tcPr>
          <w:p w14:paraId="184EE5C1" w14:textId="514CE682" w:rsidR="00B2603D" w:rsidRPr="00545CD7" w:rsidRDefault="00B2603D" w:rsidP="00545CD7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FECHA</w:t>
            </w:r>
          </w:p>
        </w:tc>
        <w:tc>
          <w:tcPr>
            <w:tcW w:w="2207" w:type="dxa"/>
            <w:vAlign w:val="center"/>
          </w:tcPr>
          <w:p w14:paraId="25D0EBB7" w14:textId="4FAF80CE" w:rsidR="00B2603D" w:rsidRPr="00545CD7" w:rsidRDefault="00B2603D" w:rsidP="00545CD7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DESCRIPCIÓN</w:t>
            </w:r>
          </w:p>
        </w:tc>
        <w:tc>
          <w:tcPr>
            <w:tcW w:w="2208" w:type="dxa"/>
            <w:vAlign w:val="center"/>
          </w:tcPr>
          <w:p w14:paraId="5AEF93B6" w14:textId="1A958BA9" w:rsidR="00B2603D" w:rsidRPr="00545CD7" w:rsidRDefault="00B2603D" w:rsidP="00545CD7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APROBÓ</w:t>
            </w:r>
          </w:p>
        </w:tc>
        <w:tc>
          <w:tcPr>
            <w:tcW w:w="2208" w:type="dxa"/>
            <w:vAlign w:val="center"/>
          </w:tcPr>
          <w:p w14:paraId="34028ADB" w14:textId="18B7D004" w:rsidR="00B2603D" w:rsidRPr="00545CD7" w:rsidRDefault="00B2603D" w:rsidP="00545CD7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b/>
                <w:bCs/>
                <w:spacing w:val="-3"/>
                <w:sz w:val="16"/>
                <w:szCs w:val="16"/>
              </w:rPr>
              <w:t>VERSIÓN</w:t>
            </w:r>
          </w:p>
        </w:tc>
      </w:tr>
      <w:tr w:rsidR="00B2603D" w:rsidRPr="00545CD7" w14:paraId="27394E34" w14:textId="77777777" w:rsidTr="00B2603D">
        <w:tc>
          <w:tcPr>
            <w:tcW w:w="2207" w:type="dxa"/>
          </w:tcPr>
          <w:p w14:paraId="698BE68D" w14:textId="05270E28" w:rsidR="00B2603D" w:rsidRPr="00545CD7" w:rsidRDefault="00192F32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spacing w:val="-3"/>
                <w:sz w:val="16"/>
                <w:szCs w:val="16"/>
              </w:rPr>
              <w:t>05/10/2020</w:t>
            </w:r>
          </w:p>
        </w:tc>
        <w:tc>
          <w:tcPr>
            <w:tcW w:w="2207" w:type="dxa"/>
          </w:tcPr>
          <w:p w14:paraId="371890EE" w14:textId="6F9B2F09" w:rsidR="00B2603D" w:rsidRPr="00545CD7" w:rsidRDefault="00545CD7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spacing w:val="-3"/>
                <w:sz w:val="16"/>
                <w:szCs w:val="16"/>
              </w:rPr>
              <w:t>Modelo Inicial</w:t>
            </w:r>
          </w:p>
        </w:tc>
        <w:tc>
          <w:tcPr>
            <w:tcW w:w="2208" w:type="dxa"/>
          </w:tcPr>
          <w:p w14:paraId="447CCEE8" w14:textId="628CB060" w:rsidR="00B2603D" w:rsidRPr="00545CD7" w:rsidRDefault="00545CD7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spacing w:val="-3"/>
                <w:sz w:val="16"/>
                <w:szCs w:val="16"/>
              </w:rPr>
              <w:t>Gerencia</w:t>
            </w:r>
          </w:p>
        </w:tc>
        <w:tc>
          <w:tcPr>
            <w:tcW w:w="2208" w:type="dxa"/>
          </w:tcPr>
          <w:p w14:paraId="031A68F6" w14:textId="4A574B6F" w:rsidR="00B2603D" w:rsidRPr="00545CD7" w:rsidRDefault="00545CD7" w:rsidP="00513B6F">
            <w:pPr>
              <w:jc w:val="both"/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545CD7">
              <w:rPr>
                <w:rFonts w:ascii="Arial Narrow" w:hAnsi="Arial Narrow" w:cs="Arial"/>
                <w:spacing w:val="-3"/>
                <w:sz w:val="16"/>
                <w:szCs w:val="16"/>
              </w:rPr>
              <w:t>1</w:t>
            </w:r>
          </w:p>
        </w:tc>
      </w:tr>
    </w:tbl>
    <w:p w14:paraId="31ED992D" w14:textId="77777777" w:rsidR="00B2603D" w:rsidRPr="003C6E01" w:rsidRDefault="00B2603D" w:rsidP="00F744C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B2603D" w:rsidRPr="003C6E01" w:rsidSect="00A12F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3535" w14:textId="77777777" w:rsidR="009668CC" w:rsidRDefault="009668CC">
      <w:r>
        <w:separator/>
      </w:r>
    </w:p>
  </w:endnote>
  <w:endnote w:type="continuationSeparator" w:id="0">
    <w:p w14:paraId="289A6B10" w14:textId="77777777" w:rsidR="009668CC" w:rsidRDefault="0096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8559" w14:textId="77777777" w:rsidR="006614EA" w:rsidRDefault="00661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4F2AA2FB" w:rsidR="00F03172" w:rsidRPr="006614EA" w:rsidRDefault="00F03172" w:rsidP="0030412A">
    <w:pPr>
      <w:pStyle w:val="Piedepgina1"/>
      <w:jc w:val="center"/>
      <w:rPr>
        <w:color w:val="A6A6A6" w:themeColor="background1" w:themeShade="A6"/>
      </w:rPr>
    </w:pPr>
    <w:r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espacio </w:t>
    </w:r>
    <w:r w:rsidR="0055317F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>virtual</w:t>
    </w:r>
    <w:r w:rsidR="00013BAB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 o espacio físico </w:t>
    </w:r>
    <w:r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>definido por el</w:t>
    </w:r>
    <w:r w:rsidR="00B84310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 área de proces</w:t>
    </w:r>
    <w:r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>os</w:t>
    </w:r>
    <w:r w:rsidR="00013BAB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 o quien haga sus veces</w:t>
    </w:r>
    <w:r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257448"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 xml:space="preserve"> la entidad</w:t>
    </w:r>
    <w:r w:rsidRPr="006614EA">
      <w:rPr>
        <w:rFonts w:cs="Arial Narrow"/>
        <w:bCs/>
        <w:color w:val="A6A6A6" w:themeColor="background1" w:themeShade="A6"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4E1F" w14:textId="77777777" w:rsidR="006614EA" w:rsidRDefault="00661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0304" w14:textId="77777777" w:rsidR="009668CC" w:rsidRDefault="009668CC">
      <w:r>
        <w:separator/>
      </w:r>
    </w:p>
  </w:footnote>
  <w:footnote w:type="continuationSeparator" w:id="0">
    <w:p w14:paraId="3AE12684" w14:textId="77777777" w:rsidR="009668CC" w:rsidRDefault="00966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2BDA" w14:textId="77777777" w:rsidR="006614EA" w:rsidRDefault="006614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66"/>
      <w:gridCol w:w="1182"/>
      <w:gridCol w:w="1070"/>
      <w:gridCol w:w="831"/>
      <w:gridCol w:w="300"/>
      <w:gridCol w:w="870"/>
      <w:gridCol w:w="1061"/>
      <w:gridCol w:w="756"/>
      <w:gridCol w:w="716"/>
    </w:tblGrid>
    <w:tr w:rsidR="00315B5D" w:rsidRPr="00315B5D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6EA45388" w:rsidR="00F00549" w:rsidRPr="00315B5D" w:rsidRDefault="00315B5D" w:rsidP="00F00549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315B5D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31257DD2" wp14:editId="0EB78F08">
                <wp:extent cx="1492250" cy="393700"/>
                <wp:effectExtent l="0" t="0" r="0" b="6350"/>
                <wp:docPr id="11" name="Imagen 11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0" cy="39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315B5D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60ED6E2E" w:rsidR="00F00549" w:rsidRPr="00315B5D" w:rsidRDefault="00C11E00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bCs/>
              <w:sz w:val="18"/>
              <w:szCs w:val="18"/>
            </w:rPr>
            <w:t>GESTIÓN DE CONVENIOS</w:t>
          </w:r>
        </w:p>
      </w:tc>
    </w:tr>
    <w:tr w:rsidR="00315B5D" w:rsidRPr="00315B5D" w14:paraId="28A21FDB" w14:textId="77777777" w:rsidTr="006A16E7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315B5D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1A7CE57B" w:rsidR="00F00549" w:rsidRPr="00315B5D" w:rsidRDefault="00C11E00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315B5D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4228A34D" w:rsidR="00F00549" w:rsidRPr="00315B5D" w:rsidRDefault="005E25B8" w:rsidP="00CA3963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315B5D">
            <w:rPr>
              <w:rFonts w:ascii="Arial Narrow" w:hAnsi="Arial Narrow"/>
              <w:b/>
              <w:sz w:val="18"/>
              <w:szCs w:val="18"/>
              <w:lang w:eastAsia="en-US"/>
            </w:rPr>
            <w:t>MANEJO OPERATIVO DATAFONO</w:t>
          </w:r>
        </w:p>
      </w:tc>
    </w:tr>
    <w:tr w:rsidR="00315B5D" w:rsidRPr="00315B5D" w14:paraId="152FD4B8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315B5D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315B5D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51ABFA9F" w:rsidR="00F00549" w:rsidRPr="00315B5D" w:rsidRDefault="005E25B8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bCs/>
              <w:sz w:val="18"/>
              <w:szCs w:val="18"/>
            </w:rPr>
            <w:t>CN-I</w:t>
          </w:r>
          <w:r w:rsidR="005709A9">
            <w:rPr>
              <w:rFonts w:ascii="Arial Narrow" w:hAnsi="Arial Narrow" w:cs="Arial"/>
              <w:b/>
              <w:bCs/>
              <w:sz w:val="18"/>
              <w:szCs w:val="18"/>
            </w:rPr>
            <w:t>N</w:t>
          </w:r>
          <w:r w:rsidRPr="00315B5D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5709A9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315B5D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37C88AD4" w:rsidR="00F00549" w:rsidRPr="00315B5D" w:rsidRDefault="005E25B8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315B5D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11F9D7FF" w:rsidR="00F00549" w:rsidRPr="00315B5D" w:rsidRDefault="005E25B8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315B5D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05/10/2020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315B5D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315B5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0ECE8ED1" w:rsidR="00F00549" w:rsidRPr="00315B5D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315B5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315B5D">
            <w:rPr>
              <w:sz w:val="18"/>
              <w:szCs w:val="18"/>
            </w:rPr>
            <w:fldChar w:fldCharType="begin"/>
          </w:r>
          <w:r w:rsidRPr="00315B5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315B5D">
            <w:rPr>
              <w:sz w:val="18"/>
              <w:szCs w:val="18"/>
            </w:rPr>
            <w:fldChar w:fldCharType="separate"/>
          </w:r>
          <w:r w:rsidR="001A62FC" w:rsidRPr="00315B5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315B5D">
            <w:rPr>
              <w:sz w:val="18"/>
              <w:szCs w:val="18"/>
            </w:rPr>
            <w:fldChar w:fldCharType="end"/>
          </w:r>
          <w:r w:rsidRPr="00315B5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315B5D">
            <w:rPr>
              <w:sz w:val="18"/>
              <w:szCs w:val="18"/>
            </w:rPr>
            <w:fldChar w:fldCharType="begin"/>
          </w:r>
          <w:r w:rsidRPr="00315B5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315B5D">
            <w:rPr>
              <w:sz w:val="18"/>
              <w:szCs w:val="18"/>
            </w:rPr>
            <w:fldChar w:fldCharType="separate"/>
          </w:r>
          <w:r w:rsidR="001A62FC" w:rsidRPr="00315B5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315B5D">
            <w:rPr>
              <w:sz w:val="18"/>
              <w:szCs w:val="18"/>
            </w:rPr>
            <w:fldChar w:fldCharType="end"/>
          </w:r>
        </w:p>
      </w:tc>
      <w:bookmarkEnd w:id="1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EB8E" w14:textId="77777777" w:rsidR="006614EA" w:rsidRDefault="006614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EB3"/>
    <w:multiLevelType w:val="hybridMultilevel"/>
    <w:tmpl w:val="32D2E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2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E1C2E"/>
    <w:multiLevelType w:val="hybridMultilevel"/>
    <w:tmpl w:val="04B01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9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34604EE"/>
    <w:multiLevelType w:val="hybridMultilevel"/>
    <w:tmpl w:val="42B8E178"/>
    <w:lvl w:ilvl="0" w:tplc="98BCDB0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571E7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4DDF2A6C"/>
    <w:multiLevelType w:val="hybridMultilevel"/>
    <w:tmpl w:val="5AB8B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B38C6"/>
    <w:multiLevelType w:val="hybridMultilevel"/>
    <w:tmpl w:val="8938A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AE5666"/>
    <w:multiLevelType w:val="hybridMultilevel"/>
    <w:tmpl w:val="9AA64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A2C35"/>
    <w:multiLevelType w:val="hybridMultilevel"/>
    <w:tmpl w:val="09928F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0204"/>
    <w:multiLevelType w:val="multilevel"/>
    <w:tmpl w:val="1C16F61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8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471AE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31"/>
  </w:num>
  <w:num w:numId="4">
    <w:abstractNumId w:val="3"/>
  </w:num>
  <w:num w:numId="5">
    <w:abstractNumId w:val="33"/>
  </w:num>
  <w:num w:numId="6">
    <w:abstractNumId w:val="29"/>
  </w:num>
  <w:num w:numId="7">
    <w:abstractNumId w:val="18"/>
  </w:num>
  <w:num w:numId="8">
    <w:abstractNumId w:val="26"/>
  </w:num>
  <w:num w:numId="9">
    <w:abstractNumId w:val="42"/>
  </w:num>
  <w:num w:numId="10">
    <w:abstractNumId w:val="35"/>
  </w:num>
  <w:num w:numId="11">
    <w:abstractNumId w:val="36"/>
  </w:num>
  <w:num w:numId="12">
    <w:abstractNumId w:val="6"/>
  </w:num>
  <w:num w:numId="13">
    <w:abstractNumId w:val="41"/>
  </w:num>
  <w:num w:numId="14">
    <w:abstractNumId w:val="19"/>
  </w:num>
  <w:num w:numId="15">
    <w:abstractNumId w:val="27"/>
  </w:num>
  <w:num w:numId="16">
    <w:abstractNumId w:val="38"/>
  </w:num>
  <w:num w:numId="17">
    <w:abstractNumId w:val="12"/>
  </w:num>
  <w:num w:numId="18">
    <w:abstractNumId w:val="8"/>
  </w:num>
  <w:num w:numId="19">
    <w:abstractNumId w:val="2"/>
  </w:num>
  <w:num w:numId="20">
    <w:abstractNumId w:val="17"/>
  </w:num>
  <w:num w:numId="21">
    <w:abstractNumId w:val="10"/>
  </w:num>
  <w:num w:numId="22">
    <w:abstractNumId w:val="14"/>
  </w:num>
  <w:num w:numId="23">
    <w:abstractNumId w:val="1"/>
  </w:num>
  <w:num w:numId="24">
    <w:abstractNumId w:val="15"/>
  </w:num>
  <w:num w:numId="25">
    <w:abstractNumId w:val="9"/>
  </w:num>
  <w:num w:numId="26">
    <w:abstractNumId w:val="24"/>
  </w:num>
  <w:num w:numId="27">
    <w:abstractNumId w:val="4"/>
  </w:num>
  <w:num w:numId="28">
    <w:abstractNumId w:val="21"/>
  </w:num>
  <w:num w:numId="29">
    <w:abstractNumId w:val="5"/>
  </w:num>
  <w:num w:numId="30">
    <w:abstractNumId w:val="16"/>
  </w:num>
  <w:num w:numId="31">
    <w:abstractNumId w:val="13"/>
  </w:num>
  <w:num w:numId="32">
    <w:abstractNumId w:val="37"/>
  </w:num>
  <w:num w:numId="33">
    <w:abstractNumId w:val="40"/>
  </w:num>
  <w:num w:numId="34">
    <w:abstractNumId w:val="7"/>
  </w:num>
  <w:num w:numId="35">
    <w:abstractNumId w:val="22"/>
  </w:num>
  <w:num w:numId="36">
    <w:abstractNumId w:val="23"/>
  </w:num>
  <w:num w:numId="37">
    <w:abstractNumId w:val="39"/>
  </w:num>
  <w:num w:numId="38">
    <w:abstractNumId w:val="2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11"/>
  </w:num>
  <w:num w:numId="42">
    <w:abstractNumId w:val="32"/>
  </w:num>
  <w:num w:numId="43">
    <w:abstractNumId w:val="0"/>
  </w:num>
  <w:num w:numId="44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1851"/>
    <w:rsid w:val="00064E3E"/>
    <w:rsid w:val="00064F2F"/>
    <w:rsid w:val="0006577D"/>
    <w:rsid w:val="00066B3B"/>
    <w:rsid w:val="000674C2"/>
    <w:rsid w:val="00067805"/>
    <w:rsid w:val="0007017E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1349"/>
    <w:rsid w:val="0008265D"/>
    <w:rsid w:val="0008631A"/>
    <w:rsid w:val="00087400"/>
    <w:rsid w:val="000879E7"/>
    <w:rsid w:val="000904E8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67E9"/>
    <w:rsid w:val="000D7612"/>
    <w:rsid w:val="000E305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5D7B"/>
    <w:rsid w:val="000F6FD0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2129"/>
    <w:rsid w:val="00134F87"/>
    <w:rsid w:val="00136F3E"/>
    <w:rsid w:val="00140720"/>
    <w:rsid w:val="001446DF"/>
    <w:rsid w:val="001447EB"/>
    <w:rsid w:val="00145968"/>
    <w:rsid w:val="00147531"/>
    <w:rsid w:val="00147CBB"/>
    <w:rsid w:val="0015001D"/>
    <w:rsid w:val="001527DA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4C65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2F32"/>
    <w:rsid w:val="0019574F"/>
    <w:rsid w:val="001A0867"/>
    <w:rsid w:val="001A0D25"/>
    <w:rsid w:val="001A21D8"/>
    <w:rsid w:val="001A29CE"/>
    <w:rsid w:val="001A3F48"/>
    <w:rsid w:val="001A52E2"/>
    <w:rsid w:val="001A62FC"/>
    <w:rsid w:val="001A7DE5"/>
    <w:rsid w:val="001B0107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0CC2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A8C"/>
    <w:rsid w:val="00235BB4"/>
    <w:rsid w:val="00236647"/>
    <w:rsid w:val="0023691B"/>
    <w:rsid w:val="00237840"/>
    <w:rsid w:val="00240082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448"/>
    <w:rsid w:val="0025774C"/>
    <w:rsid w:val="00260C18"/>
    <w:rsid w:val="002638F2"/>
    <w:rsid w:val="00263902"/>
    <w:rsid w:val="00264E5C"/>
    <w:rsid w:val="002652ED"/>
    <w:rsid w:val="00270D36"/>
    <w:rsid w:val="00272BAB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0206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5B5D"/>
    <w:rsid w:val="003165DA"/>
    <w:rsid w:val="0031686E"/>
    <w:rsid w:val="00317054"/>
    <w:rsid w:val="003207C6"/>
    <w:rsid w:val="00320DC9"/>
    <w:rsid w:val="00320FDF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772F4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371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14D6"/>
    <w:rsid w:val="003E2C3F"/>
    <w:rsid w:val="003E3D3C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466A"/>
    <w:rsid w:val="00435131"/>
    <w:rsid w:val="00436A80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CA1"/>
    <w:rsid w:val="0046186F"/>
    <w:rsid w:val="0046209C"/>
    <w:rsid w:val="004629A8"/>
    <w:rsid w:val="00463075"/>
    <w:rsid w:val="00463E0F"/>
    <w:rsid w:val="004643F0"/>
    <w:rsid w:val="00464638"/>
    <w:rsid w:val="004651FB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6F7"/>
    <w:rsid w:val="00483DBB"/>
    <w:rsid w:val="004852E5"/>
    <w:rsid w:val="00486D75"/>
    <w:rsid w:val="0049000D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0EDC"/>
    <w:rsid w:val="004C20AE"/>
    <w:rsid w:val="004C34DD"/>
    <w:rsid w:val="004C680F"/>
    <w:rsid w:val="004C75A9"/>
    <w:rsid w:val="004C7733"/>
    <w:rsid w:val="004C786A"/>
    <w:rsid w:val="004C789A"/>
    <w:rsid w:val="004C7C03"/>
    <w:rsid w:val="004D06A0"/>
    <w:rsid w:val="004D402E"/>
    <w:rsid w:val="004D43F5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1F7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3167"/>
    <w:rsid w:val="005032AC"/>
    <w:rsid w:val="00503829"/>
    <w:rsid w:val="0050588B"/>
    <w:rsid w:val="00505AD7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2A0B"/>
    <w:rsid w:val="00535088"/>
    <w:rsid w:val="00535729"/>
    <w:rsid w:val="00537D77"/>
    <w:rsid w:val="00540310"/>
    <w:rsid w:val="005414B8"/>
    <w:rsid w:val="00542FFF"/>
    <w:rsid w:val="00543365"/>
    <w:rsid w:val="00544A6B"/>
    <w:rsid w:val="00545CD7"/>
    <w:rsid w:val="005460AE"/>
    <w:rsid w:val="00547E4D"/>
    <w:rsid w:val="00550A46"/>
    <w:rsid w:val="00551362"/>
    <w:rsid w:val="00551779"/>
    <w:rsid w:val="00552376"/>
    <w:rsid w:val="0055317F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09A9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956DF"/>
    <w:rsid w:val="005975EA"/>
    <w:rsid w:val="005A3B01"/>
    <w:rsid w:val="005A4AAC"/>
    <w:rsid w:val="005A4D35"/>
    <w:rsid w:val="005A66A4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7BD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25B8"/>
    <w:rsid w:val="005E32A6"/>
    <w:rsid w:val="005E354F"/>
    <w:rsid w:val="005E3C11"/>
    <w:rsid w:val="005E4026"/>
    <w:rsid w:val="005E416E"/>
    <w:rsid w:val="005E442E"/>
    <w:rsid w:val="005E490E"/>
    <w:rsid w:val="005E4CA7"/>
    <w:rsid w:val="005E4CEF"/>
    <w:rsid w:val="005E4E2D"/>
    <w:rsid w:val="005E5175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8C5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09FB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14EA"/>
    <w:rsid w:val="0066232E"/>
    <w:rsid w:val="006643EE"/>
    <w:rsid w:val="00665425"/>
    <w:rsid w:val="00667141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6E7"/>
    <w:rsid w:val="006A1D62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4963"/>
    <w:rsid w:val="00764A74"/>
    <w:rsid w:val="00765F9A"/>
    <w:rsid w:val="0076622B"/>
    <w:rsid w:val="00766390"/>
    <w:rsid w:val="00766AA1"/>
    <w:rsid w:val="00766C1A"/>
    <w:rsid w:val="00767C8D"/>
    <w:rsid w:val="007701C6"/>
    <w:rsid w:val="00770D1B"/>
    <w:rsid w:val="00771185"/>
    <w:rsid w:val="00772C19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4634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A77E5"/>
    <w:rsid w:val="007B2138"/>
    <w:rsid w:val="007B2390"/>
    <w:rsid w:val="007B3B3D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47A7"/>
    <w:rsid w:val="00804D28"/>
    <w:rsid w:val="0080519C"/>
    <w:rsid w:val="0080709C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F02"/>
    <w:rsid w:val="008343B6"/>
    <w:rsid w:val="00835056"/>
    <w:rsid w:val="008376F7"/>
    <w:rsid w:val="00837F4F"/>
    <w:rsid w:val="00840A23"/>
    <w:rsid w:val="00841221"/>
    <w:rsid w:val="008423D6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62F5"/>
    <w:rsid w:val="008577E9"/>
    <w:rsid w:val="008579F4"/>
    <w:rsid w:val="008600F5"/>
    <w:rsid w:val="008614FD"/>
    <w:rsid w:val="00861735"/>
    <w:rsid w:val="0086183D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4D8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D23"/>
    <w:rsid w:val="008B21C7"/>
    <w:rsid w:val="008B2C2F"/>
    <w:rsid w:val="008B3563"/>
    <w:rsid w:val="008B3922"/>
    <w:rsid w:val="008B3D5F"/>
    <w:rsid w:val="008B3EE2"/>
    <w:rsid w:val="008B68C4"/>
    <w:rsid w:val="008B6EBA"/>
    <w:rsid w:val="008B7A2A"/>
    <w:rsid w:val="008C0421"/>
    <w:rsid w:val="008C0534"/>
    <w:rsid w:val="008C1E7D"/>
    <w:rsid w:val="008C2DE4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C6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68CC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F40"/>
    <w:rsid w:val="009B64DA"/>
    <w:rsid w:val="009B787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5C00"/>
    <w:rsid w:val="009E7D4D"/>
    <w:rsid w:val="009F0900"/>
    <w:rsid w:val="009F1A18"/>
    <w:rsid w:val="009F3646"/>
    <w:rsid w:val="009F52F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45A2"/>
    <w:rsid w:val="00A052E6"/>
    <w:rsid w:val="00A065EF"/>
    <w:rsid w:val="00A06CAA"/>
    <w:rsid w:val="00A0765B"/>
    <w:rsid w:val="00A10A13"/>
    <w:rsid w:val="00A12FDE"/>
    <w:rsid w:val="00A140B1"/>
    <w:rsid w:val="00A16650"/>
    <w:rsid w:val="00A169D4"/>
    <w:rsid w:val="00A174EA"/>
    <w:rsid w:val="00A24DE1"/>
    <w:rsid w:val="00A24DF4"/>
    <w:rsid w:val="00A25AE6"/>
    <w:rsid w:val="00A25DFA"/>
    <w:rsid w:val="00A267A5"/>
    <w:rsid w:val="00A27944"/>
    <w:rsid w:val="00A31BF7"/>
    <w:rsid w:val="00A324A4"/>
    <w:rsid w:val="00A349FC"/>
    <w:rsid w:val="00A34FC5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D47"/>
    <w:rsid w:val="00A54628"/>
    <w:rsid w:val="00A5566B"/>
    <w:rsid w:val="00A55A5D"/>
    <w:rsid w:val="00A55B09"/>
    <w:rsid w:val="00A55B5D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16E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56D5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30F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0317"/>
    <w:rsid w:val="00B22BDA"/>
    <w:rsid w:val="00B23382"/>
    <w:rsid w:val="00B2603D"/>
    <w:rsid w:val="00B27913"/>
    <w:rsid w:val="00B31305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77FB8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D63"/>
    <w:rsid w:val="00BD21F0"/>
    <w:rsid w:val="00BD49EF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1E00"/>
    <w:rsid w:val="00C12F1D"/>
    <w:rsid w:val="00C13692"/>
    <w:rsid w:val="00C13F96"/>
    <w:rsid w:val="00C14771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559"/>
    <w:rsid w:val="00C621D2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422B"/>
    <w:rsid w:val="00C95A0C"/>
    <w:rsid w:val="00C95E79"/>
    <w:rsid w:val="00C97ED4"/>
    <w:rsid w:val="00CA0897"/>
    <w:rsid w:val="00CA1BB7"/>
    <w:rsid w:val="00CA1EC4"/>
    <w:rsid w:val="00CA2FE5"/>
    <w:rsid w:val="00CA3139"/>
    <w:rsid w:val="00CA3963"/>
    <w:rsid w:val="00CA48CE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0909"/>
    <w:rsid w:val="00D21632"/>
    <w:rsid w:val="00D21945"/>
    <w:rsid w:val="00D22E0B"/>
    <w:rsid w:val="00D23F26"/>
    <w:rsid w:val="00D24DC7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197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5E6B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4D6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06B9"/>
    <w:rsid w:val="00E51FB2"/>
    <w:rsid w:val="00E5217E"/>
    <w:rsid w:val="00E530DF"/>
    <w:rsid w:val="00E54E45"/>
    <w:rsid w:val="00E55197"/>
    <w:rsid w:val="00E56FC8"/>
    <w:rsid w:val="00E6106A"/>
    <w:rsid w:val="00E65298"/>
    <w:rsid w:val="00E655CE"/>
    <w:rsid w:val="00E66FF6"/>
    <w:rsid w:val="00E67D61"/>
    <w:rsid w:val="00E7048D"/>
    <w:rsid w:val="00E7071A"/>
    <w:rsid w:val="00E75D1F"/>
    <w:rsid w:val="00E76130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2F2C"/>
    <w:rsid w:val="00EA4E53"/>
    <w:rsid w:val="00EA5097"/>
    <w:rsid w:val="00EA6698"/>
    <w:rsid w:val="00EA69D0"/>
    <w:rsid w:val="00EA7711"/>
    <w:rsid w:val="00EA79F9"/>
    <w:rsid w:val="00EB0D5F"/>
    <w:rsid w:val="00EB2AD9"/>
    <w:rsid w:val="00EB2DB2"/>
    <w:rsid w:val="00EB40AA"/>
    <w:rsid w:val="00EB435B"/>
    <w:rsid w:val="00EB5EB8"/>
    <w:rsid w:val="00EB6545"/>
    <w:rsid w:val="00EB685C"/>
    <w:rsid w:val="00EB7ED0"/>
    <w:rsid w:val="00EC3426"/>
    <w:rsid w:val="00EC4DE7"/>
    <w:rsid w:val="00EC630B"/>
    <w:rsid w:val="00ED1E05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07A2"/>
    <w:rsid w:val="00EF1C5E"/>
    <w:rsid w:val="00EF22BA"/>
    <w:rsid w:val="00EF25BE"/>
    <w:rsid w:val="00EF3579"/>
    <w:rsid w:val="00EF3F62"/>
    <w:rsid w:val="00EF4EDC"/>
    <w:rsid w:val="00EF6098"/>
    <w:rsid w:val="00EF61EC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625E"/>
    <w:rsid w:val="00F10309"/>
    <w:rsid w:val="00F108B9"/>
    <w:rsid w:val="00F10EE8"/>
    <w:rsid w:val="00F114B0"/>
    <w:rsid w:val="00F15EC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6A3"/>
    <w:rsid w:val="00F31776"/>
    <w:rsid w:val="00F32821"/>
    <w:rsid w:val="00F32F02"/>
    <w:rsid w:val="00F33C6C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4AA2"/>
    <w:rsid w:val="00F55002"/>
    <w:rsid w:val="00F569DB"/>
    <w:rsid w:val="00F57A51"/>
    <w:rsid w:val="00F57AA2"/>
    <w:rsid w:val="00F6086D"/>
    <w:rsid w:val="00F62421"/>
    <w:rsid w:val="00F67F28"/>
    <w:rsid w:val="00F70AE7"/>
    <w:rsid w:val="00F71298"/>
    <w:rsid w:val="00F7345D"/>
    <w:rsid w:val="00F73A2A"/>
    <w:rsid w:val="00F73A60"/>
    <w:rsid w:val="00F744CC"/>
    <w:rsid w:val="00F74B81"/>
    <w:rsid w:val="00F82D9B"/>
    <w:rsid w:val="00F84B75"/>
    <w:rsid w:val="00F85769"/>
    <w:rsid w:val="00F864AE"/>
    <w:rsid w:val="00F86A9F"/>
    <w:rsid w:val="00F87344"/>
    <w:rsid w:val="00F902B9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6CAF"/>
    <w:rsid w:val="00FB71EC"/>
    <w:rsid w:val="00FB743F"/>
    <w:rsid w:val="00FC0855"/>
    <w:rsid w:val="00FC18F7"/>
    <w:rsid w:val="00FC3D2D"/>
    <w:rsid w:val="00FC4AB0"/>
    <w:rsid w:val="00FC6428"/>
    <w:rsid w:val="00FC6736"/>
    <w:rsid w:val="00FC78BF"/>
    <w:rsid w:val="00FD17C5"/>
    <w:rsid w:val="00FD2C40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C14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customStyle="1" w:styleId="Default">
    <w:name w:val="Default"/>
    <w:rsid w:val="00AD63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C147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15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peaipe.c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1AE0-2F67-43ED-A08D-8A10F31D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NTP002</vt:lpstr>
    </vt:vector>
  </TitlesOfParts>
  <Company/>
  <LinksUpToDate>false</LinksUpToDate>
  <CharactersWithSpaces>6405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2020-06-19T15:43:00Z</cp:lastPrinted>
  <dcterms:created xsi:type="dcterms:W3CDTF">2020-10-05T21:56:00Z</dcterms:created>
  <dcterms:modified xsi:type="dcterms:W3CDTF">2021-12-05T17:46:00Z</dcterms:modified>
</cp:coreProperties>
</file>