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
        <w:tblW w:w="935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23"/>
        <w:gridCol w:w="1979"/>
        <w:gridCol w:w="919"/>
        <w:gridCol w:w="2887"/>
        <w:gridCol w:w="822"/>
        <w:gridCol w:w="1922"/>
      </w:tblGrid>
      <w:tr w:rsidR="00255E12" w:rsidRPr="00E90031" w14:paraId="1A4855DD" w14:textId="77777777" w:rsidTr="00E90031">
        <w:trPr>
          <w:trHeight w:val="102"/>
        </w:trPr>
        <w:tc>
          <w:tcPr>
            <w:tcW w:w="2802" w:type="dxa"/>
            <w:gridSpan w:val="2"/>
          </w:tcPr>
          <w:p w14:paraId="01FA4953" w14:textId="77777777" w:rsidR="00255E12" w:rsidRPr="00E90031" w:rsidRDefault="000C50CA">
            <w:pPr>
              <w:jc w:val="both"/>
              <w:rPr>
                <w:rFonts w:ascii="Arial" w:eastAsia="Arial Narrow" w:hAnsi="Arial" w:cs="Arial"/>
                <w:sz w:val="14"/>
                <w:szCs w:val="14"/>
              </w:rPr>
            </w:pPr>
            <w:bookmarkStart w:id="0" w:name="_heading=h.gjdgxs" w:colFirst="0" w:colLast="0"/>
            <w:bookmarkEnd w:id="0"/>
            <w:r w:rsidRPr="00E90031">
              <w:rPr>
                <w:rFonts w:ascii="Arial" w:eastAsia="Arial Narrow" w:hAnsi="Arial" w:cs="Arial"/>
                <w:b/>
                <w:sz w:val="14"/>
                <w:szCs w:val="14"/>
              </w:rPr>
              <w:t xml:space="preserve">Elaboró </w:t>
            </w:r>
          </w:p>
        </w:tc>
        <w:tc>
          <w:tcPr>
            <w:tcW w:w="3806" w:type="dxa"/>
            <w:gridSpan w:val="2"/>
          </w:tcPr>
          <w:p w14:paraId="79DBA002" w14:textId="77777777" w:rsidR="00255E12" w:rsidRPr="00E90031" w:rsidRDefault="000C50CA">
            <w:pPr>
              <w:jc w:val="both"/>
              <w:rPr>
                <w:rFonts w:ascii="Arial" w:eastAsia="Arial Narrow" w:hAnsi="Arial" w:cs="Arial"/>
                <w:sz w:val="14"/>
                <w:szCs w:val="14"/>
              </w:rPr>
            </w:pPr>
            <w:r w:rsidRPr="00E90031">
              <w:rPr>
                <w:rFonts w:ascii="Arial" w:eastAsia="Arial Narrow" w:hAnsi="Arial" w:cs="Arial"/>
                <w:b/>
                <w:sz w:val="14"/>
                <w:szCs w:val="14"/>
              </w:rPr>
              <w:t>Revisó</w:t>
            </w:r>
            <w:r w:rsidRPr="00E90031">
              <w:rPr>
                <w:rFonts w:ascii="Arial" w:eastAsia="Arial Narrow" w:hAnsi="Arial" w:cs="Arial"/>
                <w:sz w:val="14"/>
                <w:szCs w:val="14"/>
              </w:rPr>
              <w:t xml:space="preserve"> </w:t>
            </w:r>
          </w:p>
        </w:tc>
        <w:tc>
          <w:tcPr>
            <w:tcW w:w="2744" w:type="dxa"/>
            <w:gridSpan w:val="2"/>
          </w:tcPr>
          <w:p w14:paraId="79966908" w14:textId="77777777" w:rsidR="00255E12" w:rsidRPr="00E90031" w:rsidRDefault="000C50CA">
            <w:pPr>
              <w:jc w:val="both"/>
              <w:rPr>
                <w:rFonts w:ascii="Arial" w:eastAsia="Arial Narrow" w:hAnsi="Arial" w:cs="Arial"/>
                <w:b/>
                <w:sz w:val="14"/>
                <w:szCs w:val="14"/>
              </w:rPr>
            </w:pPr>
            <w:r w:rsidRPr="00E90031">
              <w:rPr>
                <w:rFonts w:ascii="Arial" w:eastAsia="Arial Narrow" w:hAnsi="Arial" w:cs="Arial"/>
                <w:b/>
                <w:sz w:val="14"/>
                <w:szCs w:val="14"/>
              </w:rPr>
              <w:t>Aprobó</w:t>
            </w:r>
            <w:r w:rsidRPr="00E90031">
              <w:rPr>
                <w:rFonts w:ascii="Arial" w:eastAsia="Arial Narrow" w:hAnsi="Arial" w:cs="Arial"/>
                <w:sz w:val="14"/>
                <w:szCs w:val="14"/>
              </w:rPr>
              <w:t xml:space="preserve"> </w:t>
            </w:r>
          </w:p>
        </w:tc>
      </w:tr>
      <w:tr w:rsidR="00255E12" w:rsidRPr="00E90031" w14:paraId="0E4E882B" w14:textId="77777777" w:rsidTr="00E90031">
        <w:trPr>
          <w:trHeight w:val="64"/>
        </w:trPr>
        <w:tc>
          <w:tcPr>
            <w:tcW w:w="823" w:type="dxa"/>
          </w:tcPr>
          <w:p w14:paraId="6412BFCC" w14:textId="77777777" w:rsidR="00255E12" w:rsidRPr="00E90031" w:rsidRDefault="000C50CA">
            <w:pPr>
              <w:jc w:val="both"/>
              <w:rPr>
                <w:rFonts w:ascii="Arial" w:eastAsia="Arial Narrow" w:hAnsi="Arial" w:cs="Arial"/>
                <w:b/>
                <w:sz w:val="14"/>
                <w:szCs w:val="14"/>
              </w:rPr>
            </w:pPr>
            <w:r w:rsidRPr="00E90031">
              <w:rPr>
                <w:rFonts w:ascii="Arial" w:eastAsia="Arial Narrow" w:hAnsi="Arial" w:cs="Arial"/>
                <w:b/>
                <w:sz w:val="14"/>
                <w:szCs w:val="14"/>
              </w:rPr>
              <w:t>Nombre:</w:t>
            </w:r>
          </w:p>
        </w:tc>
        <w:tc>
          <w:tcPr>
            <w:tcW w:w="1979" w:type="dxa"/>
          </w:tcPr>
          <w:p w14:paraId="3E54DE02" w14:textId="77777777" w:rsidR="00255E12" w:rsidRPr="00E90031" w:rsidRDefault="000C50CA">
            <w:pPr>
              <w:jc w:val="both"/>
              <w:rPr>
                <w:rFonts w:ascii="Arial" w:eastAsia="Arial Narrow" w:hAnsi="Arial" w:cs="Arial"/>
                <w:sz w:val="14"/>
                <w:szCs w:val="14"/>
              </w:rPr>
            </w:pPr>
            <w:r w:rsidRPr="00E90031">
              <w:rPr>
                <w:rFonts w:ascii="Arial" w:eastAsia="Arial Narrow" w:hAnsi="Arial" w:cs="Arial"/>
                <w:sz w:val="14"/>
                <w:szCs w:val="14"/>
              </w:rPr>
              <w:t>Edward Izquierdo Arizmendi</w:t>
            </w:r>
          </w:p>
        </w:tc>
        <w:tc>
          <w:tcPr>
            <w:tcW w:w="919" w:type="dxa"/>
          </w:tcPr>
          <w:p w14:paraId="58D5D7F4" w14:textId="77777777" w:rsidR="00255E12" w:rsidRPr="00E90031" w:rsidRDefault="000C50CA">
            <w:pPr>
              <w:jc w:val="both"/>
              <w:rPr>
                <w:rFonts w:ascii="Arial" w:eastAsia="Arial Narrow" w:hAnsi="Arial" w:cs="Arial"/>
                <w:b/>
                <w:sz w:val="14"/>
                <w:szCs w:val="14"/>
              </w:rPr>
            </w:pPr>
            <w:r w:rsidRPr="00E90031">
              <w:rPr>
                <w:rFonts w:ascii="Arial" w:eastAsia="Arial Narrow" w:hAnsi="Arial" w:cs="Arial"/>
                <w:b/>
                <w:sz w:val="14"/>
                <w:szCs w:val="14"/>
              </w:rPr>
              <w:t>Nombre:</w:t>
            </w:r>
          </w:p>
        </w:tc>
        <w:tc>
          <w:tcPr>
            <w:tcW w:w="2887" w:type="dxa"/>
          </w:tcPr>
          <w:p w14:paraId="1ECA94B1" w14:textId="77777777" w:rsidR="00255E12" w:rsidRPr="00E90031" w:rsidRDefault="000C50CA">
            <w:pPr>
              <w:jc w:val="both"/>
              <w:rPr>
                <w:rFonts w:ascii="Arial" w:eastAsia="Arial Narrow" w:hAnsi="Arial" w:cs="Arial"/>
                <w:sz w:val="14"/>
                <w:szCs w:val="14"/>
              </w:rPr>
            </w:pPr>
            <w:r w:rsidRPr="00E90031">
              <w:rPr>
                <w:rFonts w:ascii="Arial" w:eastAsia="Arial Narrow" w:hAnsi="Arial" w:cs="Arial"/>
                <w:sz w:val="14"/>
                <w:szCs w:val="14"/>
              </w:rPr>
              <w:t xml:space="preserve">Claudia Hernández </w:t>
            </w:r>
          </w:p>
        </w:tc>
        <w:tc>
          <w:tcPr>
            <w:tcW w:w="822" w:type="dxa"/>
          </w:tcPr>
          <w:p w14:paraId="5CB7171A" w14:textId="77777777" w:rsidR="00255E12" w:rsidRPr="00E90031" w:rsidRDefault="000C50CA">
            <w:pPr>
              <w:jc w:val="both"/>
              <w:rPr>
                <w:rFonts w:ascii="Arial" w:eastAsia="Arial Narrow" w:hAnsi="Arial" w:cs="Arial"/>
                <w:b/>
                <w:sz w:val="14"/>
                <w:szCs w:val="14"/>
              </w:rPr>
            </w:pPr>
            <w:r w:rsidRPr="00E90031">
              <w:rPr>
                <w:rFonts w:ascii="Arial" w:eastAsia="Arial Narrow" w:hAnsi="Arial" w:cs="Arial"/>
                <w:b/>
                <w:sz w:val="14"/>
                <w:szCs w:val="14"/>
              </w:rPr>
              <w:t>Nombre:</w:t>
            </w:r>
          </w:p>
        </w:tc>
        <w:tc>
          <w:tcPr>
            <w:tcW w:w="1922" w:type="dxa"/>
          </w:tcPr>
          <w:p w14:paraId="76FE2140" w14:textId="77777777" w:rsidR="00255E12" w:rsidRPr="00E90031" w:rsidRDefault="000C50CA">
            <w:pPr>
              <w:jc w:val="both"/>
              <w:rPr>
                <w:rFonts w:ascii="Arial" w:eastAsia="Arial Narrow" w:hAnsi="Arial" w:cs="Arial"/>
                <w:sz w:val="14"/>
                <w:szCs w:val="14"/>
              </w:rPr>
            </w:pPr>
            <w:r w:rsidRPr="00E90031">
              <w:rPr>
                <w:rFonts w:ascii="Arial" w:eastAsia="Arial Narrow" w:hAnsi="Arial" w:cs="Arial"/>
                <w:sz w:val="14"/>
                <w:szCs w:val="14"/>
              </w:rPr>
              <w:t>Yina Cubillos</w:t>
            </w:r>
          </w:p>
        </w:tc>
      </w:tr>
      <w:tr w:rsidR="00255E12" w:rsidRPr="00E90031" w14:paraId="09CA1EA2" w14:textId="77777777" w:rsidTr="00E90031">
        <w:tc>
          <w:tcPr>
            <w:tcW w:w="823" w:type="dxa"/>
          </w:tcPr>
          <w:p w14:paraId="75CA8D18" w14:textId="77777777" w:rsidR="00255E12" w:rsidRPr="00E90031" w:rsidRDefault="000C50CA">
            <w:pPr>
              <w:jc w:val="both"/>
              <w:rPr>
                <w:rFonts w:ascii="Arial" w:eastAsia="Arial Narrow" w:hAnsi="Arial" w:cs="Arial"/>
                <w:b/>
                <w:sz w:val="14"/>
                <w:szCs w:val="14"/>
              </w:rPr>
            </w:pPr>
            <w:r w:rsidRPr="00E90031">
              <w:rPr>
                <w:rFonts w:ascii="Arial" w:eastAsia="Arial Narrow" w:hAnsi="Arial" w:cs="Arial"/>
                <w:b/>
                <w:sz w:val="14"/>
                <w:szCs w:val="14"/>
              </w:rPr>
              <w:t>Cargo:</w:t>
            </w:r>
          </w:p>
        </w:tc>
        <w:tc>
          <w:tcPr>
            <w:tcW w:w="1979" w:type="dxa"/>
          </w:tcPr>
          <w:p w14:paraId="7693C9C0" w14:textId="77777777" w:rsidR="00255E12" w:rsidRPr="00E90031" w:rsidRDefault="000C50CA">
            <w:pPr>
              <w:jc w:val="both"/>
              <w:rPr>
                <w:rFonts w:ascii="Arial" w:eastAsia="Arial Narrow" w:hAnsi="Arial" w:cs="Arial"/>
                <w:sz w:val="14"/>
                <w:szCs w:val="14"/>
              </w:rPr>
            </w:pPr>
            <w:r w:rsidRPr="00E90031">
              <w:rPr>
                <w:rFonts w:ascii="Arial" w:eastAsia="Arial Narrow" w:hAnsi="Arial" w:cs="Arial"/>
                <w:sz w:val="14"/>
                <w:szCs w:val="14"/>
              </w:rPr>
              <w:t>Asesor externo de Procesos</w:t>
            </w:r>
          </w:p>
        </w:tc>
        <w:tc>
          <w:tcPr>
            <w:tcW w:w="919" w:type="dxa"/>
          </w:tcPr>
          <w:p w14:paraId="1EAFCAA8" w14:textId="77777777" w:rsidR="00255E12" w:rsidRPr="00E90031" w:rsidRDefault="000C50CA">
            <w:pPr>
              <w:jc w:val="both"/>
              <w:rPr>
                <w:rFonts w:ascii="Arial" w:eastAsia="Arial Narrow" w:hAnsi="Arial" w:cs="Arial"/>
                <w:b/>
                <w:sz w:val="14"/>
                <w:szCs w:val="14"/>
              </w:rPr>
            </w:pPr>
            <w:r w:rsidRPr="00E90031">
              <w:rPr>
                <w:rFonts w:ascii="Arial" w:eastAsia="Arial Narrow" w:hAnsi="Arial" w:cs="Arial"/>
                <w:b/>
                <w:sz w:val="14"/>
                <w:szCs w:val="14"/>
              </w:rPr>
              <w:t>Cargo:</w:t>
            </w:r>
          </w:p>
        </w:tc>
        <w:tc>
          <w:tcPr>
            <w:tcW w:w="2887" w:type="dxa"/>
          </w:tcPr>
          <w:p w14:paraId="58FE44E7" w14:textId="77777777" w:rsidR="00255E12" w:rsidRPr="00E90031" w:rsidRDefault="000C50CA">
            <w:pPr>
              <w:jc w:val="both"/>
              <w:rPr>
                <w:rFonts w:ascii="Arial" w:eastAsia="Arial Narrow" w:hAnsi="Arial" w:cs="Arial"/>
                <w:sz w:val="14"/>
                <w:szCs w:val="14"/>
              </w:rPr>
            </w:pPr>
            <w:r w:rsidRPr="00E90031">
              <w:rPr>
                <w:rFonts w:ascii="Arial" w:eastAsia="Arial Narrow" w:hAnsi="Arial" w:cs="Arial"/>
                <w:sz w:val="14"/>
                <w:szCs w:val="14"/>
              </w:rPr>
              <w:t>Subgerente Financiera</w:t>
            </w:r>
          </w:p>
        </w:tc>
        <w:tc>
          <w:tcPr>
            <w:tcW w:w="822" w:type="dxa"/>
          </w:tcPr>
          <w:p w14:paraId="2DA642C3" w14:textId="77777777" w:rsidR="00255E12" w:rsidRPr="00E90031" w:rsidRDefault="000C50CA">
            <w:pPr>
              <w:jc w:val="both"/>
              <w:rPr>
                <w:rFonts w:ascii="Arial" w:eastAsia="Arial Narrow" w:hAnsi="Arial" w:cs="Arial"/>
                <w:b/>
                <w:sz w:val="14"/>
                <w:szCs w:val="14"/>
              </w:rPr>
            </w:pPr>
            <w:r w:rsidRPr="00E90031">
              <w:rPr>
                <w:rFonts w:ascii="Arial" w:eastAsia="Arial Narrow" w:hAnsi="Arial" w:cs="Arial"/>
                <w:b/>
                <w:sz w:val="14"/>
                <w:szCs w:val="14"/>
              </w:rPr>
              <w:t>Cargo:</w:t>
            </w:r>
          </w:p>
        </w:tc>
        <w:tc>
          <w:tcPr>
            <w:tcW w:w="1922" w:type="dxa"/>
          </w:tcPr>
          <w:p w14:paraId="5E5BFB72" w14:textId="77777777" w:rsidR="00255E12" w:rsidRPr="00E90031" w:rsidRDefault="000C50CA">
            <w:pPr>
              <w:jc w:val="both"/>
              <w:rPr>
                <w:rFonts w:ascii="Arial" w:eastAsia="Arial Narrow" w:hAnsi="Arial" w:cs="Arial"/>
                <w:sz w:val="14"/>
                <w:szCs w:val="14"/>
              </w:rPr>
            </w:pPr>
            <w:r w:rsidRPr="00E90031">
              <w:rPr>
                <w:rFonts w:ascii="Arial" w:eastAsia="Arial Narrow" w:hAnsi="Arial" w:cs="Arial"/>
                <w:sz w:val="14"/>
                <w:szCs w:val="14"/>
              </w:rPr>
              <w:t>Gerente</w:t>
            </w:r>
          </w:p>
        </w:tc>
      </w:tr>
      <w:tr w:rsidR="00255E12" w:rsidRPr="00E90031" w14:paraId="07A9185B" w14:textId="77777777" w:rsidTr="00E90031">
        <w:tc>
          <w:tcPr>
            <w:tcW w:w="823" w:type="dxa"/>
          </w:tcPr>
          <w:p w14:paraId="2A05D4A4" w14:textId="77777777" w:rsidR="00255E12" w:rsidRPr="00E90031" w:rsidRDefault="000C50CA">
            <w:pPr>
              <w:jc w:val="both"/>
              <w:rPr>
                <w:rFonts w:ascii="Arial" w:eastAsia="Arial Narrow" w:hAnsi="Arial" w:cs="Arial"/>
                <w:b/>
                <w:sz w:val="14"/>
                <w:szCs w:val="14"/>
              </w:rPr>
            </w:pPr>
            <w:r w:rsidRPr="00E90031">
              <w:rPr>
                <w:rFonts w:ascii="Arial" w:eastAsia="Arial Narrow" w:hAnsi="Arial" w:cs="Arial"/>
                <w:b/>
                <w:sz w:val="14"/>
                <w:szCs w:val="14"/>
              </w:rPr>
              <w:t>Fecha:</w:t>
            </w:r>
          </w:p>
        </w:tc>
        <w:tc>
          <w:tcPr>
            <w:tcW w:w="1979" w:type="dxa"/>
          </w:tcPr>
          <w:p w14:paraId="3CBB5C5D" w14:textId="77777777" w:rsidR="00255E12" w:rsidRPr="00E90031" w:rsidRDefault="000C50CA">
            <w:pPr>
              <w:jc w:val="both"/>
              <w:rPr>
                <w:rFonts w:ascii="Arial" w:eastAsia="Arial Narrow" w:hAnsi="Arial" w:cs="Arial"/>
                <w:sz w:val="14"/>
                <w:szCs w:val="14"/>
              </w:rPr>
            </w:pPr>
            <w:r w:rsidRPr="00E90031">
              <w:rPr>
                <w:rFonts w:ascii="Arial" w:eastAsia="Arial Narrow" w:hAnsi="Arial" w:cs="Arial"/>
                <w:sz w:val="14"/>
                <w:szCs w:val="14"/>
              </w:rPr>
              <w:t>20/04/2021</w:t>
            </w:r>
          </w:p>
        </w:tc>
        <w:tc>
          <w:tcPr>
            <w:tcW w:w="919" w:type="dxa"/>
          </w:tcPr>
          <w:p w14:paraId="7AD32BE1" w14:textId="77777777" w:rsidR="00255E12" w:rsidRPr="00E90031" w:rsidRDefault="000C50CA">
            <w:pPr>
              <w:jc w:val="both"/>
              <w:rPr>
                <w:rFonts w:ascii="Arial" w:eastAsia="Arial Narrow" w:hAnsi="Arial" w:cs="Arial"/>
                <w:b/>
                <w:sz w:val="14"/>
                <w:szCs w:val="14"/>
              </w:rPr>
            </w:pPr>
            <w:r w:rsidRPr="00E90031">
              <w:rPr>
                <w:rFonts w:ascii="Arial" w:eastAsia="Arial Narrow" w:hAnsi="Arial" w:cs="Arial"/>
                <w:b/>
                <w:sz w:val="14"/>
                <w:szCs w:val="14"/>
              </w:rPr>
              <w:t>Fecha:</w:t>
            </w:r>
          </w:p>
        </w:tc>
        <w:tc>
          <w:tcPr>
            <w:tcW w:w="2887" w:type="dxa"/>
          </w:tcPr>
          <w:p w14:paraId="12475D9D" w14:textId="77777777" w:rsidR="00255E12" w:rsidRPr="00E90031" w:rsidRDefault="000C50CA">
            <w:pPr>
              <w:jc w:val="both"/>
              <w:rPr>
                <w:rFonts w:ascii="Arial" w:eastAsia="Arial Narrow" w:hAnsi="Arial" w:cs="Arial"/>
                <w:sz w:val="14"/>
                <w:szCs w:val="14"/>
              </w:rPr>
            </w:pPr>
            <w:r w:rsidRPr="00E90031">
              <w:rPr>
                <w:rFonts w:ascii="Arial" w:eastAsia="Arial Narrow" w:hAnsi="Arial" w:cs="Arial"/>
                <w:sz w:val="14"/>
                <w:szCs w:val="14"/>
              </w:rPr>
              <w:t>20/04/2021</w:t>
            </w:r>
          </w:p>
        </w:tc>
        <w:tc>
          <w:tcPr>
            <w:tcW w:w="822" w:type="dxa"/>
          </w:tcPr>
          <w:p w14:paraId="56DF01B6" w14:textId="77777777" w:rsidR="00255E12" w:rsidRPr="00E90031" w:rsidRDefault="000C50CA">
            <w:pPr>
              <w:jc w:val="both"/>
              <w:rPr>
                <w:rFonts w:ascii="Arial" w:eastAsia="Arial Narrow" w:hAnsi="Arial" w:cs="Arial"/>
                <w:b/>
                <w:sz w:val="14"/>
                <w:szCs w:val="14"/>
              </w:rPr>
            </w:pPr>
            <w:r w:rsidRPr="00E90031">
              <w:rPr>
                <w:rFonts w:ascii="Arial" w:eastAsia="Arial Narrow" w:hAnsi="Arial" w:cs="Arial"/>
                <w:b/>
                <w:sz w:val="14"/>
                <w:szCs w:val="14"/>
              </w:rPr>
              <w:t>Fecha:</w:t>
            </w:r>
          </w:p>
        </w:tc>
        <w:tc>
          <w:tcPr>
            <w:tcW w:w="1922" w:type="dxa"/>
          </w:tcPr>
          <w:p w14:paraId="44518D5E" w14:textId="77777777" w:rsidR="00255E12" w:rsidRPr="00E90031" w:rsidRDefault="000C50CA">
            <w:pPr>
              <w:jc w:val="both"/>
              <w:rPr>
                <w:rFonts w:ascii="Arial" w:eastAsia="Arial Narrow" w:hAnsi="Arial" w:cs="Arial"/>
                <w:sz w:val="14"/>
                <w:szCs w:val="14"/>
              </w:rPr>
            </w:pPr>
            <w:r w:rsidRPr="00E90031">
              <w:rPr>
                <w:rFonts w:ascii="Arial" w:eastAsia="Arial Narrow" w:hAnsi="Arial" w:cs="Arial"/>
                <w:sz w:val="14"/>
                <w:szCs w:val="14"/>
              </w:rPr>
              <w:t>20/04/2021</w:t>
            </w:r>
          </w:p>
        </w:tc>
      </w:tr>
    </w:tbl>
    <w:p w14:paraId="7D18204A" w14:textId="77777777" w:rsidR="00255E12" w:rsidRPr="00E90031" w:rsidRDefault="00255E12">
      <w:pPr>
        <w:ind w:left="680" w:hanging="680"/>
        <w:jc w:val="both"/>
        <w:rPr>
          <w:rFonts w:ascii="Arial" w:hAnsi="Arial" w:cs="Arial"/>
          <w:sz w:val="24"/>
          <w:szCs w:val="24"/>
        </w:rPr>
      </w:pPr>
    </w:p>
    <w:p w14:paraId="219BB0CB" w14:textId="77777777" w:rsidR="00255E12" w:rsidRPr="00E90031" w:rsidRDefault="000C50CA">
      <w:pPr>
        <w:numPr>
          <w:ilvl w:val="0"/>
          <w:numId w:val="1"/>
        </w:numPr>
        <w:jc w:val="both"/>
        <w:rPr>
          <w:rFonts w:ascii="Arial" w:eastAsia="Arial Narrow" w:hAnsi="Arial" w:cs="Arial"/>
          <w:b/>
          <w:sz w:val="24"/>
          <w:szCs w:val="24"/>
        </w:rPr>
      </w:pPr>
      <w:r w:rsidRPr="00E90031">
        <w:rPr>
          <w:rFonts w:ascii="Arial" w:eastAsia="Arial Narrow" w:hAnsi="Arial" w:cs="Arial"/>
          <w:b/>
          <w:sz w:val="24"/>
          <w:szCs w:val="24"/>
        </w:rPr>
        <w:t>OBJETIVO.</w:t>
      </w:r>
    </w:p>
    <w:p w14:paraId="6CDA239A" w14:textId="77777777" w:rsidR="00255E12" w:rsidRPr="00E90031" w:rsidRDefault="00255E12">
      <w:pPr>
        <w:ind w:left="680"/>
        <w:jc w:val="both"/>
        <w:rPr>
          <w:rFonts w:ascii="Arial" w:eastAsia="Arial Narrow" w:hAnsi="Arial" w:cs="Arial"/>
          <w:b/>
          <w:sz w:val="24"/>
          <w:szCs w:val="24"/>
        </w:rPr>
      </w:pPr>
    </w:p>
    <w:p w14:paraId="0794AC35" w14:textId="77777777" w:rsidR="00255E12" w:rsidRPr="00E90031" w:rsidRDefault="000C50CA">
      <w:pPr>
        <w:jc w:val="both"/>
        <w:rPr>
          <w:rFonts w:ascii="Arial" w:eastAsia="Arial Narrow" w:hAnsi="Arial" w:cs="Arial"/>
          <w:sz w:val="24"/>
          <w:szCs w:val="24"/>
        </w:rPr>
      </w:pPr>
      <w:r w:rsidRPr="00E90031">
        <w:rPr>
          <w:rFonts w:ascii="Arial" w:eastAsia="Arial Narrow" w:hAnsi="Arial" w:cs="Arial"/>
          <w:sz w:val="24"/>
          <w:szCs w:val="24"/>
        </w:rPr>
        <w:t>Establecer los pasos a seguir para realizar la aplicación de los recaudos recibidos a nivel nacional para ser consignados en cuenta de ahorros, de aportes y realizar pagos de créditos de la Cooperativa.</w:t>
      </w:r>
    </w:p>
    <w:p w14:paraId="6D9F1809" w14:textId="77777777" w:rsidR="00255E12" w:rsidRPr="00E90031" w:rsidRDefault="00255E12">
      <w:pPr>
        <w:jc w:val="both"/>
        <w:rPr>
          <w:rFonts w:ascii="Arial" w:eastAsia="Arial Narrow" w:hAnsi="Arial" w:cs="Arial"/>
          <w:sz w:val="24"/>
          <w:szCs w:val="24"/>
        </w:rPr>
      </w:pPr>
    </w:p>
    <w:p w14:paraId="0B6A069C" w14:textId="77777777" w:rsidR="00255E12" w:rsidRPr="00E90031" w:rsidRDefault="000C50CA">
      <w:pPr>
        <w:numPr>
          <w:ilvl w:val="0"/>
          <w:numId w:val="1"/>
        </w:numPr>
        <w:jc w:val="both"/>
        <w:rPr>
          <w:rFonts w:ascii="Arial" w:eastAsia="Arial Narrow" w:hAnsi="Arial" w:cs="Arial"/>
          <w:b/>
          <w:sz w:val="24"/>
          <w:szCs w:val="24"/>
        </w:rPr>
      </w:pPr>
      <w:r w:rsidRPr="00E90031">
        <w:rPr>
          <w:rFonts w:ascii="Arial" w:eastAsia="Arial Narrow" w:hAnsi="Arial" w:cs="Arial"/>
          <w:b/>
          <w:sz w:val="24"/>
          <w:szCs w:val="24"/>
        </w:rPr>
        <w:t>APLICA.</w:t>
      </w:r>
    </w:p>
    <w:p w14:paraId="7D8C5387" w14:textId="77777777" w:rsidR="00255E12" w:rsidRPr="00E90031" w:rsidRDefault="00255E12">
      <w:pPr>
        <w:tabs>
          <w:tab w:val="left" w:pos="-720"/>
        </w:tabs>
        <w:jc w:val="both"/>
        <w:rPr>
          <w:rFonts w:ascii="Arial" w:eastAsia="Arial Narrow" w:hAnsi="Arial" w:cs="Arial"/>
          <w:b/>
          <w:sz w:val="24"/>
          <w:szCs w:val="24"/>
        </w:rPr>
      </w:pPr>
    </w:p>
    <w:p w14:paraId="0B6D5F7A" w14:textId="77777777" w:rsidR="00255E12" w:rsidRPr="00E90031" w:rsidRDefault="000C50CA">
      <w:pPr>
        <w:tabs>
          <w:tab w:val="left" w:pos="-720"/>
        </w:tabs>
        <w:jc w:val="both"/>
        <w:rPr>
          <w:rFonts w:ascii="Arial" w:eastAsia="Arial Narrow" w:hAnsi="Arial" w:cs="Arial"/>
          <w:sz w:val="24"/>
          <w:szCs w:val="24"/>
        </w:rPr>
      </w:pPr>
      <w:r w:rsidRPr="00E90031">
        <w:rPr>
          <w:rFonts w:ascii="Arial" w:eastAsia="Arial Narrow" w:hAnsi="Arial" w:cs="Arial"/>
          <w:sz w:val="24"/>
          <w:szCs w:val="24"/>
        </w:rPr>
        <w:t>Aplica en el momento de realizar una transacción a nivel nacional a través del banco de para consignar en cuenta de ahorros, aportes y pago de créditos en la Cooperativa.</w:t>
      </w:r>
    </w:p>
    <w:p w14:paraId="7DF4817D" w14:textId="77777777" w:rsidR="00255E12" w:rsidRPr="00E90031" w:rsidRDefault="00255E12">
      <w:pPr>
        <w:tabs>
          <w:tab w:val="left" w:pos="-720"/>
        </w:tabs>
        <w:jc w:val="both"/>
        <w:rPr>
          <w:rFonts w:ascii="Arial" w:eastAsia="Arial Narrow" w:hAnsi="Arial" w:cs="Arial"/>
          <w:sz w:val="24"/>
          <w:szCs w:val="24"/>
        </w:rPr>
      </w:pPr>
    </w:p>
    <w:p w14:paraId="2818A521" w14:textId="77777777" w:rsidR="00255E12" w:rsidRPr="00E90031" w:rsidRDefault="000C50CA">
      <w:pPr>
        <w:numPr>
          <w:ilvl w:val="0"/>
          <w:numId w:val="1"/>
        </w:numPr>
        <w:jc w:val="both"/>
        <w:rPr>
          <w:rFonts w:ascii="Arial" w:eastAsia="Arial Narrow" w:hAnsi="Arial" w:cs="Arial"/>
          <w:sz w:val="24"/>
          <w:szCs w:val="24"/>
        </w:rPr>
      </w:pPr>
      <w:bookmarkStart w:id="1" w:name="_heading=h.30j0zll" w:colFirst="0" w:colLast="0"/>
      <w:bookmarkEnd w:id="1"/>
      <w:r w:rsidRPr="00E90031">
        <w:rPr>
          <w:rFonts w:ascii="Arial" w:eastAsia="Arial Narrow" w:hAnsi="Arial" w:cs="Arial"/>
          <w:b/>
          <w:sz w:val="24"/>
          <w:szCs w:val="24"/>
        </w:rPr>
        <w:t>NORMATIVIDAD.</w:t>
      </w:r>
    </w:p>
    <w:p w14:paraId="54839B42" w14:textId="77777777" w:rsidR="00255E12" w:rsidRPr="00E90031" w:rsidRDefault="00255E12">
      <w:pPr>
        <w:ind w:left="680"/>
        <w:jc w:val="both"/>
        <w:rPr>
          <w:rFonts w:ascii="Arial" w:eastAsia="Arial Narrow" w:hAnsi="Arial" w:cs="Arial"/>
          <w:sz w:val="24"/>
          <w:szCs w:val="24"/>
        </w:rPr>
      </w:pPr>
    </w:p>
    <w:p w14:paraId="57E81CA0" w14:textId="77777777" w:rsidR="00255E12" w:rsidRPr="00E90031" w:rsidRDefault="000C50CA">
      <w:pPr>
        <w:numPr>
          <w:ilvl w:val="1"/>
          <w:numId w:val="1"/>
        </w:numPr>
        <w:pBdr>
          <w:top w:val="nil"/>
          <w:left w:val="nil"/>
          <w:bottom w:val="nil"/>
          <w:right w:val="nil"/>
          <w:between w:val="nil"/>
        </w:pBdr>
        <w:rPr>
          <w:rFonts w:ascii="Arial" w:eastAsia="Arial Narrow" w:hAnsi="Arial" w:cs="Arial"/>
          <w:color w:val="000000"/>
          <w:sz w:val="24"/>
          <w:szCs w:val="24"/>
        </w:rPr>
      </w:pPr>
      <w:r w:rsidRPr="00E90031">
        <w:rPr>
          <w:rFonts w:ascii="Arial" w:eastAsia="Arial Narrow" w:hAnsi="Arial" w:cs="Arial"/>
          <w:b/>
          <w:color w:val="000000"/>
          <w:sz w:val="24"/>
          <w:szCs w:val="24"/>
        </w:rPr>
        <w:t>INTERNA.</w:t>
      </w:r>
    </w:p>
    <w:p w14:paraId="7E9F044E" w14:textId="77777777" w:rsidR="00255E12" w:rsidRPr="00E90031" w:rsidRDefault="000C50CA">
      <w:pPr>
        <w:numPr>
          <w:ilvl w:val="1"/>
          <w:numId w:val="1"/>
        </w:numPr>
        <w:pBdr>
          <w:top w:val="nil"/>
          <w:left w:val="nil"/>
          <w:bottom w:val="nil"/>
          <w:right w:val="nil"/>
          <w:between w:val="nil"/>
        </w:pBdr>
        <w:rPr>
          <w:rFonts w:ascii="Arial" w:eastAsia="Arial Narrow" w:hAnsi="Arial" w:cs="Arial"/>
          <w:color w:val="000000"/>
          <w:sz w:val="24"/>
          <w:szCs w:val="24"/>
        </w:rPr>
      </w:pPr>
      <w:r w:rsidRPr="00E90031">
        <w:rPr>
          <w:rFonts w:ascii="Arial" w:eastAsia="Arial Narrow" w:hAnsi="Arial" w:cs="Arial"/>
          <w:b/>
          <w:color w:val="000000"/>
          <w:sz w:val="24"/>
          <w:szCs w:val="24"/>
        </w:rPr>
        <w:t>N/A.</w:t>
      </w:r>
    </w:p>
    <w:p w14:paraId="357530E7" w14:textId="77777777" w:rsidR="00255E12" w:rsidRPr="00E90031" w:rsidRDefault="00255E12">
      <w:pPr>
        <w:pBdr>
          <w:top w:val="nil"/>
          <w:left w:val="nil"/>
          <w:bottom w:val="nil"/>
          <w:right w:val="nil"/>
          <w:between w:val="nil"/>
        </w:pBdr>
        <w:ind w:left="680"/>
        <w:rPr>
          <w:rFonts w:ascii="Arial" w:eastAsia="Arial Narrow" w:hAnsi="Arial" w:cs="Arial"/>
          <w:color w:val="000000"/>
          <w:sz w:val="24"/>
          <w:szCs w:val="24"/>
        </w:rPr>
      </w:pPr>
    </w:p>
    <w:p w14:paraId="6BE1DE77" w14:textId="77777777" w:rsidR="00255E12" w:rsidRPr="00E90031" w:rsidRDefault="000C50CA">
      <w:pPr>
        <w:numPr>
          <w:ilvl w:val="1"/>
          <w:numId w:val="1"/>
        </w:numPr>
        <w:pBdr>
          <w:top w:val="nil"/>
          <w:left w:val="nil"/>
          <w:bottom w:val="nil"/>
          <w:right w:val="nil"/>
          <w:between w:val="nil"/>
        </w:pBdr>
        <w:rPr>
          <w:rFonts w:ascii="Arial" w:eastAsia="Arial Narrow" w:hAnsi="Arial" w:cs="Arial"/>
          <w:color w:val="000000"/>
          <w:sz w:val="24"/>
          <w:szCs w:val="24"/>
        </w:rPr>
      </w:pPr>
      <w:r w:rsidRPr="00E90031">
        <w:rPr>
          <w:rFonts w:ascii="Arial" w:eastAsia="Arial Narrow" w:hAnsi="Arial" w:cs="Arial"/>
          <w:b/>
          <w:color w:val="000000"/>
          <w:sz w:val="24"/>
          <w:szCs w:val="24"/>
        </w:rPr>
        <w:t>EXTERNA.</w:t>
      </w:r>
    </w:p>
    <w:p w14:paraId="53205F2F" w14:textId="77777777" w:rsidR="00255E12" w:rsidRPr="00E90031" w:rsidRDefault="000C50CA">
      <w:pPr>
        <w:numPr>
          <w:ilvl w:val="1"/>
          <w:numId w:val="1"/>
        </w:numPr>
        <w:pBdr>
          <w:top w:val="nil"/>
          <w:left w:val="nil"/>
          <w:bottom w:val="nil"/>
          <w:right w:val="nil"/>
          <w:between w:val="nil"/>
        </w:pBdr>
        <w:rPr>
          <w:rFonts w:ascii="Arial" w:eastAsia="Arial Narrow" w:hAnsi="Arial" w:cs="Arial"/>
          <w:b/>
          <w:color w:val="000000"/>
          <w:sz w:val="24"/>
          <w:szCs w:val="24"/>
        </w:rPr>
      </w:pPr>
      <w:r w:rsidRPr="00E90031">
        <w:rPr>
          <w:rFonts w:ascii="Arial" w:eastAsia="Arial Narrow" w:hAnsi="Arial" w:cs="Arial"/>
          <w:b/>
          <w:color w:val="000000"/>
          <w:sz w:val="24"/>
          <w:szCs w:val="24"/>
        </w:rPr>
        <w:t>N/A.</w:t>
      </w:r>
    </w:p>
    <w:p w14:paraId="1BF073E7" w14:textId="77777777" w:rsidR="00255E12" w:rsidRPr="00E90031" w:rsidRDefault="00255E12">
      <w:pPr>
        <w:rPr>
          <w:rFonts w:ascii="Arial" w:eastAsia="Arial Narrow" w:hAnsi="Arial" w:cs="Arial"/>
          <w:b/>
          <w:sz w:val="24"/>
          <w:szCs w:val="24"/>
        </w:rPr>
      </w:pPr>
    </w:p>
    <w:p w14:paraId="729B38FC" w14:textId="77777777" w:rsidR="00255E12" w:rsidRPr="00E90031" w:rsidRDefault="000C50CA">
      <w:pPr>
        <w:numPr>
          <w:ilvl w:val="0"/>
          <w:numId w:val="1"/>
        </w:numPr>
        <w:jc w:val="both"/>
        <w:rPr>
          <w:rFonts w:ascii="Arial" w:eastAsia="Arial Narrow" w:hAnsi="Arial" w:cs="Arial"/>
          <w:b/>
          <w:sz w:val="24"/>
          <w:szCs w:val="24"/>
        </w:rPr>
      </w:pPr>
      <w:r w:rsidRPr="00E90031">
        <w:rPr>
          <w:rFonts w:ascii="Arial" w:eastAsia="Arial Narrow" w:hAnsi="Arial" w:cs="Arial"/>
          <w:b/>
          <w:sz w:val="24"/>
          <w:szCs w:val="24"/>
        </w:rPr>
        <w:t>DEFINICIONES.</w:t>
      </w:r>
    </w:p>
    <w:p w14:paraId="47E6141B" w14:textId="77777777" w:rsidR="00255E12" w:rsidRPr="00E90031" w:rsidRDefault="000C50CA">
      <w:pPr>
        <w:jc w:val="both"/>
        <w:rPr>
          <w:rFonts w:ascii="Arial" w:eastAsia="Arial Narrow" w:hAnsi="Arial" w:cs="Arial"/>
          <w:b/>
          <w:sz w:val="24"/>
          <w:szCs w:val="24"/>
        </w:rPr>
      </w:pPr>
      <w:r w:rsidRPr="00E90031">
        <w:rPr>
          <w:rFonts w:ascii="Arial" w:eastAsia="Arial Narrow" w:hAnsi="Arial" w:cs="Arial"/>
          <w:b/>
          <w:sz w:val="24"/>
          <w:szCs w:val="24"/>
        </w:rPr>
        <w:t>N/A.</w:t>
      </w:r>
    </w:p>
    <w:p w14:paraId="609E33B0" w14:textId="77777777" w:rsidR="00255E12" w:rsidRPr="00E90031" w:rsidRDefault="00255E12">
      <w:pPr>
        <w:jc w:val="both"/>
        <w:rPr>
          <w:rFonts w:ascii="Arial" w:eastAsia="Arial Narrow" w:hAnsi="Arial" w:cs="Arial"/>
          <w:b/>
          <w:sz w:val="24"/>
          <w:szCs w:val="24"/>
        </w:rPr>
      </w:pPr>
    </w:p>
    <w:p w14:paraId="3031C5A6" w14:textId="77777777" w:rsidR="00255E12" w:rsidRPr="00E90031" w:rsidRDefault="000C50CA">
      <w:pPr>
        <w:numPr>
          <w:ilvl w:val="0"/>
          <w:numId w:val="1"/>
        </w:numPr>
        <w:jc w:val="both"/>
        <w:rPr>
          <w:rFonts w:ascii="Arial" w:eastAsia="Arial Narrow" w:hAnsi="Arial" w:cs="Arial"/>
          <w:b/>
          <w:sz w:val="24"/>
          <w:szCs w:val="24"/>
        </w:rPr>
      </w:pPr>
      <w:bookmarkStart w:id="2" w:name="_heading=h.1fob9te" w:colFirst="0" w:colLast="0"/>
      <w:bookmarkEnd w:id="2"/>
      <w:r w:rsidRPr="00E90031">
        <w:rPr>
          <w:rFonts w:ascii="Arial" w:eastAsia="Arial Narrow" w:hAnsi="Arial" w:cs="Arial"/>
          <w:b/>
          <w:sz w:val="24"/>
          <w:szCs w:val="24"/>
        </w:rPr>
        <w:t>RESPONSABLES.</w:t>
      </w:r>
    </w:p>
    <w:p w14:paraId="00783B90" w14:textId="77777777" w:rsidR="00255E12" w:rsidRPr="00E90031" w:rsidRDefault="00255E12">
      <w:pPr>
        <w:ind w:left="680"/>
        <w:jc w:val="both"/>
        <w:rPr>
          <w:rFonts w:ascii="Arial" w:eastAsia="Arial Narrow" w:hAnsi="Arial" w:cs="Arial"/>
          <w:sz w:val="24"/>
          <w:szCs w:val="24"/>
        </w:rPr>
      </w:pPr>
    </w:p>
    <w:p w14:paraId="1F91B704" w14:textId="77777777" w:rsidR="00255E12" w:rsidRPr="00E90031" w:rsidRDefault="000C50CA">
      <w:pPr>
        <w:numPr>
          <w:ilvl w:val="1"/>
          <w:numId w:val="1"/>
        </w:numPr>
        <w:jc w:val="both"/>
        <w:rPr>
          <w:rFonts w:ascii="Arial" w:eastAsia="Arial Narrow" w:hAnsi="Arial" w:cs="Arial"/>
          <w:sz w:val="24"/>
          <w:szCs w:val="24"/>
        </w:rPr>
      </w:pPr>
      <w:r w:rsidRPr="00E90031">
        <w:rPr>
          <w:rFonts w:ascii="Arial" w:eastAsia="Arial Narrow" w:hAnsi="Arial" w:cs="Arial"/>
          <w:sz w:val="24"/>
          <w:szCs w:val="24"/>
        </w:rPr>
        <w:t>Tesorero</w:t>
      </w:r>
    </w:p>
    <w:p w14:paraId="3426D4AB" w14:textId="77777777" w:rsidR="00255E12" w:rsidRPr="00E90031" w:rsidRDefault="000C50CA">
      <w:pPr>
        <w:numPr>
          <w:ilvl w:val="1"/>
          <w:numId w:val="1"/>
        </w:numPr>
        <w:jc w:val="both"/>
        <w:rPr>
          <w:rFonts w:ascii="Arial" w:eastAsia="Arial Narrow" w:hAnsi="Arial" w:cs="Arial"/>
          <w:sz w:val="24"/>
          <w:szCs w:val="24"/>
        </w:rPr>
      </w:pPr>
      <w:r w:rsidRPr="00E90031">
        <w:rPr>
          <w:rFonts w:ascii="Arial" w:eastAsia="Arial Narrow" w:hAnsi="Arial" w:cs="Arial"/>
          <w:sz w:val="24"/>
          <w:szCs w:val="24"/>
        </w:rPr>
        <w:t>Auxiliar de información</w:t>
      </w:r>
    </w:p>
    <w:p w14:paraId="50B97CA6" w14:textId="77777777" w:rsidR="00255E12" w:rsidRPr="00E90031" w:rsidRDefault="000C50CA">
      <w:pPr>
        <w:numPr>
          <w:ilvl w:val="1"/>
          <w:numId w:val="1"/>
        </w:numPr>
        <w:jc w:val="both"/>
        <w:rPr>
          <w:rFonts w:ascii="Arial" w:eastAsia="Arial Narrow" w:hAnsi="Arial" w:cs="Arial"/>
          <w:sz w:val="24"/>
          <w:szCs w:val="24"/>
        </w:rPr>
      </w:pPr>
      <w:r w:rsidRPr="00E90031">
        <w:rPr>
          <w:rFonts w:ascii="Arial" w:eastAsia="Arial Narrow" w:hAnsi="Arial" w:cs="Arial"/>
          <w:sz w:val="24"/>
          <w:szCs w:val="24"/>
        </w:rPr>
        <w:t>Administrador de Crédito</w:t>
      </w:r>
    </w:p>
    <w:p w14:paraId="76EFCA4D" w14:textId="77777777" w:rsidR="00255E12" w:rsidRPr="00E90031" w:rsidRDefault="000C50CA">
      <w:pPr>
        <w:numPr>
          <w:ilvl w:val="1"/>
          <w:numId w:val="1"/>
        </w:numPr>
        <w:jc w:val="both"/>
        <w:rPr>
          <w:rFonts w:ascii="Arial" w:eastAsia="Arial Narrow" w:hAnsi="Arial" w:cs="Arial"/>
          <w:sz w:val="24"/>
          <w:szCs w:val="24"/>
        </w:rPr>
      </w:pPr>
      <w:r w:rsidRPr="00E90031">
        <w:rPr>
          <w:rFonts w:ascii="Arial" w:eastAsia="Arial Narrow" w:hAnsi="Arial" w:cs="Arial"/>
          <w:sz w:val="24"/>
          <w:szCs w:val="24"/>
        </w:rPr>
        <w:t>Administrador de Cartera</w:t>
      </w:r>
    </w:p>
    <w:p w14:paraId="6830D3F9" w14:textId="77777777" w:rsidR="00255E12" w:rsidRPr="00E90031" w:rsidRDefault="000C50CA">
      <w:pPr>
        <w:numPr>
          <w:ilvl w:val="1"/>
          <w:numId w:val="1"/>
        </w:numPr>
        <w:jc w:val="both"/>
        <w:rPr>
          <w:rFonts w:ascii="Arial" w:eastAsia="Arial Narrow" w:hAnsi="Arial" w:cs="Arial"/>
          <w:sz w:val="24"/>
          <w:szCs w:val="24"/>
        </w:rPr>
      </w:pPr>
      <w:r w:rsidRPr="00E90031">
        <w:rPr>
          <w:rFonts w:ascii="Arial" w:eastAsia="Arial Narrow" w:hAnsi="Arial" w:cs="Arial"/>
          <w:sz w:val="24"/>
          <w:szCs w:val="24"/>
        </w:rPr>
        <w:t>Auxiliar Contable</w:t>
      </w:r>
    </w:p>
    <w:p w14:paraId="3440D5CB" w14:textId="77777777" w:rsidR="00255E12" w:rsidRPr="00E90031" w:rsidRDefault="000C50CA">
      <w:pPr>
        <w:numPr>
          <w:ilvl w:val="1"/>
          <w:numId w:val="1"/>
        </w:numPr>
        <w:jc w:val="both"/>
        <w:rPr>
          <w:rFonts w:ascii="Arial" w:eastAsia="Arial Narrow" w:hAnsi="Arial" w:cs="Arial"/>
          <w:sz w:val="24"/>
          <w:szCs w:val="24"/>
        </w:rPr>
      </w:pPr>
      <w:r w:rsidRPr="00E90031">
        <w:rPr>
          <w:rFonts w:ascii="Arial" w:eastAsia="Arial Narrow" w:hAnsi="Arial" w:cs="Arial"/>
          <w:sz w:val="24"/>
          <w:szCs w:val="24"/>
        </w:rPr>
        <w:t>Subgerente Financiero</w:t>
      </w:r>
    </w:p>
    <w:p w14:paraId="36569A86" w14:textId="77777777" w:rsidR="00255E12" w:rsidRPr="00E90031" w:rsidRDefault="00255E12">
      <w:pPr>
        <w:jc w:val="both"/>
        <w:rPr>
          <w:rFonts w:ascii="Arial" w:eastAsia="Arial Narrow" w:hAnsi="Arial" w:cs="Arial"/>
          <w:sz w:val="24"/>
          <w:szCs w:val="24"/>
        </w:rPr>
      </w:pPr>
    </w:p>
    <w:p w14:paraId="3372CEFD" w14:textId="77777777" w:rsidR="00255E12" w:rsidRPr="00E90031" w:rsidRDefault="000C50CA">
      <w:pPr>
        <w:numPr>
          <w:ilvl w:val="0"/>
          <w:numId w:val="1"/>
        </w:numPr>
        <w:jc w:val="both"/>
        <w:rPr>
          <w:rFonts w:ascii="Arial" w:eastAsia="Arial Narrow" w:hAnsi="Arial" w:cs="Arial"/>
          <w:b/>
          <w:sz w:val="24"/>
          <w:szCs w:val="24"/>
        </w:rPr>
      </w:pPr>
      <w:r w:rsidRPr="00E90031">
        <w:rPr>
          <w:rFonts w:ascii="Arial" w:eastAsia="Arial Narrow" w:hAnsi="Arial" w:cs="Arial"/>
          <w:b/>
          <w:sz w:val="24"/>
          <w:szCs w:val="24"/>
        </w:rPr>
        <w:t>POLÍTICA DE OPERACIÓN.</w:t>
      </w:r>
    </w:p>
    <w:p w14:paraId="567B7E40" w14:textId="77777777" w:rsidR="00255E12" w:rsidRPr="00E90031" w:rsidRDefault="00255E12">
      <w:pPr>
        <w:jc w:val="both"/>
        <w:rPr>
          <w:rFonts w:ascii="Arial" w:eastAsia="Arial Narrow" w:hAnsi="Arial" w:cs="Arial"/>
          <w:b/>
          <w:sz w:val="24"/>
          <w:szCs w:val="24"/>
        </w:rPr>
      </w:pPr>
    </w:p>
    <w:p w14:paraId="5AA73BE2" w14:textId="77777777" w:rsidR="00255E12" w:rsidRPr="00E90031" w:rsidRDefault="000C50CA">
      <w:pPr>
        <w:numPr>
          <w:ilvl w:val="1"/>
          <w:numId w:val="1"/>
        </w:numPr>
        <w:jc w:val="both"/>
        <w:rPr>
          <w:rFonts w:ascii="Arial" w:eastAsia="Arial Narrow" w:hAnsi="Arial" w:cs="Arial"/>
          <w:b/>
          <w:sz w:val="24"/>
          <w:szCs w:val="24"/>
        </w:rPr>
      </w:pPr>
      <w:r w:rsidRPr="00E90031">
        <w:rPr>
          <w:rFonts w:ascii="Arial" w:eastAsia="Arial Narrow" w:hAnsi="Arial" w:cs="Arial"/>
          <w:sz w:val="24"/>
          <w:szCs w:val="24"/>
        </w:rPr>
        <w:t>En caso de que el asociado envíe información errada del documento de identificación y se le aplique el pago porque este número coincidió con el de otro asociado, y posteriormente el asociado titular se presente con la consignación original debe presentar carta donde explique lo sucedido y anexe copia de la consignación.</w:t>
      </w:r>
    </w:p>
    <w:p w14:paraId="5CB136C0" w14:textId="77777777" w:rsidR="00255E12" w:rsidRPr="00E90031" w:rsidRDefault="000C50CA">
      <w:pPr>
        <w:numPr>
          <w:ilvl w:val="1"/>
          <w:numId w:val="1"/>
        </w:numPr>
        <w:jc w:val="both"/>
        <w:rPr>
          <w:rFonts w:ascii="Arial" w:eastAsia="Arial Narrow" w:hAnsi="Arial" w:cs="Arial"/>
          <w:b/>
          <w:sz w:val="24"/>
          <w:szCs w:val="24"/>
        </w:rPr>
      </w:pPr>
      <w:r w:rsidRPr="00E90031">
        <w:rPr>
          <w:rFonts w:ascii="Arial" w:eastAsia="Arial Narrow" w:hAnsi="Arial" w:cs="Arial"/>
          <w:sz w:val="24"/>
          <w:szCs w:val="24"/>
        </w:rPr>
        <w:lastRenderedPageBreak/>
        <w:t>Los soportes que se soliciten al banco deben ser de consignaciones pendientes por aplicar mayores a $20.000.</w:t>
      </w:r>
    </w:p>
    <w:p w14:paraId="158E41F0" w14:textId="77777777" w:rsidR="00255E12" w:rsidRPr="00E90031" w:rsidRDefault="000C50CA">
      <w:pPr>
        <w:numPr>
          <w:ilvl w:val="1"/>
          <w:numId w:val="1"/>
        </w:numPr>
        <w:jc w:val="both"/>
        <w:rPr>
          <w:rFonts w:ascii="Arial" w:eastAsia="Arial Narrow" w:hAnsi="Arial" w:cs="Arial"/>
          <w:sz w:val="24"/>
          <w:szCs w:val="24"/>
        </w:rPr>
      </w:pPr>
      <w:r w:rsidRPr="00E90031">
        <w:rPr>
          <w:rFonts w:ascii="Arial" w:eastAsia="Arial Narrow" w:hAnsi="Arial" w:cs="Arial"/>
          <w:sz w:val="24"/>
          <w:szCs w:val="24"/>
        </w:rPr>
        <w:t>Los recaudos recibidos en cheque serán abonados una vez se reciba confirmación de pago por parte del banco, si un cheque resulta impagado éste será entregado a la Cooperativa.</w:t>
      </w:r>
    </w:p>
    <w:p w14:paraId="0D845408" w14:textId="77777777" w:rsidR="00255E12" w:rsidRPr="00E90031" w:rsidRDefault="000C50CA">
      <w:pPr>
        <w:numPr>
          <w:ilvl w:val="1"/>
          <w:numId w:val="1"/>
        </w:numPr>
        <w:jc w:val="both"/>
        <w:rPr>
          <w:rFonts w:ascii="Arial" w:eastAsia="Arial Narrow" w:hAnsi="Arial" w:cs="Arial"/>
          <w:b/>
          <w:sz w:val="24"/>
          <w:szCs w:val="24"/>
        </w:rPr>
      </w:pPr>
      <w:r w:rsidRPr="00E90031">
        <w:rPr>
          <w:rFonts w:ascii="Arial" w:eastAsia="Arial Narrow" w:hAnsi="Arial" w:cs="Arial"/>
          <w:sz w:val="24"/>
          <w:szCs w:val="24"/>
        </w:rPr>
        <w:t>Cuando se entregue información para realizar pagos de obligaciones vigentes a los asociados si no es día hábil se debe proyectar la liquidación al día hábil siguiente, de no hacerlo cuando se realice la aplicación en el sistema quedarán valores pendientes para quedar al día o paz y salvo según lo solicitado por el asociado.</w:t>
      </w:r>
    </w:p>
    <w:p w14:paraId="28986118" w14:textId="77777777" w:rsidR="00255E12" w:rsidRPr="00E90031" w:rsidRDefault="000C50CA">
      <w:pPr>
        <w:numPr>
          <w:ilvl w:val="1"/>
          <w:numId w:val="1"/>
        </w:numPr>
        <w:jc w:val="both"/>
        <w:rPr>
          <w:rFonts w:ascii="Arial" w:eastAsia="Arial Narrow" w:hAnsi="Arial" w:cs="Arial"/>
          <w:b/>
          <w:sz w:val="24"/>
          <w:szCs w:val="24"/>
        </w:rPr>
      </w:pPr>
      <w:r w:rsidRPr="00E90031">
        <w:rPr>
          <w:rFonts w:ascii="Arial" w:eastAsia="Arial Narrow" w:hAnsi="Arial" w:cs="Arial"/>
          <w:sz w:val="24"/>
          <w:szCs w:val="24"/>
        </w:rPr>
        <w:t xml:space="preserve">Las aplicaciones de los pagos se realizarán al día siguiente hábil de realizada la consignación por parte del asociado o </w:t>
      </w:r>
      <w:r w:rsidRPr="00E90031">
        <w:rPr>
          <w:rFonts w:ascii="Arial" w:eastAsia="Arial Narrow" w:hAnsi="Arial" w:cs="Arial"/>
          <w:color w:val="000000" w:themeColor="text1"/>
          <w:sz w:val="24"/>
          <w:szCs w:val="24"/>
        </w:rPr>
        <w:t>tercero</w:t>
      </w:r>
      <w:r w:rsidRPr="00E90031">
        <w:rPr>
          <w:rFonts w:ascii="Arial" w:eastAsia="Arial Narrow" w:hAnsi="Arial" w:cs="Arial"/>
          <w:sz w:val="24"/>
          <w:szCs w:val="24"/>
        </w:rPr>
        <w:t xml:space="preserve"> previa verificación del valor y transacción en el extracto bancario del banco donde se realizó la transacción.</w:t>
      </w:r>
    </w:p>
    <w:p w14:paraId="78D1934F" w14:textId="77777777" w:rsidR="00255E12" w:rsidRPr="00E90031" w:rsidRDefault="000C50CA">
      <w:pPr>
        <w:numPr>
          <w:ilvl w:val="1"/>
          <w:numId w:val="1"/>
        </w:numPr>
        <w:jc w:val="both"/>
        <w:rPr>
          <w:rFonts w:ascii="Arial" w:eastAsia="Arial Narrow" w:hAnsi="Arial" w:cs="Arial"/>
          <w:b/>
          <w:sz w:val="24"/>
          <w:szCs w:val="24"/>
        </w:rPr>
      </w:pPr>
      <w:r w:rsidRPr="00E90031">
        <w:rPr>
          <w:rFonts w:ascii="Arial" w:eastAsia="Arial Narrow" w:hAnsi="Arial" w:cs="Arial"/>
          <w:sz w:val="24"/>
          <w:szCs w:val="24"/>
        </w:rPr>
        <w:t>Las aplicaciones de los pagos se realizarán el mismo día de realizada la consignación por parte del asociado o tercero previa verificación del valor y transacción en el extracto bancario del banco donde se realizó la transacción por autorización expresa (medio escrito) de la Gerencia.</w:t>
      </w:r>
    </w:p>
    <w:p w14:paraId="1B0D2361" w14:textId="77777777" w:rsidR="00255E12" w:rsidRPr="00E90031" w:rsidRDefault="000C50CA">
      <w:pPr>
        <w:numPr>
          <w:ilvl w:val="1"/>
          <w:numId w:val="1"/>
        </w:numPr>
        <w:jc w:val="both"/>
        <w:rPr>
          <w:rFonts w:ascii="Arial" w:eastAsia="Arial Narrow" w:hAnsi="Arial" w:cs="Arial"/>
          <w:b/>
          <w:sz w:val="24"/>
          <w:szCs w:val="24"/>
        </w:rPr>
      </w:pPr>
      <w:r w:rsidRPr="00E90031">
        <w:rPr>
          <w:rFonts w:ascii="Arial" w:eastAsia="Arial Narrow" w:hAnsi="Arial" w:cs="Arial"/>
          <w:sz w:val="24"/>
          <w:szCs w:val="24"/>
        </w:rPr>
        <w:t>Las aplicaciones de los pagos se realizarán el mismo día de realizada la consignación por parte del asociado o tercero previa verificación del valor y transacción en el extracto bancario del banco donde se realizó la transacción siempre y cuando la transacción sea para abono a obligaciones y sea el último día hábil del mes.</w:t>
      </w:r>
    </w:p>
    <w:p w14:paraId="62130672" w14:textId="77777777" w:rsidR="00255E12" w:rsidRPr="00E90031" w:rsidRDefault="000C50CA">
      <w:pPr>
        <w:numPr>
          <w:ilvl w:val="1"/>
          <w:numId w:val="1"/>
        </w:numPr>
        <w:jc w:val="both"/>
        <w:rPr>
          <w:rFonts w:ascii="Arial" w:eastAsia="Arial Narrow" w:hAnsi="Arial" w:cs="Arial"/>
          <w:b/>
          <w:sz w:val="24"/>
          <w:szCs w:val="24"/>
        </w:rPr>
      </w:pPr>
      <w:r w:rsidRPr="00E90031">
        <w:rPr>
          <w:rFonts w:ascii="Arial" w:eastAsia="Arial Narrow" w:hAnsi="Arial" w:cs="Arial"/>
          <w:sz w:val="24"/>
          <w:szCs w:val="24"/>
        </w:rPr>
        <w:t xml:space="preserve">Los soportes recibidos por los funcionarios en cualquier medio (Físicos, correo electrónico, mensajería instantánea, fax entre otros) serán remitidos en iguales condiciones al área de Contabilidad ya sea por mensajería instantánea (Al grupo creado para tal fin) o correo electrónico </w:t>
      </w:r>
      <w:hyperlink r:id="rId8">
        <w:r w:rsidRPr="00E90031">
          <w:rPr>
            <w:rFonts w:ascii="Arial" w:eastAsia="Arial Narrow" w:hAnsi="Arial" w:cs="Arial"/>
            <w:color w:val="0000FF"/>
            <w:sz w:val="24"/>
            <w:szCs w:val="24"/>
            <w:u w:val="single"/>
          </w:rPr>
          <w:t>financiera@coopeaipe.com</w:t>
        </w:r>
      </w:hyperlink>
      <w:r w:rsidRPr="00E90031">
        <w:rPr>
          <w:rFonts w:ascii="Arial" w:eastAsia="Arial Narrow" w:hAnsi="Arial" w:cs="Arial"/>
          <w:sz w:val="24"/>
          <w:szCs w:val="24"/>
        </w:rPr>
        <w:t>.</w:t>
      </w:r>
    </w:p>
    <w:p w14:paraId="0EEB24D3" w14:textId="77777777" w:rsidR="00255E12" w:rsidRPr="00E90031" w:rsidRDefault="00255E12">
      <w:pPr>
        <w:ind w:left="680"/>
        <w:jc w:val="both"/>
        <w:rPr>
          <w:rFonts w:ascii="Arial" w:eastAsia="Arial Narrow" w:hAnsi="Arial" w:cs="Arial"/>
          <w:b/>
          <w:sz w:val="24"/>
          <w:szCs w:val="24"/>
        </w:rPr>
      </w:pPr>
    </w:p>
    <w:p w14:paraId="6DF06B39" w14:textId="77777777" w:rsidR="00255E12" w:rsidRPr="00E90031" w:rsidRDefault="000C50CA">
      <w:pPr>
        <w:numPr>
          <w:ilvl w:val="1"/>
          <w:numId w:val="1"/>
        </w:numPr>
        <w:jc w:val="both"/>
        <w:rPr>
          <w:rFonts w:ascii="Arial" w:eastAsia="Arial Narrow" w:hAnsi="Arial" w:cs="Arial"/>
          <w:sz w:val="24"/>
          <w:szCs w:val="24"/>
        </w:rPr>
      </w:pPr>
      <w:r w:rsidRPr="00E90031">
        <w:rPr>
          <w:rFonts w:ascii="Arial" w:eastAsia="Arial Narrow" w:hAnsi="Arial" w:cs="Arial"/>
          <w:sz w:val="24"/>
          <w:szCs w:val="24"/>
        </w:rPr>
        <w:t>Al aplicar las consignaciones se debe verificar si el valor es inferior al valor de la cuota se debe confirmar lo siguiente:</w:t>
      </w:r>
    </w:p>
    <w:p w14:paraId="3B4E48DE" w14:textId="77777777" w:rsidR="00255E12" w:rsidRPr="00E90031" w:rsidRDefault="00255E12">
      <w:pPr>
        <w:pBdr>
          <w:top w:val="nil"/>
          <w:left w:val="nil"/>
          <w:bottom w:val="nil"/>
          <w:right w:val="nil"/>
          <w:between w:val="nil"/>
        </w:pBdr>
        <w:ind w:left="708"/>
        <w:rPr>
          <w:rFonts w:ascii="Arial" w:eastAsia="Arial Narrow" w:hAnsi="Arial" w:cs="Arial"/>
          <w:color w:val="000000"/>
          <w:sz w:val="24"/>
          <w:szCs w:val="24"/>
        </w:rPr>
      </w:pPr>
    </w:p>
    <w:p w14:paraId="454E3A80" w14:textId="77777777" w:rsidR="00255E12" w:rsidRPr="00E90031" w:rsidRDefault="000C50CA">
      <w:pPr>
        <w:numPr>
          <w:ilvl w:val="3"/>
          <w:numId w:val="1"/>
        </w:numPr>
        <w:ind w:hanging="340"/>
        <w:jc w:val="both"/>
        <w:rPr>
          <w:rFonts w:ascii="Arial" w:eastAsia="Arial Narrow" w:hAnsi="Arial" w:cs="Arial"/>
          <w:sz w:val="24"/>
          <w:szCs w:val="24"/>
        </w:rPr>
      </w:pPr>
      <w:r w:rsidRPr="00E90031">
        <w:rPr>
          <w:rFonts w:ascii="Arial" w:eastAsia="Arial Narrow" w:hAnsi="Arial" w:cs="Arial"/>
          <w:sz w:val="24"/>
          <w:szCs w:val="24"/>
        </w:rPr>
        <w:t>La fecha de consignación, si esta es menor a la fecha de aplicación y el crédito presenta mora, esta se debe de ajustar a la fecha en la que el asociado realizó la transacción, para conocer este valor puede solicitar al área de cartera el informe de cartera del día de la consignación o en su defecto se toma el valor de la mora se divide en los días en mora que reporte el aplicativo y luego ese valor lo multiplica por los días en mora a la fecha de consignación.</w:t>
      </w:r>
    </w:p>
    <w:p w14:paraId="65270FC6" w14:textId="77777777" w:rsidR="00255E12" w:rsidRPr="00E90031" w:rsidRDefault="000C50CA">
      <w:pPr>
        <w:numPr>
          <w:ilvl w:val="3"/>
          <w:numId w:val="1"/>
        </w:numPr>
        <w:ind w:hanging="340"/>
        <w:jc w:val="both"/>
        <w:rPr>
          <w:rFonts w:ascii="Arial" w:eastAsia="Arial Narrow" w:hAnsi="Arial" w:cs="Arial"/>
          <w:sz w:val="24"/>
          <w:szCs w:val="24"/>
        </w:rPr>
      </w:pPr>
      <w:r w:rsidRPr="00E90031">
        <w:rPr>
          <w:rFonts w:ascii="Arial" w:eastAsia="Arial Narrow" w:hAnsi="Arial" w:cs="Arial"/>
          <w:sz w:val="24"/>
          <w:szCs w:val="24"/>
        </w:rPr>
        <w:t xml:space="preserve">Si el  crédito está al día o a la fecha de la consignación el valor es inferior a la cuota, se debe verificar si el asociado cuenta con saldo en la cuenta de ahorro para ajustar la diferencia si no cuenta con saldo disponible se debe comunicar con el asociado para indicar el valor restante, si este no se compromete a realizar el abono el mismo día, se aplica la consignación </w:t>
      </w:r>
      <w:r w:rsidRPr="00E90031">
        <w:rPr>
          <w:rFonts w:ascii="Arial" w:eastAsia="Arial Narrow" w:hAnsi="Arial" w:cs="Arial"/>
          <w:sz w:val="24"/>
          <w:szCs w:val="24"/>
        </w:rPr>
        <w:lastRenderedPageBreak/>
        <w:t>dejando el  saldo pendiente e indicando al asociado que este saldo generaría mora en dado caso que llegue a vencer el plazo de pago.</w:t>
      </w:r>
    </w:p>
    <w:p w14:paraId="2694FF84" w14:textId="77777777" w:rsidR="00255E12" w:rsidRPr="00E90031" w:rsidRDefault="00255E12">
      <w:pPr>
        <w:ind w:left="680"/>
        <w:jc w:val="both"/>
        <w:rPr>
          <w:rFonts w:ascii="Arial" w:eastAsia="Arial Narrow" w:hAnsi="Arial" w:cs="Arial"/>
          <w:b/>
          <w:sz w:val="24"/>
          <w:szCs w:val="24"/>
        </w:rPr>
      </w:pPr>
    </w:p>
    <w:p w14:paraId="3D1B2399" w14:textId="77777777" w:rsidR="00255E12" w:rsidRPr="00E90031" w:rsidRDefault="000C50CA">
      <w:pPr>
        <w:numPr>
          <w:ilvl w:val="0"/>
          <w:numId w:val="1"/>
        </w:numPr>
        <w:pBdr>
          <w:top w:val="nil"/>
          <w:left w:val="nil"/>
          <w:bottom w:val="nil"/>
          <w:right w:val="nil"/>
          <w:between w:val="nil"/>
        </w:pBdr>
        <w:rPr>
          <w:rFonts w:ascii="Arial" w:eastAsia="Arial Narrow" w:hAnsi="Arial" w:cs="Arial"/>
          <w:b/>
          <w:color w:val="000000"/>
          <w:sz w:val="24"/>
          <w:szCs w:val="24"/>
        </w:rPr>
      </w:pPr>
      <w:r w:rsidRPr="00E90031">
        <w:rPr>
          <w:rFonts w:ascii="Arial" w:eastAsia="Arial Narrow" w:hAnsi="Arial" w:cs="Arial"/>
          <w:b/>
          <w:color w:val="000000"/>
          <w:sz w:val="24"/>
          <w:szCs w:val="24"/>
        </w:rPr>
        <w:t>DESCRIPCIÓN DE ACTIVIDADES.</w:t>
      </w:r>
    </w:p>
    <w:p w14:paraId="55318AB5" w14:textId="77777777" w:rsidR="00255E12" w:rsidRPr="00E90031" w:rsidRDefault="00255E12">
      <w:pPr>
        <w:jc w:val="both"/>
        <w:rPr>
          <w:rFonts w:ascii="Arial" w:eastAsia="Arial Narrow" w:hAnsi="Arial" w:cs="Arial"/>
          <w:b/>
          <w:sz w:val="24"/>
          <w:szCs w:val="24"/>
        </w:rPr>
      </w:pPr>
    </w:p>
    <w:tbl>
      <w:tblPr>
        <w:tblStyle w:val="a0"/>
        <w:tblW w:w="935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03"/>
        <w:gridCol w:w="5140"/>
        <w:gridCol w:w="1730"/>
        <w:gridCol w:w="1779"/>
      </w:tblGrid>
      <w:tr w:rsidR="00255E12" w:rsidRPr="00E90031" w14:paraId="4FF02BA5" w14:textId="77777777">
        <w:trPr>
          <w:trHeight w:val="300"/>
        </w:trPr>
        <w:tc>
          <w:tcPr>
            <w:tcW w:w="703" w:type="dxa"/>
            <w:tcBorders>
              <w:top w:val="single" w:sz="4" w:space="0" w:color="000000"/>
              <w:left w:val="single" w:sz="4" w:space="0" w:color="000000"/>
              <w:bottom w:val="single" w:sz="4" w:space="0" w:color="000000"/>
              <w:right w:val="single" w:sz="4" w:space="0" w:color="000000"/>
            </w:tcBorders>
            <w:vAlign w:val="center"/>
          </w:tcPr>
          <w:p w14:paraId="68A331B2" w14:textId="77777777" w:rsidR="00255E12" w:rsidRPr="00E90031" w:rsidRDefault="000C50CA">
            <w:pPr>
              <w:ind w:left="64" w:hanging="64"/>
              <w:jc w:val="center"/>
              <w:rPr>
                <w:rFonts w:ascii="Arial" w:eastAsia="Arial Narrow" w:hAnsi="Arial" w:cs="Arial"/>
                <w:b/>
                <w:color w:val="000000"/>
                <w:sz w:val="24"/>
                <w:szCs w:val="24"/>
              </w:rPr>
            </w:pPr>
            <w:r w:rsidRPr="00E90031">
              <w:rPr>
                <w:rFonts w:ascii="Arial" w:eastAsia="Arial Narrow" w:hAnsi="Arial" w:cs="Arial"/>
                <w:b/>
                <w:color w:val="000000"/>
                <w:sz w:val="24"/>
                <w:szCs w:val="24"/>
              </w:rPr>
              <w:t>No.</w:t>
            </w:r>
          </w:p>
        </w:tc>
        <w:tc>
          <w:tcPr>
            <w:tcW w:w="5140" w:type="dxa"/>
            <w:tcBorders>
              <w:top w:val="single" w:sz="4" w:space="0" w:color="000000"/>
              <w:left w:val="single" w:sz="4" w:space="0" w:color="000000"/>
              <w:bottom w:val="single" w:sz="4" w:space="0" w:color="000000"/>
              <w:right w:val="single" w:sz="4" w:space="0" w:color="000000"/>
            </w:tcBorders>
            <w:vAlign w:val="center"/>
          </w:tcPr>
          <w:p w14:paraId="57B661BD" w14:textId="77777777" w:rsidR="00255E12" w:rsidRPr="00E90031" w:rsidRDefault="000C50CA">
            <w:pPr>
              <w:jc w:val="center"/>
              <w:rPr>
                <w:rFonts w:ascii="Arial" w:eastAsia="Arial Narrow" w:hAnsi="Arial" w:cs="Arial"/>
                <w:b/>
                <w:color w:val="000000"/>
                <w:sz w:val="24"/>
                <w:szCs w:val="24"/>
              </w:rPr>
            </w:pPr>
            <w:r w:rsidRPr="00E90031">
              <w:rPr>
                <w:rFonts w:ascii="Arial" w:eastAsia="Arial Narrow" w:hAnsi="Arial" w:cs="Arial"/>
                <w:b/>
                <w:color w:val="000000"/>
                <w:sz w:val="24"/>
                <w:szCs w:val="24"/>
              </w:rPr>
              <w:t>ACTIVIDAD</w:t>
            </w:r>
          </w:p>
        </w:tc>
        <w:tc>
          <w:tcPr>
            <w:tcW w:w="1730" w:type="dxa"/>
            <w:tcBorders>
              <w:top w:val="single" w:sz="4" w:space="0" w:color="000000"/>
              <w:left w:val="single" w:sz="4" w:space="0" w:color="000000"/>
              <w:bottom w:val="single" w:sz="4" w:space="0" w:color="000000"/>
              <w:right w:val="single" w:sz="4" w:space="0" w:color="000000"/>
            </w:tcBorders>
            <w:vAlign w:val="center"/>
          </w:tcPr>
          <w:p w14:paraId="0AD074F7" w14:textId="77777777" w:rsidR="00255E12" w:rsidRPr="00E90031" w:rsidRDefault="000C50CA">
            <w:pPr>
              <w:jc w:val="center"/>
              <w:rPr>
                <w:rFonts w:ascii="Arial" w:eastAsia="Arial Narrow" w:hAnsi="Arial" w:cs="Arial"/>
                <w:b/>
                <w:color w:val="000000"/>
                <w:sz w:val="24"/>
                <w:szCs w:val="24"/>
              </w:rPr>
            </w:pPr>
            <w:r w:rsidRPr="00E90031">
              <w:rPr>
                <w:rFonts w:ascii="Arial" w:eastAsia="Arial Narrow" w:hAnsi="Arial" w:cs="Arial"/>
                <w:b/>
                <w:color w:val="000000"/>
                <w:sz w:val="24"/>
                <w:szCs w:val="24"/>
              </w:rPr>
              <w:t>RESPONSABLE</w:t>
            </w:r>
          </w:p>
        </w:tc>
        <w:tc>
          <w:tcPr>
            <w:tcW w:w="1779" w:type="dxa"/>
            <w:tcBorders>
              <w:top w:val="single" w:sz="4" w:space="0" w:color="000000"/>
              <w:left w:val="single" w:sz="4" w:space="0" w:color="000000"/>
              <w:bottom w:val="single" w:sz="4" w:space="0" w:color="000000"/>
              <w:right w:val="single" w:sz="4" w:space="0" w:color="000000"/>
            </w:tcBorders>
            <w:vAlign w:val="center"/>
          </w:tcPr>
          <w:p w14:paraId="7A23F162" w14:textId="77777777" w:rsidR="00255E12" w:rsidRPr="00E90031" w:rsidRDefault="000C50CA">
            <w:pPr>
              <w:jc w:val="center"/>
              <w:rPr>
                <w:rFonts w:ascii="Arial" w:eastAsia="Arial Narrow" w:hAnsi="Arial" w:cs="Arial"/>
                <w:b/>
                <w:color w:val="000000"/>
                <w:sz w:val="24"/>
                <w:szCs w:val="24"/>
              </w:rPr>
            </w:pPr>
            <w:r w:rsidRPr="00E90031">
              <w:rPr>
                <w:rFonts w:ascii="Arial" w:eastAsia="Arial Narrow" w:hAnsi="Arial" w:cs="Arial"/>
                <w:b/>
                <w:color w:val="000000"/>
                <w:sz w:val="24"/>
                <w:szCs w:val="24"/>
              </w:rPr>
              <w:t>REGISTRO</w:t>
            </w:r>
          </w:p>
        </w:tc>
      </w:tr>
      <w:tr w:rsidR="00255E12" w:rsidRPr="00E90031" w14:paraId="08A84452" w14:textId="77777777">
        <w:trPr>
          <w:trHeight w:val="1791"/>
        </w:trPr>
        <w:tc>
          <w:tcPr>
            <w:tcW w:w="703" w:type="dxa"/>
            <w:tcBorders>
              <w:top w:val="single" w:sz="4" w:space="0" w:color="000000"/>
              <w:left w:val="single" w:sz="4" w:space="0" w:color="000000"/>
              <w:bottom w:val="single" w:sz="4" w:space="0" w:color="000000"/>
              <w:right w:val="single" w:sz="4" w:space="0" w:color="000000"/>
            </w:tcBorders>
            <w:vAlign w:val="center"/>
          </w:tcPr>
          <w:p w14:paraId="4BC73A46" w14:textId="77777777" w:rsidR="00255E12" w:rsidRPr="00E90031" w:rsidRDefault="000C50CA">
            <w:pPr>
              <w:jc w:val="both"/>
              <w:rPr>
                <w:rFonts w:ascii="Arial" w:eastAsia="Arial Narrow" w:hAnsi="Arial" w:cs="Arial"/>
                <w:color w:val="000000"/>
                <w:sz w:val="24"/>
                <w:szCs w:val="24"/>
              </w:rPr>
            </w:pPr>
            <w:r w:rsidRPr="00E90031">
              <w:rPr>
                <w:rFonts w:ascii="Arial" w:eastAsia="Arial Narrow" w:hAnsi="Arial" w:cs="Arial"/>
                <w:color w:val="000000"/>
                <w:sz w:val="24"/>
                <w:szCs w:val="24"/>
              </w:rPr>
              <w:t>1</w:t>
            </w:r>
          </w:p>
        </w:tc>
        <w:tc>
          <w:tcPr>
            <w:tcW w:w="5140" w:type="dxa"/>
            <w:tcBorders>
              <w:top w:val="single" w:sz="4" w:space="0" w:color="000000"/>
              <w:left w:val="single" w:sz="4" w:space="0" w:color="000000"/>
              <w:bottom w:val="single" w:sz="4" w:space="0" w:color="000000"/>
              <w:right w:val="single" w:sz="4" w:space="0" w:color="000000"/>
            </w:tcBorders>
            <w:vAlign w:val="center"/>
          </w:tcPr>
          <w:p w14:paraId="35136766" w14:textId="77777777" w:rsidR="00255E12" w:rsidRPr="00E90031" w:rsidRDefault="000C50CA">
            <w:pPr>
              <w:jc w:val="both"/>
              <w:rPr>
                <w:rFonts w:ascii="Arial" w:eastAsia="Arial Narrow" w:hAnsi="Arial" w:cs="Arial"/>
                <w:b/>
                <w:color w:val="000000"/>
                <w:sz w:val="24"/>
                <w:szCs w:val="24"/>
              </w:rPr>
            </w:pPr>
            <w:r w:rsidRPr="00E90031">
              <w:rPr>
                <w:rFonts w:ascii="Arial" w:eastAsia="Arial Narrow" w:hAnsi="Arial" w:cs="Arial"/>
                <w:b/>
                <w:color w:val="000000"/>
                <w:sz w:val="24"/>
                <w:szCs w:val="24"/>
              </w:rPr>
              <w:t>Información al asociado</w:t>
            </w:r>
          </w:p>
          <w:p w14:paraId="447270F9" w14:textId="77777777" w:rsidR="00255E12" w:rsidRPr="00E90031" w:rsidRDefault="00255E12">
            <w:pPr>
              <w:jc w:val="both"/>
              <w:rPr>
                <w:rFonts w:ascii="Arial" w:eastAsia="Arial Narrow" w:hAnsi="Arial" w:cs="Arial"/>
                <w:b/>
                <w:color w:val="000000"/>
                <w:sz w:val="24"/>
                <w:szCs w:val="24"/>
              </w:rPr>
            </w:pPr>
          </w:p>
          <w:p w14:paraId="7564CDC8" w14:textId="77777777" w:rsidR="00255E12" w:rsidRPr="00E90031" w:rsidRDefault="000C50CA">
            <w:pPr>
              <w:jc w:val="both"/>
              <w:rPr>
                <w:rFonts w:ascii="Arial" w:eastAsia="Arial Narrow" w:hAnsi="Arial" w:cs="Arial"/>
                <w:sz w:val="24"/>
                <w:szCs w:val="24"/>
              </w:rPr>
            </w:pPr>
            <w:r w:rsidRPr="00E90031">
              <w:rPr>
                <w:rFonts w:ascii="Arial" w:eastAsia="Arial Narrow" w:hAnsi="Arial" w:cs="Arial"/>
                <w:sz w:val="24"/>
                <w:szCs w:val="24"/>
              </w:rPr>
              <w:t>Informa al asociado que puede realizar pagos de créditos y aportes o consignaciones a cuenta de ahorros desde cualquier sucursal del banco donde la cooperativa está afiliada.</w:t>
            </w:r>
          </w:p>
          <w:p w14:paraId="37375CE1" w14:textId="77777777" w:rsidR="00255E12" w:rsidRPr="00E90031" w:rsidRDefault="00255E12">
            <w:pPr>
              <w:ind w:left="680"/>
              <w:jc w:val="both"/>
              <w:rPr>
                <w:rFonts w:ascii="Arial" w:eastAsia="Arial Narrow" w:hAnsi="Arial" w:cs="Arial"/>
                <w:sz w:val="24"/>
                <w:szCs w:val="24"/>
              </w:rPr>
            </w:pPr>
          </w:p>
          <w:p w14:paraId="61F2FAE1" w14:textId="77777777" w:rsidR="00255E12" w:rsidRPr="00E90031" w:rsidRDefault="000C50CA">
            <w:pPr>
              <w:jc w:val="both"/>
              <w:rPr>
                <w:rFonts w:ascii="Arial" w:eastAsia="Arial Narrow" w:hAnsi="Arial" w:cs="Arial"/>
                <w:sz w:val="24"/>
                <w:szCs w:val="24"/>
              </w:rPr>
            </w:pPr>
            <w:r w:rsidRPr="00E90031">
              <w:rPr>
                <w:rFonts w:ascii="Arial" w:eastAsia="Arial Narrow" w:hAnsi="Arial" w:cs="Arial"/>
                <w:sz w:val="24"/>
                <w:szCs w:val="24"/>
              </w:rPr>
              <w:t>Además, debe indicar que:</w:t>
            </w:r>
          </w:p>
          <w:p w14:paraId="418F6D18" w14:textId="77777777" w:rsidR="00255E12" w:rsidRPr="00E90031" w:rsidRDefault="00255E12">
            <w:pPr>
              <w:jc w:val="both"/>
              <w:rPr>
                <w:rFonts w:ascii="Arial" w:eastAsia="Arial Narrow" w:hAnsi="Arial" w:cs="Arial"/>
                <w:sz w:val="24"/>
                <w:szCs w:val="24"/>
              </w:rPr>
            </w:pPr>
          </w:p>
          <w:p w14:paraId="36590604" w14:textId="77777777" w:rsidR="00255E12" w:rsidRPr="00E90031" w:rsidRDefault="000C50CA">
            <w:pPr>
              <w:numPr>
                <w:ilvl w:val="0"/>
                <w:numId w:val="2"/>
              </w:numPr>
              <w:pBdr>
                <w:top w:val="nil"/>
                <w:left w:val="nil"/>
                <w:bottom w:val="nil"/>
                <w:right w:val="nil"/>
                <w:between w:val="nil"/>
              </w:pBdr>
              <w:jc w:val="both"/>
              <w:rPr>
                <w:rFonts w:ascii="Arial" w:eastAsia="Arial Narrow" w:hAnsi="Arial" w:cs="Arial"/>
                <w:color w:val="000000"/>
                <w:sz w:val="24"/>
                <w:szCs w:val="24"/>
              </w:rPr>
            </w:pPr>
            <w:r w:rsidRPr="00E90031">
              <w:rPr>
                <w:rFonts w:ascii="Arial" w:eastAsia="Arial Narrow" w:hAnsi="Arial" w:cs="Arial"/>
                <w:color w:val="000000"/>
                <w:sz w:val="24"/>
                <w:szCs w:val="24"/>
              </w:rPr>
              <w:t>Se puede recibir consignaciones en Efectivo o Cheque.</w:t>
            </w:r>
          </w:p>
          <w:p w14:paraId="10488832" w14:textId="77777777" w:rsidR="00255E12" w:rsidRPr="00E90031" w:rsidRDefault="000C50CA">
            <w:pPr>
              <w:numPr>
                <w:ilvl w:val="0"/>
                <w:numId w:val="2"/>
              </w:numPr>
              <w:pBdr>
                <w:top w:val="nil"/>
                <w:left w:val="nil"/>
                <w:bottom w:val="nil"/>
                <w:right w:val="nil"/>
                <w:between w:val="nil"/>
              </w:pBdr>
              <w:jc w:val="both"/>
              <w:rPr>
                <w:rFonts w:ascii="Arial" w:eastAsia="Arial Narrow" w:hAnsi="Arial" w:cs="Arial"/>
                <w:color w:val="000000"/>
                <w:sz w:val="24"/>
                <w:szCs w:val="24"/>
              </w:rPr>
            </w:pPr>
            <w:r w:rsidRPr="00E90031">
              <w:rPr>
                <w:rFonts w:ascii="Arial" w:eastAsia="Arial Narrow" w:hAnsi="Arial" w:cs="Arial"/>
                <w:color w:val="000000"/>
                <w:sz w:val="24"/>
                <w:szCs w:val="24"/>
              </w:rPr>
              <w:t xml:space="preserve">Debe tener en cuenta que si al realizar la consignación en algunos de los convenios de recaudo solicitan número de referencia este hace alusión al número de </w:t>
            </w:r>
            <w:r w:rsidRPr="00E90031">
              <w:rPr>
                <w:rFonts w:ascii="Arial" w:eastAsia="Arial Narrow" w:hAnsi="Arial" w:cs="Arial"/>
                <w:sz w:val="24"/>
                <w:szCs w:val="24"/>
              </w:rPr>
              <w:t>cédula</w:t>
            </w:r>
            <w:r w:rsidRPr="00E90031">
              <w:rPr>
                <w:rFonts w:ascii="Arial" w:eastAsia="Arial Narrow" w:hAnsi="Arial" w:cs="Arial"/>
                <w:color w:val="000000"/>
                <w:sz w:val="24"/>
                <w:szCs w:val="24"/>
              </w:rPr>
              <w:t xml:space="preserve"> del asociado de COOPEAIPE.</w:t>
            </w:r>
          </w:p>
          <w:p w14:paraId="499D973E" w14:textId="77777777" w:rsidR="00255E12" w:rsidRPr="00E90031" w:rsidRDefault="000C50CA">
            <w:pPr>
              <w:numPr>
                <w:ilvl w:val="0"/>
                <w:numId w:val="2"/>
              </w:numPr>
              <w:pBdr>
                <w:top w:val="nil"/>
                <w:left w:val="nil"/>
                <w:bottom w:val="nil"/>
                <w:right w:val="nil"/>
                <w:between w:val="nil"/>
              </w:pBdr>
              <w:jc w:val="both"/>
              <w:rPr>
                <w:rFonts w:ascii="Arial" w:eastAsia="Arial Narrow" w:hAnsi="Arial" w:cs="Arial"/>
                <w:color w:val="000000"/>
                <w:sz w:val="24"/>
                <w:szCs w:val="24"/>
              </w:rPr>
            </w:pPr>
            <w:r w:rsidRPr="00E90031">
              <w:rPr>
                <w:rFonts w:ascii="Arial" w:eastAsia="Arial Narrow" w:hAnsi="Arial" w:cs="Arial"/>
                <w:color w:val="000000"/>
                <w:sz w:val="24"/>
                <w:szCs w:val="24"/>
              </w:rPr>
              <w:t xml:space="preserve">No se le cobra comisión por este servicio siempre y cuando se realice por medio de los convenios establecidos en caso de que se realice a una cuenta de ahorros de la cooperativa se </w:t>
            </w:r>
            <w:r w:rsidRPr="00E90031">
              <w:rPr>
                <w:rFonts w:ascii="Arial" w:eastAsia="Arial Narrow" w:hAnsi="Arial" w:cs="Arial"/>
                <w:sz w:val="24"/>
                <w:szCs w:val="24"/>
              </w:rPr>
              <w:t>cobrará</w:t>
            </w:r>
            <w:r w:rsidRPr="00E90031">
              <w:rPr>
                <w:rFonts w:ascii="Arial" w:eastAsia="Arial Narrow" w:hAnsi="Arial" w:cs="Arial"/>
                <w:color w:val="000000"/>
                <w:sz w:val="24"/>
                <w:szCs w:val="24"/>
              </w:rPr>
              <w:t xml:space="preserve"> la respectiva comisión definida por la entidad bancaria.</w:t>
            </w:r>
          </w:p>
          <w:p w14:paraId="3DBFFE64" w14:textId="77777777" w:rsidR="00255E12" w:rsidRPr="00E90031" w:rsidRDefault="000C50CA">
            <w:pPr>
              <w:numPr>
                <w:ilvl w:val="0"/>
                <w:numId w:val="2"/>
              </w:numPr>
              <w:pBdr>
                <w:top w:val="nil"/>
                <w:left w:val="nil"/>
                <w:bottom w:val="nil"/>
                <w:right w:val="nil"/>
                <w:between w:val="nil"/>
              </w:pBdr>
              <w:jc w:val="both"/>
              <w:rPr>
                <w:rFonts w:ascii="Arial" w:eastAsia="Arial Narrow" w:hAnsi="Arial" w:cs="Arial"/>
                <w:color w:val="000000"/>
                <w:sz w:val="24"/>
                <w:szCs w:val="24"/>
              </w:rPr>
            </w:pPr>
            <w:r w:rsidRPr="00E90031">
              <w:rPr>
                <w:rFonts w:ascii="Arial" w:eastAsia="Arial Narrow" w:hAnsi="Arial" w:cs="Arial"/>
                <w:color w:val="000000"/>
                <w:sz w:val="24"/>
                <w:szCs w:val="24"/>
              </w:rPr>
              <w:t>Debe hacer llegar a la cooperativa copia de la consignación o transferencia por cualquier medio físico o electrónico.</w:t>
            </w:r>
          </w:p>
          <w:p w14:paraId="098F0624" w14:textId="77777777" w:rsidR="00255E12" w:rsidRPr="00E90031" w:rsidRDefault="000C50CA">
            <w:pPr>
              <w:numPr>
                <w:ilvl w:val="0"/>
                <w:numId w:val="2"/>
              </w:numPr>
              <w:pBdr>
                <w:top w:val="nil"/>
                <w:left w:val="nil"/>
                <w:bottom w:val="nil"/>
                <w:right w:val="nil"/>
                <w:between w:val="nil"/>
              </w:pBdr>
              <w:jc w:val="both"/>
              <w:rPr>
                <w:rFonts w:ascii="Arial" w:eastAsia="Arial Narrow" w:hAnsi="Arial" w:cs="Arial"/>
                <w:color w:val="000000"/>
                <w:sz w:val="24"/>
                <w:szCs w:val="24"/>
              </w:rPr>
            </w:pPr>
            <w:r w:rsidRPr="00E90031">
              <w:rPr>
                <w:rFonts w:ascii="Arial" w:eastAsia="Arial Narrow" w:hAnsi="Arial" w:cs="Arial"/>
                <w:color w:val="000000"/>
                <w:sz w:val="24"/>
                <w:szCs w:val="24"/>
              </w:rPr>
              <w:t xml:space="preserve">La aplicación de la transacción se hará </w:t>
            </w:r>
            <w:r w:rsidRPr="00E90031">
              <w:rPr>
                <w:rFonts w:ascii="Arial" w:eastAsia="Arial Narrow" w:hAnsi="Arial" w:cs="Arial"/>
                <w:sz w:val="24"/>
                <w:szCs w:val="24"/>
              </w:rPr>
              <w:t>efectiva al</w:t>
            </w:r>
            <w:r w:rsidRPr="00E90031">
              <w:rPr>
                <w:rFonts w:ascii="Arial" w:eastAsia="Arial Narrow" w:hAnsi="Arial" w:cs="Arial"/>
                <w:color w:val="000000"/>
                <w:sz w:val="24"/>
                <w:szCs w:val="24"/>
              </w:rPr>
              <w:t xml:space="preserve"> día siguiente hábil de </w:t>
            </w:r>
            <w:r w:rsidRPr="00E90031">
              <w:rPr>
                <w:rFonts w:ascii="Arial" w:eastAsia="Arial Narrow" w:hAnsi="Arial" w:cs="Arial"/>
                <w:sz w:val="24"/>
                <w:szCs w:val="24"/>
              </w:rPr>
              <w:t>realizarse en</w:t>
            </w:r>
            <w:r w:rsidRPr="00E90031">
              <w:rPr>
                <w:rFonts w:ascii="Arial" w:eastAsia="Arial Narrow" w:hAnsi="Arial" w:cs="Arial"/>
                <w:color w:val="000000"/>
                <w:sz w:val="24"/>
                <w:szCs w:val="24"/>
              </w:rPr>
              <w:t xml:space="preserve"> el banco previa confirmación de la transacción.</w:t>
            </w:r>
          </w:p>
          <w:p w14:paraId="4EEB5550" w14:textId="77777777" w:rsidR="00255E12" w:rsidRPr="00E90031" w:rsidRDefault="00255E12">
            <w:pPr>
              <w:jc w:val="both"/>
              <w:rPr>
                <w:rFonts w:ascii="Arial" w:eastAsia="Arial Narrow" w:hAnsi="Arial" w:cs="Arial"/>
                <w:b/>
                <w:color w:val="000000"/>
                <w:sz w:val="24"/>
                <w:szCs w:val="24"/>
              </w:rPr>
            </w:pPr>
          </w:p>
        </w:tc>
        <w:tc>
          <w:tcPr>
            <w:tcW w:w="1730" w:type="dxa"/>
            <w:tcBorders>
              <w:top w:val="single" w:sz="4" w:space="0" w:color="000000"/>
              <w:left w:val="single" w:sz="4" w:space="0" w:color="000000"/>
              <w:bottom w:val="single" w:sz="4" w:space="0" w:color="000000"/>
              <w:right w:val="single" w:sz="4" w:space="0" w:color="000000"/>
            </w:tcBorders>
            <w:vAlign w:val="center"/>
          </w:tcPr>
          <w:p w14:paraId="3534CDC8" w14:textId="77777777" w:rsidR="00255E12" w:rsidRPr="00E90031" w:rsidRDefault="000C50CA">
            <w:pPr>
              <w:jc w:val="both"/>
              <w:rPr>
                <w:rFonts w:ascii="Arial" w:eastAsia="Arial Narrow" w:hAnsi="Arial" w:cs="Arial"/>
                <w:color w:val="000000"/>
                <w:sz w:val="24"/>
                <w:szCs w:val="24"/>
              </w:rPr>
            </w:pPr>
            <w:r w:rsidRPr="00E90031">
              <w:rPr>
                <w:rFonts w:ascii="Arial" w:eastAsia="Arial Narrow" w:hAnsi="Arial" w:cs="Arial"/>
                <w:color w:val="000000"/>
                <w:sz w:val="24"/>
                <w:szCs w:val="24"/>
              </w:rPr>
              <w:t>Funcionario encargado de dar información al asociado</w:t>
            </w:r>
          </w:p>
        </w:tc>
        <w:tc>
          <w:tcPr>
            <w:tcW w:w="1779" w:type="dxa"/>
            <w:tcBorders>
              <w:top w:val="single" w:sz="4" w:space="0" w:color="000000"/>
              <w:left w:val="single" w:sz="4" w:space="0" w:color="000000"/>
              <w:bottom w:val="single" w:sz="4" w:space="0" w:color="000000"/>
              <w:right w:val="single" w:sz="4" w:space="0" w:color="000000"/>
            </w:tcBorders>
            <w:vAlign w:val="center"/>
          </w:tcPr>
          <w:p w14:paraId="45C744D4" w14:textId="77777777" w:rsidR="00255E12" w:rsidRPr="00E90031" w:rsidRDefault="000C50CA">
            <w:pPr>
              <w:jc w:val="both"/>
              <w:rPr>
                <w:rFonts w:ascii="Arial" w:eastAsia="Arial Narrow" w:hAnsi="Arial" w:cs="Arial"/>
                <w:color w:val="000000"/>
                <w:sz w:val="24"/>
                <w:szCs w:val="24"/>
              </w:rPr>
            </w:pPr>
            <w:r w:rsidRPr="00E90031">
              <w:rPr>
                <w:rFonts w:ascii="Arial" w:eastAsia="Arial Narrow" w:hAnsi="Arial" w:cs="Arial"/>
                <w:color w:val="000000"/>
                <w:sz w:val="24"/>
                <w:szCs w:val="24"/>
              </w:rPr>
              <w:t>Indicaciones de cuentas de recaudo y medios de reporte del soporte de consignación.</w:t>
            </w:r>
          </w:p>
        </w:tc>
      </w:tr>
      <w:tr w:rsidR="00255E12" w:rsidRPr="00E90031" w14:paraId="63075BAD" w14:textId="77777777">
        <w:trPr>
          <w:trHeight w:val="1791"/>
        </w:trPr>
        <w:tc>
          <w:tcPr>
            <w:tcW w:w="703" w:type="dxa"/>
            <w:tcBorders>
              <w:top w:val="single" w:sz="4" w:space="0" w:color="000000"/>
              <w:left w:val="single" w:sz="4" w:space="0" w:color="000000"/>
              <w:bottom w:val="single" w:sz="4" w:space="0" w:color="000000"/>
              <w:right w:val="single" w:sz="4" w:space="0" w:color="000000"/>
            </w:tcBorders>
            <w:vAlign w:val="center"/>
          </w:tcPr>
          <w:p w14:paraId="3A51C652" w14:textId="77777777" w:rsidR="00255E12" w:rsidRPr="00E90031" w:rsidRDefault="000C50CA">
            <w:pPr>
              <w:jc w:val="both"/>
              <w:rPr>
                <w:rFonts w:ascii="Arial" w:eastAsia="Arial Narrow" w:hAnsi="Arial" w:cs="Arial"/>
                <w:color w:val="000000"/>
                <w:sz w:val="24"/>
                <w:szCs w:val="24"/>
              </w:rPr>
            </w:pPr>
            <w:r w:rsidRPr="00E90031">
              <w:rPr>
                <w:rFonts w:ascii="Arial" w:eastAsia="Arial Narrow" w:hAnsi="Arial" w:cs="Arial"/>
                <w:color w:val="000000"/>
                <w:sz w:val="24"/>
                <w:szCs w:val="24"/>
              </w:rPr>
              <w:lastRenderedPageBreak/>
              <w:t>2</w:t>
            </w:r>
          </w:p>
        </w:tc>
        <w:tc>
          <w:tcPr>
            <w:tcW w:w="5140" w:type="dxa"/>
            <w:tcBorders>
              <w:top w:val="single" w:sz="4" w:space="0" w:color="000000"/>
              <w:left w:val="single" w:sz="4" w:space="0" w:color="000000"/>
              <w:bottom w:val="single" w:sz="4" w:space="0" w:color="000000"/>
              <w:right w:val="single" w:sz="4" w:space="0" w:color="000000"/>
            </w:tcBorders>
            <w:vAlign w:val="center"/>
          </w:tcPr>
          <w:p w14:paraId="6E320B08" w14:textId="77777777" w:rsidR="00255E12" w:rsidRPr="00E90031" w:rsidRDefault="000C50CA">
            <w:pPr>
              <w:jc w:val="both"/>
              <w:rPr>
                <w:rFonts w:ascii="Arial" w:eastAsia="Arial Narrow" w:hAnsi="Arial" w:cs="Arial"/>
                <w:b/>
                <w:color w:val="000000"/>
                <w:sz w:val="24"/>
                <w:szCs w:val="24"/>
              </w:rPr>
            </w:pPr>
            <w:r w:rsidRPr="00E90031">
              <w:rPr>
                <w:rFonts w:ascii="Arial" w:eastAsia="Arial Narrow" w:hAnsi="Arial" w:cs="Arial"/>
                <w:b/>
                <w:color w:val="000000"/>
                <w:sz w:val="24"/>
                <w:szCs w:val="24"/>
              </w:rPr>
              <w:t>Reporte del Comprobante de Consignación</w:t>
            </w:r>
          </w:p>
          <w:p w14:paraId="10DE2A8B" w14:textId="77777777" w:rsidR="00255E12" w:rsidRPr="00E90031" w:rsidRDefault="00255E12">
            <w:pPr>
              <w:jc w:val="both"/>
              <w:rPr>
                <w:rFonts w:ascii="Arial" w:eastAsia="Arial Narrow" w:hAnsi="Arial" w:cs="Arial"/>
                <w:b/>
                <w:color w:val="000000"/>
                <w:sz w:val="24"/>
                <w:szCs w:val="24"/>
              </w:rPr>
            </w:pPr>
          </w:p>
          <w:p w14:paraId="3612DB0E" w14:textId="77777777" w:rsidR="00255E12" w:rsidRPr="00E90031" w:rsidRDefault="000C50CA">
            <w:pPr>
              <w:jc w:val="both"/>
              <w:rPr>
                <w:rFonts w:ascii="Arial" w:eastAsia="Arial Narrow" w:hAnsi="Arial" w:cs="Arial"/>
                <w:color w:val="000000"/>
                <w:sz w:val="24"/>
                <w:szCs w:val="24"/>
              </w:rPr>
            </w:pPr>
            <w:r w:rsidRPr="00E90031">
              <w:rPr>
                <w:rFonts w:ascii="Arial" w:eastAsia="Arial Narrow" w:hAnsi="Arial" w:cs="Arial"/>
                <w:color w:val="000000"/>
                <w:sz w:val="24"/>
                <w:szCs w:val="24"/>
              </w:rPr>
              <w:t>Una vez el asociado reporte el comprobante de consignación a un funcionario que no sea del área de contabilidad, deberá realizar lo siguiente:</w:t>
            </w:r>
          </w:p>
          <w:p w14:paraId="0C6A89A5" w14:textId="77777777" w:rsidR="00255E12" w:rsidRPr="00E90031" w:rsidRDefault="00255E12">
            <w:pPr>
              <w:jc w:val="both"/>
              <w:rPr>
                <w:rFonts w:ascii="Arial" w:eastAsia="Arial Narrow" w:hAnsi="Arial" w:cs="Arial"/>
                <w:color w:val="000000"/>
                <w:sz w:val="24"/>
                <w:szCs w:val="24"/>
              </w:rPr>
            </w:pPr>
          </w:p>
          <w:p w14:paraId="6E2F4572" w14:textId="77777777" w:rsidR="00255E12" w:rsidRPr="00E90031" w:rsidRDefault="000C50CA">
            <w:pPr>
              <w:numPr>
                <w:ilvl w:val="0"/>
                <w:numId w:val="3"/>
              </w:numPr>
              <w:pBdr>
                <w:top w:val="nil"/>
                <w:left w:val="nil"/>
                <w:bottom w:val="nil"/>
                <w:right w:val="nil"/>
                <w:between w:val="nil"/>
              </w:pBdr>
              <w:jc w:val="both"/>
              <w:rPr>
                <w:rFonts w:ascii="Arial" w:eastAsia="Arial Narrow" w:hAnsi="Arial" w:cs="Arial"/>
                <w:color w:val="000000"/>
                <w:sz w:val="24"/>
                <w:szCs w:val="24"/>
              </w:rPr>
            </w:pPr>
            <w:r w:rsidRPr="00E90031">
              <w:rPr>
                <w:rFonts w:ascii="Arial" w:eastAsia="Arial Narrow" w:hAnsi="Arial" w:cs="Arial"/>
                <w:color w:val="000000"/>
                <w:sz w:val="24"/>
                <w:szCs w:val="24"/>
              </w:rPr>
              <w:t>Indicar al asociado que la consignación se verá reflejada al día siguiente hábil previa confirmación de la transacción en el banco.</w:t>
            </w:r>
          </w:p>
          <w:p w14:paraId="268823B2" w14:textId="77777777" w:rsidR="00255E12" w:rsidRPr="00E90031" w:rsidRDefault="000C50CA">
            <w:pPr>
              <w:numPr>
                <w:ilvl w:val="0"/>
                <w:numId w:val="3"/>
              </w:numPr>
              <w:pBdr>
                <w:top w:val="nil"/>
                <w:left w:val="nil"/>
                <w:bottom w:val="nil"/>
                <w:right w:val="nil"/>
                <w:between w:val="nil"/>
              </w:pBdr>
              <w:jc w:val="both"/>
              <w:rPr>
                <w:rFonts w:ascii="Arial" w:eastAsia="Arial Narrow" w:hAnsi="Arial" w:cs="Arial"/>
                <w:color w:val="000000"/>
                <w:sz w:val="24"/>
                <w:szCs w:val="24"/>
              </w:rPr>
            </w:pPr>
            <w:r w:rsidRPr="00E90031">
              <w:rPr>
                <w:rFonts w:ascii="Arial" w:eastAsia="Arial Narrow" w:hAnsi="Arial" w:cs="Arial"/>
                <w:color w:val="000000"/>
                <w:sz w:val="24"/>
                <w:szCs w:val="24"/>
              </w:rPr>
              <w:t>Si es para crédito deberá verificar si es un abono o pago de cuota y en todo caso deberá informar al asociado si queda algún saldo pendiente.</w:t>
            </w:r>
          </w:p>
          <w:p w14:paraId="4FCE321D" w14:textId="77777777" w:rsidR="00255E12" w:rsidRPr="00E90031" w:rsidRDefault="000C50CA">
            <w:pPr>
              <w:numPr>
                <w:ilvl w:val="0"/>
                <w:numId w:val="3"/>
              </w:numPr>
              <w:pBdr>
                <w:top w:val="nil"/>
                <w:left w:val="nil"/>
                <w:bottom w:val="nil"/>
                <w:right w:val="nil"/>
                <w:between w:val="nil"/>
              </w:pBdr>
              <w:jc w:val="both"/>
              <w:rPr>
                <w:rFonts w:ascii="Arial" w:eastAsia="Arial Narrow" w:hAnsi="Arial" w:cs="Arial"/>
                <w:color w:val="000000"/>
                <w:sz w:val="24"/>
                <w:szCs w:val="24"/>
              </w:rPr>
            </w:pPr>
            <w:r w:rsidRPr="00E90031">
              <w:rPr>
                <w:rFonts w:ascii="Arial" w:eastAsia="Arial Narrow" w:hAnsi="Arial" w:cs="Arial"/>
                <w:color w:val="000000"/>
                <w:sz w:val="24"/>
                <w:szCs w:val="24"/>
              </w:rPr>
              <w:t xml:space="preserve">Los valores de mora o interés corriente del día siguiente de realizada la transacción no se </w:t>
            </w:r>
            <w:r w:rsidRPr="00E90031">
              <w:rPr>
                <w:rFonts w:ascii="Arial" w:eastAsia="Arial Narrow" w:hAnsi="Arial" w:cs="Arial"/>
                <w:sz w:val="24"/>
                <w:szCs w:val="24"/>
              </w:rPr>
              <w:t>cobrarán</w:t>
            </w:r>
            <w:r w:rsidRPr="00E90031">
              <w:rPr>
                <w:rFonts w:ascii="Arial" w:eastAsia="Arial Narrow" w:hAnsi="Arial" w:cs="Arial"/>
                <w:color w:val="000000"/>
                <w:sz w:val="24"/>
                <w:szCs w:val="24"/>
              </w:rPr>
              <w:t>, estos valores se ajustan a los valores del crédito reflejados el día de la consignación.</w:t>
            </w:r>
          </w:p>
          <w:p w14:paraId="34656332" w14:textId="77777777" w:rsidR="00255E12" w:rsidRPr="00E90031" w:rsidRDefault="00255E12">
            <w:pPr>
              <w:pBdr>
                <w:top w:val="nil"/>
                <w:left w:val="nil"/>
                <w:bottom w:val="nil"/>
                <w:right w:val="nil"/>
                <w:between w:val="nil"/>
              </w:pBdr>
              <w:ind w:left="766"/>
              <w:jc w:val="both"/>
              <w:rPr>
                <w:rFonts w:ascii="Arial" w:eastAsia="Arial Narrow" w:hAnsi="Arial" w:cs="Arial"/>
                <w:color w:val="000000"/>
                <w:sz w:val="24"/>
                <w:szCs w:val="24"/>
              </w:rPr>
            </w:pPr>
          </w:p>
          <w:p w14:paraId="309B34C8" w14:textId="77777777" w:rsidR="00255E12" w:rsidRPr="00E90031" w:rsidRDefault="000C50CA">
            <w:pPr>
              <w:jc w:val="both"/>
              <w:rPr>
                <w:rFonts w:ascii="Arial" w:eastAsia="Arial Narrow" w:hAnsi="Arial" w:cs="Arial"/>
                <w:color w:val="000000"/>
                <w:sz w:val="24"/>
                <w:szCs w:val="24"/>
              </w:rPr>
            </w:pPr>
            <w:r w:rsidRPr="00E90031">
              <w:rPr>
                <w:rFonts w:ascii="Arial" w:eastAsia="Arial Narrow" w:hAnsi="Arial" w:cs="Arial"/>
                <w:color w:val="000000"/>
                <w:sz w:val="24"/>
                <w:szCs w:val="24"/>
              </w:rPr>
              <w:t xml:space="preserve">Procede a remitir al área de contabilidad en el mismo medio en que recibe la consignación, ejemplo práctico si la recibe de manera digital (correo electrónico) </w:t>
            </w:r>
            <w:r w:rsidRPr="00E90031">
              <w:rPr>
                <w:rFonts w:ascii="Arial" w:eastAsia="Arial Narrow" w:hAnsi="Arial" w:cs="Arial"/>
                <w:sz w:val="24"/>
                <w:szCs w:val="24"/>
              </w:rPr>
              <w:t>envía</w:t>
            </w:r>
            <w:r w:rsidRPr="00E90031">
              <w:rPr>
                <w:rFonts w:ascii="Arial" w:eastAsia="Arial Narrow" w:hAnsi="Arial" w:cs="Arial"/>
                <w:color w:val="000000"/>
                <w:sz w:val="24"/>
                <w:szCs w:val="24"/>
              </w:rPr>
              <w:t xml:space="preserve"> la información al correo electrónico del área de contabilidad, si se recibe por mensajería instantánea </w:t>
            </w:r>
            <w:r w:rsidRPr="00E90031">
              <w:rPr>
                <w:rFonts w:ascii="Arial" w:eastAsia="Arial Narrow" w:hAnsi="Arial" w:cs="Arial"/>
                <w:sz w:val="24"/>
                <w:szCs w:val="24"/>
              </w:rPr>
              <w:t>envía</w:t>
            </w:r>
            <w:r w:rsidRPr="00E90031">
              <w:rPr>
                <w:rFonts w:ascii="Arial" w:eastAsia="Arial Narrow" w:hAnsi="Arial" w:cs="Arial"/>
                <w:color w:val="000000"/>
                <w:sz w:val="24"/>
                <w:szCs w:val="24"/>
              </w:rPr>
              <w:t xml:space="preserve"> la información al grupo de mensajería instantánea creado para tal fin.</w:t>
            </w:r>
          </w:p>
          <w:p w14:paraId="4D44984C" w14:textId="77777777" w:rsidR="00255E12" w:rsidRPr="00E90031" w:rsidRDefault="00255E12">
            <w:pPr>
              <w:jc w:val="both"/>
              <w:rPr>
                <w:rFonts w:ascii="Arial" w:eastAsia="Arial Narrow" w:hAnsi="Arial" w:cs="Arial"/>
                <w:color w:val="000000"/>
                <w:sz w:val="24"/>
                <w:szCs w:val="24"/>
              </w:rPr>
            </w:pPr>
          </w:p>
          <w:p w14:paraId="5B938BED" w14:textId="77777777" w:rsidR="00255E12" w:rsidRPr="00E90031" w:rsidRDefault="000C50CA">
            <w:pPr>
              <w:jc w:val="both"/>
              <w:rPr>
                <w:rFonts w:ascii="Arial" w:eastAsia="Arial Narrow" w:hAnsi="Arial" w:cs="Arial"/>
                <w:color w:val="000000"/>
                <w:sz w:val="24"/>
                <w:szCs w:val="24"/>
              </w:rPr>
            </w:pPr>
            <w:r w:rsidRPr="00E90031">
              <w:rPr>
                <w:rFonts w:ascii="Arial" w:eastAsia="Arial Narrow" w:hAnsi="Arial" w:cs="Arial"/>
                <w:color w:val="000000"/>
                <w:sz w:val="24"/>
                <w:szCs w:val="24"/>
              </w:rPr>
              <w:t xml:space="preserve">No se debe imprimir ya que puede ocasionar </w:t>
            </w:r>
            <w:r w:rsidRPr="00E90031">
              <w:rPr>
                <w:rFonts w:ascii="Arial" w:eastAsia="Arial Narrow" w:hAnsi="Arial" w:cs="Arial"/>
                <w:sz w:val="24"/>
                <w:szCs w:val="24"/>
              </w:rPr>
              <w:t>pérdida</w:t>
            </w:r>
            <w:r w:rsidRPr="00E90031">
              <w:rPr>
                <w:rFonts w:ascii="Arial" w:eastAsia="Arial Narrow" w:hAnsi="Arial" w:cs="Arial"/>
                <w:color w:val="000000"/>
                <w:sz w:val="24"/>
                <w:szCs w:val="24"/>
              </w:rPr>
              <w:t xml:space="preserve"> de información al imprimir de manera errada.</w:t>
            </w:r>
          </w:p>
        </w:tc>
        <w:tc>
          <w:tcPr>
            <w:tcW w:w="1730" w:type="dxa"/>
            <w:tcBorders>
              <w:top w:val="single" w:sz="4" w:space="0" w:color="000000"/>
              <w:left w:val="single" w:sz="4" w:space="0" w:color="000000"/>
              <w:bottom w:val="single" w:sz="4" w:space="0" w:color="000000"/>
              <w:right w:val="single" w:sz="4" w:space="0" w:color="000000"/>
            </w:tcBorders>
            <w:vAlign w:val="center"/>
          </w:tcPr>
          <w:p w14:paraId="466BE7A7" w14:textId="77777777" w:rsidR="00255E12" w:rsidRPr="00E90031" w:rsidRDefault="000C50CA">
            <w:pPr>
              <w:jc w:val="both"/>
              <w:rPr>
                <w:rFonts w:ascii="Arial" w:eastAsia="Arial Narrow" w:hAnsi="Arial" w:cs="Arial"/>
                <w:color w:val="000000"/>
                <w:sz w:val="24"/>
                <w:szCs w:val="24"/>
              </w:rPr>
            </w:pPr>
            <w:r w:rsidRPr="00E90031">
              <w:rPr>
                <w:rFonts w:ascii="Arial" w:eastAsia="Arial Narrow" w:hAnsi="Arial" w:cs="Arial"/>
                <w:color w:val="000000"/>
                <w:sz w:val="24"/>
                <w:szCs w:val="24"/>
              </w:rPr>
              <w:t xml:space="preserve">Funcionario que recibe el soporte de consignación </w:t>
            </w:r>
          </w:p>
        </w:tc>
        <w:tc>
          <w:tcPr>
            <w:tcW w:w="1779" w:type="dxa"/>
            <w:tcBorders>
              <w:top w:val="single" w:sz="4" w:space="0" w:color="000000"/>
              <w:left w:val="single" w:sz="4" w:space="0" w:color="000000"/>
              <w:bottom w:val="single" w:sz="4" w:space="0" w:color="000000"/>
              <w:right w:val="single" w:sz="4" w:space="0" w:color="000000"/>
            </w:tcBorders>
            <w:vAlign w:val="center"/>
          </w:tcPr>
          <w:p w14:paraId="34A2C25E" w14:textId="77777777" w:rsidR="00255E12" w:rsidRPr="00E90031" w:rsidRDefault="000C50CA">
            <w:pPr>
              <w:jc w:val="both"/>
              <w:rPr>
                <w:rFonts w:ascii="Arial" w:eastAsia="Arial Narrow" w:hAnsi="Arial" w:cs="Arial"/>
                <w:color w:val="000000"/>
                <w:sz w:val="24"/>
                <w:szCs w:val="24"/>
              </w:rPr>
            </w:pPr>
            <w:r w:rsidRPr="00E90031">
              <w:rPr>
                <w:rFonts w:ascii="Arial" w:eastAsia="Arial Narrow" w:hAnsi="Arial" w:cs="Arial"/>
                <w:color w:val="000000"/>
                <w:sz w:val="24"/>
                <w:szCs w:val="24"/>
              </w:rPr>
              <w:t>Reporte al área de contabilidad.</w:t>
            </w:r>
          </w:p>
        </w:tc>
      </w:tr>
      <w:tr w:rsidR="00255E12" w:rsidRPr="00E90031" w14:paraId="12990E9D" w14:textId="77777777">
        <w:trPr>
          <w:trHeight w:val="1791"/>
        </w:trPr>
        <w:tc>
          <w:tcPr>
            <w:tcW w:w="703" w:type="dxa"/>
            <w:tcBorders>
              <w:top w:val="single" w:sz="4" w:space="0" w:color="000000"/>
              <w:left w:val="single" w:sz="4" w:space="0" w:color="000000"/>
              <w:bottom w:val="single" w:sz="4" w:space="0" w:color="000000"/>
              <w:right w:val="single" w:sz="4" w:space="0" w:color="000000"/>
            </w:tcBorders>
            <w:vAlign w:val="center"/>
          </w:tcPr>
          <w:p w14:paraId="2C54D949" w14:textId="77777777" w:rsidR="00255E12" w:rsidRPr="00E90031" w:rsidRDefault="000C50CA">
            <w:pPr>
              <w:jc w:val="both"/>
              <w:rPr>
                <w:rFonts w:ascii="Arial" w:eastAsia="Arial Narrow" w:hAnsi="Arial" w:cs="Arial"/>
                <w:color w:val="000000"/>
                <w:sz w:val="24"/>
                <w:szCs w:val="24"/>
              </w:rPr>
            </w:pPr>
            <w:r w:rsidRPr="00E90031">
              <w:rPr>
                <w:rFonts w:ascii="Arial" w:eastAsia="Arial Narrow" w:hAnsi="Arial" w:cs="Arial"/>
                <w:color w:val="000000"/>
                <w:sz w:val="24"/>
                <w:szCs w:val="24"/>
              </w:rPr>
              <w:t>3</w:t>
            </w:r>
          </w:p>
        </w:tc>
        <w:tc>
          <w:tcPr>
            <w:tcW w:w="5140" w:type="dxa"/>
            <w:tcBorders>
              <w:top w:val="single" w:sz="4" w:space="0" w:color="000000"/>
              <w:left w:val="single" w:sz="4" w:space="0" w:color="000000"/>
              <w:bottom w:val="single" w:sz="4" w:space="0" w:color="000000"/>
              <w:right w:val="single" w:sz="4" w:space="0" w:color="000000"/>
            </w:tcBorders>
            <w:vAlign w:val="center"/>
          </w:tcPr>
          <w:p w14:paraId="4E208C67" w14:textId="77777777" w:rsidR="00255E12" w:rsidRPr="00E90031" w:rsidRDefault="000C50CA">
            <w:pPr>
              <w:jc w:val="both"/>
              <w:rPr>
                <w:rFonts w:ascii="Arial" w:eastAsia="Arial Narrow" w:hAnsi="Arial" w:cs="Arial"/>
                <w:b/>
                <w:color w:val="000000"/>
                <w:sz w:val="24"/>
                <w:szCs w:val="24"/>
              </w:rPr>
            </w:pPr>
            <w:r w:rsidRPr="00E90031">
              <w:rPr>
                <w:rFonts w:ascii="Arial" w:eastAsia="Arial Narrow" w:hAnsi="Arial" w:cs="Arial"/>
                <w:b/>
                <w:color w:val="000000"/>
                <w:sz w:val="24"/>
                <w:szCs w:val="24"/>
              </w:rPr>
              <w:t>Recepción de Soportes por el área de contabilidad.</w:t>
            </w:r>
          </w:p>
          <w:p w14:paraId="51B71ED0" w14:textId="77777777" w:rsidR="00255E12" w:rsidRPr="00E90031" w:rsidRDefault="00255E12">
            <w:pPr>
              <w:jc w:val="both"/>
              <w:rPr>
                <w:rFonts w:ascii="Arial" w:eastAsia="Arial Narrow" w:hAnsi="Arial" w:cs="Arial"/>
                <w:b/>
                <w:color w:val="000000"/>
                <w:sz w:val="24"/>
                <w:szCs w:val="24"/>
              </w:rPr>
            </w:pPr>
          </w:p>
          <w:p w14:paraId="7925F1C4" w14:textId="77777777" w:rsidR="00255E12" w:rsidRPr="00E90031" w:rsidRDefault="000C50CA">
            <w:pPr>
              <w:jc w:val="both"/>
              <w:rPr>
                <w:rFonts w:ascii="Arial" w:eastAsia="Arial Narrow" w:hAnsi="Arial" w:cs="Arial"/>
                <w:color w:val="000000"/>
                <w:sz w:val="24"/>
                <w:szCs w:val="24"/>
              </w:rPr>
            </w:pPr>
            <w:r w:rsidRPr="00E90031">
              <w:rPr>
                <w:rFonts w:ascii="Arial" w:eastAsia="Arial Narrow" w:hAnsi="Arial" w:cs="Arial"/>
                <w:color w:val="000000"/>
                <w:sz w:val="24"/>
                <w:szCs w:val="24"/>
              </w:rPr>
              <w:t xml:space="preserve">Una vez recibido el soporte de la transacción procede a verificar la información de </w:t>
            </w:r>
            <w:r w:rsidRPr="00E90031">
              <w:rPr>
                <w:rFonts w:ascii="Arial" w:eastAsia="Arial Narrow" w:hAnsi="Arial" w:cs="Arial"/>
                <w:sz w:val="24"/>
                <w:szCs w:val="24"/>
              </w:rPr>
              <w:t>esta, confirmar</w:t>
            </w:r>
            <w:r w:rsidRPr="00E90031">
              <w:rPr>
                <w:rFonts w:ascii="Arial" w:eastAsia="Arial Narrow" w:hAnsi="Arial" w:cs="Arial"/>
                <w:color w:val="000000"/>
                <w:sz w:val="24"/>
                <w:szCs w:val="24"/>
              </w:rPr>
              <w:t xml:space="preserve"> los valores de aplicación y </w:t>
            </w:r>
            <w:r w:rsidRPr="00E90031">
              <w:rPr>
                <w:rFonts w:ascii="Arial" w:eastAsia="Arial Narrow" w:hAnsi="Arial" w:cs="Arial"/>
                <w:color w:val="000000"/>
                <w:sz w:val="24"/>
                <w:szCs w:val="24"/>
              </w:rPr>
              <w:lastRenderedPageBreak/>
              <w:t>determinar si es para ahorro, aportes o créditos, así como identificar al asociado beneficiario.</w:t>
            </w:r>
          </w:p>
          <w:p w14:paraId="3FB8F519" w14:textId="77777777" w:rsidR="00255E12" w:rsidRPr="00E90031" w:rsidRDefault="00255E12">
            <w:pPr>
              <w:jc w:val="both"/>
              <w:rPr>
                <w:rFonts w:ascii="Arial" w:eastAsia="Arial Narrow" w:hAnsi="Arial" w:cs="Arial"/>
                <w:color w:val="000000"/>
                <w:sz w:val="24"/>
                <w:szCs w:val="24"/>
              </w:rPr>
            </w:pPr>
          </w:p>
          <w:p w14:paraId="359F9487" w14:textId="77777777" w:rsidR="00255E12" w:rsidRPr="00E90031" w:rsidRDefault="000C50CA">
            <w:pPr>
              <w:jc w:val="both"/>
              <w:rPr>
                <w:rFonts w:ascii="Arial" w:eastAsia="Arial Narrow" w:hAnsi="Arial" w:cs="Arial"/>
                <w:color w:val="000000"/>
                <w:sz w:val="24"/>
                <w:szCs w:val="24"/>
              </w:rPr>
            </w:pPr>
            <w:r w:rsidRPr="00E90031">
              <w:rPr>
                <w:rFonts w:ascii="Arial" w:eastAsia="Arial Narrow" w:hAnsi="Arial" w:cs="Arial"/>
                <w:color w:val="000000"/>
                <w:sz w:val="24"/>
                <w:szCs w:val="24"/>
              </w:rPr>
              <w:t xml:space="preserve">Procede a realizar la impresión de los soportes siempre buscado que estos sean legibles y con la mayor claridad posible impidiendo la </w:t>
            </w:r>
            <w:r w:rsidRPr="00E90031">
              <w:rPr>
                <w:rFonts w:ascii="Arial" w:eastAsia="Arial Narrow" w:hAnsi="Arial" w:cs="Arial"/>
                <w:sz w:val="24"/>
                <w:szCs w:val="24"/>
              </w:rPr>
              <w:t>pérdida</w:t>
            </w:r>
            <w:r w:rsidRPr="00E90031">
              <w:rPr>
                <w:rFonts w:ascii="Arial" w:eastAsia="Arial Narrow" w:hAnsi="Arial" w:cs="Arial"/>
                <w:color w:val="000000"/>
                <w:sz w:val="24"/>
                <w:szCs w:val="24"/>
              </w:rPr>
              <w:t xml:space="preserve"> de la información y organiza en carpeta </w:t>
            </w:r>
            <w:r w:rsidRPr="00E90031">
              <w:rPr>
                <w:rFonts w:ascii="Arial" w:eastAsia="Arial Narrow" w:hAnsi="Arial" w:cs="Arial"/>
                <w:sz w:val="24"/>
                <w:szCs w:val="24"/>
              </w:rPr>
              <w:t>destinado</w:t>
            </w:r>
            <w:r w:rsidRPr="00E90031">
              <w:rPr>
                <w:rFonts w:ascii="Arial" w:eastAsia="Arial Narrow" w:hAnsi="Arial" w:cs="Arial"/>
                <w:color w:val="000000"/>
                <w:sz w:val="24"/>
                <w:szCs w:val="24"/>
              </w:rPr>
              <w:t xml:space="preserve"> para tal fin para poder realizar las aplicaciones al día siguiente hábil.</w:t>
            </w:r>
          </w:p>
        </w:tc>
        <w:tc>
          <w:tcPr>
            <w:tcW w:w="1730" w:type="dxa"/>
            <w:tcBorders>
              <w:top w:val="single" w:sz="4" w:space="0" w:color="000000"/>
              <w:left w:val="single" w:sz="4" w:space="0" w:color="000000"/>
              <w:bottom w:val="single" w:sz="4" w:space="0" w:color="000000"/>
              <w:right w:val="single" w:sz="4" w:space="0" w:color="000000"/>
            </w:tcBorders>
            <w:vAlign w:val="center"/>
          </w:tcPr>
          <w:p w14:paraId="4611CDB8" w14:textId="77777777" w:rsidR="00255E12" w:rsidRPr="00E90031" w:rsidRDefault="000C50CA">
            <w:pPr>
              <w:jc w:val="both"/>
              <w:rPr>
                <w:rFonts w:ascii="Arial" w:eastAsia="Arial Narrow" w:hAnsi="Arial" w:cs="Arial"/>
                <w:color w:val="000000"/>
                <w:sz w:val="24"/>
                <w:szCs w:val="24"/>
              </w:rPr>
            </w:pPr>
            <w:r w:rsidRPr="00E90031">
              <w:rPr>
                <w:rFonts w:ascii="Arial" w:eastAsia="Arial Narrow" w:hAnsi="Arial" w:cs="Arial"/>
                <w:color w:val="000000"/>
                <w:sz w:val="24"/>
                <w:szCs w:val="24"/>
              </w:rPr>
              <w:lastRenderedPageBreak/>
              <w:t>Área de Contabilidad</w:t>
            </w:r>
          </w:p>
        </w:tc>
        <w:tc>
          <w:tcPr>
            <w:tcW w:w="1779" w:type="dxa"/>
            <w:tcBorders>
              <w:top w:val="single" w:sz="4" w:space="0" w:color="000000"/>
              <w:left w:val="single" w:sz="4" w:space="0" w:color="000000"/>
              <w:bottom w:val="single" w:sz="4" w:space="0" w:color="000000"/>
              <w:right w:val="single" w:sz="4" w:space="0" w:color="000000"/>
            </w:tcBorders>
            <w:vAlign w:val="center"/>
          </w:tcPr>
          <w:p w14:paraId="340DDB0B" w14:textId="77777777" w:rsidR="00255E12" w:rsidRPr="00E90031" w:rsidRDefault="000C50CA">
            <w:pPr>
              <w:jc w:val="both"/>
              <w:rPr>
                <w:rFonts w:ascii="Arial" w:eastAsia="Arial Narrow" w:hAnsi="Arial" w:cs="Arial"/>
                <w:color w:val="000000"/>
                <w:sz w:val="24"/>
                <w:szCs w:val="24"/>
              </w:rPr>
            </w:pPr>
            <w:r w:rsidRPr="00E90031">
              <w:rPr>
                <w:rFonts w:ascii="Arial" w:eastAsia="Arial Narrow" w:hAnsi="Arial" w:cs="Arial"/>
                <w:color w:val="000000"/>
                <w:sz w:val="24"/>
                <w:szCs w:val="24"/>
              </w:rPr>
              <w:t>Recepción de los soportes de consignación.</w:t>
            </w:r>
          </w:p>
        </w:tc>
      </w:tr>
      <w:tr w:rsidR="00255E12" w:rsidRPr="00E90031" w14:paraId="6BE36830" w14:textId="77777777">
        <w:trPr>
          <w:trHeight w:val="455"/>
        </w:trPr>
        <w:tc>
          <w:tcPr>
            <w:tcW w:w="703" w:type="dxa"/>
            <w:tcBorders>
              <w:top w:val="single" w:sz="4" w:space="0" w:color="000000"/>
              <w:left w:val="single" w:sz="4" w:space="0" w:color="000000"/>
              <w:bottom w:val="single" w:sz="4" w:space="0" w:color="000000"/>
              <w:right w:val="single" w:sz="4" w:space="0" w:color="000000"/>
            </w:tcBorders>
            <w:vAlign w:val="center"/>
          </w:tcPr>
          <w:p w14:paraId="14D259CE" w14:textId="77777777" w:rsidR="00255E12" w:rsidRPr="00E90031" w:rsidRDefault="000C50CA">
            <w:pPr>
              <w:jc w:val="both"/>
              <w:rPr>
                <w:rFonts w:ascii="Arial" w:eastAsia="Arial Narrow" w:hAnsi="Arial" w:cs="Arial"/>
                <w:color w:val="000000"/>
                <w:sz w:val="24"/>
                <w:szCs w:val="24"/>
              </w:rPr>
            </w:pPr>
            <w:r w:rsidRPr="00E90031">
              <w:rPr>
                <w:rFonts w:ascii="Arial" w:eastAsia="Arial Narrow" w:hAnsi="Arial" w:cs="Arial"/>
                <w:color w:val="000000"/>
                <w:sz w:val="24"/>
                <w:szCs w:val="24"/>
              </w:rPr>
              <w:t>4</w:t>
            </w:r>
          </w:p>
        </w:tc>
        <w:tc>
          <w:tcPr>
            <w:tcW w:w="5140" w:type="dxa"/>
            <w:tcBorders>
              <w:top w:val="single" w:sz="4" w:space="0" w:color="000000"/>
              <w:left w:val="single" w:sz="4" w:space="0" w:color="000000"/>
              <w:bottom w:val="single" w:sz="4" w:space="0" w:color="000000"/>
              <w:right w:val="single" w:sz="4" w:space="0" w:color="000000"/>
            </w:tcBorders>
            <w:vAlign w:val="center"/>
          </w:tcPr>
          <w:p w14:paraId="64CBF339" w14:textId="77777777" w:rsidR="00255E12" w:rsidRPr="00E90031" w:rsidRDefault="000C50CA">
            <w:pPr>
              <w:jc w:val="both"/>
              <w:rPr>
                <w:rFonts w:ascii="Arial" w:eastAsia="Arial Narrow" w:hAnsi="Arial" w:cs="Arial"/>
                <w:b/>
                <w:color w:val="000000"/>
                <w:sz w:val="24"/>
                <w:szCs w:val="24"/>
              </w:rPr>
            </w:pPr>
            <w:r w:rsidRPr="00E90031">
              <w:rPr>
                <w:rFonts w:ascii="Arial" w:eastAsia="Arial Narrow" w:hAnsi="Arial" w:cs="Arial"/>
                <w:b/>
                <w:color w:val="000000"/>
                <w:sz w:val="24"/>
                <w:szCs w:val="24"/>
              </w:rPr>
              <w:t>Solicitud Generación de Extractos o Movimientos Bancarios</w:t>
            </w:r>
          </w:p>
          <w:p w14:paraId="7F3EC52B" w14:textId="77777777" w:rsidR="00255E12" w:rsidRPr="00E90031" w:rsidRDefault="00255E12">
            <w:pPr>
              <w:jc w:val="both"/>
              <w:rPr>
                <w:rFonts w:ascii="Arial" w:eastAsia="Arial Narrow" w:hAnsi="Arial" w:cs="Arial"/>
                <w:b/>
                <w:color w:val="000000"/>
                <w:sz w:val="24"/>
                <w:szCs w:val="24"/>
              </w:rPr>
            </w:pPr>
          </w:p>
          <w:p w14:paraId="261EFF4E" w14:textId="77777777" w:rsidR="00255E12" w:rsidRPr="00E90031" w:rsidRDefault="000C50CA">
            <w:pPr>
              <w:jc w:val="both"/>
              <w:rPr>
                <w:rFonts w:ascii="Arial" w:eastAsia="Arial Narrow" w:hAnsi="Arial" w:cs="Arial"/>
                <w:color w:val="000000"/>
                <w:sz w:val="24"/>
                <w:szCs w:val="24"/>
              </w:rPr>
            </w:pPr>
            <w:r w:rsidRPr="00E90031">
              <w:rPr>
                <w:rFonts w:ascii="Arial" w:eastAsia="Arial Narrow" w:hAnsi="Arial" w:cs="Arial"/>
                <w:color w:val="000000"/>
                <w:sz w:val="24"/>
                <w:szCs w:val="24"/>
              </w:rPr>
              <w:t>En el horario de 8:00 am a 9:00 am se deben realizar por medio escrito al área de tesorería la generación de los extractos o movimientos bancarios de los convenios de recaudo vigente, además si se detectan consignaciones a cuentas de ahorros diferentes estos deben también ser solicitados.</w:t>
            </w:r>
          </w:p>
        </w:tc>
        <w:tc>
          <w:tcPr>
            <w:tcW w:w="1730" w:type="dxa"/>
            <w:tcBorders>
              <w:top w:val="single" w:sz="4" w:space="0" w:color="000000"/>
              <w:left w:val="single" w:sz="4" w:space="0" w:color="000000"/>
              <w:bottom w:val="single" w:sz="4" w:space="0" w:color="000000"/>
              <w:right w:val="single" w:sz="4" w:space="0" w:color="000000"/>
            </w:tcBorders>
            <w:vAlign w:val="center"/>
          </w:tcPr>
          <w:p w14:paraId="0E351068" w14:textId="77777777" w:rsidR="00255E12" w:rsidRPr="00E90031" w:rsidRDefault="000C50CA">
            <w:pPr>
              <w:jc w:val="both"/>
              <w:rPr>
                <w:rFonts w:ascii="Arial" w:eastAsia="Arial Narrow" w:hAnsi="Arial" w:cs="Arial"/>
                <w:color w:val="000000"/>
                <w:sz w:val="24"/>
                <w:szCs w:val="24"/>
              </w:rPr>
            </w:pPr>
            <w:r w:rsidRPr="00E90031">
              <w:rPr>
                <w:rFonts w:ascii="Arial" w:eastAsia="Arial Narrow" w:hAnsi="Arial" w:cs="Arial"/>
                <w:color w:val="000000"/>
                <w:sz w:val="24"/>
                <w:szCs w:val="24"/>
              </w:rPr>
              <w:t>Área de Contabilidad</w:t>
            </w:r>
          </w:p>
        </w:tc>
        <w:tc>
          <w:tcPr>
            <w:tcW w:w="1779" w:type="dxa"/>
            <w:tcBorders>
              <w:top w:val="single" w:sz="4" w:space="0" w:color="000000"/>
              <w:left w:val="single" w:sz="4" w:space="0" w:color="000000"/>
              <w:bottom w:val="single" w:sz="4" w:space="0" w:color="000000"/>
              <w:right w:val="single" w:sz="4" w:space="0" w:color="000000"/>
            </w:tcBorders>
            <w:vAlign w:val="center"/>
          </w:tcPr>
          <w:p w14:paraId="24C31AAF" w14:textId="77777777" w:rsidR="00255E12" w:rsidRPr="00E90031" w:rsidRDefault="000C50CA">
            <w:pPr>
              <w:jc w:val="both"/>
              <w:rPr>
                <w:rFonts w:ascii="Arial" w:eastAsia="Arial Narrow" w:hAnsi="Arial" w:cs="Arial"/>
                <w:color w:val="000000"/>
                <w:sz w:val="24"/>
                <w:szCs w:val="24"/>
              </w:rPr>
            </w:pPr>
            <w:r w:rsidRPr="00E90031">
              <w:rPr>
                <w:rFonts w:ascii="Arial" w:eastAsia="Arial Narrow" w:hAnsi="Arial" w:cs="Arial"/>
                <w:color w:val="000000"/>
                <w:sz w:val="24"/>
                <w:szCs w:val="24"/>
              </w:rPr>
              <w:t>Solicitud Generación de Extractos o Movimientos Bancarios</w:t>
            </w:r>
          </w:p>
        </w:tc>
      </w:tr>
      <w:tr w:rsidR="00255E12" w:rsidRPr="00E90031" w14:paraId="594F08EB" w14:textId="77777777">
        <w:trPr>
          <w:trHeight w:val="1791"/>
        </w:trPr>
        <w:tc>
          <w:tcPr>
            <w:tcW w:w="703" w:type="dxa"/>
            <w:tcBorders>
              <w:top w:val="single" w:sz="4" w:space="0" w:color="000000"/>
              <w:left w:val="single" w:sz="4" w:space="0" w:color="000000"/>
              <w:bottom w:val="single" w:sz="4" w:space="0" w:color="000000"/>
              <w:right w:val="single" w:sz="4" w:space="0" w:color="000000"/>
            </w:tcBorders>
            <w:vAlign w:val="center"/>
          </w:tcPr>
          <w:p w14:paraId="0E20F79F" w14:textId="77777777" w:rsidR="00255E12" w:rsidRPr="00E90031" w:rsidRDefault="000C50CA">
            <w:pPr>
              <w:jc w:val="both"/>
              <w:rPr>
                <w:rFonts w:ascii="Arial" w:eastAsia="Arial Narrow" w:hAnsi="Arial" w:cs="Arial"/>
                <w:color w:val="000000"/>
                <w:sz w:val="24"/>
                <w:szCs w:val="24"/>
              </w:rPr>
            </w:pPr>
            <w:r w:rsidRPr="00E90031">
              <w:rPr>
                <w:rFonts w:ascii="Arial" w:eastAsia="Arial Narrow" w:hAnsi="Arial" w:cs="Arial"/>
                <w:color w:val="000000"/>
                <w:sz w:val="24"/>
                <w:szCs w:val="24"/>
              </w:rPr>
              <w:t>5</w:t>
            </w:r>
          </w:p>
        </w:tc>
        <w:tc>
          <w:tcPr>
            <w:tcW w:w="5140" w:type="dxa"/>
            <w:tcBorders>
              <w:top w:val="single" w:sz="4" w:space="0" w:color="000000"/>
              <w:left w:val="single" w:sz="4" w:space="0" w:color="000000"/>
              <w:bottom w:val="single" w:sz="4" w:space="0" w:color="000000"/>
              <w:right w:val="single" w:sz="4" w:space="0" w:color="000000"/>
            </w:tcBorders>
            <w:vAlign w:val="center"/>
          </w:tcPr>
          <w:p w14:paraId="21C83DBE" w14:textId="77777777" w:rsidR="00255E12" w:rsidRPr="00E90031" w:rsidRDefault="000C50CA">
            <w:pPr>
              <w:jc w:val="both"/>
              <w:rPr>
                <w:rFonts w:ascii="Arial" w:eastAsia="Arial Narrow" w:hAnsi="Arial" w:cs="Arial"/>
                <w:b/>
                <w:color w:val="000000"/>
                <w:sz w:val="24"/>
                <w:szCs w:val="24"/>
              </w:rPr>
            </w:pPr>
            <w:r w:rsidRPr="00E90031">
              <w:rPr>
                <w:rFonts w:ascii="Arial" w:eastAsia="Arial Narrow" w:hAnsi="Arial" w:cs="Arial"/>
                <w:b/>
                <w:color w:val="000000"/>
                <w:sz w:val="24"/>
                <w:szCs w:val="24"/>
              </w:rPr>
              <w:t>Generación y Entrega de Extractos o Movimientos Bancarios</w:t>
            </w:r>
          </w:p>
          <w:p w14:paraId="19F57798" w14:textId="77777777" w:rsidR="00255E12" w:rsidRPr="00E90031" w:rsidRDefault="00255E12">
            <w:pPr>
              <w:jc w:val="both"/>
              <w:rPr>
                <w:rFonts w:ascii="Arial" w:eastAsia="Arial Narrow" w:hAnsi="Arial" w:cs="Arial"/>
                <w:b/>
                <w:color w:val="000000"/>
                <w:sz w:val="24"/>
                <w:szCs w:val="24"/>
              </w:rPr>
            </w:pPr>
          </w:p>
          <w:p w14:paraId="78F9C653" w14:textId="77777777" w:rsidR="00255E12" w:rsidRPr="00E90031" w:rsidRDefault="000C50CA">
            <w:pPr>
              <w:jc w:val="both"/>
              <w:rPr>
                <w:rFonts w:ascii="Arial" w:eastAsia="Arial Narrow" w:hAnsi="Arial" w:cs="Arial"/>
                <w:color w:val="000000"/>
                <w:sz w:val="24"/>
                <w:szCs w:val="24"/>
              </w:rPr>
            </w:pPr>
            <w:r w:rsidRPr="00E90031">
              <w:rPr>
                <w:rFonts w:ascii="Arial" w:eastAsia="Arial Narrow" w:hAnsi="Arial" w:cs="Arial"/>
                <w:color w:val="000000"/>
                <w:sz w:val="24"/>
                <w:szCs w:val="24"/>
              </w:rPr>
              <w:t>En el horario de 8:00 am a 9:00 am y recibida la solicitud genera los diferentes extractos o movimientos bancarios de los convenios vigentes, además si se solicitan exactos de cuentas adicionales procede a generarlos conforme la solicitud.</w:t>
            </w:r>
          </w:p>
          <w:p w14:paraId="213A62A1" w14:textId="77777777" w:rsidR="00255E12" w:rsidRPr="00E90031" w:rsidRDefault="00255E12">
            <w:pPr>
              <w:jc w:val="both"/>
              <w:rPr>
                <w:rFonts w:ascii="Arial" w:eastAsia="Arial Narrow" w:hAnsi="Arial" w:cs="Arial"/>
                <w:color w:val="000000"/>
                <w:sz w:val="24"/>
                <w:szCs w:val="24"/>
              </w:rPr>
            </w:pPr>
          </w:p>
          <w:p w14:paraId="57E6735C" w14:textId="77777777" w:rsidR="00255E12" w:rsidRPr="00E90031" w:rsidRDefault="000C50CA">
            <w:pPr>
              <w:jc w:val="both"/>
              <w:rPr>
                <w:rFonts w:ascii="Arial" w:eastAsia="Arial Narrow" w:hAnsi="Arial" w:cs="Arial"/>
                <w:color w:val="000000"/>
                <w:sz w:val="24"/>
                <w:szCs w:val="24"/>
              </w:rPr>
            </w:pPr>
            <w:r w:rsidRPr="00E90031">
              <w:rPr>
                <w:rFonts w:ascii="Arial" w:eastAsia="Arial Narrow" w:hAnsi="Arial" w:cs="Arial"/>
                <w:color w:val="000000"/>
                <w:sz w:val="24"/>
                <w:szCs w:val="24"/>
              </w:rPr>
              <w:t>Entrega mediante nota escrita la relación de los extractos generados y entrega al área de contabilidad</w:t>
            </w:r>
          </w:p>
        </w:tc>
        <w:tc>
          <w:tcPr>
            <w:tcW w:w="1730" w:type="dxa"/>
            <w:tcBorders>
              <w:top w:val="single" w:sz="4" w:space="0" w:color="000000"/>
              <w:left w:val="single" w:sz="4" w:space="0" w:color="000000"/>
              <w:bottom w:val="single" w:sz="4" w:space="0" w:color="000000"/>
              <w:right w:val="single" w:sz="4" w:space="0" w:color="000000"/>
            </w:tcBorders>
            <w:vAlign w:val="center"/>
          </w:tcPr>
          <w:p w14:paraId="3EE46517" w14:textId="77777777" w:rsidR="00255E12" w:rsidRPr="00E90031" w:rsidRDefault="000C50CA">
            <w:pPr>
              <w:jc w:val="both"/>
              <w:rPr>
                <w:rFonts w:ascii="Arial" w:eastAsia="Arial Narrow" w:hAnsi="Arial" w:cs="Arial"/>
                <w:color w:val="000000"/>
                <w:sz w:val="24"/>
                <w:szCs w:val="24"/>
              </w:rPr>
            </w:pPr>
            <w:r w:rsidRPr="00E90031">
              <w:rPr>
                <w:rFonts w:ascii="Arial" w:eastAsia="Arial Narrow" w:hAnsi="Arial" w:cs="Arial"/>
                <w:color w:val="000000"/>
                <w:sz w:val="24"/>
                <w:szCs w:val="24"/>
              </w:rPr>
              <w:t>Tesorería</w:t>
            </w:r>
          </w:p>
        </w:tc>
        <w:tc>
          <w:tcPr>
            <w:tcW w:w="1779" w:type="dxa"/>
            <w:tcBorders>
              <w:top w:val="single" w:sz="4" w:space="0" w:color="000000"/>
              <w:left w:val="single" w:sz="4" w:space="0" w:color="000000"/>
              <w:bottom w:val="single" w:sz="4" w:space="0" w:color="000000"/>
              <w:right w:val="single" w:sz="4" w:space="0" w:color="000000"/>
            </w:tcBorders>
            <w:vAlign w:val="center"/>
          </w:tcPr>
          <w:p w14:paraId="5B0706EF" w14:textId="77777777" w:rsidR="00255E12" w:rsidRPr="00E90031" w:rsidRDefault="000C50CA">
            <w:pPr>
              <w:jc w:val="both"/>
              <w:rPr>
                <w:rFonts w:ascii="Arial" w:eastAsia="Arial Narrow" w:hAnsi="Arial" w:cs="Arial"/>
                <w:color w:val="000000"/>
                <w:sz w:val="24"/>
                <w:szCs w:val="24"/>
              </w:rPr>
            </w:pPr>
            <w:r w:rsidRPr="00E90031">
              <w:rPr>
                <w:rFonts w:ascii="Arial" w:eastAsia="Arial Narrow" w:hAnsi="Arial" w:cs="Arial"/>
                <w:color w:val="000000"/>
                <w:sz w:val="24"/>
                <w:szCs w:val="24"/>
              </w:rPr>
              <w:t>Generación y Entrega de Extractos o Movimientos Bancarios</w:t>
            </w:r>
          </w:p>
          <w:p w14:paraId="37A1E806" w14:textId="77777777" w:rsidR="00255E12" w:rsidRPr="00E90031" w:rsidRDefault="00255E12">
            <w:pPr>
              <w:jc w:val="both"/>
              <w:rPr>
                <w:rFonts w:ascii="Arial" w:eastAsia="Arial Narrow" w:hAnsi="Arial" w:cs="Arial"/>
                <w:color w:val="000000"/>
                <w:sz w:val="24"/>
                <w:szCs w:val="24"/>
              </w:rPr>
            </w:pPr>
          </w:p>
        </w:tc>
      </w:tr>
      <w:tr w:rsidR="00255E12" w:rsidRPr="00E90031" w14:paraId="2DC23E3B" w14:textId="77777777">
        <w:trPr>
          <w:trHeight w:val="1306"/>
        </w:trPr>
        <w:tc>
          <w:tcPr>
            <w:tcW w:w="703" w:type="dxa"/>
            <w:tcBorders>
              <w:top w:val="single" w:sz="4" w:space="0" w:color="000000"/>
              <w:left w:val="single" w:sz="4" w:space="0" w:color="000000"/>
              <w:bottom w:val="single" w:sz="4" w:space="0" w:color="000000"/>
              <w:right w:val="single" w:sz="4" w:space="0" w:color="000000"/>
            </w:tcBorders>
            <w:vAlign w:val="center"/>
          </w:tcPr>
          <w:p w14:paraId="4815F7F0" w14:textId="77777777" w:rsidR="00255E12" w:rsidRPr="00E90031" w:rsidRDefault="000C50CA">
            <w:pPr>
              <w:jc w:val="both"/>
              <w:rPr>
                <w:rFonts w:ascii="Arial" w:eastAsia="Arial Narrow" w:hAnsi="Arial" w:cs="Arial"/>
                <w:color w:val="000000"/>
                <w:sz w:val="24"/>
                <w:szCs w:val="24"/>
              </w:rPr>
            </w:pPr>
            <w:r w:rsidRPr="00E90031">
              <w:rPr>
                <w:rFonts w:ascii="Arial" w:eastAsia="Arial Narrow" w:hAnsi="Arial" w:cs="Arial"/>
                <w:color w:val="000000"/>
                <w:sz w:val="24"/>
                <w:szCs w:val="24"/>
              </w:rPr>
              <w:t>6</w:t>
            </w:r>
          </w:p>
        </w:tc>
        <w:tc>
          <w:tcPr>
            <w:tcW w:w="5140" w:type="dxa"/>
            <w:tcBorders>
              <w:top w:val="single" w:sz="4" w:space="0" w:color="000000"/>
              <w:left w:val="single" w:sz="4" w:space="0" w:color="000000"/>
              <w:bottom w:val="single" w:sz="4" w:space="0" w:color="000000"/>
              <w:right w:val="single" w:sz="4" w:space="0" w:color="000000"/>
            </w:tcBorders>
            <w:vAlign w:val="center"/>
          </w:tcPr>
          <w:p w14:paraId="0DD5807E" w14:textId="77777777" w:rsidR="00255E12" w:rsidRPr="00E90031" w:rsidRDefault="000C50CA">
            <w:pPr>
              <w:jc w:val="both"/>
              <w:rPr>
                <w:rFonts w:ascii="Arial" w:eastAsia="Arial Narrow" w:hAnsi="Arial" w:cs="Arial"/>
                <w:b/>
                <w:sz w:val="24"/>
                <w:szCs w:val="24"/>
              </w:rPr>
            </w:pPr>
            <w:r w:rsidRPr="00E90031">
              <w:rPr>
                <w:rFonts w:ascii="Arial" w:eastAsia="Arial Narrow" w:hAnsi="Arial" w:cs="Arial"/>
                <w:b/>
                <w:sz w:val="24"/>
                <w:szCs w:val="24"/>
              </w:rPr>
              <w:t>Aplicación de los Recaudos Nacionales</w:t>
            </w:r>
          </w:p>
          <w:p w14:paraId="52AF0E21" w14:textId="77777777" w:rsidR="00255E12" w:rsidRPr="00E90031" w:rsidRDefault="00255E12">
            <w:pPr>
              <w:jc w:val="both"/>
              <w:rPr>
                <w:rFonts w:ascii="Arial" w:eastAsia="Arial Narrow" w:hAnsi="Arial" w:cs="Arial"/>
                <w:b/>
                <w:color w:val="000000"/>
                <w:sz w:val="24"/>
                <w:szCs w:val="24"/>
              </w:rPr>
            </w:pPr>
          </w:p>
          <w:p w14:paraId="20BDF636" w14:textId="77777777" w:rsidR="00255E12" w:rsidRPr="00E90031" w:rsidRDefault="000C50CA">
            <w:pPr>
              <w:jc w:val="both"/>
              <w:rPr>
                <w:rFonts w:ascii="Arial" w:eastAsia="Arial Narrow" w:hAnsi="Arial" w:cs="Arial"/>
                <w:sz w:val="24"/>
                <w:szCs w:val="24"/>
              </w:rPr>
            </w:pPr>
            <w:r w:rsidRPr="00E90031">
              <w:rPr>
                <w:rFonts w:ascii="Arial" w:eastAsia="Arial Narrow" w:hAnsi="Arial" w:cs="Arial"/>
                <w:sz w:val="24"/>
                <w:szCs w:val="24"/>
              </w:rPr>
              <w:t xml:space="preserve">Una vez recibidos los extractos o movimientos bancarios verifica el valor y el Banco donde consigo además verifica que la consignación, el valor y fecha coinciden tanto </w:t>
            </w:r>
            <w:r w:rsidRPr="00E90031">
              <w:rPr>
                <w:rFonts w:ascii="Arial" w:eastAsia="Arial Narrow" w:hAnsi="Arial" w:cs="Arial"/>
                <w:sz w:val="24"/>
                <w:szCs w:val="24"/>
              </w:rPr>
              <w:lastRenderedPageBreak/>
              <w:t>el reporte del banco como el soporte del asociado.</w:t>
            </w:r>
          </w:p>
          <w:p w14:paraId="329B3083" w14:textId="77777777" w:rsidR="00255E12" w:rsidRPr="00E90031" w:rsidRDefault="00255E12">
            <w:pPr>
              <w:jc w:val="both"/>
              <w:rPr>
                <w:rFonts w:ascii="Arial" w:eastAsia="Arial Narrow" w:hAnsi="Arial" w:cs="Arial"/>
                <w:color w:val="000000"/>
                <w:sz w:val="24"/>
                <w:szCs w:val="24"/>
              </w:rPr>
            </w:pPr>
          </w:p>
          <w:p w14:paraId="06A0E297" w14:textId="77777777" w:rsidR="00255E12" w:rsidRPr="00E90031" w:rsidRDefault="000C50CA">
            <w:pPr>
              <w:jc w:val="both"/>
              <w:rPr>
                <w:rFonts w:ascii="Arial" w:eastAsia="Arial Narrow" w:hAnsi="Arial" w:cs="Arial"/>
                <w:sz w:val="24"/>
                <w:szCs w:val="24"/>
              </w:rPr>
            </w:pPr>
            <w:r w:rsidRPr="00E90031">
              <w:rPr>
                <w:rFonts w:ascii="Arial" w:eastAsia="Arial Narrow" w:hAnsi="Arial" w:cs="Arial"/>
                <w:sz w:val="24"/>
                <w:szCs w:val="24"/>
              </w:rPr>
              <w:t>Una vez verificada la transacción procede a la aplicación para lo cual se ingresa por el módulo de Contabilidad» Movimiento contable» selecciona el tipo de documento (si es para cartera selecciona tipo C.A. Nota de cartera) y se procede de la siguiente manera:</w:t>
            </w:r>
          </w:p>
          <w:p w14:paraId="65217BE4" w14:textId="77777777" w:rsidR="00255E12" w:rsidRPr="00E90031" w:rsidRDefault="00255E12">
            <w:pPr>
              <w:pBdr>
                <w:top w:val="nil"/>
                <w:left w:val="nil"/>
                <w:bottom w:val="nil"/>
                <w:right w:val="nil"/>
                <w:between w:val="nil"/>
              </w:pBdr>
              <w:ind w:left="708"/>
              <w:rPr>
                <w:rFonts w:ascii="Arial" w:eastAsia="Arial Narrow" w:hAnsi="Arial" w:cs="Arial"/>
                <w:color w:val="000000"/>
                <w:sz w:val="24"/>
                <w:szCs w:val="24"/>
              </w:rPr>
            </w:pPr>
          </w:p>
          <w:p w14:paraId="509ACD24" w14:textId="77777777" w:rsidR="00255E12" w:rsidRPr="00E90031" w:rsidRDefault="000C50CA">
            <w:pPr>
              <w:jc w:val="both"/>
              <w:rPr>
                <w:rFonts w:ascii="Arial" w:eastAsia="Arial Narrow" w:hAnsi="Arial" w:cs="Arial"/>
                <w:sz w:val="24"/>
                <w:szCs w:val="24"/>
              </w:rPr>
            </w:pPr>
            <w:r w:rsidRPr="00E90031">
              <w:rPr>
                <w:rFonts w:ascii="Arial" w:eastAsia="Arial Narrow" w:hAnsi="Arial" w:cs="Arial"/>
                <w:sz w:val="24"/>
                <w:szCs w:val="24"/>
              </w:rPr>
              <w:t xml:space="preserve">Se da Clic en el Crédito y se despliega y se toma la opción de consignación </w:t>
            </w:r>
            <w:r w:rsidR="002D1D19" w:rsidRPr="00E90031">
              <w:rPr>
                <w:rFonts w:ascii="Arial" w:eastAsia="Arial Narrow" w:hAnsi="Arial" w:cs="Arial"/>
                <w:sz w:val="24"/>
                <w:szCs w:val="24"/>
              </w:rPr>
              <w:t xml:space="preserve">Bancaria </w:t>
            </w:r>
            <w:r w:rsidRPr="00E90031">
              <w:rPr>
                <w:rFonts w:ascii="Arial" w:eastAsia="Arial Narrow" w:hAnsi="Arial" w:cs="Arial"/>
                <w:sz w:val="24"/>
                <w:szCs w:val="24"/>
              </w:rPr>
              <w:t>y el tipo de crédito que tenga el asociado, se da clic en la cuota vencida o que esté por vencer.</w:t>
            </w:r>
          </w:p>
          <w:p w14:paraId="5DBCCCD2" w14:textId="77777777" w:rsidR="00255E12" w:rsidRPr="00E90031" w:rsidRDefault="00255E12">
            <w:pPr>
              <w:jc w:val="both"/>
              <w:rPr>
                <w:rFonts w:ascii="Arial" w:eastAsia="Arial Narrow" w:hAnsi="Arial" w:cs="Arial"/>
                <w:sz w:val="24"/>
                <w:szCs w:val="24"/>
              </w:rPr>
            </w:pPr>
          </w:p>
          <w:p w14:paraId="2F0A7FF6" w14:textId="77777777" w:rsidR="00255E12" w:rsidRPr="00E90031" w:rsidRDefault="000C50CA">
            <w:pPr>
              <w:jc w:val="both"/>
              <w:rPr>
                <w:rFonts w:ascii="Arial" w:eastAsia="Arial Narrow" w:hAnsi="Arial" w:cs="Arial"/>
                <w:sz w:val="24"/>
                <w:szCs w:val="24"/>
              </w:rPr>
            </w:pPr>
            <w:r w:rsidRPr="00E90031">
              <w:rPr>
                <w:rFonts w:ascii="Arial" w:eastAsia="Arial Narrow" w:hAnsi="Arial" w:cs="Arial"/>
                <w:sz w:val="24"/>
                <w:szCs w:val="24"/>
              </w:rPr>
              <w:t>Selecciona la cuenta contable del banco según corresponda y al débito digita el valor de la consignación seguidamente se da clic en agregar.</w:t>
            </w:r>
          </w:p>
          <w:p w14:paraId="40DBDAE1" w14:textId="77777777" w:rsidR="00255E12" w:rsidRPr="00E90031" w:rsidRDefault="00255E12">
            <w:pPr>
              <w:jc w:val="both"/>
              <w:rPr>
                <w:rFonts w:ascii="Arial" w:eastAsia="Arial Narrow" w:hAnsi="Arial" w:cs="Arial"/>
                <w:sz w:val="24"/>
                <w:szCs w:val="24"/>
              </w:rPr>
            </w:pPr>
          </w:p>
          <w:p w14:paraId="4D68D3C3" w14:textId="77777777" w:rsidR="00255E12" w:rsidRPr="00E90031" w:rsidRDefault="000C50CA">
            <w:pPr>
              <w:jc w:val="both"/>
              <w:rPr>
                <w:rFonts w:ascii="Arial" w:eastAsia="Arial Narrow" w:hAnsi="Arial" w:cs="Arial"/>
                <w:color w:val="000000"/>
                <w:sz w:val="24"/>
                <w:szCs w:val="24"/>
              </w:rPr>
            </w:pPr>
            <w:r w:rsidRPr="00E90031">
              <w:rPr>
                <w:rFonts w:ascii="Arial" w:eastAsia="Arial Narrow" w:hAnsi="Arial" w:cs="Arial"/>
                <w:sz w:val="24"/>
                <w:szCs w:val="24"/>
              </w:rPr>
              <w:t>Al verificar el balance contable sobra dinero la diferencia es enviada a la cuenta de ahorros que tenga activa el asociado</w:t>
            </w:r>
          </w:p>
        </w:tc>
        <w:tc>
          <w:tcPr>
            <w:tcW w:w="1730" w:type="dxa"/>
            <w:tcBorders>
              <w:top w:val="single" w:sz="4" w:space="0" w:color="000000"/>
              <w:left w:val="single" w:sz="4" w:space="0" w:color="000000"/>
              <w:bottom w:val="single" w:sz="4" w:space="0" w:color="000000"/>
              <w:right w:val="single" w:sz="4" w:space="0" w:color="000000"/>
            </w:tcBorders>
            <w:vAlign w:val="center"/>
          </w:tcPr>
          <w:p w14:paraId="4990BA81" w14:textId="77777777" w:rsidR="00255E12" w:rsidRPr="00E90031" w:rsidRDefault="000C50CA">
            <w:pPr>
              <w:jc w:val="both"/>
              <w:rPr>
                <w:rFonts w:ascii="Arial" w:eastAsia="Arial Narrow" w:hAnsi="Arial" w:cs="Arial"/>
                <w:color w:val="000000"/>
                <w:sz w:val="24"/>
                <w:szCs w:val="24"/>
              </w:rPr>
            </w:pPr>
            <w:r w:rsidRPr="00E90031">
              <w:rPr>
                <w:rFonts w:ascii="Arial" w:eastAsia="Arial Narrow" w:hAnsi="Arial" w:cs="Arial"/>
                <w:color w:val="000000"/>
                <w:sz w:val="24"/>
                <w:szCs w:val="24"/>
              </w:rPr>
              <w:lastRenderedPageBreak/>
              <w:t>Área de Contabilidad</w:t>
            </w:r>
          </w:p>
        </w:tc>
        <w:tc>
          <w:tcPr>
            <w:tcW w:w="1779" w:type="dxa"/>
            <w:tcBorders>
              <w:top w:val="single" w:sz="4" w:space="0" w:color="000000"/>
              <w:left w:val="single" w:sz="4" w:space="0" w:color="000000"/>
              <w:bottom w:val="single" w:sz="4" w:space="0" w:color="000000"/>
              <w:right w:val="single" w:sz="4" w:space="0" w:color="000000"/>
            </w:tcBorders>
            <w:vAlign w:val="center"/>
          </w:tcPr>
          <w:p w14:paraId="504FB876" w14:textId="77777777" w:rsidR="00255E12" w:rsidRPr="00E90031" w:rsidRDefault="000C50CA">
            <w:pPr>
              <w:jc w:val="both"/>
              <w:rPr>
                <w:rFonts w:ascii="Arial" w:eastAsia="Arial Narrow" w:hAnsi="Arial" w:cs="Arial"/>
                <w:sz w:val="24"/>
                <w:szCs w:val="24"/>
              </w:rPr>
            </w:pPr>
            <w:r w:rsidRPr="00E90031">
              <w:rPr>
                <w:rFonts w:ascii="Arial" w:eastAsia="Arial Narrow" w:hAnsi="Arial" w:cs="Arial"/>
                <w:sz w:val="24"/>
                <w:szCs w:val="24"/>
              </w:rPr>
              <w:t>Aplicación de los Recaudos Nacionales</w:t>
            </w:r>
          </w:p>
          <w:p w14:paraId="1D64594A" w14:textId="77777777" w:rsidR="00255E12" w:rsidRPr="00E90031" w:rsidRDefault="00255E12">
            <w:pPr>
              <w:jc w:val="both"/>
              <w:rPr>
                <w:rFonts w:ascii="Arial" w:eastAsia="Arial Narrow" w:hAnsi="Arial" w:cs="Arial"/>
                <w:color w:val="000000"/>
                <w:sz w:val="24"/>
                <w:szCs w:val="24"/>
              </w:rPr>
            </w:pPr>
          </w:p>
        </w:tc>
      </w:tr>
      <w:tr w:rsidR="00255E12" w:rsidRPr="00E90031" w14:paraId="39CA3017" w14:textId="77777777">
        <w:trPr>
          <w:trHeight w:val="1791"/>
        </w:trPr>
        <w:tc>
          <w:tcPr>
            <w:tcW w:w="703" w:type="dxa"/>
            <w:tcBorders>
              <w:top w:val="single" w:sz="4" w:space="0" w:color="000000"/>
              <w:left w:val="single" w:sz="4" w:space="0" w:color="000000"/>
              <w:bottom w:val="single" w:sz="4" w:space="0" w:color="000000"/>
              <w:right w:val="single" w:sz="4" w:space="0" w:color="000000"/>
            </w:tcBorders>
            <w:vAlign w:val="center"/>
          </w:tcPr>
          <w:p w14:paraId="0FDA28D1" w14:textId="77777777" w:rsidR="00255E12" w:rsidRPr="00E90031" w:rsidRDefault="000C50CA">
            <w:pPr>
              <w:jc w:val="both"/>
              <w:rPr>
                <w:rFonts w:ascii="Arial" w:eastAsia="Arial Narrow" w:hAnsi="Arial" w:cs="Arial"/>
                <w:color w:val="000000"/>
                <w:sz w:val="24"/>
                <w:szCs w:val="24"/>
              </w:rPr>
            </w:pPr>
            <w:r w:rsidRPr="00E90031">
              <w:rPr>
                <w:rFonts w:ascii="Arial" w:eastAsia="Arial Narrow" w:hAnsi="Arial" w:cs="Arial"/>
                <w:color w:val="000000"/>
                <w:sz w:val="24"/>
                <w:szCs w:val="24"/>
              </w:rPr>
              <w:t>7</w:t>
            </w:r>
          </w:p>
        </w:tc>
        <w:tc>
          <w:tcPr>
            <w:tcW w:w="5140" w:type="dxa"/>
            <w:tcBorders>
              <w:top w:val="single" w:sz="4" w:space="0" w:color="000000"/>
              <w:left w:val="single" w:sz="4" w:space="0" w:color="000000"/>
              <w:bottom w:val="single" w:sz="4" w:space="0" w:color="000000"/>
              <w:right w:val="single" w:sz="4" w:space="0" w:color="000000"/>
            </w:tcBorders>
            <w:vAlign w:val="center"/>
          </w:tcPr>
          <w:p w14:paraId="3F5C8310" w14:textId="77777777" w:rsidR="00255E12" w:rsidRPr="00E90031" w:rsidRDefault="000C50CA">
            <w:pPr>
              <w:jc w:val="both"/>
              <w:rPr>
                <w:rFonts w:ascii="Arial" w:eastAsia="Arial Narrow" w:hAnsi="Arial" w:cs="Arial"/>
                <w:b/>
                <w:sz w:val="24"/>
                <w:szCs w:val="24"/>
              </w:rPr>
            </w:pPr>
            <w:r w:rsidRPr="00E90031">
              <w:rPr>
                <w:rFonts w:ascii="Arial" w:eastAsia="Arial Narrow" w:hAnsi="Arial" w:cs="Arial"/>
                <w:b/>
                <w:sz w:val="24"/>
                <w:szCs w:val="24"/>
              </w:rPr>
              <w:t>Consignaciones no reportadas o con información errada</w:t>
            </w:r>
          </w:p>
          <w:p w14:paraId="5B1CCBEF" w14:textId="77777777" w:rsidR="00255E12" w:rsidRPr="00E90031" w:rsidRDefault="00255E12">
            <w:pPr>
              <w:jc w:val="both"/>
              <w:rPr>
                <w:rFonts w:ascii="Arial" w:eastAsia="Arial Narrow" w:hAnsi="Arial" w:cs="Arial"/>
                <w:b/>
                <w:sz w:val="24"/>
                <w:szCs w:val="24"/>
              </w:rPr>
            </w:pPr>
          </w:p>
          <w:p w14:paraId="7AC888D5" w14:textId="3657D329" w:rsidR="00255E12" w:rsidRPr="00E90031" w:rsidRDefault="000C50CA">
            <w:pPr>
              <w:jc w:val="both"/>
              <w:rPr>
                <w:rFonts w:ascii="Arial" w:eastAsia="Arial Narrow" w:hAnsi="Arial" w:cs="Arial"/>
                <w:sz w:val="24"/>
                <w:szCs w:val="24"/>
              </w:rPr>
            </w:pPr>
            <w:r w:rsidRPr="00E90031">
              <w:rPr>
                <w:rFonts w:ascii="Arial" w:eastAsia="Arial Narrow" w:hAnsi="Arial" w:cs="Arial"/>
                <w:sz w:val="24"/>
                <w:szCs w:val="24"/>
              </w:rPr>
              <w:t xml:space="preserve">En caso de contar con consignación no reportadas o que aun siendo reportadas no cuenten con información clara del beneficiario se debe diligenciar el formato </w:t>
            </w:r>
            <w:r w:rsidRPr="00E90031">
              <w:rPr>
                <w:rFonts w:ascii="Arial" w:eastAsia="Arial Narrow" w:hAnsi="Arial" w:cs="Arial"/>
                <w:b/>
                <w:sz w:val="24"/>
                <w:szCs w:val="24"/>
              </w:rPr>
              <w:t>FN-F-002 Reporte De Transferencias Y/O Consignaciones Bancarias No Aplicadas</w:t>
            </w:r>
            <w:r w:rsidRPr="00E90031">
              <w:rPr>
                <w:rFonts w:ascii="Arial" w:eastAsia="Arial Narrow" w:hAnsi="Arial" w:cs="Arial"/>
                <w:sz w:val="24"/>
                <w:szCs w:val="24"/>
              </w:rPr>
              <w:t>, dejando constancia de esto y guardando junto al formato el soporte con la información errada y anexa al extracto o movimiento del día y guarda en carpeta habilitada para tal fin.</w:t>
            </w:r>
          </w:p>
        </w:tc>
        <w:tc>
          <w:tcPr>
            <w:tcW w:w="1730" w:type="dxa"/>
            <w:tcBorders>
              <w:top w:val="single" w:sz="4" w:space="0" w:color="000000"/>
              <w:left w:val="single" w:sz="4" w:space="0" w:color="000000"/>
              <w:bottom w:val="single" w:sz="4" w:space="0" w:color="000000"/>
              <w:right w:val="single" w:sz="4" w:space="0" w:color="000000"/>
            </w:tcBorders>
            <w:vAlign w:val="center"/>
          </w:tcPr>
          <w:p w14:paraId="7A363AA0" w14:textId="77777777" w:rsidR="00255E12" w:rsidRPr="00E90031" w:rsidRDefault="000C50CA">
            <w:pPr>
              <w:jc w:val="both"/>
              <w:rPr>
                <w:rFonts w:ascii="Arial" w:eastAsia="Arial Narrow" w:hAnsi="Arial" w:cs="Arial"/>
                <w:color w:val="000000"/>
                <w:sz w:val="24"/>
                <w:szCs w:val="24"/>
              </w:rPr>
            </w:pPr>
            <w:r w:rsidRPr="00E90031">
              <w:rPr>
                <w:rFonts w:ascii="Arial" w:eastAsia="Arial Narrow" w:hAnsi="Arial" w:cs="Arial"/>
                <w:color w:val="000000"/>
                <w:sz w:val="24"/>
                <w:szCs w:val="24"/>
              </w:rPr>
              <w:t>Área de Contabilidad</w:t>
            </w:r>
          </w:p>
        </w:tc>
        <w:tc>
          <w:tcPr>
            <w:tcW w:w="1779" w:type="dxa"/>
            <w:tcBorders>
              <w:top w:val="single" w:sz="4" w:space="0" w:color="000000"/>
              <w:left w:val="single" w:sz="4" w:space="0" w:color="000000"/>
              <w:bottom w:val="single" w:sz="4" w:space="0" w:color="000000"/>
              <w:right w:val="single" w:sz="4" w:space="0" w:color="000000"/>
            </w:tcBorders>
            <w:vAlign w:val="center"/>
          </w:tcPr>
          <w:p w14:paraId="0D741805" w14:textId="293C4A5E" w:rsidR="00255E12" w:rsidRPr="00E90031" w:rsidRDefault="000C50CA">
            <w:pPr>
              <w:jc w:val="both"/>
              <w:rPr>
                <w:rFonts w:ascii="Arial" w:eastAsia="Arial Narrow" w:hAnsi="Arial" w:cs="Arial"/>
                <w:sz w:val="24"/>
                <w:szCs w:val="24"/>
              </w:rPr>
            </w:pPr>
            <w:r w:rsidRPr="00E90031">
              <w:rPr>
                <w:rFonts w:ascii="Arial" w:eastAsia="Arial Narrow" w:hAnsi="Arial" w:cs="Arial"/>
                <w:sz w:val="24"/>
                <w:szCs w:val="24"/>
              </w:rPr>
              <w:t xml:space="preserve">Formato </w:t>
            </w:r>
            <w:r w:rsidR="006C17C3">
              <w:rPr>
                <w:rFonts w:ascii="Arial" w:eastAsia="Arial Narrow" w:hAnsi="Arial" w:cs="Arial"/>
                <w:sz w:val="24"/>
                <w:szCs w:val="24"/>
              </w:rPr>
              <w:t>F</w:t>
            </w:r>
            <w:r w:rsidRPr="00E90031">
              <w:rPr>
                <w:rFonts w:ascii="Arial" w:eastAsia="Arial Narrow" w:hAnsi="Arial" w:cs="Arial"/>
                <w:sz w:val="24"/>
                <w:szCs w:val="24"/>
              </w:rPr>
              <w:t>N-F-002 Reporte De Transferencias Y/O Consignaciones Bancarias</w:t>
            </w:r>
          </w:p>
        </w:tc>
      </w:tr>
      <w:tr w:rsidR="00255E12" w:rsidRPr="00E90031" w14:paraId="175009DC" w14:textId="77777777">
        <w:trPr>
          <w:trHeight w:val="1791"/>
        </w:trPr>
        <w:tc>
          <w:tcPr>
            <w:tcW w:w="703" w:type="dxa"/>
            <w:tcBorders>
              <w:top w:val="single" w:sz="4" w:space="0" w:color="000000"/>
              <w:left w:val="single" w:sz="4" w:space="0" w:color="000000"/>
              <w:bottom w:val="single" w:sz="4" w:space="0" w:color="000000"/>
              <w:right w:val="single" w:sz="4" w:space="0" w:color="000000"/>
            </w:tcBorders>
            <w:vAlign w:val="center"/>
          </w:tcPr>
          <w:p w14:paraId="1CA3A5A5" w14:textId="77777777" w:rsidR="00255E12" w:rsidRPr="00E90031" w:rsidRDefault="000C50CA">
            <w:pPr>
              <w:jc w:val="both"/>
              <w:rPr>
                <w:rFonts w:ascii="Arial" w:eastAsia="Arial Narrow" w:hAnsi="Arial" w:cs="Arial"/>
                <w:color w:val="000000"/>
                <w:sz w:val="24"/>
                <w:szCs w:val="24"/>
              </w:rPr>
            </w:pPr>
            <w:r w:rsidRPr="00E90031">
              <w:rPr>
                <w:rFonts w:ascii="Arial" w:eastAsia="Arial Narrow" w:hAnsi="Arial" w:cs="Arial"/>
                <w:color w:val="000000"/>
                <w:sz w:val="24"/>
                <w:szCs w:val="24"/>
              </w:rPr>
              <w:lastRenderedPageBreak/>
              <w:t>8</w:t>
            </w:r>
          </w:p>
        </w:tc>
        <w:tc>
          <w:tcPr>
            <w:tcW w:w="5140" w:type="dxa"/>
            <w:tcBorders>
              <w:top w:val="single" w:sz="4" w:space="0" w:color="000000"/>
              <w:left w:val="single" w:sz="4" w:space="0" w:color="000000"/>
              <w:bottom w:val="single" w:sz="4" w:space="0" w:color="000000"/>
              <w:right w:val="single" w:sz="4" w:space="0" w:color="000000"/>
            </w:tcBorders>
            <w:vAlign w:val="center"/>
          </w:tcPr>
          <w:p w14:paraId="4D1662C3" w14:textId="77777777" w:rsidR="00255E12" w:rsidRPr="00E90031" w:rsidRDefault="000C50CA">
            <w:pPr>
              <w:jc w:val="both"/>
              <w:rPr>
                <w:rFonts w:ascii="Arial" w:eastAsia="Arial Narrow" w:hAnsi="Arial" w:cs="Arial"/>
                <w:b/>
                <w:sz w:val="24"/>
                <w:szCs w:val="24"/>
              </w:rPr>
            </w:pPr>
            <w:r w:rsidRPr="00E90031">
              <w:rPr>
                <w:rFonts w:ascii="Arial" w:eastAsia="Arial Narrow" w:hAnsi="Arial" w:cs="Arial"/>
                <w:b/>
                <w:sz w:val="24"/>
                <w:szCs w:val="24"/>
              </w:rPr>
              <w:t>Transacciones No Aplicadas</w:t>
            </w:r>
          </w:p>
          <w:p w14:paraId="6ED7B90A" w14:textId="77777777" w:rsidR="00255E12" w:rsidRPr="00E90031" w:rsidRDefault="00255E12">
            <w:pPr>
              <w:jc w:val="both"/>
              <w:rPr>
                <w:rFonts w:ascii="Arial" w:eastAsia="Arial Narrow" w:hAnsi="Arial" w:cs="Arial"/>
                <w:sz w:val="24"/>
                <w:szCs w:val="24"/>
              </w:rPr>
            </w:pPr>
          </w:p>
          <w:p w14:paraId="64E2AB8B" w14:textId="77777777" w:rsidR="00255E12" w:rsidRPr="00E90031" w:rsidRDefault="000C50CA">
            <w:pPr>
              <w:jc w:val="both"/>
              <w:rPr>
                <w:rFonts w:ascii="Arial" w:eastAsia="Arial Narrow" w:hAnsi="Arial" w:cs="Arial"/>
                <w:sz w:val="24"/>
                <w:szCs w:val="24"/>
              </w:rPr>
            </w:pPr>
            <w:r w:rsidRPr="00E90031">
              <w:rPr>
                <w:rFonts w:ascii="Arial" w:eastAsia="Arial Narrow" w:hAnsi="Arial" w:cs="Arial"/>
                <w:sz w:val="24"/>
                <w:szCs w:val="24"/>
              </w:rPr>
              <w:t>Al cierre de cada mes debe solicitar a Tesorería que solicite al banco copia de las consignaciones que quedaron pendientes de aplicar con el fin de lograr ubicar al asociado correspondiente, esto se debe hacer por medio escrito donde relacione las transacciones pendientes indicando la mayor información posible (Fecha de transacción, número de transacción, valor de la transacción, entre otra información que pueda servir) esto se debe hacer por cada convenio o cuenta en la que se tenga transacciones pendientes por aplicar</w:t>
            </w:r>
          </w:p>
          <w:p w14:paraId="66DBD786" w14:textId="77777777" w:rsidR="00255E12" w:rsidRPr="00E90031" w:rsidRDefault="00255E12">
            <w:pPr>
              <w:jc w:val="both"/>
              <w:rPr>
                <w:rFonts w:ascii="Arial" w:eastAsia="Arial Narrow" w:hAnsi="Arial" w:cs="Arial"/>
                <w:b/>
                <w:sz w:val="24"/>
                <w:szCs w:val="24"/>
              </w:rPr>
            </w:pPr>
          </w:p>
        </w:tc>
        <w:tc>
          <w:tcPr>
            <w:tcW w:w="1730" w:type="dxa"/>
            <w:tcBorders>
              <w:top w:val="single" w:sz="4" w:space="0" w:color="000000"/>
              <w:left w:val="single" w:sz="4" w:space="0" w:color="000000"/>
              <w:bottom w:val="single" w:sz="4" w:space="0" w:color="000000"/>
              <w:right w:val="single" w:sz="4" w:space="0" w:color="000000"/>
            </w:tcBorders>
            <w:vAlign w:val="center"/>
          </w:tcPr>
          <w:p w14:paraId="1AE81C54" w14:textId="77777777" w:rsidR="00255E12" w:rsidRPr="00E90031" w:rsidRDefault="000C50CA">
            <w:pPr>
              <w:jc w:val="both"/>
              <w:rPr>
                <w:rFonts w:ascii="Arial" w:eastAsia="Arial Narrow" w:hAnsi="Arial" w:cs="Arial"/>
                <w:color w:val="000000"/>
                <w:sz w:val="24"/>
                <w:szCs w:val="24"/>
              </w:rPr>
            </w:pPr>
            <w:r w:rsidRPr="00E90031">
              <w:rPr>
                <w:rFonts w:ascii="Arial" w:eastAsia="Arial Narrow" w:hAnsi="Arial" w:cs="Arial"/>
                <w:color w:val="000000"/>
                <w:sz w:val="24"/>
                <w:szCs w:val="24"/>
              </w:rPr>
              <w:t>Área de Contabilidad</w:t>
            </w:r>
          </w:p>
        </w:tc>
        <w:tc>
          <w:tcPr>
            <w:tcW w:w="1779" w:type="dxa"/>
            <w:tcBorders>
              <w:top w:val="single" w:sz="4" w:space="0" w:color="000000"/>
              <w:left w:val="single" w:sz="4" w:space="0" w:color="000000"/>
              <w:bottom w:val="single" w:sz="4" w:space="0" w:color="000000"/>
              <w:right w:val="single" w:sz="4" w:space="0" w:color="000000"/>
            </w:tcBorders>
            <w:vAlign w:val="center"/>
          </w:tcPr>
          <w:p w14:paraId="55938487" w14:textId="77777777" w:rsidR="00255E12" w:rsidRPr="00E90031" w:rsidRDefault="000C50CA">
            <w:pPr>
              <w:jc w:val="both"/>
              <w:rPr>
                <w:rFonts w:ascii="Arial" w:eastAsia="Arial Narrow" w:hAnsi="Arial" w:cs="Arial"/>
                <w:sz w:val="24"/>
                <w:szCs w:val="24"/>
              </w:rPr>
            </w:pPr>
            <w:r w:rsidRPr="00E90031">
              <w:rPr>
                <w:rFonts w:ascii="Arial" w:eastAsia="Arial Narrow" w:hAnsi="Arial" w:cs="Arial"/>
                <w:sz w:val="24"/>
                <w:szCs w:val="24"/>
              </w:rPr>
              <w:t>solicitud de soportes de transacciones no aplicadas.</w:t>
            </w:r>
          </w:p>
        </w:tc>
      </w:tr>
      <w:tr w:rsidR="00255E12" w:rsidRPr="00E90031" w14:paraId="3E4E0DCB" w14:textId="77777777">
        <w:trPr>
          <w:trHeight w:val="1791"/>
        </w:trPr>
        <w:tc>
          <w:tcPr>
            <w:tcW w:w="703" w:type="dxa"/>
            <w:tcBorders>
              <w:top w:val="single" w:sz="4" w:space="0" w:color="000000"/>
              <w:left w:val="single" w:sz="4" w:space="0" w:color="000000"/>
              <w:bottom w:val="single" w:sz="4" w:space="0" w:color="000000"/>
              <w:right w:val="single" w:sz="4" w:space="0" w:color="000000"/>
            </w:tcBorders>
            <w:vAlign w:val="center"/>
          </w:tcPr>
          <w:p w14:paraId="7496F617" w14:textId="77777777" w:rsidR="00255E12" w:rsidRPr="00E90031" w:rsidRDefault="000C50CA">
            <w:pPr>
              <w:jc w:val="both"/>
              <w:rPr>
                <w:rFonts w:ascii="Arial" w:eastAsia="Arial Narrow" w:hAnsi="Arial" w:cs="Arial"/>
                <w:color w:val="000000"/>
                <w:sz w:val="24"/>
                <w:szCs w:val="24"/>
              </w:rPr>
            </w:pPr>
            <w:r w:rsidRPr="00E90031">
              <w:rPr>
                <w:rFonts w:ascii="Arial" w:eastAsia="Arial Narrow" w:hAnsi="Arial" w:cs="Arial"/>
                <w:color w:val="000000"/>
                <w:sz w:val="24"/>
                <w:szCs w:val="24"/>
              </w:rPr>
              <w:t>9</w:t>
            </w:r>
          </w:p>
        </w:tc>
        <w:tc>
          <w:tcPr>
            <w:tcW w:w="5140" w:type="dxa"/>
            <w:tcBorders>
              <w:top w:val="single" w:sz="4" w:space="0" w:color="000000"/>
              <w:left w:val="single" w:sz="4" w:space="0" w:color="000000"/>
              <w:bottom w:val="single" w:sz="4" w:space="0" w:color="000000"/>
              <w:right w:val="single" w:sz="4" w:space="0" w:color="000000"/>
            </w:tcBorders>
            <w:vAlign w:val="center"/>
          </w:tcPr>
          <w:p w14:paraId="5E6BC0E5" w14:textId="77777777" w:rsidR="00255E12" w:rsidRPr="00E90031" w:rsidRDefault="000C50CA">
            <w:pPr>
              <w:jc w:val="both"/>
              <w:rPr>
                <w:rFonts w:ascii="Arial" w:eastAsia="Arial Narrow" w:hAnsi="Arial" w:cs="Arial"/>
                <w:b/>
                <w:sz w:val="24"/>
                <w:szCs w:val="24"/>
              </w:rPr>
            </w:pPr>
            <w:r w:rsidRPr="00E90031">
              <w:rPr>
                <w:rFonts w:ascii="Arial" w:eastAsia="Arial Narrow" w:hAnsi="Arial" w:cs="Arial"/>
                <w:b/>
                <w:sz w:val="24"/>
                <w:szCs w:val="24"/>
              </w:rPr>
              <w:t>Solicitud a los bancos de transacciones no aplicadas</w:t>
            </w:r>
          </w:p>
          <w:p w14:paraId="66D40ACC" w14:textId="77777777" w:rsidR="00255E12" w:rsidRPr="00E90031" w:rsidRDefault="00255E12">
            <w:pPr>
              <w:jc w:val="both"/>
              <w:rPr>
                <w:rFonts w:ascii="Arial" w:eastAsia="Arial Narrow" w:hAnsi="Arial" w:cs="Arial"/>
                <w:sz w:val="24"/>
                <w:szCs w:val="24"/>
              </w:rPr>
            </w:pPr>
          </w:p>
          <w:p w14:paraId="6FAF2CBE" w14:textId="77777777" w:rsidR="00255E12" w:rsidRPr="00E90031" w:rsidRDefault="000C50CA">
            <w:pPr>
              <w:jc w:val="both"/>
              <w:rPr>
                <w:rFonts w:ascii="Arial" w:eastAsia="Arial Narrow" w:hAnsi="Arial" w:cs="Arial"/>
                <w:sz w:val="24"/>
                <w:szCs w:val="24"/>
              </w:rPr>
            </w:pPr>
            <w:r w:rsidRPr="00E90031">
              <w:rPr>
                <w:rFonts w:ascii="Arial" w:eastAsia="Arial Narrow" w:hAnsi="Arial" w:cs="Arial"/>
                <w:sz w:val="24"/>
                <w:szCs w:val="24"/>
              </w:rPr>
              <w:t>Solicita a cada entidad y por cada convenio o cuenta los respectivos soportes de transacciones o la mayor información posible que se pueda obtener para poder identificar el beneficiario de la transacción.</w:t>
            </w:r>
          </w:p>
          <w:p w14:paraId="2E545FCC" w14:textId="77777777" w:rsidR="00255E12" w:rsidRPr="00E90031" w:rsidRDefault="00255E12">
            <w:pPr>
              <w:jc w:val="both"/>
              <w:rPr>
                <w:rFonts w:ascii="Arial" w:eastAsia="Arial Narrow" w:hAnsi="Arial" w:cs="Arial"/>
                <w:sz w:val="24"/>
                <w:szCs w:val="24"/>
              </w:rPr>
            </w:pPr>
          </w:p>
          <w:p w14:paraId="75EBE8CD" w14:textId="77777777" w:rsidR="00255E12" w:rsidRPr="00E90031" w:rsidRDefault="000C50CA">
            <w:pPr>
              <w:jc w:val="both"/>
              <w:rPr>
                <w:rFonts w:ascii="Arial" w:eastAsia="Arial Narrow" w:hAnsi="Arial" w:cs="Arial"/>
                <w:sz w:val="24"/>
                <w:szCs w:val="24"/>
              </w:rPr>
            </w:pPr>
            <w:r w:rsidRPr="00E90031">
              <w:rPr>
                <w:rFonts w:ascii="Arial" w:eastAsia="Arial Narrow" w:hAnsi="Arial" w:cs="Arial"/>
                <w:sz w:val="24"/>
                <w:szCs w:val="24"/>
              </w:rPr>
              <w:t>Si la consulta de estos soportes genera algún tipo de comisión esta será cobrada al asociado beneficiario de la transacción, para lo cual se descontará del valor de la transacción.</w:t>
            </w:r>
          </w:p>
        </w:tc>
        <w:tc>
          <w:tcPr>
            <w:tcW w:w="1730" w:type="dxa"/>
            <w:tcBorders>
              <w:top w:val="single" w:sz="4" w:space="0" w:color="000000"/>
              <w:left w:val="single" w:sz="4" w:space="0" w:color="000000"/>
              <w:bottom w:val="single" w:sz="4" w:space="0" w:color="000000"/>
              <w:right w:val="single" w:sz="4" w:space="0" w:color="000000"/>
            </w:tcBorders>
            <w:vAlign w:val="center"/>
          </w:tcPr>
          <w:p w14:paraId="764EFC8D" w14:textId="77777777" w:rsidR="00255E12" w:rsidRPr="00E90031" w:rsidRDefault="000C50CA">
            <w:pPr>
              <w:jc w:val="both"/>
              <w:rPr>
                <w:rFonts w:ascii="Arial" w:eastAsia="Arial Narrow" w:hAnsi="Arial" w:cs="Arial"/>
                <w:color w:val="000000"/>
                <w:sz w:val="24"/>
                <w:szCs w:val="24"/>
              </w:rPr>
            </w:pPr>
            <w:r w:rsidRPr="00E90031">
              <w:rPr>
                <w:rFonts w:ascii="Arial" w:eastAsia="Arial Narrow" w:hAnsi="Arial" w:cs="Arial"/>
                <w:color w:val="000000"/>
                <w:sz w:val="24"/>
                <w:szCs w:val="24"/>
              </w:rPr>
              <w:t>Tesorería</w:t>
            </w:r>
          </w:p>
        </w:tc>
        <w:tc>
          <w:tcPr>
            <w:tcW w:w="1779" w:type="dxa"/>
            <w:tcBorders>
              <w:top w:val="single" w:sz="4" w:space="0" w:color="000000"/>
              <w:left w:val="single" w:sz="4" w:space="0" w:color="000000"/>
              <w:bottom w:val="single" w:sz="4" w:space="0" w:color="000000"/>
              <w:right w:val="single" w:sz="4" w:space="0" w:color="000000"/>
            </w:tcBorders>
            <w:vAlign w:val="center"/>
          </w:tcPr>
          <w:p w14:paraId="4F3BA5A2" w14:textId="77777777" w:rsidR="00255E12" w:rsidRPr="00E90031" w:rsidRDefault="000C50CA">
            <w:pPr>
              <w:jc w:val="both"/>
              <w:rPr>
                <w:rFonts w:ascii="Arial" w:eastAsia="Arial Narrow" w:hAnsi="Arial" w:cs="Arial"/>
                <w:sz w:val="24"/>
                <w:szCs w:val="24"/>
              </w:rPr>
            </w:pPr>
            <w:r w:rsidRPr="00E90031">
              <w:rPr>
                <w:rFonts w:ascii="Arial" w:eastAsia="Arial Narrow" w:hAnsi="Arial" w:cs="Arial"/>
                <w:sz w:val="24"/>
                <w:szCs w:val="24"/>
              </w:rPr>
              <w:t>solicitud de soportes de transacciones no aplicadas a los bancos</w:t>
            </w:r>
          </w:p>
        </w:tc>
      </w:tr>
      <w:tr w:rsidR="00255E12" w:rsidRPr="00E90031" w14:paraId="1EBB8F42" w14:textId="77777777">
        <w:trPr>
          <w:trHeight w:val="1791"/>
        </w:trPr>
        <w:tc>
          <w:tcPr>
            <w:tcW w:w="703" w:type="dxa"/>
            <w:tcBorders>
              <w:top w:val="single" w:sz="4" w:space="0" w:color="000000"/>
              <w:left w:val="single" w:sz="4" w:space="0" w:color="000000"/>
              <w:bottom w:val="single" w:sz="4" w:space="0" w:color="000000"/>
              <w:right w:val="single" w:sz="4" w:space="0" w:color="000000"/>
            </w:tcBorders>
            <w:vAlign w:val="center"/>
          </w:tcPr>
          <w:p w14:paraId="53740BB2" w14:textId="77777777" w:rsidR="00255E12" w:rsidRPr="00E90031" w:rsidRDefault="000C50CA">
            <w:pPr>
              <w:jc w:val="both"/>
              <w:rPr>
                <w:rFonts w:ascii="Arial" w:eastAsia="Arial Narrow" w:hAnsi="Arial" w:cs="Arial"/>
                <w:color w:val="000000"/>
                <w:sz w:val="24"/>
                <w:szCs w:val="24"/>
              </w:rPr>
            </w:pPr>
            <w:r w:rsidRPr="00E90031">
              <w:rPr>
                <w:rFonts w:ascii="Arial" w:eastAsia="Arial Narrow" w:hAnsi="Arial" w:cs="Arial"/>
                <w:color w:val="000000"/>
                <w:sz w:val="24"/>
                <w:szCs w:val="24"/>
              </w:rPr>
              <w:t>10</w:t>
            </w:r>
          </w:p>
        </w:tc>
        <w:tc>
          <w:tcPr>
            <w:tcW w:w="5140" w:type="dxa"/>
            <w:tcBorders>
              <w:top w:val="single" w:sz="4" w:space="0" w:color="000000"/>
              <w:left w:val="single" w:sz="4" w:space="0" w:color="000000"/>
              <w:bottom w:val="single" w:sz="4" w:space="0" w:color="000000"/>
              <w:right w:val="single" w:sz="4" w:space="0" w:color="000000"/>
            </w:tcBorders>
            <w:vAlign w:val="center"/>
          </w:tcPr>
          <w:p w14:paraId="25F19B89" w14:textId="77777777" w:rsidR="00255E12" w:rsidRPr="00E90031" w:rsidRDefault="000C50CA">
            <w:pPr>
              <w:jc w:val="both"/>
              <w:rPr>
                <w:rFonts w:ascii="Arial" w:eastAsia="Arial Narrow" w:hAnsi="Arial" w:cs="Arial"/>
                <w:b/>
                <w:sz w:val="24"/>
                <w:szCs w:val="24"/>
              </w:rPr>
            </w:pPr>
            <w:r w:rsidRPr="00E90031">
              <w:rPr>
                <w:rFonts w:ascii="Arial" w:eastAsia="Arial Narrow" w:hAnsi="Arial" w:cs="Arial"/>
                <w:b/>
                <w:sz w:val="24"/>
                <w:szCs w:val="24"/>
              </w:rPr>
              <w:t>Respuesta de los bancos</w:t>
            </w:r>
          </w:p>
          <w:p w14:paraId="40E89183" w14:textId="77777777" w:rsidR="00255E12" w:rsidRPr="00E90031" w:rsidRDefault="00255E12">
            <w:pPr>
              <w:jc w:val="both"/>
              <w:rPr>
                <w:rFonts w:ascii="Arial" w:eastAsia="Arial Narrow" w:hAnsi="Arial" w:cs="Arial"/>
                <w:b/>
                <w:sz w:val="24"/>
                <w:szCs w:val="24"/>
              </w:rPr>
            </w:pPr>
          </w:p>
          <w:p w14:paraId="35233804" w14:textId="77777777" w:rsidR="00255E12" w:rsidRPr="00E90031" w:rsidRDefault="000C50CA">
            <w:pPr>
              <w:jc w:val="both"/>
              <w:rPr>
                <w:rFonts w:ascii="Arial" w:eastAsia="Arial Narrow" w:hAnsi="Arial" w:cs="Arial"/>
                <w:sz w:val="24"/>
                <w:szCs w:val="24"/>
              </w:rPr>
            </w:pPr>
            <w:r w:rsidRPr="00E90031">
              <w:rPr>
                <w:rFonts w:ascii="Arial" w:eastAsia="Arial Narrow" w:hAnsi="Arial" w:cs="Arial"/>
                <w:sz w:val="24"/>
                <w:szCs w:val="24"/>
              </w:rPr>
              <w:t>Una vez el banco de respuesta remite al área de contabilidad para los trámites pertinentes.</w:t>
            </w:r>
          </w:p>
          <w:p w14:paraId="2328BABC" w14:textId="77777777" w:rsidR="00255E12" w:rsidRPr="00E90031" w:rsidRDefault="00255E12">
            <w:pPr>
              <w:jc w:val="both"/>
              <w:rPr>
                <w:rFonts w:ascii="Arial" w:eastAsia="Arial Narrow" w:hAnsi="Arial" w:cs="Arial"/>
                <w:b/>
                <w:sz w:val="24"/>
                <w:szCs w:val="24"/>
              </w:rPr>
            </w:pPr>
          </w:p>
        </w:tc>
        <w:tc>
          <w:tcPr>
            <w:tcW w:w="1730" w:type="dxa"/>
            <w:tcBorders>
              <w:top w:val="single" w:sz="4" w:space="0" w:color="000000"/>
              <w:left w:val="single" w:sz="4" w:space="0" w:color="000000"/>
              <w:bottom w:val="single" w:sz="4" w:space="0" w:color="000000"/>
              <w:right w:val="single" w:sz="4" w:space="0" w:color="000000"/>
            </w:tcBorders>
            <w:vAlign w:val="center"/>
          </w:tcPr>
          <w:p w14:paraId="6C908A7F" w14:textId="77777777" w:rsidR="00255E12" w:rsidRPr="00E90031" w:rsidRDefault="000C50CA">
            <w:pPr>
              <w:jc w:val="both"/>
              <w:rPr>
                <w:rFonts w:ascii="Arial" w:eastAsia="Arial Narrow" w:hAnsi="Arial" w:cs="Arial"/>
                <w:color w:val="000000"/>
                <w:sz w:val="24"/>
                <w:szCs w:val="24"/>
              </w:rPr>
            </w:pPr>
            <w:r w:rsidRPr="00E90031">
              <w:rPr>
                <w:rFonts w:ascii="Arial" w:eastAsia="Arial Narrow" w:hAnsi="Arial" w:cs="Arial"/>
                <w:color w:val="000000"/>
                <w:sz w:val="24"/>
                <w:szCs w:val="24"/>
              </w:rPr>
              <w:t>Tesorería</w:t>
            </w:r>
          </w:p>
        </w:tc>
        <w:tc>
          <w:tcPr>
            <w:tcW w:w="1779" w:type="dxa"/>
            <w:tcBorders>
              <w:top w:val="single" w:sz="4" w:space="0" w:color="000000"/>
              <w:left w:val="single" w:sz="4" w:space="0" w:color="000000"/>
              <w:bottom w:val="single" w:sz="4" w:space="0" w:color="000000"/>
              <w:right w:val="single" w:sz="4" w:space="0" w:color="000000"/>
            </w:tcBorders>
            <w:vAlign w:val="center"/>
          </w:tcPr>
          <w:p w14:paraId="001E1FEE" w14:textId="77777777" w:rsidR="00255E12" w:rsidRPr="00E90031" w:rsidRDefault="000C50CA">
            <w:pPr>
              <w:jc w:val="both"/>
              <w:rPr>
                <w:rFonts w:ascii="Arial" w:eastAsia="Arial Narrow" w:hAnsi="Arial" w:cs="Arial"/>
                <w:sz w:val="24"/>
                <w:szCs w:val="24"/>
              </w:rPr>
            </w:pPr>
            <w:r w:rsidRPr="00E90031">
              <w:rPr>
                <w:rFonts w:ascii="Arial" w:eastAsia="Arial Narrow" w:hAnsi="Arial" w:cs="Arial"/>
                <w:sz w:val="24"/>
                <w:szCs w:val="24"/>
              </w:rPr>
              <w:t>Respuesta solicitud de soportes de transacciones no aplicadas a los bancos</w:t>
            </w:r>
          </w:p>
        </w:tc>
      </w:tr>
      <w:tr w:rsidR="00255E12" w:rsidRPr="00E90031" w14:paraId="7C4C5AD7" w14:textId="77777777">
        <w:trPr>
          <w:trHeight w:val="1791"/>
        </w:trPr>
        <w:tc>
          <w:tcPr>
            <w:tcW w:w="703" w:type="dxa"/>
            <w:tcBorders>
              <w:top w:val="single" w:sz="4" w:space="0" w:color="000000"/>
              <w:left w:val="single" w:sz="4" w:space="0" w:color="000000"/>
              <w:bottom w:val="single" w:sz="4" w:space="0" w:color="000000"/>
              <w:right w:val="single" w:sz="4" w:space="0" w:color="000000"/>
            </w:tcBorders>
            <w:vAlign w:val="center"/>
          </w:tcPr>
          <w:p w14:paraId="1C738762" w14:textId="77777777" w:rsidR="00255E12" w:rsidRPr="00E90031" w:rsidRDefault="000C50CA">
            <w:pPr>
              <w:jc w:val="both"/>
              <w:rPr>
                <w:rFonts w:ascii="Arial" w:eastAsia="Arial Narrow" w:hAnsi="Arial" w:cs="Arial"/>
                <w:color w:val="000000"/>
                <w:sz w:val="24"/>
                <w:szCs w:val="24"/>
              </w:rPr>
            </w:pPr>
            <w:r w:rsidRPr="00E90031">
              <w:rPr>
                <w:rFonts w:ascii="Arial" w:eastAsia="Arial Narrow" w:hAnsi="Arial" w:cs="Arial"/>
                <w:color w:val="000000"/>
                <w:sz w:val="24"/>
                <w:szCs w:val="24"/>
              </w:rPr>
              <w:lastRenderedPageBreak/>
              <w:t>11</w:t>
            </w:r>
          </w:p>
        </w:tc>
        <w:tc>
          <w:tcPr>
            <w:tcW w:w="5140" w:type="dxa"/>
            <w:tcBorders>
              <w:top w:val="single" w:sz="4" w:space="0" w:color="000000"/>
              <w:left w:val="single" w:sz="4" w:space="0" w:color="000000"/>
              <w:bottom w:val="single" w:sz="4" w:space="0" w:color="000000"/>
              <w:right w:val="single" w:sz="4" w:space="0" w:color="000000"/>
            </w:tcBorders>
            <w:vAlign w:val="center"/>
          </w:tcPr>
          <w:p w14:paraId="171D8981" w14:textId="77777777" w:rsidR="00255E12" w:rsidRPr="00E90031" w:rsidRDefault="000C50CA">
            <w:pPr>
              <w:jc w:val="both"/>
              <w:rPr>
                <w:rFonts w:ascii="Arial" w:eastAsia="Arial Narrow" w:hAnsi="Arial" w:cs="Arial"/>
                <w:b/>
                <w:sz w:val="24"/>
                <w:szCs w:val="24"/>
              </w:rPr>
            </w:pPr>
            <w:r w:rsidRPr="00E90031">
              <w:rPr>
                <w:rFonts w:ascii="Arial" w:eastAsia="Arial Narrow" w:hAnsi="Arial" w:cs="Arial"/>
                <w:b/>
                <w:sz w:val="24"/>
                <w:szCs w:val="24"/>
              </w:rPr>
              <w:t>Aplicación de soportes reportados</w:t>
            </w:r>
          </w:p>
          <w:p w14:paraId="6330D79A" w14:textId="77777777" w:rsidR="00255E12" w:rsidRPr="00E90031" w:rsidRDefault="00255E12">
            <w:pPr>
              <w:jc w:val="both"/>
              <w:rPr>
                <w:rFonts w:ascii="Arial" w:eastAsia="Arial Narrow" w:hAnsi="Arial" w:cs="Arial"/>
                <w:b/>
                <w:sz w:val="24"/>
                <w:szCs w:val="24"/>
              </w:rPr>
            </w:pPr>
          </w:p>
          <w:p w14:paraId="63CC228F" w14:textId="77777777" w:rsidR="00255E12" w:rsidRPr="00E90031" w:rsidRDefault="000C50CA">
            <w:pPr>
              <w:jc w:val="both"/>
              <w:rPr>
                <w:rFonts w:ascii="Arial" w:eastAsia="Arial Narrow" w:hAnsi="Arial" w:cs="Arial"/>
                <w:sz w:val="24"/>
                <w:szCs w:val="24"/>
              </w:rPr>
            </w:pPr>
            <w:r w:rsidRPr="00E90031">
              <w:rPr>
                <w:rFonts w:ascii="Arial" w:eastAsia="Arial Narrow" w:hAnsi="Arial" w:cs="Arial"/>
                <w:sz w:val="24"/>
                <w:szCs w:val="24"/>
              </w:rPr>
              <w:t>Una vez lleguen los soportes solicitados al banco, se revisa si se pueden contactar a los asociados. En caso de que los asociados sean contactados realiza un archivo en Excel que contenga los siguientes campos: nombre, teléfono, valor, destino de aplicación.</w:t>
            </w:r>
          </w:p>
          <w:p w14:paraId="2956AC34" w14:textId="77777777" w:rsidR="00255E12" w:rsidRPr="00E90031" w:rsidRDefault="00255E12">
            <w:pPr>
              <w:jc w:val="both"/>
              <w:rPr>
                <w:rFonts w:ascii="Arial" w:eastAsia="Arial Narrow" w:hAnsi="Arial" w:cs="Arial"/>
                <w:sz w:val="24"/>
                <w:szCs w:val="24"/>
              </w:rPr>
            </w:pPr>
          </w:p>
          <w:p w14:paraId="7D192213" w14:textId="77777777" w:rsidR="00255E12" w:rsidRPr="00E90031" w:rsidRDefault="000C50CA">
            <w:pPr>
              <w:jc w:val="both"/>
              <w:rPr>
                <w:rFonts w:ascii="Arial" w:eastAsia="Arial Narrow" w:hAnsi="Arial" w:cs="Arial"/>
                <w:sz w:val="24"/>
                <w:szCs w:val="24"/>
              </w:rPr>
            </w:pPr>
            <w:r w:rsidRPr="00E90031">
              <w:rPr>
                <w:rFonts w:ascii="Arial" w:eastAsia="Arial Narrow" w:hAnsi="Arial" w:cs="Arial"/>
                <w:sz w:val="24"/>
                <w:szCs w:val="24"/>
              </w:rPr>
              <w:t>Luego, debita el valor de la comisión cobrada y se contabiliza según el destino.</w:t>
            </w:r>
          </w:p>
          <w:p w14:paraId="483D3547" w14:textId="77777777" w:rsidR="00255E12" w:rsidRPr="00E90031" w:rsidRDefault="00255E12">
            <w:pPr>
              <w:jc w:val="both"/>
              <w:rPr>
                <w:rFonts w:ascii="Arial" w:eastAsia="Arial Narrow" w:hAnsi="Arial" w:cs="Arial"/>
                <w:sz w:val="24"/>
                <w:szCs w:val="24"/>
              </w:rPr>
            </w:pPr>
          </w:p>
          <w:p w14:paraId="6F31C0BA" w14:textId="77777777" w:rsidR="00255E12" w:rsidRPr="00E90031" w:rsidRDefault="000C50CA">
            <w:pPr>
              <w:jc w:val="both"/>
              <w:rPr>
                <w:rFonts w:ascii="Arial" w:eastAsia="Arial Narrow" w:hAnsi="Arial" w:cs="Arial"/>
                <w:sz w:val="24"/>
                <w:szCs w:val="24"/>
              </w:rPr>
            </w:pPr>
            <w:r w:rsidRPr="00E90031">
              <w:rPr>
                <w:rFonts w:ascii="Arial" w:eastAsia="Arial Narrow" w:hAnsi="Arial" w:cs="Arial"/>
                <w:sz w:val="24"/>
                <w:szCs w:val="24"/>
              </w:rPr>
              <w:t>En caso de que no se identifique ni se pueda contactar a la persona con el soporte, este dinero se debe llevar contra un depósito con el NIT del Banco correspondiente, no se debita el valor de la comisión, esta se debita cuando se realicen las aplicaciones.</w:t>
            </w:r>
          </w:p>
          <w:p w14:paraId="62BB9AE7" w14:textId="77777777" w:rsidR="00255E12" w:rsidRPr="00E90031" w:rsidRDefault="00255E12">
            <w:pPr>
              <w:jc w:val="both"/>
              <w:rPr>
                <w:rFonts w:ascii="Arial" w:eastAsia="Arial Narrow" w:hAnsi="Arial" w:cs="Arial"/>
                <w:sz w:val="24"/>
                <w:szCs w:val="24"/>
              </w:rPr>
            </w:pPr>
          </w:p>
          <w:p w14:paraId="52326928" w14:textId="77777777" w:rsidR="00255E12" w:rsidRPr="00E90031" w:rsidRDefault="000C50CA">
            <w:pPr>
              <w:jc w:val="both"/>
              <w:rPr>
                <w:rFonts w:ascii="Arial" w:eastAsia="Arial Narrow" w:hAnsi="Arial" w:cs="Arial"/>
                <w:b/>
                <w:sz w:val="24"/>
                <w:szCs w:val="24"/>
              </w:rPr>
            </w:pPr>
            <w:r w:rsidRPr="00E90031">
              <w:rPr>
                <w:rFonts w:ascii="Arial" w:eastAsia="Arial Narrow" w:hAnsi="Arial" w:cs="Arial"/>
                <w:sz w:val="24"/>
                <w:szCs w:val="24"/>
              </w:rPr>
              <w:t>Si cuando lleguen los soportes solicitados al banco ya se han identificado algunos casos y se ha realizado la respectiva contabilización, el cobro de la comisión se debe realizar al asociado, debitando de la cuenta o creando una cuenta por cobrar, en todos los casos que el Banco cobre alguna comisión.</w:t>
            </w:r>
          </w:p>
        </w:tc>
        <w:tc>
          <w:tcPr>
            <w:tcW w:w="1730" w:type="dxa"/>
            <w:tcBorders>
              <w:top w:val="single" w:sz="4" w:space="0" w:color="000000"/>
              <w:left w:val="single" w:sz="4" w:space="0" w:color="000000"/>
              <w:bottom w:val="single" w:sz="4" w:space="0" w:color="000000"/>
              <w:right w:val="single" w:sz="4" w:space="0" w:color="000000"/>
            </w:tcBorders>
            <w:vAlign w:val="center"/>
          </w:tcPr>
          <w:p w14:paraId="72F90A2E" w14:textId="77777777" w:rsidR="00255E12" w:rsidRPr="00E90031" w:rsidRDefault="000C50CA">
            <w:pPr>
              <w:jc w:val="both"/>
              <w:rPr>
                <w:rFonts w:ascii="Arial" w:eastAsia="Arial Narrow" w:hAnsi="Arial" w:cs="Arial"/>
                <w:color w:val="000000"/>
                <w:sz w:val="24"/>
                <w:szCs w:val="24"/>
              </w:rPr>
            </w:pPr>
            <w:r w:rsidRPr="00E90031">
              <w:rPr>
                <w:rFonts w:ascii="Arial" w:eastAsia="Arial Narrow" w:hAnsi="Arial" w:cs="Arial"/>
                <w:color w:val="000000"/>
                <w:sz w:val="24"/>
                <w:szCs w:val="24"/>
              </w:rPr>
              <w:t>Área de contabilidad</w:t>
            </w:r>
          </w:p>
        </w:tc>
        <w:tc>
          <w:tcPr>
            <w:tcW w:w="1779" w:type="dxa"/>
            <w:tcBorders>
              <w:top w:val="single" w:sz="4" w:space="0" w:color="000000"/>
              <w:left w:val="single" w:sz="4" w:space="0" w:color="000000"/>
              <w:bottom w:val="single" w:sz="4" w:space="0" w:color="000000"/>
              <w:right w:val="single" w:sz="4" w:space="0" w:color="000000"/>
            </w:tcBorders>
            <w:vAlign w:val="center"/>
          </w:tcPr>
          <w:p w14:paraId="57088111" w14:textId="77777777" w:rsidR="00255E12" w:rsidRPr="00E90031" w:rsidRDefault="000C50CA">
            <w:pPr>
              <w:jc w:val="both"/>
              <w:rPr>
                <w:rFonts w:ascii="Arial" w:eastAsia="Arial Narrow" w:hAnsi="Arial" w:cs="Arial"/>
                <w:sz w:val="24"/>
                <w:szCs w:val="24"/>
              </w:rPr>
            </w:pPr>
            <w:r w:rsidRPr="00E90031">
              <w:rPr>
                <w:rFonts w:ascii="Arial" w:eastAsia="Arial Narrow" w:hAnsi="Arial" w:cs="Arial"/>
                <w:sz w:val="24"/>
                <w:szCs w:val="24"/>
              </w:rPr>
              <w:t>Aplicación de transacciones reportadas por el banco</w:t>
            </w:r>
          </w:p>
        </w:tc>
      </w:tr>
      <w:tr w:rsidR="00255E12" w:rsidRPr="00E90031" w14:paraId="7858B65A" w14:textId="77777777">
        <w:trPr>
          <w:trHeight w:val="1791"/>
        </w:trPr>
        <w:tc>
          <w:tcPr>
            <w:tcW w:w="703" w:type="dxa"/>
            <w:tcBorders>
              <w:top w:val="single" w:sz="4" w:space="0" w:color="000000"/>
              <w:left w:val="single" w:sz="4" w:space="0" w:color="000000"/>
              <w:bottom w:val="single" w:sz="4" w:space="0" w:color="000000"/>
              <w:right w:val="single" w:sz="4" w:space="0" w:color="000000"/>
            </w:tcBorders>
            <w:vAlign w:val="center"/>
          </w:tcPr>
          <w:p w14:paraId="1845D901" w14:textId="77777777" w:rsidR="00255E12" w:rsidRPr="00E90031" w:rsidRDefault="000C50CA">
            <w:pPr>
              <w:jc w:val="both"/>
              <w:rPr>
                <w:rFonts w:ascii="Arial" w:eastAsia="Arial Narrow" w:hAnsi="Arial" w:cs="Arial"/>
                <w:color w:val="000000"/>
                <w:sz w:val="24"/>
                <w:szCs w:val="24"/>
              </w:rPr>
            </w:pPr>
            <w:r w:rsidRPr="00E90031">
              <w:rPr>
                <w:rFonts w:ascii="Arial" w:eastAsia="Arial Narrow" w:hAnsi="Arial" w:cs="Arial"/>
                <w:color w:val="000000"/>
                <w:sz w:val="24"/>
                <w:szCs w:val="24"/>
              </w:rPr>
              <w:t>12</w:t>
            </w:r>
          </w:p>
        </w:tc>
        <w:tc>
          <w:tcPr>
            <w:tcW w:w="5140" w:type="dxa"/>
            <w:tcBorders>
              <w:top w:val="single" w:sz="4" w:space="0" w:color="000000"/>
              <w:left w:val="single" w:sz="4" w:space="0" w:color="000000"/>
              <w:bottom w:val="single" w:sz="4" w:space="0" w:color="000000"/>
              <w:right w:val="single" w:sz="4" w:space="0" w:color="000000"/>
            </w:tcBorders>
            <w:vAlign w:val="center"/>
          </w:tcPr>
          <w:p w14:paraId="4AA2A83F" w14:textId="77777777" w:rsidR="00255E12" w:rsidRPr="00E90031" w:rsidRDefault="000C50CA">
            <w:pPr>
              <w:jc w:val="both"/>
              <w:rPr>
                <w:rFonts w:ascii="Arial" w:eastAsia="Arial Narrow" w:hAnsi="Arial" w:cs="Arial"/>
                <w:b/>
                <w:sz w:val="24"/>
                <w:szCs w:val="24"/>
              </w:rPr>
            </w:pPr>
            <w:r w:rsidRPr="00E90031">
              <w:rPr>
                <w:rFonts w:ascii="Arial" w:eastAsia="Arial Narrow" w:hAnsi="Arial" w:cs="Arial"/>
                <w:b/>
                <w:sz w:val="24"/>
                <w:szCs w:val="24"/>
              </w:rPr>
              <w:t>Solicitud de Aplicación de transacciones pendientes por parte del Asociado</w:t>
            </w:r>
          </w:p>
          <w:p w14:paraId="5D1D4B28" w14:textId="77777777" w:rsidR="00255E12" w:rsidRPr="00E90031" w:rsidRDefault="00255E12">
            <w:pPr>
              <w:jc w:val="both"/>
              <w:rPr>
                <w:rFonts w:ascii="Arial" w:eastAsia="Arial Narrow" w:hAnsi="Arial" w:cs="Arial"/>
                <w:b/>
                <w:sz w:val="24"/>
                <w:szCs w:val="24"/>
              </w:rPr>
            </w:pPr>
          </w:p>
          <w:p w14:paraId="47D9284E" w14:textId="77777777" w:rsidR="00255E12" w:rsidRPr="00E90031" w:rsidRDefault="000C50CA">
            <w:pPr>
              <w:jc w:val="both"/>
              <w:rPr>
                <w:rFonts w:ascii="Arial" w:eastAsia="Arial Narrow" w:hAnsi="Arial" w:cs="Arial"/>
                <w:sz w:val="24"/>
                <w:szCs w:val="24"/>
              </w:rPr>
            </w:pPr>
            <w:r w:rsidRPr="00E90031">
              <w:rPr>
                <w:rFonts w:ascii="Arial" w:eastAsia="Arial Narrow" w:hAnsi="Arial" w:cs="Arial"/>
                <w:sz w:val="24"/>
                <w:szCs w:val="24"/>
              </w:rPr>
              <w:t>Cuando reciba notificación por parte de un funcionario o por parte del asociado que la consignación no fue aplicada y esta fue registrado en cuenta por pagar como pendiente (porque el número de identificación corresponde a un asociado de la cooperativa ) procede a realizar nota contable cancelando la cuenta por pagar creada y envía a la agencia para que realice la aplicación a la cuenta correspondiente, además de registrar la información en el formato</w:t>
            </w:r>
          </w:p>
        </w:tc>
        <w:tc>
          <w:tcPr>
            <w:tcW w:w="1730" w:type="dxa"/>
            <w:tcBorders>
              <w:top w:val="single" w:sz="4" w:space="0" w:color="000000"/>
              <w:left w:val="single" w:sz="4" w:space="0" w:color="000000"/>
              <w:bottom w:val="single" w:sz="4" w:space="0" w:color="000000"/>
              <w:right w:val="single" w:sz="4" w:space="0" w:color="000000"/>
            </w:tcBorders>
            <w:vAlign w:val="center"/>
          </w:tcPr>
          <w:p w14:paraId="70EC0BF4" w14:textId="77777777" w:rsidR="00255E12" w:rsidRPr="00E90031" w:rsidRDefault="000C50CA">
            <w:pPr>
              <w:jc w:val="both"/>
              <w:rPr>
                <w:rFonts w:ascii="Arial" w:eastAsia="Arial Narrow" w:hAnsi="Arial" w:cs="Arial"/>
                <w:color w:val="000000"/>
                <w:sz w:val="24"/>
                <w:szCs w:val="24"/>
              </w:rPr>
            </w:pPr>
            <w:r w:rsidRPr="00E90031">
              <w:rPr>
                <w:rFonts w:ascii="Arial" w:eastAsia="Arial Narrow" w:hAnsi="Arial" w:cs="Arial"/>
                <w:color w:val="000000"/>
                <w:sz w:val="24"/>
                <w:szCs w:val="24"/>
              </w:rPr>
              <w:t>Área de contabilidad</w:t>
            </w:r>
          </w:p>
        </w:tc>
        <w:tc>
          <w:tcPr>
            <w:tcW w:w="1779" w:type="dxa"/>
            <w:tcBorders>
              <w:top w:val="single" w:sz="4" w:space="0" w:color="000000"/>
              <w:left w:val="single" w:sz="4" w:space="0" w:color="000000"/>
              <w:bottom w:val="single" w:sz="4" w:space="0" w:color="000000"/>
              <w:right w:val="single" w:sz="4" w:space="0" w:color="000000"/>
            </w:tcBorders>
            <w:vAlign w:val="center"/>
          </w:tcPr>
          <w:p w14:paraId="2A9384C1" w14:textId="77777777" w:rsidR="00255E12" w:rsidRPr="00E90031" w:rsidRDefault="000C50CA">
            <w:pPr>
              <w:jc w:val="both"/>
              <w:rPr>
                <w:rFonts w:ascii="Arial" w:eastAsia="Arial Narrow" w:hAnsi="Arial" w:cs="Arial"/>
                <w:sz w:val="24"/>
                <w:szCs w:val="24"/>
              </w:rPr>
            </w:pPr>
            <w:r w:rsidRPr="00E90031">
              <w:rPr>
                <w:rFonts w:ascii="Arial" w:eastAsia="Arial Narrow" w:hAnsi="Arial" w:cs="Arial"/>
                <w:sz w:val="24"/>
                <w:szCs w:val="24"/>
              </w:rPr>
              <w:t>Formato COP-FN-FO-002 Reporte De Transferencias Y/O Consignaciones Bancarias y nota contable de consignación</w:t>
            </w:r>
          </w:p>
        </w:tc>
      </w:tr>
      <w:tr w:rsidR="00FD18A5" w:rsidRPr="00E90031" w14:paraId="50DE4F57" w14:textId="77777777">
        <w:trPr>
          <w:trHeight w:val="1791"/>
        </w:trPr>
        <w:tc>
          <w:tcPr>
            <w:tcW w:w="703" w:type="dxa"/>
            <w:tcBorders>
              <w:top w:val="single" w:sz="4" w:space="0" w:color="000000"/>
              <w:left w:val="single" w:sz="4" w:space="0" w:color="000000"/>
              <w:bottom w:val="single" w:sz="4" w:space="0" w:color="000000"/>
              <w:right w:val="single" w:sz="4" w:space="0" w:color="000000"/>
            </w:tcBorders>
            <w:vAlign w:val="center"/>
          </w:tcPr>
          <w:p w14:paraId="007A083C" w14:textId="5E523FD7" w:rsidR="00FD18A5" w:rsidRPr="00E90031" w:rsidRDefault="00FD18A5">
            <w:pPr>
              <w:jc w:val="both"/>
              <w:rPr>
                <w:rFonts w:ascii="Arial" w:eastAsia="Arial Narrow" w:hAnsi="Arial" w:cs="Arial"/>
                <w:color w:val="000000"/>
                <w:sz w:val="24"/>
                <w:szCs w:val="24"/>
              </w:rPr>
            </w:pPr>
            <w:r>
              <w:rPr>
                <w:rFonts w:ascii="Arial" w:eastAsia="Arial Narrow" w:hAnsi="Arial" w:cs="Arial"/>
                <w:color w:val="000000"/>
                <w:sz w:val="24"/>
                <w:szCs w:val="24"/>
              </w:rPr>
              <w:lastRenderedPageBreak/>
              <w:t>13</w:t>
            </w:r>
          </w:p>
        </w:tc>
        <w:tc>
          <w:tcPr>
            <w:tcW w:w="5140" w:type="dxa"/>
            <w:tcBorders>
              <w:top w:val="single" w:sz="4" w:space="0" w:color="000000"/>
              <w:left w:val="single" w:sz="4" w:space="0" w:color="000000"/>
              <w:bottom w:val="single" w:sz="4" w:space="0" w:color="000000"/>
              <w:right w:val="single" w:sz="4" w:space="0" w:color="000000"/>
            </w:tcBorders>
            <w:vAlign w:val="center"/>
          </w:tcPr>
          <w:p w14:paraId="38BCEDC7" w14:textId="77777777" w:rsidR="00FD18A5" w:rsidRDefault="00FD18A5">
            <w:pPr>
              <w:jc w:val="both"/>
              <w:rPr>
                <w:rFonts w:ascii="Arial" w:eastAsia="Arial Narrow" w:hAnsi="Arial" w:cs="Arial"/>
                <w:b/>
                <w:sz w:val="24"/>
                <w:szCs w:val="24"/>
              </w:rPr>
            </w:pPr>
            <w:r>
              <w:rPr>
                <w:rFonts w:ascii="Arial" w:eastAsia="Arial Narrow" w:hAnsi="Arial" w:cs="Arial"/>
                <w:b/>
                <w:sz w:val="24"/>
                <w:szCs w:val="24"/>
              </w:rPr>
              <w:t>Ajuste Nota Financiera en Contabilidad</w:t>
            </w:r>
          </w:p>
          <w:p w14:paraId="59222952" w14:textId="77777777" w:rsidR="00FD18A5" w:rsidRDefault="00FD18A5">
            <w:pPr>
              <w:jc w:val="both"/>
              <w:rPr>
                <w:rFonts w:ascii="Arial" w:eastAsia="Arial Narrow" w:hAnsi="Arial" w:cs="Arial"/>
                <w:b/>
                <w:sz w:val="24"/>
                <w:szCs w:val="24"/>
              </w:rPr>
            </w:pPr>
          </w:p>
          <w:p w14:paraId="1136523B" w14:textId="38ACE214" w:rsidR="00FD18A5" w:rsidRPr="00751BCD" w:rsidRDefault="00FD18A5" w:rsidP="00FD18A5">
            <w:pPr>
              <w:jc w:val="both"/>
              <w:rPr>
                <w:rFonts w:ascii="Arial" w:eastAsia="Arial Narrow" w:hAnsi="Arial" w:cs="Arial"/>
                <w:bCs/>
                <w:sz w:val="24"/>
                <w:szCs w:val="24"/>
              </w:rPr>
            </w:pPr>
            <w:r w:rsidRPr="00751BCD">
              <w:rPr>
                <w:rFonts w:ascii="Arial" w:eastAsia="Arial Narrow" w:hAnsi="Arial" w:cs="Arial"/>
                <w:bCs/>
                <w:sz w:val="24"/>
                <w:szCs w:val="24"/>
              </w:rPr>
              <w:t xml:space="preserve">Al momento de aplicar el valor por financiera (ventanilla) si se registra de manera errada el código de banco y el número de la cuenta bancaria </w:t>
            </w:r>
            <w:r w:rsidR="00751BCD">
              <w:rPr>
                <w:rFonts w:ascii="Arial" w:eastAsia="Arial Narrow" w:hAnsi="Arial" w:cs="Arial"/>
                <w:bCs/>
                <w:sz w:val="24"/>
                <w:szCs w:val="24"/>
              </w:rPr>
              <w:t>se</w:t>
            </w:r>
            <w:r w:rsidRPr="00751BCD">
              <w:rPr>
                <w:rFonts w:ascii="Arial" w:eastAsia="Arial Narrow" w:hAnsi="Arial" w:cs="Arial"/>
                <w:bCs/>
                <w:sz w:val="24"/>
                <w:szCs w:val="24"/>
              </w:rPr>
              <w:t xml:space="preserve"> procede a realizar la modificación de la siguiente manera:</w:t>
            </w:r>
          </w:p>
          <w:p w14:paraId="6BFD5DAC" w14:textId="77777777" w:rsidR="00FD18A5" w:rsidRPr="00751BCD" w:rsidRDefault="00FD18A5" w:rsidP="00FD18A5">
            <w:pPr>
              <w:jc w:val="both"/>
              <w:rPr>
                <w:rFonts w:ascii="Arial" w:eastAsia="Arial Narrow" w:hAnsi="Arial" w:cs="Arial"/>
                <w:bCs/>
                <w:sz w:val="24"/>
                <w:szCs w:val="24"/>
              </w:rPr>
            </w:pPr>
          </w:p>
          <w:p w14:paraId="693837D2" w14:textId="77777777" w:rsidR="00751BCD" w:rsidRPr="00751BCD" w:rsidRDefault="00FD18A5" w:rsidP="00FD18A5">
            <w:pPr>
              <w:pStyle w:val="Prrafodelista"/>
              <w:numPr>
                <w:ilvl w:val="0"/>
                <w:numId w:val="4"/>
              </w:numPr>
              <w:jc w:val="both"/>
              <w:rPr>
                <w:rFonts w:ascii="Arial" w:eastAsia="Arial Narrow" w:hAnsi="Arial" w:cs="Arial"/>
                <w:bCs/>
                <w:sz w:val="24"/>
                <w:szCs w:val="24"/>
              </w:rPr>
            </w:pPr>
            <w:r w:rsidRPr="00751BCD">
              <w:rPr>
                <w:rFonts w:ascii="Arial" w:eastAsia="Arial Narrow" w:hAnsi="Arial" w:cs="Arial"/>
                <w:bCs/>
                <w:sz w:val="24"/>
                <w:szCs w:val="24"/>
              </w:rPr>
              <w:t>Se ingresa por Financiero » Básicos » Parametrización General » y en la parte inferior dice USUARIOS SIN ENLACE FINANCIERO, y se selecciona el usuario que realizara el ajuste y da clic en grabar.</w:t>
            </w:r>
          </w:p>
          <w:p w14:paraId="1B4F5524" w14:textId="77777777" w:rsidR="00751BCD" w:rsidRPr="00751BCD" w:rsidRDefault="00FD18A5" w:rsidP="00FD18A5">
            <w:pPr>
              <w:pStyle w:val="Prrafodelista"/>
              <w:numPr>
                <w:ilvl w:val="0"/>
                <w:numId w:val="4"/>
              </w:numPr>
              <w:jc w:val="both"/>
              <w:rPr>
                <w:rFonts w:ascii="Arial" w:eastAsia="Arial Narrow" w:hAnsi="Arial" w:cs="Arial"/>
                <w:bCs/>
                <w:sz w:val="24"/>
                <w:szCs w:val="24"/>
              </w:rPr>
            </w:pPr>
            <w:r w:rsidRPr="00751BCD">
              <w:rPr>
                <w:rFonts w:ascii="Arial" w:eastAsia="Arial Narrow" w:hAnsi="Arial" w:cs="Arial"/>
                <w:bCs/>
                <w:sz w:val="24"/>
                <w:szCs w:val="24"/>
              </w:rPr>
              <w:t>Se Ingresa a Modulo de Contabilidad y se busca Movimiento » Ingreso MV » donde dice tipo: CA (Nota de Cartera), se verifica que se encuentre el usuario sin enlace.</w:t>
            </w:r>
          </w:p>
          <w:p w14:paraId="26E2E022" w14:textId="77777777" w:rsidR="00751BCD" w:rsidRPr="00751BCD" w:rsidRDefault="00FD18A5" w:rsidP="00FD18A5">
            <w:pPr>
              <w:pStyle w:val="Prrafodelista"/>
              <w:numPr>
                <w:ilvl w:val="0"/>
                <w:numId w:val="4"/>
              </w:numPr>
              <w:jc w:val="both"/>
              <w:rPr>
                <w:rFonts w:ascii="Arial" w:eastAsia="Arial Narrow" w:hAnsi="Arial" w:cs="Arial"/>
                <w:bCs/>
                <w:sz w:val="24"/>
                <w:szCs w:val="24"/>
              </w:rPr>
            </w:pPr>
            <w:r w:rsidRPr="00751BCD">
              <w:rPr>
                <w:rFonts w:ascii="Arial" w:eastAsia="Arial Narrow" w:hAnsi="Arial" w:cs="Arial"/>
                <w:bCs/>
                <w:sz w:val="24"/>
                <w:szCs w:val="24"/>
              </w:rPr>
              <w:t>Se da clic en buscar (icono de la lupita) y se digita el número de la nota de cartera a ajustar, al ingresar se modifica la cuenta del banco y se modifica en la misma cuenta de Banco el NIT.</w:t>
            </w:r>
          </w:p>
          <w:p w14:paraId="649AA87B" w14:textId="67AE5AEB" w:rsidR="00FD18A5" w:rsidRPr="00751BCD" w:rsidRDefault="00FD18A5" w:rsidP="00FD18A5">
            <w:pPr>
              <w:pStyle w:val="Prrafodelista"/>
              <w:numPr>
                <w:ilvl w:val="0"/>
                <w:numId w:val="4"/>
              </w:numPr>
              <w:jc w:val="both"/>
              <w:rPr>
                <w:rFonts w:ascii="Arial" w:eastAsia="Arial Narrow" w:hAnsi="Arial" w:cs="Arial"/>
                <w:b/>
                <w:sz w:val="24"/>
                <w:szCs w:val="24"/>
              </w:rPr>
            </w:pPr>
            <w:r w:rsidRPr="00751BCD">
              <w:rPr>
                <w:rFonts w:ascii="Arial" w:eastAsia="Arial Narrow" w:hAnsi="Arial" w:cs="Arial"/>
                <w:bCs/>
                <w:sz w:val="24"/>
                <w:szCs w:val="24"/>
              </w:rPr>
              <w:t>Una vez realizado el ajuste se ingresa por Financiero » Básicos » Parametrización General » y en la parte inferior dice USUARIOS SIN ENLACE FINANCIERO y se borra el usuario utilizado y da clic en grabar</w:t>
            </w:r>
            <w:r w:rsidRPr="00751BCD">
              <w:rPr>
                <w:rFonts w:ascii="Arial" w:eastAsia="Arial Narrow" w:hAnsi="Arial" w:cs="Arial"/>
                <w:b/>
                <w:sz w:val="24"/>
                <w:szCs w:val="24"/>
              </w:rPr>
              <w:t>.</w:t>
            </w:r>
          </w:p>
        </w:tc>
        <w:tc>
          <w:tcPr>
            <w:tcW w:w="1730" w:type="dxa"/>
            <w:tcBorders>
              <w:top w:val="single" w:sz="4" w:space="0" w:color="000000"/>
              <w:left w:val="single" w:sz="4" w:space="0" w:color="000000"/>
              <w:bottom w:val="single" w:sz="4" w:space="0" w:color="000000"/>
              <w:right w:val="single" w:sz="4" w:space="0" w:color="000000"/>
            </w:tcBorders>
            <w:vAlign w:val="center"/>
          </w:tcPr>
          <w:p w14:paraId="1C3E69DA" w14:textId="2FC41B48" w:rsidR="00FD18A5" w:rsidRPr="00E90031" w:rsidRDefault="00465A75">
            <w:pPr>
              <w:jc w:val="both"/>
              <w:rPr>
                <w:rFonts w:ascii="Arial" w:eastAsia="Arial Narrow" w:hAnsi="Arial" w:cs="Arial"/>
                <w:color w:val="000000"/>
                <w:sz w:val="24"/>
                <w:szCs w:val="24"/>
              </w:rPr>
            </w:pPr>
            <w:r w:rsidRPr="00E90031">
              <w:rPr>
                <w:rFonts w:ascii="Arial" w:eastAsia="Arial Narrow" w:hAnsi="Arial" w:cs="Arial"/>
                <w:color w:val="000000"/>
                <w:sz w:val="24"/>
                <w:szCs w:val="24"/>
              </w:rPr>
              <w:t>Área de contabilidad</w:t>
            </w:r>
          </w:p>
        </w:tc>
        <w:tc>
          <w:tcPr>
            <w:tcW w:w="1779" w:type="dxa"/>
            <w:tcBorders>
              <w:top w:val="single" w:sz="4" w:space="0" w:color="000000"/>
              <w:left w:val="single" w:sz="4" w:space="0" w:color="000000"/>
              <w:bottom w:val="single" w:sz="4" w:space="0" w:color="000000"/>
              <w:right w:val="single" w:sz="4" w:space="0" w:color="000000"/>
            </w:tcBorders>
            <w:vAlign w:val="center"/>
          </w:tcPr>
          <w:p w14:paraId="216F961B" w14:textId="192C4095" w:rsidR="00FD18A5" w:rsidRPr="00E90031" w:rsidRDefault="00465A75">
            <w:pPr>
              <w:jc w:val="both"/>
              <w:rPr>
                <w:rFonts w:ascii="Arial" w:eastAsia="Arial Narrow" w:hAnsi="Arial" w:cs="Arial"/>
                <w:sz w:val="24"/>
                <w:szCs w:val="24"/>
              </w:rPr>
            </w:pPr>
            <w:r>
              <w:rPr>
                <w:rFonts w:ascii="Arial" w:eastAsia="Arial Narrow" w:hAnsi="Arial" w:cs="Arial"/>
                <w:sz w:val="24"/>
                <w:szCs w:val="24"/>
              </w:rPr>
              <w:t>Ajuste nota Contable</w:t>
            </w:r>
          </w:p>
        </w:tc>
      </w:tr>
    </w:tbl>
    <w:p w14:paraId="7E589D84" w14:textId="77777777" w:rsidR="00255E12" w:rsidRPr="00E90031" w:rsidRDefault="00255E12">
      <w:pPr>
        <w:jc w:val="both"/>
        <w:rPr>
          <w:rFonts w:ascii="Arial" w:eastAsia="Arial Narrow" w:hAnsi="Arial" w:cs="Arial"/>
          <w:sz w:val="24"/>
          <w:szCs w:val="24"/>
        </w:rPr>
      </w:pPr>
      <w:bookmarkStart w:id="3" w:name="_heading=h.3znysh7" w:colFirst="0" w:colLast="0"/>
      <w:bookmarkEnd w:id="3"/>
    </w:p>
    <w:p w14:paraId="6FD55459" w14:textId="188B82E3" w:rsidR="000654EC" w:rsidRPr="00F12996" w:rsidRDefault="000C50CA" w:rsidP="00F12996">
      <w:pPr>
        <w:numPr>
          <w:ilvl w:val="0"/>
          <w:numId w:val="1"/>
        </w:numPr>
        <w:jc w:val="both"/>
        <w:rPr>
          <w:rFonts w:ascii="Arial" w:eastAsia="Arial Narrow" w:hAnsi="Arial" w:cs="Arial"/>
          <w:sz w:val="24"/>
          <w:szCs w:val="24"/>
        </w:rPr>
      </w:pPr>
      <w:r w:rsidRPr="00E90031">
        <w:rPr>
          <w:rFonts w:ascii="Arial" w:eastAsia="Arial Narrow" w:hAnsi="Arial" w:cs="Arial"/>
          <w:b/>
          <w:sz w:val="24"/>
          <w:szCs w:val="24"/>
        </w:rPr>
        <w:t>REGISTROS REFERENCIADOS.</w:t>
      </w:r>
    </w:p>
    <w:p w14:paraId="17023374" w14:textId="2DA67C3B" w:rsidR="00255E12" w:rsidRPr="00E90031" w:rsidRDefault="000C50CA">
      <w:pPr>
        <w:numPr>
          <w:ilvl w:val="1"/>
          <w:numId w:val="1"/>
        </w:numPr>
        <w:jc w:val="both"/>
        <w:rPr>
          <w:rFonts w:ascii="Arial" w:eastAsia="Arial Narrow" w:hAnsi="Arial" w:cs="Arial"/>
          <w:b/>
          <w:sz w:val="24"/>
          <w:szCs w:val="24"/>
        </w:rPr>
      </w:pPr>
      <w:r w:rsidRPr="00E90031">
        <w:rPr>
          <w:rFonts w:ascii="Arial" w:eastAsia="Arial Narrow" w:hAnsi="Arial" w:cs="Arial"/>
          <w:b/>
          <w:sz w:val="24"/>
          <w:szCs w:val="24"/>
        </w:rPr>
        <w:t>FN-F-002 Reporte De Transferencias Y/O Consignaciones Bancarias</w:t>
      </w:r>
    </w:p>
    <w:p w14:paraId="4A7C9CD7" w14:textId="77777777" w:rsidR="00255E12" w:rsidRPr="00E90031" w:rsidRDefault="00255E12">
      <w:pPr>
        <w:ind w:left="680"/>
        <w:jc w:val="both"/>
        <w:rPr>
          <w:rFonts w:ascii="Arial" w:eastAsia="Arial Narrow" w:hAnsi="Arial" w:cs="Arial"/>
          <w:b/>
          <w:sz w:val="24"/>
          <w:szCs w:val="24"/>
        </w:rPr>
      </w:pPr>
    </w:p>
    <w:p w14:paraId="2999CAAF" w14:textId="77777777" w:rsidR="00255E12" w:rsidRPr="00E90031" w:rsidRDefault="000C50CA">
      <w:pPr>
        <w:numPr>
          <w:ilvl w:val="0"/>
          <w:numId w:val="1"/>
        </w:numPr>
        <w:jc w:val="both"/>
        <w:rPr>
          <w:rFonts w:ascii="Arial" w:eastAsia="Arial Narrow" w:hAnsi="Arial" w:cs="Arial"/>
          <w:sz w:val="24"/>
          <w:szCs w:val="24"/>
        </w:rPr>
      </w:pPr>
      <w:r w:rsidRPr="00E90031">
        <w:rPr>
          <w:rFonts w:ascii="Arial" w:eastAsia="Arial Narrow" w:hAnsi="Arial" w:cs="Arial"/>
          <w:b/>
          <w:sz w:val="24"/>
          <w:szCs w:val="24"/>
        </w:rPr>
        <w:t>CONTROL DE ACTUALIZACIONES.</w:t>
      </w:r>
    </w:p>
    <w:p w14:paraId="0C01689B" w14:textId="77777777" w:rsidR="00255E12" w:rsidRPr="00E90031" w:rsidRDefault="00255E12">
      <w:pPr>
        <w:ind w:left="680"/>
        <w:jc w:val="both"/>
        <w:rPr>
          <w:rFonts w:ascii="Arial" w:eastAsia="Arial Narrow" w:hAnsi="Arial" w:cs="Arial"/>
          <w:sz w:val="24"/>
          <w:szCs w:val="24"/>
        </w:rPr>
      </w:pPr>
    </w:p>
    <w:tbl>
      <w:tblPr>
        <w:tblStyle w:val="a1"/>
        <w:tblW w:w="9339"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384"/>
        <w:gridCol w:w="2410"/>
        <w:gridCol w:w="3260"/>
        <w:gridCol w:w="2285"/>
      </w:tblGrid>
      <w:tr w:rsidR="00255E12" w:rsidRPr="00F12996" w14:paraId="68ACCF22" w14:textId="77777777" w:rsidTr="00AD6AD8">
        <w:trPr>
          <w:trHeight w:val="67"/>
        </w:trPr>
        <w:tc>
          <w:tcPr>
            <w:tcW w:w="1384" w:type="dxa"/>
            <w:vAlign w:val="center"/>
          </w:tcPr>
          <w:p w14:paraId="2D16AB4C" w14:textId="77777777" w:rsidR="00255E12" w:rsidRPr="00F12996" w:rsidRDefault="000C50CA">
            <w:pPr>
              <w:jc w:val="center"/>
              <w:rPr>
                <w:rFonts w:ascii="Arial" w:eastAsia="Arial Narrow" w:hAnsi="Arial" w:cs="Arial"/>
                <w:b/>
                <w:sz w:val="16"/>
                <w:szCs w:val="16"/>
              </w:rPr>
            </w:pPr>
            <w:bookmarkStart w:id="4" w:name="_heading=h.2et92p0" w:colFirst="0" w:colLast="0"/>
            <w:bookmarkEnd w:id="4"/>
            <w:r w:rsidRPr="00F12996">
              <w:rPr>
                <w:rFonts w:ascii="Arial" w:eastAsia="Arial Narrow" w:hAnsi="Arial" w:cs="Arial"/>
                <w:b/>
                <w:sz w:val="16"/>
                <w:szCs w:val="16"/>
              </w:rPr>
              <w:t>VERSIÓN</w:t>
            </w:r>
          </w:p>
        </w:tc>
        <w:tc>
          <w:tcPr>
            <w:tcW w:w="2410" w:type="dxa"/>
            <w:vAlign w:val="center"/>
          </w:tcPr>
          <w:p w14:paraId="59B643CC" w14:textId="77777777" w:rsidR="00255E12" w:rsidRPr="00F12996" w:rsidRDefault="000C50CA">
            <w:pPr>
              <w:jc w:val="center"/>
              <w:rPr>
                <w:rFonts w:ascii="Arial" w:eastAsia="Arial Narrow" w:hAnsi="Arial" w:cs="Arial"/>
                <w:b/>
                <w:sz w:val="16"/>
                <w:szCs w:val="16"/>
              </w:rPr>
            </w:pPr>
            <w:r w:rsidRPr="00F12996">
              <w:rPr>
                <w:rFonts w:ascii="Arial" w:eastAsia="Arial Narrow" w:hAnsi="Arial" w:cs="Arial"/>
                <w:b/>
                <w:sz w:val="16"/>
                <w:szCs w:val="16"/>
              </w:rPr>
              <w:t>FECHA ACTUALIZACIÓN</w:t>
            </w:r>
          </w:p>
        </w:tc>
        <w:tc>
          <w:tcPr>
            <w:tcW w:w="3260" w:type="dxa"/>
            <w:vAlign w:val="center"/>
          </w:tcPr>
          <w:p w14:paraId="4053C3FF" w14:textId="77777777" w:rsidR="00255E12" w:rsidRPr="00F12996" w:rsidRDefault="000C50CA">
            <w:pPr>
              <w:jc w:val="center"/>
              <w:rPr>
                <w:rFonts w:ascii="Arial" w:eastAsia="Arial Narrow" w:hAnsi="Arial" w:cs="Arial"/>
                <w:b/>
                <w:sz w:val="16"/>
                <w:szCs w:val="16"/>
              </w:rPr>
            </w:pPr>
            <w:r w:rsidRPr="00F12996">
              <w:rPr>
                <w:rFonts w:ascii="Arial" w:eastAsia="Arial Narrow" w:hAnsi="Arial" w:cs="Arial"/>
                <w:b/>
                <w:sz w:val="16"/>
                <w:szCs w:val="16"/>
              </w:rPr>
              <w:t>OBSERVACIONES</w:t>
            </w:r>
          </w:p>
        </w:tc>
        <w:tc>
          <w:tcPr>
            <w:tcW w:w="2285" w:type="dxa"/>
            <w:vAlign w:val="center"/>
          </w:tcPr>
          <w:p w14:paraId="6892F423" w14:textId="77777777" w:rsidR="00255E12" w:rsidRPr="00F12996" w:rsidRDefault="000C50CA">
            <w:pPr>
              <w:jc w:val="center"/>
              <w:rPr>
                <w:rFonts w:ascii="Arial" w:eastAsia="Arial Narrow" w:hAnsi="Arial" w:cs="Arial"/>
                <w:b/>
                <w:sz w:val="16"/>
                <w:szCs w:val="16"/>
              </w:rPr>
            </w:pPr>
            <w:r w:rsidRPr="00F12996">
              <w:rPr>
                <w:rFonts w:ascii="Arial" w:eastAsia="Arial Narrow" w:hAnsi="Arial" w:cs="Arial"/>
                <w:b/>
                <w:sz w:val="16"/>
                <w:szCs w:val="16"/>
              </w:rPr>
              <w:t>USUARIO</w:t>
            </w:r>
          </w:p>
        </w:tc>
      </w:tr>
      <w:tr w:rsidR="00255E12" w:rsidRPr="00F12996" w14:paraId="79539D42" w14:textId="77777777" w:rsidTr="00AD6AD8">
        <w:trPr>
          <w:trHeight w:val="77"/>
        </w:trPr>
        <w:tc>
          <w:tcPr>
            <w:tcW w:w="1384" w:type="dxa"/>
            <w:vAlign w:val="center"/>
          </w:tcPr>
          <w:p w14:paraId="4893452F" w14:textId="77777777" w:rsidR="00255E12" w:rsidRPr="00F12996" w:rsidRDefault="000C50CA">
            <w:pPr>
              <w:jc w:val="center"/>
              <w:rPr>
                <w:rFonts w:ascii="Arial" w:eastAsia="Arial Narrow" w:hAnsi="Arial" w:cs="Arial"/>
                <w:sz w:val="16"/>
                <w:szCs w:val="16"/>
              </w:rPr>
            </w:pPr>
            <w:r w:rsidRPr="00F12996">
              <w:rPr>
                <w:rFonts w:ascii="Arial" w:eastAsia="Arial Narrow" w:hAnsi="Arial" w:cs="Arial"/>
                <w:sz w:val="16"/>
                <w:szCs w:val="16"/>
              </w:rPr>
              <w:t>1</w:t>
            </w:r>
          </w:p>
        </w:tc>
        <w:tc>
          <w:tcPr>
            <w:tcW w:w="2410" w:type="dxa"/>
            <w:vAlign w:val="center"/>
          </w:tcPr>
          <w:p w14:paraId="54D20340" w14:textId="718CF87F" w:rsidR="00255E12" w:rsidRPr="00F12996" w:rsidRDefault="000C50CA">
            <w:pPr>
              <w:jc w:val="center"/>
              <w:rPr>
                <w:rFonts w:ascii="Arial" w:eastAsia="Arial Narrow" w:hAnsi="Arial" w:cs="Arial"/>
                <w:sz w:val="16"/>
                <w:szCs w:val="16"/>
              </w:rPr>
            </w:pPr>
            <w:r w:rsidRPr="00F12996">
              <w:rPr>
                <w:rFonts w:ascii="Arial" w:eastAsia="Arial Narrow" w:hAnsi="Arial" w:cs="Arial"/>
                <w:sz w:val="16"/>
                <w:szCs w:val="16"/>
              </w:rPr>
              <w:t>2</w:t>
            </w:r>
            <w:r w:rsidR="00E90031" w:rsidRPr="00F12996">
              <w:rPr>
                <w:rFonts w:ascii="Arial" w:eastAsia="Arial Narrow" w:hAnsi="Arial" w:cs="Arial"/>
                <w:sz w:val="16"/>
                <w:szCs w:val="16"/>
              </w:rPr>
              <w:t>7</w:t>
            </w:r>
            <w:r w:rsidRPr="00F12996">
              <w:rPr>
                <w:rFonts w:ascii="Arial" w:eastAsia="Arial Narrow" w:hAnsi="Arial" w:cs="Arial"/>
                <w:sz w:val="16"/>
                <w:szCs w:val="16"/>
              </w:rPr>
              <w:t>/03/2019</w:t>
            </w:r>
          </w:p>
        </w:tc>
        <w:tc>
          <w:tcPr>
            <w:tcW w:w="3260" w:type="dxa"/>
            <w:vAlign w:val="center"/>
          </w:tcPr>
          <w:p w14:paraId="17D38CAA" w14:textId="77777777" w:rsidR="00255E12" w:rsidRPr="00F12996" w:rsidRDefault="000C50CA">
            <w:pPr>
              <w:rPr>
                <w:rFonts w:ascii="Arial" w:eastAsia="Arial Narrow" w:hAnsi="Arial" w:cs="Arial"/>
                <w:sz w:val="16"/>
                <w:szCs w:val="16"/>
              </w:rPr>
            </w:pPr>
            <w:r w:rsidRPr="00F12996">
              <w:rPr>
                <w:rFonts w:ascii="Arial" w:eastAsia="Arial Narrow" w:hAnsi="Arial" w:cs="Arial"/>
                <w:sz w:val="16"/>
                <w:szCs w:val="16"/>
              </w:rPr>
              <w:t>Modelo inicial</w:t>
            </w:r>
          </w:p>
        </w:tc>
        <w:tc>
          <w:tcPr>
            <w:tcW w:w="2285" w:type="dxa"/>
            <w:vAlign w:val="center"/>
          </w:tcPr>
          <w:p w14:paraId="29C80424" w14:textId="77777777" w:rsidR="00255E12" w:rsidRPr="00F12996" w:rsidRDefault="000C50CA">
            <w:pPr>
              <w:jc w:val="center"/>
              <w:rPr>
                <w:rFonts w:ascii="Arial" w:eastAsia="Arial Narrow" w:hAnsi="Arial" w:cs="Arial"/>
                <w:sz w:val="16"/>
                <w:szCs w:val="16"/>
              </w:rPr>
            </w:pPr>
            <w:r w:rsidRPr="00F12996">
              <w:rPr>
                <w:rFonts w:ascii="Arial" w:eastAsia="Arial Narrow" w:hAnsi="Arial" w:cs="Arial"/>
                <w:sz w:val="16"/>
                <w:szCs w:val="16"/>
              </w:rPr>
              <w:t>Asesor de Calidad</w:t>
            </w:r>
          </w:p>
        </w:tc>
      </w:tr>
      <w:tr w:rsidR="00255E12" w:rsidRPr="00F12996" w14:paraId="35D1F4CE" w14:textId="77777777" w:rsidTr="00AD6AD8">
        <w:trPr>
          <w:trHeight w:val="77"/>
        </w:trPr>
        <w:tc>
          <w:tcPr>
            <w:tcW w:w="1384" w:type="dxa"/>
            <w:vAlign w:val="center"/>
          </w:tcPr>
          <w:p w14:paraId="17C4F86C" w14:textId="77777777" w:rsidR="00255E12" w:rsidRPr="00F12996" w:rsidRDefault="000C50CA">
            <w:pPr>
              <w:jc w:val="center"/>
              <w:rPr>
                <w:rFonts w:ascii="Arial" w:eastAsia="Arial Narrow" w:hAnsi="Arial" w:cs="Arial"/>
                <w:sz w:val="16"/>
                <w:szCs w:val="16"/>
              </w:rPr>
            </w:pPr>
            <w:r w:rsidRPr="00F12996">
              <w:rPr>
                <w:rFonts w:ascii="Arial" w:eastAsia="Arial Narrow" w:hAnsi="Arial" w:cs="Arial"/>
                <w:sz w:val="16"/>
                <w:szCs w:val="16"/>
              </w:rPr>
              <w:t>2</w:t>
            </w:r>
          </w:p>
        </w:tc>
        <w:tc>
          <w:tcPr>
            <w:tcW w:w="2410" w:type="dxa"/>
            <w:vAlign w:val="center"/>
          </w:tcPr>
          <w:p w14:paraId="7A7AFC0E" w14:textId="77777777" w:rsidR="00255E12" w:rsidRPr="00F12996" w:rsidRDefault="000C50CA">
            <w:pPr>
              <w:jc w:val="center"/>
              <w:rPr>
                <w:rFonts w:ascii="Arial" w:eastAsia="Arial Narrow" w:hAnsi="Arial" w:cs="Arial"/>
                <w:sz w:val="16"/>
                <w:szCs w:val="16"/>
              </w:rPr>
            </w:pPr>
            <w:r w:rsidRPr="00F12996">
              <w:rPr>
                <w:rFonts w:ascii="Arial" w:eastAsia="Arial Narrow" w:hAnsi="Arial" w:cs="Arial"/>
                <w:sz w:val="16"/>
                <w:szCs w:val="16"/>
              </w:rPr>
              <w:t>20/04/2021</w:t>
            </w:r>
          </w:p>
        </w:tc>
        <w:tc>
          <w:tcPr>
            <w:tcW w:w="3260" w:type="dxa"/>
            <w:vAlign w:val="center"/>
          </w:tcPr>
          <w:p w14:paraId="5B24A776" w14:textId="77777777" w:rsidR="00255E12" w:rsidRPr="00F12996" w:rsidRDefault="000C50CA">
            <w:pPr>
              <w:rPr>
                <w:rFonts w:ascii="Arial" w:eastAsia="Arial Narrow" w:hAnsi="Arial" w:cs="Arial"/>
                <w:sz w:val="16"/>
                <w:szCs w:val="16"/>
              </w:rPr>
            </w:pPr>
            <w:r w:rsidRPr="00F12996">
              <w:rPr>
                <w:rFonts w:ascii="Arial" w:eastAsia="Arial Narrow" w:hAnsi="Arial" w:cs="Arial"/>
                <w:sz w:val="16"/>
                <w:szCs w:val="16"/>
              </w:rPr>
              <w:t>Ajuste al proceso por solicitud del área de contabilidad en coordinación con las áreas interesadas (Gerencia, Tesorería, Administrador de Créditos)</w:t>
            </w:r>
          </w:p>
        </w:tc>
        <w:tc>
          <w:tcPr>
            <w:tcW w:w="2285" w:type="dxa"/>
            <w:vAlign w:val="center"/>
          </w:tcPr>
          <w:p w14:paraId="283935CE" w14:textId="77777777" w:rsidR="00255E12" w:rsidRPr="00F12996" w:rsidRDefault="000C50CA">
            <w:pPr>
              <w:jc w:val="center"/>
              <w:rPr>
                <w:rFonts w:ascii="Arial" w:eastAsia="Arial Narrow" w:hAnsi="Arial" w:cs="Arial"/>
                <w:sz w:val="16"/>
                <w:szCs w:val="16"/>
              </w:rPr>
            </w:pPr>
            <w:r w:rsidRPr="00F12996">
              <w:rPr>
                <w:rFonts w:ascii="Arial" w:eastAsia="Arial Narrow" w:hAnsi="Arial" w:cs="Arial"/>
                <w:sz w:val="16"/>
                <w:szCs w:val="16"/>
              </w:rPr>
              <w:t>Asesor de Calidad</w:t>
            </w:r>
          </w:p>
        </w:tc>
      </w:tr>
    </w:tbl>
    <w:p w14:paraId="52A95BED" w14:textId="77777777" w:rsidR="00255E12" w:rsidRPr="00E90031" w:rsidRDefault="00255E12" w:rsidP="00F12996">
      <w:pPr>
        <w:jc w:val="both"/>
        <w:rPr>
          <w:rFonts w:ascii="Arial" w:eastAsia="Arial Narrow" w:hAnsi="Arial" w:cs="Arial"/>
          <w:sz w:val="24"/>
          <w:szCs w:val="24"/>
        </w:rPr>
      </w:pPr>
    </w:p>
    <w:sectPr w:rsidR="00255E12" w:rsidRPr="00E90031">
      <w:headerReference w:type="even" r:id="rId9"/>
      <w:headerReference w:type="default" r:id="rId10"/>
      <w:footerReference w:type="even" r:id="rId11"/>
      <w:footerReference w:type="default" r:id="rId12"/>
      <w:headerReference w:type="first" r:id="rId13"/>
      <w:footerReference w:type="first" r:id="rId14"/>
      <w:pgSz w:w="12242" w:h="15842"/>
      <w:pgMar w:top="1440" w:right="1440" w:bottom="1440" w:left="1440" w:header="1134" w:footer="1134"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1AACD4" w14:textId="77777777" w:rsidR="0000176D" w:rsidRDefault="0000176D">
      <w:r>
        <w:separator/>
      </w:r>
    </w:p>
  </w:endnote>
  <w:endnote w:type="continuationSeparator" w:id="0">
    <w:p w14:paraId="4A28C7B5" w14:textId="77777777" w:rsidR="0000176D" w:rsidRDefault="000017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B25657" w14:textId="77777777" w:rsidR="008D6542" w:rsidRDefault="008D6542">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E36603" w14:textId="77777777" w:rsidR="00255E12" w:rsidRDefault="000C50CA">
    <w:pPr>
      <w:pBdr>
        <w:top w:val="nil"/>
        <w:left w:val="nil"/>
        <w:bottom w:val="nil"/>
        <w:right w:val="nil"/>
        <w:between w:val="nil"/>
      </w:pBdr>
      <w:tabs>
        <w:tab w:val="center" w:pos="4419"/>
        <w:tab w:val="right" w:pos="8838"/>
      </w:tabs>
      <w:jc w:val="center"/>
      <w:rPr>
        <w:rFonts w:ascii="Arial Narrow" w:eastAsia="Arial Narrow" w:hAnsi="Arial Narrow" w:cs="Arial Narrow"/>
        <w:color w:val="808080"/>
        <w:sz w:val="22"/>
        <w:szCs w:val="22"/>
      </w:rPr>
    </w:pPr>
    <w:bookmarkStart w:id="6" w:name="_heading=h.3dy6vkm" w:colFirst="0" w:colLast="0"/>
    <w:bookmarkEnd w:id="6"/>
    <w:r>
      <w:rPr>
        <w:rFonts w:ascii="Arial Narrow" w:eastAsia="Arial Narrow" w:hAnsi="Arial Narrow" w:cs="Arial Narrow"/>
        <w:color w:val="808080"/>
        <w:sz w:val="16"/>
        <w:szCs w:val="16"/>
      </w:rPr>
      <w:t>La versión vigente y controlada de este documento, solo podrá ser consultada a través del espacio virtual o espacio físico definido por el área de procesos o quien haga sus veces. La copia o impresión diferente a la publicada, será considerada como documento no controlado y su uso indebido no es de responsabilidad de la entidad.</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B455AA" w14:textId="77777777" w:rsidR="008D6542" w:rsidRDefault="008D654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68F144" w14:textId="77777777" w:rsidR="0000176D" w:rsidRDefault="0000176D">
      <w:r>
        <w:separator/>
      </w:r>
    </w:p>
  </w:footnote>
  <w:footnote w:type="continuationSeparator" w:id="0">
    <w:p w14:paraId="5B450814" w14:textId="77777777" w:rsidR="0000176D" w:rsidRDefault="0000176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5C504C" w14:textId="77777777" w:rsidR="008D6542" w:rsidRDefault="008D6542">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3CD635" w14:textId="77777777" w:rsidR="00255E12" w:rsidRDefault="00255E12">
    <w:pPr>
      <w:widowControl w:val="0"/>
      <w:pBdr>
        <w:top w:val="nil"/>
        <w:left w:val="nil"/>
        <w:bottom w:val="nil"/>
        <w:right w:val="nil"/>
        <w:between w:val="nil"/>
      </w:pBdr>
      <w:spacing w:line="276" w:lineRule="auto"/>
      <w:rPr>
        <w:rFonts w:ascii="Arial Narrow" w:eastAsia="Arial Narrow" w:hAnsi="Arial Narrow" w:cs="Arial Narrow"/>
        <w:sz w:val="22"/>
        <w:szCs w:val="22"/>
      </w:rPr>
    </w:pPr>
  </w:p>
  <w:tbl>
    <w:tblPr>
      <w:tblStyle w:val="a2"/>
      <w:tblW w:w="935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03"/>
      <w:gridCol w:w="781"/>
      <w:gridCol w:w="1340"/>
      <w:gridCol w:w="820"/>
      <w:gridCol w:w="299"/>
      <w:gridCol w:w="839"/>
      <w:gridCol w:w="1052"/>
      <w:gridCol w:w="744"/>
      <w:gridCol w:w="974"/>
    </w:tblGrid>
    <w:tr w:rsidR="00255E12" w14:paraId="088CCE58" w14:textId="77777777">
      <w:trPr>
        <w:trHeight w:val="56"/>
      </w:trPr>
      <w:tc>
        <w:tcPr>
          <w:tcW w:w="2503" w:type="dxa"/>
          <w:vMerge w:val="restart"/>
          <w:vAlign w:val="center"/>
        </w:tcPr>
        <w:p w14:paraId="26F28B0B" w14:textId="77777777" w:rsidR="00255E12" w:rsidRDefault="000C50CA">
          <w:pPr>
            <w:rPr>
              <w:rFonts w:ascii="Arial Narrow" w:eastAsia="Arial Narrow" w:hAnsi="Arial Narrow" w:cs="Arial Narrow"/>
              <w:sz w:val="18"/>
              <w:szCs w:val="18"/>
            </w:rPr>
          </w:pPr>
          <w:bookmarkStart w:id="5" w:name="_heading=h.tyjcwt" w:colFirst="0" w:colLast="0"/>
          <w:bookmarkEnd w:id="5"/>
          <w:r>
            <w:rPr>
              <w:noProof/>
              <w:lang w:eastAsia="es-CO"/>
            </w:rPr>
            <w:drawing>
              <wp:anchor distT="0" distB="0" distL="114300" distR="114300" simplePos="0" relativeHeight="251660800" behindDoc="0" locked="0" layoutInCell="1" hidden="0" allowOverlap="1" wp14:anchorId="37FF33D3" wp14:editId="5473FE84">
                <wp:simplePos x="0" y="0"/>
                <wp:positionH relativeFrom="column">
                  <wp:posOffset>51437</wp:posOffset>
                </wp:positionH>
                <wp:positionV relativeFrom="paragraph">
                  <wp:posOffset>-46989</wp:posOffset>
                </wp:positionV>
                <wp:extent cx="1387475" cy="349885"/>
                <wp:effectExtent l="0" t="0" r="0" b="0"/>
                <wp:wrapSquare wrapText="bothSides" distT="0" distB="0" distL="114300" distR="114300"/>
                <wp:docPr id="3"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1387475" cy="349885"/>
                        </a:xfrm>
                        <a:prstGeom prst="rect">
                          <a:avLst/>
                        </a:prstGeom>
                        <a:ln/>
                      </pic:spPr>
                    </pic:pic>
                  </a:graphicData>
                </a:graphic>
              </wp:anchor>
            </w:drawing>
          </w:r>
        </w:p>
      </w:tc>
      <w:tc>
        <w:tcPr>
          <w:tcW w:w="2121" w:type="dxa"/>
          <w:gridSpan w:val="2"/>
          <w:vAlign w:val="center"/>
        </w:tcPr>
        <w:p w14:paraId="41CCEC07" w14:textId="77777777" w:rsidR="00255E12" w:rsidRDefault="000C50CA">
          <w:pPr>
            <w:rPr>
              <w:rFonts w:ascii="Arial Narrow" w:eastAsia="Arial Narrow" w:hAnsi="Arial Narrow" w:cs="Arial Narrow"/>
              <w:b/>
              <w:sz w:val="18"/>
              <w:szCs w:val="18"/>
            </w:rPr>
          </w:pPr>
          <w:r>
            <w:rPr>
              <w:rFonts w:ascii="Arial Narrow" w:eastAsia="Arial Narrow" w:hAnsi="Arial Narrow" w:cs="Arial Narrow"/>
              <w:b/>
              <w:sz w:val="18"/>
              <w:szCs w:val="18"/>
            </w:rPr>
            <w:t>PROCESO</w:t>
          </w:r>
        </w:p>
      </w:tc>
      <w:tc>
        <w:tcPr>
          <w:tcW w:w="4728" w:type="dxa"/>
          <w:gridSpan w:val="6"/>
          <w:vAlign w:val="center"/>
        </w:tcPr>
        <w:p w14:paraId="6D87A9DF" w14:textId="77777777" w:rsidR="00255E12" w:rsidRDefault="000C50CA">
          <w:pPr>
            <w:rPr>
              <w:rFonts w:ascii="Arial Narrow" w:eastAsia="Arial Narrow" w:hAnsi="Arial Narrow" w:cs="Arial Narrow"/>
              <w:b/>
              <w:sz w:val="18"/>
              <w:szCs w:val="18"/>
            </w:rPr>
          </w:pPr>
          <w:r>
            <w:rPr>
              <w:rFonts w:ascii="Arial Narrow" w:eastAsia="Arial Narrow" w:hAnsi="Arial Narrow" w:cs="Arial Narrow"/>
              <w:b/>
              <w:sz w:val="18"/>
              <w:szCs w:val="18"/>
            </w:rPr>
            <w:t>GESTIÓN FINANCIERA</w:t>
          </w:r>
        </w:p>
      </w:tc>
    </w:tr>
    <w:tr w:rsidR="00255E12" w14:paraId="6E5404C7" w14:textId="77777777">
      <w:trPr>
        <w:trHeight w:val="56"/>
      </w:trPr>
      <w:tc>
        <w:tcPr>
          <w:tcW w:w="2503" w:type="dxa"/>
          <w:vMerge/>
          <w:vAlign w:val="center"/>
        </w:tcPr>
        <w:p w14:paraId="1CD4C30A" w14:textId="77777777" w:rsidR="00255E12" w:rsidRDefault="00255E12">
          <w:pPr>
            <w:widowControl w:val="0"/>
            <w:pBdr>
              <w:top w:val="nil"/>
              <w:left w:val="nil"/>
              <w:bottom w:val="nil"/>
              <w:right w:val="nil"/>
              <w:between w:val="nil"/>
            </w:pBdr>
            <w:spacing w:line="276" w:lineRule="auto"/>
            <w:rPr>
              <w:rFonts w:ascii="Arial Narrow" w:eastAsia="Arial Narrow" w:hAnsi="Arial Narrow" w:cs="Arial Narrow"/>
              <w:b/>
              <w:sz w:val="18"/>
              <w:szCs w:val="18"/>
            </w:rPr>
          </w:pPr>
        </w:p>
      </w:tc>
      <w:tc>
        <w:tcPr>
          <w:tcW w:w="2121" w:type="dxa"/>
          <w:gridSpan w:val="2"/>
          <w:vAlign w:val="center"/>
        </w:tcPr>
        <w:p w14:paraId="294B0B89" w14:textId="77777777" w:rsidR="00255E12" w:rsidRDefault="000C50CA">
          <w:pPr>
            <w:rPr>
              <w:rFonts w:ascii="Arial Narrow" w:eastAsia="Arial Narrow" w:hAnsi="Arial Narrow" w:cs="Arial Narrow"/>
              <w:b/>
              <w:sz w:val="18"/>
              <w:szCs w:val="18"/>
            </w:rPr>
          </w:pPr>
          <w:r>
            <w:rPr>
              <w:rFonts w:ascii="Arial Narrow" w:eastAsia="Arial Narrow" w:hAnsi="Arial Narrow" w:cs="Arial Narrow"/>
              <w:b/>
              <w:sz w:val="18"/>
              <w:szCs w:val="18"/>
            </w:rPr>
            <w:t>PROCEDIMIENTO</w:t>
          </w:r>
        </w:p>
      </w:tc>
      <w:tc>
        <w:tcPr>
          <w:tcW w:w="4728" w:type="dxa"/>
          <w:gridSpan w:val="6"/>
          <w:vAlign w:val="center"/>
        </w:tcPr>
        <w:p w14:paraId="3F064363" w14:textId="77777777" w:rsidR="00255E12" w:rsidRDefault="000C50CA">
          <w:pPr>
            <w:rPr>
              <w:rFonts w:ascii="Arial Narrow" w:eastAsia="Arial Narrow" w:hAnsi="Arial Narrow" w:cs="Arial Narrow"/>
              <w:b/>
              <w:sz w:val="18"/>
              <w:szCs w:val="18"/>
            </w:rPr>
          </w:pPr>
          <w:r>
            <w:rPr>
              <w:rFonts w:ascii="Arial Narrow" w:eastAsia="Arial Narrow" w:hAnsi="Arial Narrow" w:cs="Arial Narrow"/>
              <w:b/>
              <w:sz w:val="18"/>
              <w:szCs w:val="18"/>
            </w:rPr>
            <w:t>APLICACIÓN TRANSFERENCIAS Y/O CONSIGNACIÓN BANCARIA</w:t>
          </w:r>
        </w:p>
      </w:tc>
    </w:tr>
    <w:tr w:rsidR="00255E12" w14:paraId="17FBA26C" w14:textId="77777777">
      <w:trPr>
        <w:trHeight w:val="56"/>
      </w:trPr>
      <w:tc>
        <w:tcPr>
          <w:tcW w:w="2503" w:type="dxa"/>
          <w:vMerge/>
          <w:vAlign w:val="center"/>
        </w:tcPr>
        <w:p w14:paraId="28484200" w14:textId="77777777" w:rsidR="00255E12" w:rsidRDefault="00255E12">
          <w:pPr>
            <w:widowControl w:val="0"/>
            <w:pBdr>
              <w:top w:val="nil"/>
              <w:left w:val="nil"/>
              <w:bottom w:val="nil"/>
              <w:right w:val="nil"/>
              <w:between w:val="nil"/>
            </w:pBdr>
            <w:spacing w:line="276" w:lineRule="auto"/>
            <w:rPr>
              <w:rFonts w:ascii="Arial Narrow" w:eastAsia="Arial Narrow" w:hAnsi="Arial Narrow" w:cs="Arial Narrow"/>
              <w:b/>
              <w:sz w:val="18"/>
              <w:szCs w:val="18"/>
            </w:rPr>
          </w:pPr>
        </w:p>
      </w:tc>
      <w:tc>
        <w:tcPr>
          <w:tcW w:w="781" w:type="dxa"/>
          <w:vAlign w:val="center"/>
        </w:tcPr>
        <w:p w14:paraId="7718CFA4" w14:textId="77777777" w:rsidR="00255E12" w:rsidRDefault="000C50CA">
          <w:pPr>
            <w:rPr>
              <w:rFonts w:ascii="Arial Narrow" w:eastAsia="Arial Narrow" w:hAnsi="Arial Narrow" w:cs="Arial Narrow"/>
              <w:b/>
              <w:sz w:val="18"/>
              <w:szCs w:val="18"/>
            </w:rPr>
          </w:pPr>
          <w:r>
            <w:rPr>
              <w:rFonts w:ascii="Arial Narrow" w:eastAsia="Arial Narrow" w:hAnsi="Arial Narrow" w:cs="Arial Narrow"/>
              <w:b/>
              <w:sz w:val="18"/>
              <w:szCs w:val="18"/>
            </w:rPr>
            <w:t>Código</w:t>
          </w:r>
        </w:p>
      </w:tc>
      <w:tc>
        <w:tcPr>
          <w:tcW w:w="1340" w:type="dxa"/>
          <w:vAlign w:val="center"/>
        </w:tcPr>
        <w:p w14:paraId="0DE2B806" w14:textId="14820A71" w:rsidR="00255E12" w:rsidRDefault="000C50CA">
          <w:pPr>
            <w:rPr>
              <w:rFonts w:ascii="Arial Narrow" w:eastAsia="Arial Narrow" w:hAnsi="Arial Narrow" w:cs="Arial Narrow"/>
              <w:b/>
              <w:sz w:val="18"/>
              <w:szCs w:val="18"/>
            </w:rPr>
          </w:pPr>
          <w:r>
            <w:rPr>
              <w:rFonts w:ascii="Arial Narrow" w:eastAsia="Arial Narrow" w:hAnsi="Arial Narrow" w:cs="Arial Narrow"/>
              <w:b/>
              <w:sz w:val="18"/>
              <w:szCs w:val="18"/>
            </w:rPr>
            <w:t>FN-P</w:t>
          </w:r>
          <w:r w:rsidR="00F12996">
            <w:rPr>
              <w:rFonts w:ascii="Arial Narrow" w:eastAsia="Arial Narrow" w:hAnsi="Arial Narrow" w:cs="Arial Narrow"/>
              <w:b/>
              <w:sz w:val="18"/>
              <w:szCs w:val="18"/>
            </w:rPr>
            <w:t>R</w:t>
          </w:r>
          <w:r>
            <w:rPr>
              <w:rFonts w:ascii="Arial Narrow" w:eastAsia="Arial Narrow" w:hAnsi="Arial Narrow" w:cs="Arial Narrow"/>
              <w:b/>
              <w:sz w:val="18"/>
              <w:szCs w:val="18"/>
            </w:rPr>
            <w:t>-5</w:t>
          </w:r>
        </w:p>
      </w:tc>
      <w:tc>
        <w:tcPr>
          <w:tcW w:w="820" w:type="dxa"/>
          <w:vAlign w:val="center"/>
        </w:tcPr>
        <w:p w14:paraId="4DBA71F4" w14:textId="77777777" w:rsidR="00255E12" w:rsidRDefault="000C50CA">
          <w:pPr>
            <w:rPr>
              <w:rFonts w:ascii="Arial Narrow" w:eastAsia="Arial Narrow" w:hAnsi="Arial Narrow" w:cs="Arial Narrow"/>
              <w:b/>
              <w:sz w:val="18"/>
              <w:szCs w:val="18"/>
            </w:rPr>
          </w:pPr>
          <w:r>
            <w:rPr>
              <w:rFonts w:ascii="Arial Narrow" w:eastAsia="Arial Narrow" w:hAnsi="Arial Narrow" w:cs="Arial Narrow"/>
              <w:b/>
              <w:sz w:val="18"/>
              <w:szCs w:val="18"/>
            </w:rPr>
            <w:t>Versión</w:t>
          </w:r>
        </w:p>
      </w:tc>
      <w:tc>
        <w:tcPr>
          <w:tcW w:w="299" w:type="dxa"/>
          <w:vAlign w:val="center"/>
        </w:tcPr>
        <w:p w14:paraId="04B28B31" w14:textId="77777777" w:rsidR="00255E12" w:rsidRDefault="000C50CA">
          <w:pPr>
            <w:rPr>
              <w:rFonts w:ascii="Arial Narrow" w:eastAsia="Arial Narrow" w:hAnsi="Arial Narrow" w:cs="Arial Narrow"/>
              <w:b/>
              <w:sz w:val="18"/>
              <w:szCs w:val="18"/>
            </w:rPr>
          </w:pPr>
          <w:r>
            <w:rPr>
              <w:rFonts w:ascii="Arial Narrow" w:eastAsia="Arial Narrow" w:hAnsi="Arial Narrow" w:cs="Arial Narrow"/>
              <w:b/>
              <w:sz w:val="18"/>
              <w:szCs w:val="18"/>
            </w:rPr>
            <w:t>2</w:t>
          </w:r>
        </w:p>
      </w:tc>
      <w:tc>
        <w:tcPr>
          <w:tcW w:w="839" w:type="dxa"/>
          <w:vAlign w:val="center"/>
        </w:tcPr>
        <w:p w14:paraId="50927958" w14:textId="77777777" w:rsidR="00255E12" w:rsidRDefault="000C50CA">
          <w:pPr>
            <w:rPr>
              <w:rFonts w:ascii="Arial Narrow" w:eastAsia="Arial Narrow" w:hAnsi="Arial Narrow" w:cs="Arial Narrow"/>
              <w:b/>
              <w:sz w:val="18"/>
              <w:szCs w:val="18"/>
            </w:rPr>
          </w:pPr>
          <w:r>
            <w:rPr>
              <w:rFonts w:ascii="Arial Narrow" w:eastAsia="Arial Narrow" w:hAnsi="Arial Narrow" w:cs="Arial Narrow"/>
              <w:b/>
              <w:sz w:val="18"/>
              <w:szCs w:val="18"/>
            </w:rPr>
            <w:t>Emisión</w:t>
          </w:r>
        </w:p>
      </w:tc>
      <w:tc>
        <w:tcPr>
          <w:tcW w:w="1052" w:type="dxa"/>
          <w:vAlign w:val="center"/>
        </w:tcPr>
        <w:p w14:paraId="1E45F4B2" w14:textId="264741F0" w:rsidR="00255E12" w:rsidRDefault="000C50CA">
          <w:pPr>
            <w:rPr>
              <w:rFonts w:ascii="Arial Narrow" w:eastAsia="Arial Narrow" w:hAnsi="Arial Narrow" w:cs="Arial Narrow"/>
              <w:b/>
              <w:sz w:val="18"/>
              <w:szCs w:val="18"/>
            </w:rPr>
          </w:pPr>
          <w:r>
            <w:rPr>
              <w:rFonts w:ascii="Arial Narrow" w:eastAsia="Arial Narrow" w:hAnsi="Arial Narrow" w:cs="Arial Narrow"/>
              <w:b/>
              <w:sz w:val="18"/>
              <w:szCs w:val="18"/>
            </w:rPr>
            <w:t>20/04/2021</w:t>
          </w:r>
        </w:p>
      </w:tc>
      <w:tc>
        <w:tcPr>
          <w:tcW w:w="744" w:type="dxa"/>
          <w:vAlign w:val="center"/>
        </w:tcPr>
        <w:p w14:paraId="7CC90E54" w14:textId="77777777" w:rsidR="00255E12" w:rsidRDefault="000C50CA">
          <w:pPr>
            <w:rPr>
              <w:rFonts w:ascii="Arial Narrow" w:eastAsia="Arial Narrow" w:hAnsi="Arial Narrow" w:cs="Arial Narrow"/>
              <w:b/>
              <w:sz w:val="18"/>
              <w:szCs w:val="18"/>
            </w:rPr>
          </w:pPr>
          <w:r>
            <w:rPr>
              <w:rFonts w:ascii="Arial Narrow" w:eastAsia="Arial Narrow" w:hAnsi="Arial Narrow" w:cs="Arial Narrow"/>
              <w:b/>
              <w:sz w:val="18"/>
              <w:szCs w:val="18"/>
            </w:rPr>
            <w:t>página</w:t>
          </w:r>
        </w:p>
      </w:tc>
      <w:tc>
        <w:tcPr>
          <w:tcW w:w="974" w:type="dxa"/>
          <w:vAlign w:val="center"/>
        </w:tcPr>
        <w:p w14:paraId="48379929" w14:textId="77777777" w:rsidR="00255E12" w:rsidRDefault="000C50CA">
          <w:pPr>
            <w:pBdr>
              <w:top w:val="nil"/>
              <w:left w:val="nil"/>
              <w:bottom w:val="nil"/>
              <w:right w:val="nil"/>
              <w:between w:val="nil"/>
            </w:pBdr>
            <w:tabs>
              <w:tab w:val="center" w:pos="4252"/>
              <w:tab w:val="right" w:pos="8504"/>
            </w:tabs>
            <w:rPr>
              <w:rFonts w:ascii="Arial Narrow" w:eastAsia="Arial Narrow" w:hAnsi="Arial Narrow" w:cs="Arial Narrow"/>
              <w:b/>
              <w:color w:val="000000"/>
              <w:sz w:val="18"/>
              <w:szCs w:val="18"/>
            </w:rPr>
          </w:pPr>
          <w:r>
            <w:rPr>
              <w:rFonts w:ascii="Arial Narrow" w:eastAsia="Arial Narrow" w:hAnsi="Arial Narrow" w:cs="Arial Narrow"/>
              <w:b/>
              <w:color w:val="000000"/>
              <w:sz w:val="18"/>
              <w:szCs w:val="18"/>
            </w:rPr>
            <w:t xml:space="preserve"> </w:t>
          </w:r>
          <w:r>
            <w:rPr>
              <w:rFonts w:ascii="Arial Narrow" w:eastAsia="Arial Narrow" w:hAnsi="Arial Narrow" w:cs="Arial Narrow"/>
              <w:b/>
              <w:color w:val="000000"/>
              <w:sz w:val="18"/>
              <w:szCs w:val="18"/>
            </w:rPr>
            <w:fldChar w:fldCharType="begin"/>
          </w:r>
          <w:r>
            <w:rPr>
              <w:rFonts w:ascii="Arial Narrow" w:eastAsia="Arial Narrow" w:hAnsi="Arial Narrow" w:cs="Arial Narrow"/>
              <w:b/>
              <w:color w:val="000000"/>
              <w:sz w:val="18"/>
              <w:szCs w:val="18"/>
            </w:rPr>
            <w:instrText>PAGE</w:instrText>
          </w:r>
          <w:r>
            <w:rPr>
              <w:rFonts w:ascii="Arial Narrow" w:eastAsia="Arial Narrow" w:hAnsi="Arial Narrow" w:cs="Arial Narrow"/>
              <w:b/>
              <w:color w:val="000000"/>
              <w:sz w:val="18"/>
              <w:szCs w:val="18"/>
            </w:rPr>
            <w:fldChar w:fldCharType="separate"/>
          </w:r>
          <w:r w:rsidR="002D1D19">
            <w:rPr>
              <w:rFonts w:ascii="Arial Narrow" w:eastAsia="Arial Narrow" w:hAnsi="Arial Narrow" w:cs="Arial Narrow"/>
              <w:b/>
              <w:noProof/>
              <w:color w:val="000000"/>
              <w:sz w:val="18"/>
              <w:szCs w:val="18"/>
            </w:rPr>
            <w:t>7</w:t>
          </w:r>
          <w:r>
            <w:rPr>
              <w:rFonts w:ascii="Arial Narrow" w:eastAsia="Arial Narrow" w:hAnsi="Arial Narrow" w:cs="Arial Narrow"/>
              <w:b/>
              <w:color w:val="000000"/>
              <w:sz w:val="18"/>
              <w:szCs w:val="18"/>
            </w:rPr>
            <w:fldChar w:fldCharType="end"/>
          </w:r>
          <w:r>
            <w:rPr>
              <w:rFonts w:ascii="Arial Narrow" w:eastAsia="Arial Narrow" w:hAnsi="Arial Narrow" w:cs="Arial Narrow"/>
              <w:b/>
              <w:color w:val="000000"/>
              <w:sz w:val="18"/>
              <w:szCs w:val="18"/>
            </w:rPr>
            <w:t xml:space="preserve"> de </w:t>
          </w:r>
          <w:r>
            <w:rPr>
              <w:rFonts w:ascii="Arial Narrow" w:eastAsia="Arial Narrow" w:hAnsi="Arial Narrow" w:cs="Arial Narrow"/>
              <w:b/>
              <w:color w:val="000000"/>
              <w:sz w:val="18"/>
              <w:szCs w:val="18"/>
            </w:rPr>
            <w:fldChar w:fldCharType="begin"/>
          </w:r>
          <w:r>
            <w:rPr>
              <w:rFonts w:ascii="Arial Narrow" w:eastAsia="Arial Narrow" w:hAnsi="Arial Narrow" w:cs="Arial Narrow"/>
              <w:b/>
              <w:color w:val="000000"/>
              <w:sz w:val="18"/>
              <w:szCs w:val="18"/>
            </w:rPr>
            <w:instrText>NUMPAGES</w:instrText>
          </w:r>
          <w:r>
            <w:rPr>
              <w:rFonts w:ascii="Arial Narrow" w:eastAsia="Arial Narrow" w:hAnsi="Arial Narrow" w:cs="Arial Narrow"/>
              <w:b/>
              <w:color w:val="000000"/>
              <w:sz w:val="18"/>
              <w:szCs w:val="18"/>
            </w:rPr>
            <w:fldChar w:fldCharType="separate"/>
          </w:r>
          <w:r w:rsidR="002D1D19">
            <w:rPr>
              <w:rFonts w:ascii="Arial Narrow" w:eastAsia="Arial Narrow" w:hAnsi="Arial Narrow" w:cs="Arial Narrow"/>
              <w:b/>
              <w:noProof/>
              <w:color w:val="000000"/>
              <w:sz w:val="18"/>
              <w:szCs w:val="18"/>
            </w:rPr>
            <w:t>7</w:t>
          </w:r>
          <w:r>
            <w:rPr>
              <w:rFonts w:ascii="Arial Narrow" w:eastAsia="Arial Narrow" w:hAnsi="Arial Narrow" w:cs="Arial Narrow"/>
              <w:b/>
              <w:color w:val="000000"/>
              <w:sz w:val="18"/>
              <w:szCs w:val="18"/>
            </w:rPr>
            <w:fldChar w:fldCharType="end"/>
          </w:r>
        </w:p>
      </w:tc>
    </w:tr>
  </w:tbl>
  <w:p w14:paraId="2B92CB9F" w14:textId="77777777" w:rsidR="00255E12" w:rsidRDefault="00255E12">
    <w:pPr>
      <w:pBdr>
        <w:top w:val="nil"/>
        <w:left w:val="nil"/>
        <w:bottom w:val="nil"/>
        <w:right w:val="nil"/>
        <w:between w:val="nil"/>
      </w:pBdr>
      <w:tabs>
        <w:tab w:val="center" w:pos="4252"/>
        <w:tab w:val="right" w:pos="8504"/>
        <w:tab w:val="left" w:pos="3168"/>
      </w:tabs>
      <w:rPr>
        <w:rFonts w:ascii="Arial Narrow" w:eastAsia="Arial Narrow" w:hAnsi="Arial Narrow" w:cs="Arial Narrow"/>
        <w:b/>
        <w:color w:val="000080"/>
        <w:sz w:val="22"/>
        <w:szCs w:val="22"/>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E32247" w14:textId="77777777" w:rsidR="008D6542" w:rsidRDefault="008D6542">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5465EC"/>
    <w:multiLevelType w:val="hybridMultilevel"/>
    <w:tmpl w:val="ADEE0A0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467E0F4D"/>
    <w:multiLevelType w:val="multilevel"/>
    <w:tmpl w:val="73B8C67E"/>
    <w:lvl w:ilvl="0">
      <w:start w:val="1"/>
      <w:numFmt w:val="bullet"/>
      <w:lvlText w:val="●"/>
      <w:lvlJc w:val="left"/>
      <w:pPr>
        <w:ind w:left="766" w:hanging="360"/>
      </w:pPr>
      <w:rPr>
        <w:rFonts w:ascii="Noto Sans Symbols" w:eastAsia="Noto Sans Symbols" w:hAnsi="Noto Sans Symbols" w:cs="Noto Sans Symbols"/>
      </w:rPr>
    </w:lvl>
    <w:lvl w:ilvl="1">
      <w:start w:val="1"/>
      <w:numFmt w:val="bullet"/>
      <w:lvlText w:val="o"/>
      <w:lvlJc w:val="left"/>
      <w:pPr>
        <w:ind w:left="1486" w:hanging="360"/>
      </w:pPr>
      <w:rPr>
        <w:rFonts w:ascii="Courier New" w:eastAsia="Courier New" w:hAnsi="Courier New" w:cs="Courier New"/>
      </w:rPr>
    </w:lvl>
    <w:lvl w:ilvl="2">
      <w:start w:val="1"/>
      <w:numFmt w:val="bullet"/>
      <w:lvlText w:val="▪"/>
      <w:lvlJc w:val="left"/>
      <w:pPr>
        <w:ind w:left="2206" w:hanging="360"/>
      </w:pPr>
      <w:rPr>
        <w:rFonts w:ascii="Noto Sans Symbols" w:eastAsia="Noto Sans Symbols" w:hAnsi="Noto Sans Symbols" w:cs="Noto Sans Symbols"/>
      </w:rPr>
    </w:lvl>
    <w:lvl w:ilvl="3">
      <w:start w:val="1"/>
      <w:numFmt w:val="bullet"/>
      <w:lvlText w:val="●"/>
      <w:lvlJc w:val="left"/>
      <w:pPr>
        <w:ind w:left="2926" w:hanging="360"/>
      </w:pPr>
      <w:rPr>
        <w:rFonts w:ascii="Noto Sans Symbols" w:eastAsia="Noto Sans Symbols" w:hAnsi="Noto Sans Symbols" w:cs="Noto Sans Symbols"/>
      </w:rPr>
    </w:lvl>
    <w:lvl w:ilvl="4">
      <w:start w:val="1"/>
      <w:numFmt w:val="bullet"/>
      <w:lvlText w:val="o"/>
      <w:lvlJc w:val="left"/>
      <w:pPr>
        <w:ind w:left="3646" w:hanging="360"/>
      </w:pPr>
      <w:rPr>
        <w:rFonts w:ascii="Courier New" w:eastAsia="Courier New" w:hAnsi="Courier New" w:cs="Courier New"/>
      </w:rPr>
    </w:lvl>
    <w:lvl w:ilvl="5">
      <w:start w:val="1"/>
      <w:numFmt w:val="bullet"/>
      <w:lvlText w:val="▪"/>
      <w:lvlJc w:val="left"/>
      <w:pPr>
        <w:ind w:left="4366" w:hanging="360"/>
      </w:pPr>
      <w:rPr>
        <w:rFonts w:ascii="Noto Sans Symbols" w:eastAsia="Noto Sans Symbols" w:hAnsi="Noto Sans Symbols" w:cs="Noto Sans Symbols"/>
      </w:rPr>
    </w:lvl>
    <w:lvl w:ilvl="6">
      <w:start w:val="1"/>
      <w:numFmt w:val="bullet"/>
      <w:lvlText w:val="●"/>
      <w:lvlJc w:val="left"/>
      <w:pPr>
        <w:ind w:left="5086" w:hanging="360"/>
      </w:pPr>
      <w:rPr>
        <w:rFonts w:ascii="Noto Sans Symbols" w:eastAsia="Noto Sans Symbols" w:hAnsi="Noto Sans Symbols" w:cs="Noto Sans Symbols"/>
      </w:rPr>
    </w:lvl>
    <w:lvl w:ilvl="7">
      <w:start w:val="1"/>
      <w:numFmt w:val="bullet"/>
      <w:lvlText w:val="o"/>
      <w:lvlJc w:val="left"/>
      <w:pPr>
        <w:ind w:left="5806" w:hanging="360"/>
      </w:pPr>
      <w:rPr>
        <w:rFonts w:ascii="Courier New" w:eastAsia="Courier New" w:hAnsi="Courier New" w:cs="Courier New"/>
      </w:rPr>
    </w:lvl>
    <w:lvl w:ilvl="8">
      <w:start w:val="1"/>
      <w:numFmt w:val="bullet"/>
      <w:lvlText w:val="▪"/>
      <w:lvlJc w:val="left"/>
      <w:pPr>
        <w:ind w:left="6526" w:hanging="360"/>
      </w:pPr>
      <w:rPr>
        <w:rFonts w:ascii="Noto Sans Symbols" w:eastAsia="Noto Sans Symbols" w:hAnsi="Noto Sans Symbols" w:cs="Noto Sans Symbols"/>
      </w:rPr>
    </w:lvl>
  </w:abstractNum>
  <w:abstractNum w:abstractNumId="2" w15:restartNumberingAfterBreak="0">
    <w:nsid w:val="56D02503"/>
    <w:multiLevelType w:val="multilevel"/>
    <w:tmpl w:val="3CF0401C"/>
    <w:lvl w:ilvl="0">
      <w:start w:val="1"/>
      <w:numFmt w:val="decimal"/>
      <w:lvlText w:val="%1."/>
      <w:lvlJc w:val="left"/>
      <w:pPr>
        <w:ind w:left="680" w:hanging="680"/>
      </w:pPr>
      <w:rPr>
        <w:b/>
        <w:i w:val="0"/>
      </w:rPr>
    </w:lvl>
    <w:lvl w:ilvl="1">
      <w:start w:val="1"/>
      <w:numFmt w:val="decimal"/>
      <w:lvlText w:val="%1.%2."/>
      <w:lvlJc w:val="left"/>
      <w:pPr>
        <w:ind w:left="680" w:hanging="680"/>
      </w:pPr>
      <w:rPr>
        <w:b/>
        <w:i w:val="0"/>
        <w:strike w:val="0"/>
      </w:rPr>
    </w:lvl>
    <w:lvl w:ilvl="2">
      <w:start w:val="1"/>
      <w:numFmt w:val="decimal"/>
      <w:lvlText w:val="%1.%2.%3."/>
      <w:lvlJc w:val="left"/>
      <w:pPr>
        <w:ind w:left="680" w:hanging="680"/>
      </w:pPr>
      <w:rPr>
        <w:b/>
        <w:i w:val="0"/>
      </w:rPr>
    </w:lvl>
    <w:lvl w:ilvl="3">
      <w:start w:val="1"/>
      <w:numFmt w:val="lowerLetter"/>
      <w:lvlText w:val="%4."/>
      <w:lvlJc w:val="left"/>
      <w:pPr>
        <w:ind w:left="1021" w:hanging="341"/>
      </w:pPr>
      <w:rPr>
        <w:b/>
        <w:i w:val="0"/>
        <w:color w:val="000000"/>
      </w:rPr>
    </w:lvl>
    <w:lvl w:ilvl="4">
      <w:start w:val="1"/>
      <w:numFmt w:val="decimal"/>
      <w:lvlText w:val="%1.%2.%3.%4.%5."/>
      <w:lvlJc w:val="left"/>
      <w:pPr>
        <w:ind w:left="680" w:hanging="680"/>
      </w:pPr>
    </w:lvl>
    <w:lvl w:ilvl="5">
      <w:start w:val="1"/>
      <w:numFmt w:val="decimal"/>
      <w:lvlText w:val="%1.%2.%3.%4.%5.%6."/>
      <w:lvlJc w:val="left"/>
      <w:pPr>
        <w:ind w:left="680" w:hanging="680"/>
      </w:pPr>
    </w:lvl>
    <w:lvl w:ilvl="6">
      <w:start w:val="1"/>
      <w:numFmt w:val="decimal"/>
      <w:lvlText w:val="%1.%2.%3.%4.%5.%6.%7."/>
      <w:lvlJc w:val="left"/>
      <w:pPr>
        <w:ind w:left="680" w:hanging="680"/>
      </w:pPr>
    </w:lvl>
    <w:lvl w:ilvl="7">
      <w:start w:val="1"/>
      <w:numFmt w:val="decimal"/>
      <w:lvlText w:val="%1.%2.%3.%4.%5.%6.%7.%8."/>
      <w:lvlJc w:val="left"/>
      <w:pPr>
        <w:ind w:left="680" w:hanging="680"/>
      </w:pPr>
    </w:lvl>
    <w:lvl w:ilvl="8">
      <w:start w:val="1"/>
      <w:numFmt w:val="decimal"/>
      <w:lvlText w:val="%1.%2.%3.%4.%5.%6.%7.%8.%9."/>
      <w:lvlJc w:val="left"/>
      <w:pPr>
        <w:ind w:left="680" w:hanging="680"/>
      </w:pPr>
    </w:lvl>
  </w:abstractNum>
  <w:abstractNum w:abstractNumId="3" w15:restartNumberingAfterBreak="0">
    <w:nsid w:val="72556796"/>
    <w:multiLevelType w:val="multilevel"/>
    <w:tmpl w:val="4BDE038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55E12"/>
    <w:rsid w:val="0000176D"/>
    <w:rsid w:val="000654EC"/>
    <w:rsid w:val="000C50CA"/>
    <w:rsid w:val="00255E12"/>
    <w:rsid w:val="002D1D19"/>
    <w:rsid w:val="00465A75"/>
    <w:rsid w:val="0051341D"/>
    <w:rsid w:val="006C17C3"/>
    <w:rsid w:val="00751BCD"/>
    <w:rsid w:val="007555C7"/>
    <w:rsid w:val="008D6542"/>
    <w:rsid w:val="00A56837"/>
    <w:rsid w:val="00AD6AD8"/>
    <w:rsid w:val="00D57C5A"/>
    <w:rsid w:val="00E90031"/>
    <w:rsid w:val="00F12996"/>
    <w:rsid w:val="00FD18A5"/>
    <w:rsid w:val="00FF397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F6CC3A"/>
  <w15:docId w15:val="{CEF26111-D7DA-4DC4-A37B-D6BDF0F815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CO" w:eastAsia="es-CO"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2BBF"/>
    <w:rPr>
      <w:lang w:eastAsia="es-ES"/>
    </w:rPr>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qFormat/>
    <w:rsid w:val="00242BBF"/>
    <w:pPr>
      <w:keepNext/>
      <w:tabs>
        <w:tab w:val="left" w:pos="-720"/>
        <w:tab w:val="left" w:pos="0"/>
        <w:tab w:val="left" w:pos="4962"/>
      </w:tabs>
      <w:suppressAutoHyphens/>
      <w:jc w:val="both"/>
      <w:outlineLvl w:val="1"/>
    </w:pPr>
    <w:rPr>
      <w:rFonts w:ascii="Arial Narrow" w:hAnsi="Arial Narrow"/>
      <w:color w:val="000080"/>
      <w:spacing w:val="-3"/>
      <w:sz w:val="24"/>
    </w:rPr>
  </w:style>
  <w:style w:type="paragraph" w:styleId="Ttulo3">
    <w:name w:val="heading 3"/>
    <w:basedOn w:val="Normal"/>
    <w:next w:val="Normal"/>
    <w:qFormat/>
    <w:rsid w:val="00372546"/>
    <w:pPr>
      <w:keepNext/>
      <w:spacing w:before="240" w:after="60"/>
      <w:outlineLvl w:val="2"/>
    </w:pPr>
    <w:rPr>
      <w:rFonts w:ascii="Arial" w:hAnsi="Arial" w:cs="Arial"/>
      <w:b/>
      <w:bCs/>
      <w:sz w:val="26"/>
      <w:szCs w:val="26"/>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sz w:val="22"/>
      <w:szCs w:val="22"/>
    </w:rPr>
  </w:style>
  <w:style w:type="paragraph" w:styleId="Ttulo6">
    <w:name w:val="heading 6"/>
    <w:basedOn w:val="Normal"/>
    <w:next w:val="Normal"/>
    <w:pPr>
      <w:keepNext/>
      <w:keepLines/>
      <w:spacing w:before="200" w:after="40"/>
      <w:outlineLvl w:val="5"/>
    </w:pPr>
    <w:rPr>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Encabezado">
    <w:name w:val="header"/>
    <w:basedOn w:val="Normal"/>
    <w:link w:val="EncabezadoCar"/>
    <w:rsid w:val="00242BBF"/>
    <w:pPr>
      <w:tabs>
        <w:tab w:val="center" w:pos="4252"/>
        <w:tab w:val="right" w:pos="8504"/>
      </w:tabs>
    </w:pPr>
    <w:rPr>
      <w:rFonts w:ascii="Arial Narrow" w:hAnsi="Arial Narrow"/>
      <w:color w:val="000080"/>
      <w:sz w:val="24"/>
    </w:rPr>
  </w:style>
  <w:style w:type="paragraph" w:styleId="Piedepgina">
    <w:name w:val="footer"/>
    <w:basedOn w:val="Normal"/>
    <w:link w:val="PiedepginaCar"/>
    <w:uiPriority w:val="99"/>
    <w:rsid w:val="00242BBF"/>
    <w:pPr>
      <w:tabs>
        <w:tab w:val="center" w:pos="4252"/>
        <w:tab w:val="right" w:pos="8504"/>
      </w:tabs>
    </w:pPr>
    <w:rPr>
      <w:rFonts w:ascii="Arial Narrow" w:hAnsi="Arial Narrow"/>
      <w:color w:val="000080"/>
      <w:sz w:val="24"/>
    </w:rPr>
  </w:style>
  <w:style w:type="character" w:styleId="Hipervnculo">
    <w:name w:val="Hyperlink"/>
    <w:rsid w:val="00242BBF"/>
    <w:rPr>
      <w:color w:val="0000FF"/>
      <w:u w:val="single"/>
    </w:rPr>
  </w:style>
  <w:style w:type="character" w:styleId="Nmerodepgina">
    <w:name w:val="page number"/>
    <w:basedOn w:val="Fuentedeprrafopredeter"/>
    <w:rsid w:val="00242BBF"/>
  </w:style>
  <w:style w:type="table" w:styleId="Tablaconcuadrcula">
    <w:name w:val="Table Grid"/>
    <w:basedOn w:val="Tablanormal"/>
    <w:rsid w:val="00242B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EncabezadoCar">
    <w:name w:val="Encabezado Car"/>
    <w:link w:val="Encabezado"/>
    <w:locked/>
    <w:rsid w:val="007C2AA3"/>
    <w:rPr>
      <w:rFonts w:ascii="Arial Narrow" w:hAnsi="Arial Narrow"/>
      <w:color w:val="000080"/>
      <w:sz w:val="24"/>
      <w:lang w:val="es-ES_tradnl"/>
    </w:rPr>
  </w:style>
  <w:style w:type="paragraph" w:customStyle="1" w:styleId="Estilo">
    <w:name w:val="Estilo"/>
    <w:rsid w:val="00D15D61"/>
    <w:pPr>
      <w:widowControl w:val="0"/>
      <w:autoSpaceDE w:val="0"/>
      <w:autoSpaceDN w:val="0"/>
      <w:adjustRightInd w:val="0"/>
    </w:pPr>
    <w:rPr>
      <w:sz w:val="24"/>
      <w:szCs w:val="24"/>
      <w:lang w:val="en-US" w:eastAsia="en-US"/>
    </w:rPr>
  </w:style>
  <w:style w:type="paragraph" w:styleId="NormalWeb">
    <w:name w:val="Normal (Web)"/>
    <w:basedOn w:val="Normal"/>
    <w:uiPriority w:val="99"/>
    <w:unhideWhenUsed/>
    <w:rsid w:val="00F24389"/>
    <w:pPr>
      <w:spacing w:before="100" w:beforeAutospacing="1" w:after="100" w:afterAutospacing="1"/>
    </w:pPr>
    <w:rPr>
      <w:sz w:val="24"/>
      <w:szCs w:val="24"/>
      <w:lang w:val="es-ES"/>
    </w:rPr>
  </w:style>
  <w:style w:type="paragraph" w:styleId="Textoindependiente">
    <w:name w:val="Body Text"/>
    <w:basedOn w:val="Normal"/>
    <w:link w:val="TextoindependienteCar"/>
    <w:rsid w:val="00C539D2"/>
    <w:pPr>
      <w:jc w:val="both"/>
    </w:pPr>
    <w:rPr>
      <w:rFonts w:ascii="Arial" w:hAnsi="Arial"/>
      <w:sz w:val="24"/>
      <w:lang w:val="es-MX"/>
    </w:rPr>
  </w:style>
  <w:style w:type="character" w:customStyle="1" w:styleId="TextoindependienteCar">
    <w:name w:val="Texto independiente Car"/>
    <w:link w:val="Textoindependiente"/>
    <w:rsid w:val="00C539D2"/>
    <w:rPr>
      <w:rFonts w:ascii="Arial" w:hAnsi="Arial"/>
      <w:sz w:val="24"/>
      <w:lang w:val="es-MX" w:eastAsia="es-ES"/>
    </w:rPr>
  </w:style>
  <w:style w:type="paragraph" w:customStyle="1" w:styleId="Prrafodelista1">
    <w:name w:val="Párrafo de lista1"/>
    <w:basedOn w:val="Normal"/>
    <w:rsid w:val="005D6176"/>
    <w:pPr>
      <w:ind w:left="720"/>
      <w:jc w:val="both"/>
    </w:pPr>
    <w:rPr>
      <w:rFonts w:ascii="Arial Narrow" w:hAnsi="Arial Narrow"/>
      <w:sz w:val="22"/>
      <w:szCs w:val="22"/>
      <w:lang w:eastAsia="en-US"/>
    </w:rPr>
  </w:style>
  <w:style w:type="character" w:styleId="Textoennegrita">
    <w:name w:val="Strong"/>
    <w:uiPriority w:val="22"/>
    <w:qFormat/>
    <w:rsid w:val="009E2BEC"/>
    <w:rPr>
      <w:b/>
      <w:bCs/>
    </w:rPr>
  </w:style>
  <w:style w:type="paragraph" w:styleId="Prrafodelista">
    <w:name w:val="List Paragraph"/>
    <w:basedOn w:val="Normal"/>
    <w:uiPriority w:val="34"/>
    <w:qFormat/>
    <w:rsid w:val="006D270D"/>
    <w:pPr>
      <w:ind w:left="708"/>
    </w:pPr>
  </w:style>
  <w:style w:type="character" w:customStyle="1" w:styleId="PiedepginaCar">
    <w:name w:val="Pie de página Car"/>
    <w:link w:val="Piedepgina"/>
    <w:uiPriority w:val="99"/>
    <w:rsid w:val="00522C29"/>
    <w:rPr>
      <w:rFonts w:ascii="Arial Narrow" w:hAnsi="Arial Narrow"/>
      <w:color w:val="000080"/>
      <w:sz w:val="24"/>
      <w:lang w:val="es-CO" w:eastAsia="es-ES"/>
    </w:rPr>
  </w:style>
  <w:style w:type="paragraph" w:styleId="Textodeglobo">
    <w:name w:val="Balloon Text"/>
    <w:basedOn w:val="Normal"/>
    <w:link w:val="TextodegloboCar"/>
    <w:rsid w:val="00D83E1F"/>
    <w:rPr>
      <w:rFonts w:ascii="Tahoma" w:hAnsi="Tahoma" w:cs="Tahoma"/>
      <w:sz w:val="16"/>
      <w:szCs w:val="16"/>
    </w:rPr>
  </w:style>
  <w:style w:type="character" w:customStyle="1" w:styleId="TextodegloboCar">
    <w:name w:val="Texto de globo Car"/>
    <w:link w:val="Textodeglobo"/>
    <w:rsid w:val="00D83E1F"/>
    <w:rPr>
      <w:rFonts w:ascii="Tahoma" w:hAnsi="Tahoma" w:cs="Tahoma"/>
      <w:sz w:val="16"/>
      <w:szCs w:val="16"/>
      <w:lang w:val="es-CO" w:eastAsia="es-ES"/>
    </w:rPr>
  </w:style>
  <w:style w:type="paragraph" w:customStyle="1" w:styleId="Piedepgina1">
    <w:name w:val="Pie de página1"/>
    <w:basedOn w:val="Normal"/>
    <w:next w:val="Piedepgina"/>
    <w:uiPriority w:val="99"/>
    <w:unhideWhenUsed/>
    <w:rsid w:val="00655D75"/>
    <w:pPr>
      <w:tabs>
        <w:tab w:val="center" w:pos="4419"/>
        <w:tab w:val="right" w:pos="8838"/>
      </w:tabs>
      <w:jc w:val="both"/>
    </w:pPr>
    <w:rPr>
      <w:rFonts w:ascii="Arial Narrow" w:hAnsi="Arial Narrow" w:cs="Arial"/>
      <w:sz w:val="22"/>
      <w:szCs w:val="22"/>
      <w:lang w:val="es-419" w:eastAsia="en-US"/>
    </w:rPr>
  </w:style>
  <w:style w:type="character" w:customStyle="1" w:styleId="Mencinsinresolver1">
    <w:name w:val="Mención sin resolver1"/>
    <w:basedOn w:val="Fuentedeprrafopredeter"/>
    <w:uiPriority w:val="99"/>
    <w:semiHidden/>
    <w:unhideWhenUsed/>
    <w:rsid w:val="00067E29"/>
    <w:rPr>
      <w:color w:val="605E5C"/>
      <w:shd w:val="clear" w:color="auto" w:fill="E1DFDD"/>
    </w:rPr>
  </w:style>
  <w:style w:type="paragraph" w:customStyle="1" w:styleId="Default">
    <w:name w:val="Default"/>
    <w:rsid w:val="005600E6"/>
    <w:pPr>
      <w:autoSpaceDE w:val="0"/>
      <w:autoSpaceDN w:val="0"/>
      <w:adjustRightInd w:val="0"/>
    </w:pPr>
    <w:rPr>
      <w:rFonts w:ascii="Arial" w:hAnsi="Arial" w:cs="Arial"/>
      <w:color w:val="000000"/>
      <w:sz w:val="24"/>
      <w:szCs w:val="24"/>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08" w:type="dxa"/>
        <w:right w:w="108" w:type="dxa"/>
      </w:tblCellMar>
    </w:tblPr>
  </w:style>
  <w:style w:type="table" w:customStyle="1" w:styleId="a0">
    <w:basedOn w:val="TableNormal"/>
    <w:tblPr>
      <w:tblStyleRowBandSize w:val="1"/>
      <w:tblStyleColBandSize w:val="1"/>
      <w:tblCellMar>
        <w:left w:w="108" w:type="dxa"/>
        <w:right w:w="108" w:type="dxa"/>
      </w:tblCellMar>
    </w:tblPr>
  </w:style>
  <w:style w:type="table" w:customStyle="1" w:styleId="a1">
    <w:basedOn w:val="TableNormal"/>
    <w:tblPr>
      <w:tblStyleRowBandSize w:val="1"/>
      <w:tblStyleColBandSize w:val="1"/>
      <w:tblCellMar>
        <w:left w:w="108" w:type="dxa"/>
        <w:right w:w="108" w:type="dxa"/>
      </w:tblCellMar>
    </w:tblPr>
  </w:style>
  <w:style w:type="table" w:customStyle="1" w:styleId="a2">
    <w:basedOn w:val="TableNormal"/>
    <w:tblPr>
      <w:tblStyleRowBandSize w:val="1"/>
      <w:tblStyleColBandSize w:val="1"/>
      <w:tblCellMar>
        <w:left w:w="108"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financiera@coopeaipe.com"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bkGU/XK4QkBSvFcnjcHvAcDrMGQ==">AMUW2mU6J5H8T5mGJ9GvQtmNzbaGivbKRPEaWh/9Pphmz1nS732BXSFjMXmd3y9pKZ32NLI5DXUSEioLqOx/wDc4Wehprco6jNY+oy+N8ZYFnSQyqhzUZLlsXTYLZ7O3XriRBsnvuCGu155udcAxqEzzSRCIg6UgMT6vEapER3D7Nv5vqA3cWXOECiyoVlL1vVUR/bBmhS//OiYyNxfnkhtmfGtlKMRM4g==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1</Pages>
  <Words>2166</Words>
  <Characters>11918</Characters>
  <Application>Microsoft Office Word</Application>
  <DocSecurity>0</DocSecurity>
  <Lines>99</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Asesor Externo de Calidad</dc:creator>
  <cp:lastModifiedBy>Edward Alexander Izquierdo Arizmendi</cp:lastModifiedBy>
  <cp:revision>16</cp:revision>
  <dcterms:created xsi:type="dcterms:W3CDTF">2021-08-02T14:56:00Z</dcterms:created>
  <dcterms:modified xsi:type="dcterms:W3CDTF">2021-12-05T19:24:00Z</dcterms:modified>
</cp:coreProperties>
</file>