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115649" w:rsidRPr="0065543A" w14:paraId="171C3178" w14:textId="77777777" w:rsidTr="00F03172">
        <w:trPr>
          <w:trHeight w:val="102"/>
        </w:trPr>
        <w:tc>
          <w:tcPr>
            <w:tcW w:w="1839" w:type="pct"/>
            <w:gridSpan w:val="2"/>
            <w:hideMark/>
          </w:tcPr>
          <w:p w14:paraId="33A43F85" w14:textId="77777777" w:rsidR="00F03172" w:rsidRPr="0065543A" w:rsidRDefault="00F03172" w:rsidP="00513B6F">
            <w:pPr>
              <w:jc w:val="both"/>
              <w:rPr>
                <w:rFonts w:ascii="Arial Narrow" w:eastAsia="Calibri" w:hAnsi="Arial Narrow"/>
                <w:sz w:val="16"/>
                <w:szCs w:val="16"/>
                <w:lang w:eastAsia="en-US"/>
              </w:rPr>
            </w:pPr>
            <w:r w:rsidRPr="0065543A">
              <w:rPr>
                <w:rFonts w:ascii="Arial Narrow" w:eastAsia="Calibri" w:hAnsi="Arial Narrow"/>
                <w:b/>
                <w:sz w:val="16"/>
                <w:szCs w:val="16"/>
                <w:lang w:val="es-ES_tradnl"/>
              </w:rPr>
              <w:t xml:space="preserve">Elaboró </w:t>
            </w:r>
          </w:p>
        </w:tc>
        <w:tc>
          <w:tcPr>
            <w:tcW w:w="1691" w:type="pct"/>
            <w:gridSpan w:val="2"/>
            <w:hideMark/>
          </w:tcPr>
          <w:p w14:paraId="3F25A9A8" w14:textId="77777777" w:rsidR="00F03172" w:rsidRPr="0065543A" w:rsidRDefault="00F03172" w:rsidP="00513B6F">
            <w:pPr>
              <w:jc w:val="both"/>
              <w:rPr>
                <w:rFonts w:ascii="Arial Narrow" w:eastAsia="Calibri" w:hAnsi="Arial Narrow"/>
                <w:sz w:val="16"/>
                <w:szCs w:val="16"/>
                <w:lang w:eastAsia="en-US"/>
              </w:rPr>
            </w:pPr>
            <w:r w:rsidRPr="0065543A">
              <w:rPr>
                <w:rFonts w:ascii="Arial Narrow" w:eastAsia="Calibri" w:hAnsi="Arial Narrow"/>
                <w:b/>
                <w:sz w:val="16"/>
                <w:szCs w:val="16"/>
                <w:lang w:val="es-ES_tradnl"/>
              </w:rPr>
              <w:t>Revisó</w:t>
            </w:r>
            <w:r w:rsidRPr="0065543A">
              <w:rPr>
                <w:rFonts w:ascii="Arial Narrow" w:eastAsia="Calibri" w:hAnsi="Arial Narrow"/>
                <w:sz w:val="16"/>
                <w:szCs w:val="16"/>
                <w:lang w:val="es-ES_tradnl" w:eastAsia="en-US"/>
              </w:rPr>
              <w:t xml:space="preserve"> </w:t>
            </w:r>
          </w:p>
        </w:tc>
        <w:tc>
          <w:tcPr>
            <w:tcW w:w="1470" w:type="pct"/>
            <w:gridSpan w:val="2"/>
            <w:hideMark/>
          </w:tcPr>
          <w:p w14:paraId="22EA71CB" w14:textId="77777777" w:rsidR="00F03172" w:rsidRPr="0065543A" w:rsidRDefault="00F03172" w:rsidP="00513B6F">
            <w:pPr>
              <w:jc w:val="both"/>
              <w:rPr>
                <w:rFonts w:ascii="Arial Narrow" w:eastAsia="Calibri" w:hAnsi="Arial Narrow"/>
                <w:b/>
                <w:sz w:val="16"/>
                <w:szCs w:val="16"/>
                <w:lang w:val="es-ES_tradnl"/>
              </w:rPr>
            </w:pPr>
            <w:r w:rsidRPr="0065543A">
              <w:rPr>
                <w:rFonts w:ascii="Arial Narrow" w:eastAsia="Calibri" w:hAnsi="Arial Narrow"/>
                <w:b/>
                <w:sz w:val="16"/>
                <w:szCs w:val="16"/>
                <w:lang w:val="es-ES_tradnl"/>
              </w:rPr>
              <w:t>Aprobó</w:t>
            </w:r>
            <w:r w:rsidRPr="0065543A">
              <w:rPr>
                <w:rFonts w:ascii="Arial Narrow" w:eastAsia="Calibri" w:hAnsi="Arial Narrow"/>
                <w:sz w:val="16"/>
                <w:szCs w:val="16"/>
                <w:lang w:val="es-ES_tradnl" w:eastAsia="en-US"/>
              </w:rPr>
              <w:t xml:space="preserve"> </w:t>
            </w:r>
          </w:p>
        </w:tc>
      </w:tr>
      <w:tr w:rsidR="00F03172" w:rsidRPr="0065543A" w14:paraId="34AEADB3" w14:textId="77777777" w:rsidTr="0030412A">
        <w:trPr>
          <w:trHeight w:val="64"/>
        </w:trPr>
        <w:tc>
          <w:tcPr>
            <w:tcW w:w="442" w:type="pct"/>
            <w:hideMark/>
          </w:tcPr>
          <w:p w14:paraId="2FA28F54"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Nombre:</w:t>
            </w:r>
          </w:p>
        </w:tc>
        <w:tc>
          <w:tcPr>
            <w:tcW w:w="1397" w:type="pct"/>
          </w:tcPr>
          <w:p w14:paraId="0A614EFA" w14:textId="6066663E" w:rsidR="00F03172" w:rsidRPr="0065543A" w:rsidRDefault="0030412A" w:rsidP="00513B6F">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Edward Izquierdo Arizmendi</w:t>
            </w:r>
          </w:p>
        </w:tc>
        <w:tc>
          <w:tcPr>
            <w:tcW w:w="441" w:type="pct"/>
            <w:hideMark/>
          </w:tcPr>
          <w:p w14:paraId="521F8EE8"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Nombre:</w:t>
            </w:r>
          </w:p>
        </w:tc>
        <w:tc>
          <w:tcPr>
            <w:tcW w:w="1250" w:type="pct"/>
          </w:tcPr>
          <w:p w14:paraId="1FBA3C11" w14:textId="156A157C" w:rsidR="00F03172" w:rsidRPr="0065543A" w:rsidRDefault="00764A74" w:rsidP="00513B6F">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Yina Solano</w:t>
            </w:r>
          </w:p>
        </w:tc>
        <w:tc>
          <w:tcPr>
            <w:tcW w:w="441" w:type="pct"/>
            <w:hideMark/>
          </w:tcPr>
          <w:p w14:paraId="469F0D3A"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Nombre:</w:t>
            </w:r>
          </w:p>
        </w:tc>
        <w:tc>
          <w:tcPr>
            <w:tcW w:w="1030" w:type="pct"/>
          </w:tcPr>
          <w:p w14:paraId="5ECB349F" w14:textId="358E96A1" w:rsidR="00F03172" w:rsidRPr="0065543A" w:rsidRDefault="00764A74" w:rsidP="00513B6F">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Yina Solano</w:t>
            </w:r>
          </w:p>
        </w:tc>
      </w:tr>
      <w:tr w:rsidR="00F03172" w:rsidRPr="0065543A" w14:paraId="7626F333" w14:textId="77777777" w:rsidTr="0030412A">
        <w:tc>
          <w:tcPr>
            <w:tcW w:w="442" w:type="pct"/>
            <w:hideMark/>
          </w:tcPr>
          <w:p w14:paraId="2C4A821F"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Cargo:</w:t>
            </w:r>
          </w:p>
        </w:tc>
        <w:tc>
          <w:tcPr>
            <w:tcW w:w="1397" w:type="pct"/>
          </w:tcPr>
          <w:p w14:paraId="416EADC9" w14:textId="369759DE" w:rsidR="00F03172" w:rsidRPr="0065543A" w:rsidRDefault="0030412A" w:rsidP="00513B6F">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Asesor externo de Procesos</w:t>
            </w:r>
          </w:p>
        </w:tc>
        <w:tc>
          <w:tcPr>
            <w:tcW w:w="441" w:type="pct"/>
            <w:hideMark/>
          </w:tcPr>
          <w:p w14:paraId="4E0DDFA5"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Cargo:</w:t>
            </w:r>
          </w:p>
        </w:tc>
        <w:tc>
          <w:tcPr>
            <w:tcW w:w="1250" w:type="pct"/>
          </w:tcPr>
          <w:p w14:paraId="05499ECD" w14:textId="3895D669" w:rsidR="00F03172" w:rsidRPr="0065543A" w:rsidRDefault="0030412A" w:rsidP="00513B6F">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 xml:space="preserve">Gerente </w:t>
            </w:r>
          </w:p>
        </w:tc>
        <w:tc>
          <w:tcPr>
            <w:tcW w:w="441" w:type="pct"/>
            <w:hideMark/>
          </w:tcPr>
          <w:p w14:paraId="745DDA7D"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Cargo:</w:t>
            </w:r>
          </w:p>
        </w:tc>
        <w:tc>
          <w:tcPr>
            <w:tcW w:w="1030" w:type="pct"/>
          </w:tcPr>
          <w:p w14:paraId="4F93DA35" w14:textId="53E86ED1" w:rsidR="00F03172" w:rsidRPr="0065543A" w:rsidRDefault="0030412A" w:rsidP="00513B6F">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Gerente</w:t>
            </w:r>
          </w:p>
        </w:tc>
      </w:tr>
      <w:tr w:rsidR="00F03172" w:rsidRPr="0065543A" w14:paraId="53F4B456" w14:textId="77777777" w:rsidTr="0030412A">
        <w:tc>
          <w:tcPr>
            <w:tcW w:w="442" w:type="pct"/>
            <w:hideMark/>
          </w:tcPr>
          <w:p w14:paraId="4F4CE476"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Fecha:</w:t>
            </w:r>
          </w:p>
        </w:tc>
        <w:tc>
          <w:tcPr>
            <w:tcW w:w="1397" w:type="pct"/>
          </w:tcPr>
          <w:p w14:paraId="53E5634D" w14:textId="40B14660" w:rsidR="00F03172" w:rsidRPr="0065543A" w:rsidRDefault="00BA4709" w:rsidP="00513B6F">
            <w:pPr>
              <w:jc w:val="both"/>
              <w:rPr>
                <w:rFonts w:ascii="Arial Narrow" w:eastAsia="Calibri" w:hAnsi="Arial Narrow"/>
                <w:sz w:val="16"/>
                <w:szCs w:val="16"/>
                <w:lang w:eastAsia="en-US"/>
              </w:rPr>
            </w:pPr>
            <w:r>
              <w:rPr>
                <w:rFonts w:ascii="Arial Narrow" w:eastAsia="Calibri" w:hAnsi="Arial Narrow"/>
                <w:sz w:val="16"/>
                <w:szCs w:val="16"/>
                <w:lang w:eastAsia="en-US"/>
              </w:rPr>
              <w:t>25</w:t>
            </w:r>
            <w:r w:rsidR="00764A74" w:rsidRPr="0065543A">
              <w:rPr>
                <w:rFonts w:ascii="Arial Narrow" w:eastAsia="Calibri" w:hAnsi="Arial Narrow"/>
                <w:sz w:val="16"/>
                <w:szCs w:val="16"/>
                <w:lang w:eastAsia="en-US"/>
              </w:rPr>
              <w:t>/03/</w:t>
            </w:r>
            <w:r w:rsidR="0030412A" w:rsidRPr="0065543A">
              <w:rPr>
                <w:rFonts w:ascii="Arial Narrow" w:eastAsia="Calibri" w:hAnsi="Arial Narrow"/>
                <w:sz w:val="16"/>
                <w:szCs w:val="16"/>
                <w:lang w:eastAsia="en-US"/>
              </w:rPr>
              <w:t>2020</w:t>
            </w:r>
          </w:p>
        </w:tc>
        <w:tc>
          <w:tcPr>
            <w:tcW w:w="441" w:type="pct"/>
            <w:hideMark/>
          </w:tcPr>
          <w:p w14:paraId="221F520C"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Fecha:</w:t>
            </w:r>
          </w:p>
        </w:tc>
        <w:tc>
          <w:tcPr>
            <w:tcW w:w="1250" w:type="pct"/>
          </w:tcPr>
          <w:p w14:paraId="269B5E5E" w14:textId="3D90BDF8" w:rsidR="00F03172" w:rsidRPr="0065543A" w:rsidRDefault="00BA4709" w:rsidP="00513B6F">
            <w:pPr>
              <w:jc w:val="both"/>
              <w:rPr>
                <w:rFonts w:ascii="Arial Narrow" w:eastAsia="Calibri" w:hAnsi="Arial Narrow"/>
                <w:sz w:val="16"/>
                <w:szCs w:val="16"/>
                <w:lang w:eastAsia="en-US"/>
              </w:rPr>
            </w:pPr>
            <w:r>
              <w:rPr>
                <w:rFonts w:ascii="Arial Narrow" w:eastAsia="Calibri" w:hAnsi="Arial Narrow"/>
                <w:sz w:val="16"/>
                <w:szCs w:val="16"/>
                <w:lang w:eastAsia="en-US"/>
              </w:rPr>
              <w:t>25/03/2020</w:t>
            </w:r>
          </w:p>
        </w:tc>
        <w:tc>
          <w:tcPr>
            <w:tcW w:w="441" w:type="pct"/>
            <w:hideMark/>
          </w:tcPr>
          <w:p w14:paraId="318004FB"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Fecha:</w:t>
            </w:r>
          </w:p>
        </w:tc>
        <w:tc>
          <w:tcPr>
            <w:tcW w:w="1030" w:type="pct"/>
          </w:tcPr>
          <w:p w14:paraId="174BD9F1" w14:textId="2D450343" w:rsidR="00F03172" w:rsidRPr="0065543A" w:rsidRDefault="00BA4709" w:rsidP="00513B6F">
            <w:pPr>
              <w:jc w:val="both"/>
              <w:rPr>
                <w:rFonts w:ascii="Arial Narrow" w:eastAsia="Calibri" w:hAnsi="Arial Narrow"/>
                <w:sz w:val="16"/>
                <w:szCs w:val="16"/>
                <w:lang w:eastAsia="en-US"/>
              </w:rPr>
            </w:pPr>
            <w:r>
              <w:rPr>
                <w:rFonts w:ascii="Arial Narrow" w:eastAsia="Calibri" w:hAnsi="Arial Narrow"/>
                <w:sz w:val="16"/>
                <w:szCs w:val="16"/>
                <w:lang w:eastAsia="en-US"/>
              </w:rPr>
              <w:t>25/03/2020</w:t>
            </w:r>
          </w:p>
        </w:tc>
      </w:tr>
    </w:tbl>
    <w:p w14:paraId="0554B289" w14:textId="16F037A6" w:rsidR="000F4637" w:rsidRPr="003C6E01" w:rsidRDefault="000F4637" w:rsidP="00513B6F">
      <w:pPr>
        <w:ind w:left="680" w:hanging="680"/>
        <w:jc w:val="both"/>
        <w:rPr>
          <w:sz w:val="22"/>
          <w:szCs w:val="22"/>
        </w:rPr>
      </w:pPr>
    </w:p>
    <w:p w14:paraId="1EF1A960" w14:textId="77777777" w:rsidR="003071AA" w:rsidRPr="003C6E01" w:rsidRDefault="003071AA"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OBJETIVO</w:t>
      </w:r>
      <w:r w:rsidR="00B31CB2" w:rsidRPr="003C6E01">
        <w:rPr>
          <w:rFonts w:ascii="Arial Narrow" w:hAnsi="Arial Narrow" w:cstheme="minorBidi"/>
          <w:b/>
          <w:spacing w:val="-3"/>
          <w:sz w:val="22"/>
          <w:szCs w:val="22"/>
        </w:rPr>
        <w:t>.</w:t>
      </w:r>
    </w:p>
    <w:p w14:paraId="37FB83D2" w14:textId="77777777" w:rsidR="00B31CB2" w:rsidRPr="009721A4" w:rsidRDefault="00B31CB2" w:rsidP="00513B6F">
      <w:pPr>
        <w:jc w:val="both"/>
        <w:rPr>
          <w:rFonts w:ascii="Arial Narrow" w:hAnsi="Arial Narrow" w:cstheme="minorBidi"/>
          <w:bCs/>
          <w:spacing w:val="-3"/>
          <w:sz w:val="22"/>
          <w:szCs w:val="22"/>
        </w:rPr>
      </w:pPr>
    </w:p>
    <w:p w14:paraId="0B467C3D" w14:textId="35A2AAF9" w:rsidR="00473BCD" w:rsidRPr="009721A4" w:rsidRDefault="009721A4" w:rsidP="00513B6F">
      <w:pPr>
        <w:jc w:val="both"/>
        <w:rPr>
          <w:rFonts w:ascii="Arial Narrow" w:hAnsi="Arial Narrow" w:cstheme="minorBidi"/>
          <w:bCs/>
          <w:spacing w:val="-3"/>
          <w:sz w:val="22"/>
          <w:szCs w:val="22"/>
        </w:rPr>
      </w:pPr>
      <w:r w:rsidRPr="009721A4">
        <w:rPr>
          <w:rFonts w:ascii="Arial Narrow" w:hAnsi="Arial Narrow" w:cstheme="minorBidi"/>
          <w:bCs/>
          <w:spacing w:val="-3"/>
          <w:sz w:val="22"/>
          <w:szCs w:val="22"/>
        </w:rPr>
        <w:t>Determinar el procedimiento para establecer la metodología</w:t>
      </w:r>
      <w:r>
        <w:rPr>
          <w:rFonts w:ascii="Arial Narrow" w:hAnsi="Arial Narrow" w:cstheme="minorBidi"/>
          <w:bCs/>
          <w:spacing w:val="-3"/>
          <w:sz w:val="22"/>
          <w:szCs w:val="22"/>
        </w:rPr>
        <w:t xml:space="preserve">, las recomendaciones y acatamiento de los lineamientos dados por la Superintendencia de Economía Solidaria </w:t>
      </w:r>
      <w:r w:rsidRPr="009721A4">
        <w:rPr>
          <w:rFonts w:ascii="Arial Narrow" w:hAnsi="Arial Narrow" w:cstheme="minorBidi"/>
          <w:bCs/>
          <w:spacing w:val="-3"/>
          <w:sz w:val="22"/>
          <w:szCs w:val="22"/>
        </w:rPr>
        <w:t xml:space="preserve"> </w:t>
      </w:r>
      <w:r>
        <w:rPr>
          <w:rFonts w:ascii="Arial Narrow" w:hAnsi="Arial Narrow" w:cstheme="minorBidi"/>
          <w:bCs/>
          <w:spacing w:val="-3"/>
          <w:sz w:val="22"/>
          <w:szCs w:val="22"/>
        </w:rPr>
        <w:t>y las disposiciones aprobadas por el Consejo de Administración bajo</w:t>
      </w:r>
      <w:r w:rsidR="004B0D3A">
        <w:rPr>
          <w:rFonts w:ascii="Arial Narrow" w:hAnsi="Arial Narrow" w:cstheme="minorBidi"/>
          <w:bCs/>
          <w:spacing w:val="-3"/>
          <w:sz w:val="22"/>
          <w:szCs w:val="22"/>
        </w:rPr>
        <w:t xml:space="preserve"> el acuerdo No. 003 del 24 de marzo de 2020.</w:t>
      </w:r>
    </w:p>
    <w:p w14:paraId="6B94962E" w14:textId="77777777" w:rsidR="003071AA" w:rsidRPr="003C6E01" w:rsidRDefault="003071AA" w:rsidP="00513B6F">
      <w:pPr>
        <w:tabs>
          <w:tab w:val="left" w:pos="-720"/>
        </w:tabs>
        <w:suppressAutoHyphens/>
        <w:jc w:val="both"/>
        <w:rPr>
          <w:rFonts w:ascii="Arial Narrow" w:hAnsi="Arial Narrow" w:cstheme="minorBidi"/>
          <w:spacing w:val="-3"/>
          <w:sz w:val="22"/>
          <w:szCs w:val="22"/>
        </w:rPr>
      </w:pPr>
    </w:p>
    <w:p w14:paraId="3E525B45" w14:textId="77777777" w:rsidR="003071AA" w:rsidRPr="003C6E01" w:rsidRDefault="003071AA"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ALCANCE</w:t>
      </w:r>
      <w:r w:rsidR="00B31CB2" w:rsidRPr="003C6E01">
        <w:rPr>
          <w:rFonts w:ascii="Arial Narrow" w:hAnsi="Arial Narrow" w:cstheme="minorBidi"/>
          <w:b/>
          <w:spacing w:val="-3"/>
          <w:sz w:val="22"/>
          <w:szCs w:val="22"/>
        </w:rPr>
        <w:t>.</w:t>
      </w:r>
    </w:p>
    <w:p w14:paraId="788449F1" w14:textId="77777777" w:rsidR="00B31CB2" w:rsidRPr="003C6E01" w:rsidRDefault="00B31CB2" w:rsidP="00513B6F">
      <w:pPr>
        <w:jc w:val="both"/>
        <w:rPr>
          <w:rFonts w:ascii="Arial Narrow" w:hAnsi="Arial Narrow" w:cstheme="minorBidi"/>
          <w:b/>
          <w:spacing w:val="-3"/>
          <w:sz w:val="22"/>
          <w:szCs w:val="22"/>
        </w:rPr>
      </w:pPr>
    </w:p>
    <w:p w14:paraId="0615A7A1" w14:textId="1671039A" w:rsidR="00B31CB2" w:rsidRPr="003C6E01" w:rsidRDefault="00B31CB2" w:rsidP="00513B6F">
      <w:pPr>
        <w:jc w:val="both"/>
        <w:rPr>
          <w:rFonts w:ascii="Arial Narrow" w:hAnsi="Arial Narrow" w:cstheme="minorBidi"/>
          <w:bCs/>
          <w:spacing w:val="-3"/>
          <w:sz w:val="22"/>
          <w:szCs w:val="22"/>
        </w:rPr>
      </w:pPr>
      <w:r w:rsidRPr="003C6E01">
        <w:rPr>
          <w:rFonts w:ascii="Arial Narrow" w:hAnsi="Arial Narrow" w:cstheme="minorBidi"/>
          <w:bCs/>
          <w:spacing w:val="-3"/>
          <w:sz w:val="22"/>
          <w:szCs w:val="22"/>
        </w:rPr>
        <w:t xml:space="preserve">Desde </w:t>
      </w:r>
      <w:r w:rsidR="004B0D3A">
        <w:rPr>
          <w:rFonts w:ascii="Arial Narrow" w:hAnsi="Arial Narrow" w:cstheme="minorBidi"/>
          <w:bCs/>
          <w:spacing w:val="-3"/>
          <w:sz w:val="22"/>
          <w:szCs w:val="22"/>
        </w:rPr>
        <w:t xml:space="preserve">la disposición de la </w:t>
      </w:r>
      <w:r w:rsidR="00CA2FE5">
        <w:rPr>
          <w:rFonts w:ascii="Arial Narrow" w:hAnsi="Arial Narrow" w:cstheme="minorBidi"/>
          <w:bCs/>
          <w:spacing w:val="-3"/>
          <w:sz w:val="22"/>
          <w:szCs w:val="22"/>
        </w:rPr>
        <w:t>información</w:t>
      </w:r>
      <w:r w:rsidR="004B0D3A">
        <w:rPr>
          <w:rFonts w:ascii="Arial Narrow" w:hAnsi="Arial Narrow" w:cstheme="minorBidi"/>
          <w:bCs/>
          <w:spacing w:val="-3"/>
          <w:sz w:val="22"/>
          <w:szCs w:val="22"/>
        </w:rPr>
        <w:t xml:space="preserve">, condiciones para acceder a los beneficios, </w:t>
      </w:r>
      <w:r w:rsidR="00CA2FE5">
        <w:rPr>
          <w:rFonts w:ascii="Arial Narrow" w:hAnsi="Arial Narrow" w:cstheme="minorBidi"/>
          <w:bCs/>
          <w:spacing w:val="-3"/>
          <w:sz w:val="22"/>
          <w:szCs w:val="22"/>
        </w:rPr>
        <w:t xml:space="preserve">información al asociado, radicación, estudio, aprobación y  formalización de la solicitud hasta la entrega de información de las nuevas condiciones </w:t>
      </w:r>
      <w:r w:rsidR="00332368">
        <w:rPr>
          <w:rFonts w:ascii="Arial Narrow" w:hAnsi="Arial Narrow" w:cstheme="minorBidi"/>
          <w:bCs/>
          <w:spacing w:val="-3"/>
          <w:sz w:val="22"/>
          <w:szCs w:val="22"/>
        </w:rPr>
        <w:t>del crédito al asociado.</w:t>
      </w:r>
    </w:p>
    <w:p w14:paraId="63338E8C" w14:textId="77777777" w:rsidR="00DB7F4A" w:rsidRPr="003C6E01" w:rsidRDefault="00DB7F4A" w:rsidP="00513B6F">
      <w:pPr>
        <w:jc w:val="both"/>
        <w:rPr>
          <w:rFonts w:ascii="Arial Narrow" w:hAnsi="Arial Narrow" w:cstheme="minorBidi"/>
          <w:b/>
          <w:spacing w:val="-3"/>
          <w:sz w:val="22"/>
          <w:szCs w:val="22"/>
        </w:rPr>
      </w:pPr>
    </w:p>
    <w:p w14:paraId="4FA4441C" w14:textId="77777777" w:rsidR="00AE5BA4" w:rsidRPr="003C6E01" w:rsidRDefault="00AE5BA4" w:rsidP="00513B6F">
      <w:pPr>
        <w:numPr>
          <w:ilvl w:val="0"/>
          <w:numId w:val="32"/>
        </w:numPr>
        <w:jc w:val="both"/>
        <w:rPr>
          <w:rFonts w:ascii="Arial Narrow" w:hAnsi="Arial Narrow" w:cs="Arial"/>
          <w:spacing w:val="-3"/>
          <w:sz w:val="22"/>
          <w:szCs w:val="22"/>
        </w:rPr>
      </w:pPr>
      <w:r w:rsidRPr="003C6E01">
        <w:rPr>
          <w:rFonts w:ascii="Arial Narrow" w:hAnsi="Arial Narrow" w:cs="Arial"/>
          <w:b/>
          <w:spacing w:val="-3"/>
          <w:sz w:val="22"/>
          <w:szCs w:val="22"/>
        </w:rPr>
        <w:t>NORMATIVIDAD.</w:t>
      </w:r>
    </w:p>
    <w:p w14:paraId="6BD5CCF9" w14:textId="77777777" w:rsidR="00AE5BA4" w:rsidRPr="003C6E01" w:rsidRDefault="00AE5BA4" w:rsidP="00513B6F">
      <w:pPr>
        <w:jc w:val="both"/>
        <w:rPr>
          <w:rFonts w:ascii="Arial Narrow" w:hAnsi="Arial Narrow" w:cs="Arial"/>
          <w:spacing w:val="-3"/>
          <w:sz w:val="22"/>
          <w:szCs w:val="22"/>
        </w:rPr>
      </w:pPr>
    </w:p>
    <w:p w14:paraId="472B74A6" w14:textId="023139AA" w:rsidR="00641785" w:rsidRPr="00A47A05" w:rsidRDefault="00AE5BA4" w:rsidP="00513B6F">
      <w:pPr>
        <w:pStyle w:val="Prrafodelista"/>
        <w:numPr>
          <w:ilvl w:val="1"/>
          <w:numId w:val="32"/>
        </w:numPr>
        <w:jc w:val="both"/>
        <w:rPr>
          <w:rFonts w:ascii="Arial Narrow" w:hAnsi="Arial Narrow" w:cs="Arial"/>
          <w:spacing w:val="-3"/>
          <w:sz w:val="22"/>
          <w:szCs w:val="22"/>
        </w:rPr>
      </w:pPr>
      <w:r w:rsidRPr="003C6E01">
        <w:rPr>
          <w:rFonts w:ascii="Arial Narrow" w:hAnsi="Arial Narrow" w:cs="Arial"/>
          <w:b/>
          <w:spacing w:val="-3"/>
          <w:sz w:val="22"/>
          <w:szCs w:val="22"/>
        </w:rPr>
        <w:t>INTERNA.</w:t>
      </w:r>
    </w:p>
    <w:p w14:paraId="357DDEA3" w14:textId="77777777" w:rsidR="00A47A05" w:rsidRPr="003C6E01" w:rsidRDefault="00A47A05" w:rsidP="00513B6F">
      <w:pPr>
        <w:pStyle w:val="Prrafodelista"/>
        <w:ind w:left="680"/>
        <w:jc w:val="both"/>
        <w:rPr>
          <w:rFonts w:ascii="Arial Narrow" w:hAnsi="Arial Narrow" w:cs="Arial"/>
          <w:spacing w:val="-3"/>
          <w:sz w:val="22"/>
          <w:szCs w:val="22"/>
        </w:rPr>
      </w:pPr>
    </w:p>
    <w:p w14:paraId="106A669C" w14:textId="212BCB93" w:rsidR="00AE5BA4" w:rsidRPr="003C6E01" w:rsidRDefault="00A47A05" w:rsidP="00513B6F">
      <w:pPr>
        <w:pStyle w:val="Prrafodelista"/>
        <w:numPr>
          <w:ilvl w:val="2"/>
          <w:numId w:val="32"/>
        </w:numPr>
        <w:jc w:val="both"/>
        <w:rPr>
          <w:rFonts w:ascii="Arial Narrow" w:hAnsi="Arial Narrow" w:cs="Arial"/>
          <w:bCs/>
          <w:spacing w:val="-3"/>
          <w:sz w:val="22"/>
          <w:szCs w:val="22"/>
        </w:rPr>
      </w:pPr>
      <w:r>
        <w:rPr>
          <w:rFonts w:ascii="Arial Narrow" w:hAnsi="Arial Narrow" w:cs="Arial"/>
          <w:bCs/>
          <w:spacing w:val="-3"/>
          <w:sz w:val="22"/>
          <w:szCs w:val="22"/>
        </w:rPr>
        <w:t>Acuerdo no. 003 del 24 de marzo de 2020.</w:t>
      </w:r>
    </w:p>
    <w:p w14:paraId="547A3583" w14:textId="77777777" w:rsidR="00641785" w:rsidRPr="003C6E01" w:rsidRDefault="00641785" w:rsidP="00513B6F">
      <w:pPr>
        <w:jc w:val="both"/>
        <w:rPr>
          <w:rFonts w:ascii="Arial Narrow" w:hAnsi="Arial Narrow" w:cs="Arial"/>
          <w:spacing w:val="-3"/>
          <w:sz w:val="22"/>
          <w:szCs w:val="22"/>
        </w:rPr>
      </w:pPr>
    </w:p>
    <w:p w14:paraId="63B77FED" w14:textId="11B3867C" w:rsidR="00641785" w:rsidRPr="003C6E01" w:rsidRDefault="00AE5BA4" w:rsidP="00513B6F">
      <w:pPr>
        <w:pStyle w:val="Prrafodelista"/>
        <w:numPr>
          <w:ilvl w:val="1"/>
          <w:numId w:val="32"/>
        </w:numPr>
        <w:jc w:val="both"/>
        <w:rPr>
          <w:rFonts w:ascii="Arial Narrow" w:hAnsi="Arial Narrow" w:cs="Arial"/>
          <w:spacing w:val="-3"/>
          <w:sz w:val="22"/>
          <w:szCs w:val="22"/>
        </w:rPr>
      </w:pPr>
      <w:r w:rsidRPr="003C6E01">
        <w:rPr>
          <w:rFonts w:ascii="Arial Narrow" w:hAnsi="Arial Narrow" w:cs="Arial"/>
          <w:b/>
          <w:spacing w:val="-3"/>
          <w:sz w:val="22"/>
          <w:szCs w:val="22"/>
        </w:rPr>
        <w:t>EXTERNA.</w:t>
      </w:r>
      <w:bookmarkStart w:id="0" w:name="_Hlk37247432"/>
    </w:p>
    <w:p w14:paraId="2F3AFF4A" w14:textId="77777777" w:rsidR="00641785" w:rsidRPr="003C6E01" w:rsidRDefault="00641785" w:rsidP="00513B6F">
      <w:pPr>
        <w:jc w:val="both"/>
        <w:rPr>
          <w:rFonts w:ascii="Arial Narrow" w:hAnsi="Arial Narrow" w:cs="Arial"/>
          <w:spacing w:val="-3"/>
          <w:sz w:val="22"/>
          <w:szCs w:val="22"/>
        </w:rPr>
      </w:pPr>
    </w:p>
    <w:p w14:paraId="60B272CC" w14:textId="3184D032" w:rsidR="00AE5BA4" w:rsidRPr="003C6E01" w:rsidRDefault="00641785" w:rsidP="00513B6F">
      <w:pPr>
        <w:pStyle w:val="Prrafodelista"/>
        <w:numPr>
          <w:ilvl w:val="2"/>
          <w:numId w:val="32"/>
        </w:numPr>
        <w:jc w:val="both"/>
        <w:rPr>
          <w:rFonts w:ascii="Arial Narrow" w:hAnsi="Arial Narrow" w:cs="Arial"/>
          <w:spacing w:val="-3"/>
          <w:sz w:val="22"/>
          <w:szCs w:val="22"/>
        </w:rPr>
      </w:pPr>
      <w:r w:rsidRPr="003C6E01">
        <w:rPr>
          <w:rFonts w:ascii="Arial Narrow" w:hAnsi="Arial Narrow" w:cstheme="minorBidi"/>
          <w:bCs/>
          <w:spacing w:val="-3"/>
          <w:sz w:val="22"/>
          <w:szCs w:val="22"/>
        </w:rPr>
        <w:t>Decreto 417 del 17 de marzo de 2020</w:t>
      </w:r>
      <w:bookmarkEnd w:id="0"/>
      <w:r w:rsidR="00332368">
        <w:rPr>
          <w:rFonts w:ascii="Arial Narrow" w:hAnsi="Arial Narrow" w:cstheme="minorBidi"/>
          <w:bCs/>
          <w:spacing w:val="-3"/>
          <w:sz w:val="22"/>
          <w:szCs w:val="22"/>
        </w:rPr>
        <w:t xml:space="preserve"> </w:t>
      </w:r>
      <w:r w:rsidR="00332368" w:rsidRPr="00332368">
        <w:rPr>
          <w:rFonts w:ascii="Arial Narrow" w:hAnsi="Arial Narrow" w:cs="Arial"/>
          <w:spacing w:val="-3"/>
          <w:sz w:val="22"/>
          <w:szCs w:val="22"/>
        </w:rPr>
        <w:t>Gobierno Nacional</w:t>
      </w:r>
    </w:p>
    <w:p w14:paraId="38E6C6FA" w14:textId="77777777" w:rsidR="00332368" w:rsidRDefault="00EA69D0" w:rsidP="00513B6F">
      <w:pPr>
        <w:pStyle w:val="Prrafodelista"/>
        <w:numPr>
          <w:ilvl w:val="2"/>
          <w:numId w:val="32"/>
        </w:numPr>
        <w:jc w:val="both"/>
        <w:rPr>
          <w:rFonts w:ascii="Arial Narrow" w:hAnsi="Arial Narrow" w:cs="Arial"/>
          <w:spacing w:val="-3"/>
          <w:sz w:val="22"/>
          <w:szCs w:val="22"/>
        </w:rPr>
      </w:pPr>
      <w:r w:rsidRPr="003C6E01">
        <w:rPr>
          <w:rFonts w:ascii="Arial Narrow" w:hAnsi="Arial Narrow" w:cs="Arial"/>
          <w:spacing w:val="-3"/>
          <w:sz w:val="22"/>
          <w:szCs w:val="22"/>
        </w:rPr>
        <w:t>Resolución 380 del 10 de marzo de 2020</w:t>
      </w:r>
      <w:r w:rsidR="00332368">
        <w:rPr>
          <w:rFonts w:ascii="Arial Narrow" w:hAnsi="Arial Narrow" w:cs="Arial"/>
          <w:spacing w:val="-3"/>
          <w:sz w:val="22"/>
          <w:szCs w:val="22"/>
        </w:rPr>
        <w:t xml:space="preserve"> </w:t>
      </w:r>
      <w:r w:rsidR="00332368" w:rsidRPr="00332368">
        <w:rPr>
          <w:rFonts w:ascii="Arial Narrow" w:hAnsi="Arial Narrow" w:cs="Arial"/>
          <w:spacing w:val="-3"/>
          <w:sz w:val="22"/>
          <w:szCs w:val="22"/>
        </w:rPr>
        <w:t>Gobierno Nacional</w:t>
      </w:r>
    </w:p>
    <w:p w14:paraId="596376EA" w14:textId="64840CAA" w:rsidR="00EA69D0" w:rsidRPr="00332368" w:rsidRDefault="00EA69D0" w:rsidP="00513B6F">
      <w:pPr>
        <w:pStyle w:val="Prrafodelista"/>
        <w:numPr>
          <w:ilvl w:val="2"/>
          <w:numId w:val="32"/>
        </w:numPr>
        <w:jc w:val="both"/>
        <w:rPr>
          <w:rFonts w:ascii="Arial Narrow" w:hAnsi="Arial Narrow" w:cs="Arial"/>
          <w:spacing w:val="-3"/>
          <w:sz w:val="22"/>
          <w:szCs w:val="22"/>
        </w:rPr>
      </w:pPr>
      <w:r w:rsidRPr="00332368">
        <w:rPr>
          <w:rFonts w:ascii="Arial Narrow" w:hAnsi="Arial Narrow" w:cs="Arial"/>
          <w:spacing w:val="-3"/>
          <w:sz w:val="22"/>
          <w:szCs w:val="22"/>
        </w:rPr>
        <w:t>Resolución 385 del 12 de marzo de 2020</w:t>
      </w:r>
      <w:r w:rsidR="00332368" w:rsidRPr="00332368">
        <w:rPr>
          <w:rFonts w:ascii="Arial Narrow" w:hAnsi="Arial Narrow" w:cs="Arial"/>
          <w:spacing w:val="-3"/>
          <w:sz w:val="22"/>
          <w:szCs w:val="22"/>
        </w:rPr>
        <w:t xml:space="preserve"> Gobierno Nacional</w:t>
      </w:r>
    </w:p>
    <w:p w14:paraId="49E21E78" w14:textId="6716215A" w:rsidR="00332368" w:rsidRPr="00332368" w:rsidRDefault="00332368" w:rsidP="00513B6F">
      <w:pPr>
        <w:pStyle w:val="Prrafodelista"/>
        <w:numPr>
          <w:ilvl w:val="2"/>
          <w:numId w:val="32"/>
        </w:numPr>
        <w:jc w:val="both"/>
        <w:rPr>
          <w:rFonts w:ascii="Arial Narrow" w:hAnsi="Arial Narrow" w:cs="Arial"/>
          <w:spacing w:val="-3"/>
          <w:sz w:val="22"/>
          <w:szCs w:val="22"/>
        </w:rPr>
      </w:pPr>
      <w:r w:rsidRPr="00332368">
        <w:rPr>
          <w:rFonts w:ascii="Arial Narrow" w:hAnsi="Arial Narrow" w:cs="Arial"/>
          <w:spacing w:val="-3"/>
          <w:sz w:val="22"/>
          <w:szCs w:val="22"/>
        </w:rPr>
        <w:t>Decreto 457 del 22 de marzo de 2020</w:t>
      </w:r>
      <w:r>
        <w:rPr>
          <w:rFonts w:ascii="Arial Narrow" w:hAnsi="Arial Narrow" w:cs="Arial"/>
          <w:spacing w:val="-3"/>
          <w:sz w:val="22"/>
          <w:szCs w:val="22"/>
        </w:rPr>
        <w:t xml:space="preserve"> </w:t>
      </w:r>
      <w:r w:rsidRPr="00332368">
        <w:rPr>
          <w:rFonts w:ascii="Arial Narrow" w:hAnsi="Arial Narrow" w:cs="Arial"/>
          <w:spacing w:val="-3"/>
          <w:sz w:val="22"/>
          <w:szCs w:val="22"/>
        </w:rPr>
        <w:t>Gobierno Nacional</w:t>
      </w:r>
    </w:p>
    <w:p w14:paraId="053510C1" w14:textId="1792847F" w:rsidR="00641785" w:rsidRDefault="00332368" w:rsidP="00513B6F">
      <w:pPr>
        <w:pStyle w:val="Prrafodelista"/>
        <w:numPr>
          <w:ilvl w:val="2"/>
          <w:numId w:val="32"/>
        </w:numPr>
        <w:jc w:val="both"/>
        <w:rPr>
          <w:rFonts w:ascii="Arial Narrow" w:hAnsi="Arial Narrow" w:cs="Arial"/>
          <w:spacing w:val="-3"/>
          <w:sz w:val="22"/>
          <w:szCs w:val="22"/>
        </w:rPr>
      </w:pPr>
      <w:r w:rsidRPr="00332368">
        <w:rPr>
          <w:rFonts w:ascii="Arial Narrow" w:hAnsi="Arial Narrow" w:cs="Arial"/>
          <w:spacing w:val="-3"/>
          <w:sz w:val="22"/>
          <w:szCs w:val="22"/>
        </w:rPr>
        <w:t xml:space="preserve">Circular Externa 011 del 19 de marzo del 2020   </w:t>
      </w:r>
      <w:r>
        <w:rPr>
          <w:rFonts w:ascii="Arial Narrow" w:hAnsi="Arial Narrow" w:cs="Arial"/>
          <w:spacing w:val="-3"/>
          <w:sz w:val="22"/>
          <w:szCs w:val="22"/>
        </w:rPr>
        <w:t>Superintendencia de la Economía Solidaria.</w:t>
      </w:r>
    </w:p>
    <w:p w14:paraId="6AF1AFD6" w14:textId="77777777" w:rsidR="00332368" w:rsidRPr="00332368" w:rsidRDefault="00332368" w:rsidP="00513B6F">
      <w:pPr>
        <w:jc w:val="both"/>
        <w:rPr>
          <w:rFonts w:ascii="Arial Narrow" w:hAnsi="Arial Narrow" w:cs="Arial"/>
          <w:spacing w:val="-3"/>
          <w:sz w:val="22"/>
          <w:szCs w:val="22"/>
        </w:rPr>
      </w:pPr>
    </w:p>
    <w:p w14:paraId="04FB571A" w14:textId="766C7245" w:rsidR="00690518" w:rsidRDefault="003071AA"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DEFINICIONES</w:t>
      </w:r>
      <w:r w:rsidR="00DB7F4A" w:rsidRPr="003C6E01">
        <w:rPr>
          <w:rFonts w:ascii="Arial Narrow" w:hAnsi="Arial Narrow" w:cstheme="minorBidi"/>
          <w:b/>
          <w:spacing w:val="-3"/>
          <w:sz w:val="22"/>
          <w:szCs w:val="22"/>
        </w:rPr>
        <w:t>.</w:t>
      </w:r>
    </w:p>
    <w:p w14:paraId="3968A805" w14:textId="77777777" w:rsidR="00771185" w:rsidRPr="003C6E01" w:rsidRDefault="00771185" w:rsidP="00513B6F">
      <w:pPr>
        <w:ind w:left="680"/>
        <w:jc w:val="both"/>
        <w:rPr>
          <w:rFonts w:ascii="Arial Narrow" w:hAnsi="Arial Narrow" w:cstheme="minorBidi"/>
          <w:b/>
          <w:spacing w:val="-3"/>
          <w:sz w:val="22"/>
          <w:szCs w:val="22"/>
        </w:rPr>
      </w:pPr>
    </w:p>
    <w:p w14:paraId="306232C4" w14:textId="15743E66" w:rsidR="006B2427" w:rsidRPr="00FD17C5" w:rsidRDefault="006B2427" w:rsidP="00513B6F">
      <w:pPr>
        <w:numPr>
          <w:ilvl w:val="1"/>
          <w:numId w:val="32"/>
        </w:numPr>
        <w:jc w:val="both"/>
        <w:rPr>
          <w:rFonts w:ascii="Arial Narrow" w:hAnsi="Arial Narrow" w:cstheme="minorBidi"/>
          <w:b/>
          <w:spacing w:val="-3"/>
          <w:sz w:val="22"/>
          <w:szCs w:val="22"/>
        </w:rPr>
      </w:pPr>
      <w:r w:rsidRPr="00771185">
        <w:rPr>
          <w:rFonts w:ascii="Arial Narrow" w:hAnsi="Arial Narrow" w:cstheme="minorBidi"/>
          <w:b/>
          <w:spacing w:val="-3"/>
          <w:sz w:val="22"/>
          <w:szCs w:val="22"/>
        </w:rPr>
        <w:t xml:space="preserve">Cambio de fecha: </w:t>
      </w:r>
      <w:r w:rsidRPr="006B2427">
        <w:rPr>
          <w:rFonts w:ascii="Arial Narrow" w:hAnsi="Arial Narrow" w:cstheme="minorBidi"/>
          <w:bCs/>
          <w:spacing w:val="-3"/>
          <w:sz w:val="22"/>
          <w:szCs w:val="22"/>
        </w:rPr>
        <w:t>Es un proceso mediante el cual se realiza la modificación de las condiciones iniciales del crédito respecto a la fecha de pago, con el fin de tener un normal recaudo en los productos de cada asociado que lo solicite.</w:t>
      </w:r>
    </w:p>
    <w:p w14:paraId="22E69646" w14:textId="0760416D" w:rsidR="00FD17C5" w:rsidRPr="00FD17C5" w:rsidRDefault="00FD17C5" w:rsidP="00513B6F">
      <w:pPr>
        <w:numPr>
          <w:ilvl w:val="1"/>
          <w:numId w:val="32"/>
        </w:numPr>
        <w:jc w:val="both"/>
        <w:rPr>
          <w:rFonts w:ascii="Arial Narrow" w:hAnsi="Arial Narrow" w:cstheme="minorBidi"/>
          <w:bCs/>
          <w:spacing w:val="-3"/>
          <w:sz w:val="22"/>
          <w:szCs w:val="22"/>
        </w:rPr>
      </w:pPr>
      <w:r w:rsidRPr="00FD17C5">
        <w:rPr>
          <w:rFonts w:ascii="Arial Narrow" w:hAnsi="Arial Narrow" w:cstheme="minorBidi"/>
          <w:b/>
          <w:spacing w:val="-3"/>
        </w:rPr>
        <w:t>Condiciones Iniciales</w:t>
      </w:r>
      <w:r w:rsidRPr="00FD17C5">
        <w:rPr>
          <w:rFonts w:ascii="Arial Narrow" w:hAnsi="Arial Narrow" w:cstheme="minorBidi"/>
          <w:b/>
          <w:spacing w:val="-3"/>
          <w:sz w:val="22"/>
          <w:szCs w:val="22"/>
        </w:rPr>
        <w:t xml:space="preserve">: </w:t>
      </w:r>
      <w:r w:rsidRPr="00FD17C5">
        <w:rPr>
          <w:rFonts w:ascii="Arial Narrow" w:hAnsi="Arial Narrow" w:cstheme="minorBidi"/>
          <w:bCs/>
          <w:spacing w:val="-3"/>
          <w:sz w:val="22"/>
          <w:szCs w:val="22"/>
        </w:rPr>
        <w:t>Por el periodo transitorio, los cambios a las condiciones de los créditos en los términos aquí señalados y en atención a lo previsto en el Capítulo II de la Circular Básica Contable y Financiera, no se entenderán como una práctica generalizada para la normalización de cartera. Particularidades de una obligación crediticia como el plazo, cuota, fecha de inicio y fin del plan de pagos, garantías, etc.</w:t>
      </w:r>
    </w:p>
    <w:p w14:paraId="5A56D4B9" w14:textId="178F1573" w:rsidR="00771185" w:rsidRPr="00771185" w:rsidRDefault="00771185" w:rsidP="00513B6F">
      <w:pPr>
        <w:numPr>
          <w:ilvl w:val="1"/>
          <w:numId w:val="32"/>
        </w:numPr>
        <w:jc w:val="both"/>
        <w:rPr>
          <w:rFonts w:ascii="Arial Narrow" w:hAnsi="Arial Narrow" w:cstheme="minorBidi"/>
          <w:b/>
          <w:spacing w:val="-3"/>
          <w:sz w:val="22"/>
          <w:szCs w:val="22"/>
        </w:rPr>
      </w:pPr>
      <w:r w:rsidRPr="00771185">
        <w:rPr>
          <w:rFonts w:ascii="Arial Narrow" w:hAnsi="Arial Narrow" w:cstheme="minorBidi"/>
          <w:b/>
          <w:spacing w:val="-3"/>
          <w:sz w:val="22"/>
          <w:szCs w:val="22"/>
        </w:rPr>
        <w:t xml:space="preserve">Prórroga: </w:t>
      </w:r>
      <w:r w:rsidRPr="006B2427">
        <w:rPr>
          <w:rFonts w:ascii="Arial Narrow" w:hAnsi="Arial Narrow" w:cstheme="minorBidi"/>
          <w:bCs/>
          <w:spacing w:val="-3"/>
          <w:sz w:val="22"/>
          <w:szCs w:val="22"/>
        </w:rPr>
        <w:t>Es el tiempo por el cual se amplía el plazo de pago de una obligación que tiene a su cargo un plazo determinado</w:t>
      </w:r>
      <w:r w:rsidRPr="00771185">
        <w:rPr>
          <w:rFonts w:ascii="Arial Narrow" w:hAnsi="Arial Narrow" w:cstheme="minorBidi"/>
          <w:b/>
          <w:spacing w:val="-3"/>
          <w:sz w:val="22"/>
          <w:szCs w:val="22"/>
        </w:rPr>
        <w:t>.</w:t>
      </w:r>
    </w:p>
    <w:p w14:paraId="76207A4C" w14:textId="33A4AEDB" w:rsidR="00771185" w:rsidRPr="00771185" w:rsidRDefault="00771185" w:rsidP="00513B6F">
      <w:pPr>
        <w:numPr>
          <w:ilvl w:val="1"/>
          <w:numId w:val="32"/>
        </w:numPr>
        <w:jc w:val="both"/>
        <w:rPr>
          <w:rFonts w:ascii="Arial Narrow" w:hAnsi="Arial Narrow" w:cstheme="minorBidi"/>
          <w:b/>
          <w:spacing w:val="-3"/>
          <w:sz w:val="22"/>
          <w:szCs w:val="22"/>
        </w:rPr>
      </w:pPr>
      <w:r w:rsidRPr="00771185">
        <w:rPr>
          <w:rFonts w:ascii="Arial Narrow" w:hAnsi="Arial Narrow" w:cstheme="minorBidi"/>
          <w:b/>
          <w:spacing w:val="-3"/>
          <w:sz w:val="22"/>
          <w:szCs w:val="22"/>
        </w:rPr>
        <w:t xml:space="preserve">Periodo de gracia: </w:t>
      </w:r>
      <w:r w:rsidRPr="006B2427">
        <w:rPr>
          <w:rFonts w:ascii="Arial Narrow" w:hAnsi="Arial Narrow" w:cstheme="minorBidi"/>
          <w:bCs/>
          <w:spacing w:val="-3"/>
          <w:sz w:val="22"/>
          <w:szCs w:val="22"/>
        </w:rPr>
        <w:t>Es la temporada en la que el asociado solo cancela el interés corriente y el seguro de vida, y se crea al final de la obligación la cantidad de cuotas que él asociado solicite solo por el valor actual de sus cuotas.</w:t>
      </w:r>
    </w:p>
    <w:p w14:paraId="66D3D774" w14:textId="4BEC268E" w:rsidR="00A03BC0" w:rsidRDefault="00771185" w:rsidP="00513B6F">
      <w:pPr>
        <w:numPr>
          <w:ilvl w:val="1"/>
          <w:numId w:val="32"/>
        </w:numPr>
        <w:jc w:val="both"/>
        <w:rPr>
          <w:rFonts w:ascii="Arial Narrow" w:hAnsi="Arial Narrow" w:cstheme="minorBidi"/>
          <w:bCs/>
          <w:spacing w:val="-3"/>
          <w:sz w:val="22"/>
          <w:szCs w:val="22"/>
        </w:rPr>
      </w:pPr>
      <w:r w:rsidRPr="006B2427">
        <w:rPr>
          <w:rFonts w:ascii="Arial Narrow" w:hAnsi="Arial Narrow" w:cstheme="minorBidi"/>
          <w:b/>
          <w:spacing w:val="-3"/>
          <w:sz w:val="22"/>
          <w:szCs w:val="22"/>
        </w:rPr>
        <w:t xml:space="preserve">Reestructuraciones: </w:t>
      </w:r>
      <w:r w:rsidRPr="006B2427">
        <w:rPr>
          <w:rFonts w:ascii="Arial Narrow" w:hAnsi="Arial Narrow" w:cstheme="minorBidi"/>
          <w:bCs/>
          <w:spacing w:val="-3"/>
          <w:sz w:val="22"/>
          <w:szCs w:val="22"/>
        </w:rPr>
        <w:t>Se entiende por reestructuración de un crédito, el</w:t>
      </w:r>
      <w:r w:rsidR="006B2427" w:rsidRPr="006B2427">
        <w:rPr>
          <w:rFonts w:ascii="Arial Narrow" w:hAnsi="Arial Narrow" w:cstheme="minorBidi"/>
          <w:bCs/>
          <w:spacing w:val="-3"/>
          <w:sz w:val="22"/>
          <w:szCs w:val="22"/>
        </w:rPr>
        <w:t xml:space="preserve"> </w:t>
      </w:r>
      <w:r w:rsidRPr="006B2427">
        <w:rPr>
          <w:rFonts w:ascii="Arial Narrow" w:hAnsi="Arial Narrow" w:cstheme="minorBidi"/>
          <w:bCs/>
          <w:spacing w:val="-3"/>
          <w:sz w:val="22"/>
          <w:szCs w:val="22"/>
        </w:rPr>
        <w:t>mecanismo instrumentado mediante la celebración de cualquier negocio jurídico</w:t>
      </w:r>
      <w:r w:rsidR="006B2427" w:rsidRPr="006B2427">
        <w:rPr>
          <w:rFonts w:ascii="Arial Narrow" w:hAnsi="Arial Narrow" w:cstheme="minorBidi"/>
          <w:bCs/>
          <w:spacing w:val="-3"/>
          <w:sz w:val="22"/>
          <w:szCs w:val="22"/>
        </w:rPr>
        <w:t xml:space="preserve"> </w:t>
      </w:r>
      <w:r w:rsidRPr="006B2427">
        <w:rPr>
          <w:rFonts w:ascii="Arial Narrow" w:hAnsi="Arial Narrow" w:cstheme="minorBidi"/>
          <w:bCs/>
          <w:spacing w:val="-3"/>
          <w:sz w:val="22"/>
          <w:szCs w:val="22"/>
        </w:rPr>
        <w:t>que tenga como objeto o efecto modificar cualquiera de las condiciones</w:t>
      </w:r>
      <w:r w:rsidR="006B2427" w:rsidRPr="006B2427">
        <w:rPr>
          <w:rFonts w:ascii="Arial Narrow" w:hAnsi="Arial Narrow" w:cstheme="minorBidi"/>
          <w:bCs/>
          <w:spacing w:val="-3"/>
          <w:sz w:val="22"/>
          <w:szCs w:val="22"/>
        </w:rPr>
        <w:t xml:space="preserve"> </w:t>
      </w:r>
      <w:r w:rsidRPr="006B2427">
        <w:rPr>
          <w:rFonts w:ascii="Arial Narrow" w:hAnsi="Arial Narrow" w:cstheme="minorBidi"/>
          <w:bCs/>
          <w:spacing w:val="-3"/>
          <w:sz w:val="22"/>
          <w:szCs w:val="22"/>
        </w:rPr>
        <w:lastRenderedPageBreak/>
        <w:t>originalmente pactadas con e asociado, con el fin de permitirle al deudor la atención</w:t>
      </w:r>
      <w:r w:rsidR="006B2427" w:rsidRPr="006B2427">
        <w:rPr>
          <w:rFonts w:ascii="Arial Narrow" w:hAnsi="Arial Narrow" w:cstheme="minorBidi"/>
          <w:bCs/>
          <w:spacing w:val="-3"/>
          <w:sz w:val="22"/>
          <w:szCs w:val="22"/>
        </w:rPr>
        <w:t xml:space="preserve"> </w:t>
      </w:r>
      <w:r w:rsidRPr="006B2427">
        <w:rPr>
          <w:rFonts w:ascii="Arial Narrow" w:hAnsi="Arial Narrow" w:cstheme="minorBidi"/>
          <w:bCs/>
          <w:spacing w:val="-3"/>
          <w:sz w:val="22"/>
          <w:szCs w:val="22"/>
        </w:rPr>
        <w:t>adecuada de su obligación ante el real o potencial deterioro de su capacidad de</w:t>
      </w:r>
      <w:r w:rsidR="006B2427" w:rsidRPr="006B2427">
        <w:rPr>
          <w:rFonts w:ascii="Arial Narrow" w:hAnsi="Arial Narrow" w:cstheme="minorBidi"/>
          <w:bCs/>
          <w:spacing w:val="-3"/>
          <w:sz w:val="22"/>
          <w:szCs w:val="22"/>
        </w:rPr>
        <w:t xml:space="preserve"> </w:t>
      </w:r>
      <w:r w:rsidRPr="006B2427">
        <w:rPr>
          <w:rFonts w:ascii="Arial Narrow" w:hAnsi="Arial Narrow" w:cstheme="minorBidi"/>
          <w:bCs/>
          <w:spacing w:val="-3"/>
          <w:sz w:val="22"/>
          <w:szCs w:val="22"/>
        </w:rPr>
        <w:t>pago.</w:t>
      </w:r>
    </w:p>
    <w:p w14:paraId="5679536A" w14:textId="77777777" w:rsidR="00FD17C5" w:rsidRPr="00FD17C5" w:rsidRDefault="00FD17C5" w:rsidP="00513B6F">
      <w:pPr>
        <w:numPr>
          <w:ilvl w:val="1"/>
          <w:numId w:val="32"/>
        </w:numPr>
        <w:jc w:val="both"/>
        <w:rPr>
          <w:rFonts w:ascii="Arial Narrow" w:hAnsi="Arial Narrow" w:cstheme="minorBidi"/>
          <w:bCs/>
          <w:spacing w:val="-3"/>
          <w:sz w:val="22"/>
          <w:szCs w:val="22"/>
        </w:rPr>
      </w:pPr>
      <w:r w:rsidRPr="00FD17C5">
        <w:rPr>
          <w:rFonts w:ascii="Arial Narrow" w:hAnsi="Arial Narrow" w:cstheme="minorBidi"/>
          <w:b/>
          <w:spacing w:val="-3"/>
          <w:sz w:val="22"/>
          <w:szCs w:val="22"/>
        </w:rPr>
        <w:t xml:space="preserve">Transitoria: </w:t>
      </w:r>
      <w:r w:rsidRPr="00FD17C5">
        <w:rPr>
          <w:rFonts w:ascii="Arial Narrow" w:hAnsi="Arial Narrow" w:cstheme="minorBidi"/>
          <w:bCs/>
          <w:spacing w:val="-3"/>
          <w:sz w:val="22"/>
          <w:szCs w:val="22"/>
        </w:rPr>
        <w:t>Que tiene una duración limitada, y está dada por el tiempo limitado.</w:t>
      </w:r>
    </w:p>
    <w:p w14:paraId="3D8FF366" w14:textId="77777777" w:rsidR="00FD17C5" w:rsidRPr="006B2427" w:rsidRDefault="00FD17C5" w:rsidP="00513B6F">
      <w:pPr>
        <w:jc w:val="both"/>
        <w:rPr>
          <w:rFonts w:ascii="Arial Narrow" w:hAnsi="Arial Narrow" w:cstheme="minorBidi"/>
          <w:bCs/>
          <w:spacing w:val="-3"/>
          <w:sz w:val="22"/>
          <w:szCs w:val="22"/>
        </w:rPr>
      </w:pPr>
    </w:p>
    <w:p w14:paraId="39494681" w14:textId="77777777" w:rsidR="00C36F99" w:rsidRPr="003C6E01" w:rsidRDefault="00C36F99"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RESPONSABLES</w:t>
      </w:r>
      <w:r w:rsidR="00DB7F4A" w:rsidRPr="003C6E01">
        <w:rPr>
          <w:rFonts w:ascii="Arial Narrow" w:hAnsi="Arial Narrow" w:cstheme="minorBidi"/>
          <w:b/>
          <w:spacing w:val="-3"/>
          <w:sz w:val="22"/>
          <w:szCs w:val="22"/>
        </w:rPr>
        <w:t>.</w:t>
      </w:r>
    </w:p>
    <w:p w14:paraId="4B229655" w14:textId="77777777" w:rsidR="00DB7F4A" w:rsidRPr="003C6E01" w:rsidRDefault="00DB7F4A" w:rsidP="00513B6F">
      <w:pPr>
        <w:jc w:val="both"/>
        <w:rPr>
          <w:rFonts w:ascii="Arial Narrow" w:hAnsi="Arial Narrow" w:cstheme="minorBidi"/>
          <w:b/>
          <w:spacing w:val="-3"/>
          <w:sz w:val="22"/>
          <w:szCs w:val="22"/>
        </w:rPr>
      </w:pPr>
    </w:p>
    <w:p w14:paraId="584C49E1" w14:textId="10D56F95" w:rsidR="00381ACA" w:rsidRPr="00A47A05" w:rsidRDefault="00A47A05" w:rsidP="00513B6F">
      <w:pPr>
        <w:numPr>
          <w:ilvl w:val="1"/>
          <w:numId w:val="32"/>
        </w:numPr>
        <w:jc w:val="both"/>
        <w:rPr>
          <w:rFonts w:ascii="Arial Narrow" w:hAnsi="Arial Narrow" w:cstheme="minorBidi"/>
          <w:b/>
          <w:spacing w:val="-3"/>
          <w:sz w:val="22"/>
          <w:szCs w:val="22"/>
        </w:rPr>
      </w:pPr>
      <w:r>
        <w:rPr>
          <w:rFonts w:ascii="Arial Narrow" w:hAnsi="Arial Narrow" w:cstheme="minorBidi"/>
          <w:bCs/>
          <w:spacing w:val="-3"/>
          <w:sz w:val="22"/>
          <w:szCs w:val="22"/>
        </w:rPr>
        <w:t>Administrador de Cartera</w:t>
      </w:r>
    </w:p>
    <w:p w14:paraId="67266C83" w14:textId="3FB6C507" w:rsidR="00A47A05" w:rsidRPr="00A47A05" w:rsidRDefault="00A47A05" w:rsidP="00513B6F">
      <w:pPr>
        <w:numPr>
          <w:ilvl w:val="1"/>
          <w:numId w:val="32"/>
        </w:numPr>
        <w:jc w:val="both"/>
        <w:rPr>
          <w:rFonts w:ascii="Arial Narrow" w:hAnsi="Arial Narrow" w:cstheme="minorBidi"/>
          <w:b/>
          <w:spacing w:val="-3"/>
          <w:sz w:val="22"/>
          <w:szCs w:val="22"/>
        </w:rPr>
      </w:pPr>
      <w:r>
        <w:rPr>
          <w:rFonts w:ascii="Arial Narrow" w:hAnsi="Arial Narrow" w:cstheme="minorBidi"/>
          <w:bCs/>
          <w:spacing w:val="-3"/>
          <w:sz w:val="22"/>
          <w:szCs w:val="22"/>
        </w:rPr>
        <w:t>Subgerente Financiero</w:t>
      </w:r>
    </w:p>
    <w:p w14:paraId="1D26C8B3" w14:textId="3B143A82" w:rsidR="00C36F99" w:rsidRDefault="00CF77BF" w:rsidP="00513B6F">
      <w:pPr>
        <w:numPr>
          <w:ilvl w:val="1"/>
          <w:numId w:val="32"/>
        </w:numPr>
        <w:jc w:val="both"/>
        <w:rPr>
          <w:rFonts w:ascii="Arial Narrow" w:hAnsi="Arial Narrow" w:cstheme="minorBidi"/>
          <w:b/>
          <w:spacing w:val="-3"/>
          <w:sz w:val="22"/>
          <w:szCs w:val="22"/>
        </w:rPr>
      </w:pPr>
      <w:r w:rsidRPr="003C6E01">
        <w:rPr>
          <w:rFonts w:ascii="Arial Narrow" w:hAnsi="Arial Narrow" w:cstheme="minorBidi"/>
          <w:spacing w:val="-3"/>
          <w:sz w:val="22"/>
          <w:szCs w:val="22"/>
        </w:rPr>
        <w:t>Gerente</w:t>
      </w:r>
      <w:r w:rsidRPr="003C6E01">
        <w:rPr>
          <w:rFonts w:ascii="Arial Narrow" w:hAnsi="Arial Narrow" w:cstheme="minorBidi"/>
          <w:b/>
          <w:spacing w:val="-3"/>
          <w:sz w:val="22"/>
          <w:szCs w:val="22"/>
        </w:rPr>
        <w:t>.</w:t>
      </w:r>
    </w:p>
    <w:p w14:paraId="12156EDC" w14:textId="24C83DFE" w:rsidR="00A84C55" w:rsidRPr="00A84C55" w:rsidRDefault="00A84C55" w:rsidP="00513B6F">
      <w:pPr>
        <w:numPr>
          <w:ilvl w:val="1"/>
          <w:numId w:val="32"/>
        </w:numPr>
        <w:jc w:val="both"/>
        <w:rPr>
          <w:rFonts w:ascii="Arial Narrow" w:hAnsi="Arial Narrow" w:cstheme="minorBidi"/>
          <w:bCs/>
          <w:spacing w:val="-3"/>
          <w:sz w:val="22"/>
          <w:szCs w:val="22"/>
        </w:rPr>
      </w:pPr>
      <w:r w:rsidRPr="00A84C55">
        <w:rPr>
          <w:rFonts w:ascii="Arial Narrow" w:hAnsi="Arial Narrow" w:cstheme="minorBidi"/>
          <w:bCs/>
          <w:spacing w:val="-3"/>
          <w:sz w:val="22"/>
          <w:szCs w:val="22"/>
        </w:rPr>
        <w:t>Consejo de Administración.</w:t>
      </w:r>
    </w:p>
    <w:p w14:paraId="0213593A" w14:textId="77777777" w:rsidR="00A84C55" w:rsidRPr="00A84C55" w:rsidRDefault="00A84C55" w:rsidP="00513B6F">
      <w:pPr>
        <w:ind w:left="680"/>
        <w:jc w:val="both"/>
        <w:rPr>
          <w:rFonts w:ascii="Arial Narrow" w:hAnsi="Arial Narrow" w:cstheme="minorBidi"/>
          <w:b/>
          <w:spacing w:val="-3"/>
          <w:sz w:val="22"/>
          <w:szCs w:val="22"/>
        </w:rPr>
      </w:pPr>
    </w:p>
    <w:p w14:paraId="79F5E9EF" w14:textId="158E6095" w:rsidR="003C6E01" w:rsidRDefault="00C36F99"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POLÍTICA DE OPERACIÓN</w:t>
      </w:r>
      <w:r w:rsidR="00921417" w:rsidRPr="003C6E01">
        <w:rPr>
          <w:rFonts w:ascii="Arial Narrow" w:hAnsi="Arial Narrow" w:cstheme="minorBidi"/>
          <w:b/>
          <w:spacing w:val="-3"/>
          <w:sz w:val="22"/>
          <w:szCs w:val="22"/>
        </w:rPr>
        <w:t>.</w:t>
      </w:r>
    </w:p>
    <w:p w14:paraId="121BE3B6" w14:textId="77777777" w:rsidR="00A84C55" w:rsidRDefault="00A84C55" w:rsidP="00513B6F">
      <w:pPr>
        <w:ind w:left="680"/>
        <w:jc w:val="both"/>
        <w:rPr>
          <w:rFonts w:ascii="Arial Narrow" w:hAnsi="Arial Narrow" w:cstheme="minorBidi"/>
          <w:b/>
          <w:spacing w:val="-3"/>
          <w:sz w:val="22"/>
          <w:szCs w:val="22"/>
        </w:rPr>
      </w:pPr>
    </w:p>
    <w:p w14:paraId="2A31AC63" w14:textId="58F99B8A" w:rsidR="00A24DE1" w:rsidRPr="00A24DE1" w:rsidRDefault="00354CB5" w:rsidP="00513B6F">
      <w:pPr>
        <w:numPr>
          <w:ilvl w:val="1"/>
          <w:numId w:val="32"/>
        </w:numPr>
        <w:jc w:val="both"/>
        <w:rPr>
          <w:rFonts w:ascii="Arial Narrow" w:hAnsi="Arial Narrow" w:cstheme="minorBidi"/>
          <w:b/>
          <w:spacing w:val="-3"/>
          <w:sz w:val="22"/>
          <w:szCs w:val="22"/>
        </w:rPr>
      </w:pPr>
      <w:r>
        <w:rPr>
          <w:rFonts w:ascii="Arial Narrow" w:hAnsi="Arial Narrow" w:cstheme="minorBidi"/>
          <w:bCs/>
          <w:spacing w:val="-3"/>
          <w:sz w:val="22"/>
          <w:szCs w:val="22"/>
        </w:rPr>
        <w:t xml:space="preserve">Para </w:t>
      </w:r>
      <w:r w:rsidR="00A24DE1">
        <w:rPr>
          <w:rFonts w:ascii="Arial Narrow" w:hAnsi="Arial Narrow" w:cstheme="minorBidi"/>
          <w:bCs/>
          <w:spacing w:val="-3"/>
          <w:sz w:val="22"/>
          <w:szCs w:val="22"/>
        </w:rPr>
        <w:t>que el asociado sea</w:t>
      </w:r>
      <w:r>
        <w:rPr>
          <w:rFonts w:ascii="Arial Narrow" w:hAnsi="Arial Narrow" w:cstheme="minorBidi"/>
          <w:bCs/>
          <w:spacing w:val="-3"/>
          <w:sz w:val="22"/>
          <w:szCs w:val="22"/>
        </w:rPr>
        <w:t xml:space="preserve"> beneficiario de</w:t>
      </w:r>
      <w:r w:rsidR="00835056">
        <w:rPr>
          <w:rFonts w:ascii="Arial Narrow" w:hAnsi="Arial Narrow" w:cstheme="minorBidi"/>
          <w:bCs/>
          <w:spacing w:val="-3"/>
          <w:sz w:val="22"/>
          <w:szCs w:val="22"/>
        </w:rPr>
        <w:t>l alivio p</w:t>
      </w:r>
      <w:r w:rsidR="00A24DE1">
        <w:rPr>
          <w:rFonts w:ascii="Arial Narrow" w:hAnsi="Arial Narrow" w:cstheme="minorBidi"/>
          <w:bCs/>
          <w:spacing w:val="-3"/>
          <w:sz w:val="22"/>
          <w:szCs w:val="22"/>
        </w:rPr>
        <w:t>or</w:t>
      </w:r>
      <w:r w:rsidR="00835056">
        <w:rPr>
          <w:rFonts w:ascii="Arial Narrow" w:hAnsi="Arial Narrow" w:cstheme="minorBidi"/>
          <w:bCs/>
          <w:spacing w:val="-3"/>
          <w:sz w:val="22"/>
          <w:szCs w:val="22"/>
        </w:rPr>
        <w:t xml:space="preserve"> modificación de las condiciones iniciales de</w:t>
      </w:r>
      <w:r>
        <w:rPr>
          <w:rFonts w:ascii="Arial Narrow" w:hAnsi="Arial Narrow" w:cstheme="minorBidi"/>
          <w:bCs/>
          <w:spacing w:val="-3"/>
          <w:sz w:val="22"/>
          <w:szCs w:val="22"/>
        </w:rPr>
        <w:t>l crédito debe</w:t>
      </w:r>
      <w:r w:rsidR="00A24DE1">
        <w:rPr>
          <w:rFonts w:ascii="Arial Narrow" w:hAnsi="Arial Narrow" w:cstheme="minorBidi"/>
          <w:bCs/>
          <w:spacing w:val="-3"/>
          <w:sz w:val="22"/>
          <w:szCs w:val="22"/>
        </w:rPr>
        <w:t>:</w:t>
      </w:r>
    </w:p>
    <w:p w14:paraId="79414C21" w14:textId="77777777" w:rsidR="00A24DE1" w:rsidRPr="00A24DE1" w:rsidRDefault="00A24DE1" w:rsidP="00A24DE1">
      <w:pPr>
        <w:ind w:left="680"/>
        <w:jc w:val="both"/>
        <w:rPr>
          <w:rFonts w:ascii="Arial Narrow" w:hAnsi="Arial Narrow" w:cstheme="minorBidi"/>
          <w:b/>
          <w:spacing w:val="-3"/>
          <w:sz w:val="22"/>
          <w:szCs w:val="22"/>
        </w:rPr>
      </w:pPr>
    </w:p>
    <w:p w14:paraId="16BAC118" w14:textId="34E0826A" w:rsidR="00A84C55" w:rsidRPr="00C87D59" w:rsidRDefault="00A24DE1" w:rsidP="00A24DE1">
      <w:pPr>
        <w:numPr>
          <w:ilvl w:val="2"/>
          <w:numId w:val="32"/>
        </w:numPr>
        <w:jc w:val="both"/>
        <w:rPr>
          <w:rFonts w:ascii="Arial Narrow" w:hAnsi="Arial Narrow" w:cstheme="minorBidi"/>
          <w:b/>
          <w:spacing w:val="-3"/>
          <w:sz w:val="22"/>
          <w:szCs w:val="22"/>
        </w:rPr>
      </w:pPr>
      <w:r>
        <w:rPr>
          <w:rFonts w:ascii="Arial Narrow" w:hAnsi="Arial Narrow" w:cstheme="minorBidi"/>
          <w:bCs/>
          <w:spacing w:val="-3"/>
          <w:sz w:val="22"/>
          <w:szCs w:val="22"/>
        </w:rPr>
        <w:t>H</w:t>
      </w:r>
      <w:r w:rsidR="00C87D59">
        <w:rPr>
          <w:rFonts w:ascii="Arial Narrow" w:hAnsi="Arial Narrow" w:cstheme="minorBidi"/>
          <w:bCs/>
          <w:spacing w:val="-3"/>
          <w:sz w:val="22"/>
          <w:szCs w:val="22"/>
        </w:rPr>
        <w:t xml:space="preserve">aber </w:t>
      </w:r>
      <w:r w:rsidR="00C87D59" w:rsidRPr="00C87D59">
        <w:rPr>
          <w:rFonts w:ascii="Arial Narrow" w:hAnsi="Arial Narrow" w:cstheme="minorBidi"/>
          <w:bCs/>
          <w:spacing w:val="-3"/>
          <w:sz w:val="22"/>
          <w:szCs w:val="22"/>
        </w:rPr>
        <w:t xml:space="preserve">presentado una mora consecutiva no mayor 60 días en los últimos seis meses para microcréditos y consumo y hasta 90 días para la comercial y vivienda. </w:t>
      </w:r>
    </w:p>
    <w:p w14:paraId="3906B89A" w14:textId="0DE2ECDB" w:rsidR="00513B6F" w:rsidRPr="00513B6F" w:rsidRDefault="00A24DE1" w:rsidP="00A24DE1">
      <w:pPr>
        <w:pStyle w:val="Prrafodelista"/>
        <w:numPr>
          <w:ilvl w:val="2"/>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w:t>
      </w:r>
      <w:r w:rsidR="00513B6F" w:rsidRPr="00513B6F">
        <w:rPr>
          <w:rFonts w:ascii="Arial Narrow" w:hAnsi="Arial Narrow" w:cstheme="minorBidi"/>
          <w:bCs/>
          <w:spacing w:val="-3"/>
          <w:sz w:val="22"/>
          <w:szCs w:val="22"/>
        </w:rPr>
        <w:t>debe tener en cuenta el análisis</w:t>
      </w:r>
      <w:r w:rsidR="00513B6F">
        <w:rPr>
          <w:rFonts w:ascii="Arial Narrow" w:hAnsi="Arial Narrow" w:cstheme="minorBidi"/>
          <w:bCs/>
          <w:spacing w:val="-3"/>
          <w:sz w:val="22"/>
          <w:szCs w:val="22"/>
        </w:rPr>
        <w:t xml:space="preserve"> </w:t>
      </w:r>
      <w:r w:rsidR="00513B6F" w:rsidRPr="00513B6F">
        <w:rPr>
          <w:rFonts w:ascii="Arial Narrow" w:hAnsi="Arial Narrow" w:cstheme="minorBidi"/>
          <w:bCs/>
          <w:spacing w:val="-3"/>
          <w:sz w:val="22"/>
          <w:szCs w:val="22"/>
        </w:rPr>
        <w:t>de la capacidad de pago del deudor, sin desmejorar las garantías o en su condiciones de mejorarlas.</w:t>
      </w:r>
    </w:p>
    <w:p w14:paraId="1E30AA62" w14:textId="3F32CE26" w:rsidR="00C87D59" w:rsidRDefault="00835056" w:rsidP="00A24DE1">
      <w:pPr>
        <w:numPr>
          <w:ilvl w:val="2"/>
          <w:numId w:val="32"/>
        </w:numPr>
        <w:jc w:val="both"/>
        <w:rPr>
          <w:rFonts w:ascii="Arial Narrow" w:hAnsi="Arial Narrow" w:cstheme="minorBidi"/>
          <w:bCs/>
          <w:spacing w:val="-3"/>
          <w:sz w:val="22"/>
          <w:szCs w:val="22"/>
        </w:rPr>
      </w:pPr>
      <w:r w:rsidRPr="00835056">
        <w:rPr>
          <w:rFonts w:ascii="Arial Narrow" w:hAnsi="Arial Narrow" w:cstheme="minorBidi"/>
          <w:bCs/>
          <w:spacing w:val="-3"/>
          <w:sz w:val="22"/>
          <w:szCs w:val="22"/>
        </w:rPr>
        <w:t xml:space="preserve">Se </w:t>
      </w:r>
      <w:r w:rsidR="00A24DE1" w:rsidRPr="00835056">
        <w:rPr>
          <w:rFonts w:ascii="Arial Narrow" w:hAnsi="Arial Narrow" w:cstheme="minorBidi"/>
          <w:bCs/>
          <w:spacing w:val="-3"/>
          <w:sz w:val="22"/>
          <w:szCs w:val="22"/>
        </w:rPr>
        <w:t>aplica</w:t>
      </w:r>
      <w:r w:rsidR="00A24DE1">
        <w:rPr>
          <w:rFonts w:ascii="Arial Narrow" w:hAnsi="Arial Narrow" w:cstheme="minorBidi"/>
          <w:bCs/>
          <w:spacing w:val="-3"/>
          <w:sz w:val="22"/>
          <w:szCs w:val="22"/>
        </w:rPr>
        <w:t>rá</w:t>
      </w:r>
      <w:r>
        <w:rPr>
          <w:rFonts w:ascii="Arial Narrow" w:hAnsi="Arial Narrow" w:cstheme="minorBidi"/>
          <w:bCs/>
          <w:spacing w:val="-3"/>
          <w:sz w:val="22"/>
          <w:szCs w:val="22"/>
        </w:rPr>
        <w:t xml:space="preserve"> este beneficio</w:t>
      </w:r>
      <w:r w:rsidRPr="00835056">
        <w:rPr>
          <w:rFonts w:ascii="Arial Narrow" w:hAnsi="Arial Narrow" w:cstheme="minorBidi"/>
          <w:bCs/>
          <w:spacing w:val="-3"/>
          <w:sz w:val="22"/>
          <w:szCs w:val="22"/>
        </w:rPr>
        <w:t xml:space="preserve">  sin tener en cuenta su endeudamiento externo en el sistema financiero y revisión en la central de riesgo de sus reportes negativos</w:t>
      </w:r>
      <w:r w:rsidR="00A24DE1">
        <w:rPr>
          <w:rFonts w:ascii="Arial Narrow" w:hAnsi="Arial Narrow" w:cstheme="minorBidi"/>
          <w:bCs/>
          <w:spacing w:val="-3"/>
          <w:sz w:val="22"/>
          <w:szCs w:val="22"/>
        </w:rPr>
        <w:t>.</w:t>
      </w:r>
    </w:p>
    <w:p w14:paraId="1B1B6731" w14:textId="5BDF682E" w:rsidR="00A24DE1" w:rsidRDefault="00350546" w:rsidP="00A24DE1">
      <w:pPr>
        <w:numPr>
          <w:ilvl w:val="2"/>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L</w:t>
      </w:r>
      <w:r w:rsidRPr="00350546">
        <w:rPr>
          <w:rFonts w:ascii="Arial Narrow" w:hAnsi="Arial Narrow" w:cstheme="minorBidi"/>
          <w:bCs/>
          <w:spacing w:val="-3"/>
          <w:sz w:val="22"/>
          <w:szCs w:val="22"/>
        </w:rPr>
        <w:t xml:space="preserve">os plazos serán extendidos hasta el 120 meses de acuerdo con </w:t>
      </w:r>
      <w:r>
        <w:rPr>
          <w:rFonts w:ascii="Arial Narrow" w:hAnsi="Arial Narrow" w:cstheme="minorBidi"/>
          <w:bCs/>
          <w:spacing w:val="-3"/>
          <w:sz w:val="22"/>
          <w:szCs w:val="22"/>
        </w:rPr>
        <w:t>la línea y el</w:t>
      </w:r>
      <w:r w:rsidRPr="00350546">
        <w:rPr>
          <w:rFonts w:ascii="Arial Narrow" w:hAnsi="Arial Narrow" w:cstheme="minorBidi"/>
          <w:bCs/>
          <w:spacing w:val="-3"/>
          <w:sz w:val="22"/>
          <w:szCs w:val="22"/>
        </w:rPr>
        <w:t xml:space="preserve"> valor del crédito</w:t>
      </w:r>
      <w:r>
        <w:rPr>
          <w:rFonts w:ascii="Arial Narrow" w:hAnsi="Arial Narrow" w:cstheme="minorBidi"/>
          <w:bCs/>
          <w:spacing w:val="-3"/>
          <w:sz w:val="22"/>
          <w:szCs w:val="22"/>
        </w:rPr>
        <w:t>,</w:t>
      </w:r>
      <w:r w:rsidRPr="00350546">
        <w:t xml:space="preserve"> </w:t>
      </w:r>
      <w:r w:rsidRPr="00350546">
        <w:rPr>
          <w:rFonts w:ascii="Arial Narrow" w:hAnsi="Arial Narrow" w:cstheme="minorBidi"/>
          <w:bCs/>
          <w:spacing w:val="-3"/>
          <w:sz w:val="22"/>
          <w:szCs w:val="22"/>
        </w:rPr>
        <w:t>se le otorgara una ampliación del plazo del crédito con cuotas acordes y en común acuerdo</w:t>
      </w:r>
      <w:r w:rsidR="00A9425A">
        <w:rPr>
          <w:rFonts w:ascii="Arial Narrow" w:hAnsi="Arial Narrow" w:cstheme="minorBidi"/>
          <w:bCs/>
          <w:spacing w:val="-3"/>
          <w:sz w:val="22"/>
          <w:szCs w:val="22"/>
        </w:rPr>
        <w:t xml:space="preserve"> entre el asociado y la cooperativa</w:t>
      </w:r>
    </w:p>
    <w:p w14:paraId="73873FB2" w14:textId="20A9019E" w:rsidR="00350546" w:rsidRDefault="00A9425A" w:rsidP="008E4228">
      <w:pPr>
        <w:numPr>
          <w:ilvl w:val="2"/>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S</w:t>
      </w:r>
      <w:r w:rsidRPr="00A9425A">
        <w:rPr>
          <w:rFonts w:ascii="Arial Narrow" w:hAnsi="Arial Narrow" w:cstheme="minorBidi"/>
          <w:bCs/>
          <w:spacing w:val="-3"/>
          <w:sz w:val="22"/>
          <w:szCs w:val="22"/>
        </w:rPr>
        <w:t>e le otorgara una tasa especial para su financiación aplica</w:t>
      </w:r>
      <w:r>
        <w:rPr>
          <w:rFonts w:ascii="Arial Narrow" w:hAnsi="Arial Narrow" w:cstheme="minorBidi"/>
          <w:bCs/>
          <w:spacing w:val="-3"/>
          <w:sz w:val="22"/>
          <w:szCs w:val="22"/>
        </w:rPr>
        <w:t>ndo</w:t>
      </w:r>
      <w:r w:rsidRPr="00A9425A">
        <w:rPr>
          <w:rFonts w:ascii="Arial Narrow" w:hAnsi="Arial Narrow" w:cstheme="minorBidi"/>
          <w:bCs/>
          <w:spacing w:val="-3"/>
          <w:sz w:val="22"/>
          <w:szCs w:val="22"/>
        </w:rPr>
        <w:t xml:space="preserve"> de acuerdo con su antigüedad sin revisión en la central de riesgo el puntaje de escore </w:t>
      </w:r>
      <w:r>
        <w:rPr>
          <w:rFonts w:ascii="Arial Narrow" w:hAnsi="Arial Narrow" w:cstheme="minorBidi"/>
          <w:bCs/>
          <w:spacing w:val="-3"/>
          <w:sz w:val="22"/>
          <w:szCs w:val="22"/>
        </w:rPr>
        <w:t xml:space="preserve">y verificando la frecuencia </w:t>
      </w:r>
      <w:r w:rsidR="008E4228">
        <w:rPr>
          <w:rFonts w:ascii="Arial Narrow" w:hAnsi="Arial Narrow" w:cstheme="minorBidi"/>
          <w:bCs/>
          <w:spacing w:val="-3"/>
          <w:sz w:val="22"/>
          <w:szCs w:val="22"/>
        </w:rPr>
        <w:t xml:space="preserve">de los </w:t>
      </w:r>
      <w:r w:rsidRPr="00A9425A">
        <w:rPr>
          <w:rFonts w:ascii="Arial Narrow" w:hAnsi="Arial Narrow" w:cstheme="minorBidi"/>
          <w:bCs/>
          <w:spacing w:val="-3"/>
          <w:sz w:val="22"/>
          <w:szCs w:val="22"/>
        </w:rPr>
        <w:t xml:space="preserve">pagos </w:t>
      </w:r>
      <w:r w:rsidR="008E4228">
        <w:rPr>
          <w:rFonts w:ascii="Arial Narrow" w:hAnsi="Arial Narrow" w:cstheme="minorBidi"/>
          <w:bCs/>
          <w:spacing w:val="-3"/>
          <w:sz w:val="22"/>
          <w:szCs w:val="22"/>
        </w:rPr>
        <w:t>dentro de la cooperativa.</w:t>
      </w:r>
    </w:p>
    <w:p w14:paraId="71EFEFF0" w14:textId="1D1A3586" w:rsidR="008E4228" w:rsidRPr="008E4228" w:rsidRDefault="008E4228" w:rsidP="008E4228">
      <w:pPr>
        <w:pStyle w:val="Prrafodelista"/>
        <w:numPr>
          <w:ilvl w:val="2"/>
          <w:numId w:val="32"/>
        </w:numPr>
        <w:rPr>
          <w:rFonts w:ascii="Arial Narrow" w:hAnsi="Arial Narrow" w:cstheme="minorBidi"/>
          <w:bCs/>
          <w:spacing w:val="-3"/>
          <w:sz w:val="22"/>
          <w:szCs w:val="22"/>
        </w:rPr>
      </w:pPr>
      <w:r w:rsidRPr="008E4228">
        <w:rPr>
          <w:rFonts w:ascii="Arial Narrow" w:hAnsi="Arial Narrow" w:cstheme="minorBidi"/>
          <w:bCs/>
          <w:spacing w:val="-3"/>
          <w:sz w:val="22"/>
          <w:szCs w:val="22"/>
        </w:rPr>
        <w:t xml:space="preserve">las reestructuraciones de los créditos para el inicio del nuevo pago solo se tendrá un lapso de máximo 3 meses para </w:t>
      </w:r>
      <w:r>
        <w:rPr>
          <w:rFonts w:ascii="Arial Narrow" w:hAnsi="Arial Narrow" w:cstheme="minorBidi"/>
          <w:bCs/>
          <w:spacing w:val="-3"/>
          <w:sz w:val="22"/>
          <w:szCs w:val="22"/>
        </w:rPr>
        <w:t xml:space="preserve">iniciar </w:t>
      </w:r>
      <w:r w:rsidRPr="008E4228">
        <w:rPr>
          <w:rFonts w:ascii="Arial Narrow" w:hAnsi="Arial Narrow" w:cstheme="minorBidi"/>
          <w:bCs/>
          <w:spacing w:val="-3"/>
          <w:sz w:val="22"/>
          <w:szCs w:val="22"/>
        </w:rPr>
        <w:t>el pago de cuota con la cooperativa.</w:t>
      </w:r>
    </w:p>
    <w:p w14:paraId="1598D472" w14:textId="782B7701" w:rsidR="00C373B0" w:rsidRPr="00C373B0" w:rsidRDefault="00C373B0" w:rsidP="00C373B0">
      <w:pPr>
        <w:pStyle w:val="Prrafodelista"/>
        <w:numPr>
          <w:ilvl w:val="2"/>
          <w:numId w:val="32"/>
        </w:numPr>
        <w:rPr>
          <w:rFonts w:ascii="Arial Narrow" w:hAnsi="Arial Narrow" w:cstheme="minorBidi"/>
          <w:bCs/>
          <w:spacing w:val="-3"/>
          <w:sz w:val="22"/>
          <w:szCs w:val="22"/>
        </w:rPr>
      </w:pPr>
      <w:r w:rsidRPr="00C373B0">
        <w:rPr>
          <w:rFonts w:ascii="Arial Narrow" w:hAnsi="Arial Narrow" w:cstheme="minorBidi"/>
          <w:bCs/>
          <w:spacing w:val="-3"/>
          <w:sz w:val="22"/>
          <w:szCs w:val="22"/>
        </w:rPr>
        <w:t xml:space="preserve">Los créditos </w:t>
      </w:r>
      <w:r>
        <w:rPr>
          <w:rFonts w:ascii="Arial Narrow" w:hAnsi="Arial Narrow" w:cstheme="minorBidi"/>
          <w:bCs/>
          <w:spacing w:val="-3"/>
          <w:sz w:val="22"/>
          <w:szCs w:val="22"/>
        </w:rPr>
        <w:t>a los que</w:t>
      </w:r>
      <w:r w:rsidRPr="00C373B0">
        <w:rPr>
          <w:rFonts w:ascii="Arial Narrow" w:hAnsi="Arial Narrow" w:cstheme="minorBidi"/>
          <w:bCs/>
          <w:spacing w:val="-3"/>
          <w:sz w:val="22"/>
          <w:szCs w:val="22"/>
        </w:rPr>
        <w:t xml:space="preserve"> se </w:t>
      </w:r>
      <w:r>
        <w:rPr>
          <w:rFonts w:ascii="Arial Narrow" w:hAnsi="Arial Narrow" w:cstheme="minorBidi"/>
          <w:bCs/>
          <w:spacing w:val="-3"/>
          <w:sz w:val="22"/>
          <w:szCs w:val="22"/>
        </w:rPr>
        <w:t xml:space="preserve">le </w:t>
      </w:r>
      <w:r w:rsidRPr="00C373B0">
        <w:rPr>
          <w:rFonts w:ascii="Arial Narrow" w:hAnsi="Arial Narrow" w:cstheme="minorBidi"/>
          <w:bCs/>
          <w:spacing w:val="-3"/>
          <w:sz w:val="22"/>
          <w:szCs w:val="22"/>
        </w:rPr>
        <w:t xml:space="preserve">realicen la restructuración en la modificación por cambios de garantías no se cobrara el gasto operativo de administración en su nuevo desembolso. </w:t>
      </w:r>
    </w:p>
    <w:p w14:paraId="203AB51B" w14:textId="14630CA7" w:rsidR="00C373B0" w:rsidRPr="00C373B0" w:rsidRDefault="00C373B0" w:rsidP="00C373B0">
      <w:pPr>
        <w:pStyle w:val="Prrafodelista"/>
        <w:numPr>
          <w:ilvl w:val="2"/>
          <w:numId w:val="32"/>
        </w:numPr>
        <w:rPr>
          <w:rFonts w:ascii="Arial Narrow" w:hAnsi="Arial Narrow" w:cstheme="minorBidi"/>
          <w:bCs/>
          <w:spacing w:val="-3"/>
          <w:sz w:val="22"/>
          <w:szCs w:val="22"/>
        </w:rPr>
      </w:pPr>
      <w:r w:rsidRPr="00C373B0">
        <w:rPr>
          <w:rFonts w:ascii="Arial Narrow" w:hAnsi="Arial Narrow" w:cstheme="minorBidi"/>
          <w:bCs/>
          <w:spacing w:val="-3"/>
          <w:sz w:val="22"/>
          <w:szCs w:val="22"/>
        </w:rPr>
        <w:t xml:space="preserve">Se aplicarán a todos los créditos cuyos montos sean 1 </w:t>
      </w:r>
      <w:r w:rsidR="00EB7ED0" w:rsidRPr="00C373B0">
        <w:rPr>
          <w:rFonts w:ascii="Arial Narrow" w:hAnsi="Arial Narrow" w:cstheme="minorBidi"/>
          <w:bCs/>
          <w:spacing w:val="-3"/>
          <w:sz w:val="22"/>
          <w:szCs w:val="22"/>
        </w:rPr>
        <w:t>S.</w:t>
      </w:r>
      <w:r w:rsidR="00EB7ED0">
        <w:rPr>
          <w:rFonts w:ascii="Arial Narrow" w:hAnsi="Arial Narrow" w:cstheme="minorBidi"/>
          <w:bCs/>
          <w:spacing w:val="-3"/>
          <w:sz w:val="22"/>
          <w:szCs w:val="22"/>
        </w:rPr>
        <w:t>M</w:t>
      </w:r>
      <w:r w:rsidR="00EB7ED0" w:rsidRPr="00C373B0">
        <w:rPr>
          <w:rFonts w:ascii="Arial Narrow" w:hAnsi="Arial Narrow" w:cstheme="minorBidi"/>
          <w:bCs/>
          <w:spacing w:val="-3"/>
          <w:sz w:val="22"/>
          <w:szCs w:val="22"/>
        </w:rPr>
        <w:t>.M.L.V</w:t>
      </w:r>
      <w:r w:rsidRPr="00C373B0">
        <w:rPr>
          <w:rFonts w:ascii="Arial Narrow" w:hAnsi="Arial Narrow" w:cstheme="minorBidi"/>
          <w:bCs/>
          <w:spacing w:val="-3"/>
          <w:sz w:val="22"/>
          <w:szCs w:val="22"/>
        </w:rPr>
        <w:t xml:space="preserve"> HASTA 150 </w:t>
      </w:r>
      <w:r w:rsidR="00EB7ED0" w:rsidRPr="00C373B0">
        <w:rPr>
          <w:rFonts w:ascii="Arial Narrow" w:hAnsi="Arial Narrow" w:cstheme="minorBidi"/>
          <w:bCs/>
          <w:spacing w:val="-3"/>
          <w:sz w:val="22"/>
          <w:szCs w:val="22"/>
        </w:rPr>
        <w:t>S.</w:t>
      </w:r>
      <w:r w:rsidR="00EB7ED0">
        <w:rPr>
          <w:rFonts w:ascii="Arial Narrow" w:hAnsi="Arial Narrow" w:cstheme="minorBidi"/>
          <w:bCs/>
          <w:spacing w:val="-3"/>
          <w:sz w:val="22"/>
          <w:szCs w:val="22"/>
        </w:rPr>
        <w:t>M</w:t>
      </w:r>
      <w:r w:rsidR="00EB7ED0" w:rsidRPr="00C373B0">
        <w:rPr>
          <w:rFonts w:ascii="Arial Narrow" w:hAnsi="Arial Narrow" w:cstheme="minorBidi"/>
          <w:bCs/>
          <w:spacing w:val="-3"/>
          <w:sz w:val="22"/>
          <w:szCs w:val="22"/>
        </w:rPr>
        <w:t xml:space="preserve">.M.L.V </w:t>
      </w:r>
      <w:r w:rsidRPr="00C373B0">
        <w:rPr>
          <w:rFonts w:ascii="Arial Narrow" w:hAnsi="Arial Narrow" w:cstheme="minorBidi"/>
          <w:bCs/>
          <w:spacing w:val="-3"/>
          <w:sz w:val="22"/>
          <w:szCs w:val="22"/>
        </w:rPr>
        <w:t>con autorización a la gerente sin tener en cuenta el ente aprobación aplicando la presente excepción.</w:t>
      </w:r>
    </w:p>
    <w:p w14:paraId="0EAFCDFD" w14:textId="3A0CA0FB" w:rsidR="008E4228" w:rsidRDefault="00EB7ED0" w:rsidP="008E4228">
      <w:pPr>
        <w:numPr>
          <w:ilvl w:val="2"/>
          <w:numId w:val="32"/>
        </w:numPr>
        <w:jc w:val="both"/>
        <w:rPr>
          <w:rFonts w:ascii="Arial Narrow" w:hAnsi="Arial Narrow" w:cstheme="minorBidi"/>
          <w:bCs/>
          <w:spacing w:val="-3"/>
          <w:sz w:val="22"/>
          <w:szCs w:val="22"/>
        </w:rPr>
      </w:pPr>
      <w:r w:rsidRPr="00EB7ED0">
        <w:rPr>
          <w:rFonts w:ascii="Arial Narrow" w:hAnsi="Arial Narrow" w:cstheme="minorBidi"/>
          <w:bCs/>
          <w:spacing w:val="-3"/>
          <w:sz w:val="22"/>
          <w:szCs w:val="22"/>
        </w:rPr>
        <w:t xml:space="preserve">la calificación de cartera se realizará de forma normal y se aplicará de acuerdo con </w:t>
      </w:r>
      <w:r>
        <w:rPr>
          <w:rFonts w:ascii="Arial Narrow" w:hAnsi="Arial Narrow" w:cstheme="minorBidi"/>
          <w:bCs/>
          <w:spacing w:val="-3"/>
          <w:sz w:val="22"/>
          <w:szCs w:val="22"/>
        </w:rPr>
        <w:t xml:space="preserve">la </w:t>
      </w:r>
      <w:r w:rsidRPr="00EB7ED0">
        <w:rPr>
          <w:rFonts w:ascii="Arial Narrow" w:hAnsi="Arial Narrow" w:cstheme="minorBidi"/>
          <w:bCs/>
          <w:spacing w:val="-3"/>
          <w:sz w:val="22"/>
          <w:szCs w:val="22"/>
        </w:rPr>
        <w:t xml:space="preserve">circular </w:t>
      </w:r>
      <w:r>
        <w:rPr>
          <w:rFonts w:ascii="Arial Narrow" w:hAnsi="Arial Narrow" w:cstheme="minorBidi"/>
          <w:bCs/>
          <w:spacing w:val="-3"/>
          <w:sz w:val="22"/>
          <w:szCs w:val="22"/>
        </w:rPr>
        <w:t xml:space="preserve"> 11 de marzo de 2020 de la Supersolidaria </w:t>
      </w:r>
      <w:r w:rsidRPr="00EB7ED0">
        <w:rPr>
          <w:rFonts w:ascii="Arial Narrow" w:hAnsi="Arial Narrow" w:cstheme="minorBidi"/>
          <w:bCs/>
          <w:spacing w:val="-3"/>
          <w:sz w:val="22"/>
          <w:szCs w:val="22"/>
        </w:rPr>
        <w:t>sin ningún tipo de marcación del crédito en el sistema</w:t>
      </w:r>
      <w:r>
        <w:rPr>
          <w:rFonts w:ascii="Arial Narrow" w:hAnsi="Arial Narrow" w:cstheme="minorBidi"/>
          <w:bCs/>
          <w:spacing w:val="-3"/>
          <w:sz w:val="22"/>
          <w:szCs w:val="22"/>
        </w:rPr>
        <w:t>.</w:t>
      </w:r>
    </w:p>
    <w:p w14:paraId="11889454" w14:textId="77777777" w:rsidR="00BD49EF" w:rsidRDefault="00BD49EF" w:rsidP="00BD49EF">
      <w:pPr>
        <w:jc w:val="both"/>
        <w:rPr>
          <w:rFonts w:ascii="Arial Narrow" w:hAnsi="Arial Narrow" w:cstheme="minorBidi"/>
          <w:bCs/>
          <w:spacing w:val="-3"/>
          <w:sz w:val="22"/>
          <w:szCs w:val="22"/>
        </w:rPr>
      </w:pPr>
    </w:p>
    <w:p w14:paraId="2ED39E4C" w14:textId="13892589" w:rsidR="00BD49EF" w:rsidRDefault="00BD49EF" w:rsidP="00BD49EF">
      <w:pPr>
        <w:pStyle w:val="Prrafodelista"/>
        <w:numPr>
          <w:ilvl w:val="1"/>
          <w:numId w:val="32"/>
        </w:numPr>
        <w:rPr>
          <w:rFonts w:ascii="Arial Narrow" w:hAnsi="Arial Narrow" w:cstheme="minorBidi"/>
          <w:bCs/>
          <w:spacing w:val="-3"/>
          <w:sz w:val="22"/>
          <w:szCs w:val="22"/>
        </w:rPr>
      </w:pPr>
      <w:r w:rsidRPr="00BD49EF">
        <w:rPr>
          <w:rFonts w:ascii="Arial Narrow" w:hAnsi="Arial Narrow" w:cstheme="minorBidi"/>
          <w:bCs/>
          <w:spacing w:val="-3"/>
          <w:sz w:val="22"/>
          <w:szCs w:val="22"/>
        </w:rPr>
        <w:t xml:space="preserve">Para que el asociado sea beneficiario del alivio por </w:t>
      </w:r>
      <w:r>
        <w:rPr>
          <w:rFonts w:ascii="Arial Narrow" w:hAnsi="Arial Narrow" w:cstheme="minorBidi"/>
          <w:bCs/>
          <w:spacing w:val="-3"/>
          <w:sz w:val="22"/>
          <w:szCs w:val="22"/>
        </w:rPr>
        <w:t>periodo de gracias</w:t>
      </w:r>
      <w:r w:rsidRPr="00BD49EF">
        <w:rPr>
          <w:rFonts w:ascii="Arial Narrow" w:hAnsi="Arial Narrow" w:cstheme="minorBidi"/>
          <w:bCs/>
          <w:spacing w:val="-3"/>
          <w:sz w:val="22"/>
          <w:szCs w:val="22"/>
        </w:rPr>
        <w:t xml:space="preserve"> del crédito debe:</w:t>
      </w:r>
    </w:p>
    <w:p w14:paraId="0F71B444" w14:textId="77777777" w:rsidR="00BD49EF" w:rsidRPr="00BD49EF" w:rsidRDefault="00BD49EF" w:rsidP="00BD49EF">
      <w:pPr>
        <w:rPr>
          <w:rFonts w:ascii="Arial Narrow" w:hAnsi="Arial Narrow" w:cstheme="minorBidi"/>
          <w:bCs/>
          <w:spacing w:val="-3"/>
          <w:sz w:val="22"/>
          <w:szCs w:val="22"/>
        </w:rPr>
      </w:pPr>
    </w:p>
    <w:p w14:paraId="21E80A31" w14:textId="7C5BABD3" w:rsidR="009E1383" w:rsidRDefault="00BD49EF" w:rsidP="0003212C">
      <w:pPr>
        <w:numPr>
          <w:ilvl w:val="2"/>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Que </w:t>
      </w:r>
      <w:r w:rsidRPr="00BD49EF">
        <w:rPr>
          <w:rFonts w:ascii="Arial Narrow" w:hAnsi="Arial Narrow" w:cstheme="minorBidi"/>
          <w:bCs/>
          <w:spacing w:val="-3"/>
          <w:sz w:val="22"/>
          <w:szCs w:val="22"/>
        </w:rPr>
        <w:t>al 29 de febrero de 2020 no presente mora mayor o igual a 30 días incluido</w:t>
      </w:r>
      <w:r w:rsidR="009E1383">
        <w:rPr>
          <w:rFonts w:ascii="Arial Narrow" w:hAnsi="Arial Narrow" w:cstheme="minorBidi"/>
          <w:bCs/>
          <w:spacing w:val="-3"/>
          <w:sz w:val="22"/>
          <w:szCs w:val="22"/>
        </w:rPr>
        <w:t xml:space="preserve"> los créditos ya</w:t>
      </w:r>
      <w:r w:rsidRPr="00BD49EF">
        <w:rPr>
          <w:rFonts w:ascii="Arial Narrow" w:hAnsi="Arial Narrow" w:cstheme="minorBidi"/>
          <w:bCs/>
          <w:spacing w:val="-3"/>
          <w:sz w:val="22"/>
          <w:szCs w:val="22"/>
        </w:rPr>
        <w:t xml:space="preserve"> reestructurados</w:t>
      </w:r>
      <w:r w:rsidR="009E1383">
        <w:rPr>
          <w:rFonts w:ascii="Arial Narrow" w:hAnsi="Arial Narrow" w:cstheme="minorBidi"/>
          <w:bCs/>
          <w:spacing w:val="-3"/>
          <w:sz w:val="22"/>
          <w:szCs w:val="22"/>
        </w:rPr>
        <w:t>.</w:t>
      </w:r>
    </w:p>
    <w:p w14:paraId="2CACB3A6" w14:textId="0F8386BA" w:rsidR="00C87D59" w:rsidRDefault="0003212C" w:rsidP="00D8796C">
      <w:pPr>
        <w:numPr>
          <w:ilvl w:val="2"/>
          <w:numId w:val="32"/>
        </w:numPr>
        <w:jc w:val="both"/>
        <w:rPr>
          <w:rFonts w:ascii="Arial Narrow" w:hAnsi="Arial Narrow" w:cstheme="minorBidi"/>
          <w:bCs/>
          <w:spacing w:val="-3"/>
          <w:sz w:val="22"/>
          <w:szCs w:val="22"/>
        </w:rPr>
      </w:pPr>
      <w:r w:rsidRPr="0003212C">
        <w:rPr>
          <w:rFonts w:ascii="Arial Narrow" w:hAnsi="Arial Narrow" w:cstheme="minorBidi"/>
          <w:bCs/>
          <w:spacing w:val="-3"/>
          <w:sz w:val="22"/>
          <w:szCs w:val="22"/>
        </w:rPr>
        <w:t>El plazo máximo</w:t>
      </w:r>
      <w:r>
        <w:rPr>
          <w:rFonts w:ascii="Arial Narrow" w:hAnsi="Arial Narrow" w:cstheme="minorBidi"/>
          <w:bCs/>
          <w:spacing w:val="-3"/>
          <w:sz w:val="22"/>
          <w:szCs w:val="22"/>
        </w:rPr>
        <w:t xml:space="preserve"> de periodo de gracia</w:t>
      </w:r>
      <w:r w:rsidRPr="0003212C">
        <w:rPr>
          <w:rFonts w:ascii="Arial Narrow" w:hAnsi="Arial Narrow" w:cstheme="minorBidi"/>
          <w:bCs/>
          <w:spacing w:val="-3"/>
          <w:sz w:val="22"/>
          <w:szCs w:val="22"/>
        </w:rPr>
        <w:t xml:space="preserve"> será entre 2 </w:t>
      </w:r>
      <w:r w:rsidR="00E038D4">
        <w:rPr>
          <w:rFonts w:ascii="Arial Narrow" w:hAnsi="Arial Narrow" w:cstheme="minorBidi"/>
          <w:bCs/>
          <w:spacing w:val="-3"/>
          <w:sz w:val="22"/>
          <w:szCs w:val="22"/>
        </w:rPr>
        <w:t xml:space="preserve">y </w:t>
      </w:r>
      <w:r w:rsidRPr="0003212C">
        <w:rPr>
          <w:rFonts w:ascii="Arial Narrow" w:hAnsi="Arial Narrow" w:cstheme="minorBidi"/>
          <w:bCs/>
          <w:spacing w:val="-3"/>
          <w:sz w:val="22"/>
          <w:szCs w:val="22"/>
        </w:rPr>
        <w:t>hasta 4 meses</w:t>
      </w:r>
      <w:r>
        <w:rPr>
          <w:rFonts w:ascii="Arial Narrow" w:hAnsi="Arial Narrow" w:cstheme="minorBidi"/>
          <w:bCs/>
          <w:spacing w:val="-3"/>
          <w:sz w:val="22"/>
          <w:szCs w:val="22"/>
        </w:rPr>
        <w:t>, según la solicitud que realice el asociado.</w:t>
      </w:r>
    </w:p>
    <w:p w14:paraId="1C05EFFA" w14:textId="2AD4149A" w:rsidR="00E038D4" w:rsidRDefault="00E038D4" w:rsidP="00E038D4">
      <w:pPr>
        <w:numPr>
          <w:ilvl w:val="2"/>
          <w:numId w:val="32"/>
        </w:numPr>
        <w:jc w:val="both"/>
        <w:rPr>
          <w:rFonts w:ascii="Arial Narrow" w:hAnsi="Arial Narrow" w:cstheme="minorBidi"/>
          <w:bCs/>
          <w:spacing w:val="-3"/>
          <w:sz w:val="22"/>
          <w:szCs w:val="22"/>
        </w:rPr>
      </w:pPr>
      <w:r w:rsidRPr="00E038D4">
        <w:rPr>
          <w:rFonts w:ascii="Arial Narrow" w:hAnsi="Arial Narrow" w:cstheme="minorBidi"/>
          <w:bCs/>
          <w:spacing w:val="-3"/>
          <w:sz w:val="22"/>
          <w:szCs w:val="22"/>
        </w:rPr>
        <w:t>Para los créditos que se lleguen a realizar una restructuración</w:t>
      </w:r>
      <w:r>
        <w:rPr>
          <w:rFonts w:ascii="Arial Narrow" w:hAnsi="Arial Narrow" w:cstheme="minorBidi"/>
          <w:bCs/>
          <w:spacing w:val="-3"/>
          <w:sz w:val="22"/>
          <w:szCs w:val="22"/>
        </w:rPr>
        <w:t xml:space="preserve"> </w:t>
      </w:r>
      <w:r w:rsidRPr="00E038D4">
        <w:rPr>
          <w:rFonts w:ascii="Arial Narrow" w:hAnsi="Arial Narrow" w:cstheme="minorBidi"/>
          <w:bCs/>
          <w:spacing w:val="-3"/>
          <w:sz w:val="22"/>
          <w:szCs w:val="22"/>
        </w:rPr>
        <w:t xml:space="preserve">mejorando las garantías </w:t>
      </w:r>
      <w:r>
        <w:rPr>
          <w:rFonts w:ascii="Arial Narrow" w:hAnsi="Arial Narrow" w:cstheme="minorBidi"/>
          <w:bCs/>
          <w:spacing w:val="-3"/>
          <w:sz w:val="22"/>
          <w:szCs w:val="22"/>
        </w:rPr>
        <w:t xml:space="preserve">además </w:t>
      </w:r>
      <w:r w:rsidRPr="00E038D4">
        <w:rPr>
          <w:rFonts w:ascii="Arial Narrow" w:hAnsi="Arial Narrow" w:cstheme="minorBidi"/>
          <w:bCs/>
          <w:spacing w:val="-3"/>
          <w:sz w:val="22"/>
          <w:szCs w:val="22"/>
        </w:rPr>
        <w:t xml:space="preserve">se comprende </w:t>
      </w:r>
      <w:r>
        <w:rPr>
          <w:rFonts w:ascii="Arial Narrow" w:hAnsi="Arial Narrow" w:cstheme="minorBidi"/>
          <w:bCs/>
          <w:spacing w:val="-3"/>
          <w:sz w:val="22"/>
          <w:szCs w:val="22"/>
        </w:rPr>
        <w:t xml:space="preserve">un </w:t>
      </w:r>
      <w:r w:rsidRPr="00E038D4">
        <w:rPr>
          <w:rFonts w:ascii="Arial Narrow" w:hAnsi="Arial Narrow" w:cstheme="minorBidi"/>
          <w:bCs/>
          <w:spacing w:val="-3"/>
          <w:sz w:val="22"/>
          <w:szCs w:val="22"/>
        </w:rPr>
        <w:t xml:space="preserve">periodo de gracia </w:t>
      </w:r>
      <w:r>
        <w:rPr>
          <w:rFonts w:ascii="Arial Narrow" w:hAnsi="Arial Narrow" w:cstheme="minorBidi"/>
          <w:bCs/>
          <w:spacing w:val="-3"/>
          <w:sz w:val="22"/>
          <w:szCs w:val="22"/>
        </w:rPr>
        <w:t>entre</w:t>
      </w:r>
      <w:r w:rsidRPr="00E038D4">
        <w:rPr>
          <w:rFonts w:ascii="Arial Narrow" w:hAnsi="Arial Narrow" w:cstheme="minorBidi"/>
          <w:bCs/>
          <w:spacing w:val="-3"/>
          <w:sz w:val="22"/>
          <w:szCs w:val="22"/>
        </w:rPr>
        <w:t xml:space="preserve"> 2 </w:t>
      </w:r>
      <w:r>
        <w:rPr>
          <w:rFonts w:ascii="Arial Narrow" w:hAnsi="Arial Narrow" w:cstheme="minorBidi"/>
          <w:bCs/>
          <w:spacing w:val="-3"/>
          <w:sz w:val="22"/>
          <w:szCs w:val="22"/>
        </w:rPr>
        <w:t xml:space="preserve">y </w:t>
      </w:r>
      <w:r w:rsidRPr="00E038D4">
        <w:rPr>
          <w:rFonts w:ascii="Arial Narrow" w:hAnsi="Arial Narrow" w:cstheme="minorBidi"/>
          <w:bCs/>
          <w:spacing w:val="-3"/>
          <w:sz w:val="22"/>
          <w:szCs w:val="22"/>
        </w:rPr>
        <w:t xml:space="preserve">hasta 4 </w:t>
      </w:r>
      <w:r>
        <w:rPr>
          <w:rFonts w:ascii="Arial Narrow" w:hAnsi="Arial Narrow" w:cstheme="minorBidi"/>
          <w:bCs/>
          <w:spacing w:val="-3"/>
          <w:sz w:val="22"/>
          <w:szCs w:val="22"/>
        </w:rPr>
        <w:t>según la solicitud que realice el asociado.</w:t>
      </w:r>
    </w:p>
    <w:p w14:paraId="7FEA3906" w14:textId="3F1D642E" w:rsidR="0003212C" w:rsidRDefault="00741CAD" w:rsidP="00741CAD">
      <w:pPr>
        <w:numPr>
          <w:ilvl w:val="1"/>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Para los</w:t>
      </w:r>
      <w:r w:rsidRPr="00741CAD">
        <w:rPr>
          <w:rFonts w:ascii="Arial Narrow" w:hAnsi="Arial Narrow" w:cstheme="minorBidi"/>
          <w:bCs/>
          <w:spacing w:val="-3"/>
          <w:sz w:val="22"/>
          <w:szCs w:val="22"/>
        </w:rPr>
        <w:t xml:space="preserve"> CUPOS ROTATIVOS </w:t>
      </w:r>
      <w:r>
        <w:rPr>
          <w:rFonts w:ascii="Arial Narrow" w:hAnsi="Arial Narrow" w:cstheme="minorBidi"/>
          <w:bCs/>
          <w:spacing w:val="-3"/>
          <w:sz w:val="22"/>
          <w:szCs w:val="22"/>
        </w:rPr>
        <w:t xml:space="preserve">se </w:t>
      </w:r>
      <w:r w:rsidRPr="00741CAD">
        <w:rPr>
          <w:rFonts w:ascii="Arial Narrow" w:hAnsi="Arial Narrow" w:cstheme="minorBidi"/>
          <w:bCs/>
          <w:spacing w:val="-3"/>
          <w:sz w:val="22"/>
          <w:szCs w:val="22"/>
        </w:rPr>
        <w:t>extender</w:t>
      </w:r>
      <w:r>
        <w:rPr>
          <w:rFonts w:ascii="Arial Narrow" w:hAnsi="Arial Narrow" w:cstheme="minorBidi"/>
          <w:bCs/>
          <w:spacing w:val="-3"/>
          <w:sz w:val="22"/>
          <w:szCs w:val="22"/>
        </w:rPr>
        <w:t>án</w:t>
      </w:r>
      <w:r w:rsidRPr="00741CAD">
        <w:rPr>
          <w:rFonts w:ascii="Arial Narrow" w:hAnsi="Arial Narrow" w:cstheme="minorBidi"/>
          <w:bCs/>
          <w:spacing w:val="-3"/>
          <w:sz w:val="22"/>
          <w:szCs w:val="22"/>
        </w:rPr>
        <w:t xml:space="preserve"> los plazos hasta 60 meses teniendo en cuenta que en la actualidad el plazo máximo está a 36 meses. Se aplicarán teniendo en cuenta montos de cupos de 4.000.000 desembolsados </w:t>
      </w:r>
      <w:r w:rsidR="002E1E23">
        <w:rPr>
          <w:rFonts w:ascii="Arial Narrow" w:hAnsi="Arial Narrow" w:cstheme="minorBidi"/>
          <w:bCs/>
          <w:spacing w:val="-3"/>
          <w:sz w:val="22"/>
          <w:szCs w:val="22"/>
        </w:rPr>
        <w:t xml:space="preserve">y </w:t>
      </w:r>
      <w:r w:rsidRPr="00741CAD">
        <w:rPr>
          <w:rFonts w:ascii="Arial Narrow" w:hAnsi="Arial Narrow" w:cstheme="minorBidi"/>
          <w:bCs/>
          <w:spacing w:val="-3"/>
          <w:sz w:val="22"/>
          <w:szCs w:val="22"/>
        </w:rPr>
        <w:t xml:space="preserve">de acuerdo </w:t>
      </w:r>
      <w:r w:rsidR="002E1E23">
        <w:rPr>
          <w:rFonts w:ascii="Arial Narrow" w:hAnsi="Arial Narrow" w:cstheme="minorBidi"/>
          <w:bCs/>
          <w:spacing w:val="-3"/>
          <w:sz w:val="22"/>
          <w:szCs w:val="22"/>
        </w:rPr>
        <w:t xml:space="preserve"> a la</w:t>
      </w:r>
      <w:r w:rsidRPr="00741CAD">
        <w:rPr>
          <w:rFonts w:ascii="Arial Narrow" w:hAnsi="Arial Narrow" w:cstheme="minorBidi"/>
          <w:bCs/>
          <w:spacing w:val="-3"/>
          <w:sz w:val="22"/>
          <w:szCs w:val="22"/>
        </w:rPr>
        <w:t xml:space="preserve"> capacidad de pago</w:t>
      </w:r>
      <w:r w:rsidR="002E1E23">
        <w:rPr>
          <w:rFonts w:ascii="Arial Narrow" w:hAnsi="Arial Narrow" w:cstheme="minorBidi"/>
          <w:bCs/>
          <w:spacing w:val="-3"/>
          <w:sz w:val="22"/>
          <w:szCs w:val="22"/>
        </w:rPr>
        <w:t>.</w:t>
      </w:r>
    </w:p>
    <w:p w14:paraId="6599025D" w14:textId="5D962DB1" w:rsidR="002E1E23" w:rsidRDefault="002E1E23" w:rsidP="00741CAD">
      <w:pPr>
        <w:numPr>
          <w:ilvl w:val="1"/>
          <w:numId w:val="32"/>
        </w:numPr>
        <w:jc w:val="both"/>
        <w:rPr>
          <w:rFonts w:ascii="Arial Narrow" w:hAnsi="Arial Narrow" w:cstheme="minorBidi"/>
          <w:bCs/>
          <w:spacing w:val="-3"/>
          <w:sz w:val="22"/>
          <w:szCs w:val="22"/>
        </w:rPr>
      </w:pPr>
      <w:r w:rsidRPr="002E1E23">
        <w:rPr>
          <w:rFonts w:ascii="Arial Narrow" w:hAnsi="Arial Narrow" w:cstheme="minorBidi"/>
          <w:bCs/>
          <w:spacing w:val="-3"/>
          <w:sz w:val="22"/>
          <w:szCs w:val="22"/>
        </w:rPr>
        <w:t>Por el periodo transitorio</w:t>
      </w:r>
      <w:r w:rsidR="003165DA">
        <w:rPr>
          <w:rFonts w:ascii="Arial Narrow" w:hAnsi="Arial Narrow" w:cstheme="minorBidi"/>
          <w:bCs/>
          <w:spacing w:val="-3"/>
          <w:sz w:val="22"/>
          <w:szCs w:val="22"/>
        </w:rPr>
        <w:t xml:space="preserve"> y</w:t>
      </w:r>
      <w:r w:rsidR="003165DA" w:rsidRPr="003165DA">
        <w:t xml:space="preserve"> </w:t>
      </w:r>
      <w:r w:rsidR="003165DA" w:rsidRPr="003165DA">
        <w:rPr>
          <w:rFonts w:ascii="Arial Narrow" w:hAnsi="Arial Narrow" w:cstheme="minorBidi"/>
          <w:bCs/>
          <w:spacing w:val="-3"/>
          <w:sz w:val="22"/>
          <w:szCs w:val="22"/>
        </w:rPr>
        <w:t>con un lapso de</w:t>
      </w:r>
      <w:r w:rsidR="003165DA">
        <w:rPr>
          <w:rFonts w:ascii="Arial Narrow" w:hAnsi="Arial Narrow" w:cstheme="minorBidi"/>
          <w:bCs/>
          <w:spacing w:val="-3"/>
          <w:sz w:val="22"/>
          <w:szCs w:val="22"/>
        </w:rPr>
        <w:t xml:space="preserve"> máximo</w:t>
      </w:r>
      <w:r w:rsidR="003165DA" w:rsidRPr="003165DA">
        <w:rPr>
          <w:rFonts w:ascii="Arial Narrow" w:hAnsi="Arial Narrow" w:cstheme="minorBidi"/>
          <w:bCs/>
          <w:spacing w:val="-3"/>
          <w:sz w:val="22"/>
          <w:szCs w:val="22"/>
        </w:rPr>
        <w:t xml:space="preserve"> 4 meses d</w:t>
      </w:r>
      <w:r w:rsidR="003165DA">
        <w:rPr>
          <w:rFonts w:ascii="Arial Narrow" w:hAnsi="Arial Narrow" w:cstheme="minorBidi"/>
          <w:bCs/>
          <w:spacing w:val="-3"/>
          <w:sz w:val="22"/>
          <w:szCs w:val="22"/>
        </w:rPr>
        <w:t>esde aprobado el acuerdo 003 de</w:t>
      </w:r>
      <w:r w:rsidR="00AD151D">
        <w:rPr>
          <w:rFonts w:ascii="Arial Narrow" w:hAnsi="Arial Narrow" w:cstheme="minorBidi"/>
          <w:bCs/>
          <w:spacing w:val="-3"/>
          <w:sz w:val="22"/>
          <w:szCs w:val="22"/>
        </w:rPr>
        <w:t>l 24</w:t>
      </w:r>
      <w:r w:rsidR="003165DA">
        <w:rPr>
          <w:rFonts w:ascii="Arial Narrow" w:hAnsi="Arial Narrow" w:cstheme="minorBidi"/>
          <w:bCs/>
          <w:spacing w:val="-3"/>
          <w:sz w:val="22"/>
          <w:szCs w:val="22"/>
        </w:rPr>
        <w:t xml:space="preserve"> marzo de 2020</w:t>
      </w:r>
      <w:r w:rsidRPr="002E1E23">
        <w:rPr>
          <w:rFonts w:ascii="Arial Narrow" w:hAnsi="Arial Narrow" w:cstheme="minorBidi"/>
          <w:bCs/>
          <w:spacing w:val="-3"/>
          <w:sz w:val="22"/>
          <w:szCs w:val="22"/>
        </w:rPr>
        <w:t xml:space="preserve">, los cambios a las condiciones de los créditos en los términos señalados y en atención a lo previsto en el </w:t>
      </w:r>
      <w:r w:rsidRPr="002E1E23">
        <w:rPr>
          <w:rFonts w:ascii="Arial Narrow" w:hAnsi="Arial Narrow" w:cstheme="minorBidi"/>
          <w:bCs/>
          <w:spacing w:val="-3"/>
          <w:sz w:val="22"/>
          <w:szCs w:val="22"/>
        </w:rPr>
        <w:lastRenderedPageBreak/>
        <w:t>Capítulo II de la Circular Básica Contable y Financiera, no se entenderán como una práctica generalizada para la normalización de cartera.</w:t>
      </w:r>
    </w:p>
    <w:p w14:paraId="73CB37C2" w14:textId="35FD5DC7" w:rsidR="009018F7" w:rsidRDefault="009018F7" w:rsidP="009018F7">
      <w:pPr>
        <w:pStyle w:val="Prrafodelista"/>
        <w:numPr>
          <w:ilvl w:val="1"/>
          <w:numId w:val="32"/>
        </w:numPr>
        <w:rPr>
          <w:rFonts w:ascii="Arial Narrow" w:hAnsi="Arial Narrow" w:cstheme="minorBidi"/>
          <w:bCs/>
          <w:spacing w:val="-3"/>
          <w:sz w:val="22"/>
          <w:szCs w:val="22"/>
        </w:rPr>
      </w:pPr>
      <w:r w:rsidRPr="009018F7">
        <w:rPr>
          <w:rFonts w:ascii="Arial Narrow" w:hAnsi="Arial Narrow" w:cstheme="minorBidi"/>
          <w:bCs/>
          <w:spacing w:val="-3"/>
          <w:sz w:val="22"/>
          <w:szCs w:val="22"/>
        </w:rPr>
        <w:t xml:space="preserve">El tiempo entre la solicitud del </w:t>
      </w:r>
      <w:r w:rsidR="0007321A">
        <w:rPr>
          <w:rFonts w:ascii="Arial Narrow" w:hAnsi="Arial Narrow" w:cstheme="minorBidi"/>
          <w:bCs/>
          <w:spacing w:val="-3"/>
          <w:sz w:val="22"/>
          <w:szCs w:val="22"/>
        </w:rPr>
        <w:t>alivio</w:t>
      </w:r>
      <w:r>
        <w:rPr>
          <w:rFonts w:ascii="Arial Narrow" w:hAnsi="Arial Narrow" w:cstheme="minorBidi"/>
          <w:bCs/>
          <w:spacing w:val="-3"/>
          <w:sz w:val="22"/>
          <w:szCs w:val="22"/>
        </w:rPr>
        <w:t xml:space="preserve">, </w:t>
      </w:r>
      <w:r w:rsidRPr="009018F7">
        <w:rPr>
          <w:rFonts w:ascii="Arial Narrow" w:hAnsi="Arial Narrow" w:cstheme="minorBidi"/>
          <w:bCs/>
          <w:spacing w:val="-3"/>
          <w:sz w:val="22"/>
          <w:szCs w:val="22"/>
        </w:rPr>
        <w:t xml:space="preserve">aprobación </w:t>
      </w:r>
      <w:r>
        <w:rPr>
          <w:rFonts w:ascii="Arial Narrow" w:hAnsi="Arial Narrow" w:cstheme="minorBidi"/>
          <w:bCs/>
          <w:spacing w:val="-3"/>
          <w:sz w:val="22"/>
          <w:szCs w:val="22"/>
        </w:rPr>
        <w:t xml:space="preserve"> y aplicación no debe ser  mayor a diez (10)</w:t>
      </w:r>
      <w:r w:rsidRPr="009018F7">
        <w:rPr>
          <w:rFonts w:ascii="Arial Narrow" w:hAnsi="Arial Narrow" w:cstheme="minorBidi"/>
          <w:bCs/>
          <w:spacing w:val="-3"/>
          <w:sz w:val="22"/>
          <w:szCs w:val="22"/>
        </w:rPr>
        <w:t xml:space="preserve"> días hábiles.</w:t>
      </w:r>
    </w:p>
    <w:p w14:paraId="540377D4" w14:textId="77777777" w:rsidR="00C350A5" w:rsidRPr="009018F7" w:rsidRDefault="00C350A5" w:rsidP="00C350A5">
      <w:pPr>
        <w:pStyle w:val="Prrafodelista"/>
        <w:ind w:left="680"/>
        <w:rPr>
          <w:rFonts w:ascii="Arial Narrow" w:hAnsi="Arial Narrow" w:cstheme="minorBidi"/>
          <w:bCs/>
          <w:spacing w:val="-3"/>
          <w:sz w:val="22"/>
          <w:szCs w:val="22"/>
        </w:rPr>
      </w:pPr>
    </w:p>
    <w:p w14:paraId="779BFB1C" w14:textId="2418E65F" w:rsidR="00C350A5" w:rsidRDefault="0007321A" w:rsidP="00741CAD">
      <w:pPr>
        <w:numPr>
          <w:ilvl w:val="1"/>
          <w:numId w:val="32"/>
        </w:numPr>
        <w:jc w:val="both"/>
        <w:rPr>
          <w:rFonts w:ascii="Arial Narrow" w:hAnsi="Arial Narrow" w:cstheme="minorBidi"/>
          <w:bCs/>
          <w:spacing w:val="-3"/>
          <w:sz w:val="22"/>
          <w:szCs w:val="22"/>
        </w:rPr>
      </w:pPr>
      <w:bookmarkStart w:id="1" w:name="_Ref38457659"/>
      <w:r>
        <w:rPr>
          <w:rFonts w:ascii="Arial Narrow" w:hAnsi="Arial Narrow" w:cstheme="minorBidi"/>
          <w:bCs/>
          <w:spacing w:val="-3"/>
          <w:sz w:val="22"/>
          <w:szCs w:val="22"/>
        </w:rPr>
        <w:t>La solicitud se puede hacer de</w:t>
      </w:r>
      <w:r w:rsidR="00C350A5">
        <w:rPr>
          <w:rFonts w:ascii="Arial Narrow" w:hAnsi="Arial Narrow" w:cstheme="minorBidi"/>
          <w:bCs/>
          <w:spacing w:val="-3"/>
          <w:sz w:val="22"/>
          <w:szCs w:val="22"/>
        </w:rPr>
        <w:t xml:space="preserve"> las siguientes 3 maneras:</w:t>
      </w:r>
      <w:bookmarkEnd w:id="1"/>
    </w:p>
    <w:p w14:paraId="6A4A82A1" w14:textId="77777777" w:rsidR="00C350A5" w:rsidRDefault="00C350A5" w:rsidP="00C350A5">
      <w:pPr>
        <w:jc w:val="both"/>
        <w:rPr>
          <w:rFonts w:ascii="Arial Narrow" w:hAnsi="Arial Narrow" w:cstheme="minorBidi"/>
          <w:bCs/>
          <w:spacing w:val="-3"/>
          <w:sz w:val="22"/>
          <w:szCs w:val="22"/>
        </w:rPr>
      </w:pPr>
    </w:p>
    <w:p w14:paraId="429F16C5" w14:textId="77777777" w:rsidR="00C350A5" w:rsidRDefault="00C350A5" w:rsidP="00C350A5">
      <w:pPr>
        <w:numPr>
          <w:ilvl w:val="2"/>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De </w:t>
      </w:r>
      <w:r w:rsidR="0007321A">
        <w:rPr>
          <w:rFonts w:ascii="Arial Narrow" w:hAnsi="Arial Narrow" w:cstheme="minorBidi"/>
          <w:bCs/>
          <w:spacing w:val="-3"/>
          <w:sz w:val="22"/>
          <w:szCs w:val="22"/>
        </w:rPr>
        <w:t xml:space="preserve">manera física descargando el formato de la </w:t>
      </w:r>
      <w:r>
        <w:rPr>
          <w:rFonts w:ascii="Arial Narrow" w:hAnsi="Arial Narrow" w:cstheme="minorBidi"/>
          <w:bCs/>
          <w:spacing w:val="-3"/>
          <w:sz w:val="22"/>
          <w:szCs w:val="22"/>
        </w:rPr>
        <w:t>página</w:t>
      </w:r>
      <w:r w:rsidR="0007321A">
        <w:rPr>
          <w:rFonts w:ascii="Arial Narrow" w:hAnsi="Arial Narrow" w:cstheme="minorBidi"/>
          <w:bCs/>
          <w:spacing w:val="-3"/>
          <w:sz w:val="22"/>
          <w:szCs w:val="22"/>
        </w:rPr>
        <w:t xml:space="preserve"> web</w:t>
      </w:r>
      <w:r>
        <w:rPr>
          <w:rFonts w:ascii="Arial Narrow" w:hAnsi="Arial Narrow" w:cstheme="minorBidi"/>
          <w:bCs/>
          <w:spacing w:val="-3"/>
          <w:sz w:val="22"/>
          <w:szCs w:val="22"/>
        </w:rPr>
        <w:t xml:space="preserve"> y entregándolo directamente al área de cartera</w:t>
      </w:r>
    </w:p>
    <w:p w14:paraId="5EFFC988" w14:textId="3A1815E0" w:rsidR="00C350A5" w:rsidRDefault="00C350A5" w:rsidP="00C350A5">
      <w:pPr>
        <w:numPr>
          <w:ilvl w:val="2"/>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De manera electrónica descargando el formato de la página web y enviándolo por correo electrónico a la dirección </w:t>
      </w:r>
      <w:hyperlink r:id="rId8" w:history="1">
        <w:r w:rsidR="004F7FE5" w:rsidRPr="00340531">
          <w:rPr>
            <w:rStyle w:val="Hipervnculo"/>
            <w:rFonts w:ascii="Arial Narrow" w:hAnsi="Arial Narrow" w:cstheme="minorBidi"/>
            <w:bCs/>
            <w:spacing w:val="-3"/>
            <w:sz w:val="22"/>
            <w:szCs w:val="22"/>
          </w:rPr>
          <w:t>beneficios@coopeaipe.co</w:t>
        </w:r>
      </w:hyperlink>
    </w:p>
    <w:p w14:paraId="6563BF22" w14:textId="6B508CA6" w:rsidR="00AD151D" w:rsidRDefault="004F7FE5" w:rsidP="00C350A5">
      <w:pPr>
        <w:numPr>
          <w:ilvl w:val="2"/>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D</w:t>
      </w:r>
      <w:r w:rsidR="0007321A">
        <w:rPr>
          <w:rFonts w:ascii="Arial Narrow" w:hAnsi="Arial Narrow" w:cstheme="minorBidi"/>
          <w:bCs/>
          <w:spacing w:val="-3"/>
          <w:sz w:val="22"/>
          <w:szCs w:val="22"/>
        </w:rPr>
        <w:t>iligenciando el</w:t>
      </w:r>
      <w:r w:rsidR="00B9674A">
        <w:rPr>
          <w:rFonts w:ascii="Arial Narrow" w:hAnsi="Arial Narrow" w:cstheme="minorBidi"/>
          <w:bCs/>
          <w:spacing w:val="-3"/>
          <w:sz w:val="22"/>
          <w:szCs w:val="22"/>
        </w:rPr>
        <w:t xml:space="preserve"> formulario dispuesto en la pagina web de la cooperativa</w:t>
      </w:r>
      <w:r>
        <w:t xml:space="preserve"> </w:t>
      </w:r>
      <w:hyperlink r:id="rId9" w:history="1">
        <w:r w:rsidRPr="00340531">
          <w:rPr>
            <w:rStyle w:val="Hipervnculo"/>
            <w:rFonts w:ascii="Arial Narrow" w:hAnsi="Arial Narrow" w:cstheme="minorBidi"/>
            <w:bCs/>
            <w:spacing w:val="-3"/>
            <w:sz w:val="22"/>
            <w:szCs w:val="22"/>
          </w:rPr>
          <w:t>https://forms.gle/8GgziYTks4yz6eRr9</w:t>
        </w:r>
      </w:hyperlink>
    </w:p>
    <w:p w14:paraId="0C30A31C" w14:textId="77777777" w:rsidR="004F7FE5" w:rsidRDefault="004F7FE5" w:rsidP="004F7FE5">
      <w:pPr>
        <w:jc w:val="both"/>
        <w:rPr>
          <w:rFonts w:ascii="Arial Narrow" w:hAnsi="Arial Narrow" w:cstheme="minorBidi"/>
          <w:bCs/>
          <w:spacing w:val="-3"/>
          <w:sz w:val="22"/>
          <w:szCs w:val="22"/>
        </w:rPr>
      </w:pPr>
    </w:p>
    <w:p w14:paraId="42C0DE54" w14:textId="4577F818" w:rsidR="004F7FE5" w:rsidRDefault="007411B3" w:rsidP="004F7FE5">
      <w:pPr>
        <w:numPr>
          <w:ilvl w:val="1"/>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El formato debe estar totalmente diligenciad para poder iniciar el trámite, si por alguna razón el </w:t>
      </w:r>
      <w:r w:rsidR="0028421B">
        <w:rPr>
          <w:rFonts w:ascii="Arial Narrow" w:hAnsi="Arial Narrow" w:cstheme="minorBidi"/>
          <w:bCs/>
          <w:spacing w:val="-3"/>
          <w:sz w:val="22"/>
          <w:szCs w:val="22"/>
        </w:rPr>
        <w:t>formato</w:t>
      </w:r>
      <w:r>
        <w:rPr>
          <w:rFonts w:ascii="Arial Narrow" w:hAnsi="Arial Narrow" w:cstheme="minorBidi"/>
          <w:bCs/>
          <w:spacing w:val="-3"/>
          <w:sz w:val="22"/>
          <w:szCs w:val="22"/>
        </w:rPr>
        <w:t xml:space="preserve"> contiene </w:t>
      </w:r>
      <w:r w:rsidR="0028421B">
        <w:rPr>
          <w:rFonts w:ascii="Arial Narrow" w:hAnsi="Arial Narrow" w:cstheme="minorBidi"/>
          <w:bCs/>
          <w:spacing w:val="-3"/>
          <w:sz w:val="22"/>
          <w:szCs w:val="22"/>
        </w:rPr>
        <w:t xml:space="preserve">información inexacta, inconclusa o no es posible su verificación </w:t>
      </w:r>
      <w:r w:rsidR="009A6F39">
        <w:rPr>
          <w:rFonts w:ascii="Arial Narrow" w:hAnsi="Arial Narrow" w:cstheme="minorBidi"/>
          <w:bCs/>
          <w:spacing w:val="-3"/>
          <w:sz w:val="22"/>
          <w:szCs w:val="22"/>
        </w:rPr>
        <w:t xml:space="preserve">el formato </w:t>
      </w:r>
      <w:r w:rsidR="0028421B">
        <w:rPr>
          <w:rFonts w:ascii="Arial Narrow" w:hAnsi="Arial Narrow" w:cstheme="minorBidi"/>
          <w:bCs/>
          <w:spacing w:val="-3"/>
          <w:sz w:val="22"/>
          <w:szCs w:val="22"/>
        </w:rPr>
        <w:t xml:space="preserve">será </w:t>
      </w:r>
      <w:r w:rsidR="009A6F39">
        <w:rPr>
          <w:rFonts w:ascii="Arial Narrow" w:hAnsi="Arial Narrow" w:cstheme="minorBidi"/>
          <w:bCs/>
          <w:spacing w:val="-3"/>
          <w:sz w:val="22"/>
          <w:szCs w:val="22"/>
        </w:rPr>
        <w:t>devuelto</w:t>
      </w:r>
      <w:r w:rsidR="0028421B">
        <w:rPr>
          <w:rFonts w:ascii="Arial Narrow" w:hAnsi="Arial Narrow" w:cstheme="minorBidi"/>
          <w:bCs/>
          <w:spacing w:val="-3"/>
          <w:sz w:val="22"/>
          <w:szCs w:val="22"/>
        </w:rPr>
        <w:t xml:space="preserve"> al asociado para corregir o anexar lo faltante e iniciar nuevamente la solicitud.</w:t>
      </w:r>
    </w:p>
    <w:p w14:paraId="412BDCA0" w14:textId="77777777" w:rsidR="00C87D59" w:rsidRPr="00A84C55" w:rsidRDefault="00C87D59" w:rsidP="00513B6F">
      <w:pPr>
        <w:jc w:val="both"/>
        <w:rPr>
          <w:rFonts w:ascii="Arial Narrow" w:hAnsi="Arial Narrow" w:cstheme="minorBidi"/>
          <w:b/>
          <w:spacing w:val="-3"/>
          <w:sz w:val="22"/>
          <w:szCs w:val="22"/>
        </w:rPr>
      </w:pPr>
    </w:p>
    <w:p w14:paraId="2CFDD139" w14:textId="399E1E8E" w:rsidR="00C36F99" w:rsidRPr="003C6E01" w:rsidRDefault="00C36F99"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DESCRIPCIÓN DE ACTIVIDADES</w:t>
      </w:r>
      <w:r w:rsidR="00695C4B" w:rsidRPr="003C6E01">
        <w:rPr>
          <w:rFonts w:ascii="Arial Narrow" w:hAnsi="Arial Narrow" w:cstheme="minorBidi"/>
          <w:b/>
          <w:spacing w:val="-3"/>
          <w:sz w:val="22"/>
          <w:szCs w:val="22"/>
        </w:rPr>
        <w:t>.</w:t>
      </w:r>
      <w:r w:rsidR="00115649" w:rsidRPr="003C6E01">
        <w:rPr>
          <w:rFonts w:ascii="Arial Narrow" w:hAnsi="Arial Narrow" w:cstheme="minorBidi"/>
          <w:b/>
          <w:spacing w:val="-3"/>
          <w:sz w:val="22"/>
          <w:szCs w:val="22"/>
        </w:rPr>
        <w:tab/>
      </w:r>
    </w:p>
    <w:p w14:paraId="20503261" w14:textId="77777777" w:rsidR="00695C4B" w:rsidRPr="003C6E01" w:rsidRDefault="00695C4B" w:rsidP="00513B6F">
      <w:pPr>
        <w:jc w:val="both"/>
        <w:rPr>
          <w:rFonts w:ascii="Arial Narrow" w:hAnsi="Arial Narrow" w:cstheme="minorBidi"/>
          <w:b/>
          <w:spacing w:val="-3"/>
          <w:sz w:val="22"/>
          <w:szCs w:val="22"/>
        </w:rPr>
      </w:pPr>
    </w:p>
    <w:tbl>
      <w:tblPr>
        <w:tblStyle w:val="Tablaconcuadrcula"/>
        <w:tblW w:w="5000" w:type="pct"/>
        <w:tblLayout w:type="fixed"/>
        <w:tblLook w:val="04A0" w:firstRow="1" w:lastRow="0" w:firstColumn="1" w:lastColumn="0" w:noHBand="0" w:noVBand="1"/>
      </w:tblPr>
      <w:tblGrid>
        <w:gridCol w:w="587"/>
        <w:gridCol w:w="5256"/>
        <w:gridCol w:w="1730"/>
        <w:gridCol w:w="1779"/>
      </w:tblGrid>
      <w:tr w:rsidR="003C6E01" w:rsidRPr="003C6E01" w14:paraId="16958A8A" w14:textId="77777777" w:rsidTr="0073206F">
        <w:trPr>
          <w:trHeight w:val="300"/>
        </w:trPr>
        <w:tc>
          <w:tcPr>
            <w:tcW w:w="314" w:type="pct"/>
            <w:noWrap/>
            <w:vAlign w:val="center"/>
            <w:hideMark/>
          </w:tcPr>
          <w:p w14:paraId="3FA96F55" w14:textId="77777777" w:rsidR="002C1A31" w:rsidRPr="003C6E01" w:rsidRDefault="002C1A31" w:rsidP="00513B6F">
            <w:pPr>
              <w:ind w:left="64" w:hanging="64"/>
              <w:jc w:val="both"/>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No.</w:t>
            </w:r>
          </w:p>
        </w:tc>
        <w:tc>
          <w:tcPr>
            <w:tcW w:w="2810" w:type="pct"/>
            <w:noWrap/>
            <w:vAlign w:val="center"/>
            <w:hideMark/>
          </w:tcPr>
          <w:p w14:paraId="6220DD47" w14:textId="77777777" w:rsidR="002C1A31" w:rsidRPr="003C6E01" w:rsidRDefault="002C1A31" w:rsidP="00513B6F">
            <w:pPr>
              <w:jc w:val="both"/>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ACTIVIDAD</w:t>
            </w:r>
          </w:p>
        </w:tc>
        <w:tc>
          <w:tcPr>
            <w:tcW w:w="925" w:type="pct"/>
            <w:noWrap/>
            <w:vAlign w:val="center"/>
            <w:hideMark/>
          </w:tcPr>
          <w:p w14:paraId="21D5DEFC" w14:textId="77777777" w:rsidR="002C1A31" w:rsidRPr="003C6E01" w:rsidRDefault="002C1A31" w:rsidP="00513B6F">
            <w:pPr>
              <w:jc w:val="both"/>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RESPONSABLE</w:t>
            </w:r>
          </w:p>
        </w:tc>
        <w:tc>
          <w:tcPr>
            <w:tcW w:w="951" w:type="pct"/>
            <w:noWrap/>
            <w:vAlign w:val="center"/>
            <w:hideMark/>
          </w:tcPr>
          <w:p w14:paraId="24D83C7F" w14:textId="77777777" w:rsidR="002C1A31" w:rsidRPr="003C6E01" w:rsidRDefault="002C1A31" w:rsidP="00513B6F">
            <w:pPr>
              <w:jc w:val="both"/>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REGISTRO</w:t>
            </w:r>
          </w:p>
        </w:tc>
      </w:tr>
      <w:tr w:rsidR="003C6E01" w:rsidRPr="003C6E01" w14:paraId="655A206A" w14:textId="77777777" w:rsidTr="0073206F">
        <w:trPr>
          <w:trHeight w:val="1791"/>
        </w:trPr>
        <w:tc>
          <w:tcPr>
            <w:tcW w:w="314" w:type="pct"/>
            <w:noWrap/>
            <w:vAlign w:val="center"/>
            <w:hideMark/>
          </w:tcPr>
          <w:p w14:paraId="01F07EAB" w14:textId="77777777" w:rsidR="002C1A31" w:rsidRPr="003C6E01" w:rsidRDefault="002C1A31" w:rsidP="00513B6F">
            <w:pPr>
              <w:jc w:val="both"/>
              <w:rPr>
                <w:rFonts w:ascii="Arial Narrow" w:hAnsi="Arial Narrow" w:cs="Calibri"/>
                <w:color w:val="000000"/>
                <w:sz w:val="22"/>
                <w:szCs w:val="22"/>
                <w:lang w:eastAsia="es-CO"/>
              </w:rPr>
            </w:pPr>
            <w:r w:rsidRPr="003C6E01">
              <w:rPr>
                <w:rFonts w:ascii="Arial Narrow" w:hAnsi="Arial Narrow" w:cs="Calibri"/>
                <w:color w:val="000000"/>
                <w:sz w:val="22"/>
                <w:szCs w:val="22"/>
                <w:lang w:eastAsia="es-CO"/>
              </w:rPr>
              <w:t>1</w:t>
            </w:r>
          </w:p>
        </w:tc>
        <w:tc>
          <w:tcPr>
            <w:tcW w:w="2810" w:type="pct"/>
            <w:vAlign w:val="center"/>
          </w:tcPr>
          <w:p w14:paraId="5FF62E3F" w14:textId="6D533D3E" w:rsidR="00BC4118" w:rsidRDefault="00C12F1D" w:rsidP="00513B6F">
            <w:pPr>
              <w:jc w:val="both"/>
              <w:rPr>
                <w:rFonts w:ascii="Arial Narrow" w:hAnsi="Arial Narrow" w:cs="Calibri"/>
                <w:b/>
                <w:bCs/>
                <w:color w:val="000000"/>
                <w:sz w:val="22"/>
                <w:szCs w:val="22"/>
                <w:lang w:eastAsia="es-CO"/>
              </w:rPr>
            </w:pPr>
            <w:r w:rsidRPr="00C12F1D">
              <w:rPr>
                <w:rFonts w:ascii="Arial Narrow" w:hAnsi="Arial Narrow" w:cs="Calibri"/>
                <w:b/>
                <w:bCs/>
                <w:color w:val="000000"/>
                <w:sz w:val="22"/>
                <w:szCs w:val="22"/>
                <w:lang w:eastAsia="es-CO"/>
              </w:rPr>
              <w:t>INFORMACIÓN AL ASOCIADO</w:t>
            </w:r>
          </w:p>
          <w:p w14:paraId="3037DACC" w14:textId="0D2049A6" w:rsidR="00C12F1D" w:rsidRDefault="00C12F1D" w:rsidP="00513B6F">
            <w:pPr>
              <w:jc w:val="both"/>
              <w:rPr>
                <w:rFonts w:ascii="Arial Narrow" w:hAnsi="Arial Narrow" w:cs="Calibri"/>
                <w:color w:val="000000"/>
                <w:sz w:val="22"/>
                <w:szCs w:val="22"/>
                <w:lang w:eastAsia="es-CO"/>
              </w:rPr>
            </w:pPr>
          </w:p>
          <w:p w14:paraId="026E7C4B" w14:textId="77777777" w:rsidR="00C12F1D" w:rsidRDefault="00C12F1D"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Una vez el asociado solicite la información </w:t>
            </w:r>
            <w:r w:rsidR="0049000D">
              <w:rPr>
                <w:rFonts w:ascii="Arial Narrow" w:hAnsi="Arial Narrow" w:cs="Calibri"/>
                <w:color w:val="000000"/>
                <w:sz w:val="22"/>
                <w:szCs w:val="22"/>
                <w:lang w:eastAsia="es-CO"/>
              </w:rPr>
              <w:t xml:space="preserve">para acceder y presentar la solicitud se le debe indicar las condiciones </w:t>
            </w:r>
            <w:r w:rsidR="00AC227F">
              <w:rPr>
                <w:rFonts w:ascii="Arial Narrow" w:hAnsi="Arial Narrow" w:cs="Calibri"/>
                <w:color w:val="000000"/>
                <w:sz w:val="22"/>
                <w:szCs w:val="22"/>
                <w:lang w:eastAsia="es-CO"/>
              </w:rPr>
              <w:t>para acceder al beneficio además de verificar si cuenta con la información básica actualizada.</w:t>
            </w:r>
          </w:p>
          <w:p w14:paraId="7F0DF3A5" w14:textId="77777777" w:rsidR="00AC227F" w:rsidRDefault="00AC227F" w:rsidP="00513B6F">
            <w:pPr>
              <w:jc w:val="both"/>
              <w:rPr>
                <w:rFonts w:ascii="Arial Narrow" w:hAnsi="Arial Narrow" w:cs="Calibri"/>
                <w:color w:val="000000"/>
                <w:sz w:val="22"/>
                <w:szCs w:val="22"/>
                <w:lang w:eastAsia="es-CO"/>
              </w:rPr>
            </w:pPr>
          </w:p>
          <w:p w14:paraId="33934DAB" w14:textId="2BBF053F" w:rsidR="00AC227F" w:rsidRPr="00BC4118" w:rsidRDefault="00AC227F"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Una vez verificado si cumple con las condiciones indica los medios para que presente la </w:t>
            </w:r>
            <w:r w:rsidR="00C44D31">
              <w:rPr>
                <w:rFonts w:ascii="Arial Narrow" w:hAnsi="Arial Narrow" w:cs="Calibri"/>
                <w:color w:val="000000"/>
                <w:sz w:val="22"/>
                <w:szCs w:val="22"/>
                <w:lang w:eastAsia="es-CO"/>
              </w:rPr>
              <w:t>solicitud</w:t>
            </w:r>
            <w:r>
              <w:rPr>
                <w:rFonts w:ascii="Arial Narrow" w:hAnsi="Arial Narrow" w:cs="Calibri"/>
                <w:color w:val="000000"/>
                <w:sz w:val="22"/>
                <w:szCs w:val="22"/>
                <w:lang w:eastAsia="es-CO"/>
              </w:rPr>
              <w:t xml:space="preserve"> según lo indicado en el numeral </w:t>
            </w:r>
            <w:r w:rsidR="00C44D31">
              <w:rPr>
                <w:rFonts w:ascii="Arial Narrow" w:hAnsi="Arial Narrow" w:cs="Calibri"/>
                <w:color w:val="000000"/>
                <w:sz w:val="22"/>
                <w:szCs w:val="22"/>
                <w:lang w:eastAsia="es-CO"/>
              </w:rPr>
              <w:fldChar w:fldCharType="begin"/>
            </w:r>
            <w:r w:rsidR="00C44D31">
              <w:rPr>
                <w:rFonts w:ascii="Arial Narrow" w:hAnsi="Arial Narrow" w:cs="Calibri"/>
                <w:color w:val="000000"/>
                <w:sz w:val="22"/>
                <w:szCs w:val="22"/>
                <w:lang w:eastAsia="es-CO"/>
              </w:rPr>
              <w:instrText xml:space="preserve"> REF _Ref38457659 \r \h </w:instrText>
            </w:r>
            <w:r w:rsidR="00C44D31">
              <w:rPr>
                <w:rFonts w:ascii="Arial Narrow" w:hAnsi="Arial Narrow" w:cs="Calibri"/>
                <w:color w:val="000000"/>
                <w:sz w:val="22"/>
                <w:szCs w:val="22"/>
                <w:lang w:eastAsia="es-CO"/>
              </w:rPr>
            </w:r>
            <w:r w:rsidR="00C44D31">
              <w:rPr>
                <w:rFonts w:ascii="Arial Narrow" w:hAnsi="Arial Narrow" w:cs="Calibri"/>
                <w:color w:val="000000"/>
                <w:sz w:val="22"/>
                <w:szCs w:val="22"/>
                <w:lang w:eastAsia="es-CO"/>
              </w:rPr>
              <w:fldChar w:fldCharType="separate"/>
            </w:r>
            <w:r w:rsidR="00A12FDE">
              <w:rPr>
                <w:rFonts w:ascii="Arial Narrow" w:hAnsi="Arial Narrow" w:cs="Calibri"/>
                <w:color w:val="000000"/>
                <w:sz w:val="22"/>
                <w:szCs w:val="22"/>
                <w:lang w:eastAsia="es-CO"/>
              </w:rPr>
              <w:t>6.6</w:t>
            </w:r>
            <w:r w:rsidR="00C44D31">
              <w:rPr>
                <w:rFonts w:ascii="Arial Narrow" w:hAnsi="Arial Narrow" w:cs="Calibri"/>
                <w:color w:val="000000"/>
                <w:sz w:val="22"/>
                <w:szCs w:val="22"/>
                <w:lang w:eastAsia="es-CO"/>
              </w:rPr>
              <w:fldChar w:fldCharType="end"/>
            </w:r>
            <w:r w:rsidR="00C44D31">
              <w:rPr>
                <w:rFonts w:ascii="Arial Narrow" w:hAnsi="Arial Narrow" w:cs="Calibri"/>
                <w:color w:val="000000"/>
                <w:sz w:val="22"/>
                <w:szCs w:val="22"/>
                <w:lang w:eastAsia="es-CO"/>
              </w:rPr>
              <w:t xml:space="preserve"> de este procedimiento.</w:t>
            </w:r>
          </w:p>
        </w:tc>
        <w:tc>
          <w:tcPr>
            <w:tcW w:w="925" w:type="pct"/>
            <w:vAlign w:val="center"/>
          </w:tcPr>
          <w:p w14:paraId="2BD84CFC" w14:textId="081E6958" w:rsidR="00D40D35" w:rsidRDefault="00C44D31"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Asociado Solicitante</w:t>
            </w:r>
          </w:p>
          <w:p w14:paraId="50CABBFD" w14:textId="77777777" w:rsidR="00C44D31" w:rsidRDefault="00C44D31" w:rsidP="00513B6F">
            <w:pPr>
              <w:jc w:val="both"/>
              <w:rPr>
                <w:rFonts w:ascii="Arial Narrow" w:hAnsi="Arial Narrow" w:cs="Calibri"/>
                <w:color w:val="000000"/>
                <w:sz w:val="22"/>
                <w:szCs w:val="22"/>
                <w:u w:val="single"/>
                <w:lang w:eastAsia="es-CO"/>
              </w:rPr>
            </w:pPr>
          </w:p>
          <w:p w14:paraId="5595C24D" w14:textId="62BC0FFE" w:rsidR="00C44D31" w:rsidRDefault="00C44D31" w:rsidP="00513B6F">
            <w:pPr>
              <w:jc w:val="both"/>
              <w:rPr>
                <w:rFonts w:ascii="Arial Narrow" w:hAnsi="Arial Narrow" w:cs="Calibri"/>
                <w:color w:val="000000"/>
                <w:sz w:val="22"/>
                <w:szCs w:val="22"/>
                <w:lang w:eastAsia="es-CO"/>
              </w:rPr>
            </w:pPr>
            <w:r w:rsidRPr="00C44D31">
              <w:rPr>
                <w:rFonts w:ascii="Arial Narrow" w:hAnsi="Arial Narrow" w:cs="Calibri"/>
                <w:color w:val="000000"/>
                <w:sz w:val="22"/>
                <w:szCs w:val="22"/>
                <w:lang w:eastAsia="es-CO"/>
              </w:rPr>
              <w:t>Administrador de cartera.</w:t>
            </w:r>
          </w:p>
          <w:p w14:paraId="63BE6DBF" w14:textId="1B851680" w:rsidR="003A06AA" w:rsidRDefault="003A06AA" w:rsidP="00513B6F">
            <w:pPr>
              <w:jc w:val="both"/>
              <w:rPr>
                <w:rFonts w:ascii="Arial Narrow" w:hAnsi="Arial Narrow" w:cs="Calibri"/>
                <w:color w:val="000000"/>
                <w:sz w:val="22"/>
                <w:szCs w:val="22"/>
                <w:lang w:eastAsia="es-CO"/>
              </w:rPr>
            </w:pPr>
          </w:p>
          <w:p w14:paraId="5BBCE55F" w14:textId="53962CBF" w:rsidR="003A06AA" w:rsidRPr="00C44D31" w:rsidRDefault="003A06AA"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Asesor.</w:t>
            </w:r>
          </w:p>
          <w:p w14:paraId="52A0E7F9" w14:textId="24290AF3" w:rsidR="00C44D31" w:rsidRPr="00C44D31" w:rsidRDefault="00C44D31" w:rsidP="00513B6F">
            <w:pPr>
              <w:jc w:val="both"/>
              <w:rPr>
                <w:rFonts w:ascii="Arial Narrow" w:hAnsi="Arial Narrow" w:cs="Calibri"/>
                <w:color w:val="000000"/>
                <w:sz w:val="22"/>
                <w:szCs w:val="22"/>
                <w:u w:val="single"/>
                <w:lang w:eastAsia="es-CO"/>
              </w:rPr>
            </w:pPr>
          </w:p>
        </w:tc>
        <w:tc>
          <w:tcPr>
            <w:tcW w:w="951" w:type="pct"/>
            <w:vAlign w:val="center"/>
          </w:tcPr>
          <w:p w14:paraId="70E6E7DE" w14:textId="5977C140" w:rsidR="002C1A31" w:rsidRPr="003C6E01" w:rsidRDefault="00C44D31"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Información al asociado.</w:t>
            </w:r>
          </w:p>
        </w:tc>
      </w:tr>
      <w:tr w:rsidR="003C6E01" w:rsidRPr="003C6E01" w14:paraId="7C7E8F51" w14:textId="77777777" w:rsidTr="0073206F">
        <w:trPr>
          <w:trHeight w:val="300"/>
        </w:trPr>
        <w:tc>
          <w:tcPr>
            <w:tcW w:w="314" w:type="pct"/>
            <w:noWrap/>
            <w:vAlign w:val="center"/>
            <w:hideMark/>
          </w:tcPr>
          <w:p w14:paraId="455A1058" w14:textId="45198CEB" w:rsidR="002C1A31" w:rsidRPr="003C6E01" w:rsidRDefault="002B6894" w:rsidP="00513B6F">
            <w:pPr>
              <w:jc w:val="both"/>
              <w:rPr>
                <w:rFonts w:ascii="Arial Narrow" w:hAnsi="Arial Narrow" w:cs="Calibri"/>
                <w:color w:val="000000"/>
                <w:sz w:val="22"/>
                <w:szCs w:val="22"/>
                <w:lang w:eastAsia="es-CO"/>
              </w:rPr>
            </w:pPr>
            <w:r w:rsidRPr="003C6E01">
              <w:rPr>
                <w:rFonts w:ascii="Arial Narrow" w:hAnsi="Arial Narrow" w:cs="Calibri"/>
                <w:color w:val="000000"/>
                <w:sz w:val="22"/>
                <w:szCs w:val="22"/>
                <w:lang w:eastAsia="es-CO"/>
              </w:rPr>
              <w:t>2</w:t>
            </w:r>
          </w:p>
        </w:tc>
        <w:tc>
          <w:tcPr>
            <w:tcW w:w="2810" w:type="pct"/>
            <w:noWrap/>
            <w:vAlign w:val="center"/>
          </w:tcPr>
          <w:p w14:paraId="0CD90426" w14:textId="5A8B9384" w:rsidR="007347D5" w:rsidRPr="004315B4" w:rsidRDefault="004315B4" w:rsidP="00513B6F">
            <w:pPr>
              <w:jc w:val="both"/>
              <w:rPr>
                <w:rFonts w:ascii="Arial Narrow" w:hAnsi="Arial Narrow" w:cs="Calibri"/>
                <w:b/>
                <w:bCs/>
                <w:color w:val="000000"/>
                <w:sz w:val="22"/>
                <w:szCs w:val="22"/>
                <w:lang w:eastAsia="es-CO"/>
              </w:rPr>
            </w:pPr>
            <w:r w:rsidRPr="004315B4">
              <w:rPr>
                <w:rFonts w:ascii="Arial Narrow" w:hAnsi="Arial Narrow" w:cs="Calibri"/>
                <w:b/>
                <w:bCs/>
                <w:color w:val="000000"/>
                <w:sz w:val="22"/>
                <w:szCs w:val="22"/>
                <w:lang w:eastAsia="es-CO"/>
              </w:rPr>
              <w:t>PRESENTACIÓN Y DE SOLICITUD</w:t>
            </w:r>
          </w:p>
          <w:p w14:paraId="75D4940F" w14:textId="77777777" w:rsidR="004315B4" w:rsidRDefault="004315B4" w:rsidP="00513B6F">
            <w:pPr>
              <w:jc w:val="both"/>
              <w:rPr>
                <w:rFonts w:ascii="Arial Narrow" w:hAnsi="Arial Narrow" w:cs="Calibri"/>
                <w:color w:val="000000"/>
                <w:sz w:val="22"/>
                <w:szCs w:val="22"/>
                <w:lang w:eastAsia="es-CO"/>
              </w:rPr>
            </w:pPr>
          </w:p>
          <w:p w14:paraId="5FC2DE9C" w14:textId="0071B9A4" w:rsidR="004315B4" w:rsidRPr="007347D5" w:rsidRDefault="004315B4"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El asociado presenta la </w:t>
            </w:r>
            <w:r w:rsidR="00AA0627">
              <w:rPr>
                <w:rFonts w:ascii="Arial Narrow" w:hAnsi="Arial Narrow" w:cs="Calibri"/>
                <w:color w:val="000000"/>
                <w:sz w:val="22"/>
                <w:szCs w:val="22"/>
                <w:lang w:eastAsia="es-CO"/>
              </w:rPr>
              <w:t>solicitud</w:t>
            </w:r>
            <w:r>
              <w:rPr>
                <w:rFonts w:ascii="Arial Narrow" w:hAnsi="Arial Narrow" w:cs="Calibri"/>
                <w:color w:val="000000"/>
                <w:sz w:val="22"/>
                <w:szCs w:val="22"/>
                <w:lang w:eastAsia="es-CO"/>
              </w:rPr>
              <w:t xml:space="preserve"> de alivio</w:t>
            </w:r>
            <w:r w:rsidR="00AA0627">
              <w:rPr>
                <w:rFonts w:ascii="Arial Narrow" w:hAnsi="Arial Narrow" w:cs="Calibri"/>
                <w:color w:val="000000"/>
                <w:sz w:val="22"/>
                <w:szCs w:val="22"/>
                <w:lang w:eastAsia="es-CO"/>
              </w:rPr>
              <w:t xml:space="preserve"> por cualquiera de los medios establecidos, teniendo en cuenta que si tiene más de una obligación debe </w:t>
            </w:r>
            <w:r w:rsidR="000010A7">
              <w:rPr>
                <w:rFonts w:ascii="Arial Narrow" w:hAnsi="Arial Narrow" w:cs="Calibri"/>
                <w:color w:val="000000"/>
                <w:sz w:val="22"/>
                <w:szCs w:val="22"/>
                <w:lang w:eastAsia="es-CO"/>
              </w:rPr>
              <w:t>diligenciar un formato por cada obligación en la que desee solicitar el alivio.</w:t>
            </w:r>
          </w:p>
        </w:tc>
        <w:tc>
          <w:tcPr>
            <w:tcW w:w="925" w:type="pct"/>
            <w:noWrap/>
            <w:vAlign w:val="center"/>
          </w:tcPr>
          <w:p w14:paraId="0A135903" w14:textId="10F00352" w:rsidR="00BB5BF1" w:rsidRPr="003C6E01" w:rsidRDefault="000010A7"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Asociado Solicitante</w:t>
            </w:r>
            <w:r w:rsidR="003A06AA">
              <w:rPr>
                <w:rFonts w:ascii="Arial Narrow" w:hAnsi="Arial Narrow" w:cs="Calibri"/>
                <w:color w:val="000000"/>
                <w:sz w:val="22"/>
                <w:szCs w:val="22"/>
                <w:lang w:eastAsia="es-CO"/>
              </w:rPr>
              <w:t>.</w:t>
            </w:r>
          </w:p>
        </w:tc>
        <w:tc>
          <w:tcPr>
            <w:tcW w:w="951" w:type="pct"/>
            <w:noWrap/>
            <w:vAlign w:val="center"/>
          </w:tcPr>
          <w:p w14:paraId="234A8289" w14:textId="13F3F44E" w:rsidR="002C1A31" w:rsidRPr="003C6E01" w:rsidRDefault="003A06AA"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Formato de solicitud.</w:t>
            </w:r>
          </w:p>
        </w:tc>
      </w:tr>
      <w:tr w:rsidR="003C6E01" w:rsidRPr="003C6E01" w14:paraId="64D88AFF" w14:textId="77777777" w:rsidTr="0073206F">
        <w:trPr>
          <w:trHeight w:val="300"/>
        </w:trPr>
        <w:tc>
          <w:tcPr>
            <w:tcW w:w="314" w:type="pct"/>
            <w:noWrap/>
            <w:vAlign w:val="center"/>
            <w:hideMark/>
          </w:tcPr>
          <w:p w14:paraId="1E4D168E" w14:textId="4F08D1D8" w:rsidR="002C1A31" w:rsidRPr="003C6E01" w:rsidRDefault="002B6894" w:rsidP="00513B6F">
            <w:pPr>
              <w:jc w:val="both"/>
              <w:rPr>
                <w:rFonts w:ascii="Arial Narrow" w:hAnsi="Arial Narrow" w:cs="Calibri"/>
                <w:color w:val="000000"/>
                <w:sz w:val="22"/>
                <w:szCs w:val="22"/>
                <w:lang w:eastAsia="es-CO"/>
              </w:rPr>
            </w:pPr>
            <w:r w:rsidRPr="003C6E01">
              <w:rPr>
                <w:rFonts w:ascii="Arial Narrow" w:hAnsi="Arial Narrow" w:cs="Calibri"/>
                <w:color w:val="000000"/>
                <w:sz w:val="22"/>
                <w:szCs w:val="22"/>
                <w:lang w:eastAsia="es-CO"/>
              </w:rPr>
              <w:t>3</w:t>
            </w:r>
          </w:p>
        </w:tc>
        <w:tc>
          <w:tcPr>
            <w:tcW w:w="2810" w:type="pct"/>
            <w:noWrap/>
            <w:vAlign w:val="center"/>
          </w:tcPr>
          <w:p w14:paraId="696BC89A" w14:textId="10DB034B" w:rsidR="004315B4" w:rsidRPr="004315B4" w:rsidRDefault="002C6ED0" w:rsidP="004315B4">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RECEPCIÓN</w:t>
            </w:r>
            <w:r w:rsidR="004315B4" w:rsidRPr="004315B4">
              <w:rPr>
                <w:rFonts w:ascii="Arial Narrow" w:hAnsi="Arial Narrow" w:cs="Calibri"/>
                <w:b/>
                <w:bCs/>
                <w:color w:val="000000"/>
                <w:sz w:val="22"/>
                <w:szCs w:val="22"/>
                <w:lang w:eastAsia="es-CO"/>
              </w:rPr>
              <w:t xml:space="preserve"> DE SOLICITUD</w:t>
            </w:r>
          </w:p>
          <w:p w14:paraId="76303057" w14:textId="77777777" w:rsidR="00BB5BF1" w:rsidRDefault="00BB5BF1" w:rsidP="00513B6F">
            <w:pPr>
              <w:jc w:val="both"/>
              <w:rPr>
                <w:rFonts w:ascii="Arial Narrow" w:hAnsi="Arial Narrow" w:cs="Calibri"/>
                <w:color w:val="000000"/>
                <w:sz w:val="22"/>
                <w:szCs w:val="22"/>
                <w:lang w:eastAsia="es-CO"/>
              </w:rPr>
            </w:pPr>
          </w:p>
          <w:p w14:paraId="334FF853" w14:textId="3FEBC9F5" w:rsidR="009F3646" w:rsidRPr="00BB5BF1" w:rsidRDefault="003A06AA" w:rsidP="00383A51">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Una vez recibid</w:t>
            </w:r>
            <w:r w:rsidR="009E7D4D">
              <w:rPr>
                <w:rFonts w:ascii="Arial Narrow" w:hAnsi="Arial Narrow" w:cs="Calibri"/>
                <w:color w:val="000000"/>
                <w:sz w:val="22"/>
                <w:szCs w:val="22"/>
                <w:lang w:eastAsia="es-CO"/>
              </w:rPr>
              <w:t xml:space="preserve">o el formato, el administrador de cartera </w:t>
            </w:r>
            <w:r w:rsidR="00D64526">
              <w:rPr>
                <w:rFonts w:ascii="Arial Narrow" w:hAnsi="Arial Narrow" w:cs="Calibri"/>
                <w:color w:val="000000"/>
                <w:sz w:val="22"/>
                <w:szCs w:val="22"/>
                <w:lang w:eastAsia="es-CO"/>
              </w:rPr>
              <w:t xml:space="preserve">procede a </w:t>
            </w:r>
            <w:r w:rsidR="009A3291">
              <w:rPr>
                <w:rFonts w:ascii="Arial Narrow" w:hAnsi="Arial Narrow" w:cs="Calibri"/>
                <w:color w:val="000000"/>
                <w:sz w:val="22"/>
                <w:szCs w:val="22"/>
                <w:lang w:eastAsia="es-CO"/>
              </w:rPr>
              <w:t>verificar</w:t>
            </w:r>
            <w:r w:rsidR="00D64526">
              <w:rPr>
                <w:rFonts w:ascii="Arial Narrow" w:hAnsi="Arial Narrow" w:cs="Calibri"/>
                <w:color w:val="000000"/>
                <w:sz w:val="22"/>
                <w:szCs w:val="22"/>
                <w:lang w:eastAsia="es-CO"/>
              </w:rPr>
              <w:t xml:space="preserve"> </w:t>
            </w:r>
            <w:r w:rsidR="009A3291">
              <w:rPr>
                <w:rFonts w:ascii="Arial Narrow" w:hAnsi="Arial Narrow" w:cs="Calibri"/>
                <w:color w:val="000000"/>
                <w:sz w:val="22"/>
                <w:szCs w:val="22"/>
                <w:lang w:eastAsia="es-CO"/>
              </w:rPr>
              <w:t>que el formato este totalmente</w:t>
            </w:r>
            <w:r w:rsidR="00383A51">
              <w:rPr>
                <w:rFonts w:ascii="Arial Narrow" w:hAnsi="Arial Narrow" w:cs="Calibri"/>
                <w:color w:val="000000"/>
                <w:sz w:val="22"/>
                <w:szCs w:val="22"/>
                <w:lang w:eastAsia="es-CO"/>
              </w:rPr>
              <w:t xml:space="preserve"> diligenciado y cumpla con lo establecido en el acuerdo 003 del 24 de marzo de 2020</w:t>
            </w:r>
            <w:r w:rsidR="00D64526">
              <w:rPr>
                <w:rFonts w:ascii="Arial Narrow" w:hAnsi="Arial Narrow" w:cs="Calibri"/>
                <w:color w:val="000000"/>
                <w:sz w:val="22"/>
                <w:szCs w:val="22"/>
                <w:lang w:eastAsia="es-CO"/>
              </w:rPr>
              <w:t xml:space="preserve"> </w:t>
            </w:r>
            <w:r w:rsidR="00F01F7A">
              <w:rPr>
                <w:rFonts w:ascii="Arial Narrow" w:hAnsi="Arial Narrow" w:cs="Calibri"/>
                <w:color w:val="000000"/>
                <w:sz w:val="22"/>
                <w:szCs w:val="22"/>
                <w:lang w:eastAsia="es-CO"/>
              </w:rPr>
              <w:t>además</w:t>
            </w:r>
            <w:r w:rsidR="00D64526">
              <w:rPr>
                <w:rFonts w:ascii="Arial Narrow" w:hAnsi="Arial Narrow" w:cs="Calibri"/>
                <w:color w:val="000000"/>
                <w:sz w:val="22"/>
                <w:szCs w:val="22"/>
                <w:lang w:eastAsia="es-CO"/>
              </w:rPr>
              <w:t xml:space="preserve"> de verificar que los datos sean los mismo que reposan en la base de datos de la cooperativa</w:t>
            </w:r>
            <w:r w:rsidR="00383A51">
              <w:rPr>
                <w:rFonts w:ascii="Arial Narrow" w:hAnsi="Arial Narrow" w:cs="Calibri"/>
                <w:color w:val="000000"/>
                <w:sz w:val="22"/>
                <w:szCs w:val="22"/>
                <w:lang w:eastAsia="es-CO"/>
              </w:rPr>
              <w:t>.</w:t>
            </w:r>
          </w:p>
        </w:tc>
        <w:tc>
          <w:tcPr>
            <w:tcW w:w="925" w:type="pct"/>
            <w:noWrap/>
            <w:vAlign w:val="center"/>
          </w:tcPr>
          <w:p w14:paraId="0EA18FE4" w14:textId="6EB4B900" w:rsidR="00383A51" w:rsidRPr="003C6E01" w:rsidRDefault="00383A51"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Administrador de Cartera</w:t>
            </w:r>
          </w:p>
        </w:tc>
        <w:tc>
          <w:tcPr>
            <w:tcW w:w="951" w:type="pct"/>
            <w:noWrap/>
            <w:vAlign w:val="center"/>
          </w:tcPr>
          <w:p w14:paraId="6719D3A0" w14:textId="378C4826" w:rsidR="002C1A31" w:rsidRPr="003C6E01" w:rsidRDefault="002C6ED0" w:rsidP="00513B6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Recepción de la solicitud</w:t>
            </w:r>
          </w:p>
        </w:tc>
      </w:tr>
      <w:tr w:rsidR="002C6ED0" w:rsidRPr="003C6E01" w14:paraId="6F6F0C05" w14:textId="77777777" w:rsidTr="0073206F">
        <w:trPr>
          <w:trHeight w:val="300"/>
        </w:trPr>
        <w:tc>
          <w:tcPr>
            <w:tcW w:w="314" w:type="pct"/>
            <w:noWrap/>
            <w:vAlign w:val="center"/>
            <w:hideMark/>
          </w:tcPr>
          <w:p w14:paraId="62594BBA" w14:textId="33BDEEF4" w:rsidR="002C6ED0" w:rsidRPr="003C6E01" w:rsidRDefault="002C6ED0" w:rsidP="002C6ED0">
            <w:pPr>
              <w:jc w:val="both"/>
              <w:rPr>
                <w:rFonts w:ascii="Arial Narrow" w:hAnsi="Arial Narrow" w:cs="Calibri"/>
                <w:color w:val="000000"/>
                <w:sz w:val="22"/>
                <w:szCs w:val="22"/>
                <w:lang w:eastAsia="es-CO"/>
              </w:rPr>
            </w:pPr>
            <w:r w:rsidRPr="003C6E01">
              <w:rPr>
                <w:rFonts w:ascii="Arial Narrow" w:hAnsi="Arial Narrow" w:cs="Calibri"/>
                <w:color w:val="000000"/>
                <w:sz w:val="22"/>
                <w:szCs w:val="22"/>
                <w:lang w:eastAsia="es-CO"/>
              </w:rPr>
              <w:t>4</w:t>
            </w:r>
          </w:p>
        </w:tc>
        <w:tc>
          <w:tcPr>
            <w:tcW w:w="2810" w:type="pct"/>
            <w:noWrap/>
            <w:vAlign w:val="center"/>
          </w:tcPr>
          <w:p w14:paraId="3650A46E" w14:textId="77777777" w:rsidR="00AA3976" w:rsidRDefault="00AA3976" w:rsidP="002C6ED0">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DEVOLUCIÓN DE SOLICITUD</w:t>
            </w:r>
          </w:p>
          <w:p w14:paraId="59CD3385" w14:textId="77777777" w:rsidR="00AA3976" w:rsidRDefault="00AA3976" w:rsidP="002C6ED0">
            <w:pPr>
              <w:jc w:val="both"/>
              <w:rPr>
                <w:rFonts w:ascii="Arial Narrow" w:hAnsi="Arial Narrow" w:cs="Calibri"/>
                <w:b/>
                <w:bCs/>
                <w:color w:val="000000"/>
                <w:sz w:val="22"/>
                <w:szCs w:val="22"/>
                <w:lang w:eastAsia="es-CO"/>
              </w:rPr>
            </w:pPr>
          </w:p>
          <w:p w14:paraId="04711DA8" w14:textId="6507919E" w:rsidR="00AA3976" w:rsidRPr="00AA3976" w:rsidRDefault="00AA3976"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Si el administrador de cartera al verificar </w:t>
            </w:r>
            <w:r w:rsidR="00AC4FA2">
              <w:rPr>
                <w:rFonts w:ascii="Arial Narrow" w:hAnsi="Arial Narrow" w:cs="Calibri"/>
                <w:color w:val="000000"/>
                <w:sz w:val="22"/>
                <w:szCs w:val="22"/>
                <w:lang w:eastAsia="es-CO"/>
              </w:rPr>
              <w:t xml:space="preserve">el formato encuentra información inexacta o si el formato tiene espacios sin </w:t>
            </w:r>
            <w:r w:rsidR="000A0306">
              <w:rPr>
                <w:rFonts w:ascii="Arial Narrow" w:hAnsi="Arial Narrow" w:cs="Calibri"/>
                <w:color w:val="000000"/>
                <w:sz w:val="22"/>
                <w:szCs w:val="22"/>
                <w:lang w:eastAsia="es-CO"/>
              </w:rPr>
              <w:lastRenderedPageBreak/>
              <w:t xml:space="preserve">diligenciar se comunica con el asociado indicando las modificaciones que debe realizar </w:t>
            </w:r>
            <w:r w:rsidR="007A77E5">
              <w:rPr>
                <w:rFonts w:ascii="Arial Narrow" w:hAnsi="Arial Narrow" w:cs="Calibri"/>
                <w:color w:val="000000"/>
                <w:sz w:val="22"/>
                <w:szCs w:val="22"/>
                <w:lang w:eastAsia="es-CO"/>
              </w:rPr>
              <w:t>y enviar nuevamente la solicitud.</w:t>
            </w:r>
            <w:r w:rsidR="000A0306">
              <w:rPr>
                <w:rFonts w:ascii="Arial Narrow" w:hAnsi="Arial Narrow" w:cs="Calibri"/>
                <w:color w:val="000000"/>
                <w:sz w:val="22"/>
                <w:szCs w:val="22"/>
                <w:lang w:eastAsia="es-CO"/>
              </w:rPr>
              <w:t xml:space="preserve"> </w:t>
            </w:r>
          </w:p>
        </w:tc>
        <w:tc>
          <w:tcPr>
            <w:tcW w:w="925" w:type="pct"/>
            <w:noWrap/>
            <w:vAlign w:val="center"/>
          </w:tcPr>
          <w:p w14:paraId="054DF254" w14:textId="6F19EE0D" w:rsidR="002C6ED0" w:rsidRDefault="007A77E5"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lastRenderedPageBreak/>
              <w:t>Administrador de Cartera</w:t>
            </w:r>
          </w:p>
          <w:p w14:paraId="7A209168" w14:textId="77777777" w:rsidR="007A77E5" w:rsidRDefault="007A77E5" w:rsidP="002C6ED0">
            <w:pPr>
              <w:jc w:val="both"/>
              <w:rPr>
                <w:rFonts w:ascii="Arial Narrow" w:hAnsi="Arial Narrow" w:cs="Calibri"/>
                <w:color w:val="000000"/>
                <w:sz w:val="22"/>
                <w:szCs w:val="22"/>
                <w:lang w:eastAsia="es-CO"/>
              </w:rPr>
            </w:pPr>
          </w:p>
          <w:p w14:paraId="373F0A36" w14:textId="75295BEE" w:rsidR="007A77E5" w:rsidRPr="003C6E01" w:rsidRDefault="007A77E5"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lastRenderedPageBreak/>
              <w:t>Asociado Solicitante</w:t>
            </w:r>
          </w:p>
        </w:tc>
        <w:tc>
          <w:tcPr>
            <w:tcW w:w="951" w:type="pct"/>
            <w:noWrap/>
            <w:vAlign w:val="center"/>
          </w:tcPr>
          <w:p w14:paraId="08779A81" w14:textId="372F2FD0" w:rsidR="002C6ED0" w:rsidRPr="003C6E01" w:rsidRDefault="007A77E5"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lastRenderedPageBreak/>
              <w:t>Observaciones a la solicitud</w:t>
            </w:r>
          </w:p>
        </w:tc>
      </w:tr>
      <w:tr w:rsidR="002C6ED0" w:rsidRPr="003C6E01" w14:paraId="2B8D9A8B" w14:textId="77777777" w:rsidTr="0073206F">
        <w:trPr>
          <w:trHeight w:val="300"/>
        </w:trPr>
        <w:tc>
          <w:tcPr>
            <w:tcW w:w="314" w:type="pct"/>
            <w:noWrap/>
            <w:vAlign w:val="center"/>
          </w:tcPr>
          <w:p w14:paraId="4491180D" w14:textId="284A09CB" w:rsidR="002C6ED0" w:rsidRPr="003C6E01" w:rsidRDefault="007A77E5"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5</w:t>
            </w:r>
          </w:p>
        </w:tc>
        <w:tc>
          <w:tcPr>
            <w:tcW w:w="2810" w:type="pct"/>
            <w:noWrap/>
            <w:vAlign w:val="center"/>
          </w:tcPr>
          <w:p w14:paraId="4E12C03A" w14:textId="1587A726" w:rsidR="002C6ED0" w:rsidRDefault="007A77E5" w:rsidP="002C6ED0">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RADICACIÓN DE LA SOLICITUD</w:t>
            </w:r>
          </w:p>
          <w:p w14:paraId="0B2B04F9" w14:textId="77777777" w:rsidR="007A77E5" w:rsidRDefault="007A77E5" w:rsidP="002C6ED0">
            <w:pPr>
              <w:jc w:val="both"/>
              <w:rPr>
                <w:rFonts w:ascii="Arial Narrow" w:hAnsi="Arial Narrow" w:cs="Calibri"/>
                <w:b/>
                <w:bCs/>
                <w:color w:val="000000"/>
                <w:sz w:val="22"/>
                <w:szCs w:val="22"/>
                <w:lang w:eastAsia="es-CO"/>
              </w:rPr>
            </w:pPr>
          </w:p>
          <w:p w14:paraId="6B2621E4" w14:textId="45A955F7" w:rsidR="007A77E5" w:rsidRPr="00A7287A" w:rsidRDefault="00A7287A"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Si la solicitud esta completa y cumple con lo indicado en el acuerdo 003 del 24 de marzo de 2020, </w:t>
            </w:r>
            <w:r w:rsidR="00C42BAC">
              <w:rPr>
                <w:rFonts w:ascii="Arial Narrow" w:hAnsi="Arial Narrow" w:cs="Calibri"/>
                <w:color w:val="000000"/>
                <w:sz w:val="22"/>
                <w:szCs w:val="22"/>
                <w:lang w:eastAsia="es-CO"/>
              </w:rPr>
              <w:t>se radica la solicitud en el aplicativo WorkManager en el formulario PQRS</w:t>
            </w:r>
            <w:r w:rsidR="00910F5B">
              <w:rPr>
                <w:rFonts w:ascii="Arial Narrow" w:hAnsi="Arial Narrow" w:cs="Calibri"/>
                <w:color w:val="000000"/>
                <w:sz w:val="22"/>
                <w:szCs w:val="22"/>
                <w:lang w:eastAsia="es-CO"/>
              </w:rPr>
              <w:t>.</w:t>
            </w:r>
          </w:p>
          <w:p w14:paraId="0D548D7B" w14:textId="0C6A7564" w:rsidR="007A77E5" w:rsidRPr="004315B4" w:rsidRDefault="007A77E5" w:rsidP="002C6ED0">
            <w:pPr>
              <w:jc w:val="both"/>
              <w:rPr>
                <w:rFonts w:ascii="Arial Narrow" w:hAnsi="Arial Narrow" w:cs="Calibri"/>
                <w:b/>
                <w:bCs/>
                <w:color w:val="000000"/>
                <w:sz w:val="22"/>
                <w:szCs w:val="22"/>
                <w:lang w:eastAsia="es-CO"/>
              </w:rPr>
            </w:pPr>
          </w:p>
        </w:tc>
        <w:tc>
          <w:tcPr>
            <w:tcW w:w="925" w:type="pct"/>
            <w:noWrap/>
            <w:vAlign w:val="center"/>
          </w:tcPr>
          <w:p w14:paraId="7FC46A97" w14:textId="7B65B7FC" w:rsidR="002C6ED0" w:rsidRDefault="00910F5B"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Administrador de Cartera</w:t>
            </w:r>
          </w:p>
        </w:tc>
        <w:tc>
          <w:tcPr>
            <w:tcW w:w="951" w:type="pct"/>
            <w:noWrap/>
            <w:vAlign w:val="center"/>
          </w:tcPr>
          <w:p w14:paraId="2D3A2AED" w14:textId="4AD96745" w:rsidR="002C6ED0" w:rsidRDefault="00910F5B"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Radicación de la solicitud</w:t>
            </w:r>
          </w:p>
        </w:tc>
      </w:tr>
      <w:tr w:rsidR="002C6ED0" w:rsidRPr="003C6E01" w14:paraId="31CF2ACA" w14:textId="77777777" w:rsidTr="0073206F">
        <w:trPr>
          <w:trHeight w:val="300"/>
        </w:trPr>
        <w:tc>
          <w:tcPr>
            <w:tcW w:w="314" w:type="pct"/>
            <w:noWrap/>
            <w:vAlign w:val="center"/>
          </w:tcPr>
          <w:p w14:paraId="6790DED1" w14:textId="115B977D" w:rsidR="002C6ED0" w:rsidRPr="003C6E01" w:rsidRDefault="00910F5B"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6</w:t>
            </w:r>
          </w:p>
        </w:tc>
        <w:tc>
          <w:tcPr>
            <w:tcW w:w="2810" w:type="pct"/>
            <w:noWrap/>
            <w:vAlign w:val="center"/>
          </w:tcPr>
          <w:p w14:paraId="27D218B8" w14:textId="77777777" w:rsidR="002C6ED0" w:rsidRPr="004315B4" w:rsidRDefault="002C6ED0" w:rsidP="002C6ED0">
            <w:pPr>
              <w:jc w:val="both"/>
              <w:rPr>
                <w:rFonts w:ascii="Arial Narrow" w:hAnsi="Arial Narrow" w:cs="Calibri"/>
                <w:b/>
                <w:bCs/>
                <w:color w:val="000000"/>
                <w:sz w:val="22"/>
                <w:szCs w:val="22"/>
                <w:lang w:eastAsia="es-CO"/>
              </w:rPr>
            </w:pPr>
            <w:r w:rsidRPr="004315B4">
              <w:rPr>
                <w:rFonts w:ascii="Arial Narrow" w:hAnsi="Arial Narrow" w:cs="Calibri"/>
                <w:b/>
                <w:bCs/>
                <w:color w:val="000000"/>
                <w:sz w:val="22"/>
                <w:szCs w:val="22"/>
                <w:lang w:eastAsia="es-CO"/>
              </w:rPr>
              <w:t>VERIFICACIÓN DE SOLICITUD</w:t>
            </w:r>
          </w:p>
          <w:p w14:paraId="420B086F" w14:textId="77777777" w:rsidR="002C6ED0" w:rsidRDefault="002C6ED0" w:rsidP="002C6ED0">
            <w:pPr>
              <w:jc w:val="both"/>
              <w:rPr>
                <w:rFonts w:ascii="Arial Narrow" w:hAnsi="Arial Narrow" w:cs="Calibri"/>
                <w:color w:val="000000"/>
                <w:sz w:val="22"/>
                <w:szCs w:val="22"/>
                <w:lang w:eastAsia="es-CO"/>
              </w:rPr>
            </w:pPr>
          </w:p>
          <w:p w14:paraId="3BC0EBC4" w14:textId="4CA7849B" w:rsidR="002C6ED0" w:rsidRPr="004315B4" w:rsidRDefault="002C6ED0" w:rsidP="002C6ED0">
            <w:pPr>
              <w:jc w:val="both"/>
              <w:rPr>
                <w:rFonts w:ascii="Arial Narrow" w:hAnsi="Arial Narrow" w:cs="Calibri"/>
                <w:b/>
                <w:bCs/>
                <w:color w:val="000000"/>
                <w:sz w:val="22"/>
                <w:szCs w:val="22"/>
                <w:lang w:eastAsia="es-CO"/>
              </w:rPr>
            </w:pPr>
            <w:r>
              <w:rPr>
                <w:rFonts w:ascii="Arial Narrow" w:hAnsi="Arial Narrow" w:cs="Calibri"/>
                <w:color w:val="000000"/>
                <w:sz w:val="22"/>
                <w:szCs w:val="22"/>
                <w:lang w:eastAsia="es-CO"/>
              </w:rPr>
              <w:t xml:space="preserve">Una vez recibido el formato, el administrador de cartera junto con la gerente verificaran que </w:t>
            </w:r>
            <w:r w:rsidR="00910F5B">
              <w:rPr>
                <w:rFonts w:ascii="Arial Narrow" w:hAnsi="Arial Narrow" w:cs="Calibri"/>
                <w:color w:val="000000"/>
                <w:sz w:val="22"/>
                <w:szCs w:val="22"/>
                <w:lang w:eastAsia="es-CO"/>
              </w:rPr>
              <w:t xml:space="preserve">la solicitud </w:t>
            </w:r>
            <w:r>
              <w:rPr>
                <w:rFonts w:ascii="Arial Narrow" w:hAnsi="Arial Narrow" w:cs="Calibri"/>
                <w:color w:val="000000"/>
                <w:sz w:val="22"/>
                <w:szCs w:val="22"/>
                <w:lang w:eastAsia="es-CO"/>
              </w:rPr>
              <w:t>cumpl</w:t>
            </w:r>
            <w:r w:rsidR="00910F5B">
              <w:rPr>
                <w:rFonts w:ascii="Arial Narrow" w:hAnsi="Arial Narrow" w:cs="Calibri"/>
                <w:color w:val="000000"/>
                <w:sz w:val="22"/>
                <w:szCs w:val="22"/>
                <w:lang w:eastAsia="es-CO"/>
              </w:rPr>
              <w:t>e</w:t>
            </w:r>
            <w:r>
              <w:rPr>
                <w:rFonts w:ascii="Arial Narrow" w:hAnsi="Arial Narrow" w:cs="Calibri"/>
                <w:color w:val="000000"/>
                <w:sz w:val="22"/>
                <w:szCs w:val="22"/>
                <w:lang w:eastAsia="es-CO"/>
              </w:rPr>
              <w:t xml:space="preserve"> con lo establecido en el acuerdo 003 del 24 de marzo de 2020,  evaluaran la solicitud, verificaran en el sistema financiero de la cooperativa si la obligación cumple con las condiciones para acceder al alivio financiero.</w:t>
            </w:r>
          </w:p>
        </w:tc>
        <w:tc>
          <w:tcPr>
            <w:tcW w:w="925" w:type="pct"/>
            <w:noWrap/>
            <w:vAlign w:val="center"/>
          </w:tcPr>
          <w:p w14:paraId="4E889C7F" w14:textId="77777777" w:rsidR="002C6ED0" w:rsidRDefault="002C6ED0"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Administrador de Cartera</w:t>
            </w:r>
          </w:p>
          <w:p w14:paraId="69E88E93" w14:textId="77777777" w:rsidR="002C6ED0" w:rsidRDefault="002C6ED0" w:rsidP="002C6ED0">
            <w:pPr>
              <w:jc w:val="both"/>
              <w:rPr>
                <w:rFonts w:ascii="Arial Narrow" w:hAnsi="Arial Narrow" w:cs="Calibri"/>
                <w:color w:val="000000"/>
                <w:sz w:val="22"/>
                <w:szCs w:val="22"/>
                <w:lang w:eastAsia="es-CO"/>
              </w:rPr>
            </w:pPr>
          </w:p>
          <w:p w14:paraId="732190FF" w14:textId="19B28076" w:rsidR="002C6ED0" w:rsidRDefault="002C6ED0"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Gerente</w:t>
            </w:r>
          </w:p>
        </w:tc>
        <w:tc>
          <w:tcPr>
            <w:tcW w:w="951" w:type="pct"/>
            <w:noWrap/>
            <w:vAlign w:val="center"/>
          </w:tcPr>
          <w:p w14:paraId="69C47BD3" w14:textId="5A072B5B" w:rsidR="002C6ED0" w:rsidRDefault="002C6ED0"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Observaciones de la </w:t>
            </w:r>
            <w:r w:rsidR="00C42BAC">
              <w:rPr>
                <w:rFonts w:ascii="Arial Narrow" w:hAnsi="Arial Narrow" w:cs="Calibri"/>
                <w:color w:val="000000"/>
                <w:sz w:val="22"/>
                <w:szCs w:val="22"/>
                <w:lang w:eastAsia="es-CO"/>
              </w:rPr>
              <w:t>solicitud</w:t>
            </w:r>
          </w:p>
        </w:tc>
      </w:tr>
      <w:tr w:rsidR="002C6ED0" w:rsidRPr="003C6E01" w14:paraId="03803225" w14:textId="77777777" w:rsidTr="0073206F">
        <w:trPr>
          <w:trHeight w:val="300"/>
        </w:trPr>
        <w:tc>
          <w:tcPr>
            <w:tcW w:w="314" w:type="pct"/>
            <w:noWrap/>
            <w:vAlign w:val="center"/>
          </w:tcPr>
          <w:p w14:paraId="50A1F66D" w14:textId="01CF4C96" w:rsidR="002C6ED0" w:rsidRPr="003C6E01" w:rsidRDefault="00910F5B"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7</w:t>
            </w:r>
          </w:p>
        </w:tc>
        <w:tc>
          <w:tcPr>
            <w:tcW w:w="2810" w:type="pct"/>
            <w:noWrap/>
            <w:vAlign w:val="center"/>
          </w:tcPr>
          <w:p w14:paraId="7F72A6B6" w14:textId="77777777" w:rsidR="002C6ED0" w:rsidRDefault="00D759EE" w:rsidP="002C6ED0">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APROBACIÓN DE LA SOLICITUD</w:t>
            </w:r>
          </w:p>
          <w:p w14:paraId="02074718" w14:textId="77777777" w:rsidR="00D759EE" w:rsidRDefault="00D759EE" w:rsidP="002C6ED0">
            <w:pPr>
              <w:jc w:val="both"/>
              <w:rPr>
                <w:rFonts w:ascii="Arial Narrow" w:hAnsi="Arial Narrow" w:cs="Calibri"/>
                <w:b/>
                <w:bCs/>
                <w:color w:val="000000"/>
                <w:sz w:val="22"/>
                <w:szCs w:val="22"/>
                <w:lang w:eastAsia="es-CO"/>
              </w:rPr>
            </w:pPr>
          </w:p>
          <w:p w14:paraId="70779A8C" w14:textId="3F724676" w:rsidR="00D759EE" w:rsidRPr="00D759EE" w:rsidRDefault="00D759EE"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Después de verificad</w:t>
            </w:r>
            <w:r w:rsidR="00961565">
              <w:rPr>
                <w:rFonts w:ascii="Arial Narrow" w:hAnsi="Arial Narrow" w:cs="Calibri"/>
                <w:color w:val="000000"/>
                <w:sz w:val="22"/>
                <w:szCs w:val="22"/>
                <w:lang w:eastAsia="es-CO"/>
              </w:rPr>
              <w:t xml:space="preserve">a </w:t>
            </w:r>
            <w:r>
              <w:rPr>
                <w:rFonts w:ascii="Arial Narrow" w:hAnsi="Arial Narrow" w:cs="Calibri"/>
                <w:color w:val="000000"/>
                <w:sz w:val="22"/>
                <w:szCs w:val="22"/>
                <w:lang w:eastAsia="es-CO"/>
              </w:rPr>
              <w:t>y evaluada la solicitud</w:t>
            </w:r>
            <w:r w:rsidR="000E6665">
              <w:rPr>
                <w:rFonts w:ascii="Arial Narrow" w:hAnsi="Arial Narrow" w:cs="Calibri"/>
                <w:color w:val="000000"/>
                <w:sz w:val="22"/>
                <w:szCs w:val="22"/>
                <w:lang w:eastAsia="es-CO"/>
              </w:rPr>
              <w:t xml:space="preserve"> si es aprobada la solicitud se procede a realizar las respectivas observaciones en el formato </w:t>
            </w:r>
            <w:r w:rsidR="00961565">
              <w:rPr>
                <w:rFonts w:ascii="Arial Narrow" w:hAnsi="Arial Narrow" w:cs="Calibri"/>
                <w:color w:val="000000"/>
                <w:sz w:val="22"/>
                <w:szCs w:val="22"/>
                <w:lang w:eastAsia="es-CO"/>
              </w:rPr>
              <w:t xml:space="preserve">y en el aplicativo WorkManager, </w:t>
            </w:r>
            <w:r w:rsidR="00080056">
              <w:rPr>
                <w:rFonts w:ascii="Arial Narrow" w:hAnsi="Arial Narrow" w:cs="Calibri"/>
                <w:color w:val="000000"/>
                <w:sz w:val="22"/>
                <w:szCs w:val="22"/>
                <w:lang w:eastAsia="es-CO"/>
              </w:rPr>
              <w:t>y procede a entregar a la subgerencia financiera para su respectivo ajuste</w:t>
            </w:r>
            <w:r w:rsidR="00961565">
              <w:rPr>
                <w:rFonts w:ascii="Arial Narrow" w:hAnsi="Arial Narrow" w:cs="Calibri"/>
                <w:color w:val="000000"/>
                <w:sz w:val="22"/>
                <w:szCs w:val="22"/>
                <w:lang w:eastAsia="es-CO"/>
              </w:rPr>
              <w:t xml:space="preserve"> </w:t>
            </w:r>
          </w:p>
        </w:tc>
        <w:tc>
          <w:tcPr>
            <w:tcW w:w="925" w:type="pct"/>
            <w:noWrap/>
            <w:vAlign w:val="center"/>
          </w:tcPr>
          <w:p w14:paraId="3770DCBA" w14:textId="11DBA5CD" w:rsidR="002C6ED0" w:rsidRDefault="00080056"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Gerente</w:t>
            </w:r>
          </w:p>
        </w:tc>
        <w:tc>
          <w:tcPr>
            <w:tcW w:w="951" w:type="pct"/>
            <w:noWrap/>
            <w:vAlign w:val="center"/>
          </w:tcPr>
          <w:p w14:paraId="7FD0ACC0" w14:textId="1AE84CCE" w:rsidR="002C6ED0" w:rsidRDefault="00080056"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Formato de solicitud y comentario de aprobación.</w:t>
            </w:r>
          </w:p>
        </w:tc>
      </w:tr>
      <w:tr w:rsidR="002C6ED0" w:rsidRPr="003C6E01" w14:paraId="1D3CC061" w14:textId="77777777" w:rsidTr="0073206F">
        <w:trPr>
          <w:trHeight w:val="300"/>
        </w:trPr>
        <w:tc>
          <w:tcPr>
            <w:tcW w:w="314" w:type="pct"/>
            <w:noWrap/>
            <w:vAlign w:val="center"/>
          </w:tcPr>
          <w:p w14:paraId="67170EA2" w14:textId="5CD74038" w:rsidR="002C6ED0" w:rsidRPr="003C6E01" w:rsidRDefault="00080056"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8</w:t>
            </w:r>
          </w:p>
        </w:tc>
        <w:tc>
          <w:tcPr>
            <w:tcW w:w="2810" w:type="pct"/>
            <w:noWrap/>
            <w:vAlign w:val="center"/>
          </w:tcPr>
          <w:p w14:paraId="53561E13" w14:textId="77777777" w:rsidR="002C6ED0" w:rsidRDefault="0073206F" w:rsidP="002C6ED0">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AJUSTE EN EL SISTEMA APLICATIVO</w:t>
            </w:r>
          </w:p>
          <w:p w14:paraId="2BA1A4F4" w14:textId="77777777" w:rsidR="0073206F" w:rsidRDefault="0073206F" w:rsidP="002C6ED0">
            <w:pPr>
              <w:jc w:val="both"/>
              <w:rPr>
                <w:rFonts w:ascii="Arial Narrow" w:hAnsi="Arial Narrow" w:cs="Calibri"/>
                <w:color w:val="000000"/>
                <w:sz w:val="22"/>
                <w:szCs w:val="22"/>
                <w:lang w:eastAsia="es-CO"/>
              </w:rPr>
            </w:pPr>
          </w:p>
          <w:p w14:paraId="7A99587B" w14:textId="59C9916F" w:rsidR="0073206F" w:rsidRPr="0073206F" w:rsidRDefault="0073206F"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La subgerencia financiera recibe el formato y aprobación por parte del gerente y procede a realizar el ajuste en el aplicativo financiero de la cooperativas, teniendo en cuenta las observaciones y condiciones de aprobación </w:t>
            </w:r>
            <w:r w:rsidR="005F45D8">
              <w:rPr>
                <w:rFonts w:ascii="Arial Narrow" w:hAnsi="Arial Narrow" w:cs="Calibri"/>
                <w:color w:val="000000"/>
                <w:sz w:val="22"/>
                <w:szCs w:val="22"/>
                <w:lang w:eastAsia="es-CO"/>
              </w:rPr>
              <w:t>indicadas por la gerencia</w:t>
            </w:r>
            <w:r w:rsidR="00FA7845">
              <w:rPr>
                <w:rFonts w:ascii="Arial Narrow" w:hAnsi="Arial Narrow" w:cs="Calibri"/>
                <w:color w:val="000000"/>
                <w:sz w:val="22"/>
                <w:szCs w:val="22"/>
                <w:lang w:eastAsia="es-CO"/>
              </w:rPr>
              <w:t xml:space="preserve"> y regresa la documentación al </w:t>
            </w:r>
            <w:r w:rsidR="006D1354">
              <w:rPr>
                <w:rFonts w:ascii="Arial Narrow" w:hAnsi="Arial Narrow" w:cs="Calibri"/>
                <w:color w:val="000000"/>
                <w:sz w:val="22"/>
                <w:szCs w:val="22"/>
                <w:lang w:eastAsia="es-CO"/>
              </w:rPr>
              <w:t>administrador</w:t>
            </w:r>
            <w:r w:rsidR="00FA7845">
              <w:rPr>
                <w:rFonts w:ascii="Arial Narrow" w:hAnsi="Arial Narrow" w:cs="Calibri"/>
                <w:color w:val="000000"/>
                <w:sz w:val="22"/>
                <w:szCs w:val="22"/>
                <w:lang w:eastAsia="es-CO"/>
              </w:rPr>
              <w:t xml:space="preserve"> de cartera </w:t>
            </w:r>
            <w:r w:rsidR="006D1354">
              <w:rPr>
                <w:rFonts w:ascii="Arial Narrow" w:hAnsi="Arial Narrow" w:cs="Calibri"/>
                <w:color w:val="000000"/>
                <w:sz w:val="22"/>
                <w:szCs w:val="22"/>
                <w:lang w:eastAsia="es-CO"/>
              </w:rPr>
              <w:t>para que informe al asociado las nuevas condiciones.</w:t>
            </w:r>
          </w:p>
        </w:tc>
        <w:tc>
          <w:tcPr>
            <w:tcW w:w="925" w:type="pct"/>
            <w:noWrap/>
            <w:vAlign w:val="center"/>
          </w:tcPr>
          <w:p w14:paraId="67E45BA5" w14:textId="52BABE21" w:rsidR="002C6ED0" w:rsidRDefault="0073206F"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Subgerente Financiero</w:t>
            </w:r>
          </w:p>
        </w:tc>
        <w:tc>
          <w:tcPr>
            <w:tcW w:w="951" w:type="pct"/>
            <w:noWrap/>
            <w:vAlign w:val="center"/>
          </w:tcPr>
          <w:p w14:paraId="3E9CB79C" w14:textId="47C03FB9" w:rsidR="002C6ED0" w:rsidRDefault="0073206F"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Aplicación de la solicitud en el sistema financiero de la cooperativa</w:t>
            </w:r>
          </w:p>
        </w:tc>
      </w:tr>
      <w:tr w:rsidR="0073206F" w:rsidRPr="003C6E01" w14:paraId="55FE63EC" w14:textId="77777777" w:rsidTr="0073206F">
        <w:trPr>
          <w:trHeight w:val="300"/>
        </w:trPr>
        <w:tc>
          <w:tcPr>
            <w:tcW w:w="314" w:type="pct"/>
            <w:noWrap/>
            <w:vAlign w:val="center"/>
          </w:tcPr>
          <w:p w14:paraId="4D930B5A" w14:textId="6904CAF2" w:rsidR="0073206F" w:rsidRDefault="005F45D8"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9</w:t>
            </w:r>
          </w:p>
        </w:tc>
        <w:tc>
          <w:tcPr>
            <w:tcW w:w="2810" w:type="pct"/>
            <w:noWrap/>
            <w:vAlign w:val="center"/>
          </w:tcPr>
          <w:p w14:paraId="4F5BE567" w14:textId="7F05796E" w:rsidR="0073206F" w:rsidRDefault="005F45D8" w:rsidP="002C6ED0">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INFORMACIÓN AL ASOCIADO</w:t>
            </w:r>
          </w:p>
          <w:p w14:paraId="30E116B7" w14:textId="65127F43" w:rsidR="00491418" w:rsidRPr="00491418" w:rsidRDefault="00491418" w:rsidP="002C6ED0">
            <w:pPr>
              <w:jc w:val="both"/>
              <w:rPr>
                <w:rFonts w:ascii="Arial Narrow" w:hAnsi="Arial Narrow" w:cs="Calibri"/>
                <w:color w:val="000000"/>
                <w:sz w:val="22"/>
                <w:szCs w:val="22"/>
                <w:lang w:eastAsia="es-CO"/>
              </w:rPr>
            </w:pPr>
          </w:p>
          <w:p w14:paraId="1D275157" w14:textId="21083B52" w:rsidR="006D1354" w:rsidRPr="006D1354" w:rsidRDefault="006D1354"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Recibe de la Subgerencia Financiera</w:t>
            </w:r>
            <w:r w:rsidR="00305F87">
              <w:rPr>
                <w:rFonts w:ascii="Arial Narrow" w:hAnsi="Arial Narrow" w:cs="Calibri"/>
                <w:color w:val="000000"/>
                <w:sz w:val="22"/>
                <w:szCs w:val="22"/>
                <w:lang w:eastAsia="es-CO"/>
              </w:rPr>
              <w:t xml:space="preserve"> el formato, procede a confirmar la aplicación en el sistema, diligencia el formato Respuesta de Solicitud </w:t>
            </w:r>
            <w:r>
              <w:rPr>
                <w:rFonts w:ascii="Arial Narrow" w:hAnsi="Arial Narrow" w:cs="Calibri"/>
                <w:color w:val="000000"/>
                <w:sz w:val="22"/>
                <w:szCs w:val="22"/>
                <w:lang w:eastAsia="es-CO"/>
              </w:rPr>
              <w:t xml:space="preserve"> </w:t>
            </w:r>
            <w:r w:rsidR="005D0741">
              <w:rPr>
                <w:rFonts w:ascii="Arial Narrow" w:hAnsi="Arial Narrow" w:cs="Calibri"/>
                <w:color w:val="000000"/>
                <w:sz w:val="22"/>
                <w:szCs w:val="22"/>
                <w:lang w:eastAsia="es-CO"/>
              </w:rPr>
              <w:t>NT-F-006,  genera un extracto y lo anexa a la comunicación y entrega a la gerente para su firma</w:t>
            </w:r>
          </w:p>
        </w:tc>
        <w:tc>
          <w:tcPr>
            <w:tcW w:w="925" w:type="pct"/>
            <w:noWrap/>
            <w:vAlign w:val="center"/>
          </w:tcPr>
          <w:p w14:paraId="086841B0" w14:textId="359A1997" w:rsidR="005D0741" w:rsidRDefault="005D0741"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Administrador de Cartera</w:t>
            </w:r>
          </w:p>
        </w:tc>
        <w:tc>
          <w:tcPr>
            <w:tcW w:w="951" w:type="pct"/>
            <w:noWrap/>
            <w:vAlign w:val="center"/>
          </w:tcPr>
          <w:p w14:paraId="22ACB091" w14:textId="45605F08" w:rsidR="0073206F" w:rsidRDefault="00F028D4"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Elaboración respuesta al asociad</w:t>
            </w:r>
          </w:p>
        </w:tc>
      </w:tr>
      <w:tr w:rsidR="00F028D4" w:rsidRPr="003C6E01" w14:paraId="4F4DB04F" w14:textId="77777777" w:rsidTr="0073206F">
        <w:trPr>
          <w:trHeight w:val="300"/>
        </w:trPr>
        <w:tc>
          <w:tcPr>
            <w:tcW w:w="314" w:type="pct"/>
            <w:noWrap/>
            <w:vAlign w:val="center"/>
          </w:tcPr>
          <w:p w14:paraId="3956F889" w14:textId="0F281D47" w:rsidR="00F028D4" w:rsidRDefault="00F028D4"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10</w:t>
            </w:r>
          </w:p>
        </w:tc>
        <w:tc>
          <w:tcPr>
            <w:tcW w:w="2810" w:type="pct"/>
            <w:noWrap/>
            <w:vAlign w:val="center"/>
          </w:tcPr>
          <w:p w14:paraId="1BE78C01" w14:textId="77777777" w:rsidR="00F028D4" w:rsidRDefault="00F028D4" w:rsidP="002C6ED0">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FIRMAR DE RESPUESTA</w:t>
            </w:r>
          </w:p>
          <w:p w14:paraId="2A2A9D42" w14:textId="77777777" w:rsidR="00F028D4" w:rsidRDefault="00F028D4" w:rsidP="002C6ED0">
            <w:pPr>
              <w:jc w:val="both"/>
              <w:rPr>
                <w:rFonts w:ascii="Arial Narrow" w:hAnsi="Arial Narrow" w:cs="Calibri"/>
                <w:b/>
                <w:bCs/>
                <w:color w:val="000000"/>
                <w:sz w:val="22"/>
                <w:szCs w:val="22"/>
                <w:lang w:eastAsia="es-CO"/>
              </w:rPr>
            </w:pPr>
          </w:p>
          <w:p w14:paraId="58897B55" w14:textId="739BA833" w:rsidR="00F028D4" w:rsidRPr="00F028D4" w:rsidRDefault="00F028D4"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El gerente recibe el formato verifica que los datos sean correctos y el ajuste quedara aplicado con</w:t>
            </w:r>
            <w:r w:rsidR="00460CA1">
              <w:rPr>
                <w:rFonts w:ascii="Arial Narrow" w:hAnsi="Arial Narrow" w:cs="Calibri"/>
                <w:color w:val="000000"/>
                <w:sz w:val="22"/>
                <w:szCs w:val="22"/>
                <w:lang w:eastAsia="es-CO"/>
              </w:rPr>
              <w:t>forme lo solicito el asociado, una vez firmado devuelve al administrador de cartera para su envió y archivo.</w:t>
            </w:r>
          </w:p>
        </w:tc>
        <w:tc>
          <w:tcPr>
            <w:tcW w:w="925" w:type="pct"/>
            <w:noWrap/>
            <w:vAlign w:val="center"/>
          </w:tcPr>
          <w:p w14:paraId="2D4D445F" w14:textId="1D28E876" w:rsidR="00F028D4" w:rsidRDefault="00460CA1"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Gerente</w:t>
            </w:r>
          </w:p>
        </w:tc>
        <w:tc>
          <w:tcPr>
            <w:tcW w:w="951" w:type="pct"/>
            <w:noWrap/>
            <w:vAlign w:val="center"/>
          </w:tcPr>
          <w:p w14:paraId="0844B7D9" w14:textId="2A239788" w:rsidR="00F028D4" w:rsidRDefault="00460CA1"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Firma respuesta al asociado.</w:t>
            </w:r>
          </w:p>
        </w:tc>
      </w:tr>
      <w:tr w:rsidR="00460CA1" w:rsidRPr="003C6E01" w14:paraId="01E38CC9" w14:textId="77777777" w:rsidTr="0073206F">
        <w:trPr>
          <w:trHeight w:val="300"/>
        </w:trPr>
        <w:tc>
          <w:tcPr>
            <w:tcW w:w="314" w:type="pct"/>
            <w:noWrap/>
            <w:vAlign w:val="center"/>
          </w:tcPr>
          <w:p w14:paraId="5EDFAB80" w14:textId="43382BCD" w:rsidR="00460CA1" w:rsidRDefault="00460CA1"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11</w:t>
            </w:r>
          </w:p>
        </w:tc>
        <w:tc>
          <w:tcPr>
            <w:tcW w:w="2810" w:type="pct"/>
            <w:noWrap/>
            <w:vAlign w:val="center"/>
          </w:tcPr>
          <w:p w14:paraId="4AFA9F90" w14:textId="4A848892" w:rsidR="00460CA1" w:rsidRDefault="00851B00" w:rsidP="002C6ED0">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ENVIÓ DE RESPUESTA AL ASOCIADO</w:t>
            </w:r>
          </w:p>
          <w:p w14:paraId="19E1990A" w14:textId="77777777" w:rsidR="00851B00" w:rsidRDefault="00851B00" w:rsidP="002C6ED0">
            <w:pPr>
              <w:jc w:val="both"/>
              <w:rPr>
                <w:rFonts w:ascii="Arial Narrow" w:hAnsi="Arial Narrow" w:cs="Calibri"/>
                <w:b/>
                <w:bCs/>
                <w:color w:val="000000"/>
                <w:sz w:val="22"/>
                <w:szCs w:val="22"/>
                <w:lang w:eastAsia="es-CO"/>
              </w:rPr>
            </w:pPr>
          </w:p>
          <w:p w14:paraId="45C34097" w14:textId="29A84BC5" w:rsidR="00851B00" w:rsidRPr="00851B00" w:rsidRDefault="00851B00"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lastRenderedPageBreak/>
              <w:t xml:space="preserve">Recibido el documento procede a realizar el </w:t>
            </w:r>
            <w:r w:rsidR="004B61A2">
              <w:rPr>
                <w:rFonts w:ascii="Arial Narrow" w:hAnsi="Arial Narrow" w:cs="Calibri"/>
                <w:color w:val="000000"/>
                <w:sz w:val="22"/>
                <w:szCs w:val="22"/>
                <w:lang w:eastAsia="es-CO"/>
              </w:rPr>
              <w:t>envío</w:t>
            </w:r>
            <w:r>
              <w:rPr>
                <w:rFonts w:ascii="Arial Narrow" w:hAnsi="Arial Narrow" w:cs="Calibri"/>
                <w:color w:val="000000"/>
                <w:sz w:val="22"/>
                <w:szCs w:val="22"/>
                <w:lang w:eastAsia="es-CO"/>
              </w:rPr>
              <w:t xml:space="preserve"> de la respuesta al asociado por el medio idóneo (correo físico, electrónico o </w:t>
            </w:r>
            <w:r w:rsidR="004B61A2">
              <w:rPr>
                <w:rFonts w:ascii="Arial Narrow" w:hAnsi="Arial Narrow" w:cs="Calibri"/>
                <w:color w:val="000000"/>
                <w:sz w:val="22"/>
                <w:szCs w:val="22"/>
                <w:lang w:eastAsia="es-CO"/>
              </w:rPr>
              <w:t>mensajería instantánea</w:t>
            </w:r>
            <w:r>
              <w:rPr>
                <w:rFonts w:ascii="Arial Narrow" w:hAnsi="Arial Narrow" w:cs="Calibri"/>
                <w:color w:val="000000"/>
                <w:sz w:val="22"/>
                <w:szCs w:val="22"/>
                <w:lang w:eastAsia="es-CO"/>
              </w:rPr>
              <w:t>)</w:t>
            </w:r>
            <w:r w:rsidR="004B61A2">
              <w:rPr>
                <w:rFonts w:ascii="Arial Narrow" w:hAnsi="Arial Narrow" w:cs="Calibri"/>
                <w:color w:val="000000"/>
                <w:sz w:val="22"/>
                <w:szCs w:val="22"/>
                <w:lang w:eastAsia="es-CO"/>
              </w:rPr>
              <w:t>, dejando siempre constancia de esto</w:t>
            </w:r>
            <w:r w:rsidR="00E31F31">
              <w:rPr>
                <w:rFonts w:ascii="Arial Narrow" w:hAnsi="Arial Narrow" w:cs="Calibri"/>
                <w:color w:val="000000"/>
                <w:sz w:val="22"/>
                <w:szCs w:val="22"/>
                <w:lang w:eastAsia="es-CO"/>
              </w:rPr>
              <w:t xml:space="preserve">, radicando la respuesta en el aplicativo </w:t>
            </w:r>
            <w:r w:rsidR="004B57EB">
              <w:rPr>
                <w:rFonts w:ascii="Arial Narrow" w:hAnsi="Arial Narrow" w:cs="Calibri"/>
                <w:color w:val="000000"/>
                <w:sz w:val="22"/>
                <w:szCs w:val="22"/>
                <w:lang w:eastAsia="es-CO"/>
              </w:rPr>
              <w:t>WorkManager.</w:t>
            </w:r>
          </w:p>
        </w:tc>
        <w:tc>
          <w:tcPr>
            <w:tcW w:w="925" w:type="pct"/>
            <w:noWrap/>
            <w:vAlign w:val="center"/>
          </w:tcPr>
          <w:p w14:paraId="6E91BAB1" w14:textId="52CA24B7" w:rsidR="00460CA1" w:rsidRDefault="004B61A2"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lastRenderedPageBreak/>
              <w:t>Administrador de Cartera</w:t>
            </w:r>
          </w:p>
        </w:tc>
        <w:tc>
          <w:tcPr>
            <w:tcW w:w="951" w:type="pct"/>
            <w:noWrap/>
            <w:vAlign w:val="center"/>
          </w:tcPr>
          <w:p w14:paraId="67B41055" w14:textId="010F8B1F" w:rsidR="00460CA1" w:rsidRDefault="004B61A2"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Envió respuesta al asociado.</w:t>
            </w:r>
          </w:p>
        </w:tc>
      </w:tr>
      <w:tr w:rsidR="004B61A2" w:rsidRPr="003C6E01" w14:paraId="1500427E" w14:textId="77777777" w:rsidTr="0073206F">
        <w:trPr>
          <w:trHeight w:val="300"/>
        </w:trPr>
        <w:tc>
          <w:tcPr>
            <w:tcW w:w="314" w:type="pct"/>
            <w:noWrap/>
            <w:vAlign w:val="center"/>
          </w:tcPr>
          <w:p w14:paraId="3C6EE82C" w14:textId="154D1160" w:rsidR="004B61A2" w:rsidRDefault="004B61A2"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12</w:t>
            </w:r>
          </w:p>
        </w:tc>
        <w:tc>
          <w:tcPr>
            <w:tcW w:w="2810" w:type="pct"/>
            <w:noWrap/>
            <w:vAlign w:val="center"/>
          </w:tcPr>
          <w:p w14:paraId="3EF2860C" w14:textId="77777777" w:rsidR="004B61A2" w:rsidRDefault="004B61A2" w:rsidP="002C6ED0">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ARCHIVO DOCUMENTAL</w:t>
            </w:r>
          </w:p>
          <w:p w14:paraId="0E52E67D" w14:textId="77777777" w:rsidR="004B61A2" w:rsidRDefault="004B61A2" w:rsidP="002C6ED0">
            <w:pPr>
              <w:jc w:val="both"/>
              <w:rPr>
                <w:rFonts w:ascii="Arial Narrow" w:hAnsi="Arial Narrow" w:cs="Calibri"/>
                <w:b/>
                <w:bCs/>
                <w:color w:val="000000"/>
                <w:sz w:val="22"/>
                <w:szCs w:val="22"/>
                <w:lang w:eastAsia="es-CO"/>
              </w:rPr>
            </w:pPr>
          </w:p>
          <w:p w14:paraId="05CDB901" w14:textId="3D8FF030" w:rsidR="004B61A2" w:rsidRPr="004B61A2" w:rsidRDefault="004B61A2"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Enviada </w:t>
            </w:r>
            <w:r w:rsidR="00E31F31">
              <w:rPr>
                <w:rFonts w:ascii="Arial Narrow" w:hAnsi="Arial Narrow" w:cs="Calibri"/>
                <w:color w:val="000000"/>
                <w:sz w:val="22"/>
                <w:szCs w:val="22"/>
                <w:lang w:eastAsia="es-CO"/>
              </w:rPr>
              <w:t xml:space="preserve">la </w:t>
            </w:r>
            <w:r w:rsidR="004B57EB">
              <w:rPr>
                <w:rFonts w:ascii="Arial Narrow" w:hAnsi="Arial Narrow" w:cs="Calibri"/>
                <w:color w:val="000000"/>
                <w:sz w:val="22"/>
                <w:szCs w:val="22"/>
                <w:lang w:eastAsia="es-CO"/>
              </w:rPr>
              <w:t>respuesta</w:t>
            </w:r>
            <w:r w:rsidR="00E31F31">
              <w:rPr>
                <w:rFonts w:ascii="Arial Narrow" w:hAnsi="Arial Narrow" w:cs="Calibri"/>
                <w:color w:val="000000"/>
                <w:sz w:val="22"/>
                <w:szCs w:val="22"/>
                <w:lang w:eastAsia="es-CO"/>
              </w:rPr>
              <w:t xml:space="preserve"> procede a archivar copia de la carta en la carpeta física del asociado</w:t>
            </w:r>
            <w:r w:rsidR="004B57EB">
              <w:rPr>
                <w:rFonts w:ascii="Arial Narrow" w:hAnsi="Arial Narrow" w:cs="Calibri"/>
                <w:color w:val="000000"/>
                <w:sz w:val="22"/>
                <w:szCs w:val="22"/>
                <w:lang w:eastAsia="es-CO"/>
              </w:rPr>
              <w:t xml:space="preserve"> y en el programa de gestión documental</w:t>
            </w:r>
          </w:p>
        </w:tc>
        <w:tc>
          <w:tcPr>
            <w:tcW w:w="925" w:type="pct"/>
            <w:noWrap/>
            <w:vAlign w:val="center"/>
          </w:tcPr>
          <w:p w14:paraId="403F06BF" w14:textId="50B86C2C" w:rsidR="004B61A2" w:rsidRDefault="004B57EB"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Administrador de Cartera</w:t>
            </w:r>
          </w:p>
        </w:tc>
        <w:tc>
          <w:tcPr>
            <w:tcW w:w="951" w:type="pct"/>
            <w:noWrap/>
            <w:vAlign w:val="center"/>
          </w:tcPr>
          <w:p w14:paraId="4CF2ADBE" w14:textId="1F8765B5" w:rsidR="004B61A2" w:rsidRDefault="004B57EB" w:rsidP="002C6ED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Archivo de la respuesta.</w:t>
            </w:r>
          </w:p>
        </w:tc>
      </w:tr>
    </w:tbl>
    <w:p w14:paraId="2445326F" w14:textId="789A421C" w:rsidR="003071AA" w:rsidRPr="003C6E01" w:rsidRDefault="003071AA" w:rsidP="00513B6F">
      <w:pPr>
        <w:jc w:val="both"/>
        <w:rPr>
          <w:rFonts w:ascii="Arial Narrow" w:hAnsi="Arial Narrow" w:cstheme="minorBidi"/>
          <w:b/>
          <w:spacing w:val="-3"/>
          <w:sz w:val="22"/>
          <w:szCs w:val="22"/>
        </w:rPr>
      </w:pPr>
    </w:p>
    <w:p w14:paraId="2ED1431F" w14:textId="76FA7B78" w:rsidR="00C90A29" w:rsidRDefault="00C90A29" w:rsidP="00513B6F">
      <w:pPr>
        <w:pStyle w:val="Prrafodelista"/>
        <w:numPr>
          <w:ilvl w:val="0"/>
          <w:numId w:val="32"/>
        </w:numPr>
        <w:jc w:val="both"/>
        <w:rPr>
          <w:rFonts w:ascii="Arial Narrow" w:hAnsi="Arial Narrow" w:cs="Arial"/>
          <w:b/>
          <w:spacing w:val="-3"/>
          <w:sz w:val="22"/>
          <w:szCs w:val="22"/>
        </w:rPr>
      </w:pPr>
      <w:r w:rsidRPr="003C6E01">
        <w:rPr>
          <w:rFonts w:ascii="Arial Narrow" w:hAnsi="Arial Narrow" w:cs="Arial"/>
          <w:b/>
          <w:spacing w:val="-3"/>
          <w:sz w:val="22"/>
          <w:szCs w:val="22"/>
        </w:rPr>
        <w:t>REGISTROS REFERENCIADOS.</w:t>
      </w:r>
    </w:p>
    <w:p w14:paraId="025F9393" w14:textId="77777777" w:rsidR="00110926" w:rsidRDefault="00110926" w:rsidP="00110926">
      <w:pPr>
        <w:pStyle w:val="Prrafodelista"/>
        <w:ind w:left="680"/>
        <w:jc w:val="both"/>
        <w:rPr>
          <w:rFonts w:ascii="Arial Narrow" w:hAnsi="Arial Narrow" w:cs="Arial"/>
          <w:b/>
          <w:spacing w:val="-3"/>
          <w:sz w:val="22"/>
          <w:szCs w:val="22"/>
        </w:rPr>
      </w:pPr>
    </w:p>
    <w:p w14:paraId="7E801525" w14:textId="13F5F8E1" w:rsidR="00505AD7" w:rsidRDefault="00110926" w:rsidP="00513B6F">
      <w:pPr>
        <w:pStyle w:val="Prrafodelista"/>
        <w:numPr>
          <w:ilvl w:val="1"/>
          <w:numId w:val="32"/>
        </w:numPr>
        <w:jc w:val="both"/>
        <w:rPr>
          <w:rFonts w:ascii="Arial Narrow" w:hAnsi="Arial Narrow" w:cs="Arial"/>
          <w:b/>
          <w:spacing w:val="-3"/>
          <w:sz w:val="22"/>
          <w:szCs w:val="22"/>
        </w:rPr>
      </w:pPr>
      <w:r>
        <w:rPr>
          <w:rFonts w:ascii="Arial Narrow" w:hAnsi="Arial Narrow" w:cs="Arial"/>
          <w:b/>
          <w:spacing w:val="-3"/>
          <w:sz w:val="22"/>
          <w:szCs w:val="22"/>
        </w:rPr>
        <w:t>NT-F-001 SOLICITUD DE ALIVIO FINANCIERO.</w:t>
      </w:r>
    </w:p>
    <w:p w14:paraId="1C811FB7" w14:textId="427CBE6C" w:rsidR="00110926" w:rsidRDefault="00110926" w:rsidP="00513B6F">
      <w:pPr>
        <w:pStyle w:val="Prrafodelista"/>
        <w:numPr>
          <w:ilvl w:val="1"/>
          <w:numId w:val="32"/>
        </w:numPr>
        <w:jc w:val="both"/>
        <w:rPr>
          <w:rFonts w:ascii="Arial Narrow" w:hAnsi="Arial Narrow" w:cs="Arial"/>
          <w:b/>
          <w:spacing w:val="-3"/>
          <w:sz w:val="22"/>
          <w:szCs w:val="22"/>
        </w:rPr>
      </w:pPr>
      <w:r>
        <w:rPr>
          <w:rFonts w:ascii="Arial Narrow" w:hAnsi="Arial Narrow" w:cs="Arial"/>
          <w:b/>
          <w:spacing w:val="-3"/>
          <w:sz w:val="22"/>
          <w:szCs w:val="22"/>
        </w:rPr>
        <w:t>NT-F-006 RESPUESTA AL ASOCIADO.</w:t>
      </w:r>
    </w:p>
    <w:p w14:paraId="5B381B2A" w14:textId="77777777" w:rsidR="00505AD7" w:rsidRPr="00505AD7" w:rsidRDefault="00505AD7" w:rsidP="00513B6F">
      <w:pPr>
        <w:jc w:val="both"/>
        <w:rPr>
          <w:rFonts w:ascii="Arial Narrow" w:hAnsi="Arial Narrow" w:cs="Arial"/>
          <w:b/>
          <w:spacing w:val="-3"/>
          <w:sz w:val="22"/>
          <w:szCs w:val="22"/>
        </w:rPr>
      </w:pPr>
    </w:p>
    <w:p w14:paraId="0C78ADC6" w14:textId="2B92D2BD" w:rsidR="00B2603D" w:rsidRPr="003C6E01" w:rsidRDefault="00B2603D" w:rsidP="00513B6F">
      <w:pPr>
        <w:pStyle w:val="Prrafodelista"/>
        <w:numPr>
          <w:ilvl w:val="0"/>
          <w:numId w:val="32"/>
        </w:numPr>
        <w:jc w:val="both"/>
        <w:rPr>
          <w:rFonts w:ascii="Arial Narrow" w:hAnsi="Arial Narrow" w:cs="Arial"/>
          <w:spacing w:val="-3"/>
          <w:sz w:val="22"/>
          <w:szCs w:val="22"/>
        </w:rPr>
      </w:pPr>
      <w:r w:rsidRPr="003C6E01">
        <w:rPr>
          <w:rFonts w:ascii="Arial Narrow" w:hAnsi="Arial Narrow" w:cs="Arial"/>
          <w:b/>
          <w:bCs/>
          <w:spacing w:val="-3"/>
          <w:sz w:val="22"/>
          <w:szCs w:val="22"/>
        </w:rPr>
        <w:t>ACTUALIZACIÓN</w:t>
      </w:r>
    </w:p>
    <w:p w14:paraId="3AAB5934" w14:textId="38EE883F" w:rsidR="00B2603D" w:rsidRPr="003C6E01" w:rsidRDefault="00B2603D" w:rsidP="00513B6F">
      <w:pPr>
        <w:jc w:val="both"/>
        <w:rPr>
          <w:rFonts w:ascii="Arial Narrow" w:hAnsi="Arial Narrow" w:cs="Arial"/>
          <w:spacing w:val="-3"/>
          <w:sz w:val="22"/>
          <w:szCs w:val="22"/>
        </w:rPr>
      </w:pPr>
    </w:p>
    <w:tbl>
      <w:tblPr>
        <w:tblStyle w:val="Tablaconcuadrcula"/>
        <w:tblW w:w="0" w:type="auto"/>
        <w:tblLook w:val="04A0" w:firstRow="1" w:lastRow="0" w:firstColumn="1" w:lastColumn="0" w:noHBand="0" w:noVBand="1"/>
      </w:tblPr>
      <w:tblGrid>
        <w:gridCol w:w="2207"/>
        <w:gridCol w:w="2207"/>
        <w:gridCol w:w="2208"/>
        <w:gridCol w:w="2208"/>
      </w:tblGrid>
      <w:tr w:rsidR="00B2603D" w:rsidRPr="003C6E01" w14:paraId="6095AFF3" w14:textId="77777777" w:rsidTr="00B2603D">
        <w:tc>
          <w:tcPr>
            <w:tcW w:w="2207" w:type="dxa"/>
          </w:tcPr>
          <w:p w14:paraId="184EE5C1" w14:textId="514CE682" w:rsidR="00B2603D" w:rsidRPr="003C6E01" w:rsidRDefault="00B2603D" w:rsidP="00513B6F">
            <w:pPr>
              <w:jc w:val="both"/>
              <w:rPr>
                <w:rFonts w:ascii="Arial Narrow" w:hAnsi="Arial Narrow" w:cs="Arial"/>
                <w:b/>
                <w:bCs/>
                <w:spacing w:val="-3"/>
                <w:sz w:val="22"/>
                <w:szCs w:val="22"/>
              </w:rPr>
            </w:pPr>
            <w:r w:rsidRPr="003C6E01">
              <w:rPr>
                <w:rFonts w:ascii="Arial Narrow" w:hAnsi="Arial Narrow" w:cs="Arial"/>
                <w:b/>
                <w:bCs/>
                <w:spacing w:val="-3"/>
                <w:sz w:val="22"/>
                <w:szCs w:val="22"/>
              </w:rPr>
              <w:t>FECHA</w:t>
            </w:r>
          </w:p>
        </w:tc>
        <w:tc>
          <w:tcPr>
            <w:tcW w:w="2207" w:type="dxa"/>
          </w:tcPr>
          <w:p w14:paraId="25D0EBB7" w14:textId="4FAF80CE" w:rsidR="00B2603D" w:rsidRPr="003C6E01" w:rsidRDefault="00B2603D" w:rsidP="00513B6F">
            <w:pPr>
              <w:jc w:val="both"/>
              <w:rPr>
                <w:rFonts w:ascii="Arial Narrow" w:hAnsi="Arial Narrow" w:cs="Arial"/>
                <w:b/>
                <w:bCs/>
                <w:spacing w:val="-3"/>
                <w:sz w:val="22"/>
                <w:szCs w:val="22"/>
              </w:rPr>
            </w:pPr>
            <w:r w:rsidRPr="003C6E01">
              <w:rPr>
                <w:rFonts w:ascii="Arial Narrow" w:hAnsi="Arial Narrow" w:cs="Arial"/>
                <w:b/>
                <w:bCs/>
                <w:spacing w:val="-3"/>
                <w:sz w:val="22"/>
                <w:szCs w:val="22"/>
              </w:rPr>
              <w:t>DESCRIPCIÓN</w:t>
            </w:r>
          </w:p>
        </w:tc>
        <w:tc>
          <w:tcPr>
            <w:tcW w:w="2208" w:type="dxa"/>
          </w:tcPr>
          <w:p w14:paraId="5AEF93B6" w14:textId="1A958BA9" w:rsidR="00B2603D" w:rsidRPr="003C6E01" w:rsidRDefault="00B2603D" w:rsidP="00513B6F">
            <w:pPr>
              <w:jc w:val="both"/>
              <w:rPr>
                <w:rFonts w:ascii="Arial Narrow" w:hAnsi="Arial Narrow" w:cs="Arial"/>
                <w:b/>
                <w:bCs/>
                <w:spacing w:val="-3"/>
                <w:sz w:val="22"/>
                <w:szCs w:val="22"/>
              </w:rPr>
            </w:pPr>
            <w:r w:rsidRPr="003C6E01">
              <w:rPr>
                <w:rFonts w:ascii="Arial Narrow" w:hAnsi="Arial Narrow" w:cs="Arial"/>
                <w:b/>
                <w:bCs/>
                <w:spacing w:val="-3"/>
                <w:sz w:val="22"/>
                <w:szCs w:val="22"/>
              </w:rPr>
              <w:t>APROBÓ</w:t>
            </w:r>
          </w:p>
        </w:tc>
        <w:tc>
          <w:tcPr>
            <w:tcW w:w="2208" w:type="dxa"/>
          </w:tcPr>
          <w:p w14:paraId="34028ADB" w14:textId="18B7D004" w:rsidR="00B2603D" w:rsidRPr="003C6E01" w:rsidRDefault="00B2603D" w:rsidP="00513B6F">
            <w:pPr>
              <w:jc w:val="both"/>
              <w:rPr>
                <w:rFonts w:ascii="Arial Narrow" w:hAnsi="Arial Narrow" w:cs="Arial"/>
                <w:b/>
                <w:bCs/>
                <w:spacing w:val="-3"/>
                <w:sz w:val="22"/>
                <w:szCs w:val="22"/>
              </w:rPr>
            </w:pPr>
            <w:r w:rsidRPr="003C6E01">
              <w:rPr>
                <w:rFonts w:ascii="Arial Narrow" w:hAnsi="Arial Narrow" w:cs="Arial"/>
                <w:b/>
                <w:bCs/>
                <w:spacing w:val="-3"/>
                <w:sz w:val="22"/>
                <w:szCs w:val="22"/>
              </w:rPr>
              <w:t>VERSIÓN</w:t>
            </w:r>
          </w:p>
        </w:tc>
      </w:tr>
      <w:tr w:rsidR="00B2603D" w:rsidRPr="003C6E01" w14:paraId="27394E34" w14:textId="77777777" w:rsidTr="00B2603D">
        <w:tc>
          <w:tcPr>
            <w:tcW w:w="2207" w:type="dxa"/>
          </w:tcPr>
          <w:p w14:paraId="698BE68D" w14:textId="0B6A995A" w:rsidR="00B2603D" w:rsidRPr="003C6E01" w:rsidRDefault="002864AF" w:rsidP="00513B6F">
            <w:pPr>
              <w:jc w:val="both"/>
              <w:rPr>
                <w:rFonts w:ascii="Arial Narrow" w:hAnsi="Arial Narrow" w:cs="Arial"/>
                <w:spacing w:val="-3"/>
                <w:sz w:val="22"/>
                <w:szCs w:val="22"/>
              </w:rPr>
            </w:pPr>
            <w:r>
              <w:rPr>
                <w:rFonts w:ascii="Arial Narrow" w:hAnsi="Arial Narrow" w:cs="Arial"/>
                <w:spacing w:val="-3"/>
                <w:sz w:val="22"/>
                <w:szCs w:val="22"/>
              </w:rPr>
              <w:t>25/03/2020</w:t>
            </w:r>
          </w:p>
        </w:tc>
        <w:tc>
          <w:tcPr>
            <w:tcW w:w="2207" w:type="dxa"/>
          </w:tcPr>
          <w:p w14:paraId="371890EE" w14:textId="0B8A3D9D" w:rsidR="00B2603D" w:rsidRPr="003C6E01" w:rsidRDefault="000F4637" w:rsidP="00513B6F">
            <w:pPr>
              <w:jc w:val="both"/>
              <w:rPr>
                <w:rFonts w:ascii="Arial Narrow" w:hAnsi="Arial Narrow" w:cs="Arial"/>
                <w:spacing w:val="-3"/>
                <w:sz w:val="22"/>
                <w:szCs w:val="22"/>
              </w:rPr>
            </w:pPr>
            <w:r w:rsidRPr="003C6E01">
              <w:rPr>
                <w:rFonts w:ascii="Arial Narrow" w:hAnsi="Arial Narrow" w:cs="Arial"/>
                <w:spacing w:val="-3"/>
                <w:sz w:val="22"/>
                <w:szCs w:val="22"/>
              </w:rPr>
              <w:t>Creación de documento</w:t>
            </w:r>
          </w:p>
        </w:tc>
        <w:tc>
          <w:tcPr>
            <w:tcW w:w="2208" w:type="dxa"/>
          </w:tcPr>
          <w:p w14:paraId="447CCEE8" w14:textId="19E595AB" w:rsidR="00B2603D" w:rsidRPr="003C6E01" w:rsidRDefault="00B2603D" w:rsidP="00513B6F">
            <w:pPr>
              <w:jc w:val="both"/>
              <w:rPr>
                <w:rFonts w:ascii="Arial Narrow" w:hAnsi="Arial Narrow" w:cs="Arial"/>
                <w:spacing w:val="-3"/>
                <w:sz w:val="22"/>
                <w:szCs w:val="22"/>
              </w:rPr>
            </w:pPr>
            <w:r w:rsidRPr="003C6E01">
              <w:rPr>
                <w:rFonts w:ascii="Arial Narrow" w:hAnsi="Arial Narrow" w:cs="Arial"/>
                <w:spacing w:val="-3"/>
                <w:sz w:val="22"/>
                <w:szCs w:val="22"/>
              </w:rPr>
              <w:t>Gerente</w:t>
            </w:r>
          </w:p>
        </w:tc>
        <w:tc>
          <w:tcPr>
            <w:tcW w:w="2208" w:type="dxa"/>
          </w:tcPr>
          <w:p w14:paraId="031A68F6" w14:textId="34BC6D4F" w:rsidR="00B2603D" w:rsidRPr="003C6E01" w:rsidRDefault="00B2603D" w:rsidP="00513B6F">
            <w:pPr>
              <w:jc w:val="both"/>
              <w:rPr>
                <w:rFonts w:ascii="Arial Narrow" w:hAnsi="Arial Narrow" w:cs="Arial"/>
                <w:spacing w:val="-3"/>
                <w:sz w:val="22"/>
                <w:szCs w:val="22"/>
              </w:rPr>
            </w:pPr>
            <w:r w:rsidRPr="003C6E01">
              <w:rPr>
                <w:rFonts w:ascii="Arial Narrow" w:hAnsi="Arial Narrow" w:cs="Arial"/>
                <w:spacing w:val="-3"/>
                <w:sz w:val="22"/>
                <w:szCs w:val="22"/>
              </w:rPr>
              <w:t>01</w:t>
            </w:r>
          </w:p>
        </w:tc>
      </w:tr>
    </w:tbl>
    <w:p w14:paraId="31ED992D" w14:textId="77777777" w:rsidR="00B2603D" w:rsidRPr="003C6E01" w:rsidRDefault="00B2603D" w:rsidP="00513B6F">
      <w:pPr>
        <w:jc w:val="both"/>
        <w:rPr>
          <w:rFonts w:ascii="Arial Narrow" w:hAnsi="Arial Narrow" w:cs="Arial"/>
          <w:spacing w:val="-3"/>
          <w:sz w:val="22"/>
          <w:szCs w:val="22"/>
        </w:rPr>
      </w:pPr>
    </w:p>
    <w:p w14:paraId="51480998" w14:textId="77777777" w:rsidR="00B2603D" w:rsidRPr="003C6E01" w:rsidRDefault="00B2603D" w:rsidP="00513B6F">
      <w:pPr>
        <w:jc w:val="both"/>
        <w:rPr>
          <w:rFonts w:ascii="Arial Narrow" w:hAnsi="Arial Narrow" w:cs="Arial"/>
          <w:spacing w:val="-3"/>
          <w:sz w:val="22"/>
          <w:szCs w:val="22"/>
        </w:rPr>
      </w:pPr>
    </w:p>
    <w:p w14:paraId="50E7142C" w14:textId="77777777" w:rsidR="00C90A29" w:rsidRPr="003C6E01" w:rsidRDefault="00C90A29" w:rsidP="00513B6F">
      <w:pPr>
        <w:jc w:val="both"/>
        <w:rPr>
          <w:rFonts w:ascii="Arial Narrow" w:hAnsi="Arial Narrow" w:cstheme="minorBidi"/>
          <w:b/>
          <w:spacing w:val="-3"/>
          <w:sz w:val="22"/>
          <w:szCs w:val="22"/>
        </w:rPr>
      </w:pPr>
    </w:p>
    <w:sectPr w:rsidR="00C90A29" w:rsidRPr="003C6E01" w:rsidSect="00A12FDE">
      <w:headerReference w:type="default" r:id="rId10"/>
      <w:footerReference w:type="default" r:id="rId11"/>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AE93" w14:textId="77777777" w:rsidR="00A51C59" w:rsidRDefault="00A51C59">
      <w:r>
        <w:separator/>
      </w:r>
    </w:p>
  </w:endnote>
  <w:endnote w:type="continuationSeparator" w:id="0">
    <w:p w14:paraId="49680844" w14:textId="77777777" w:rsidR="00A51C59" w:rsidRDefault="00A51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7AE5" w14:textId="6D3B9775" w:rsidR="00F03172" w:rsidRDefault="00F03172" w:rsidP="0030412A">
    <w:pPr>
      <w:pStyle w:val="Piedepgina1"/>
      <w:jc w:val="center"/>
    </w:pPr>
    <w:r w:rsidRPr="00A74567">
      <w:rPr>
        <w:rFonts w:cs="Arial Narrow"/>
        <w:bCs/>
        <w:sz w:val="16"/>
        <w:szCs w:val="16"/>
        <w:lang w:val="es-ES"/>
      </w:rPr>
      <w:t xml:space="preserve">La versión vigente y controlada de este documento, solo podrá ser consultada a través del </w:t>
    </w:r>
    <w:r w:rsidR="00E877C2">
      <w:rPr>
        <w:rFonts w:cs="Arial Narrow"/>
        <w:bCs/>
        <w:sz w:val="16"/>
        <w:szCs w:val="16"/>
        <w:lang w:val="es-ES"/>
      </w:rPr>
      <w:t xml:space="preserve">espacio </w:t>
    </w:r>
    <w:r w:rsidR="0055317F">
      <w:rPr>
        <w:rFonts w:cs="Arial Narrow"/>
        <w:bCs/>
        <w:sz w:val="16"/>
        <w:szCs w:val="16"/>
        <w:lang w:val="es-ES"/>
      </w:rPr>
      <w:t>virtual</w:t>
    </w:r>
    <w:r w:rsidR="00013BAB">
      <w:rPr>
        <w:rFonts w:cs="Arial Narrow"/>
        <w:bCs/>
        <w:sz w:val="16"/>
        <w:szCs w:val="16"/>
        <w:lang w:val="es-ES"/>
      </w:rPr>
      <w:t xml:space="preserve"> o espacio físico </w:t>
    </w:r>
    <w:r w:rsidRPr="00A74567">
      <w:rPr>
        <w:rFonts w:cs="Arial Narrow"/>
        <w:bCs/>
        <w:sz w:val="16"/>
        <w:szCs w:val="16"/>
        <w:lang w:val="es-ES"/>
      </w:rPr>
      <w:t>definido por el</w:t>
    </w:r>
    <w:r w:rsidR="00B84310">
      <w:rPr>
        <w:rFonts w:cs="Arial Narrow"/>
        <w:bCs/>
        <w:sz w:val="16"/>
        <w:szCs w:val="16"/>
        <w:lang w:val="es-ES"/>
      </w:rPr>
      <w:t xml:space="preserve"> área de proces</w:t>
    </w:r>
    <w:r>
      <w:rPr>
        <w:rFonts w:cs="Arial Narrow"/>
        <w:bCs/>
        <w:sz w:val="16"/>
        <w:szCs w:val="16"/>
        <w:lang w:val="es-ES"/>
      </w:rPr>
      <w:t>os</w:t>
    </w:r>
    <w:r w:rsidR="00013BAB">
      <w:rPr>
        <w:rFonts w:cs="Arial Narrow"/>
        <w:bCs/>
        <w:sz w:val="16"/>
        <w:szCs w:val="16"/>
        <w:lang w:val="es-ES"/>
      </w:rPr>
      <w:t xml:space="preserve">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sidR="00B84310">
      <w:rPr>
        <w:rFonts w:cs="Arial Narrow"/>
        <w:bCs/>
        <w:sz w:val="16"/>
        <w:szCs w:val="16"/>
        <w:lang w:val="es-ES"/>
      </w:rPr>
      <w:t xml:space="preserve"> </w:t>
    </w:r>
    <w:r w:rsidR="0055317F">
      <w:rPr>
        <w:rFonts w:cs="Arial Narrow"/>
        <w:bCs/>
        <w:sz w:val="16"/>
        <w:szCs w:val="16"/>
        <w:lang w:val="es-ES"/>
      </w:rPr>
      <w:t>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3901F" w14:textId="77777777" w:rsidR="00A51C59" w:rsidRDefault="00A51C59">
      <w:r>
        <w:separator/>
      </w:r>
    </w:p>
  </w:footnote>
  <w:footnote w:type="continuationSeparator" w:id="0">
    <w:p w14:paraId="1BD619C5" w14:textId="77777777" w:rsidR="00A51C59" w:rsidRDefault="00A51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56"/>
      <w:gridCol w:w="1183"/>
      <w:gridCol w:w="1071"/>
      <w:gridCol w:w="832"/>
      <w:gridCol w:w="308"/>
      <w:gridCol w:w="864"/>
      <w:gridCol w:w="1063"/>
      <w:gridCol w:w="758"/>
      <w:gridCol w:w="717"/>
    </w:tblGrid>
    <w:tr w:rsidR="00F40CF6" w14:paraId="3C04C654" w14:textId="77777777" w:rsidTr="00310539">
      <w:trPr>
        <w:trHeight w:val="56"/>
      </w:trPr>
      <w:tc>
        <w:tcPr>
          <w:tcW w:w="1270" w:type="pct"/>
          <w:vMerge w:val="restart"/>
          <w:tcBorders>
            <w:top w:val="single" w:sz="4" w:space="0" w:color="auto"/>
            <w:left w:val="single" w:sz="4" w:space="0" w:color="auto"/>
            <w:bottom w:val="single" w:sz="4" w:space="0" w:color="auto"/>
            <w:right w:val="single" w:sz="4" w:space="0" w:color="auto"/>
          </w:tcBorders>
          <w:noWrap/>
          <w:vAlign w:val="center"/>
          <w:hideMark/>
        </w:tcPr>
        <w:p w14:paraId="00AA8C84" w14:textId="38771683" w:rsidR="00F00549" w:rsidRDefault="00F40CF6" w:rsidP="00F00549">
          <w:pPr>
            <w:rPr>
              <w:rFonts w:ascii="Arial Narrow" w:hAnsi="Arial Narrow"/>
            </w:rPr>
          </w:pPr>
          <w:bookmarkStart w:id="2" w:name="_Hlk9596007"/>
          <w:r>
            <w:rPr>
              <w:rFonts w:ascii="Arial Narrow" w:hAnsi="Arial Narrow"/>
              <w:noProof/>
              <w:lang w:eastAsia="es-CO"/>
            </w:rPr>
            <w:drawing>
              <wp:inline distT="0" distB="0" distL="0" distR="0" wp14:anchorId="4BA76712" wp14:editId="41AB4EC8">
                <wp:extent cx="1485900" cy="504825"/>
                <wp:effectExtent l="0" t="0" r="0" b="9525"/>
                <wp:docPr id="1" name="Imagen 1"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inline>
            </w:drawing>
          </w: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29DD61FF" w14:textId="77777777" w:rsidR="00F00549" w:rsidRDefault="00F00549" w:rsidP="00F00549">
          <w:pPr>
            <w:rPr>
              <w:rFonts w:ascii="Arial Narrow" w:hAnsi="Arial Narrow" w:cs="Arial"/>
              <w:b/>
              <w:bCs/>
            </w:rPr>
          </w:pPr>
          <w:r>
            <w:rPr>
              <w:rFonts w:ascii="Arial Narrow" w:hAnsi="Arial Narrow" w:cs="Arial"/>
              <w:b/>
              <w:bCs/>
            </w:rPr>
            <w:t>PROCESO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2D053667" w14:textId="50218B86" w:rsidR="00F00549" w:rsidRDefault="00F00549" w:rsidP="00F00549">
          <w:pPr>
            <w:rPr>
              <w:rFonts w:ascii="Arial Narrow" w:hAnsi="Arial Narrow" w:cs="Arial"/>
              <w:b/>
              <w:bCs/>
            </w:rPr>
          </w:pPr>
          <w:r>
            <w:rPr>
              <w:rFonts w:ascii="Arial Narrow" w:hAnsi="Arial Narrow" w:cs="Arial"/>
              <w:b/>
              <w:bCs/>
            </w:rPr>
            <w:t>GESTIÓN NORMAS TRANSITORIAS</w:t>
          </w:r>
        </w:p>
      </w:tc>
    </w:tr>
    <w:tr w:rsidR="00F40CF6" w14:paraId="28A21FDB" w14:textId="77777777" w:rsidTr="00310539">
      <w:trPr>
        <w:trHeight w:val="56"/>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1E39497D" w14:textId="77777777" w:rsidR="00F00549" w:rsidRDefault="00F00549" w:rsidP="00F00549">
          <w:pPr>
            <w:rPr>
              <w:rFonts w:ascii="Arial Narrow" w:hAnsi="Arial Narrow"/>
            </w:rPr>
          </w:pP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16C50ECA" w14:textId="77777777" w:rsidR="00F00549" w:rsidRDefault="00F00549" w:rsidP="00F00549">
          <w:pPr>
            <w:rPr>
              <w:rFonts w:ascii="Arial Narrow" w:hAnsi="Arial Narrow"/>
              <w:b/>
              <w:lang w:eastAsia="en-US"/>
            </w:rPr>
          </w:pPr>
          <w:r>
            <w:rPr>
              <w:rFonts w:ascii="Arial Narrow" w:hAnsi="Arial Narrow"/>
              <w:b/>
              <w:lang w:eastAsia="en-US"/>
            </w:rPr>
            <w:t>PROCEDIMIENTO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20D50EB6" w14:textId="01799B4B" w:rsidR="00F00549" w:rsidRDefault="00BA4709" w:rsidP="00CA3963">
          <w:pPr>
            <w:jc w:val="both"/>
            <w:rPr>
              <w:rFonts w:ascii="Arial Narrow" w:hAnsi="Arial Narrow"/>
              <w:b/>
              <w:lang w:eastAsia="en-US"/>
            </w:rPr>
          </w:pPr>
          <w:r>
            <w:rPr>
              <w:rFonts w:ascii="Arial Narrow" w:hAnsi="Arial Narrow"/>
              <w:b/>
              <w:lang w:eastAsia="en-US"/>
            </w:rPr>
            <w:t xml:space="preserve">ALIVIOS FINANCIEROS Y MODIFICACIONES DE CRÉDITOS </w:t>
          </w:r>
          <w:r w:rsidR="00CA3963">
            <w:rPr>
              <w:rFonts w:ascii="Arial Narrow" w:hAnsi="Arial Narrow"/>
              <w:b/>
              <w:lang w:eastAsia="en-US"/>
            </w:rPr>
            <w:t>CON OCASIÓN DE LA PANDEMIA DERIVADA DEL CORONAVIRUS COVID-19</w:t>
          </w:r>
        </w:p>
      </w:tc>
    </w:tr>
    <w:tr w:rsidR="00310539" w14:paraId="152FD4B8" w14:textId="77777777" w:rsidTr="00310539">
      <w:trPr>
        <w:trHeight w:val="56"/>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6EACCFD3" w14:textId="77777777" w:rsidR="00F00549" w:rsidRDefault="00F00549" w:rsidP="00F00549">
          <w:pPr>
            <w:rPr>
              <w:rFonts w:ascii="Arial Narrow" w:hAnsi="Arial Narrow"/>
            </w:rPr>
          </w:pP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76ADC57D" w14:textId="77777777" w:rsidR="00F00549" w:rsidRDefault="00F00549" w:rsidP="00F00549">
          <w:pPr>
            <w:rPr>
              <w:rFonts w:ascii="Arial Narrow" w:hAnsi="Arial Narrow" w:cs="Arial"/>
              <w:b/>
            </w:rPr>
          </w:pPr>
          <w:r>
            <w:rPr>
              <w:rFonts w:ascii="Arial Narrow" w:hAnsi="Arial Narrow" w:cs="Arial"/>
              <w:b/>
              <w:lang w:eastAsia="en-US"/>
            </w:rPr>
            <w:t>Código</w:t>
          </w:r>
        </w:p>
      </w:tc>
      <w:tc>
        <w:tcPr>
          <w:tcW w:w="585" w:type="pct"/>
          <w:tcBorders>
            <w:top w:val="single" w:sz="4" w:space="0" w:color="auto"/>
            <w:left w:val="single" w:sz="4" w:space="0" w:color="auto"/>
            <w:bottom w:val="single" w:sz="4" w:space="0" w:color="auto"/>
            <w:right w:val="single" w:sz="4" w:space="0" w:color="auto"/>
          </w:tcBorders>
          <w:noWrap/>
          <w:vAlign w:val="center"/>
          <w:hideMark/>
        </w:tcPr>
        <w:p w14:paraId="037E45B9" w14:textId="520DA4E8" w:rsidR="00F00549" w:rsidRDefault="00F00549" w:rsidP="00F00549">
          <w:pPr>
            <w:rPr>
              <w:rFonts w:ascii="Arial Narrow" w:hAnsi="Arial Narrow" w:cs="Arial"/>
              <w:b/>
              <w:bCs/>
            </w:rPr>
          </w:pPr>
          <w:r>
            <w:rPr>
              <w:rFonts w:ascii="Arial Narrow" w:hAnsi="Arial Narrow"/>
              <w:b/>
              <w:lang w:eastAsia="en-US"/>
            </w:rPr>
            <w:t>NT-P</w:t>
          </w:r>
          <w:r w:rsidR="00533C3C">
            <w:rPr>
              <w:rFonts w:ascii="Arial Narrow" w:hAnsi="Arial Narrow"/>
              <w:b/>
              <w:lang w:eastAsia="en-US"/>
            </w:rPr>
            <w:t>R</w:t>
          </w:r>
          <w:r>
            <w:rPr>
              <w:rFonts w:ascii="Arial Narrow" w:hAnsi="Arial Narrow"/>
              <w:b/>
              <w:lang w:eastAsia="en-US"/>
            </w:rPr>
            <w:t>-</w:t>
          </w:r>
          <w:r w:rsidR="00310539">
            <w:rPr>
              <w:rFonts w:ascii="Arial Narrow" w:hAnsi="Arial Narrow"/>
              <w:b/>
              <w:lang w:eastAsia="en-US"/>
            </w:rPr>
            <w:t>2</w:t>
          </w:r>
        </w:p>
      </w:tc>
      <w:tc>
        <w:tcPr>
          <w:tcW w:w="457" w:type="pct"/>
          <w:tcBorders>
            <w:top w:val="single" w:sz="4" w:space="0" w:color="auto"/>
            <w:left w:val="single" w:sz="4" w:space="0" w:color="auto"/>
            <w:bottom w:val="single" w:sz="4" w:space="0" w:color="auto"/>
            <w:right w:val="single" w:sz="4" w:space="0" w:color="auto"/>
          </w:tcBorders>
          <w:noWrap/>
          <w:vAlign w:val="center"/>
          <w:hideMark/>
        </w:tcPr>
        <w:p w14:paraId="1E4580AF" w14:textId="77777777" w:rsidR="00F00549" w:rsidRDefault="00F00549" w:rsidP="00F00549">
          <w:pPr>
            <w:rPr>
              <w:rFonts w:ascii="Arial Narrow" w:hAnsi="Arial Narrow" w:cs="Arial"/>
              <w:b/>
            </w:rPr>
          </w:pPr>
          <w:r>
            <w:rPr>
              <w:rFonts w:ascii="Arial Narrow" w:hAnsi="Arial Narrow" w:cs="Arial"/>
              <w:b/>
              <w:lang w:eastAsia="en-US"/>
            </w:rPr>
            <w:t>Versión</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6B666F12" w14:textId="77777777" w:rsidR="00F00549" w:rsidRDefault="00F00549" w:rsidP="00F00549">
          <w:pPr>
            <w:rPr>
              <w:rFonts w:ascii="Arial Narrow" w:hAnsi="Arial Narrow" w:cs="Arial"/>
              <w:b/>
            </w:rPr>
          </w:pPr>
          <w:r>
            <w:rPr>
              <w:rFonts w:ascii="Arial Narrow" w:hAnsi="Arial Narrow" w:cs="Arial"/>
              <w:b/>
              <w:lang w:eastAsia="en-US"/>
            </w:rPr>
            <w:t>1</w:t>
          </w:r>
        </w:p>
      </w:tc>
      <w:tc>
        <w:tcPr>
          <w:tcW w:w="478" w:type="pct"/>
          <w:tcBorders>
            <w:top w:val="single" w:sz="4" w:space="0" w:color="auto"/>
            <w:left w:val="single" w:sz="4" w:space="0" w:color="auto"/>
            <w:bottom w:val="single" w:sz="4" w:space="0" w:color="auto"/>
            <w:right w:val="single" w:sz="4" w:space="0" w:color="auto"/>
          </w:tcBorders>
          <w:noWrap/>
          <w:vAlign w:val="center"/>
          <w:hideMark/>
        </w:tcPr>
        <w:p w14:paraId="53BFF9E7" w14:textId="77777777" w:rsidR="00F00549" w:rsidRDefault="00F00549" w:rsidP="00F00549">
          <w:pPr>
            <w:rPr>
              <w:rFonts w:ascii="Arial Narrow" w:hAnsi="Arial Narrow" w:cs="Arial"/>
              <w:b/>
            </w:rPr>
          </w:pPr>
          <w:r>
            <w:rPr>
              <w:rFonts w:ascii="Arial Narrow" w:hAnsi="Arial Narrow" w:cs="Arial"/>
              <w:b/>
              <w:lang w:eastAsia="en-US"/>
            </w:rPr>
            <w:t>Emisión</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06E2F035" w14:textId="23C7AB70" w:rsidR="00F00549" w:rsidRDefault="00AD151D" w:rsidP="00F00549">
          <w:pPr>
            <w:rPr>
              <w:rFonts w:ascii="Arial Narrow" w:hAnsi="Arial Narrow" w:cs="Arial"/>
              <w:b/>
              <w:noProof/>
              <w:lang w:eastAsia="en-US"/>
            </w:rPr>
          </w:pPr>
          <w:r>
            <w:rPr>
              <w:rFonts w:ascii="Arial Narrow" w:hAnsi="Arial Narrow" w:cs="Arial"/>
              <w:b/>
              <w:noProof/>
              <w:lang w:eastAsia="en-US"/>
            </w:rPr>
            <w:t>25/</w:t>
          </w:r>
          <w:r w:rsidR="00684626">
            <w:rPr>
              <w:rFonts w:ascii="Arial Narrow" w:hAnsi="Arial Narrow" w:cs="Arial"/>
              <w:b/>
              <w:noProof/>
              <w:lang w:eastAsia="en-US"/>
            </w:rPr>
            <w:t>0</w:t>
          </w:r>
          <w:r>
            <w:rPr>
              <w:rFonts w:ascii="Arial Narrow" w:hAnsi="Arial Narrow" w:cs="Arial"/>
              <w:b/>
              <w:noProof/>
              <w:lang w:eastAsia="en-US"/>
            </w:rPr>
            <w:t>3</w:t>
          </w:r>
          <w:r w:rsidR="00684626">
            <w:rPr>
              <w:rFonts w:ascii="Arial Narrow" w:hAnsi="Arial Narrow" w:cs="Arial"/>
              <w:b/>
              <w:noProof/>
              <w:lang w:eastAsia="en-US"/>
            </w:rPr>
            <w:t>/2020</w:t>
          </w:r>
        </w:p>
      </w:tc>
      <w:tc>
        <w:tcPr>
          <w:tcW w:w="417" w:type="pct"/>
          <w:tcBorders>
            <w:top w:val="single" w:sz="4" w:space="0" w:color="auto"/>
            <w:left w:val="single" w:sz="4" w:space="0" w:color="auto"/>
            <w:bottom w:val="single" w:sz="4" w:space="0" w:color="auto"/>
            <w:right w:val="single" w:sz="4" w:space="0" w:color="auto"/>
          </w:tcBorders>
          <w:noWrap/>
          <w:vAlign w:val="center"/>
          <w:hideMark/>
        </w:tcPr>
        <w:p w14:paraId="4B25DA33" w14:textId="77777777" w:rsidR="00F00549" w:rsidRDefault="00F00549" w:rsidP="00F00549">
          <w:pPr>
            <w:rPr>
              <w:rFonts w:ascii="Arial Narrow" w:hAnsi="Arial Narrow" w:cs="Arial"/>
              <w:b/>
            </w:rPr>
          </w:pPr>
          <w:r>
            <w:rPr>
              <w:rFonts w:ascii="Arial Narrow" w:hAnsi="Arial Narrow" w:cs="Arial"/>
              <w:b/>
            </w:rPr>
            <w:t>pagina</w:t>
          </w:r>
        </w:p>
      </w:tc>
      <w:tc>
        <w:tcPr>
          <w:tcW w:w="395" w:type="pct"/>
          <w:tcBorders>
            <w:top w:val="single" w:sz="4" w:space="0" w:color="auto"/>
            <w:left w:val="single" w:sz="4" w:space="0" w:color="auto"/>
            <w:bottom w:val="single" w:sz="4" w:space="0" w:color="auto"/>
            <w:right w:val="single" w:sz="4" w:space="0" w:color="auto"/>
          </w:tcBorders>
          <w:noWrap/>
          <w:vAlign w:val="center"/>
          <w:hideMark/>
        </w:tcPr>
        <w:p w14:paraId="0630B22B" w14:textId="0ECE8ED1" w:rsidR="00F00549" w:rsidRDefault="00F00549" w:rsidP="00F00549">
          <w:pPr>
            <w:pStyle w:val="Piedepgina"/>
            <w:rPr>
              <w:rFonts w:cs="Arial"/>
              <w:b/>
              <w:color w:val="auto"/>
              <w:sz w:val="20"/>
              <w:lang w:eastAsia="en-US"/>
            </w:rPr>
          </w:pPr>
          <w:r>
            <w:rPr>
              <w:rFonts w:cs="Arial"/>
              <w:b/>
              <w:color w:val="auto"/>
              <w:spacing w:val="-3"/>
              <w:sz w:val="20"/>
              <w:lang w:val="pt-BR" w:eastAsia="en-US"/>
            </w:rPr>
            <w:t xml:space="preserve"> </w:t>
          </w:r>
          <w:r>
            <w:fldChar w:fldCharType="begin"/>
          </w:r>
          <w:r>
            <w:rPr>
              <w:rFonts w:cs="Arial"/>
              <w:b/>
              <w:color w:val="auto"/>
              <w:spacing w:val="-3"/>
              <w:sz w:val="20"/>
              <w:lang w:val="pt-BR" w:eastAsia="en-US"/>
            </w:rPr>
            <w:instrText xml:space="preserve"> PAGE  \* MERGEFORMAT </w:instrText>
          </w:r>
          <w:r>
            <w:fldChar w:fldCharType="separate"/>
          </w:r>
          <w:r w:rsidR="001A62FC" w:rsidRPr="001A62FC">
            <w:rPr>
              <w:rFonts w:cs="Arial"/>
              <w:b/>
              <w:noProof/>
              <w:color w:val="auto"/>
              <w:spacing w:val="-3"/>
              <w:sz w:val="20"/>
              <w:lang w:eastAsia="en-US"/>
            </w:rPr>
            <w:t>2</w:t>
          </w:r>
          <w:r>
            <w:fldChar w:fldCharType="end"/>
          </w:r>
          <w:r>
            <w:rPr>
              <w:rFonts w:cs="Arial"/>
              <w:b/>
              <w:color w:val="auto"/>
              <w:spacing w:val="-3"/>
              <w:sz w:val="20"/>
              <w:lang w:eastAsia="en-US"/>
            </w:rPr>
            <w:t xml:space="preserve"> de </w:t>
          </w:r>
          <w:r>
            <w:fldChar w:fldCharType="begin"/>
          </w:r>
          <w:r>
            <w:rPr>
              <w:rFonts w:cs="Arial"/>
              <w:b/>
              <w:color w:val="auto"/>
              <w:spacing w:val="-3"/>
              <w:sz w:val="20"/>
              <w:lang w:eastAsia="en-US"/>
            </w:rPr>
            <w:instrText xml:space="preserve"> NUMPAGES  \* MERGEFORMAT </w:instrText>
          </w:r>
          <w:r>
            <w:fldChar w:fldCharType="separate"/>
          </w:r>
          <w:r w:rsidR="001A62FC">
            <w:rPr>
              <w:rFonts w:cs="Arial"/>
              <w:b/>
              <w:noProof/>
              <w:color w:val="auto"/>
              <w:spacing w:val="-3"/>
              <w:sz w:val="20"/>
              <w:lang w:eastAsia="en-US"/>
            </w:rPr>
            <w:t>5</w:t>
          </w:r>
          <w:r>
            <w:fldChar w:fldCharType="end"/>
          </w:r>
        </w:p>
      </w:tc>
      <w:bookmarkEnd w:id="2"/>
    </w:tr>
  </w:tbl>
  <w:p w14:paraId="2662B02C" w14:textId="77777777" w:rsidR="00F00549" w:rsidRPr="00EE2593" w:rsidRDefault="00F00549"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0D7494"/>
    <w:multiLevelType w:val="hybridMultilevel"/>
    <w:tmpl w:val="5A12B5E2"/>
    <w:lvl w:ilvl="0" w:tplc="17A2EF00">
      <w:start w:val="1"/>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E1C2E"/>
    <w:multiLevelType w:val="hybridMultilevel"/>
    <w:tmpl w:val="04B01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34604EE"/>
    <w:multiLevelType w:val="hybridMultilevel"/>
    <w:tmpl w:val="42B8E178"/>
    <w:lvl w:ilvl="0" w:tplc="98BCDB08">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3571E7"/>
    <w:multiLevelType w:val="hybridMultilevel"/>
    <w:tmpl w:val="F7563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4DDF2A6C"/>
    <w:multiLevelType w:val="hybridMultilevel"/>
    <w:tmpl w:val="5AB8B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2B38C6"/>
    <w:multiLevelType w:val="hybridMultilevel"/>
    <w:tmpl w:val="8938A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02471AE"/>
    <w:multiLevelType w:val="hybridMultilevel"/>
    <w:tmpl w:val="F7563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BB17E68"/>
    <w:multiLevelType w:val="hybridMultilevel"/>
    <w:tmpl w:val="A1081D04"/>
    <w:lvl w:ilvl="0" w:tplc="6334590E">
      <w:start w:val="1"/>
      <w:numFmt w:val="decimal"/>
      <w:lvlText w:val="5.%1"/>
      <w:lvlJc w:val="left"/>
      <w:pPr>
        <w:tabs>
          <w:tab w:val="num" w:pos="680"/>
        </w:tabs>
        <w:ind w:left="680" w:hanging="680"/>
      </w:pPr>
      <w:rPr>
        <w:rFonts w:ascii="Arial Narrow" w:hAnsi="Arial Narrow" w:hint="default"/>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9"/>
  </w:num>
  <w:num w:numId="3">
    <w:abstractNumId w:val="30"/>
  </w:num>
  <w:num w:numId="4">
    <w:abstractNumId w:val="2"/>
  </w:num>
  <w:num w:numId="5">
    <w:abstractNumId w:val="31"/>
  </w:num>
  <w:num w:numId="6">
    <w:abstractNumId w:val="28"/>
  </w:num>
  <w:num w:numId="7">
    <w:abstractNumId w:val="17"/>
  </w:num>
  <w:num w:numId="8">
    <w:abstractNumId w:val="25"/>
  </w:num>
  <w:num w:numId="9">
    <w:abstractNumId w:val="39"/>
  </w:num>
  <w:num w:numId="10">
    <w:abstractNumId w:val="32"/>
  </w:num>
  <w:num w:numId="11">
    <w:abstractNumId w:val="33"/>
  </w:num>
  <w:num w:numId="12">
    <w:abstractNumId w:val="5"/>
  </w:num>
  <w:num w:numId="13">
    <w:abstractNumId w:val="38"/>
  </w:num>
  <w:num w:numId="14">
    <w:abstractNumId w:val="18"/>
  </w:num>
  <w:num w:numId="15">
    <w:abstractNumId w:val="26"/>
  </w:num>
  <w:num w:numId="16">
    <w:abstractNumId w:val="35"/>
  </w:num>
  <w:num w:numId="17">
    <w:abstractNumId w:val="11"/>
  </w:num>
  <w:num w:numId="18">
    <w:abstractNumId w:val="7"/>
  </w:num>
  <w:num w:numId="19">
    <w:abstractNumId w:val="1"/>
  </w:num>
  <w:num w:numId="20">
    <w:abstractNumId w:val="16"/>
  </w:num>
  <w:num w:numId="21">
    <w:abstractNumId w:val="9"/>
  </w:num>
  <w:num w:numId="22">
    <w:abstractNumId w:val="13"/>
  </w:num>
  <w:num w:numId="23">
    <w:abstractNumId w:val="0"/>
  </w:num>
  <w:num w:numId="24">
    <w:abstractNumId w:val="14"/>
  </w:num>
  <w:num w:numId="25">
    <w:abstractNumId w:val="8"/>
  </w:num>
  <w:num w:numId="26">
    <w:abstractNumId w:val="23"/>
  </w:num>
  <w:num w:numId="27">
    <w:abstractNumId w:val="3"/>
  </w:num>
  <w:num w:numId="28">
    <w:abstractNumId w:val="20"/>
  </w:num>
  <w:num w:numId="29">
    <w:abstractNumId w:val="4"/>
  </w:num>
  <w:num w:numId="30">
    <w:abstractNumId w:val="15"/>
  </w:num>
  <w:num w:numId="31">
    <w:abstractNumId w:val="12"/>
  </w:num>
  <w:num w:numId="32">
    <w:abstractNumId w:val="34"/>
  </w:num>
  <w:num w:numId="33">
    <w:abstractNumId w:val="37"/>
  </w:num>
  <w:num w:numId="34">
    <w:abstractNumId w:val="6"/>
  </w:num>
  <w:num w:numId="35">
    <w:abstractNumId w:val="21"/>
  </w:num>
  <w:num w:numId="36">
    <w:abstractNumId w:val="22"/>
  </w:num>
  <w:num w:numId="37">
    <w:abstractNumId w:val="36"/>
  </w:num>
  <w:num w:numId="38">
    <w:abstractNumId w:val="24"/>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0A7"/>
    <w:rsid w:val="00001B20"/>
    <w:rsid w:val="00002484"/>
    <w:rsid w:val="00003430"/>
    <w:rsid w:val="000046E8"/>
    <w:rsid w:val="0000470D"/>
    <w:rsid w:val="00007707"/>
    <w:rsid w:val="00007B73"/>
    <w:rsid w:val="00011518"/>
    <w:rsid w:val="000125C1"/>
    <w:rsid w:val="00012882"/>
    <w:rsid w:val="00013043"/>
    <w:rsid w:val="00013BAB"/>
    <w:rsid w:val="00015240"/>
    <w:rsid w:val="00021DCA"/>
    <w:rsid w:val="00022805"/>
    <w:rsid w:val="00023ADC"/>
    <w:rsid w:val="00023FD6"/>
    <w:rsid w:val="00025BCF"/>
    <w:rsid w:val="00025E76"/>
    <w:rsid w:val="000262B1"/>
    <w:rsid w:val="000304DC"/>
    <w:rsid w:val="000307C0"/>
    <w:rsid w:val="00031224"/>
    <w:rsid w:val="00031336"/>
    <w:rsid w:val="0003183D"/>
    <w:rsid w:val="0003212C"/>
    <w:rsid w:val="00032606"/>
    <w:rsid w:val="00033046"/>
    <w:rsid w:val="000340A2"/>
    <w:rsid w:val="00034B31"/>
    <w:rsid w:val="00034C42"/>
    <w:rsid w:val="000356EC"/>
    <w:rsid w:val="00036409"/>
    <w:rsid w:val="00036719"/>
    <w:rsid w:val="00036BF1"/>
    <w:rsid w:val="0004026D"/>
    <w:rsid w:val="00042CF2"/>
    <w:rsid w:val="000433F7"/>
    <w:rsid w:val="00045649"/>
    <w:rsid w:val="000475DF"/>
    <w:rsid w:val="00050DAB"/>
    <w:rsid w:val="00052288"/>
    <w:rsid w:val="00054D12"/>
    <w:rsid w:val="0005775E"/>
    <w:rsid w:val="00064E3E"/>
    <w:rsid w:val="00064F2F"/>
    <w:rsid w:val="0006577D"/>
    <w:rsid w:val="00066B3B"/>
    <w:rsid w:val="000674C2"/>
    <w:rsid w:val="00067805"/>
    <w:rsid w:val="0007017E"/>
    <w:rsid w:val="0007321A"/>
    <w:rsid w:val="000738BC"/>
    <w:rsid w:val="000741D5"/>
    <w:rsid w:val="00075399"/>
    <w:rsid w:val="000759AC"/>
    <w:rsid w:val="0007755B"/>
    <w:rsid w:val="0007795A"/>
    <w:rsid w:val="00080056"/>
    <w:rsid w:val="000812EA"/>
    <w:rsid w:val="0008265D"/>
    <w:rsid w:val="0008631A"/>
    <w:rsid w:val="00087400"/>
    <w:rsid w:val="000879E7"/>
    <w:rsid w:val="00090739"/>
    <w:rsid w:val="00092435"/>
    <w:rsid w:val="00093A0B"/>
    <w:rsid w:val="000946EA"/>
    <w:rsid w:val="00095581"/>
    <w:rsid w:val="000974F8"/>
    <w:rsid w:val="00097B60"/>
    <w:rsid w:val="000A0306"/>
    <w:rsid w:val="000A07F5"/>
    <w:rsid w:val="000A2977"/>
    <w:rsid w:val="000A3727"/>
    <w:rsid w:val="000A527C"/>
    <w:rsid w:val="000A605B"/>
    <w:rsid w:val="000B05A5"/>
    <w:rsid w:val="000B0ECD"/>
    <w:rsid w:val="000B139A"/>
    <w:rsid w:val="000B3387"/>
    <w:rsid w:val="000B36BB"/>
    <w:rsid w:val="000B64E1"/>
    <w:rsid w:val="000B64EA"/>
    <w:rsid w:val="000B69C5"/>
    <w:rsid w:val="000C0A35"/>
    <w:rsid w:val="000C28E4"/>
    <w:rsid w:val="000C2EDC"/>
    <w:rsid w:val="000D16F4"/>
    <w:rsid w:val="000D3826"/>
    <w:rsid w:val="000D67E9"/>
    <w:rsid w:val="000D7612"/>
    <w:rsid w:val="000E305C"/>
    <w:rsid w:val="000E4C5F"/>
    <w:rsid w:val="000E5B77"/>
    <w:rsid w:val="000E631F"/>
    <w:rsid w:val="000E6389"/>
    <w:rsid w:val="000E6665"/>
    <w:rsid w:val="000E6F68"/>
    <w:rsid w:val="000F1098"/>
    <w:rsid w:val="000F2B2D"/>
    <w:rsid w:val="000F36F0"/>
    <w:rsid w:val="000F4637"/>
    <w:rsid w:val="000F5D78"/>
    <w:rsid w:val="000F6FD0"/>
    <w:rsid w:val="00100B36"/>
    <w:rsid w:val="001017C2"/>
    <w:rsid w:val="00102B04"/>
    <w:rsid w:val="0010401E"/>
    <w:rsid w:val="00104985"/>
    <w:rsid w:val="00104B52"/>
    <w:rsid w:val="001050AF"/>
    <w:rsid w:val="0010519D"/>
    <w:rsid w:val="00106A19"/>
    <w:rsid w:val="00106AEE"/>
    <w:rsid w:val="00107E48"/>
    <w:rsid w:val="00110926"/>
    <w:rsid w:val="0011180D"/>
    <w:rsid w:val="00114119"/>
    <w:rsid w:val="00115649"/>
    <w:rsid w:val="001159D6"/>
    <w:rsid w:val="00115F04"/>
    <w:rsid w:val="001169CB"/>
    <w:rsid w:val="00121C5C"/>
    <w:rsid w:val="001221AE"/>
    <w:rsid w:val="00126E57"/>
    <w:rsid w:val="00127509"/>
    <w:rsid w:val="001304DF"/>
    <w:rsid w:val="0013109A"/>
    <w:rsid w:val="00132129"/>
    <w:rsid w:val="00134F87"/>
    <w:rsid w:val="00136F3E"/>
    <w:rsid w:val="00140720"/>
    <w:rsid w:val="001446DF"/>
    <w:rsid w:val="001447EB"/>
    <w:rsid w:val="00147531"/>
    <w:rsid w:val="00147CBB"/>
    <w:rsid w:val="0015001D"/>
    <w:rsid w:val="001527DA"/>
    <w:rsid w:val="00152F24"/>
    <w:rsid w:val="00153CD0"/>
    <w:rsid w:val="00154924"/>
    <w:rsid w:val="00154B61"/>
    <w:rsid w:val="00162D25"/>
    <w:rsid w:val="001639BA"/>
    <w:rsid w:val="00163A6B"/>
    <w:rsid w:val="00163D34"/>
    <w:rsid w:val="0016458A"/>
    <w:rsid w:val="001647B3"/>
    <w:rsid w:val="00164D4D"/>
    <w:rsid w:val="00165AD8"/>
    <w:rsid w:val="00165FD3"/>
    <w:rsid w:val="00166759"/>
    <w:rsid w:val="00166FDB"/>
    <w:rsid w:val="00170220"/>
    <w:rsid w:val="00171AFC"/>
    <w:rsid w:val="001743DE"/>
    <w:rsid w:val="001763AD"/>
    <w:rsid w:val="00176CB6"/>
    <w:rsid w:val="001779EE"/>
    <w:rsid w:val="00177BCB"/>
    <w:rsid w:val="001802EC"/>
    <w:rsid w:val="0018045A"/>
    <w:rsid w:val="00180F84"/>
    <w:rsid w:val="00182D9F"/>
    <w:rsid w:val="001835A3"/>
    <w:rsid w:val="00185EFE"/>
    <w:rsid w:val="00186341"/>
    <w:rsid w:val="00186610"/>
    <w:rsid w:val="00186848"/>
    <w:rsid w:val="0018695C"/>
    <w:rsid w:val="00186A93"/>
    <w:rsid w:val="00186F5D"/>
    <w:rsid w:val="001878CC"/>
    <w:rsid w:val="0019030F"/>
    <w:rsid w:val="00190971"/>
    <w:rsid w:val="00190D26"/>
    <w:rsid w:val="0019574F"/>
    <w:rsid w:val="001A0867"/>
    <w:rsid w:val="001A0D25"/>
    <w:rsid w:val="001A21D8"/>
    <w:rsid w:val="001A29CE"/>
    <w:rsid w:val="001A3F48"/>
    <w:rsid w:val="001A52E2"/>
    <w:rsid w:val="001A62FC"/>
    <w:rsid w:val="001A7DE5"/>
    <w:rsid w:val="001B08F5"/>
    <w:rsid w:val="001B14D2"/>
    <w:rsid w:val="001B1AAA"/>
    <w:rsid w:val="001B1C12"/>
    <w:rsid w:val="001B20B5"/>
    <w:rsid w:val="001B2B72"/>
    <w:rsid w:val="001B3FD8"/>
    <w:rsid w:val="001B4049"/>
    <w:rsid w:val="001B43EE"/>
    <w:rsid w:val="001B471C"/>
    <w:rsid w:val="001B6196"/>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6B44"/>
    <w:rsid w:val="001D6DA1"/>
    <w:rsid w:val="001D73EE"/>
    <w:rsid w:val="001D7D33"/>
    <w:rsid w:val="001E1697"/>
    <w:rsid w:val="001E2963"/>
    <w:rsid w:val="001E3582"/>
    <w:rsid w:val="001E6341"/>
    <w:rsid w:val="001E640B"/>
    <w:rsid w:val="001F2981"/>
    <w:rsid w:val="001F35BB"/>
    <w:rsid w:val="001F37DA"/>
    <w:rsid w:val="001F50D8"/>
    <w:rsid w:val="001F57A6"/>
    <w:rsid w:val="001F5F27"/>
    <w:rsid w:val="001F7EEE"/>
    <w:rsid w:val="001F7F6E"/>
    <w:rsid w:val="00200B5C"/>
    <w:rsid w:val="00202292"/>
    <w:rsid w:val="00202E8A"/>
    <w:rsid w:val="00204A8F"/>
    <w:rsid w:val="002065D4"/>
    <w:rsid w:val="00206C85"/>
    <w:rsid w:val="00207506"/>
    <w:rsid w:val="0021112B"/>
    <w:rsid w:val="002136D3"/>
    <w:rsid w:val="00214808"/>
    <w:rsid w:val="00216F85"/>
    <w:rsid w:val="002179BC"/>
    <w:rsid w:val="00217DCF"/>
    <w:rsid w:val="00222D31"/>
    <w:rsid w:val="0022309A"/>
    <w:rsid w:val="00224EED"/>
    <w:rsid w:val="002253D4"/>
    <w:rsid w:val="002265DD"/>
    <w:rsid w:val="0022749F"/>
    <w:rsid w:val="002274DD"/>
    <w:rsid w:val="00230D73"/>
    <w:rsid w:val="00231B05"/>
    <w:rsid w:val="00232FC1"/>
    <w:rsid w:val="00234DAC"/>
    <w:rsid w:val="00235522"/>
    <w:rsid w:val="00235A8C"/>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24E6"/>
    <w:rsid w:val="0025430E"/>
    <w:rsid w:val="00255ABD"/>
    <w:rsid w:val="0025642B"/>
    <w:rsid w:val="0025738E"/>
    <w:rsid w:val="0025774C"/>
    <w:rsid w:val="00260C18"/>
    <w:rsid w:val="002638F2"/>
    <w:rsid w:val="00263902"/>
    <w:rsid w:val="00264E5C"/>
    <w:rsid w:val="002652ED"/>
    <w:rsid w:val="00270D36"/>
    <w:rsid w:val="00272D00"/>
    <w:rsid w:val="00273444"/>
    <w:rsid w:val="00275268"/>
    <w:rsid w:val="00275F3B"/>
    <w:rsid w:val="002769E4"/>
    <w:rsid w:val="00280769"/>
    <w:rsid w:val="002809AC"/>
    <w:rsid w:val="00282338"/>
    <w:rsid w:val="00282BF2"/>
    <w:rsid w:val="00283C8A"/>
    <w:rsid w:val="0028421B"/>
    <w:rsid w:val="00284C89"/>
    <w:rsid w:val="002864AF"/>
    <w:rsid w:val="0028728F"/>
    <w:rsid w:val="00287870"/>
    <w:rsid w:val="002916D8"/>
    <w:rsid w:val="00292D2A"/>
    <w:rsid w:val="002931D4"/>
    <w:rsid w:val="00293631"/>
    <w:rsid w:val="00293EAC"/>
    <w:rsid w:val="002950B8"/>
    <w:rsid w:val="00295BEE"/>
    <w:rsid w:val="002964DD"/>
    <w:rsid w:val="00297C1C"/>
    <w:rsid w:val="002A1098"/>
    <w:rsid w:val="002A11C6"/>
    <w:rsid w:val="002A3F07"/>
    <w:rsid w:val="002A54E7"/>
    <w:rsid w:val="002A66C6"/>
    <w:rsid w:val="002A7987"/>
    <w:rsid w:val="002B0110"/>
    <w:rsid w:val="002B19E4"/>
    <w:rsid w:val="002B6005"/>
    <w:rsid w:val="002B6894"/>
    <w:rsid w:val="002C0C2F"/>
    <w:rsid w:val="002C1A31"/>
    <w:rsid w:val="002C3926"/>
    <w:rsid w:val="002C5DD3"/>
    <w:rsid w:val="002C5FF6"/>
    <w:rsid w:val="002C6ED0"/>
    <w:rsid w:val="002D0242"/>
    <w:rsid w:val="002D0A96"/>
    <w:rsid w:val="002D4D45"/>
    <w:rsid w:val="002D6261"/>
    <w:rsid w:val="002D6ADD"/>
    <w:rsid w:val="002D79A6"/>
    <w:rsid w:val="002E1E23"/>
    <w:rsid w:val="002E2A5E"/>
    <w:rsid w:val="002E4D26"/>
    <w:rsid w:val="002E5483"/>
    <w:rsid w:val="002E55CE"/>
    <w:rsid w:val="002E5BF9"/>
    <w:rsid w:val="002F10B5"/>
    <w:rsid w:val="002F2765"/>
    <w:rsid w:val="002F3DC4"/>
    <w:rsid w:val="002F79DB"/>
    <w:rsid w:val="003007E5"/>
    <w:rsid w:val="00301253"/>
    <w:rsid w:val="0030412A"/>
    <w:rsid w:val="0030413B"/>
    <w:rsid w:val="00305F87"/>
    <w:rsid w:val="003071AA"/>
    <w:rsid w:val="003071CF"/>
    <w:rsid w:val="00307E2E"/>
    <w:rsid w:val="00310539"/>
    <w:rsid w:val="00311090"/>
    <w:rsid w:val="00311B5C"/>
    <w:rsid w:val="00313D3C"/>
    <w:rsid w:val="00314003"/>
    <w:rsid w:val="0031413D"/>
    <w:rsid w:val="00315AF7"/>
    <w:rsid w:val="003165DA"/>
    <w:rsid w:val="0031686E"/>
    <w:rsid w:val="00317054"/>
    <w:rsid w:val="003207C6"/>
    <w:rsid w:val="00320DC9"/>
    <w:rsid w:val="00320FDF"/>
    <w:rsid w:val="0032352A"/>
    <w:rsid w:val="00323EF7"/>
    <w:rsid w:val="00323FE4"/>
    <w:rsid w:val="003315BA"/>
    <w:rsid w:val="00332368"/>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0546"/>
    <w:rsid w:val="00351AE4"/>
    <w:rsid w:val="0035240D"/>
    <w:rsid w:val="00353936"/>
    <w:rsid w:val="00354A71"/>
    <w:rsid w:val="00354CB5"/>
    <w:rsid w:val="00354FEB"/>
    <w:rsid w:val="003557DF"/>
    <w:rsid w:val="00355EBF"/>
    <w:rsid w:val="00356FDF"/>
    <w:rsid w:val="003572A0"/>
    <w:rsid w:val="0036345E"/>
    <w:rsid w:val="00364B51"/>
    <w:rsid w:val="00366D1D"/>
    <w:rsid w:val="003722E3"/>
    <w:rsid w:val="00372546"/>
    <w:rsid w:val="00372FF7"/>
    <w:rsid w:val="00381ACA"/>
    <w:rsid w:val="00382628"/>
    <w:rsid w:val="003829AB"/>
    <w:rsid w:val="0038358A"/>
    <w:rsid w:val="00383A51"/>
    <w:rsid w:val="0038621A"/>
    <w:rsid w:val="00390C76"/>
    <w:rsid w:val="003913FC"/>
    <w:rsid w:val="0039185F"/>
    <w:rsid w:val="0039238A"/>
    <w:rsid w:val="003947C5"/>
    <w:rsid w:val="003A06AA"/>
    <w:rsid w:val="003A08A5"/>
    <w:rsid w:val="003A13CD"/>
    <w:rsid w:val="003A3BA1"/>
    <w:rsid w:val="003A4004"/>
    <w:rsid w:val="003A418A"/>
    <w:rsid w:val="003A444C"/>
    <w:rsid w:val="003A6231"/>
    <w:rsid w:val="003B127F"/>
    <w:rsid w:val="003B1A91"/>
    <w:rsid w:val="003B244D"/>
    <w:rsid w:val="003B2B55"/>
    <w:rsid w:val="003B4341"/>
    <w:rsid w:val="003B44A1"/>
    <w:rsid w:val="003B5A77"/>
    <w:rsid w:val="003B5FEE"/>
    <w:rsid w:val="003B61D0"/>
    <w:rsid w:val="003B6B2D"/>
    <w:rsid w:val="003B6FE9"/>
    <w:rsid w:val="003B73AB"/>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78A3"/>
    <w:rsid w:val="003E14D6"/>
    <w:rsid w:val="003E2C3F"/>
    <w:rsid w:val="003E3D3C"/>
    <w:rsid w:val="003E51A0"/>
    <w:rsid w:val="003E51CF"/>
    <w:rsid w:val="003E64EB"/>
    <w:rsid w:val="003E66DE"/>
    <w:rsid w:val="003E7B5C"/>
    <w:rsid w:val="003F01B3"/>
    <w:rsid w:val="003F1FF3"/>
    <w:rsid w:val="003F2E84"/>
    <w:rsid w:val="003F6FD2"/>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2ECB"/>
    <w:rsid w:val="00423AA3"/>
    <w:rsid w:val="00426131"/>
    <w:rsid w:val="00426C59"/>
    <w:rsid w:val="00427998"/>
    <w:rsid w:val="004315B4"/>
    <w:rsid w:val="00433C3B"/>
    <w:rsid w:val="00435131"/>
    <w:rsid w:val="00436A80"/>
    <w:rsid w:val="00440774"/>
    <w:rsid w:val="00440B36"/>
    <w:rsid w:val="00440DF8"/>
    <w:rsid w:val="0044322F"/>
    <w:rsid w:val="00444464"/>
    <w:rsid w:val="00444885"/>
    <w:rsid w:val="00444DF2"/>
    <w:rsid w:val="00451ADD"/>
    <w:rsid w:val="00454860"/>
    <w:rsid w:val="00455ED8"/>
    <w:rsid w:val="00456F84"/>
    <w:rsid w:val="00457115"/>
    <w:rsid w:val="00457562"/>
    <w:rsid w:val="00457F1D"/>
    <w:rsid w:val="00460CA1"/>
    <w:rsid w:val="0046186F"/>
    <w:rsid w:val="0046209C"/>
    <w:rsid w:val="004629A8"/>
    <w:rsid w:val="00463075"/>
    <w:rsid w:val="00463E0F"/>
    <w:rsid w:val="004643F0"/>
    <w:rsid w:val="00464638"/>
    <w:rsid w:val="0046585A"/>
    <w:rsid w:val="00465A8D"/>
    <w:rsid w:val="00465C8A"/>
    <w:rsid w:val="00465E95"/>
    <w:rsid w:val="0047026D"/>
    <w:rsid w:val="00471265"/>
    <w:rsid w:val="00472F46"/>
    <w:rsid w:val="00473B12"/>
    <w:rsid w:val="00473BCD"/>
    <w:rsid w:val="00474482"/>
    <w:rsid w:val="004758A0"/>
    <w:rsid w:val="00475CE3"/>
    <w:rsid w:val="00476117"/>
    <w:rsid w:val="00476A59"/>
    <w:rsid w:val="00476EED"/>
    <w:rsid w:val="004810C7"/>
    <w:rsid w:val="00481D85"/>
    <w:rsid w:val="00483DBB"/>
    <w:rsid w:val="004852E5"/>
    <w:rsid w:val="00486D75"/>
    <w:rsid w:val="0049000D"/>
    <w:rsid w:val="00491418"/>
    <w:rsid w:val="00492690"/>
    <w:rsid w:val="00492B82"/>
    <w:rsid w:val="00492E9E"/>
    <w:rsid w:val="00493B20"/>
    <w:rsid w:val="004947F0"/>
    <w:rsid w:val="004948E8"/>
    <w:rsid w:val="00494F78"/>
    <w:rsid w:val="00495157"/>
    <w:rsid w:val="004952B5"/>
    <w:rsid w:val="00495AD2"/>
    <w:rsid w:val="004A1A17"/>
    <w:rsid w:val="004A1FA3"/>
    <w:rsid w:val="004A30E2"/>
    <w:rsid w:val="004A3843"/>
    <w:rsid w:val="004A3F52"/>
    <w:rsid w:val="004A3FFA"/>
    <w:rsid w:val="004A419C"/>
    <w:rsid w:val="004A4A60"/>
    <w:rsid w:val="004A6021"/>
    <w:rsid w:val="004B0D3A"/>
    <w:rsid w:val="004B158A"/>
    <w:rsid w:val="004B2689"/>
    <w:rsid w:val="004B3266"/>
    <w:rsid w:val="004B3BF8"/>
    <w:rsid w:val="004B57EB"/>
    <w:rsid w:val="004B61A2"/>
    <w:rsid w:val="004B6F4A"/>
    <w:rsid w:val="004C20AE"/>
    <w:rsid w:val="004C34DD"/>
    <w:rsid w:val="004C680F"/>
    <w:rsid w:val="004C75A9"/>
    <w:rsid w:val="004C7733"/>
    <w:rsid w:val="004C789A"/>
    <w:rsid w:val="004C7C03"/>
    <w:rsid w:val="004D06A0"/>
    <w:rsid w:val="004D402E"/>
    <w:rsid w:val="004D43F5"/>
    <w:rsid w:val="004D5C22"/>
    <w:rsid w:val="004D5C2D"/>
    <w:rsid w:val="004D76A9"/>
    <w:rsid w:val="004D7756"/>
    <w:rsid w:val="004E10F2"/>
    <w:rsid w:val="004E2209"/>
    <w:rsid w:val="004E3694"/>
    <w:rsid w:val="004E4DEC"/>
    <w:rsid w:val="004E5F2D"/>
    <w:rsid w:val="004E667B"/>
    <w:rsid w:val="004F060A"/>
    <w:rsid w:val="004F07FB"/>
    <w:rsid w:val="004F172E"/>
    <w:rsid w:val="004F2D55"/>
    <w:rsid w:val="004F2EE0"/>
    <w:rsid w:val="004F309D"/>
    <w:rsid w:val="004F377E"/>
    <w:rsid w:val="004F6FE6"/>
    <w:rsid w:val="004F74F8"/>
    <w:rsid w:val="004F7BBC"/>
    <w:rsid w:val="004F7FE5"/>
    <w:rsid w:val="005004D0"/>
    <w:rsid w:val="00500739"/>
    <w:rsid w:val="005015CD"/>
    <w:rsid w:val="0050164E"/>
    <w:rsid w:val="0050183B"/>
    <w:rsid w:val="00503167"/>
    <w:rsid w:val="005032AC"/>
    <w:rsid w:val="00503829"/>
    <w:rsid w:val="0050588B"/>
    <w:rsid w:val="00505AD7"/>
    <w:rsid w:val="0051008A"/>
    <w:rsid w:val="00510090"/>
    <w:rsid w:val="00510AE6"/>
    <w:rsid w:val="00513B6F"/>
    <w:rsid w:val="0051546E"/>
    <w:rsid w:val="00522C29"/>
    <w:rsid w:val="00522E8E"/>
    <w:rsid w:val="00523360"/>
    <w:rsid w:val="00524AE4"/>
    <w:rsid w:val="00524D9D"/>
    <w:rsid w:val="00531665"/>
    <w:rsid w:val="0053263E"/>
    <w:rsid w:val="00533C3C"/>
    <w:rsid w:val="00535088"/>
    <w:rsid w:val="00535729"/>
    <w:rsid w:val="00540310"/>
    <w:rsid w:val="005414B8"/>
    <w:rsid w:val="00542FFF"/>
    <w:rsid w:val="00543365"/>
    <w:rsid w:val="00544A6B"/>
    <w:rsid w:val="005460AE"/>
    <w:rsid w:val="00547E4D"/>
    <w:rsid w:val="00550A46"/>
    <w:rsid w:val="00551362"/>
    <w:rsid w:val="00551779"/>
    <w:rsid w:val="0055317F"/>
    <w:rsid w:val="0055442D"/>
    <w:rsid w:val="00554790"/>
    <w:rsid w:val="00555E24"/>
    <w:rsid w:val="00556125"/>
    <w:rsid w:val="00556671"/>
    <w:rsid w:val="00557DC5"/>
    <w:rsid w:val="00560E90"/>
    <w:rsid w:val="00567294"/>
    <w:rsid w:val="00567B54"/>
    <w:rsid w:val="005707F7"/>
    <w:rsid w:val="005710B4"/>
    <w:rsid w:val="005722D0"/>
    <w:rsid w:val="0057284D"/>
    <w:rsid w:val="0057344C"/>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A3B01"/>
    <w:rsid w:val="005A4AAC"/>
    <w:rsid w:val="005A4D35"/>
    <w:rsid w:val="005A727D"/>
    <w:rsid w:val="005A7341"/>
    <w:rsid w:val="005A750F"/>
    <w:rsid w:val="005A7B9A"/>
    <w:rsid w:val="005A7C30"/>
    <w:rsid w:val="005B02CB"/>
    <w:rsid w:val="005B0E12"/>
    <w:rsid w:val="005B0F62"/>
    <w:rsid w:val="005B18F7"/>
    <w:rsid w:val="005B2598"/>
    <w:rsid w:val="005B6960"/>
    <w:rsid w:val="005B7893"/>
    <w:rsid w:val="005B7AA6"/>
    <w:rsid w:val="005B7C60"/>
    <w:rsid w:val="005C211C"/>
    <w:rsid w:val="005C2D23"/>
    <w:rsid w:val="005C3175"/>
    <w:rsid w:val="005C3923"/>
    <w:rsid w:val="005C3EE3"/>
    <w:rsid w:val="005C4AE2"/>
    <w:rsid w:val="005C4B8A"/>
    <w:rsid w:val="005C515A"/>
    <w:rsid w:val="005C5335"/>
    <w:rsid w:val="005C61FC"/>
    <w:rsid w:val="005C7819"/>
    <w:rsid w:val="005D0530"/>
    <w:rsid w:val="005D0741"/>
    <w:rsid w:val="005D1501"/>
    <w:rsid w:val="005D1AD3"/>
    <w:rsid w:val="005D1DCD"/>
    <w:rsid w:val="005D1E09"/>
    <w:rsid w:val="005D2C0B"/>
    <w:rsid w:val="005D2E04"/>
    <w:rsid w:val="005D4547"/>
    <w:rsid w:val="005D6176"/>
    <w:rsid w:val="005D6321"/>
    <w:rsid w:val="005D6FF2"/>
    <w:rsid w:val="005E0E2A"/>
    <w:rsid w:val="005E32A6"/>
    <w:rsid w:val="005E354F"/>
    <w:rsid w:val="005E3C11"/>
    <w:rsid w:val="005E4026"/>
    <w:rsid w:val="005E416E"/>
    <w:rsid w:val="005E442E"/>
    <w:rsid w:val="005E4CA7"/>
    <w:rsid w:val="005E4CEF"/>
    <w:rsid w:val="005E4E2D"/>
    <w:rsid w:val="005E56E3"/>
    <w:rsid w:val="005E5B39"/>
    <w:rsid w:val="005E64A1"/>
    <w:rsid w:val="005E6624"/>
    <w:rsid w:val="005F133B"/>
    <w:rsid w:val="005F2723"/>
    <w:rsid w:val="005F3C95"/>
    <w:rsid w:val="005F45D8"/>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169E"/>
    <w:rsid w:val="00632397"/>
    <w:rsid w:val="00632BFD"/>
    <w:rsid w:val="00633DF7"/>
    <w:rsid w:val="00636716"/>
    <w:rsid w:val="0063709C"/>
    <w:rsid w:val="00637991"/>
    <w:rsid w:val="00641289"/>
    <w:rsid w:val="00641785"/>
    <w:rsid w:val="00644744"/>
    <w:rsid w:val="0064520C"/>
    <w:rsid w:val="00647300"/>
    <w:rsid w:val="00647ACF"/>
    <w:rsid w:val="00647FF2"/>
    <w:rsid w:val="006503C5"/>
    <w:rsid w:val="0065293D"/>
    <w:rsid w:val="00652966"/>
    <w:rsid w:val="006536F7"/>
    <w:rsid w:val="00653A5B"/>
    <w:rsid w:val="00653D35"/>
    <w:rsid w:val="00653E7C"/>
    <w:rsid w:val="0065432C"/>
    <w:rsid w:val="0065543A"/>
    <w:rsid w:val="00655C5D"/>
    <w:rsid w:val="006575B2"/>
    <w:rsid w:val="0066232E"/>
    <w:rsid w:val="006643EE"/>
    <w:rsid w:val="00667141"/>
    <w:rsid w:val="006677F5"/>
    <w:rsid w:val="006701D0"/>
    <w:rsid w:val="00670572"/>
    <w:rsid w:val="00672114"/>
    <w:rsid w:val="00673244"/>
    <w:rsid w:val="00675301"/>
    <w:rsid w:val="00675F2A"/>
    <w:rsid w:val="0067795A"/>
    <w:rsid w:val="00680704"/>
    <w:rsid w:val="006815E8"/>
    <w:rsid w:val="0068212D"/>
    <w:rsid w:val="006836C6"/>
    <w:rsid w:val="0068416C"/>
    <w:rsid w:val="00684626"/>
    <w:rsid w:val="00684B15"/>
    <w:rsid w:val="006850E1"/>
    <w:rsid w:val="00686129"/>
    <w:rsid w:val="00690518"/>
    <w:rsid w:val="006914B7"/>
    <w:rsid w:val="00693622"/>
    <w:rsid w:val="006937EF"/>
    <w:rsid w:val="0069452D"/>
    <w:rsid w:val="00694834"/>
    <w:rsid w:val="00694AE5"/>
    <w:rsid w:val="006950F8"/>
    <w:rsid w:val="00695240"/>
    <w:rsid w:val="00695731"/>
    <w:rsid w:val="00695C23"/>
    <w:rsid w:val="00695C4B"/>
    <w:rsid w:val="00696A7E"/>
    <w:rsid w:val="00696DB1"/>
    <w:rsid w:val="006A12A6"/>
    <w:rsid w:val="006A1D62"/>
    <w:rsid w:val="006A44D0"/>
    <w:rsid w:val="006A4ED4"/>
    <w:rsid w:val="006A6385"/>
    <w:rsid w:val="006A75EF"/>
    <w:rsid w:val="006B09F5"/>
    <w:rsid w:val="006B144D"/>
    <w:rsid w:val="006B2427"/>
    <w:rsid w:val="006B35D5"/>
    <w:rsid w:val="006B3B47"/>
    <w:rsid w:val="006B3D1E"/>
    <w:rsid w:val="006B569A"/>
    <w:rsid w:val="006B5D40"/>
    <w:rsid w:val="006B60DF"/>
    <w:rsid w:val="006B6881"/>
    <w:rsid w:val="006B767F"/>
    <w:rsid w:val="006C0B00"/>
    <w:rsid w:val="006C1615"/>
    <w:rsid w:val="006C178F"/>
    <w:rsid w:val="006C367D"/>
    <w:rsid w:val="006C3D70"/>
    <w:rsid w:val="006C54F2"/>
    <w:rsid w:val="006C65A5"/>
    <w:rsid w:val="006C6E0E"/>
    <w:rsid w:val="006D0BC8"/>
    <w:rsid w:val="006D1354"/>
    <w:rsid w:val="006D189A"/>
    <w:rsid w:val="006D2234"/>
    <w:rsid w:val="006D270D"/>
    <w:rsid w:val="006D4BC2"/>
    <w:rsid w:val="006D7171"/>
    <w:rsid w:val="006D74D9"/>
    <w:rsid w:val="006E2296"/>
    <w:rsid w:val="006E4075"/>
    <w:rsid w:val="006E5E80"/>
    <w:rsid w:val="006E6100"/>
    <w:rsid w:val="006E756F"/>
    <w:rsid w:val="006E7671"/>
    <w:rsid w:val="006E7960"/>
    <w:rsid w:val="006F0685"/>
    <w:rsid w:val="006F0E3E"/>
    <w:rsid w:val="006F1FC8"/>
    <w:rsid w:val="006F2E7D"/>
    <w:rsid w:val="006F303F"/>
    <w:rsid w:val="006F4BE0"/>
    <w:rsid w:val="006F58DD"/>
    <w:rsid w:val="006F678F"/>
    <w:rsid w:val="006F763B"/>
    <w:rsid w:val="007016C5"/>
    <w:rsid w:val="0070229B"/>
    <w:rsid w:val="007035C8"/>
    <w:rsid w:val="00704FE2"/>
    <w:rsid w:val="00707A30"/>
    <w:rsid w:val="00710586"/>
    <w:rsid w:val="00711F12"/>
    <w:rsid w:val="007133E1"/>
    <w:rsid w:val="00714200"/>
    <w:rsid w:val="007153F5"/>
    <w:rsid w:val="00715F11"/>
    <w:rsid w:val="00720F51"/>
    <w:rsid w:val="00721613"/>
    <w:rsid w:val="00722581"/>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35AA"/>
    <w:rsid w:val="00753B0A"/>
    <w:rsid w:val="00755ABE"/>
    <w:rsid w:val="0076390A"/>
    <w:rsid w:val="0076414D"/>
    <w:rsid w:val="00764963"/>
    <w:rsid w:val="00764A74"/>
    <w:rsid w:val="00765F9A"/>
    <w:rsid w:val="0076622B"/>
    <w:rsid w:val="00766390"/>
    <w:rsid w:val="00766C1A"/>
    <w:rsid w:val="00767C8D"/>
    <w:rsid w:val="007701C6"/>
    <w:rsid w:val="00770D1B"/>
    <w:rsid w:val="00771185"/>
    <w:rsid w:val="00772C99"/>
    <w:rsid w:val="00774027"/>
    <w:rsid w:val="0077450E"/>
    <w:rsid w:val="007770EF"/>
    <w:rsid w:val="00780B1B"/>
    <w:rsid w:val="00780F06"/>
    <w:rsid w:val="00781825"/>
    <w:rsid w:val="00781971"/>
    <w:rsid w:val="00782139"/>
    <w:rsid w:val="00783427"/>
    <w:rsid w:val="007835EE"/>
    <w:rsid w:val="007839E7"/>
    <w:rsid w:val="00784240"/>
    <w:rsid w:val="007853AF"/>
    <w:rsid w:val="0078587D"/>
    <w:rsid w:val="00785B1D"/>
    <w:rsid w:val="0078628C"/>
    <w:rsid w:val="00786701"/>
    <w:rsid w:val="007912A1"/>
    <w:rsid w:val="00792942"/>
    <w:rsid w:val="00794634"/>
    <w:rsid w:val="00796281"/>
    <w:rsid w:val="00796CE1"/>
    <w:rsid w:val="00796F08"/>
    <w:rsid w:val="007A1730"/>
    <w:rsid w:val="007A261C"/>
    <w:rsid w:val="007A2FD4"/>
    <w:rsid w:val="007A44AE"/>
    <w:rsid w:val="007A6196"/>
    <w:rsid w:val="007A63A5"/>
    <w:rsid w:val="007A77E5"/>
    <w:rsid w:val="007B2138"/>
    <w:rsid w:val="007B2390"/>
    <w:rsid w:val="007B3B3D"/>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15E7"/>
    <w:rsid w:val="007E21E3"/>
    <w:rsid w:val="007E2FF9"/>
    <w:rsid w:val="007E38C9"/>
    <w:rsid w:val="007E51E4"/>
    <w:rsid w:val="007E58C6"/>
    <w:rsid w:val="007F5146"/>
    <w:rsid w:val="007F5FDB"/>
    <w:rsid w:val="007F7155"/>
    <w:rsid w:val="007F7DD1"/>
    <w:rsid w:val="008047A7"/>
    <w:rsid w:val="00804D28"/>
    <w:rsid w:val="0080519C"/>
    <w:rsid w:val="0080709C"/>
    <w:rsid w:val="00807C12"/>
    <w:rsid w:val="008110F0"/>
    <w:rsid w:val="008145DE"/>
    <w:rsid w:val="00815259"/>
    <w:rsid w:val="008158E9"/>
    <w:rsid w:val="00816560"/>
    <w:rsid w:val="008177AA"/>
    <w:rsid w:val="008207BB"/>
    <w:rsid w:val="00821196"/>
    <w:rsid w:val="00822076"/>
    <w:rsid w:val="00822DB9"/>
    <w:rsid w:val="00825457"/>
    <w:rsid w:val="008254EE"/>
    <w:rsid w:val="00826360"/>
    <w:rsid w:val="00827600"/>
    <w:rsid w:val="00830F5D"/>
    <w:rsid w:val="00831970"/>
    <w:rsid w:val="00832F02"/>
    <w:rsid w:val="008343B6"/>
    <w:rsid w:val="00835056"/>
    <w:rsid w:val="008376F7"/>
    <w:rsid w:val="00837F4F"/>
    <w:rsid w:val="00840A23"/>
    <w:rsid w:val="00841221"/>
    <w:rsid w:val="0084267D"/>
    <w:rsid w:val="00843440"/>
    <w:rsid w:val="008467C5"/>
    <w:rsid w:val="00846B7B"/>
    <w:rsid w:val="008471C8"/>
    <w:rsid w:val="00847A92"/>
    <w:rsid w:val="00850AF3"/>
    <w:rsid w:val="00850E0F"/>
    <w:rsid w:val="00851B00"/>
    <w:rsid w:val="00851C00"/>
    <w:rsid w:val="00854E61"/>
    <w:rsid w:val="008577E9"/>
    <w:rsid w:val="008579F4"/>
    <w:rsid w:val="008600F5"/>
    <w:rsid w:val="008614FD"/>
    <w:rsid w:val="0086173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93"/>
    <w:rsid w:val="0089317C"/>
    <w:rsid w:val="00893BD5"/>
    <w:rsid w:val="00893C72"/>
    <w:rsid w:val="00894052"/>
    <w:rsid w:val="008954D6"/>
    <w:rsid w:val="00895945"/>
    <w:rsid w:val="0089654C"/>
    <w:rsid w:val="00897131"/>
    <w:rsid w:val="008A0A87"/>
    <w:rsid w:val="008A4133"/>
    <w:rsid w:val="008A4651"/>
    <w:rsid w:val="008A4D27"/>
    <w:rsid w:val="008A5D23"/>
    <w:rsid w:val="008B21C7"/>
    <w:rsid w:val="008B2C2F"/>
    <w:rsid w:val="008B3563"/>
    <w:rsid w:val="008B3922"/>
    <w:rsid w:val="008B3D5F"/>
    <w:rsid w:val="008B3EE2"/>
    <w:rsid w:val="008B68C4"/>
    <w:rsid w:val="008B7A2A"/>
    <w:rsid w:val="008C0421"/>
    <w:rsid w:val="008C0534"/>
    <w:rsid w:val="008C1E7D"/>
    <w:rsid w:val="008C2DE4"/>
    <w:rsid w:val="008C34C6"/>
    <w:rsid w:val="008C352A"/>
    <w:rsid w:val="008C4AAF"/>
    <w:rsid w:val="008C589E"/>
    <w:rsid w:val="008C5F25"/>
    <w:rsid w:val="008C6B85"/>
    <w:rsid w:val="008D09C2"/>
    <w:rsid w:val="008D12BF"/>
    <w:rsid w:val="008D44E6"/>
    <w:rsid w:val="008D5286"/>
    <w:rsid w:val="008E3597"/>
    <w:rsid w:val="008E3E5A"/>
    <w:rsid w:val="008E4228"/>
    <w:rsid w:val="008E4F1E"/>
    <w:rsid w:val="008E574D"/>
    <w:rsid w:val="008F0B2D"/>
    <w:rsid w:val="008F0B9E"/>
    <w:rsid w:val="008F13C0"/>
    <w:rsid w:val="008F1D70"/>
    <w:rsid w:val="008F1ECB"/>
    <w:rsid w:val="008F258C"/>
    <w:rsid w:val="008F27A2"/>
    <w:rsid w:val="008F3D5D"/>
    <w:rsid w:val="008F687A"/>
    <w:rsid w:val="008F7470"/>
    <w:rsid w:val="00900771"/>
    <w:rsid w:val="0090110B"/>
    <w:rsid w:val="009018F7"/>
    <w:rsid w:val="00901C60"/>
    <w:rsid w:val="00901D5C"/>
    <w:rsid w:val="009044E6"/>
    <w:rsid w:val="009046B3"/>
    <w:rsid w:val="009049B6"/>
    <w:rsid w:val="00904F10"/>
    <w:rsid w:val="00905492"/>
    <w:rsid w:val="00907B01"/>
    <w:rsid w:val="00907C1F"/>
    <w:rsid w:val="0091077E"/>
    <w:rsid w:val="00910F5B"/>
    <w:rsid w:val="00911134"/>
    <w:rsid w:val="00911B5E"/>
    <w:rsid w:val="009139A2"/>
    <w:rsid w:val="00914566"/>
    <w:rsid w:val="00914F36"/>
    <w:rsid w:val="00915780"/>
    <w:rsid w:val="00915B0B"/>
    <w:rsid w:val="009175DC"/>
    <w:rsid w:val="00920635"/>
    <w:rsid w:val="00921417"/>
    <w:rsid w:val="00921AC3"/>
    <w:rsid w:val="00922182"/>
    <w:rsid w:val="00922459"/>
    <w:rsid w:val="00922E17"/>
    <w:rsid w:val="009238FE"/>
    <w:rsid w:val="00924F3F"/>
    <w:rsid w:val="00925476"/>
    <w:rsid w:val="00936555"/>
    <w:rsid w:val="00936D5E"/>
    <w:rsid w:val="00937B99"/>
    <w:rsid w:val="009402EF"/>
    <w:rsid w:val="009404B1"/>
    <w:rsid w:val="009430A8"/>
    <w:rsid w:val="009458D2"/>
    <w:rsid w:val="00945D60"/>
    <w:rsid w:val="0094640A"/>
    <w:rsid w:val="0095127D"/>
    <w:rsid w:val="00952736"/>
    <w:rsid w:val="00953B54"/>
    <w:rsid w:val="009543C6"/>
    <w:rsid w:val="00954541"/>
    <w:rsid w:val="00954E28"/>
    <w:rsid w:val="009564BF"/>
    <w:rsid w:val="00960AAE"/>
    <w:rsid w:val="00961220"/>
    <w:rsid w:val="00961565"/>
    <w:rsid w:val="009616B8"/>
    <w:rsid w:val="00962C40"/>
    <w:rsid w:val="00962E91"/>
    <w:rsid w:val="00963204"/>
    <w:rsid w:val="0096333A"/>
    <w:rsid w:val="00967ED6"/>
    <w:rsid w:val="00970252"/>
    <w:rsid w:val="00970339"/>
    <w:rsid w:val="009708CB"/>
    <w:rsid w:val="00971DC8"/>
    <w:rsid w:val="009721A4"/>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1F59"/>
    <w:rsid w:val="009A2F88"/>
    <w:rsid w:val="009A3291"/>
    <w:rsid w:val="009A32EE"/>
    <w:rsid w:val="009A338A"/>
    <w:rsid w:val="009A6F39"/>
    <w:rsid w:val="009A7513"/>
    <w:rsid w:val="009B0DB1"/>
    <w:rsid w:val="009B10C5"/>
    <w:rsid w:val="009B120A"/>
    <w:rsid w:val="009B2226"/>
    <w:rsid w:val="009B29BA"/>
    <w:rsid w:val="009B45DB"/>
    <w:rsid w:val="009B5F40"/>
    <w:rsid w:val="009B7870"/>
    <w:rsid w:val="009B7A08"/>
    <w:rsid w:val="009C2FE4"/>
    <w:rsid w:val="009C3028"/>
    <w:rsid w:val="009C322D"/>
    <w:rsid w:val="009C7BFD"/>
    <w:rsid w:val="009D05FE"/>
    <w:rsid w:val="009D08A1"/>
    <w:rsid w:val="009D2813"/>
    <w:rsid w:val="009D28B4"/>
    <w:rsid w:val="009D2BF6"/>
    <w:rsid w:val="009D4018"/>
    <w:rsid w:val="009D4B8B"/>
    <w:rsid w:val="009D5073"/>
    <w:rsid w:val="009D60AE"/>
    <w:rsid w:val="009E0814"/>
    <w:rsid w:val="009E09F1"/>
    <w:rsid w:val="009E0E2D"/>
    <w:rsid w:val="009E1383"/>
    <w:rsid w:val="009E21A3"/>
    <w:rsid w:val="009E2BEC"/>
    <w:rsid w:val="009E3E07"/>
    <w:rsid w:val="009E3F12"/>
    <w:rsid w:val="009E426D"/>
    <w:rsid w:val="009E46EB"/>
    <w:rsid w:val="009E5073"/>
    <w:rsid w:val="009E5700"/>
    <w:rsid w:val="009E7D4D"/>
    <w:rsid w:val="009F0900"/>
    <w:rsid w:val="009F1A18"/>
    <w:rsid w:val="009F3646"/>
    <w:rsid w:val="009F52FE"/>
    <w:rsid w:val="009F5C9A"/>
    <w:rsid w:val="009F5CAD"/>
    <w:rsid w:val="009F6629"/>
    <w:rsid w:val="00A00AED"/>
    <w:rsid w:val="00A01CC7"/>
    <w:rsid w:val="00A02F77"/>
    <w:rsid w:val="00A03167"/>
    <w:rsid w:val="00A03B9C"/>
    <w:rsid w:val="00A03BC0"/>
    <w:rsid w:val="00A052E6"/>
    <w:rsid w:val="00A065EF"/>
    <w:rsid w:val="00A06CAA"/>
    <w:rsid w:val="00A0765B"/>
    <w:rsid w:val="00A10A13"/>
    <w:rsid w:val="00A12FDE"/>
    <w:rsid w:val="00A140B1"/>
    <w:rsid w:val="00A16650"/>
    <w:rsid w:val="00A169D4"/>
    <w:rsid w:val="00A24DE1"/>
    <w:rsid w:val="00A24DF4"/>
    <w:rsid w:val="00A25AE6"/>
    <w:rsid w:val="00A25DFA"/>
    <w:rsid w:val="00A267A5"/>
    <w:rsid w:val="00A27944"/>
    <w:rsid w:val="00A31BF7"/>
    <w:rsid w:val="00A324A4"/>
    <w:rsid w:val="00A349FC"/>
    <w:rsid w:val="00A3534A"/>
    <w:rsid w:val="00A35DFA"/>
    <w:rsid w:val="00A37798"/>
    <w:rsid w:val="00A37B84"/>
    <w:rsid w:val="00A40276"/>
    <w:rsid w:val="00A417EB"/>
    <w:rsid w:val="00A42863"/>
    <w:rsid w:val="00A42B54"/>
    <w:rsid w:val="00A42D19"/>
    <w:rsid w:val="00A45A8E"/>
    <w:rsid w:val="00A46038"/>
    <w:rsid w:val="00A46208"/>
    <w:rsid w:val="00A46FCB"/>
    <w:rsid w:val="00A47875"/>
    <w:rsid w:val="00A47A05"/>
    <w:rsid w:val="00A5069F"/>
    <w:rsid w:val="00A51C59"/>
    <w:rsid w:val="00A51D47"/>
    <w:rsid w:val="00A54628"/>
    <w:rsid w:val="00A5566B"/>
    <w:rsid w:val="00A55A5D"/>
    <w:rsid w:val="00A55B09"/>
    <w:rsid w:val="00A57FD8"/>
    <w:rsid w:val="00A61347"/>
    <w:rsid w:val="00A61E81"/>
    <w:rsid w:val="00A637E4"/>
    <w:rsid w:val="00A63FCF"/>
    <w:rsid w:val="00A65CF8"/>
    <w:rsid w:val="00A66A56"/>
    <w:rsid w:val="00A66B30"/>
    <w:rsid w:val="00A66BB0"/>
    <w:rsid w:val="00A70C6E"/>
    <w:rsid w:val="00A7101C"/>
    <w:rsid w:val="00A71D1F"/>
    <w:rsid w:val="00A7287A"/>
    <w:rsid w:val="00A73200"/>
    <w:rsid w:val="00A7337A"/>
    <w:rsid w:val="00A73A4B"/>
    <w:rsid w:val="00A745ED"/>
    <w:rsid w:val="00A74CF6"/>
    <w:rsid w:val="00A81225"/>
    <w:rsid w:val="00A8184C"/>
    <w:rsid w:val="00A81BE3"/>
    <w:rsid w:val="00A81D44"/>
    <w:rsid w:val="00A82284"/>
    <w:rsid w:val="00A84AEE"/>
    <w:rsid w:val="00A84C55"/>
    <w:rsid w:val="00A86A90"/>
    <w:rsid w:val="00A86C23"/>
    <w:rsid w:val="00A91512"/>
    <w:rsid w:val="00A9225B"/>
    <w:rsid w:val="00A931F4"/>
    <w:rsid w:val="00A9334D"/>
    <w:rsid w:val="00A9425A"/>
    <w:rsid w:val="00A94458"/>
    <w:rsid w:val="00A94FA1"/>
    <w:rsid w:val="00A95109"/>
    <w:rsid w:val="00A951B7"/>
    <w:rsid w:val="00A97286"/>
    <w:rsid w:val="00AA0627"/>
    <w:rsid w:val="00AA0AA2"/>
    <w:rsid w:val="00AA24C2"/>
    <w:rsid w:val="00AA2A2B"/>
    <w:rsid w:val="00AA30D0"/>
    <w:rsid w:val="00AA3976"/>
    <w:rsid w:val="00AA3C9A"/>
    <w:rsid w:val="00AA4343"/>
    <w:rsid w:val="00AA52DD"/>
    <w:rsid w:val="00AA67C4"/>
    <w:rsid w:val="00AB02A1"/>
    <w:rsid w:val="00AB277A"/>
    <w:rsid w:val="00AB2A6D"/>
    <w:rsid w:val="00AB5686"/>
    <w:rsid w:val="00AC227F"/>
    <w:rsid w:val="00AC2B4E"/>
    <w:rsid w:val="00AC4FA2"/>
    <w:rsid w:val="00AD029F"/>
    <w:rsid w:val="00AD151D"/>
    <w:rsid w:val="00AD3114"/>
    <w:rsid w:val="00AD4B9C"/>
    <w:rsid w:val="00AD521D"/>
    <w:rsid w:val="00AD5C5E"/>
    <w:rsid w:val="00AD5D7A"/>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B026B3"/>
    <w:rsid w:val="00B037C5"/>
    <w:rsid w:val="00B04824"/>
    <w:rsid w:val="00B0533D"/>
    <w:rsid w:val="00B06287"/>
    <w:rsid w:val="00B06288"/>
    <w:rsid w:val="00B079D4"/>
    <w:rsid w:val="00B11931"/>
    <w:rsid w:val="00B13E23"/>
    <w:rsid w:val="00B144DD"/>
    <w:rsid w:val="00B14B4B"/>
    <w:rsid w:val="00B16BBB"/>
    <w:rsid w:val="00B177C1"/>
    <w:rsid w:val="00B22BDA"/>
    <w:rsid w:val="00B23382"/>
    <w:rsid w:val="00B2603D"/>
    <w:rsid w:val="00B27913"/>
    <w:rsid w:val="00B3198A"/>
    <w:rsid w:val="00B31CB2"/>
    <w:rsid w:val="00B344AD"/>
    <w:rsid w:val="00B34FF5"/>
    <w:rsid w:val="00B35B8E"/>
    <w:rsid w:val="00B3705D"/>
    <w:rsid w:val="00B403E1"/>
    <w:rsid w:val="00B406E4"/>
    <w:rsid w:val="00B412A5"/>
    <w:rsid w:val="00B44B63"/>
    <w:rsid w:val="00B459D8"/>
    <w:rsid w:val="00B51167"/>
    <w:rsid w:val="00B51FEB"/>
    <w:rsid w:val="00B534E1"/>
    <w:rsid w:val="00B53D8D"/>
    <w:rsid w:val="00B5417E"/>
    <w:rsid w:val="00B5444C"/>
    <w:rsid w:val="00B55B0A"/>
    <w:rsid w:val="00B5748D"/>
    <w:rsid w:val="00B602CA"/>
    <w:rsid w:val="00B61A31"/>
    <w:rsid w:val="00B67CAC"/>
    <w:rsid w:val="00B706B5"/>
    <w:rsid w:val="00B7520C"/>
    <w:rsid w:val="00B765D3"/>
    <w:rsid w:val="00B7777C"/>
    <w:rsid w:val="00B80780"/>
    <w:rsid w:val="00B835D2"/>
    <w:rsid w:val="00B837FC"/>
    <w:rsid w:val="00B83AA1"/>
    <w:rsid w:val="00B84310"/>
    <w:rsid w:val="00B84ED2"/>
    <w:rsid w:val="00B854D7"/>
    <w:rsid w:val="00B85F39"/>
    <w:rsid w:val="00B86331"/>
    <w:rsid w:val="00B92FCC"/>
    <w:rsid w:val="00B93A53"/>
    <w:rsid w:val="00B93EEA"/>
    <w:rsid w:val="00B96052"/>
    <w:rsid w:val="00B960AD"/>
    <w:rsid w:val="00B9674A"/>
    <w:rsid w:val="00B9714E"/>
    <w:rsid w:val="00B978FE"/>
    <w:rsid w:val="00B97CC9"/>
    <w:rsid w:val="00BA1A56"/>
    <w:rsid w:val="00BA2DD1"/>
    <w:rsid w:val="00BA4273"/>
    <w:rsid w:val="00BA4709"/>
    <w:rsid w:val="00BA51A6"/>
    <w:rsid w:val="00BA7998"/>
    <w:rsid w:val="00BB5187"/>
    <w:rsid w:val="00BB55A6"/>
    <w:rsid w:val="00BB5BF1"/>
    <w:rsid w:val="00BC28C2"/>
    <w:rsid w:val="00BC2AD1"/>
    <w:rsid w:val="00BC4118"/>
    <w:rsid w:val="00BC5A5D"/>
    <w:rsid w:val="00BC625B"/>
    <w:rsid w:val="00BC65D5"/>
    <w:rsid w:val="00BD0D63"/>
    <w:rsid w:val="00BD21F0"/>
    <w:rsid w:val="00BD49EF"/>
    <w:rsid w:val="00BD592E"/>
    <w:rsid w:val="00BD5A53"/>
    <w:rsid w:val="00BD718A"/>
    <w:rsid w:val="00BE03C3"/>
    <w:rsid w:val="00BE2404"/>
    <w:rsid w:val="00BE29CE"/>
    <w:rsid w:val="00BE5185"/>
    <w:rsid w:val="00BE5D87"/>
    <w:rsid w:val="00BE6ADF"/>
    <w:rsid w:val="00BE7F48"/>
    <w:rsid w:val="00BF0588"/>
    <w:rsid w:val="00BF1E33"/>
    <w:rsid w:val="00BF24D1"/>
    <w:rsid w:val="00BF312A"/>
    <w:rsid w:val="00BF3C11"/>
    <w:rsid w:val="00BF550D"/>
    <w:rsid w:val="00BF611D"/>
    <w:rsid w:val="00BF63C6"/>
    <w:rsid w:val="00BF7755"/>
    <w:rsid w:val="00C02EF2"/>
    <w:rsid w:val="00C04D2F"/>
    <w:rsid w:val="00C07088"/>
    <w:rsid w:val="00C106CE"/>
    <w:rsid w:val="00C1083E"/>
    <w:rsid w:val="00C10F9B"/>
    <w:rsid w:val="00C1104D"/>
    <w:rsid w:val="00C12F1D"/>
    <w:rsid w:val="00C13692"/>
    <w:rsid w:val="00C13F96"/>
    <w:rsid w:val="00C151D7"/>
    <w:rsid w:val="00C155A5"/>
    <w:rsid w:val="00C15FB3"/>
    <w:rsid w:val="00C164FE"/>
    <w:rsid w:val="00C2009D"/>
    <w:rsid w:val="00C20149"/>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8BE"/>
    <w:rsid w:val="00C42BAC"/>
    <w:rsid w:val="00C44688"/>
    <w:rsid w:val="00C44D31"/>
    <w:rsid w:val="00C45B6D"/>
    <w:rsid w:val="00C45F30"/>
    <w:rsid w:val="00C47770"/>
    <w:rsid w:val="00C50237"/>
    <w:rsid w:val="00C502A6"/>
    <w:rsid w:val="00C539D2"/>
    <w:rsid w:val="00C55D45"/>
    <w:rsid w:val="00C56E72"/>
    <w:rsid w:val="00C57A1A"/>
    <w:rsid w:val="00C621D2"/>
    <w:rsid w:val="00C63C58"/>
    <w:rsid w:val="00C6474B"/>
    <w:rsid w:val="00C65FD6"/>
    <w:rsid w:val="00C662DC"/>
    <w:rsid w:val="00C6648C"/>
    <w:rsid w:val="00C7017E"/>
    <w:rsid w:val="00C708D3"/>
    <w:rsid w:val="00C70CD3"/>
    <w:rsid w:val="00C74550"/>
    <w:rsid w:val="00C74FA8"/>
    <w:rsid w:val="00C8011C"/>
    <w:rsid w:val="00C82106"/>
    <w:rsid w:val="00C8254D"/>
    <w:rsid w:val="00C839D3"/>
    <w:rsid w:val="00C83A68"/>
    <w:rsid w:val="00C86DCD"/>
    <w:rsid w:val="00C87D59"/>
    <w:rsid w:val="00C909B6"/>
    <w:rsid w:val="00C90A29"/>
    <w:rsid w:val="00C90BCC"/>
    <w:rsid w:val="00C90E6A"/>
    <w:rsid w:val="00C92AA8"/>
    <w:rsid w:val="00C93314"/>
    <w:rsid w:val="00C93E86"/>
    <w:rsid w:val="00C95A0C"/>
    <w:rsid w:val="00C95E79"/>
    <w:rsid w:val="00C97ED4"/>
    <w:rsid w:val="00CA1BB7"/>
    <w:rsid w:val="00CA1EC4"/>
    <w:rsid w:val="00CA2FE5"/>
    <w:rsid w:val="00CA3139"/>
    <w:rsid w:val="00CA3963"/>
    <w:rsid w:val="00CA4BB8"/>
    <w:rsid w:val="00CA4C0C"/>
    <w:rsid w:val="00CB0C21"/>
    <w:rsid w:val="00CB195C"/>
    <w:rsid w:val="00CB3E59"/>
    <w:rsid w:val="00CC1218"/>
    <w:rsid w:val="00CC1C55"/>
    <w:rsid w:val="00CC2D75"/>
    <w:rsid w:val="00CC367E"/>
    <w:rsid w:val="00CC3CC9"/>
    <w:rsid w:val="00CC3E12"/>
    <w:rsid w:val="00CC4D43"/>
    <w:rsid w:val="00CC5A41"/>
    <w:rsid w:val="00CC612F"/>
    <w:rsid w:val="00CC64F8"/>
    <w:rsid w:val="00CD0995"/>
    <w:rsid w:val="00CD1677"/>
    <w:rsid w:val="00CD179A"/>
    <w:rsid w:val="00CD1C0D"/>
    <w:rsid w:val="00CD2C69"/>
    <w:rsid w:val="00CD42C3"/>
    <w:rsid w:val="00CD5600"/>
    <w:rsid w:val="00CD72BF"/>
    <w:rsid w:val="00CE1481"/>
    <w:rsid w:val="00CE2C09"/>
    <w:rsid w:val="00CE2F36"/>
    <w:rsid w:val="00CE3691"/>
    <w:rsid w:val="00CE3AD1"/>
    <w:rsid w:val="00CE459F"/>
    <w:rsid w:val="00CE565D"/>
    <w:rsid w:val="00CE66B9"/>
    <w:rsid w:val="00CE676A"/>
    <w:rsid w:val="00CE70DB"/>
    <w:rsid w:val="00CF01EA"/>
    <w:rsid w:val="00CF0E8C"/>
    <w:rsid w:val="00CF2B02"/>
    <w:rsid w:val="00CF3708"/>
    <w:rsid w:val="00CF4F3A"/>
    <w:rsid w:val="00CF77BF"/>
    <w:rsid w:val="00CF7C82"/>
    <w:rsid w:val="00D00646"/>
    <w:rsid w:val="00D00936"/>
    <w:rsid w:val="00D014EC"/>
    <w:rsid w:val="00D01758"/>
    <w:rsid w:val="00D0229B"/>
    <w:rsid w:val="00D035C3"/>
    <w:rsid w:val="00D03748"/>
    <w:rsid w:val="00D1083F"/>
    <w:rsid w:val="00D11BBC"/>
    <w:rsid w:val="00D126DC"/>
    <w:rsid w:val="00D142C5"/>
    <w:rsid w:val="00D15D61"/>
    <w:rsid w:val="00D161FA"/>
    <w:rsid w:val="00D173AA"/>
    <w:rsid w:val="00D21632"/>
    <w:rsid w:val="00D21945"/>
    <w:rsid w:val="00D22E0B"/>
    <w:rsid w:val="00D23F26"/>
    <w:rsid w:val="00D24DC7"/>
    <w:rsid w:val="00D263D0"/>
    <w:rsid w:val="00D319E3"/>
    <w:rsid w:val="00D31A8F"/>
    <w:rsid w:val="00D31D2A"/>
    <w:rsid w:val="00D31F77"/>
    <w:rsid w:val="00D3337B"/>
    <w:rsid w:val="00D35586"/>
    <w:rsid w:val="00D35800"/>
    <w:rsid w:val="00D35C36"/>
    <w:rsid w:val="00D36C21"/>
    <w:rsid w:val="00D40D35"/>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952"/>
    <w:rsid w:val="00D63C68"/>
    <w:rsid w:val="00D64526"/>
    <w:rsid w:val="00D64573"/>
    <w:rsid w:val="00D65357"/>
    <w:rsid w:val="00D66B2D"/>
    <w:rsid w:val="00D67C3B"/>
    <w:rsid w:val="00D71634"/>
    <w:rsid w:val="00D733D8"/>
    <w:rsid w:val="00D759EE"/>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4CD8"/>
    <w:rsid w:val="00DB7C50"/>
    <w:rsid w:val="00DB7F4A"/>
    <w:rsid w:val="00DC10F2"/>
    <w:rsid w:val="00DC5E6B"/>
    <w:rsid w:val="00DC6CD9"/>
    <w:rsid w:val="00DD1D11"/>
    <w:rsid w:val="00DD407F"/>
    <w:rsid w:val="00DD428B"/>
    <w:rsid w:val="00DD4AB7"/>
    <w:rsid w:val="00DD4BFF"/>
    <w:rsid w:val="00DD5A3A"/>
    <w:rsid w:val="00DD7003"/>
    <w:rsid w:val="00DE02D8"/>
    <w:rsid w:val="00DE09D0"/>
    <w:rsid w:val="00DE1133"/>
    <w:rsid w:val="00DE1E17"/>
    <w:rsid w:val="00DE2E0B"/>
    <w:rsid w:val="00DE3031"/>
    <w:rsid w:val="00DE4455"/>
    <w:rsid w:val="00DE53F3"/>
    <w:rsid w:val="00DE741E"/>
    <w:rsid w:val="00DF04FD"/>
    <w:rsid w:val="00DF05E0"/>
    <w:rsid w:val="00DF24A6"/>
    <w:rsid w:val="00DF2F31"/>
    <w:rsid w:val="00DF2FF2"/>
    <w:rsid w:val="00DF33FB"/>
    <w:rsid w:val="00DF538A"/>
    <w:rsid w:val="00E00490"/>
    <w:rsid w:val="00E00B02"/>
    <w:rsid w:val="00E01FD2"/>
    <w:rsid w:val="00E024A3"/>
    <w:rsid w:val="00E028A2"/>
    <w:rsid w:val="00E038D4"/>
    <w:rsid w:val="00E0471F"/>
    <w:rsid w:val="00E05F34"/>
    <w:rsid w:val="00E064CC"/>
    <w:rsid w:val="00E0657A"/>
    <w:rsid w:val="00E06782"/>
    <w:rsid w:val="00E116C7"/>
    <w:rsid w:val="00E116E9"/>
    <w:rsid w:val="00E143AE"/>
    <w:rsid w:val="00E14E13"/>
    <w:rsid w:val="00E1559C"/>
    <w:rsid w:val="00E222E2"/>
    <w:rsid w:val="00E235B5"/>
    <w:rsid w:val="00E25574"/>
    <w:rsid w:val="00E25905"/>
    <w:rsid w:val="00E26FE2"/>
    <w:rsid w:val="00E27BDB"/>
    <w:rsid w:val="00E27F7A"/>
    <w:rsid w:val="00E3010E"/>
    <w:rsid w:val="00E308CE"/>
    <w:rsid w:val="00E31178"/>
    <w:rsid w:val="00E31D74"/>
    <w:rsid w:val="00E31F31"/>
    <w:rsid w:val="00E32094"/>
    <w:rsid w:val="00E33A4E"/>
    <w:rsid w:val="00E34346"/>
    <w:rsid w:val="00E35028"/>
    <w:rsid w:val="00E36A0B"/>
    <w:rsid w:val="00E378D1"/>
    <w:rsid w:val="00E37EA3"/>
    <w:rsid w:val="00E4094E"/>
    <w:rsid w:val="00E4095B"/>
    <w:rsid w:val="00E42E38"/>
    <w:rsid w:val="00E4694E"/>
    <w:rsid w:val="00E47DBD"/>
    <w:rsid w:val="00E47E14"/>
    <w:rsid w:val="00E51FB2"/>
    <w:rsid w:val="00E5217E"/>
    <w:rsid w:val="00E530DF"/>
    <w:rsid w:val="00E54E45"/>
    <w:rsid w:val="00E55197"/>
    <w:rsid w:val="00E56FC8"/>
    <w:rsid w:val="00E6106A"/>
    <w:rsid w:val="00E65298"/>
    <w:rsid w:val="00E655CE"/>
    <w:rsid w:val="00E66FF6"/>
    <w:rsid w:val="00E67D61"/>
    <w:rsid w:val="00E7048D"/>
    <w:rsid w:val="00E7071A"/>
    <w:rsid w:val="00E75D1F"/>
    <w:rsid w:val="00E76130"/>
    <w:rsid w:val="00E7781E"/>
    <w:rsid w:val="00E81016"/>
    <w:rsid w:val="00E8131F"/>
    <w:rsid w:val="00E8632C"/>
    <w:rsid w:val="00E877C2"/>
    <w:rsid w:val="00E878E3"/>
    <w:rsid w:val="00E907A2"/>
    <w:rsid w:val="00E90829"/>
    <w:rsid w:val="00E909CE"/>
    <w:rsid w:val="00E91343"/>
    <w:rsid w:val="00E914E0"/>
    <w:rsid w:val="00E91DFA"/>
    <w:rsid w:val="00E948A6"/>
    <w:rsid w:val="00E95D09"/>
    <w:rsid w:val="00EA0E63"/>
    <w:rsid w:val="00EA0EFB"/>
    <w:rsid w:val="00EA4E53"/>
    <w:rsid w:val="00EA5097"/>
    <w:rsid w:val="00EA6698"/>
    <w:rsid w:val="00EA69D0"/>
    <w:rsid w:val="00EA7711"/>
    <w:rsid w:val="00EA79F9"/>
    <w:rsid w:val="00EB0D5F"/>
    <w:rsid w:val="00EB2AD9"/>
    <w:rsid w:val="00EB40AA"/>
    <w:rsid w:val="00EB435B"/>
    <w:rsid w:val="00EB5EB8"/>
    <w:rsid w:val="00EB685C"/>
    <w:rsid w:val="00EB7ED0"/>
    <w:rsid w:val="00EC3426"/>
    <w:rsid w:val="00EC4DE7"/>
    <w:rsid w:val="00EC630B"/>
    <w:rsid w:val="00ED54FA"/>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EF61EC"/>
    <w:rsid w:val="00EF6DF1"/>
    <w:rsid w:val="00F00549"/>
    <w:rsid w:val="00F01F7A"/>
    <w:rsid w:val="00F028D4"/>
    <w:rsid w:val="00F03172"/>
    <w:rsid w:val="00F03187"/>
    <w:rsid w:val="00F0392A"/>
    <w:rsid w:val="00F03A97"/>
    <w:rsid w:val="00F044C2"/>
    <w:rsid w:val="00F047C0"/>
    <w:rsid w:val="00F0625E"/>
    <w:rsid w:val="00F10309"/>
    <w:rsid w:val="00F108B9"/>
    <w:rsid w:val="00F10EE8"/>
    <w:rsid w:val="00F114B0"/>
    <w:rsid w:val="00F16ACB"/>
    <w:rsid w:val="00F20D87"/>
    <w:rsid w:val="00F2171C"/>
    <w:rsid w:val="00F231BC"/>
    <w:rsid w:val="00F23B41"/>
    <w:rsid w:val="00F23E1A"/>
    <w:rsid w:val="00F24389"/>
    <w:rsid w:val="00F2481F"/>
    <w:rsid w:val="00F25451"/>
    <w:rsid w:val="00F26561"/>
    <w:rsid w:val="00F27911"/>
    <w:rsid w:val="00F27DDC"/>
    <w:rsid w:val="00F31776"/>
    <w:rsid w:val="00F32821"/>
    <w:rsid w:val="00F32F02"/>
    <w:rsid w:val="00F34374"/>
    <w:rsid w:val="00F370C7"/>
    <w:rsid w:val="00F40690"/>
    <w:rsid w:val="00F40CF6"/>
    <w:rsid w:val="00F415A6"/>
    <w:rsid w:val="00F42CD1"/>
    <w:rsid w:val="00F4307C"/>
    <w:rsid w:val="00F43E14"/>
    <w:rsid w:val="00F45013"/>
    <w:rsid w:val="00F4523F"/>
    <w:rsid w:val="00F45DE2"/>
    <w:rsid w:val="00F50A99"/>
    <w:rsid w:val="00F50F00"/>
    <w:rsid w:val="00F510E8"/>
    <w:rsid w:val="00F51DE3"/>
    <w:rsid w:val="00F54AA2"/>
    <w:rsid w:val="00F55002"/>
    <w:rsid w:val="00F569DB"/>
    <w:rsid w:val="00F57A51"/>
    <w:rsid w:val="00F57AA2"/>
    <w:rsid w:val="00F6086D"/>
    <w:rsid w:val="00F62421"/>
    <w:rsid w:val="00F67F28"/>
    <w:rsid w:val="00F70AE7"/>
    <w:rsid w:val="00F71298"/>
    <w:rsid w:val="00F7345D"/>
    <w:rsid w:val="00F73A60"/>
    <w:rsid w:val="00F74B81"/>
    <w:rsid w:val="00F82D9B"/>
    <w:rsid w:val="00F84B75"/>
    <w:rsid w:val="00F85769"/>
    <w:rsid w:val="00F864AE"/>
    <w:rsid w:val="00F86A9F"/>
    <w:rsid w:val="00F87344"/>
    <w:rsid w:val="00F902B9"/>
    <w:rsid w:val="00F9150D"/>
    <w:rsid w:val="00F91810"/>
    <w:rsid w:val="00F91972"/>
    <w:rsid w:val="00F929DE"/>
    <w:rsid w:val="00F93587"/>
    <w:rsid w:val="00F93A6A"/>
    <w:rsid w:val="00F94F95"/>
    <w:rsid w:val="00F95AC4"/>
    <w:rsid w:val="00F96E16"/>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6CAF"/>
    <w:rsid w:val="00FB71EC"/>
    <w:rsid w:val="00FB743F"/>
    <w:rsid w:val="00FC0855"/>
    <w:rsid w:val="00FC18F7"/>
    <w:rsid w:val="00FC3D2D"/>
    <w:rsid w:val="00FC4AB0"/>
    <w:rsid w:val="00FC6428"/>
    <w:rsid w:val="00FC6736"/>
    <w:rsid w:val="00FC78BF"/>
    <w:rsid w:val="00FD17C5"/>
    <w:rsid w:val="00FD6CEE"/>
    <w:rsid w:val="00FD6D93"/>
    <w:rsid w:val="00FE08D7"/>
    <w:rsid w:val="00FE0B52"/>
    <w:rsid w:val="00FE0B9A"/>
    <w:rsid w:val="00FE154C"/>
    <w:rsid w:val="00FE26FD"/>
    <w:rsid w:val="00FE48A6"/>
    <w:rsid w:val="00FE7B46"/>
    <w:rsid w:val="00FF0DD0"/>
    <w:rsid w:val="00FF2FD2"/>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customStyle="1" w:styleId="Mencinsinresolver1">
    <w:name w:val="Mención sin resolver1"/>
    <w:basedOn w:val="Fuentedeprrafopredeter"/>
    <w:uiPriority w:val="99"/>
    <w:semiHidden/>
    <w:unhideWhenUsed/>
    <w:rsid w:val="004F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eficios@coopeaipe.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orms.gle/8GgziYTks4yz6eRr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48B47-D15D-4E22-A23D-9F93DEFF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1689</Words>
  <Characters>9292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10960</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2020-06-19T15:43:00Z</cp:lastPrinted>
  <dcterms:created xsi:type="dcterms:W3CDTF">2020-04-08T21:00:00Z</dcterms:created>
  <dcterms:modified xsi:type="dcterms:W3CDTF">2021-12-05T22:34:00Z</dcterms:modified>
</cp:coreProperties>
</file>