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6"/>
        <w:gridCol w:w="2185"/>
        <w:gridCol w:w="830"/>
        <w:gridCol w:w="2763"/>
        <w:gridCol w:w="825"/>
        <w:gridCol w:w="1923"/>
      </w:tblGrid>
      <w:tr w:rsidR="00482C3B" w:rsidRPr="00980B00" w14:paraId="060D9CF6" w14:textId="77777777" w:rsidTr="004675DA">
        <w:trPr>
          <w:trHeight w:val="102"/>
        </w:trPr>
        <w:tc>
          <w:tcPr>
            <w:tcW w:w="1610" w:type="pct"/>
            <w:gridSpan w:val="2"/>
            <w:shd w:val="clear" w:color="auto" w:fill="auto"/>
            <w:hideMark/>
          </w:tcPr>
          <w:p w14:paraId="398BA9BD" w14:textId="77777777" w:rsidR="00482C3B" w:rsidRPr="00980B00" w:rsidRDefault="00482C3B" w:rsidP="00313583">
            <w:pPr>
              <w:ind w:left="708" w:hanging="708"/>
              <w:jc w:val="both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bookmarkStart w:id="0" w:name="_Hlk54964152"/>
            <w:r w:rsidRPr="00980B00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Elaboro:</w:t>
            </w:r>
          </w:p>
        </w:tc>
        <w:tc>
          <w:tcPr>
            <w:tcW w:w="1921" w:type="pct"/>
            <w:gridSpan w:val="2"/>
            <w:shd w:val="clear" w:color="auto" w:fill="auto"/>
            <w:hideMark/>
          </w:tcPr>
          <w:p w14:paraId="3DFB9C11" w14:textId="77777777" w:rsidR="00482C3B" w:rsidRPr="00980B00" w:rsidRDefault="00482C3B" w:rsidP="00313583">
            <w:pPr>
              <w:jc w:val="both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980B00">
              <w:rPr>
                <w:rFonts w:ascii="Arial" w:eastAsia="Calibri" w:hAnsi="Arial" w:cs="Arial"/>
                <w:b/>
                <w:bCs/>
                <w:sz w:val="14"/>
                <w:szCs w:val="14"/>
              </w:rPr>
              <w:t>Reviso:</w:t>
            </w:r>
          </w:p>
        </w:tc>
        <w:tc>
          <w:tcPr>
            <w:tcW w:w="1469" w:type="pct"/>
            <w:gridSpan w:val="2"/>
            <w:shd w:val="clear" w:color="auto" w:fill="auto"/>
            <w:hideMark/>
          </w:tcPr>
          <w:p w14:paraId="789EFAEF" w14:textId="77777777" w:rsidR="00482C3B" w:rsidRPr="00980B00" w:rsidRDefault="00482C3B" w:rsidP="00313583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980B00">
              <w:rPr>
                <w:rFonts w:ascii="Arial" w:eastAsia="Calibri" w:hAnsi="Arial" w:cs="Arial"/>
                <w:b/>
                <w:sz w:val="14"/>
                <w:szCs w:val="14"/>
              </w:rPr>
              <w:t>Aprobó</w:t>
            </w:r>
            <w:r w:rsidRPr="00980B00">
              <w:rPr>
                <w:rFonts w:ascii="Arial" w:eastAsia="Calibri" w:hAnsi="Arial" w:cs="Arial"/>
                <w:sz w:val="14"/>
                <w:szCs w:val="14"/>
                <w:lang w:eastAsia="en-US"/>
              </w:rPr>
              <w:t xml:space="preserve"> </w:t>
            </w:r>
          </w:p>
        </w:tc>
      </w:tr>
      <w:tr w:rsidR="00482C3B" w:rsidRPr="00980B00" w14:paraId="67117F84" w14:textId="77777777" w:rsidTr="004675DA">
        <w:trPr>
          <w:trHeight w:val="64"/>
        </w:trPr>
        <w:tc>
          <w:tcPr>
            <w:tcW w:w="442" w:type="pct"/>
            <w:shd w:val="clear" w:color="auto" w:fill="auto"/>
            <w:hideMark/>
          </w:tcPr>
          <w:p w14:paraId="534B3FD7" w14:textId="77777777" w:rsidR="00482C3B" w:rsidRPr="00980B00" w:rsidRDefault="00482C3B" w:rsidP="00313583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980B00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Nombre:</w:t>
            </w:r>
          </w:p>
        </w:tc>
        <w:tc>
          <w:tcPr>
            <w:tcW w:w="1168" w:type="pct"/>
            <w:shd w:val="clear" w:color="auto" w:fill="auto"/>
          </w:tcPr>
          <w:p w14:paraId="08DCF6F9" w14:textId="77777777" w:rsidR="00482C3B" w:rsidRPr="00980B00" w:rsidRDefault="00482C3B" w:rsidP="00313583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980B00">
              <w:rPr>
                <w:rFonts w:ascii="Arial" w:eastAsia="Calibri" w:hAnsi="Arial" w:cs="Arial"/>
                <w:sz w:val="14"/>
                <w:szCs w:val="14"/>
                <w:lang w:eastAsia="en-US"/>
              </w:rPr>
              <w:t>Edward Izquierdo Arizmendi</w:t>
            </w:r>
          </w:p>
        </w:tc>
        <w:tc>
          <w:tcPr>
            <w:tcW w:w="444" w:type="pct"/>
            <w:shd w:val="clear" w:color="auto" w:fill="auto"/>
            <w:hideMark/>
          </w:tcPr>
          <w:p w14:paraId="1FFB5619" w14:textId="77777777" w:rsidR="00482C3B" w:rsidRPr="00980B00" w:rsidRDefault="00482C3B" w:rsidP="00313583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980B00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Nombre:</w:t>
            </w:r>
          </w:p>
        </w:tc>
        <w:tc>
          <w:tcPr>
            <w:tcW w:w="1477" w:type="pct"/>
            <w:shd w:val="clear" w:color="auto" w:fill="auto"/>
          </w:tcPr>
          <w:p w14:paraId="0822B3EF" w14:textId="77777777" w:rsidR="00482C3B" w:rsidRPr="00980B00" w:rsidRDefault="00482C3B" w:rsidP="00313583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980B00">
              <w:rPr>
                <w:rFonts w:ascii="Arial" w:eastAsia="Calibri" w:hAnsi="Arial" w:cs="Arial"/>
                <w:sz w:val="14"/>
                <w:szCs w:val="14"/>
                <w:lang w:eastAsia="en-US"/>
              </w:rPr>
              <w:t>Oliver Quimbaya</w:t>
            </w:r>
          </w:p>
        </w:tc>
        <w:tc>
          <w:tcPr>
            <w:tcW w:w="441" w:type="pct"/>
            <w:shd w:val="clear" w:color="auto" w:fill="auto"/>
            <w:hideMark/>
          </w:tcPr>
          <w:p w14:paraId="365D89CD" w14:textId="77777777" w:rsidR="00482C3B" w:rsidRPr="00980B00" w:rsidRDefault="00482C3B" w:rsidP="00313583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980B00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Nombre:</w:t>
            </w:r>
          </w:p>
        </w:tc>
        <w:tc>
          <w:tcPr>
            <w:tcW w:w="1028" w:type="pct"/>
            <w:shd w:val="clear" w:color="auto" w:fill="auto"/>
          </w:tcPr>
          <w:p w14:paraId="3D7C5D3B" w14:textId="77777777" w:rsidR="00482C3B" w:rsidRPr="00980B00" w:rsidRDefault="00482C3B" w:rsidP="00313583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980B00">
              <w:rPr>
                <w:rFonts w:ascii="Arial" w:eastAsia="Calibri" w:hAnsi="Arial" w:cs="Arial"/>
                <w:sz w:val="14"/>
                <w:szCs w:val="14"/>
                <w:lang w:eastAsia="en-US"/>
              </w:rPr>
              <w:t>Yolanda Vargas</w:t>
            </w:r>
          </w:p>
        </w:tc>
      </w:tr>
      <w:tr w:rsidR="00482C3B" w:rsidRPr="00980B00" w14:paraId="00AA81A9" w14:textId="77777777" w:rsidTr="004675DA">
        <w:tc>
          <w:tcPr>
            <w:tcW w:w="442" w:type="pct"/>
            <w:shd w:val="clear" w:color="auto" w:fill="auto"/>
            <w:hideMark/>
          </w:tcPr>
          <w:p w14:paraId="2555D80D" w14:textId="77777777" w:rsidR="00482C3B" w:rsidRPr="00980B00" w:rsidRDefault="00482C3B" w:rsidP="00313583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980B00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Cargo:</w:t>
            </w:r>
          </w:p>
        </w:tc>
        <w:tc>
          <w:tcPr>
            <w:tcW w:w="1168" w:type="pct"/>
            <w:shd w:val="clear" w:color="auto" w:fill="auto"/>
          </w:tcPr>
          <w:p w14:paraId="694E302E" w14:textId="77777777" w:rsidR="00482C3B" w:rsidRPr="00980B00" w:rsidRDefault="00482C3B" w:rsidP="00313583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980B00">
              <w:rPr>
                <w:rFonts w:ascii="Arial" w:eastAsia="Calibri" w:hAnsi="Arial" w:cs="Arial"/>
                <w:sz w:val="14"/>
                <w:szCs w:val="14"/>
                <w:lang w:eastAsia="en-US"/>
              </w:rPr>
              <w:t>Asesor externo de Procesos</w:t>
            </w:r>
          </w:p>
        </w:tc>
        <w:tc>
          <w:tcPr>
            <w:tcW w:w="444" w:type="pct"/>
            <w:shd w:val="clear" w:color="auto" w:fill="auto"/>
            <w:hideMark/>
          </w:tcPr>
          <w:p w14:paraId="779B3D28" w14:textId="77777777" w:rsidR="00482C3B" w:rsidRPr="00980B00" w:rsidRDefault="00482C3B" w:rsidP="00313583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980B00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Cargo:</w:t>
            </w:r>
          </w:p>
        </w:tc>
        <w:tc>
          <w:tcPr>
            <w:tcW w:w="1477" w:type="pct"/>
            <w:shd w:val="clear" w:color="auto" w:fill="auto"/>
          </w:tcPr>
          <w:p w14:paraId="19862FAE" w14:textId="77777777" w:rsidR="00482C3B" w:rsidRPr="00980B00" w:rsidRDefault="00482C3B" w:rsidP="00313583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980B00">
              <w:rPr>
                <w:rFonts w:ascii="Arial" w:eastAsia="Calibri" w:hAnsi="Arial" w:cs="Arial"/>
                <w:sz w:val="14"/>
                <w:szCs w:val="14"/>
                <w:lang w:eastAsia="en-US"/>
              </w:rPr>
              <w:t>Asesor Crédito y Cartera</w:t>
            </w:r>
          </w:p>
        </w:tc>
        <w:tc>
          <w:tcPr>
            <w:tcW w:w="441" w:type="pct"/>
            <w:shd w:val="clear" w:color="auto" w:fill="auto"/>
            <w:hideMark/>
          </w:tcPr>
          <w:p w14:paraId="4BDFDB56" w14:textId="77777777" w:rsidR="00482C3B" w:rsidRPr="00980B00" w:rsidRDefault="00482C3B" w:rsidP="00313583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980B00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Cargo:</w:t>
            </w:r>
          </w:p>
        </w:tc>
        <w:tc>
          <w:tcPr>
            <w:tcW w:w="1028" w:type="pct"/>
            <w:shd w:val="clear" w:color="auto" w:fill="auto"/>
          </w:tcPr>
          <w:p w14:paraId="65EE43C3" w14:textId="77777777" w:rsidR="00482C3B" w:rsidRPr="00980B00" w:rsidRDefault="00482C3B" w:rsidP="00313583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980B00">
              <w:rPr>
                <w:rFonts w:ascii="Arial" w:eastAsia="Calibri" w:hAnsi="Arial" w:cs="Arial"/>
                <w:sz w:val="14"/>
                <w:szCs w:val="14"/>
                <w:lang w:eastAsia="en-US"/>
              </w:rPr>
              <w:t>Gerente</w:t>
            </w:r>
          </w:p>
        </w:tc>
      </w:tr>
      <w:tr w:rsidR="00482C3B" w:rsidRPr="00980B00" w14:paraId="3EEAAD1D" w14:textId="77777777" w:rsidTr="004675DA">
        <w:tc>
          <w:tcPr>
            <w:tcW w:w="442" w:type="pct"/>
            <w:shd w:val="clear" w:color="auto" w:fill="auto"/>
            <w:hideMark/>
          </w:tcPr>
          <w:p w14:paraId="283CE080" w14:textId="77777777" w:rsidR="00482C3B" w:rsidRPr="00980B00" w:rsidRDefault="00482C3B" w:rsidP="00313583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980B00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Fecha:</w:t>
            </w:r>
          </w:p>
        </w:tc>
        <w:tc>
          <w:tcPr>
            <w:tcW w:w="1168" w:type="pct"/>
            <w:shd w:val="clear" w:color="auto" w:fill="auto"/>
          </w:tcPr>
          <w:p w14:paraId="427D5981" w14:textId="77777777" w:rsidR="00482C3B" w:rsidRPr="00980B00" w:rsidRDefault="00482C3B" w:rsidP="00313583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980B00">
              <w:rPr>
                <w:rFonts w:ascii="Arial" w:eastAsia="Calibri" w:hAnsi="Arial" w:cs="Arial"/>
                <w:sz w:val="14"/>
                <w:szCs w:val="14"/>
                <w:lang w:eastAsia="en-US"/>
              </w:rPr>
              <w:t>29/09/2021</w:t>
            </w:r>
          </w:p>
        </w:tc>
        <w:tc>
          <w:tcPr>
            <w:tcW w:w="444" w:type="pct"/>
            <w:shd w:val="clear" w:color="auto" w:fill="auto"/>
            <w:hideMark/>
          </w:tcPr>
          <w:p w14:paraId="5DDF8862" w14:textId="77777777" w:rsidR="00482C3B" w:rsidRPr="00980B00" w:rsidRDefault="00482C3B" w:rsidP="00313583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980B00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Fecha:</w:t>
            </w:r>
          </w:p>
        </w:tc>
        <w:tc>
          <w:tcPr>
            <w:tcW w:w="1477" w:type="pct"/>
            <w:shd w:val="clear" w:color="auto" w:fill="auto"/>
          </w:tcPr>
          <w:p w14:paraId="638009F1" w14:textId="77777777" w:rsidR="00482C3B" w:rsidRPr="00980B00" w:rsidRDefault="00482C3B" w:rsidP="00313583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980B00">
              <w:rPr>
                <w:rFonts w:ascii="Arial" w:eastAsia="Calibri" w:hAnsi="Arial" w:cs="Arial"/>
                <w:sz w:val="14"/>
                <w:szCs w:val="14"/>
                <w:lang w:eastAsia="en-US"/>
              </w:rPr>
              <w:t>29/09/2021</w:t>
            </w:r>
          </w:p>
        </w:tc>
        <w:tc>
          <w:tcPr>
            <w:tcW w:w="441" w:type="pct"/>
            <w:shd w:val="clear" w:color="auto" w:fill="auto"/>
            <w:hideMark/>
          </w:tcPr>
          <w:p w14:paraId="420A436F" w14:textId="77777777" w:rsidR="00482C3B" w:rsidRPr="00980B00" w:rsidRDefault="00482C3B" w:rsidP="00313583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980B00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Fecha:</w:t>
            </w:r>
          </w:p>
        </w:tc>
        <w:tc>
          <w:tcPr>
            <w:tcW w:w="1028" w:type="pct"/>
            <w:shd w:val="clear" w:color="auto" w:fill="auto"/>
          </w:tcPr>
          <w:p w14:paraId="1EC9CDD8" w14:textId="77777777" w:rsidR="00482C3B" w:rsidRPr="00980B00" w:rsidRDefault="00482C3B" w:rsidP="00313583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980B00">
              <w:rPr>
                <w:rFonts w:ascii="Arial" w:eastAsia="Calibri" w:hAnsi="Arial" w:cs="Arial"/>
                <w:sz w:val="14"/>
                <w:szCs w:val="14"/>
                <w:lang w:eastAsia="en-US"/>
              </w:rPr>
              <w:t>29/09/2021</w:t>
            </w:r>
          </w:p>
        </w:tc>
      </w:tr>
      <w:bookmarkEnd w:id="0"/>
    </w:tbl>
    <w:p w14:paraId="4AF1CE7F" w14:textId="77777777" w:rsidR="00482C3B" w:rsidRDefault="00482C3B" w:rsidP="00313583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4C3686E5" w14:textId="36A4A91F" w:rsidR="000A5CDA" w:rsidRPr="00313583" w:rsidRDefault="000A5CDA" w:rsidP="00313583">
      <w:pPr>
        <w:numPr>
          <w:ilvl w:val="0"/>
          <w:numId w:val="12"/>
        </w:numPr>
        <w:tabs>
          <w:tab w:val="num" w:pos="567"/>
        </w:tabs>
        <w:ind w:left="567" w:hanging="567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13583">
        <w:rPr>
          <w:rFonts w:ascii="Arial" w:hAnsi="Arial" w:cs="Arial"/>
          <w:b/>
          <w:spacing w:val="-3"/>
          <w:sz w:val="24"/>
          <w:szCs w:val="24"/>
        </w:rPr>
        <w:t>OBJETIVO</w:t>
      </w:r>
    </w:p>
    <w:p w14:paraId="62E1CCBE" w14:textId="77777777" w:rsidR="000A5CDA" w:rsidRPr="00482C3B" w:rsidRDefault="000A5CDA" w:rsidP="00313583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</w:p>
    <w:p w14:paraId="5AD95780" w14:textId="3FAD9D7E" w:rsidR="000A5CDA" w:rsidRPr="00482C3B" w:rsidRDefault="00BA50A4" w:rsidP="00313583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482C3B">
        <w:rPr>
          <w:rFonts w:ascii="Arial" w:hAnsi="Arial" w:cs="Arial"/>
          <w:spacing w:val="-3"/>
          <w:sz w:val="24"/>
          <w:szCs w:val="24"/>
        </w:rPr>
        <w:t xml:space="preserve">Establecer los procedimientos que se debe seguir para la condonación de </w:t>
      </w:r>
      <w:r w:rsidR="000B35BA" w:rsidRPr="00482C3B">
        <w:rPr>
          <w:rFonts w:ascii="Arial" w:hAnsi="Arial" w:cs="Arial"/>
          <w:spacing w:val="-3"/>
          <w:sz w:val="24"/>
          <w:szCs w:val="24"/>
        </w:rPr>
        <w:t xml:space="preserve">Créditos </w:t>
      </w:r>
      <w:r w:rsidRPr="00482C3B">
        <w:rPr>
          <w:rFonts w:ascii="Arial" w:hAnsi="Arial" w:cs="Arial"/>
          <w:spacing w:val="-3"/>
          <w:sz w:val="24"/>
          <w:szCs w:val="24"/>
        </w:rPr>
        <w:t>vigentes,</w:t>
      </w:r>
      <w:r w:rsidR="00125EFC" w:rsidRPr="00482C3B">
        <w:rPr>
          <w:rFonts w:ascii="Arial" w:hAnsi="Arial" w:cs="Arial"/>
          <w:spacing w:val="-3"/>
          <w:sz w:val="24"/>
          <w:szCs w:val="24"/>
        </w:rPr>
        <w:t xml:space="preserve"> </w:t>
      </w:r>
      <w:r w:rsidRPr="00482C3B">
        <w:rPr>
          <w:rFonts w:ascii="Arial" w:hAnsi="Arial" w:cs="Arial"/>
          <w:spacing w:val="-3"/>
          <w:sz w:val="24"/>
          <w:szCs w:val="24"/>
        </w:rPr>
        <w:t xml:space="preserve">en cobro jurídico </w:t>
      </w:r>
      <w:r w:rsidR="00D64BC4" w:rsidRPr="00482C3B">
        <w:rPr>
          <w:rFonts w:ascii="Arial" w:hAnsi="Arial" w:cs="Arial"/>
          <w:spacing w:val="-3"/>
          <w:sz w:val="24"/>
          <w:szCs w:val="24"/>
        </w:rPr>
        <w:t xml:space="preserve">o </w:t>
      </w:r>
      <w:r w:rsidRPr="00482C3B">
        <w:rPr>
          <w:rFonts w:ascii="Arial" w:hAnsi="Arial" w:cs="Arial"/>
          <w:spacing w:val="-3"/>
          <w:sz w:val="24"/>
          <w:szCs w:val="24"/>
        </w:rPr>
        <w:t>cartera</w:t>
      </w:r>
      <w:r w:rsidR="00125EFC" w:rsidRPr="00482C3B">
        <w:rPr>
          <w:rFonts w:ascii="Arial" w:hAnsi="Arial" w:cs="Arial"/>
          <w:spacing w:val="-3"/>
          <w:sz w:val="24"/>
          <w:szCs w:val="24"/>
        </w:rPr>
        <w:t xml:space="preserve"> </w:t>
      </w:r>
      <w:r w:rsidRPr="00482C3B">
        <w:rPr>
          <w:rFonts w:ascii="Arial" w:hAnsi="Arial" w:cs="Arial"/>
          <w:spacing w:val="-3"/>
          <w:sz w:val="24"/>
          <w:szCs w:val="24"/>
        </w:rPr>
        <w:t>castigada</w:t>
      </w:r>
      <w:r w:rsidR="00313583">
        <w:rPr>
          <w:rFonts w:ascii="Arial" w:hAnsi="Arial" w:cs="Arial"/>
          <w:spacing w:val="-3"/>
          <w:sz w:val="24"/>
          <w:szCs w:val="24"/>
        </w:rPr>
        <w:t xml:space="preserve">; </w:t>
      </w:r>
      <w:r w:rsidR="007D569E" w:rsidRPr="00482C3B">
        <w:rPr>
          <w:rFonts w:ascii="Arial" w:hAnsi="Arial" w:cs="Arial"/>
          <w:spacing w:val="-3"/>
          <w:sz w:val="24"/>
          <w:szCs w:val="24"/>
        </w:rPr>
        <w:t>Unificar y g</w:t>
      </w:r>
      <w:r w:rsidR="000A5CDA" w:rsidRPr="00482C3B">
        <w:rPr>
          <w:rFonts w:ascii="Arial" w:hAnsi="Arial" w:cs="Arial"/>
          <w:spacing w:val="-3"/>
          <w:sz w:val="24"/>
          <w:szCs w:val="24"/>
        </w:rPr>
        <w:t xml:space="preserve">arantizar </w:t>
      </w:r>
      <w:r w:rsidR="007D569E" w:rsidRPr="00482C3B">
        <w:rPr>
          <w:rFonts w:ascii="Arial" w:hAnsi="Arial" w:cs="Arial"/>
          <w:spacing w:val="-3"/>
          <w:sz w:val="24"/>
          <w:szCs w:val="24"/>
        </w:rPr>
        <w:t xml:space="preserve">la correcta aplicación para la rebaja de </w:t>
      </w:r>
      <w:r w:rsidR="00D51332" w:rsidRPr="00482C3B">
        <w:rPr>
          <w:rFonts w:ascii="Arial" w:hAnsi="Arial" w:cs="Arial"/>
          <w:spacing w:val="-3"/>
          <w:sz w:val="24"/>
          <w:szCs w:val="24"/>
        </w:rPr>
        <w:t>intereses a</w:t>
      </w:r>
      <w:r w:rsidR="007D569E" w:rsidRPr="00482C3B">
        <w:rPr>
          <w:rFonts w:ascii="Arial" w:hAnsi="Arial" w:cs="Arial"/>
          <w:spacing w:val="-3"/>
          <w:sz w:val="24"/>
          <w:szCs w:val="24"/>
        </w:rPr>
        <w:t xml:space="preserve"> </w:t>
      </w:r>
      <w:r w:rsidR="000B35BA" w:rsidRPr="00482C3B">
        <w:rPr>
          <w:rFonts w:ascii="Arial" w:hAnsi="Arial" w:cs="Arial"/>
          <w:spacing w:val="-3"/>
          <w:sz w:val="24"/>
          <w:szCs w:val="24"/>
        </w:rPr>
        <w:t>Créditos</w:t>
      </w:r>
      <w:r w:rsidR="007D569E" w:rsidRPr="00482C3B">
        <w:rPr>
          <w:rFonts w:ascii="Arial" w:hAnsi="Arial" w:cs="Arial"/>
          <w:spacing w:val="-3"/>
          <w:sz w:val="24"/>
          <w:szCs w:val="24"/>
        </w:rPr>
        <w:t xml:space="preserve"> </w:t>
      </w:r>
      <w:r w:rsidR="000D6AAE" w:rsidRPr="00482C3B">
        <w:rPr>
          <w:rFonts w:ascii="Arial" w:hAnsi="Arial" w:cs="Arial"/>
          <w:spacing w:val="-3"/>
          <w:sz w:val="24"/>
          <w:szCs w:val="24"/>
        </w:rPr>
        <w:t xml:space="preserve">vigentes, </w:t>
      </w:r>
      <w:r w:rsidR="007D569E" w:rsidRPr="00482C3B">
        <w:rPr>
          <w:rFonts w:ascii="Arial" w:hAnsi="Arial" w:cs="Arial"/>
          <w:spacing w:val="-3"/>
          <w:sz w:val="24"/>
          <w:szCs w:val="24"/>
        </w:rPr>
        <w:t xml:space="preserve">encobro jurídico </w:t>
      </w:r>
      <w:r w:rsidR="000D6AAE" w:rsidRPr="00482C3B">
        <w:rPr>
          <w:rFonts w:ascii="Arial" w:hAnsi="Arial" w:cs="Arial"/>
          <w:spacing w:val="-3"/>
          <w:sz w:val="24"/>
          <w:szCs w:val="24"/>
        </w:rPr>
        <w:t>o</w:t>
      </w:r>
      <w:r w:rsidR="00D64BC4" w:rsidRPr="00482C3B">
        <w:rPr>
          <w:rFonts w:ascii="Arial" w:hAnsi="Arial" w:cs="Arial"/>
          <w:spacing w:val="-3"/>
          <w:sz w:val="24"/>
          <w:szCs w:val="24"/>
        </w:rPr>
        <w:t xml:space="preserve"> </w:t>
      </w:r>
      <w:r w:rsidR="00D51332" w:rsidRPr="00482C3B">
        <w:rPr>
          <w:rFonts w:ascii="Arial" w:hAnsi="Arial" w:cs="Arial"/>
          <w:spacing w:val="-3"/>
          <w:sz w:val="24"/>
          <w:szCs w:val="24"/>
        </w:rPr>
        <w:t>cartera castigada</w:t>
      </w:r>
      <w:r w:rsidR="007D569E" w:rsidRPr="00482C3B">
        <w:rPr>
          <w:rFonts w:ascii="Arial" w:hAnsi="Arial" w:cs="Arial"/>
          <w:spacing w:val="-3"/>
          <w:sz w:val="24"/>
          <w:szCs w:val="24"/>
        </w:rPr>
        <w:t>.</w:t>
      </w:r>
    </w:p>
    <w:p w14:paraId="5EFEBDB6" w14:textId="77777777" w:rsidR="000A5CDA" w:rsidRPr="00482C3B" w:rsidRDefault="000A5CDA" w:rsidP="00313583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both"/>
        <w:rPr>
          <w:rFonts w:ascii="Arial" w:hAnsi="Arial" w:cs="Arial"/>
          <w:spacing w:val="-3"/>
          <w:sz w:val="24"/>
          <w:szCs w:val="24"/>
        </w:rPr>
      </w:pPr>
    </w:p>
    <w:p w14:paraId="6DC0E4C1" w14:textId="7AF45CF5" w:rsidR="000A5CDA" w:rsidRPr="00482C3B" w:rsidRDefault="000A5CDA" w:rsidP="00313583">
      <w:pPr>
        <w:numPr>
          <w:ilvl w:val="0"/>
          <w:numId w:val="12"/>
        </w:numPr>
        <w:tabs>
          <w:tab w:val="num" w:pos="567"/>
        </w:tabs>
        <w:ind w:left="567" w:hanging="567"/>
        <w:jc w:val="both"/>
        <w:rPr>
          <w:rFonts w:ascii="Arial" w:hAnsi="Arial" w:cs="Arial"/>
          <w:spacing w:val="-3"/>
          <w:sz w:val="24"/>
          <w:szCs w:val="24"/>
        </w:rPr>
      </w:pPr>
      <w:r w:rsidRPr="00482C3B">
        <w:rPr>
          <w:rFonts w:ascii="Arial" w:hAnsi="Arial" w:cs="Arial"/>
          <w:b/>
          <w:spacing w:val="-3"/>
          <w:sz w:val="24"/>
          <w:szCs w:val="24"/>
        </w:rPr>
        <w:t>A</w:t>
      </w:r>
      <w:r w:rsidR="00BA50A4" w:rsidRPr="00482C3B">
        <w:rPr>
          <w:rFonts w:ascii="Arial" w:hAnsi="Arial" w:cs="Arial"/>
          <w:b/>
          <w:spacing w:val="-3"/>
          <w:sz w:val="24"/>
          <w:szCs w:val="24"/>
        </w:rPr>
        <w:t>PLICA</w:t>
      </w:r>
    </w:p>
    <w:p w14:paraId="1C14A0B3" w14:textId="77777777" w:rsidR="000A5CDA" w:rsidRPr="00482C3B" w:rsidRDefault="000A5CDA" w:rsidP="00313583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</w:p>
    <w:p w14:paraId="5E65ABBF" w14:textId="027FBAF3" w:rsidR="000A5CDA" w:rsidRPr="00482C3B" w:rsidRDefault="000A5CDA" w:rsidP="00313583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482C3B">
        <w:rPr>
          <w:rFonts w:ascii="Arial" w:hAnsi="Arial" w:cs="Arial"/>
          <w:spacing w:val="-3"/>
          <w:sz w:val="24"/>
          <w:szCs w:val="24"/>
        </w:rPr>
        <w:t>Aplica a</w:t>
      </w:r>
      <w:r w:rsidR="00EC0E08" w:rsidRPr="00482C3B">
        <w:rPr>
          <w:rFonts w:ascii="Arial" w:hAnsi="Arial" w:cs="Arial"/>
          <w:spacing w:val="-3"/>
          <w:sz w:val="24"/>
          <w:szCs w:val="24"/>
        </w:rPr>
        <w:t>l área de Cartera, Financiera y Administrativa</w:t>
      </w:r>
      <w:r w:rsidRPr="00482C3B">
        <w:rPr>
          <w:rFonts w:ascii="Arial" w:hAnsi="Arial" w:cs="Arial"/>
          <w:spacing w:val="-3"/>
          <w:sz w:val="24"/>
          <w:szCs w:val="24"/>
        </w:rPr>
        <w:t xml:space="preserve"> en el momento de </w:t>
      </w:r>
      <w:r w:rsidR="00311A76" w:rsidRPr="00482C3B">
        <w:rPr>
          <w:rFonts w:ascii="Arial" w:hAnsi="Arial" w:cs="Arial"/>
          <w:spacing w:val="-3"/>
          <w:sz w:val="24"/>
          <w:szCs w:val="24"/>
        </w:rPr>
        <w:t xml:space="preserve">negociar en coordinación con la Gerencia la condonación de </w:t>
      </w:r>
      <w:r w:rsidR="000B35BA" w:rsidRPr="00482C3B">
        <w:rPr>
          <w:rFonts w:ascii="Arial" w:hAnsi="Arial" w:cs="Arial"/>
          <w:spacing w:val="-3"/>
          <w:sz w:val="24"/>
          <w:szCs w:val="24"/>
        </w:rPr>
        <w:t>Créditos</w:t>
      </w:r>
      <w:r w:rsidR="000D6AAE" w:rsidRPr="00482C3B">
        <w:rPr>
          <w:rFonts w:ascii="Arial" w:hAnsi="Arial" w:cs="Arial"/>
          <w:spacing w:val="-3"/>
          <w:sz w:val="24"/>
          <w:szCs w:val="24"/>
        </w:rPr>
        <w:t xml:space="preserve"> vigentes, </w:t>
      </w:r>
      <w:r w:rsidR="00311A76" w:rsidRPr="00482C3B">
        <w:rPr>
          <w:rFonts w:ascii="Arial" w:hAnsi="Arial" w:cs="Arial"/>
          <w:spacing w:val="-3"/>
          <w:sz w:val="24"/>
          <w:szCs w:val="24"/>
        </w:rPr>
        <w:t xml:space="preserve">en cobro jurídico </w:t>
      </w:r>
      <w:r w:rsidR="000D6AAE" w:rsidRPr="00482C3B">
        <w:rPr>
          <w:rFonts w:ascii="Arial" w:hAnsi="Arial" w:cs="Arial"/>
          <w:spacing w:val="-3"/>
          <w:sz w:val="24"/>
          <w:szCs w:val="24"/>
        </w:rPr>
        <w:t>o</w:t>
      </w:r>
      <w:r w:rsidR="00311A76" w:rsidRPr="00482C3B">
        <w:rPr>
          <w:rFonts w:ascii="Arial" w:hAnsi="Arial" w:cs="Arial"/>
          <w:spacing w:val="-3"/>
          <w:sz w:val="24"/>
          <w:szCs w:val="24"/>
        </w:rPr>
        <w:t xml:space="preserve"> cartera castigada.</w:t>
      </w:r>
    </w:p>
    <w:p w14:paraId="326FDEAA" w14:textId="77777777" w:rsidR="00313583" w:rsidRDefault="00313583" w:rsidP="00313583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19EF72FF" w14:textId="504DC288" w:rsidR="00313583" w:rsidRDefault="00125EFC" w:rsidP="00313583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bookmarkStart w:id="1" w:name="_Hlk54963095"/>
      <w:r w:rsidRPr="00313583">
        <w:rPr>
          <w:rFonts w:ascii="Arial" w:hAnsi="Arial" w:cs="Arial"/>
          <w:b/>
          <w:spacing w:val="-3"/>
          <w:sz w:val="24"/>
          <w:szCs w:val="24"/>
        </w:rPr>
        <w:t>NORMATIVIDAD.</w:t>
      </w:r>
    </w:p>
    <w:p w14:paraId="522CB638" w14:textId="77777777" w:rsidR="00FC0BE8" w:rsidRPr="00313583" w:rsidRDefault="00FC0BE8" w:rsidP="00FC0BE8">
      <w:pPr>
        <w:pStyle w:val="Prrafodelista"/>
        <w:ind w:left="680"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288D5049" w14:textId="6F5F6B6D" w:rsidR="00FC0BE8" w:rsidRPr="00FC0BE8" w:rsidRDefault="00125EFC" w:rsidP="00FC0BE8">
      <w:pPr>
        <w:pStyle w:val="Prrafodelista"/>
        <w:numPr>
          <w:ilvl w:val="1"/>
          <w:numId w:val="12"/>
        </w:numPr>
        <w:jc w:val="both"/>
        <w:rPr>
          <w:rFonts w:ascii="Arial" w:hAnsi="Arial" w:cs="Arial"/>
          <w:b/>
          <w:spacing w:val="-3"/>
          <w:sz w:val="24"/>
          <w:szCs w:val="24"/>
          <w:lang w:val="es-ES_tradnl"/>
        </w:rPr>
      </w:pPr>
      <w:r w:rsidRPr="00313583">
        <w:rPr>
          <w:rFonts w:ascii="Arial" w:hAnsi="Arial" w:cs="Arial"/>
          <w:b/>
          <w:spacing w:val="-3"/>
          <w:sz w:val="24"/>
          <w:szCs w:val="24"/>
        </w:rPr>
        <w:t>INTERNA.</w:t>
      </w:r>
    </w:p>
    <w:p w14:paraId="3AA91541" w14:textId="77777777" w:rsidR="00FC0BE8" w:rsidRPr="00FC0BE8" w:rsidRDefault="00FC0BE8" w:rsidP="00FC0BE8">
      <w:pPr>
        <w:pStyle w:val="Prrafodelista"/>
        <w:ind w:left="680"/>
        <w:jc w:val="both"/>
        <w:rPr>
          <w:rFonts w:ascii="Arial" w:hAnsi="Arial" w:cs="Arial"/>
          <w:b/>
          <w:spacing w:val="-3"/>
          <w:sz w:val="24"/>
          <w:szCs w:val="24"/>
          <w:lang w:val="es-ES_tradnl"/>
        </w:rPr>
      </w:pPr>
    </w:p>
    <w:p w14:paraId="2B19C30B" w14:textId="2D261200" w:rsidR="00125EFC" w:rsidRPr="00FC0BE8" w:rsidRDefault="004778A5" w:rsidP="00FC0BE8">
      <w:pPr>
        <w:pStyle w:val="Prrafodelista"/>
        <w:numPr>
          <w:ilvl w:val="2"/>
          <w:numId w:val="12"/>
        </w:numPr>
        <w:jc w:val="both"/>
        <w:rPr>
          <w:rFonts w:ascii="Arial" w:hAnsi="Arial" w:cs="Arial"/>
          <w:b/>
          <w:spacing w:val="-3"/>
          <w:sz w:val="24"/>
          <w:szCs w:val="24"/>
          <w:lang w:val="es-ES_tradnl"/>
        </w:rPr>
      </w:pPr>
      <w:hyperlink r:id="rId7" w:history="1">
        <w:r w:rsidR="00125EFC" w:rsidRPr="00FC0BE8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Reglamento de Cartera</w:t>
        </w:r>
      </w:hyperlink>
    </w:p>
    <w:p w14:paraId="6F56C318" w14:textId="77777777" w:rsidR="00125EFC" w:rsidRPr="00482C3B" w:rsidRDefault="00125EFC" w:rsidP="00313583">
      <w:pPr>
        <w:pStyle w:val="Prrafodelista"/>
        <w:ind w:left="680"/>
        <w:jc w:val="both"/>
        <w:rPr>
          <w:rFonts w:ascii="Arial" w:hAnsi="Arial" w:cs="Arial"/>
          <w:spacing w:val="-3"/>
          <w:sz w:val="24"/>
          <w:szCs w:val="24"/>
        </w:rPr>
      </w:pPr>
    </w:p>
    <w:p w14:paraId="6E875851" w14:textId="77777777" w:rsidR="00125EFC" w:rsidRPr="00482C3B" w:rsidRDefault="00125EFC" w:rsidP="00FC0BE8">
      <w:pPr>
        <w:pStyle w:val="Prrafodelista"/>
        <w:numPr>
          <w:ilvl w:val="1"/>
          <w:numId w:val="1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482C3B">
        <w:rPr>
          <w:rFonts w:ascii="Arial" w:hAnsi="Arial" w:cs="Arial"/>
          <w:b/>
          <w:spacing w:val="-3"/>
          <w:sz w:val="24"/>
          <w:szCs w:val="24"/>
        </w:rPr>
        <w:t>EXTERNA.</w:t>
      </w:r>
    </w:p>
    <w:p w14:paraId="59540B25" w14:textId="77777777" w:rsidR="00125EFC" w:rsidRPr="00482C3B" w:rsidRDefault="00125EFC" w:rsidP="00FC0BE8">
      <w:pPr>
        <w:pStyle w:val="Prrafodelista"/>
        <w:numPr>
          <w:ilvl w:val="2"/>
          <w:numId w:val="1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482C3B">
        <w:rPr>
          <w:rFonts w:ascii="Arial" w:hAnsi="Arial" w:cs="Arial"/>
          <w:b/>
          <w:spacing w:val="-3"/>
          <w:sz w:val="24"/>
          <w:szCs w:val="24"/>
        </w:rPr>
        <w:t>N/A</w:t>
      </w:r>
    </w:p>
    <w:bookmarkEnd w:id="1"/>
    <w:p w14:paraId="083C5DB1" w14:textId="77777777" w:rsidR="00BA50A4" w:rsidRPr="00482C3B" w:rsidRDefault="00BA50A4" w:rsidP="00313583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0EE2FB36" w14:textId="04C54ADB" w:rsidR="005F7592" w:rsidRDefault="005F7592" w:rsidP="003F7250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482C3B">
        <w:rPr>
          <w:rFonts w:ascii="Arial" w:hAnsi="Arial" w:cs="Arial"/>
          <w:b/>
          <w:spacing w:val="-3"/>
          <w:sz w:val="24"/>
          <w:szCs w:val="24"/>
        </w:rPr>
        <w:t>DEFINICIONES</w:t>
      </w:r>
    </w:p>
    <w:p w14:paraId="1FD5592D" w14:textId="77777777" w:rsidR="00FC0BE8" w:rsidRPr="00FC0BE8" w:rsidRDefault="00FC0BE8" w:rsidP="00FC0BE8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23BF4B90" w14:textId="77777777" w:rsidR="00FC0BE8" w:rsidRDefault="00FC0BE8" w:rsidP="00FC0BE8">
      <w:pPr>
        <w:pStyle w:val="Prrafodelista"/>
        <w:numPr>
          <w:ilvl w:val="2"/>
          <w:numId w:val="1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FC0BE8">
        <w:rPr>
          <w:rFonts w:ascii="Arial" w:hAnsi="Arial" w:cs="Arial"/>
          <w:b/>
          <w:bCs/>
          <w:spacing w:val="-3"/>
          <w:sz w:val="24"/>
          <w:szCs w:val="24"/>
        </w:rPr>
        <w:t>Costas judiciales</w:t>
      </w:r>
      <w:r w:rsidRPr="00FC0BE8">
        <w:rPr>
          <w:rFonts w:ascii="Arial" w:hAnsi="Arial" w:cs="Arial"/>
          <w:spacing w:val="-3"/>
          <w:sz w:val="24"/>
          <w:szCs w:val="24"/>
        </w:rPr>
        <w:t>: Son los gastos en que se debe un incurrir para que un proceso culmine en juicio.</w:t>
      </w:r>
    </w:p>
    <w:p w14:paraId="434337ED" w14:textId="77777777" w:rsidR="00FC0BE8" w:rsidRDefault="00FC0BE8" w:rsidP="00FC0BE8">
      <w:pPr>
        <w:pStyle w:val="Prrafodelista"/>
        <w:numPr>
          <w:ilvl w:val="2"/>
          <w:numId w:val="1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FC0BE8">
        <w:rPr>
          <w:rFonts w:ascii="Arial" w:hAnsi="Arial" w:cs="Arial"/>
          <w:b/>
          <w:bCs/>
          <w:spacing w:val="-3"/>
          <w:sz w:val="24"/>
          <w:szCs w:val="24"/>
        </w:rPr>
        <w:t>Acuerdo de pago</w:t>
      </w:r>
      <w:r w:rsidRPr="00FC0BE8">
        <w:rPr>
          <w:rFonts w:ascii="Arial" w:hAnsi="Arial" w:cs="Arial"/>
          <w:spacing w:val="-3"/>
          <w:sz w:val="24"/>
          <w:szCs w:val="24"/>
        </w:rPr>
        <w:t>: Documento que establece unas condiciones en las cuales el deudor, codeudor o tercero se compromete a saldar la obligación en mora.</w:t>
      </w:r>
    </w:p>
    <w:p w14:paraId="12CFDF2B" w14:textId="6094B07B" w:rsidR="00A7260D" w:rsidRPr="00FC0BE8" w:rsidRDefault="00FC0BE8" w:rsidP="00FC0BE8">
      <w:pPr>
        <w:pStyle w:val="Prrafodelista"/>
        <w:numPr>
          <w:ilvl w:val="2"/>
          <w:numId w:val="1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FC0BE8">
        <w:rPr>
          <w:rFonts w:ascii="Arial" w:hAnsi="Arial" w:cs="Arial"/>
          <w:b/>
          <w:bCs/>
          <w:spacing w:val="-3"/>
          <w:sz w:val="24"/>
          <w:szCs w:val="24"/>
        </w:rPr>
        <w:t>Condonación</w:t>
      </w:r>
      <w:r w:rsidRPr="00FC0BE8">
        <w:rPr>
          <w:rFonts w:ascii="Arial" w:hAnsi="Arial" w:cs="Arial"/>
          <w:spacing w:val="-3"/>
          <w:sz w:val="24"/>
          <w:szCs w:val="24"/>
        </w:rPr>
        <w:t>: Exonerar de cancelar, en este caso los intereses corrientes y moratorios.</w:t>
      </w:r>
    </w:p>
    <w:p w14:paraId="08D40B37" w14:textId="77777777" w:rsidR="00FC0BE8" w:rsidRPr="00FC0BE8" w:rsidRDefault="00FC0BE8" w:rsidP="00FC0BE8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4BB11D02" w14:textId="77777777" w:rsidR="00A7260D" w:rsidRPr="00482C3B" w:rsidRDefault="00A7260D" w:rsidP="003F7250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bookmarkStart w:id="2" w:name="_Hlk54974195"/>
      <w:r w:rsidRPr="00482C3B">
        <w:rPr>
          <w:rFonts w:ascii="Arial" w:hAnsi="Arial" w:cs="Arial"/>
          <w:b/>
          <w:spacing w:val="-3"/>
          <w:sz w:val="24"/>
          <w:szCs w:val="24"/>
        </w:rPr>
        <w:t>RESPONSABLES</w:t>
      </w:r>
      <w:bookmarkEnd w:id="2"/>
      <w:r w:rsidRPr="00482C3B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64B2ABE4" w14:textId="77777777" w:rsidR="00A7260D" w:rsidRPr="00482C3B" w:rsidRDefault="00A7260D" w:rsidP="00313583">
      <w:pPr>
        <w:ind w:left="680"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357945B0" w14:textId="77777777" w:rsidR="00A7260D" w:rsidRPr="00FC0BE8" w:rsidRDefault="00A7260D" w:rsidP="00FC0BE8">
      <w:pPr>
        <w:pStyle w:val="Prrafodelista"/>
        <w:numPr>
          <w:ilvl w:val="2"/>
          <w:numId w:val="12"/>
        </w:numPr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 w:rsidRPr="00FC0BE8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Asesor de Crédito Y Cartera</w:t>
      </w:r>
    </w:p>
    <w:p w14:paraId="08732E15" w14:textId="77777777" w:rsidR="00A7260D" w:rsidRPr="00FC0BE8" w:rsidRDefault="00A7260D" w:rsidP="00FC0BE8">
      <w:pPr>
        <w:pStyle w:val="Prrafodelista"/>
        <w:numPr>
          <w:ilvl w:val="2"/>
          <w:numId w:val="12"/>
        </w:numPr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 w:rsidRPr="00FC0BE8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Coordinador Administrativo y Financiero</w:t>
      </w:r>
    </w:p>
    <w:p w14:paraId="45BB977F" w14:textId="77777777" w:rsidR="00A7260D" w:rsidRPr="00FC0BE8" w:rsidRDefault="00A7260D" w:rsidP="00FC0BE8">
      <w:pPr>
        <w:pStyle w:val="Prrafodelista"/>
        <w:numPr>
          <w:ilvl w:val="2"/>
          <w:numId w:val="12"/>
        </w:numPr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 w:rsidRPr="00FC0BE8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Contador</w:t>
      </w:r>
    </w:p>
    <w:p w14:paraId="48AFC1FF" w14:textId="77777777" w:rsidR="00A7260D" w:rsidRPr="00FC0BE8" w:rsidRDefault="00A7260D" w:rsidP="00FC0BE8">
      <w:pPr>
        <w:pStyle w:val="Prrafodelista"/>
        <w:numPr>
          <w:ilvl w:val="2"/>
          <w:numId w:val="12"/>
        </w:numPr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 w:rsidRPr="00FC0BE8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Gerente</w:t>
      </w:r>
    </w:p>
    <w:p w14:paraId="2A3C296B" w14:textId="55C99957" w:rsidR="00FC0BE8" w:rsidRDefault="00A7260D" w:rsidP="00FC0BE8">
      <w:pPr>
        <w:pStyle w:val="Prrafodelista"/>
        <w:numPr>
          <w:ilvl w:val="2"/>
          <w:numId w:val="12"/>
        </w:numPr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 w:rsidRPr="00FC0BE8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Junta Directiva.</w:t>
      </w:r>
      <w:bookmarkStart w:id="3" w:name="_Hlk54964237"/>
      <w:bookmarkStart w:id="4" w:name="_Hlk54963221"/>
    </w:p>
    <w:p w14:paraId="320C76F2" w14:textId="77777777" w:rsidR="00FC0BE8" w:rsidRDefault="00FC0BE8" w:rsidP="00FC0BE8">
      <w:pPr>
        <w:pStyle w:val="Prrafodelista"/>
        <w:ind w:left="680"/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</w:p>
    <w:p w14:paraId="752E8A85" w14:textId="29CA0C24" w:rsidR="00A7260D" w:rsidRPr="003F7250" w:rsidRDefault="00A7260D" w:rsidP="003F7250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FC0BE8">
        <w:rPr>
          <w:rFonts w:ascii="Arial" w:hAnsi="Arial" w:cs="Arial"/>
          <w:b/>
          <w:spacing w:val="-3"/>
          <w:sz w:val="24"/>
          <w:szCs w:val="24"/>
        </w:rPr>
        <w:t>POLÍTICA DE OPERACIÓN</w:t>
      </w:r>
      <w:bookmarkEnd w:id="3"/>
      <w:r w:rsidRPr="00FC0BE8">
        <w:rPr>
          <w:rFonts w:ascii="Arial" w:hAnsi="Arial" w:cs="Arial"/>
          <w:b/>
          <w:spacing w:val="-3"/>
          <w:sz w:val="24"/>
          <w:szCs w:val="24"/>
        </w:rPr>
        <w:t>.</w:t>
      </w:r>
      <w:bookmarkEnd w:id="4"/>
    </w:p>
    <w:p w14:paraId="47407E4B" w14:textId="3B42237D" w:rsidR="003F7250" w:rsidRDefault="003F7250" w:rsidP="003F7250">
      <w:pPr>
        <w:pStyle w:val="Prrafode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3F7250">
        <w:rPr>
          <w:rFonts w:ascii="Arial" w:hAnsi="Arial" w:cs="Arial"/>
          <w:sz w:val="24"/>
          <w:szCs w:val="24"/>
        </w:rPr>
        <w:lastRenderedPageBreak/>
        <w:t>Este tipo de transacción se realizará siempre y cuando el asociado muestre un interés de arreglo para la cancelación total de la obligación, para que esta no pase a estado jurídico y si se encuentra en estado jurídico para que no termine en una acción judicial de Embargo.</w:t>
      </w:r>
    </w:p>
    <w:p w14:paraId="73584A86" w14:textId="2405B89A" w:rsidR="003F7250" w:rsidRDefault="003F7250" w:rsidP="003F7250">
      <w:pPr>
        <w:pStyle w:val="Prrafode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3F7250">
        <w:rPr>
          <w:rFonts w:ascii="Arial" w:hAnsi="Arial" w:cs="Arial"/>
          <w:sz w:val="24"/>
          <w:szCs w:val="24"/>
        </w:rPr>
        <w:t>Los aportes sociales y saldos en cuenta de ahorros deben ser cruzados con el crédito durante el arreglo de cartera.</w:t>
      </w:r>
    </w:p>
    <w:p w14:paraId="0A87BF40" w14:textId="34AA08CB" w:rsidR="003F7250" w:rsidRDefault="003F7250" w:rsidP="003F7250">
      <w:pPr>
        <w:pStyle w:val="Prrafode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3F7250">
        <w:rPr>
          <w:rFonts w:ascii="Arial" w:hAnsi="Arial" w:cs="Arial"/>
          <w:sz w:val="24"/>
          <w:szCs w:val="24"/>
        </w:rPr>
        <w:t>El asociado que se haya acogido a este arreglo de cartera se podrá afiliar nuevamente pero no podrá solicitar créditos</w:t>
      </w:r>
    </w:p>
    <w:p w14:paraId="041DBCDA" w14:textId="03E2B0F8" w:rsidR="003F7250" w:rsidRDefault="003F7250" w:rsidP="003F7250">
      <w:pPr>
        <w:pStyle w:val="Prrafode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Pr="003F7250">
        <w:rPr>
          <w:rFonts w:ascii="Arial" w:hAnsi="Arial" w:cs="Arial"/>
          <w:sz w:val="24"/>
          <w:szCs w:val="24"/>
        </w:rPr>
        <w:t>llevará control de estos tipos de arreglos, para ello deberá imprimir una copia de la nota contable del arreglo y la anexará a la carpeta del asociado.</w:t>
      </w:r>
    </w:p>
    <w:p w14:paraId="2AABCF4B" w14:textId="77777777" w:rsidR="003F7250" w:rsidRDefault="003F7250" w:rsidP="003F7250">
      <w:pPr>
        <w:pStyle w:val="Prrafodelista"/>
        <w:ind w:left="680"/>
        <w:jc w:val="both"/>
        <w:rPr>
          <w:rFonts w:ascii="Arial" w:hAnsi="Arial" w:cs="Arial"/>
          <w:sz w:val="24"/>
          <w:szCs w:val="24"/>
        </w:rPr>
      </w:pPr>
    </w:p>
    <w:p w14:paraId="54431444" w14:textId="4E829F15" w:rsidR="003F7250" w:rsidRPr="003F7250" w:rsidRDefault="003F7250" w:rsidP="003F7250">
      <w:pPr>
        <w:pStyle w:val="Prrafode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3F7250">
        <w:rPr>
          <w:rFonts w:ascii="Arial" w:hAnsi="Arial" w:cs="Arial"/>
          <w:spacing w:val="-3"/>
          <w:sz w:val="24"/>
          <w:szCs w:val="24"/>
        </w:rPr>
        <w:t>Determina si hay factores claros para solicitar la condonación de intereses corrientes y moratorios a la Gerencia General. Entre estos factores determinantes pueden estar:</w:t>
      </w:r>
    </w:p>
    <w:p w14:paraId="2C6D5822" w14:textId="77777777" w:rsidR="003F7250" w:rsidRPr="00482C3B" w:rsidRDefault="003F7250" w:rsidP="003F7250">
      <w:pPr>
        <w:tabs>
          <w:tab w:val="left" w:pos="-720"/>
          <w:tab w:val="left" w:pos="0"/>
          <w:tab w:val="left" w:pos="4962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</w:p>
    <w:p w14:paraId="79DAEB9C" w14:textId="77777777" w:rsidR="003F7250" w:rsidRPr="00482C3B" w:rsidRDefault="003F7250" w:rsidP="003F7250">
      <w:pPr>
        <w:numPr>
          <w:ilvl w:val="0"/>
          <w:numId w:val="4"/>
        </w:numPr>
        <w:tabs>
          <w:tab w:val="left" w:pos="-720"/>
          <w:tab w:val="left" w:pos="0"/>
          <w:tab w:val="left" w:pos="4962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482C3B">
        <w:rPr>
          <w:rFonts w:ascii="Arial" w:hAnsi="Arial" w:cs="Arial"/>
          <w:spacing w:val="-3"/>
          <w:sz w:val="24"/>
          <w:szCs w:val="24"/>
        </w:rPr>
        <w:t>La clara intención de pago del deudor y/o codeudor o codeudores.</w:t>
      </w:r>
    </w:p>
    <w:p w14:paraId="5E8DC904" w14:textId="77777777" w:rsidR="003F7250" w:rsidRPr="00482C3B" w:rsidRDefault="003F7250" w:rsidP="003F7250">
      <w:pPr>
        <w:numPr>
          <w:ilvl w:val="0"/>
          <w:numId w:val="4"/>
        </w:numPr>
        <w:tabs>
          <w:tab w:val="left" w:pos="-720"/>
          <w:tab w:val="left" w:pos="0"/>
          <w:tab w:val="left" w:pos="4962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482C3B">
        <w:rPr>
          <w:rFonts w:ascii="Arial" w:hAnsi="Arial" w:cs="Arial"/>
          <w:spacing w:val="-3"/>
          <w:sz w:val="24"/>
          <w:szCs w:val="24"/>
        </w:rPr>
        <w:t>Las causas que dieron origen al incumplimiento inicial en el pago de la obligación y si éstas continúan y se pueden considerar como atenuantes justificados.</w:t>
      </w:r>
    </w:p>
    <w:p w14:paraId="00657659" w14:textId="77777777" w:rsidR="003F7250" w:rsidRPr="00482C3B" w:rsidRDefault="003F7250" w:rsidP="003F7250">
      <w:pPr>
        <w:numPr>
          <w:ilvl w:val="0"/>
          <w:numId w:val="4"/>
        </w:numPr>
        <w:tabs>
          <w:tab w:val="left" w:pos="-720"/>
          <w:tab w:val="left" w:pos="0"/>
          <w:tab w:val="left" w:pos="4962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482C3B">
        <w:rPr>
          <w:rFonts w:ascii="Arial" w:hAnsi="Arial" w:cs="Arial"/>
          <w:spacing w:val="-3"/>
          <w:sz w:val="24"/>
          <w:szCs w:val="24"/>
        </w:rPr>
        <w:t>La actual situación del deudor y codeudor o codeudores para el pago de la obligación.</w:t>
      </w:r>
    </w:p>
    <w:p w14:paraId="4F79EA48" w14:textId="77777777" w:rsidR="003F7250" w:rsidRPr="00482C3B" w:rsidRDefault="003F7250" w:rsidP="003F7250">
      <w:pPr>
        <w:numPr>
          <w:ilvl w:val="0"/>
          <w:numId w:val="4"/>
        </w:numPr>
        <w:tabs>
          <w:tab w:val="left" w:pos="-720"/>
          <w:tab w:val="left" w:pos="0"/>
          <w:tab w:val="left" w:pos="4962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482C3B">
        <w:rPr>
          <w:rFonts w:ascii="Arial" w:hAnsi="Arial" w:cs="Arial"/>
          <w:spacing w:val="-3"/>
          <w:sz w:val="24"/>
          <w:szCs w:val="24"/>
        </w:rPr>
        <w:t>Que la recuperación del cobro jurídico sea demasiado lenta que con el descuento escasamente cancele los intereses.</w:t>
      </w:r>
    </w:p>
    <w:p w14:paraId="131D9D9C" w14:textId="77777777" w:rsidR="003F7250" w:rsidRPr="00482C3B" w:rsidRDefault="003F7250" w:rsidP="003F7250">
      <w:pPr>
        <w:numPr>
          <w:ilvl w:val="0"/>
          <w:numId w:val="4"/>
        </w:numPr>
        <w:tabs>
          <w:tab w:val="left" w:pos="-720"/>
          <w:tab w:val="left" w:pos="0"/>
          <w:tab w:val="left" w:pos="4962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482C3B">
        <w:rPr>
          <w:rFonts w:ascii="Arial" w:hAnsi="Arial" w:cs="Arial"/>
          <w:spacing w:val="-3"/>
          <w:sz w:val="24"/>
          <w:szCs w:val="24"/>
        </w:rPr>
        <w:t>En casos especiales donde el deudor o codeudor, su situación económica comprobada es lamentable.</w:t>
      </w:r>
    </w:p>
    <w:p w14:paraId="7234162D" w14:textId="338E82A1" w:rsidR="003F7250" w:rsidRDefault="003F7250" w:rsidP="003F7250">
      <w:pPr>
        <w:numPr>
          <w:ilvl w:val="0"/>
          <w:numId w:val="4"/>
        </w:numPr>
        <w:tabs>
          <w:tab w:val="left" w:pos="-720"/>
          <w:tab w:val="left" w:pos="0"/>
          <w:tab w:val="left" w:pos="4962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482C3B">
        <w:rPr>
          <w:rFonts w:ascii="Arial" w:hAnsi="Arial" w:cs="Arial"/>
          <w:spacing w:val="-3"/>
          <w:sz w:val="24"/>
          <w:szCs w:val="24"/>
        </w:rPr>
        <w:t>Cualquier otro factor que se pueda considerar favorable para la solicitud.</w:t>
      </w:r>
    </w:p>
    <w:p w14:paraId="7D363081" w14:textId="77777777" w:rsidR="003F7250" w:rsidRPr="00482C3B" w:rsidRDefault="003F7250" w:rsidP="003F7250">
      <w:pPr>
        <w:tabs>
          <w:tab w:val="left" w:pos="-720"/>
          <w:tab w:val="left" w:pos="0"/>
          <w:tab w:val="left" w:pos="4962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</w:p>
    <w:p w14:paraId="37C8F5A2" w14:textId="34CCFC24" w:rsidR="000A5CDA" w:rsidRPr="003F7250" w:rsidRDefault="003F7250" w:rsidP="003F7250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3F7250">
        <w:rPr>
          <w:rFonts w:ascii="Arial" w:hAnsi="Arial" w:cs="Arial"/>
          <w:b/>
          <w:spacing w:val="-3"/>
          <w:sz w:val="24"/>
          <w:szCs w:val="24"/>
        </w:rPr>
        <w:t>DESCRIPCIÓN DE ACTIVIDADES</w:t>
      </w:r>
    </w:p>
    <w:p w14:paraId="36F1CEE4" w14:textId="304A31DD" w:rsidR="003F7250" w:rsidRDefault="003F7250" w:rsidP="003F7250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355" w:type="dxa"/>
        <w:tblLook w:val="04A0" w:firstRow="1" w:lastRow="0" w:firstColumn="1" w:lastColumn="0" w:noHBand="0" w:noVBand="1"/>
      </w:tblPr>
      <w:tblGrid>
        <w:gridCol w:w="603"/>
        <w:gridCol w:w="4517"/>
        <w:gridCol w:w="2326"/>
        <w:gridCol w:w="1909"/>
      </w:tblGrid>
      <w:tr w:rsidR="00E52D09" w:rsidRPr="00980B00" w14:paraId="47531D2A" w14:textId="77777777" w:rsidTr="004675DA">
        <w:tc>
          <w:tcPr>
            <w:tcW w:w="603" w:type="dxa"/>
            <w:vAlign w:val="center"/>
          </w:tcPr>
          <w:p w14:paraId="2203BE06" w14:textId="77777777" w:rsidR="00E52D09" w:rsidRPr="00980B00" w:rsidRDefault="00E52D09" w:rsidP="004675DA">
            <w:pPr>
              <w:pStyle w:val="Default"/>
              <w:jc w:val="both"/>
            </w:pPr>
            <w:r w:rsidRPr="00980B00">
              <w:rPr>
                <w:b/>
                <w:bCs/>
              </w:rPr>
              <w:t>No.</w:t>
            </w:r>
          </w:p>
        </w:tc>
        <w:tc>
          <w:tcPr>
            <w:tcW w:w="4517" w:type="dxa"/>
            <w:vAlign w:val="center"/>
          </w:tcPr>
          <w:p w14:paraId="049DACB2" w14:textId="77777777" w:rsidR="00E52D09" w:rsidRPr="00980B00" w:rsidRDefault="00E52D09" w:rsidP="004675DA">
            <w:pPr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980B00">
              <w:rPr>
                <w:rFonts w:ascii="Arial" w:hAnsi="Arial" w:cs="Arial"/>
                <w:b/>
                <w:spacing w:val="-3"/>
                <w:sz w:val="24"/>
                <w:szCs w:val="24"/>
              </w:rPr>
              <w:t>Actividad</w:t>
            </w:r>
          </w:p>
        </w:tc>
        <w:tc>
          <w:tcPr>
            <w:tcW w:w="2326" w:type="dxa"/>
            <w:vAlign w:val="center"/>
          </w:tcPr>
          <w:p w14:paraId="2FF6EB34" w14:textId="77777777" w:rsidR="00E52D09" w:rsidRPr="00980B00" w:rsidRDefault="00E52D09" w:rsidP="004675DA">
            <w:pPr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980B00">
              <w:rPr>
                <w:rFonts w:ascii="Arial" w:hAnsi="Arial" w:cs="Arial"/>
                <w:b/>
                <w:spacing w:val="-3"/>
                <w:sz w:val="24"/>
                <w:szCs w:val="24"/>
              </w:rPr>
              <w:t>Responsable</w:t>
            </w:r>
          </w:p>
        </w:tc>
        <w:tc>
          <w:tcPr>
            <w:tcW w:w="1909" w:type="dxa"/>
            <w:vAlign w:val="center"/>
          </w:tcPr>
          <w:p w14:paraId="2EA9E8C2" w14:textId="77777777" w:rsidR="00E52D09" w:rsidRPr="00980B00" w:rsidRDefault="00E52D09" w:rsidP="004675DA">
            <w:pPr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980B00">
              <w:rPr>
                <w:rFonts w:ascii="Arial" w:hAnsi="Arial" w:cs="Arial"/>
                <w:b/>
                <w:spacing w:val="-3"/>
                <w:sz w:val="24"/>
                <w:szCs w:val="24"/>
              </w:rPr>
              <w:t>Registro</w:t>
            </w:r>
          </w:p>
        </w:tc>
      </w:tr>
      <w:tr w:rsidR="00E52D09" w:rsidRPr="00980B00" w14:paraId="148AA3D7" w14:textId="77777777" w:rsidTr="004675DA">
        <w:tc>
          <w:tcPr>
            <w:tcW w:w="603" w:type="dxa"/>
            <w:vAlign w:val="center"/>
          </w:tcPr>
          <w:p w14:paraId="5A92A10F" w14:textId="77777777" w:rsidR="00E52D09" w:rsidRPr="00980B00" w:rsidRDefault="00E52D09" w:rsidP="004675DA">
            <w:pPr>
              <w:jc w:val="both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980B00">
              <w:rPr>
                <w:rFonts w:ascii="Arial" w:hAnsi="Arial" w:cs="Arial"/>
                <w:bCs/>
                <w:spacing w:val="-3"/>
                <w:sz w:val="24"/>
                <w:szCs w:val="24"/>
              </w:rPr>
              <w:t>1</w:t>
            </w:r>
          </w:p>
        </w:tc>
        <w:tc>
          <w:tcPr>
            <w:tcW w:w="4517" w:type="dxa"/>
            <w:vAlign w:val="center"/>
          </w:tcPr>
          <w:p w14:paraId="6F9560D7" w14:textId="32E4D88E" w:rsidR="004A270D" w:rsidRDefault="004A270D" w:rsidP="004A270D">
            <w:pPr>
              <w:pStyle w:val="Default"/>
              <w:jc w:val="both"/>
              <w:rPr>
                <w:b/>
                <w:bCs/>
              </w:rPr>
            </w:pPr>
            <w:r w:rsidRPr="004A270D">
              <w:rPr>
                <w:b/>
                <w:bCs/>
              </w:rPr>
              <w:t>Recibir la solicitud</w:t>
            </w:r>
          </w:p>
          <w:p w14:paraId="10549C5A" w14:textId="77777777" w:rsidR="004A270D" w:rsidRPr="004A270D" w:rsidRDefault="004A270D" w:rsidP="004A270D">
            <w:pPr>
              <w:pStyle w:val="Default"/>
              <w:jc w:val="both"/>
              <w:rPr>
                <w:b/>
                <w:bCs/>
              </w:rPr>
            </w:pPr>
          </w:p>
          <w:p w14:paraId="1FCAA6CF" w14:textId="50B10A4C" w:rsidR="00E52D09" w:rsidRPr="004A270D" w:rsidRDefault="004A270D" w:rsidP="004A270D">
            <w:pPr>
              <w:pStyle w:val="Default"/>
              <w:jc w:val="both"/>
            </w:pPr>
            <w:r w:rsidRPr="004A270D">
              <w:t>Recibir la intención de pago del crédito en mora por parte del asociado. Revisar en el estado de cuenta el crédito</w:t>
            </w:r>
            <w:r w:rsidR="00E52D09" w:rsidRPr="004A270D">
              <w:t xml:space="preserve">. </w:t>
            </w:r>
          </w:p>
          <w:p w14:paraId="3C6E1DE7" w14:textId="77777777" w:rsidR="00E52D09" w:rsidRPr="00980B00" w:rsidRDefault="00E52D09" w:rsidP="004675DA">
            <w:pPr>
              <w:pStyle w:val="Prrafodelista"/>
              <w:ind w:left="132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6" w:type="dxa"/>
            <w:vAlign w:val="center"/>
          </w:tcPr>
          <w:p w14:paraId="677E046D" w14:textId="77777777" w:rsidR="00E52D09" w:rsidRPr="00980B00" w:rsidRDefault="00E52D09" w:rsidP="004675DA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980B00">
              <w:rPr>
                <w:rFonts w:ascii="Arial" w:hAnsi="Arial" w:cs="Arial"/>
                <w:bCs/>
                <w:spacing w:val="-3"/>
                <w:sz w:val="24"/>
                <w:szCs w:val="24"/>
              </w:rPr>
              <w:t>Asesor de Créditos y Cartera</w:t>
            </w:r>
          </w:p>
        </w:tc>
        <w:tc>
          <w:tcPr>
            <w:tcW w:w="1909" w:type="dxa"/>
            <w:vAlign w:val="center"/>
          </w:tcPr>
          <w:p w14:paraId="687CBDCF" w14:textId="77562D69" w:rsidR="00E52D09" w:rsidRPr="00980B00" w:rsidRDefault="004A270D" w:rsidP="004675DA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t>Recepción de la Solicitud</w:t>
            </w:r>
          </w:p>
        </w:tc>
      </w:tr>
      <w:tr w:rsidR="004A270D" w:rsidRPr="00980B00" w14:paraId="7BD7BA57" w14:textId="77777777" w:rsidTr="004675DA">
        <w:tc>
          <w:tcPr>
            <w:tcW w:w="603" w:type="dxa"/>
            <w:vAlign w:val="center"/>
          </w:tcPr>
          <w:p w14:paraId="61BA9395" w14:textId="1E149105" w:rsidR="004A270D" w:rsidRPr="00980B00" w:rsidRDefault="004A270D" w:rsidP="004675DA">
            <w:pPr>
              <w:jc w:val="both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t>2</w:t>
            </w:r>
          </w:p>
        </w:tc>
        <w:tc>
          <w:tcPr>
            <w:tcW w:w="4517" w:type="dxa"/>
            <w:vAlign w:val="center"/>
          </w:tcPr>
          <w:p w14:paraId="709AC715" w14:textId="1513F265" w:rsidR="004A270D" w:rsidRDefault="004A270D" w:rsidP="004A270D">
            <w:pPr>
              <w:pStyle w:val="Default"/>
              <w:jc w:val="both"/>
              <w:rPr>
                <w:b/>
                <w:bCs/>
              </w:rPr>
            </w:pPr>
            <w:r w:rsidRPr="004A270D">
              <w:rPr>
                <w:b/>
                <w:bCs/>
              </w:rPr>
              <w:t>Verificar el estado del crédito</w:t>
            </w:r>
          </w:p>
          <w:p w14:paraId="3946CCE8" w14:textId="77777777" w:rsidR="004A270D" w:rsidRPr="004A270D" w:rsidRDefault="004A270D" w:rsidP="004A270D">
            <w:pPr>
              <w:pStyle w:val="Default"/>
              <w:jc w:val="both"/>
            </w:pPr>
          </w:p>
          <w:p w14:paraId="2955B7DA" w14:textId="77777777" w:rsidR="004A270D" w:rsidRDefault="004A270D" w:rsidP="004A270D">
            <w:pPr>
              <w:pStyle w:val="Default"/>
              <w:jc w:val="both"/>
            </w:pPr>
            <w:r w:rsidRPr="004A270D">
              <w:t>Generar por el estado de cuentas el informe de estado del crédito, tener en cuenta si el crédito tiene</w:t>
            </w:r>
            <w:r>
              <w:t xml:space="preserve"> </w:t>
            </w:r>
            <w:r w:rsidRPr="004A270D">
              <w:t>costas judiciales y totalizar los saldos de cada cuenta para realizar la negociación.</w:t>
            </w:r>
          </w:p>
          <w:p w14:paraId="01A34C1C" w14:textId="77777777" w:rsidR="004A270D" w:rsidRDefault="004A270D" w:rsidP="004A270D">
            <w:pPr>
              <w:pStyle w:val="Default"/>
              <w:jc w:val="both"/>
            </w:pPr>
          </w:p>
          <w:p w14:paraId="4DBC9D0F" w14:textId="2D1AB46F" w:rsidR="004A270D" w:rsidRPr="004A270D" w:rsidRDefault="004A270D" w:rsidP="004A270D">
            <w:pPr>
              <w:pStyle w:val="Default"/>
              <w:jc w:val="both"/>
              <w:rPr>
                <w:b/>
                <w:bCs/>
              </w:rPr>
            </w:pPr>
            <w:r w:rsidRPr="004A270D">
              <w:t xml:space="preserve">Confirmar con el abogado a cargo del crédito las medidas cautelares y validar por correo electrónico el valor total de honorarios según negociación con el asociado. </w:t>
            </w:r>
          </w:p>
        </w:tc>
        <w:tc>
          <w:tcPr>
            <w:tcW w:w="2326" w:type="dxa"/>
            <w:vAlign w:val="center"/>
          </w:tcPr>
          <w:p w14:paraId="57E231CC" w14:textId="3F325DC7" w:rsidR="004A270D" w:rsidRPr="00980B00" w:rsidRDefault="004A270D" w:rsidP="004675DA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980B00">
              <w:rPr>
                <w:rFonts w:ascii="Arial" w:hAnsi="Arial" w:cs="Arial"/>
                <w:bCs/>
                <w:spacing w:val="-3"/>
                <w:sz w:val="24"/>
                <w:szCs w:val="24"/>
              </w:rPr>
              <w:lastRenderedPageBreak/>
              <w:t>Asesor de Créditos y Cartera</w:t>
            </w:r>
          </w:p>
        </w:tc>
        <w:tc>
          <w:tcPr>
            <w:tcW w:w="1909" w:type="dxa"/>
            <w:vAlign w:val="center"/>
          </w:tcPr>
          <w:p w14:paraId="1B9D47C9" w14:textId="18BAB2C7" w:rsidR="004A270D" w:rsidRDefault="004A270D" w:rsidP="004675DA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t xml:space="preserve">Estado del </w:t>
            </w:r>
            <w:r w:rsidR="00F52E38">
              <w:rPr>
                <w:rFonts w:ascii="Arial" w:hAnsi="Arial" w:cs="Arial"/>
                <w:bCs/>
                <w:spacing w:val="-3"/>
                <w:sz w:val="24"/>
                <w:szCs w:val="24"/>
              </w:rPr>
              <w:t>Crédito</w:t>
            </w:r>
          </w:p>
        </w:tc>
      </w:tr>
      <w:tr w:rsidR="004A270D" w:rsidRPr="00980B00" w14:paraId="50CC3791" w14:textId="77777777" w:rsidTr="004675DA">
        <w:tc>
          <w:tcPr>
            <w:tcW w:w="603" w:type="dxa"/>
            <w:vAlign w:val="center"/>
          </w:tcPr>
          <w:p w14:paraId="5A5626BC" w14:textId="457C858D" w:rsidR="004A270D" w:rsidRDefault="004A270D" w:rsidP="004675DA">
            <w:pPr>
              <w:jc w:val="both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t>3</w:t>
            </w:r>
          </w:p>
        </w:tc>
        <w:tc>
          <w:tcPr>
            <w:tcW w:w="4517" w:type="dxa"/>
            <w:vAlign w:val="center"/>
          </w:tcPr>
          <w:p w14:paraId="7233FEC9" w14:textId="4EFB3FE6" w:rsidR="004A270D" w:rsidRDefault="004A270D" w:rsidP="004A270D">
            <w:pPr>
              <w:pStyle w:val="Default"/>
              <w:jc w:val="both"/>
              <w:rPr>
                <w:b/>
                <w:bCs/>
              </w:rPr>
            </w:pPr>
            <w:r w:rsidRPr="004A270D">
              <w:rPr>
                <w:b/>
                <w:bCs/>
              </w:rPr>
              <w:t>Decidir el cobro del crédito</w:t>
            </w:r>
          </w:p>
          <w:p w14:paraId="17CF396B" w14:textId="77777777" w:rsidR="004A270D" w:rsidRPr="004A270D" w:rsidRDefault="004A270D" w:rsidP="004A270D">
            <w:pPr>
              <w:pStyle w:val="Default"/>
              <w:jc w:val="both"/>
              <w:rPr>
                <w:b/>
                <w:bCs/>
              </w:rPr>
            </w:pPr>
          </w:p>
          <w:p w14:paraId="4FC26260" w14:textId="77777777" w:rsidR="004A270D" w:rsidRPr="004A270D" w:rsidRDefault="004A270D" w:rsidP="004A270D">
            <w:pPr>
              <w:pStyle w:val="Default"/>
              <w:jc w:val="both"/>
            </w:pPr>
            <w:r w:rsidRPr="004A270D">
              <w:t>Decidir el porcentaje de condonación de intereses generados hasta el momento para el arreglo de cartera.</w:t>
            </w:r>
          </w:p>
          <w:p w14:paraId="6DFBF7D9" w14:textId="77777777" w:rsidR="004A270D" w:rsidRPr="004A270D" w:rsidRDefault="004A270D" w:rsidP="004A270D">
            <w:pPr>
              <w:pStyle w:val="Default"/>
              <w:jc w:val="both"/>
            </w:pPr>
          </w:p>
          <w:p w14:paraId="1E660A49" w14:textId="77777777" w:rsidR="004A270D" w:rsidRDefault="004A270D" w:rsidP="004A270D">
            <w:pPr>
              <w:pStyle w:val="Default"/>
              <w:jc w:val="both"/>
            </w:pPr>
            <w:r w:rsidRPr="004A270D">
              <w:t>Remitir al asociado al área de caja para que efectúe el respectivo pago del arreglo.</w:t>
            </w:r>
          </w:p>
          <w:p w14:paraId="20DF5DC4" w14:textId="77777777" w:rsidR="004A270D" w:rsidRDefault="004A270D" w:rsidP="004A270D">
            <w:pPr>
              <w:pStyle w:val="Default"/>
              <w:jc w:val="both"/>
              <w:rPr>
                <w:b/>
              </w:rPr>
            </w:pPr>
          </w:p>
          <w:p w14:paraId="3618F16F" w14:textId="14D90885" w:rsidR="004A270D" w:rsidRPr="004A270D" w:rsidRDefault="004A270D" w:rsidP="004A270D">
            <w:pPr>
              <w:pStyle w:val="Default"/>
              <w:jc w:val="both"/>
            </w:pPr>
            <w:r>
              <w:t>En caso de que la condonación sobre pase los monto autorizados para la Gerencia se debe presentar la solicitud a la Junta Directiva quienes evaluaran y aprobaran según el informe presentado por la Gerencia.</w:t>
            </w:r>
          </w:p>
        </w:tc>
        <w:tc>
          <w:tcPr>
            <w:tcW w:w="2326" w:type="dxa"/>
            <w:vAlign w:val="center"/>
          </w:tcPr>
          <w:p w14:paraId="60B95137" w14:textId="77777777" w:rsidR="004A270D" w:rsidRDefault="004A270D" w:rsidP="004675DA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t>Gerente</w:t>
            </w:r>
          </w:p>
          <w:p w14:paraId="48952F88" w14:textId="77777777" w:rsidR="004A270D" w:rsidRDefault="004A270D" w:rsidP="004675DA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</w:p>
          <w:p w14:paraId="75F301D1" w14:textId="55BEDFE5" w:rsidR="004A270D" w:rsidRPr="00980B00" w:rsidRDefault="004A270D" w:rsidP="004675DA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t>Junta Directiva</w:t>
            </w:r>
          </w:p>
        </w:tc>
        <w:tc>
          <w:tcPr>
            <w:tcW w:w="1909" w:type="dxa"/>
            <w:vAlign w:val="center"/>
          </w:tcPr>
          <w:p w14:paraId="0699AE9B" w14:textId="3E0CBA2C" w:rsidR="004A270D" w:rsidRDefault="004A270D" w:rsidP="004675DA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t>Aprobación o No aprobación de la solicitud</w:t>
            </w:r>
          </w:p>
        </w:tc>
      </w:tr>
      <w:tr w:rsidR="004A270D" w:rsidRPr="00980B00" w14:paraId="3ABD96F7" w14:textId="77777777" w:rsidTr="00F52E38">
        <w:trPr>
          <w:trHeight w:val="1972"/>
        </w:trPr>
        <w:tc>
          <w:tcPr>
            <w:tcW w:w="603" w:type="dxa"/>
            <w:vAlign w:val="center"/>
          </w:tcPr>
          <w:p w14:paraId="191F5BC1" w14:textId="16555979" w:rsidR="004A270D" w:rsidRDefault="004A270D" w:rsidP="004675DA">
            <w:pPr>
              <w:jc w:val="both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t>4</w:t>
            </w:r>
          </w:p>
        </w:tc>
        <w:tc>
          <w:tcPr>
            <w:tcW w:w="4517" w:type="dxa"/>
            <w:vAlign w:val="center"/>
          </w:tcPr>
          <w:p w14:paraId="105B5C03" w14:textId="77455E98" w:rsidR="00F52E38" w:rsidRDefault="00F52E38" w:rsidP="00F52E38">
            <w:pPr>
              <w:pStyle w:val="Default"/>
              <w:jc w:val="both"/>
              <w:rPr>
                <w:b/>
                <w:bCs/>
              </w:rPr>
            </w:pPr>
            <w:r w:rsidRPr="00F52E38">
              <w:rPr>
                <w:b/>
                <w:bCs/>
              </w:rPr>
              <w:t>Pago del arreglo</w:t>
            </w:r>
          </w:p>
          <w:p w14:paraId="3B4ADED0" w14:textId="77777777" w:rsidR="00F52E38" w:rsidRPr="00F52E38" w:rsidRDefault="00F52E38" w:rsidP="00F52E38">
            <w:pPr>
              <w:pStyle w:val="Default"/>
              <w:jc w:val="both"/>
              <w:rPr>
                <w:b/>
                <w:bCs/>
              </w:rPr>
            </w:pPr>
          </w:p>
          <w:p w14:paraId="7B6BC106" w14:textId="77777777" w:rsidR="00F52E38" w:rsidRPr="00F52E38" w:rsidRDefault="00F52E38" w:rsidP="00F52E38">
            <w:pPr>
              <w:pStyle w:val="Default"/>
              <w:jc w:val="both"/>
            </w:pPr>
            <w:r w:rsidRPr="00F52E38">
              <w:t xml:space="preserve">Realizar el pago en el </w:t>
            </w:r>
            <w:r w:rsidRPr="00F52E38">
              <w:t>sistema financiero</w:t>
            </w:r>
            <w:r w:rsidRPr="00F52E38">
              <w:t xml:space="preserve"> </w:t>
            </w:r>
          </w:p>
          <w:p w14:paraId="7204E820" w14:textId="77777777" w:rsidR="00F52E38" w:rsidRPr="00F52E38" w:rsidRDefault="00F52E38" w:rsidP="00F52E38">
            <w:pPr>
              <w:pStyle w:val="Default"/>
              <w:jc w:val="both"/>
            </w:pPr>
          </w:p>
          <w:p w14:paraId="630FCA16" w14:textId="3C92F867" w:rsidR="004A270D" w:rsidRPr="004A270D" w:rsidRDefault="00F52E38" w:rsidP="00F52E38">
            <w:pPr>
              <w:pStyle w:val="Default"/>
              <w:jc w:val="both"/>
              <w:rPr>
                <w:b/>
                <w:bCs/>
              </w:rPr>
            </w:pPr>
            <w:r w:rsidRPr="00F52E38">
              <w:t xml:space="preserve">Solicitar al </w:t>
            </w:r>
            <w:r w:rsidRPr="00F52E38">
              <w:t>deudor</w:t>
            </w:r>
            <w:r w:rsidRPr="00F52E38">
              <w:t xml:space="preserve"> que informe al Asesor de Créditos y Cartera</w:t>
            </w:r>
            <w:r w:rsidRPr="00F52E38">
              <w:t xml:space="preserve"> </w:t>
            </w:r>
            <w:r w:rsidRPr="00F52E38">
              <w:t>que realizo el pago</w:t>
            </w:r>
          </w:p>
        </w:tc>
        <w:tc>
          <w:tcPr>
            <w:tcW w:w="2326" w:type="dxa"/>
            <w:vAlign w:val="center"/>
          </w:tcPr>
          <w:p w14:paraId="6FC89910" w14:textId="688D8C2A" w:rsidR="004A270D" w:rsidRDefault="00F52E38" w:rsidP="004675DA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t>Cajero</w:t>
            </w:r>
          </w:p>
        </w:tc>
        <w:tc>
          <w:tcPr>
            <w:tcW w:w="1909" w:type="dxa"/>
            <w:vAlign w:val="center"/>
          </w:tcPr>
          <w:p w14:paraId="7DA4EA4D" w14:textId="40F0E313" w:rsidR="004A270D" w:rsidRDefault="00F52E38" w:rsidP="004675DA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F52E38">
              <w:rPr>
                <w:rFonts w:ascii="Arial" w:hAnsi="Arial" w:cs="Arial"/>
                <w:bCs/>
                <w:spacing w:val="-3"/>
                <w:sz w:val="24"/>
                <w:szCs w:val="24"/>
              </w:rPr>
              <w:t>Recibo de caja</w:t>
            </w:r>
          </w:p>
        </w:tc>
      </w:tr>
      <w:tr w:rsidR="00F52E38" w:rsidRPr="00980B00" w14:paraId="4A27A338" w14:textId="77777777" w:rsidTr="00F52E38">
        <w:trPr>
          <w:trHeight w:val="1972"/>
        </w:trPr>
        <w:tc>
          <w:tcPr>
            <w:tcW w:w="603" w:type="dxa"/>
            <w:vAlign w:val="center"/>
          </w:tcPr>
          <w:p w14:paraId="47623195" w14:textId="6DAD6C57" w:rsidR="00F52E38" w:rsidRDefault="00F52E38" w:rsidP="004675DA">
            <w:pPr>
              <w:jc w:val="both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t>5</w:t>
            </w:r>
          </w:p>
        </w:tc>
        <w:tc>
          <w:tcPr>
            <w:tcW w:w="4517" w:type="dxa"/>
            <w:vAlign w:val="center"/>
          </w:tcPr>
          <w:p w14:paraId="1F5DD63A" w14:textId="32A90CAB" w:rsidR="00F52E38" w:rsidRDefault="00F52E38" w:rsidP="00F52E38">
            <w:pPr>
              <w:pStyle w:val="Default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Expedición de Paz y salvo</w:t>
            </w:r>
          </w:p>
          <w:p w14:paraId="33E3B0A1" w14:textId="77777777" w:rsidR="00F52E38" w:rsidRDefault="00F52E38" w:rsidP="00F52E38">
            <w:pPr>
              <w:pStyle w:val="Default"/>
              <w:jc w:val="both"/>
              <w:rPr>
                <w:b/>
                <w:bCs/>
              </w:rPr>
            </w:pPr>
          </w:p>
          <w:p w14:paraId="440C8204" w14:textId="77777777" w:rsidR="00F52E38" w:rsidRDefault="00F52E38" w:rsidP="00F52E38">
            <w:pPr>
              <w:pStyle w:val="Default"/>
              <w:jc w:val="both"/>
            </w:pPr>
            <w:r>
              <w:t>Una vez el asociado presenta el recibo de caja procede a contabilizar según las orientaciones del área contable y expide el respectivo paz y salvo.</w:t>
            </w:r>
          </w:p>
          <w:p w14:paraId="2EC3DE2B" w14:textId="77777777" w:rsidR="00F52E38" w:rsidRDefault="00F52E38" w:rsidP="00F52E38">
            <w:pPr>
              <w:pStyle w:val="Default"/>
              <w:jc w:val="both"/>
            </w:pPr>
          </w:p>
          <w:p w14:paraId="1D14EF6E" w14:textId="0F79038B" w:rsidR="00F52E38" w:rsidRPr="00F52E38" w:rsidRDefault="00F52E38" w:rsidP="00F52E38">
            <w:pPr>
              <w:pStyle w:val="Default"/>
              <w:jc w:val="both"/>
            </w:pPr>
            <w:r>
              <w:t>Si el crédito está en estado Cobro Jurídico envía notificación al abogado para el respectivo inicio de detención de medidas cautelares y terminación del proceso</w:t>
            </w:r>
          </w:p>
        </w:tc>
        <w:tc>
          <w:tcPr>
            <w:tcW w:w="2326" w:type="dxa"/>
            <w:vAlign w:val="center"/>
          </w:tcPr>
          <w:p w14:paraId="473221AF" w14:textId="3414B3E0" w:rsidR="00F52E38" w:rsidRDefault="00F52E38" w:rsidP="004675DA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t>Asesor de Crédito y Cartera</w:t>
            </w:r>
          </w:p>
        </w:tc>
        <w:tc>
          <w:tcPr>
            <w:tcW w:w="1909" w:type="dxa"/>
            <w:vAlign w:val="center"/>
          </w:tcPr>
          <w:p w14:paraId="6942FE6E" w14:textId="7A626578" w:rsidR="00F52E38" w:rsidRPr="00F52E38" w:rsidRDefault="00F52E38" w:rsidP="004675DA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t>Paz y Salvo</w:t>
            </w:r>
          </w:p>
        </w:tc>
      </w:tr>
    </w:tbl>
    <w:p w14:paraId="2967B338" w14:textId="77777777" w:rsidR="003F7250" w:rsidRPr="003F7250" w:rsidRDefault="003F7250" w:rsidP="003F7250">
      <w:pPr>
        <w:jc w:val="both"/>
        <w:rPr>
          <w:rFonts w:ascii="Arial" w:hAnsi="Arial" w:cs="Arial"/>
          <w:sz w:val="24"/>
          <w:szCs w:val="24"/>
        </w:rPr>
      </w:pPr>
    </w:p>
    <w:p w14:paraId="43445919" w14:textId="77777777" w:rsidR="000A5CDA" w:rsidRPr="00482C3B" w:rsidRDefault="000A5CDA" w:rsidP="00313583">
      <w:pPr>
        <w:tabs>
          <w:tab w:val="left" w:pos="-720"/>
          <w:tab w:val="left" w:pos="4962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</w:p>
    <w:p w14:paraId="0E515FBE" w14:textId="77777777" w:rsidR="004A270D" w:rsidRDefault="00A7260D" w:rsidP="004A270D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bookmarkStart w:id="5" w:name="_Hlk54963330"/>
      <w:bookmarkStart w:id="6" w:name="_Hlk54964365"/>
      <w:bookmarkStart w:id="7" w:name="_Hlk54967920"/>
      <w:r w:rsidRPr="00482C3B">
        <w:rPr>
          <w:rFonts w:ascii="Arial" w:hAnsi="Arial" w:cs="Arial"/>
          <w:b/>
          <w:spacing w:val="-3"/>
          <w:sz w:val="24"/>
          <w:szCs w:val="24"/>
        </w:rPr>
        <w:lastRenderedPageBreak/>
        <w:t>REGISTROS REFERENCIADOS.</w:t>
      </w:r>
      <w:bookmarkEnd w:id="5"/>
      <w:bookmarkEnd w:id="6"/>
    </w:p>
    <w:p w14:paraId="74D269F4" w14:textId="4737B2B2" w:rsidR="004A270D" w:rsidRPr="004A270D" w:rsidRDefault="00A7260D" w:rsidP="004A270D">
      <w:pPr>
        <w:pStyle w:val="Prrafodelista"/>
        <w:numPr>
          <w:ilvl w:val="1"/>
          <w:numId w:val="1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4A270D">
        <w:rPr>
          <w:rFonts w:ascii="Arial" w:hAnsi="Arial" w:cs="Arial"/>
          <w:b/>
          <w:bCs/>
          <w:spacing w:val="-3"/>
          <w:sz w:val="24"/>
          <w:szCs w:val="24"/>
        </w:rPr>
        <w:t>N/A</w:t>
      </w:r>
      <w:bookmarkStart w:id="8" w:name="_Hlk54968066"/>
    </w:p>
    <w:p w14:paraId="3ECF36A6" w14:textId="77777777" w:rsidR="004A270D" w:rsidRPr="004A270D" w:rsidRDefault="004A270D" w:rsidP="00A96752">
      <w:pPr>
        <w:pStyle w:val="Prrafodelista"/>
        <w:ind w:left="0"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2D9CD4A4" w14:textId="0FD4E142" w:rsidR="00A7260D" w:rsidRPr="004A270D" w:rsidRDefault="00A7260D" w:rsidP="004A270D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4A270D">
        <w:rPr>
          <w:rFonts w:ascii="Arial" w:hAnsi="Arial" w:cs="Arial"/>
          <w:b/>
          <w:bCs/>
          <w:spacing w:val="-3"/>
          <w:sz w:val="24"/>
          <w:szCs w:val="24"/>
        </w:rPr>
        <w:t>ACTUALIZACIÓN</w:t>
      </w:r>
    </w:p>
    <w:bookmarkEnd w:id="7"/>
    <w:bookmarkEnd w:id="8"/>
    <w:p w14:paraId="177D110B" w14:textId="42B2EE70" w:rsidR="000A5CDA" w:rsidRDefault="000A5CDA" w:rsidP="00313583">
      <w:pPr>
        <w:jc w:val="both"/>
        <w:rPr>
          <w:rFonts w:ascii="Arial" w:hAnsi="Arial" w:cs="Arial"/>
          <w:spacing w:val="-3"/>
          <w:sz w:val="24"/>
          <w:szCs w:val="24"/>
        </w:rPr>
      </w:pPr>
    </w:p>
    <w:tbl>
      <w:tblPr>
        <w:tblStyle w:val="Tablaconcuadrcula"/>
        <w:tblW w:w="4962" w:type="pct"/>
        <w:tblLook w:val="04A0" w:firstRow="1" w:lastRow="0" w:firstColumn="1" w:lastColumn="0" w:noHBand="0" w:noVBand="1"/>
      </w:tblPr>
      <w:tblGrid>
        <w:gridCol w:w="1088"/>
        <w:gridCol w:w="7187"/>
        <w:gridCol w:w="1006"/>
      </w:tblGrid>
      <w:tr w:rsidR="00482C3B" w:rsidRPr="00980B00" w14:paraId="3284D8A4" w14:textId="77777777" w:rsidTr="004675DA"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877F4" w14:textId="77777777" w:rsidR="00482C3B" w:rsidRPr="00980B00" w:rsidRDefault="00482C3B" w:rsidP="00313583">
            <w:pPr>
              <w:jc w:val="both"/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</w:pPr>
            <w:bookmarkStart w:id="9" w:name="_Hlk83828331"/>
            <w:r w:rsidRPr="00980B00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FECHA</w:t>
            </w:r>
          </w:p>
        </w:tc>
        <w:tc>
          <w:tcPr>
            <w:tcW w:w="3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E917A" w14:textId="77777777" w:rsidR="00482C3B" w:rsidRPr="00980B00" w:rsidRDefault="00482C3B" w:rsidP="00313583">
            <w:pPr>
              <w:jc w:val="both"/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</w:pPr>
            <w:r w:rsidRPr="00980B00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DESCRIPCIÓN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FB3E3" w14:textId="77777777" w:rsidR="00482C3B" w:rsidRPr="00980B00" w:rsidRDefault="00482C3B" w:rsidP="00313583">
            <w:pPr>
              <w:jc w:val="both"/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</w:pPr>
            <w:r w:rsidRPr="00980B00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VERSIÓN</w:t>
            </w:r>
          </w:p>
        </w:tc>
      </w:tr>
      <w:tr w:rsidR="00482C3B" w:rsidRPr="00980B00" w14:paraId="17A7B818" w14:textId="77777777" w:rsidTr="004675DA"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7E8DE" w14:textId="77777777" w:rsidR="00482C3B" w:rsidRPr="00980B00" w:rsidRDefault="00482C3B" w:rsidP="00313583">
            <w:pPr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980B00">
              <w:rPr>
                <w:rFonts w:ascii="Arial" w:hAnsi="Arial" w:cs="Arial"/>
                <w:spacing w:val="-3"/>
                <w:sz w:val="18"/>
                <w:szCs w:val="18"/>
              </w:rPr>
              <w:t>11/08/2009</w:t>
            </w:r>
          </w:p>
        </w:tc>
        <w:tc>
          <w:tcPr>
            <w:tcW w:w="3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D4597" w14:textId="77777777" w:rsidR="00482C3B" w:rsidRPr="00980B00" w:rsidRDefault="00482C3B" w:rsidP="00313583">
            <w:pPr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980B00">
              <w:rPr>
                <w:rFonts w:ascii="Arial" w:hAnsi="Arial" w:cs="Arial"/>
                <w:spacing w:val="-3"/>
                <w:sz w:val="18"/>
                <w:szCs w:val="18"/>
              </w:rPr>
              <w:t>Creación de documento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3B3DC" w14:textId="77777777" w:rsidR="00482C3B" w:rsidRPr="00980B00" w:rsidRDefault="00482C3B" w:rsidP="00313583">
            <w:pPr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980B00">
              <w:rPr>
                <w:rFonts w:ascii="Arial" w:hAnsi="Arial" w:cs="Arial"/>
                <w:spacing w:val="-3"/>
                <w:sz w:val="18"/>
                <w:szCs w:val="18"/>
              </w:rPr>
              <w:t>01</w:t>
            </w:r>
          </w:p>
        </w:tc>
      </w:tr>
      <w:tr w:rsidR="00482C3B" w:rsidRPr="00980B00" w14:paraId="7083EE03" w14:textId="77777777" w:rsidTr="004675DA"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E3AE7" w14:textId="6F2BDFC2" w:rsidR="00482C3B" w:rsidRPr="00980B00" w:rsidRDefault="00482C3B" w:rsidP="00313583">
            <w:pPr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980B00">
              <w:rPr>
                <w:rFonts w:ascii="Arial" w:hAnsi="Arial" w:cs="Arial"/>
                <w:spacing w:val="-3"/>
                <w:sz w:val="18"/>
                <w:szCs w:val="18"/>
              </w:rPr>
              <w:t>2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9</w:t>
            </w:r>
            <w:r w:rsidRPr="00980B00">
              <w:rPr>
                <w:rFonts w:ascii="Arial" w:hAnsi="Arial" w:cs="Arial"/>
                <w:spacing w:val="-3"/>
                <w:sz w:val="18"/>
                <w:szCs w:val="18"/>
              </w:rPr>
              <w:t>/09/2021</w:t>
            </w:r>
          </w:p>
        </w:tc>
        <w:tc>
          <w:tcPr>
            <w:tcW w:w="3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5CA7" w14:textId="53A5AA83" w:rsidR="00482C3B" w:rsidRPr="00980B00" w:rsidRDefault="00482C3B" w:rsidP="00313583">
            <w:pPr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980B00">
              <w:rPr>
                <w:rFonts w:ascii="Arial" w:hAnsi="Arial" w:cs="Arial"/>
                <w:spacing w:val="-3"/>
                <w:sz w:val="18"/>
                <w:szCs w:val="18"/>
              </w:rPr>
              <w:t>Se ajusta según reglamento SARC:</w:t>
            </w:r>
            <w:r w:rsidRPr="00980B0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80B00">
              <w:rPr>
                <w:rFonts w:ascii="Arial" w:hAnsi="Arial" w:cs="Arial"/>
                <w:spacing w:val="-3"/>
                <w:sz w:val="18"/>
                <w:szCs w:val="18"/>
              </w:rPr>
              <w:t>se modificó la codificación CA-P.-00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3</w:t>
            </w:r>
            <w:r w:rsidRPr="00980B00">
              <w:rPr>
                <w:rFonts w:ascii="Arial" w:hAnsi="Arial" w:cs="Arial"/>
                <w:spacing w:val="-3"/>
                <w:sz w:val="18"/>
                <w:szCs w:val="18"/>
              </w:rPr>
              <w:t xml:space="preserve"> a CAPR00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3</w:t>
            </w:r>
            <w:r w:rsidRPr="00980B00">
              <w:rPr>
                <w:rFonts w:ascii="Arial" w:hAnsi="Arial" w:cs="Arial"/>
                <w:spacing w:val="-3"/>
                <w:sz w:val="18"/>
                <w:szCs w:val="18"/>
              </w:rPr>
              <w:t>, Se ajusta el documento en su totalidad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D3701" w14:textId="77777777" w:rsidR="00482C3B" w:rsidRPr="00980B00" w:rsidRDefault="00482C3B" w:rsidP="00313583">
            <w:pPr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980B00">
              <w:rPr>
                <w:rFonts w:ascii="Arial" w:hAnsi="Arial" w:cs="Arial"/>
                <w:spacing w:val="-3"/>
                <w:sz w:val="18"/>
                <w:szCs w:val="18"/>
              </w:rPr>
              <w:t>02</w:t>
            </w:r>
          </w:p>
        </w:tc>
      </w:tr>
      <w:bookmarkEnd w:id="9"/>
    </w:tbl>
    <w:p w14:paraId="65721634" w14:textId="77777777" w:rsidR="00482C3B" w:rsidRPr="00482C3B" w:rsidRDefault="00482C3B" w:rsidP="00313583">
      <w:pPr>
        <w:jc w:val="both"/>
        <w:rPr>
          <w:rFonts w:ascii="Arial" w:hAnsi="Arial" w:cs="Arial"/>
          <w:sz w:val="24"/>
          <w:szCs w:val="24"/>
        </w:rPr>
      </w:pPr>
    </w:p>
    <w:sectPr w:rsidR="00482C3B" w:rsidRPr="00482C3B" w:rsidSect="00125EFC">
      <w:headerReference w:type="default" r:id="rId8"/>
      <w:footerReference w:type="default" r:id="rId9"/>
      <w:pgSz w:w="12242" w:h="15842" w:code="1"/>
      <w:pgMar w:top="1440" w:right="1440" w:bottom="1440" w:left="1440" w:header="1134" w:footer="113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1069D" w14:textId="77777777" w:rsidR="004778A5" w:rsidRDefault="004778A5">
      <w:r>
        <w:separator/>
      </w:r>
    </w:p>
  </w:endnote>
  <w:endnote w:type="continuationSeparator" w:id="0">
    <w:p w14:paraId="196EB4D7" w14:textId="77777777" w:rsidR="004778A5" w:rsidRDefault="00477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B7008" w14:textId="77777777" w:rsidR="003423D0" w:rsidRPr="00125EFC" w:rsidRDefault="00125EFC" w:rsidP="00125EFC">
    <w:pPr>
      <w:pStyle w:val="Piedepgina1"/>
      <w:jc w:val="center"/>
      <w:rPr>
        <w:color w:val="808080"/>
      </w:rPr>
    </w:pPr>
    <w:bookmarkStart w:id="12" w:name="_Hlk54964190"/>
    <w:r w:rsidRPr="00FA79CF">
      <w:rPr>
        <w:rFonts w:cs="Arial Narrow"/>
        <w:bCs/>
        <w:color w:val="808080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la entidad.</w:t>
    </w:r>
    <w:bookmarkEnd w:id="1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75C5B" w14:textId="77777777" w:rsidR="004778A5" w:rsidRDefault="004778A5">
      <w:r>
        <w:separator/>
      </w:r>
    </w:p>
  </w:footnote>
  <w:footnote w:type="continuationSeparator" w:id="0">
    <w:p w14:paraId="30AC30C9" w14:textId="77777777" w:rsidR="004778A5" w:rsidRDefault="004778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720"/>
      <w:gridCol w:w="1162"/>
      <w:gridCol w:w="1048"/>
      <w:gridCol w:w="812"/>
      <w:gridCol w:w="305"/>
      <w:gridCol w:w="839"/>
      <w:gridCol w:w="1029"/>
      <w:gridCol w:w="738"/>
      <w:gridCol w:w="699"/>
    </w:tblGrid>
    <w:tr w:rsidR="00B966CB" w:rsidRPr="00482C3B" w14:paraId="76D9A633" w14:textId="77777777" w:rsidTr="0091737F">
      <w:trPr>
        <w:trHeight w:val="56"/>
      </w:trPr>
      <w:tc>
        <w:tcPr>
          <w:tcW w:w="1306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3F9ECF" w14:textId="16D09E5C" w:rsidR="00B966CB" w:rsidRPr="00482C3B" w:rsidRDefault="00BE4A1B" w:rsidP="00B966CB">
          <w:pPr>
            <w:rPr>
              <w:rFonts w:ascii="Arial" w:hAnsi="Arial" w:cs="Arial"/>
              <w:sz w:val="16"/>
              <w:szCs w:val="16"/>
            </w:rPr>
          </w:pPr>
          <w:bookmarkStart w:id="10" w:name="_Hlk9596007"/>
          <w:bookmarkStart w:id="11" w:name="_Hlk54964086"/>
          <w:r w:rsidRPr="00482C3B">
            <w:rPr>
              <w:rFonts w:ascii="Arial" w:hAnsi="Arial" w:cs="Arial"/>
              <w:noProof/>
              <w:sz w:val="16"/>
              <w:szCs w:val="16"/>
            </w:rPr>
            <w:drawing>
              <wp:inline distT="0" distB="0" distL="0" distR="0" wp14:anchorId="5C57F661" wp14:editId="157D2716">
                <wp:extent cx="1590609" cy="387410"/>
                <wp:effectExtent l="0" t="0" r="0" b="0"/>
                <wp:docPr id="3" name="Imagen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200-000002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>
                          <a:extLst>
                            <a:ext uri="{FF2B5EF4-FFF2-40B4-BE49-F238E27FC236}">
                              <a16:creationId xmlns:a16="http://schemas.microsoft.com/office/drawing/2014/main" id="{00000000-0008-0000-0200-000002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05091" cy="41529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19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9BC177C" w14:textId="77777777" w:rsidR="00B966CB" w:rsidRPr="00482C3B" w:rsidRDefault="00B966CB" w:rsidP="00B966CB">
          <w:pPr>
            <w:rPr>
              <w:rFonts w:ascii="Arial" w:hAnsi="Arial" w:cs="Arial"/>
              <w:b/>
              <w:bCs/>
              <w:sz w:val="16"/>
              <w:szCs w:val="16"/>
            </w:rPr>
          </w:pPr>
          <w:r w:rsidRPr="00482C3B">
            <w:rPr>
              <w:rFonts w:ascii="Arial" w:hAnsi="Arial" w:cs="Arial"/>
              <w:b/>
              <w:bCs/>
              <w:sz w:val="16"/>
              <w:szCs w:val="16"/>
            </w:rPr>
            <w:t>PROCESO</w:t>
          </w:r>
        </w:p>
      </w:tc>
      <w:tc>
        <w:tcPr>
          <w:tcW w:w="2475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FDDB0EE" w14:textId="77777777" w:rsidR="00B966CB" w:rsidRPr="00482C3B" w:rsidRDefault="00B966CB" w:rsidP="00B966CB">
          <w:pPr>
            <w:rPr>
              <w:rFonts w:ascii="Arial" w:hAnsi="Arial" w:cs="Arial"/>
              <w:b/>
              <w:bCs/>
              <w:sz w:val="16"/>
              <w:szCs w:val="16"/>
            </w:rPr>
          </w:pPr>
          <w:r w:rsidRPr="00482C3B">
            <w:rPr>
              <w:rFonts w:ascii="Arial" w:hAnsi="Arial" w:cs="Arial"/>
              <w:b/>
              <w:bCs/>
              <w:sz w:val="16"/>
              <w:szCs w:val="16"/>
            </w:rPr>
            <w:t>GESTIÓN DE CARTERA</w:t>
          </w:r>
        </w:p>
      </w:tc>
    </w:tr>
    <w:tr w:rsidR="00B966CB" w:rsidRPr="00482C3B" w14:paraId="1362638E" w14:textId="77777777" w:rsidTr="0091737F">
      <w:trPr>
        <w:trHeight w:val="312"/>
      </w:trPr>
      <w:tc>
        <w:tcPr>
          <w:tcW w:w="1306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6C9E997" w14:textId="77777777" w:rsidR="00B966CB" w:rsidRPr="00482C3B" w:rsidRDefault="00B966CB" w:rsidP="00B966CB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219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5B131175" w14:textId="77777777" w:rsidR="00B966CB" w:rsidRPr="00482C3B" w:rsidRDefault="00B966CB" w:rsidP="00B966CB">
          <w:pPr>
            <w:rPr>
              <w:rFonts w:ascii="Arial" w:hAnsi="Arial" w:cs="Arial"/>
              <w:b/>
              <w:sz w:val="16"/>
              <w:szCs w:val="16"/>
              <w:lang w:eastAsia="en-US"/>
            </w:rPr>
          </w:pPr>
          <w:r w:rsidRPr="00482C3B">
            <w:rPr>
              <w:rFonts w:ascii="Arial" w:hAnsi="Arial" w:cs="Arial"/>
              <w:b/>
              <w:sz w:val="16"/>
              <w:szCs w:val="16"/>
              <w:lang w:eastAsia="en-US"/>
            </w:rPr>
            <w:t>PROCEDIMIENTO</w:t>
          </w:r>
        </w:p>
      </w:tc>
      <w:tc>
        <w:tcPr>
          <w:tcW w:w="2475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59199E9" w14:textId="77777777" w:rsidR="00B966CB" w:rsidRPr="00482C3B" w:rsidRDefault="00B966CB" w:rsidP="0091737F">
          <w:pPr>
            <w:pStyle w:val="Encabezado"/>
            <w:rPr>
              <w:rFonts w:ascii="Arial" w:hAnsi="Arial" w:cs="Arial"/>
              <w:b/>
              <w:color w:val="auto"/>
              <w:sz w:val="16"/>
              <w:szCs w:val="16"/>
            </w:rPr>
          </w:pPr>
          <w:r w:rsidRPr="00482C3B">
            <w:rPr>
              <w:rFonts w:ascii="Arial" w:hAnsi="Arial" w:cs="Arial"/>
              <w:b/>
              <w:color w:val="auto"/>
              <w:sz w:val="16"/>
              <w:szCs w:val="16"/>
            </w:rPr>
            <w:t>CONDONACIÓN CRÉDITOS VIGENTES, EN COBRO JURÍDICO O CARTERA CASTIGADA</w:t>
          </w:r>
        </w:p>
        <w:p w14:paraId="3DCA4268" w14:textId="77777777" w:rsidR="00B966CB" w:rsidRPr="00482C3B" w:rsidRDefault="00B966CB" w:rsidP="0091737F">
          <w:pPr>
            <w:jc w:val="both"/>
            <w:rPr>
              <w:rFonts w:ascii="Arial" w:hAnsi="Arial" w:cs="Arial"/>
              <w:b/>
              <w:sz w:val="16"/>
              <w:szCs w:val="16"/>
              <w:lang w:eastAsia="en-US"/>
            </w:rPr>
          </w:pPr>
        </w:p>
      </w:tc>
    </w:tr>
    <w:tr w:rsidR="00B966CB" w:rsidRPr="00482C3B" w14:paraId="326B60A1" w14:textId="77777777" w:rsidTr="0091737F">
      <w:trPr>
        <w:trHeight w:val="56"/>
      </w:trPr>
      <w:tc>
        <w:tcPr>
          <w:tcW w:w="1306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091F4E9" w14:textId="77777777" w:rsidR="00B966CB" w:rsidRPr="00482C3B" w:rsidRDefault="00B966CB" w:rsidP="00B966CB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64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A6D5C92" w14:textId="77777777" w:rsidR="00B966CB" w:rsidRPr="00482C3B" w:rsidRDefault="00B966CB" w:rsidP="00B966CB">
          <w:pPr>
            <w:rPr>
              <w:rFonts w:ascii="Arial" w:hAnsi="Arial" w:cs="Arial"/>
              <w:b/>
              <w:sz w:val="16"/>
              <w:szCs w:val="16"/>
            </w:rPr>
          </w:pPr>
          <w:r w:rsidRPr="00482C3B">
            <w:rPr>
              <w:rFonts w:ascii="Arial" w:hAnsi="Arial" w:cs="Arial"/>
              <w:b/>
              <w:sz w:val="16"/>
              <w:szCs w:val="16"/>
              <w:lang w:eastAsia="en-US"/>
            </w:rPr>
            <w:t>Código</w:t>
          </w:r>
        </w:p>
      </w:tc>
      <w:tc>
        <w:tcPr>
          <w:tcW w:w="5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10852349" w14:textId="7D513F38" w:rsidR="00B966CB" w:rsidRPr="00482C3B" w:rsidRDefault="00B966CB" w:rsidP="00B966CB">
          <w:pPr>
            <w:rPr>
              <w:rFonts w:ascii="Arial" w:hAnsi="Arial" w:cs="Arial"/>
              <w:b/>
              <w:bCs/>
              <w:sz w:val="16"/>
              <w:szCs w:val="16"/>
            </w:rPr>
          </w:pPr>
          <w:r w:rsidRPr="00482C3B">
            <w:rPr>
              <w:rFonts w:ascii="Arial" w:hAnsi="Arial" w:cs="Arial"/>
              <w:b/>
              <w:bCs/>
              <w:sz w:val="16"/>
              <w:szCs w:val="16"/>
            </w:rPr>
            <w:t>CA-P</w:t>
          </w:r>
          <w:r w:rsidR="00BE4A1B" w:rsidRPr="00482C3B">
            <w:rPr>
              <w:rFonts w:ascii="Arial" w:hAnsi="Arial" w:cs="Arial"/>
              <w:b/>
              <w:bCs/>
              <w:sz w:val="16"/>
              <w:szCs w:val="16"/>
            </w:rPr>
            <w:t>R</w:t>
          </w:r>
          <w:r w:rsidRPr="00482C3B">
            <w:rPr>
              <w:rFonts w:ascii="Arial" w:hAnsi="Arial" w:cs="Arial"/>
              <w:b/>
              <w:bCs/>
              <w:sz w:val="16"/>
              <w:szCs w:val="16"/>
            </w:rPr>
            <w:t>-003</w:t>
          </w:r>
        </w:p>
      </w:tc>
      <w:tc>
        <w:tcPr>
          <w:tcW w:w="45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5EA75D9E" w14:textId="77777777" w:rsidR="00B966CB" w:rsidRPr="00482C3B" w:rsidRDefault="00B966CB" w:rsidP="00B966CB">
          <w:pPr>
            <w:rPr>
              <w:rFonts w:ascii="Arial" w:hAnsi="Arial" w:cs="Arial"/>
              <w:b/>
              <w:sz w:val="16"/>
              <w:szCs w:val="16"/>
            </w:rPr>
          </w:pPr>
          <w:r w:rsidRPr="00482C3B">
            <w:rPr>
              <w:rFonts w:ascii="Arial" w:hAnsi="Arial" w:cs="Arial"/>
              <w:b/>
              <w:sz w:val="16"/>
              <w:szCs w:val="16"/>
              <w:lang w:eastAsia="en-US"/>
            </w:rPr>
            <w:t>Versión</w:t>
          </w:r>
        </w:p>
      </w:tc>
      <w:tc>
        <w:tcPr>
          <w:tcW w:w="16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55BF55C8" w14:textId="1C28A69C" w:rsidR="00B966CB" w:rsidRPr="00482C3B" w:rsidRDefault="00BE4A1B" w:rsidP="00B966CB">
          <w:pPr>
            <w:rPr>
              <w:rFonts w:ascii="Arial" w:hAnsi="Arial" w:cs="Arial"/>
              <w:b/>
              <w:sz w:val="16"/>
              <w:szCs w:val="16"/>
            </w:rPr>
          </w:pPr>
          <w:r w:rsidRPr="00482C3B">
            <w:rPr>
              <w:rFonts w:ascii="Arial" w:hAnsi="Arial" w:cs="Arial"/>
              <w:b/>
              <w:sz w:val="16"/>
              <w:szCs w:val="16"/>
            </w:rPr>
            <w:t>2</w:t>
          </w:r>
        </w:p>
      </w:tc>
      <w:tc>
        <w:tcPr>
          <w:tcW w:w="47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284ABC43" w14:textId="77777777" w:rsidR="00B966CB" w:rsidRPr="00482C3B" w:rsidRDefault="00B966CB" w:rsidP="00B966CB">
          <w:pPr>
            <w:rPr>
              <w:rFonts w:ascii="Arial" w:hAnsi="Arial" w:cs="Arial"/>
              <w:b/>
              <w:sz w:val="16"/>
              <w:szCs w:val="16"/>
            </w:rPr>
          </w:pPr>
          <w:r w:rsidRPr="00482C3B">
            <w:rPr>
              <w:rFonts w:ascii="Arial" w:hAnsi="Arial" w:cs="Arial"/>
              <w:b/>
              <w:sz w:val="16"/>
              <w:szCs w:val="16"/>
              <w:lang w:eastAsia="en-US"/>
            </w:rPr>
            <w:t>Emisión</w:t>
          </w:r>
        </w:p>
      </w:tc>
      <w:tc>
        <w:tcPr>
          <w:tcW w:w="5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562531AD" w14:textId="761C3765" w:rsidR="00B966CB" w:rsidRPr="00482C3B" w:rsidRDefault="00BE4A1B" w:rsidP="00B966CB">
          <w:pPr>
            <w:rPr>
              <w:rFonts w:ascii="Arial" w:hAnsi="Arial" w:cs="Arial"/>
              <w:b/>
              <w:noProof/>
              <w:sz w:val="16"/>
              <w:szCs w:val="16"/>
              <w:lang w:eastAsia="en-US"/>
            </w:rPr>
          </w:pPr>
          <w:r w:rsidRPr="00482C3B">
            <w:rPr>
              <w:rFonts w:ascii="Arial" w:hAnsi="Arial" w:cs="Arial"/>
              <w:b/>
              <w:noProof/>
              <w:sz w:val="16"/>
              <w:szCs w:val="16"/>
              <w:lang w:eastAsia="en-US"/>
            </w:rPr>
            <w:t>29/09/2021</w:t>
          </w:r>
        </w:p>
      </w:tc>
      <w:tc>
        <w:tcPr>
          <w:tcW w:w="41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6BEFA3CB" w14:textId="77777777" w:rsidR="00B966CB" w:rsidRPr="00482C3B" w:rsidRDefault="00B966CB" w:rsidP="00B966CB">
          <w:pPr>
            <w:rPr>
              <w:rFonts w:ascii="Arial" w:hAnsi="Arial" w:cs="Arial"/>
              <w:b/>
              <w:sz w:val="16"/>
              <w:szCs w:val="16"/>
            </w:rPr>
          </w:pPr>
          <w:r w:rsidRPr="00482C3B">
            <w:rPr>
              <w:rFonts w:ascii="Arial" w:hAnsi="Arial" w:cs="Arial"/>
              <w:b/>
              <w:sz w:val="16"/>
              <w:szCs w:val="16"/>
            </w:rPr>
            <w:t>pagina</w:t>
          </w:r>
        </w:p>
      </w:tc>
      <w:tc>
        <w:tcPr>
          <w:tcW w:w="39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636B9CCD" w14:textId="77777777" w:rsidR="00B966CB" w:rsidRPr="00482C3B" w:rsidRDefault="00B966CB" w:rsidP="00B966CB">
          <w:pPr>
            <w:pStyle w:val="Piedepgina"/>
            <w:rPr>
              <w:rFonts w:ascii="Arial" w:hAnsi="Arial" w:cs="Arial"/>
              <w:b/>
              <w:color w:val="auto"/>
              <w:sz w:val="16"/>
              <w:szCs w:val="16"/>
              <w:lang w:eastAsia="en-US"/>
            </w:rPr>
          </w:pPr>
          <w:r w:rsidRPr="00482C3B">
            <w:rPr>
              <w:rFonts w:ascii="Arial" w:hAnsi="Arial" w:cs="Arial"/>
              <w:b/>
              <w:color w:val="auto"/>
              <w:spacing w:val="-3"/>
              <w:sz w:val="16"/>
              <w:szCs w:val="16"/>
              <w:lang w:val="pt-BR" w:eastAsia="en-US"/>
            </w:rPr>
            <w:t xml:space="preserve"> </w:t>
          </w:r>
          <w:r w:rsidRPr="00482C3B">
            <w:rPr>
              <w:rFonts w:ascii="Arial" w:hAnsi="Arial" w:cs="Arial"/>
              <w:color w:val="auto"/>
              <w:sz w:val="16"/>
              <w:szCs w:val="16"/>
            </w:rPr>
            <w:fldChar w:fldCharType="begin"/>
          </w:r>
          <w:r w:rsidRPr="00482C3B">
            <w:rPr>
              <w:rFonts w:ascii="Arial" w:hAnsi="Arial" w:cs="Arial"/>
              <w:b/>
              <w:color w:val="auto"/>
              <w:spacing w:val="-3"/>
              <w:sz w:val="16"/>
              <w:szCs w:val="16"/>
              <w:lang w:val="pt-BR" w:eastAsia="en-US"/>
            </w:rPr>
            <w:instrText xml:space="preserve"> PAGE  \* MERGEFORMAT </w:instrText>
          </w:r>
          <w:r w:rsidRPr="00482C3B">
            <w:rPr>
              <w:rFonts w:ascii="Arial" w:hAnsi="Arial" w:cs="Arial"/>
              <w:color w:val="auto"/>
              <w:sz w:val="16"/>
              <w:szCs w:val="16"/>
            </w:rPr>
            <w:fldChar w:fldCharType="separate"/>
          </w:r>
          <w:r w:rsidRPr="00482C3B">
            <w:rPr>
              <w:rFonts w:ascii="Arial" w:hAnsi="Arial" w:cs="Arial"/>
              <w:b/>
              <w:noProof/>
              <w:color w:val="auto"/>
              <w:spacing w:val="-3"/>
              <w:sz w:val="16"/>
              <w:szCs w:val="16"/>
              <w:lang w:eastAsia="en-US"/>
            </w:rPr>
            <w:t>2</w:t>
          </w:r>
          <w:r w:rsidRPr="00482C3B">
            <w:rPr>
              <w:rFonts w:ascii="Arial" w:hAnsi="Arial" w:cs="Arial"/>
              <w:color w:val="auto"/>
              <w:sz w:val="16"/>
              <w:szCs w:val="16"/>
            </w:rPr>
            <w:fldChar w:fldCharType="end"/>
          </w:r>
          <w:r w:rsidRPr="00482C3B">
            <w:rPr>
              <w:rFonts w:ascii="Arial" w:hAnsi="Arial" w:cs="Arial"/>
              <w:b/>
              <w:color w:val="auto"/>
              <w:spacing w:val="-3"/>
              <w:sz w:val="16"/>
              <w:szCs w:val="16"/>
              <w:lang w:eastAsia="en-US"/>
            </w:rPr>
            <w:t xml:space="preserve"> de </w:t>
          </w:r>
          <w:r w:rsidRPr="00482C3B">
            <w:rPr>
              <w:rFonts w:ascii="Arial" w:hAnsi="Arial" w:cs="Arial"/>
              <w:color w:val="auto"/>
              <w:sz w:val="16"/>
              <w:szCs w:val="16"/>
            </w:rPr>
            <w:fldChar w:fldCharType="begin"/>
          </w:r>
          <w:r w:rsidRPr="00482C3B">
            <w:rPr>
              <w:rFonts w:ascii="Arial" w:hAnsi="Arial" w:cs="Arial"/>
              <w:b/>
              <w:color w:val="auto"/>
              <w:spacing w:val="-3"/>
              <w:sz w:val="16"/>
              <w:szCs w:val="16"/>
              <w:lang w:eastAsia="en-US"/>
            </w:rPr>
            <w:instrText xml:space="preserve"> NUMPAGES  \* MERGEFORMAT </w:instrText>
          </w:r>
          <w:r w:rsidRPr="00482C3B">
            <w:rPr>
              <w:rFonts w:ascii="Arial" w:hAnsi="Arial" w:cs="Arial"/>
              <w:color w:val="auto"/>
              <w:sz w:val="16"/>
              <w:szCs w:val="16"/>
            </w:rPr>
            <w:fldChar w:fldCharType="separate"/>
          </w:r>
          <w:r w:rsidRPr="00482C3B">
            <w:rPr>
              <w:rFonts w:ascii="Arial" w:hAnsi="Arial" w:cs="Arial"/>
              <w:b/>
              <w:noProof/>
              <w:color w:val="auto"/>
              <w:spacing w:val="-3"/>
              <w:sz w:val="16"/>
              <w:szCs w:val="16"/>
              <w:lang w:eastAsia="en-US"/>
            </w:rPr>
            <w:t>5</w:t>
          </w:r>
          <w:r w:rsidRPr="00482C3B">
            <w:rPr>
              <w:rFonts w:ascii="Arial" w:hAnsi="Arial" w:cs="Arial"/>
              <w:color w:val="auto"/>
              <w:sz w:val="16"/>
              <w:szCs w:val="16"/>
            </w:rPr>
            <w:fldChar w:fldCharType="end"/>
          </w:r>
        </w:p>
      </w:tc>
      <w:bookmarkEnd w:id="10"/>
    </w:tr>
  </w:tbl>
  <w:bookmarkEnd w:id="11"/>
  <w:p w14:paraId="5C66D980" w14:textId="77777777" w:rsidR="003423D0" w:rsidRPr="000A5CDA" w:rsidRDefault="003423D0" w:rsidP="00F27A94">
    <w:pPr>
      <w:pStyle w:val="Encabezado"/>
      <w:jc w:val="center"/>
      <w:rPr>
        <w:b/>
        <w:sz w:val="22"/>
        <w:szCs w:val="22"/>
      </w:rPr>
    </w:pPr>
    <w:r>
      <w:rPr>
        <w:b/>
        <w:sz w:val="22"/>
        <w:szCs w:val="22"/>
      </w:rPr>
      <w:tab/>
    </w:r>
    <w:r>
      <w:rPr>
        <w:b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F5F53"/>
    <w:multiLevelType w:val="multilevel"/>
    <w:tmpl w:val="BFD843F2"/>
    <w:lvl w:ilvl="0">
      <w:start w:val="3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" w15:restartNumberingAfterBreak="0">
    <w:nsid w:val="173E5B18"/>
    <w:multiLevelType w:val="multilevel"/>
    <w:tmpl w:val="46DE4314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" w15:restartNumberingAfterBreak="0">
    <w:nsid w:val="20DD7A54"/>
    <w:multiLevelType w:val="multilevel"/>
    <w:tmpl w:val="5A60A00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" w15:restartNumberingAfterBreak="0">
    <w:nsid w:val="32E35ACC"/>
    <w:multiLevelType w:val="hybridMultilevel"/>
    <w:tmpl w:val="DA64CAEC"/>
    <w:lvl w:ilvl="0" w:tplc="7FD46082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32417F7"/>
    <w:multiLevelType w:val="multilevel"/>
    <w:tmpl w:val="3A92573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5651033"/>
    <w:multiLevelType w:val="multilevel"/>
    <w:tmpl w:val="71621C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7EE656D"/>
    <w:multiLevelType w:val="multilevel"/>
    <w:tmpl w:val="D5C8F798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7.%2"/>
      <w:lvlJc w:val="left"/>
      <w:pPr>
        <w:tabs>
          <w:tab w:val="num" w:pos="720"/>
        </w:tabs>
        <w:ind w:left="720" w:hanging="72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7" w15:restartNumberingAfterBreak="0">
    <w:nsid w:val="5A4675EE"/>
    <w:multiLevelType w:val="multilevel"/>
    <w:tmpl w:val="42CE3E6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CC776A0"/>
    <w:multiLevelType w:val="multilevel"/>
    <w:tmpl w:val="DE08629E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9" w15:restartNumberingAfterBreak="0">
    <w:nsid w:val="65F819A0"/>
    <w:multiLevelType w:val="multilevel"/>
    <w:tmpl w:val="80CCB4EA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bCs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000099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0" w15:restartNumberingAfterBreak="0">
    <w:nsid w:val="6D610204"/>
    <w:multiLevelType w:val="multilevel"/>
    <w:tmpl w:val="80CCB4EA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000099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1" w15:restartNumberingAfterBreak="0">
    <w:nsid w:val="77A94F37"/>
    <w:multiLevelType w:val="hybridMultilevel"/>
    <w:tmpl w:val="4CEA183A"/>
    <w:lvl w:ilvl="0" w:tplc="C2DAB6E0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hint="default"/>
      </w:rPr>
    </w:lvl>
    <w:lvl w:ilvl="1" w:tplc="6218CE48">
      <w:start w:val="1"/>
      <w:numFmt w:val="decimal"/>
      <w:lvlText w:val="14.2.%2"/>
      <w:lvlJc w:val="center"/>
      <w:pPr>
        <w:tabs>
          <w:tab w:val="num" w:pos="1647"/>
        </w:tabs>
        <w:ind w:left="1647" w:hanging="567"/>
      </w:pPr>
      <w:rPr>
        <w:rFonts w:hint="default"/>
        <w:b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4"/>
  </w:num>
  <w:num w:numId="9">
    <w:abstractNumId w:val="7"/>
  </w:num>
  <w:num w:numId="10">
    <w:abstractNumId w:val="10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DA"/>
    <w:rsid w:val="000001A6"/>
    <w:rsid w:val="00055BCE"/>
    <w:rsid w:val="00065725"/>
    <w:rsid w:val="000A5CDA"/>
    <w:rsid w:val="000B35BA"/>
    <w:rsid w:val="000D5E17"/>
    <w:rsid w:val="000D6AAE"/>
    <w:rsid w:val="000F24BF"/>
    <w:rsid w:val="00125EFC"/>
    <w:rsid w:val="00155D39"/>
    <w:rsid w:val="001578EA"/>
    <w:rsid w:val="001B6F2C"/>
    <w:rsid w:val="001E54FC"/>
    <w:rsid w:val="00243A8E"/>
    <w:rsid w:val="002D03C8"/>
    <w:rsid w:val="00304B5B"/>
    <w:rsid w:val="00311A76"/>
    <w:rsid w:val="00313583"/>
    <w:rsid w:val="003423D0"/>
    <w:rsid w:val="003F6AAE"/>
    <w:rsid w:val="003F7250"/>
    <w:rsid w:val="004503BC"/>
    <w:rsid w:val="004778A5"/>
    <w:rsid w:val="00482C3B"/>
    <w:rsid w:val="004A270D"/>
    <w:rsid w:val="00514ADA"/>
    <w:rsid w:val="005167E4"/>
    <w:rsid w:val="00543486"/>
    <w:rsid w:val="0058201D"/>
    <w:rsid w:val="005B0C28"/>
    <w:rsid w:val="005F7592"/>
    <w:rsid w:val="00614E69"/>
    <w:rsid w:val="006177A2"/>
    <w:rsid w:val="006347A9"/>
    <w:rsid w:val="006701BD"/>
    <w:rsid w:val="006F4E6B"/>
    <w:rsid w:val="00737997"/>
    <w:rsid w:val="007C4CC7"/>
    <w:rsid w:val="007C677A"/>
    <w:rsid w:val="007D569E"/>
    <w:rsid w:val="007D6472"/>
    <w:rsid w:val="0083792B"/>
    <w:rsid w:val="008B7D55"/>
    <w:rsid w:val="008D78AB"/>
    <w:rsid w:val="008D7E21"/>
    <w:rsid w:val="008E4E5E"/>
    <w:rsid w:val="009044B4"/>
    <w:rsid w:val="0091737F"/>
    <w:rsid w:val="00951842"/>
    <w:rsid w:val="009E54DF"/>
    <w:rsid w:val="00A7260D"/>
    <w:rsid w:val="00A96752"/>
    <w:rsid w:val="00AD00AC"/>
    <w:rsid w:val="00AF2A63"/>
    <w:rsid w:val="00B14FFF"/>
    <w:rsid w:val="00B33B83"/>
    <w:rsid w:val="00B443FA"/>
    <w:rsid w:val="00B552C7"/>
    <w:rsid w:val="00B966CB"/>
    <w:rsid w:val="00BA50A4"/>
    <w:rsid w:val="00BD5FF8"/>
    <w:rsid w:val="00BE4A1B"/>
    <w:rsid w:val="00C53A99"/>
    <w:rsid w:val="00C55105"/>
    <w:rsid w:val="00C67126"/>
    <w:rsid w:val="00C87FFD"/>
    <w:rsid w:val="00C920CE"/>
    <w:rsid w:val="00CB0165"/>
    <w:rsid w:val="00D51332"/>
    <w:rsid w:val="00D576F6"/>
    <w:rsid w:val="00D64BC4"/>
    <w:rsid w:val="00D66638"/>
    <w:rsid w:val="00DA1B1F"/>
    <w:rsid w:val="00DA2793"/>
    <w:rsid w:val="00DA59DB"/>
    <w:rsid w:val="00DA74E0"/>
    <w:rsid w:val="00DB6362"/>
    <w:rsid w:val="00E52D09"/>
    <w:rsid w:val="00E534CD"/>
    <w:rsid w:val="00E90E6D"/>
    <w:rsid w:val="00EB14D0"/>
    <w:rsid w:val="00EC0E08"/>
    <w:rsid w:val="00F06770"/>
    <w:rsid w:val="00F27A94"/>
    <w:rsid w:val="00F52E38"/>
    <w:rsid w:val="00F76DFD"/>
    <w:rsid w:val="00FB1B97"/>
    <w:rsid w:val="00FC0BE8"/>
    <w:rsid w:val="00FE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93A032E"/>
  <w15:chartTrackingRefBased/>
  <w15:docId w15:val="{669020D8-99C6-4B35-B3FD-223A1CBD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5CDA"/>
    <w:rPr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A5CDA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0A5CDA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0A5CDA"/>
    <w:rPr>
      <w:color w:val="0000FF"/>
      <w:u w:val="single"/>
    </w:rPr>
  </w:style>
  <w:style w:type="character" w:customStyle="1" w:styleId="EncabezadoCar">
    <w:name w:val="Encabezado Car"/>
    <w:link w:val="Encabezado"/>
    <w:uiPriority w:val="99"/>
    <w:locked/>
    <w:rsid w:val="00BA50A4"/>
    <w:rPr>
      <w:rFonts w:ascii="Arial Narrow" w:hAnsi="Arial Narrow"/>
      <w:color w:val="000080"/>
      <w:sz w:val="24"/>
      <w:lang w:val="es-ES_tradnl" w:eastAsia="es-ES"/>
    </w:rPr>
  </w:style>
  <w:style w:type="table" w:styleId="Tablaconcuadrcula">
    <w:name w:val="Table Grid"/>
    <w:basedOn w:val="Tablanormal"/>
    <w:rsid w:val="00B966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link w:val="Piedepgina"/>
    <w:uiPriority w:val="99"/>
    <w:rsid w:val="00B966CB"/>
    <w:rPr>
      <w:rFonts w:ascii="Arial Narrow" w:hAnsi="Arial Narrow"/>
      <w:color w:val="000080"/>
      <w:sz w:val="24"/>
      <w:lang w:val="es-ES_tradnl" w:eastAsia="es-ES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125EFC"/>
    <w:pPr>
      <w:tabs>
        <w:tab w:val="center" w:pos="4419"/>
        <w:tab w:val="right" w:pos="8838"/>
      </w:tabs>
      <w:jc w:val="both"/>
    </w:pPr>
    <w:rPr>
      <w:rFonts w:ascii="Arial Narrow" w:hAnsi="Arial Narrow" w:cs="Arial"/>
      <w:sz w:val="22"/>
      <w:szCs w:val="22"/>
      <w:lang w:val="es-419" w:eastAsia="en-US"/>
    </w:rPr>
  </w:style>
  <w:style w:type="paragraph" w:styleId="Prrafodelista">
    <w:name w:val="List Paragraph"/>
    <w:basedOn w:val="Normal"/>
    <w:uiPriority w:val="34"/>
    <w:qFormat/>
    <w:rsid w:val="00125EFC"/>
    <w:pPr>
      <w:ind w:left="708"/>
    </w:pPr>
    <w:rPr>
      <w:lang w:val="es-CO"/>
    </w:rPr>
  </w:style>
  <w:style w:type="paragraph" w:customStyle="1" w:styleId="Default">
    <w:name w:val="Default"/>
    <w:rsid w:val="00E52D0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\\Estacion\C\oym\NORMAS\gc\GC%20-%20307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735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4771</CharactersWithSpaces>
  <SharedDoc>false</SharedDoc>
  <HLinks>
    <vt:vector size="6" baseType="variant">
      <vt:variant>
        <vt:i4>8126464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\\Estacion\C\oym\NORMAS\gc\GC - 307.doc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Asesor Externo de Calidad; OYM</dc:creator>
  <cp:keywords/>
  <dc:description/>
  <cp:lastModifiedBy>Edward Alexander Izquierdo Arizmendi</cp:lastModifiedBy>
  <cp:revision>8</cp:revision>
  <cp:lastPrinted>2008-06-26T21:12:00Z</cp:lastPrinted>
  <dcterms:created xsi:type="dcterms:W3CDTF">2020-11-03T15:03:00Z</dcterms:created>
  <dcterms:modified xsi:type="dcterms:W3CDTF">2021-10-04T19:39:00Z</dcterms:modified>
</cp:coreProperties>
</file>