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EA423" w14:textId="77777777" w:rsidR="006F7720" w:rsidRPr="006775D6" w:rsidRDefault="003C6C00" w:rsidP="006775D6">
      <w:pPr>
        <w:pStyle w:val="TNR"/>
        <w:ind w:firstLine="0"/>
        <w:rPr>
          <w:sz w:val="27"/>
          <w:szCs w:val="27"/>
        </w:rPr>
      </w:pPr>
      <w:r w:rsidRPr="006775D6">
        <w:rPr>
          <w:sz w:val="27"/>
          <w:szCs w:val="27"/>
        </w:rPr>
        <w:t>Дисциплина: Численные методы</w:t>
      </w:r>
    </w:p>
    <w:p w14:paraId="6E6B9B65" w14:textId="77777777" w:rsidR="003C6C00" w:rsidRPr="006775D6" w:rsidRDefault="003C6C00" w:rsidP="006775D6">
      <w:pPr>
        <w:pStyle w:val="TNR"/>
        <w:ind w:firstLine="0"/>
        <w:rPr>
          <w:sz w:val="27"/>
          <w:szCs w:val="27"/>
        </w:rPr>
      </w:pPr>
      <w:r w:rsidRPr="006775D6">
        <w:rPr>
          <w:sz w:val="27"/>
          <w:szCs w:val="27"/>
        </w:rPr>
        <w:t>Лабораторное задание №1</w:t>
      </w:r>
    </w:p>
    <w:p w14:paraId="313552E0" w14:textId="77777777" w:rsidR="003C6C00" w:rsidRDefault="003C6C00" w:rsidP="003C6C00">
      <w:pPr>
        <w:pStyle w:val="TNR"/>
      </w:pPr>
    </w:p>
    <w:p w14:paraId="65B9257A" w14:textId="77777777" w:rsidR="003C6C00" w:rsidRDefault="003C6C00" w:rsidP="003C6C00">
      <w:pPr>
        <w:pStyle w:val="TNR"/>
      </w:pPr>
    </w:p>
    <w:p w14:paraId="0ADFABD0" w14:textId="77777777" w:rsidR="003C6C00" w:rsidRDefault="003C6C00" w:rsidP="003C6C00">
      <w:pPr>
        <w:pStyle w:val="TNR"/>
      </w:pPr>
    </w:p>
    <w:p w14:paraId="41CF1305" w14:textId="77777777" w:rsidR="003C6C00" w:rsidRDefault="003C6C00" w:rsidP="003C6C00">
      <w:pPr>
        <w:pStyle w:val="TNR"/>
      </w:pPr>
    </w:p>
    <w:p w14:paraId="40197318" w14:textId="77777777" w:rsidR="003C6C00" w:rsidRDefault="003C6C00" w:rsidP="003C6C00">
      <w:pPr>
        <w:pStyle w:val="TNR"/>
      </w:pPr>
    </w:p>
    <w:p w14:paraId="2B61361D" w14:textId="77777777" w:rsidR="003C6C00" w:rsidRDefault="003C6C00" w:rsidP="003C6C00">
      <w:pPr>
        <w:pStyle w:val="TNR"/>
      </w:pPr>
    </w:p>
    <w:p w14:paraId="4B65BA92" w14:textId="77777777" w:rsidR="003C6C00" w:rsidRDefault="003C6C00" w:rsidP="003C6C00">
      <w:pPr>
        <w:pStyle w:val="TNR"/>
      </w:pPr>
    </w:p>
    <w:p w14:paraId="18B34A2F" w14:textId="77777777" w:rsidR="003C6C00" w:rsidRDefault="003C6C00" w:rsidP="003C6C00">
      <w:pPr>
        <w:pStyle w:val="TNR"/>
      </w:pPr>
    </w:p>
    <w:p w14:paraId="3131AA11" w14:textId="77777777" w:rsidR="003C6C00" w:rsidRDefault="003C6C00" w:rsidP="003C6C00">
      <w:pPr>
        <w:pStyle w:val="TNR"/>
      </w:pPr>
    </w:p>
    <w:p w14:paraId="59562278" w14:textId="77777777" w:rsidR="003C6C00" w:rsidRDefault="003C6C00" w:rsidP="003C6C00">
      <w:pPr>
        <w:pStyle w:val="TNR"/>
      </w:pPr>
    </w:p>
    <w:p w14:paraId="58753CB2" w14:textId="77777777" w:rsidR="003C6C00" w:rsidRDefault="003C6C00" w:rsidP="003C6C00">
      <w:pPr>
        <w:pStyle w:val="TNR"/>
      </w:pPr>
    </w:p>
    <w:p w14:paraId="24A6501B" w14:textId="77777777" w:rsidR="003C6C00" w:rsidRDefault="003C6C00" w:rsidP="003C6C00">
      <w:pPr>
        <w:pStyle w:val="TNR"/>
      </w:pPr>
    </w:p>
    <w:p w14:paraId="1B5BF4AD" w14:textId="77777777" w:rsidR="003C6C00" w:rsidRDefault="003C6C00" w:rsidP="003C6C00">
      <w:pPr>
        <w:pStyle w:val="TNR"/>
      </w:pPr>
    </w:p>
    <w:p w14:paraId="31C654A9" w14:textId="77777777" w:rsidR="003C6C00" w:rsidRDefault="003C6C00" w:rsidP="003C6C00">
      <w:pPr>
        <w:pStyle w:val="TNR"/>
      </w:pPr>
    </w:p>
    <w:p w14:paraId="20AA99A2" w14:textId="77777777" w:rsidR="003C6C00" w:rsidRDefault="003C6C00" w:rsidP="003C6C00">
      <w:pPr>
        <w:pStyle w:val="TNR"/>
      </w:pPr>
    </w:p>
    <w:p w14:paraId="4BD4A535" w14:textId="77777777" w:rsidR="003C6C00" w:rsidRPr="006775D6" w:rsidRDefault="003C6C00" w:rsidP="003C6C00">
      <w:pPr>
        <w:pStyle w:val="TNR"/>
        <w:rPr>
          <w:sz w:val="28"/>
          <w:szCs w:val="24"/>
        </w:rPr>
      </w:pPr>
    </w:p>
    <w:p w14:paraId="37D2B56D" w14:textId="77777777" w:rsidR="003C6C00" w:rsidRPr="006775D6" w:rsidRDefault="003C6C00" w:rsidP="006775D6">
      <w:pPr>
        <w:pStyle w:val="TNR"/>
        <w:ind w:firstLine="0"/>
        <w:jc w:val="center"/>
        <w:rPr>
          <w:sz w:val="28"/>
          <w:szCs w:val="24"/>
        </w:rPr>
      </w:pPr>
      <w:r w:rsidRPr="006775D6">
        <w:rPr>
          <w:sz w:val="28"/>
          <w:szCs w:val="24"/>
        </w:rPr>
        <w:t>Отчет</w:t>
      </w:r>
    </w:p>
    <w:p w14:paraId="2986E1E7" w14:textId="77777777" w:rsidR="003C6C00" w:rsidRDefault="003C6C00" w:rsidP="006775D6">
      <w:pPr>
        <w:pStyle w:val="TNR"/>
        <w:ind w:firstLine="0"/>
        <w:jc w:val="center"/>
        <w:rPr>
          <w:sz w:val="28"/>
          <w:szCs w:val="24"/>
        </w:rPr>
      </w:pPr>
      <w:r w:rsidRPr="006775D6">
        <w:rPr>
          <w:sz w:val="28"/>
          <w:szCs w:val="24"/>
        </w:rPr>
        <w:t>Тема: Решение систем линейный уравнений с разреженными матрицами специального вида</w:t>
      </w:r>
    </w:p>
    <w:p w14:paraId="36952373" w14:textId="77777777" w:rsidR="006775D6" w:rsidRDefault="006775D6" w:rsidP="006775D6">
      <w:pPr>
        <w:pStyle w:val="TNR"/>
        <w:ind w:firstLine="0"/>
        <w:jc w:val="center"/>
      </w:pPr>
    </w:p>
    <w:p w14:paraId="127DC607" w14:textId="77777777" w:rsidR="006775D6" w:rsidRDefault="006775D6" w:rsidP="006775D6">
      <w:pPr>
        <w:pStyle w:val="TNR"/>
        <w:ind w:firstLine="0"/>
        <w:jc w:val="center"/>
      </w:pPr>
    </w:p>
    <w:p w14:paraId="7E22A673" w14:textId="77777777" w:rsidR="006775D6" w:rsidRDefault="006775D6" w:rsidP="006775D6">
      <w:pPr>
        <w:pStyle w:val="TNR"/>
        <w:ind w:firstLine="0"/>
        <w:jc w:val="center"/>
      </w:pPr>
    </w:p>
    <w:p w14:paraId="1258748E" w14:textId="77777777" w:rsidR="006775D6" w:rsidRDefault="006775D6" w:rsidP="006775D6">
      <w:pPr>
        <w:pStyle w:val="TNR"/>
        <w:ind w:firstLine="0"/>
        <w:jc w:val="center"/>
      </w:pPr>
    </w:p>
    <w:p w14:paraId="667C18EA" w14:textId="77777777" w:rsidR="006775D6" w:rsidRDefault="006775D6" w:rsidP="006775D6">
      <w:pPr>
        <w:pStyle w:val="TNR"/>
        <w:ind w:firstLine="0"/>
        <w:jc w:val="center"/>
      </w:pPr>
    </w:p>
    <w:p w14:paraId="41D4C517" w14:textId="77777777" w:rsidR="006775D6" w:rsidRDefault="006775D6" w:rsidP="006775D6">
      <w:pPr>
        <w:pStyle w:val="TNR"/>
        <w:ind w:firstLine="0"/>
        <w:jc w:val="center"/>
      </w:pPr>
    </w:p>
    <w:p w14:paraId="1A99D568" w14:textId="77777777" w:rsidR="006775D6" w:rsidRDefault="006775D6" w:rsidP="006775D6">
      <w:pPr>
        <w:pStyle w:val="TNR"/>
        <w:ind w:firstLine="0"/>
        <w:jc w:val="center"/>
      </w:pPr>
    </w:p>
    <w:p w14:paraId="1A9CA64A" w14:textId="77777777" w:rsidR="006775D6" w:rsidRDefault="006775D6" w:rsidP="006775D6">
      <w:pPr>
        <w:pStyle w:val="TNR"/>
        <w:ind w:firstLine="0"/>
        <w:jc w:val="center"/>
      </w:pPr>
    </w:p>
    <w:p w14:paraId="06A41E82" w14:textId="77777777" w:rsidR="006775D6" w:rsidRDefault="006775D6" w:rsidP="006775D6">
      <w:pPr>
        <w:pStyle w:val="TNR"/>
        <w:ind w:firstLine="0"/>
        <w:jc w:val="center"/>
      </w:pPr>
    </w:p>
    <w:p w14:paraId="6133087D" w14:textId="77777777" w:rsidR="006775D6" w:rsidRDefault="006775D6" w:rsidP="006775D6">
      <w:pPr>
        <w:pStyle w:val="TNR"/>
        <w:ind w:firstLine="0"/>
        <w:jc w:val="center"/>
      </w:pPr>
    </w:p>
    <w:p w14:paraId="7DD98424" w14:textId="77777777" w:rsidR="006775D6" w:rsidRDefault="006775D6" w:rsidP="006775D6">
      <w:pPr>
        <w:pStyle w:val="TNR"/>
        <w:ind w:firstLine="0"/>
        <w:jc w:val="center"/>
      </w:pPr>
    </w:p>
    <w:p w14:paraId="1CAF4607" w14:textId="77777777" w:rsidR="006775D6" w:rsidRDefault="006775D6" w:rsidP="006775D6">
      <w:pPr>
        <w:pStyle w:val="TNR"/>
        <w:ind w:firstLine="0"/>
        <w:jc w:val="center"/>
      </w:pPr>
    </w:p>
    <w:p w14:paraId="0B1E3238" w14:textId="77777777" w:rsidR="006775D6" w:rsidRDefault="006775D6" w:rsidP="006775D6">
      <w:pPr>
        <w:pStyle w:val="TNR"/>
        <w:ind w:firstLine="0"/>
        <w:jc w:val="center"/>
      </w:pPr>
    </w:p>
    <w:p w14:paraId="20794040" w14:textId="77777777" w:rsidR="006775D6" w:rsidRDefault="006775D6" w:rsidP="006775D6">
      <w:pPr>
        <w:pStyle w:val="TNR"/>
        <w:ind w:firstLine="0"/>
        <w:jc w:val="center"/>
      </w:pPr>
    </w:p>
    <w:p w14:paraId="66A289AD" w14:textId="77777777" w:rsidR="006775D6" w:rsidRDefault="006775D6" w:rsidP="006775D6">
      <w:pPr>
        <w:pStyle w:val="TNR"/>
        <w:ind w:firstLine="0"/>
        <w:jc w:val="center"/>
      </w:pPr>
    </w:p>
    <w:p w14:paraId="0488950F" w14:textId="77777777" w:rsidR="006775D6" w:rsidRDefault="006775D6" w:rsidP="006775D6">
      <w:pPr>
        <w:pStyle w:val="TNR"/>
        <w:ind w:firstLine="0"/>
      </w:pPr>
    </w:p>
    <w:p w14:paraId="06CB0073" w14:textId="77777777" w:rsidR="006775D6" w:rsidRDefault="006775D6" w:rsidP="006775D6">
      <w:pPr>
        <w:pStyle w:val="TNR"/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775D6" w14:paraId="5A769C5A" w14:textId="77777777" w:rsidTr="006775D6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4DCDE65" w14:textId="77777777" w:rsidR="006775D6" w:rsidRDefault="006775D6" w:rsidP="006775D6">
            <w:pPr>
              <w:pStyle w:val="TNR"/>
              <w:ind w:firstLine="0"/>
              <w:jc w:val="right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84C9F63" w14:textId="77777777" w:rsidR="006775D6" w:rsidRDefault="006775D6" w:rsidP="006775D6">
            <w:pPr>
              <w:pStyle w:val="TNR"/>
              <w:ind w:firstLine="0"/>
            </w:pPr>
            <w:r>
              <w:t>Выполнили:</w:t>
            </w:r>
          </w:p>
          <w:p w14:paraId="4E8B5282" w14:textId="77777777" w:rsidR="006775D6" w:rsidRDefault="006775D6" w:rsidP="006775D6">
            <w:pPr>
              <w:pStyle w:val="TNR"/>
              <w:ind w:firstLine="0"/>
            </w:pPr>
            <w:r>
              <w:t>студенты 3 курса 8 группы</w:t>
            </w:r>
          </w:p>
          <w:p w14:paraId="51E9323F" w14:textId="77777777" w:rsidR="006775D6" w:rsidRDefault="006775D6" w:rsidP="006775D6">
            <w:pPr>
              <w:pStyle w:val="TNR"/>
              <w:ind w:firstLine="0"/>
            </w:pPr>
            <w:r>
              <w:t>Крутько А.С.</w:t>
            </w:r>
          </w:p>
          <w:p w14:paraId="7A397FBD" w14:textId="77777777" w:rsidR="006775D6" w:rsidRDefault="006775D6" w:rsidP="006775D6">
            <w:pPr>
              <w:pStyle w:val="TNR"/>
              <w:ind w:firstLine="0"/>
            </w:pPr>
            <w:proofErr w:type="spellStart"/>
            <w:r>
              <w:t>Сикарев</w:t>
            </w:r>
            <w:proofErr w:type="spellEnd"/>
            <w:r>
              <w:t xml:space="preserve"> Р.О.</w:t>
            </w:r>
          </w:p>
          <w:p w14:paraId="0AE6623C" w14:textId="77777777" w:rsidR="006775D6" w:rsidRDefault="006775D6" w:rsidP="006775D6">
            <w:pPr>
              <w:pStyle w:val="TNR"/>
              <w:ind w:firstLine="0"/>
            </w:pPr>
          </w:p>
          <w:p w14:paraId="435352EA" w14:textId="77777777" w:rsidR="006775D6" w:rsidRDefault="006775D6" w:rsidP="006775D6">
            <w:pPr>
              <w:pStyle w:val="TNR"/>
              <w:ind w:firstLine="0"/>
            </w:pPr>
            <w:r>
              <w:t>Проверила:</w:t>
            </w:r>
          </w:p>
          <w:p w14:paraId="6EA0C0E8" w14:textId="77777777" w:rsidR="006775D6" w:rsidRDefault="006775D6" w:rsidP="006775D6">
            <w:pPr>
              <w:pStyle w:val="TNR"/>
              <w:ind w:firstLine="0"/>
            </w:pPr>
            <w:r>
              <w:t>старший преподаватель</w:t>
            </w:r>
          </w:p>
          <w:p w14:paraId="281585AF" w14:textId="77777777" w:rsidR="006775D6" w:rsidRDefault="006775D6" w:rsidP="006775D6">
            <w:pPr>
              <w:pStyle w:val="TNR"/>
              <w:ind w:firstLine="0"/>
            </w:pPr>
            <w:r>
              <w:t>Фролова О.А.</w:t>
            </w:r>
          </w:p>
          <w:p w14:paraId="5CB658B9" w14:textId="77777777" w:rsidR="006775D6" w:rsidRDefault="006775D6" w:rsidP="006775D6">
            <w:pPr>
              <w:pStyle w:val="TNR"/>
              <w:ind w:firstLine="0"/>
            </w:pPr>
          </w:p>
        </w:tc>
      </w:tr>
    </w:tbl>
    <w:p w14:paraId="13591F29" w14:textId="77777777" w:rsidR="006775D6" w:rsidRDefault="006775D6">
      <w:pPr>
        <w:rPr>
          <w:rFonts w:ascii="Times New Roman" w:hAnsi="Times New Roman"/>
          <w:sz w:val="2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44960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0D220A" w14:textId="77777777" w:rsidR="006775D6" w:rsidRDefault="006775D6">
          <w:pPr>
            <w:pStyle w:val="a4"/>
          </w:pPr>
          <w:r>
            <w:t>Оглавление</w:t>
          </w:r>
        </w:p>
        <w:p w14:paraId="5BDFB1AC" w14:textId="3CDB74D3" w:rsidR="006F6663" w:rsidRDefault="006775D6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374440" w:history="1">
            <w:r w:rsidR="006F6663" w:rsidRPr="00A57035">
              <w:rPr>
                <w:rStyle w:val="a5"/>
                <w:noProof/>
              </w:rPr>
              <w:t>Постановка задачи</w:t>
            </w:r>
            <w:r w:rsidR="006F6663">
              <w:rPr>
                <w:noProof/>
                <w:webHidden/>
              </w:rPr>
              <w:tab/>
            </w:r>
            <w:r w:rsidR="006F6663">
              <w:rPr>
                <w:noProof/>
                <w:webHidden/>
              </w:rPr>
              <w:fldChar w:fldCharType="begin"/>
            </w:r>
            <w:r w:rsidR="006F6663">
              <w:rPr>
                <w:noProof/>
                <w:webHidden/>
              </w:rPr>
              <w:instrText xml:space="preserve"> PAGEREF _Toc82374440 \h </w:instrText>
            </w:r>
            <w:r w:rsidR="006F6663">
              <w:rPr>
                <w:noProof/>
                <w:webHidden/>
              </w:rPr>
            </w:r>
            <w:r w:rsidR="006F6663">
              <w:rPr>
                <w:noProof/>
                <w:webHidden/>
              </w:rPr>
              <w:fldChar w:fldCharType="separate"/>
            </w:r>
            <w:r w:rsidR="004140D3">
              <w:rPr>
                <w:noProof/>
                <w:webHidden/>
              </w:rPr>
              <w:t>3</w:t>
            </w:r>
            <w:r w:rsidR="006F6663">
              <w:rPr>
                <w:noProof/>
                <w:webHidden/>
              </w:rPr>
              <w:fldChar w:fldCharType="end"/>
            </w:r>
          </w:hyperlink>
        </w:p>
        <w:p w14:paraId="2FAFFDBC" w14:textId="5AE68AC6" w:rsidR="006F6663" w:rsidRDefault="004140D3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82374441" w:history="1">
            <w:r w:rsidR="006F6663" w:rsidRPr="00A57035">
              <w:rPr>
                <w:rStyle w:val="a5"/>
                <w:noProof/>
              </w:rPr>
              <w:t>Теоретическая часть</w:t>
            </w:r>
            <w:r w:rsidR="006F6663">
              <w:rPr>
                <w:noProof/>
                <w:webHidden/>
              </w:rPr>
              <w:tab/>
            </w:r>
            <w:r w:rsidR="006F6663">
              <w:rPr>
                <w:noProof/>
                <w:webHidden/>
              </w:rPr>
              <w:fldChar w:fldCharType="begin"/>
            </w:r>
            <w:r w:rsidR="006F6663">
              <w:rPr>
                <w:noProof/>
                <w:webHidden/>
              </w:rPr>
              <w:instrText xml:space="preserve"> PAGEREF _Toc82374441 \h </w:instrText>
            </w:r>
            <w:r w:rsidR="006F6663">
              <w:rPr>
                <w:noProof/>
                <w:webHidden/>
              </w:rPr>
            </w:r>
            <w:r w:rsidR="006F66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F6663">
              <w:rPr>
                <w:noProof/>
                <w:webHidden/>
              </w:rPr>
              <w:fldChar w:fldCharType="end"/>
            </w:r>
          </w:hyperlink>
        </w:p>
        <w:p w14:paraId="0DA5DE81" w14:textId="542D6BFE" w:rsidR="006F6663" w:rsidRDefault="004140D3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82374442" w:history="1">
            <w:r w:rsidR="006F6663" w:rsidRPr="00A57035">
              <w:rPr>
                <w:rStyle w:val="a5"/>
                <w:noProof/>
              </w:rPr>
              <w:t>Алгоритм</w:t>
            </w:r>
            <w:r w:rsidR="006F6663">
              <w:rPr>
                <w:noProof/>
                <w:webHidden/>
              </w:rPr>
              <w:tab/>
            </w:r>
            <w:r w:rsidR="006F6663">
              <w:rPr>
                <w:noProof/>
                <w:webHidden/>
              </w:rPr>
              <w:fldChar w:fldCharType="begin"/>
            </w:r>
            <w:r w:rsidR="006F6663">
              <w:rPr>
                <w:noProof/>
                <w:webHidden/>
              </w:rPr>
              <w:instrText xml:space="preserve"> PAGEREF _Toc82374442 \h </w:instrText>
            </w:r>
            <w:r w:rsidR="006F6663">
              <w:rPr>
                <w:noProof/>
                <w:webHidden/>
              </w:rPr>
            </w:r>
            <w:r w:rsidR="006F66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F6663">
              <w:rPr>
                <w:noProof/>
                <w:webHidden/>
              </w:rPr>
              <w:fldChar w:fldCharType="end"/>
            </w:r>
          </w:hyperlink>
        </w:p>
        <w:p w14:paraId="2F55C019" w14:textId="02E54D54" w:rsidR="006F6663" w:rsidRDefault="004140D3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82374443" w:history="1">
            <w:r w:rsidR="006F6663" w:rsidRPr="00A57035">
              <w:rPr>
                <w:rStyle w:val="a5"/>
                <w:noProof/>
              </w:rPr>
              <w:t>Тестирование</w:t>
            </w:r>
            <w:r w:rsidR="006F6663">
              <w:rPr>
                <w:noProof/>
                <w:webHidden/>
              </w:rPr>
              <w:tab/>
            </w:r>
            <w:r w:rsidR="006F6663">
              <w:rPr>
                <w:noProof/>
                <w:webHidden/>
              </w:rPr>
              <w:fldChar w:fldCharType="begin"/>
            </w:r>
            <w:r w:rsidR="006F6663">
              <w:rPr>
                <w:noProof/>
                <w:webHidden/>
              </w:rPr>
              <w:instrText xml:space="preserve"> PAGEREF _Toc82374443 \h </w:instrText>
            </w:r>
            <w:r w:rsidR="006F6663">
              <w:rPr>
                <w:noProof/>
                <w:webHidden/>
              </w:rPr>
            </w:r>
            <w:r w:rsidR="006F66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F6663">
              <w:rPr>
                <w:noProof/>
                <w:webHidden/>
              </w:rPr>
              <w:fldChar w:fldCharType="end"/>
            </w:r>
          </w:hyperlink>
        </w:p>
        <w:p w14:paraId="07B752A1" w14:textId="77777777" w:rsidR="006775D6" w:rsidRDefault="006775D6">
          <w:r>
            <w:rPr>
              <w:b/>
              <w:bCs/>
            </w:rPr>
            <w:fldChar w:fldCharType="end"/>
          </w:r>
        </w:p>
      </w:sdtContent>
    </w:sdt>
    <w:p w14:paraId="1EE9B246" w14:textId="77777777" w:rsidR="006775D6" w:rsidRDefault="006775D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0668DB5C" w14:textId="77777777" w:rsidR="006775D6" w:rsidRDefault="006775D6" w:rsidP="006775D6">
      <w:pPr>
        <w:pStyle w:val="TNR1"/>
        <w:jc w:val="center"/>
      </w:pPr>
      <w:bookmarkStart w:id="0" w:name="_Toc82374440"/>
      <w:r>
        <w:lastRenderedPageBreak/>
        <w:t>Постановка задачи</w:t>
      </w:r>
      <w:bookmarkEnd w:id="0"/>
    </w:p>
    <w:p w14:paraId="7FB4072C" w14:textId="77777777" w:rsidR="00366842" w:rsidRDefault="006F6663" w:rsidP="006F6663">
      <w:pPr>
        <w:pStyle w:val="TNR"/>
        <w:jc w:val="both"/>
      </w:pPr>
      <w:r>
        <w:t>Решить систему линейных уравнений с разреженными матрицами специального вида</w:t>
      </w:r>
      <w:r w:rsidR="00BC0CE4">
        <w:t>:</w:t>
      </w:r>
    </w:p>
    <w:p w14:paraId="38843060" w14:textId="77777777" w:rsidR="006F6663" w:rsidRPr="00BC0CE4" w:rsidRDefault="004140D3" w:rsidP="006F6663">
      <w:pPr>
        <w:pStyle w:val="TNR"/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5C5C5C"/>
                              <w:sz w:val="20"/>
                              <w:szCs w:val="20"/>
                              <w:shd w:val="clear" w:color="auto" w:fill="F9FAF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240A36C" w14:textId="77777777" w:rsidR="00BC0CE4" w:rsidRPr="00366842" w:rsidRDefault="00BC0CE4" w:rsidP="006F6663">
      <w:pPr>
        <w:pStyle w:val="TNR"/>
        <w:jc w:val="both"/>
      </w:pPr>
    </w:p>
    <w:p w14:paraId="1F8CF91E" w14:textId="61275921" w:rsidR="00BC0CE4" w:rsidRDefault="00FC036E" w:rsidP="00FC036E">
      <w:pPr>
        <w:pStyle w:val="TNR"/>
        <w:jc w:val="both"/>
      </w:pPr>
      <w:r>
        <w:t>Результатом работы предложенного нами алгоритма является матрица вида:</w:t>
      </w:r>
      <w:r w:rsidR="00BC0CE4">
        <w:t xml:space="preserve"> </w:t>
      </w:r>
    </w:p>
    <w:p w14:paraId="7E3DBA07" w14:textId="66B783CB" w:rsidR="00366842" w:rsidRPr="00BC0CE4" w:rsidRDefault="004140D3" w:rsidP="00366842">
      <w:pPr>
        <w:pStyle w:val="TNR"/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1169F59" w14:textId="77777777" w:rsidR="00BC0CE4" w:rsidRPr="00366842" w:rsidRDefault="00BC0CE4" w:rsidP="00366842">
      <w:pPr>
        <w:pStyle w:val="TNR"/>
        <w:jc w:val="both"/>
      </w:pPr>
    </w:p>
    <w:p w14:paraId="7BEBD618" w14:textId="1181FADE" w:rsidR="00386F14" w:rsidRDefault="00BC0CE4" w:rsidP="00386F14">
      <w:pPr>
        <w:pStyle w:val="TNR"/>
        <w:jc w:val="both"/>
      </w:pPr>
      <w:r>
        <w:t xml:space="preserve">Где символ </w:t>
      </w:r>
      <m:oMath>
        <m:r>
          <w:rPr>
            <w:rFonts w:ascii="Cambria Math" w:hAnsi="Cambria Math"/>
          </w:rPr>
          <m:t>*</m:t>
        </m:r>
      </m:oMath>
      <w:r>
        <w:t xml:space="preserve"> обозначает любое число</w:t>
      </w:r>
      <w:r w:rsidR="00FC036E">
        <w:t>.</w:t>
      </w:r>
      <w:bookmarkStart w:id="1" w:name="_GoBack"/>
      <w:bookmarkEnd w:id="1"/>
    </w:p>
    <w:p w14:paraId="4281D18B" w14:textId="173566EE" w:rsidR="005B71D6" w:rsidRDefault="005B71D6" w:rsidP="00386F14">
      <w:pPr>
        <w:pStyle w:val="TNR"/>
        <w:jc w:val="both"/>
      </w:pPr>
      <w:r>
        <w:t>Алгебраический вид системы представлен следующим образом:</w:t>
      </w:r>
    </w:p>
    <w:p w14:paraId="76BA7CCB" w14:textId="478B8A53" w:rsidR="005B71D6" w:rsidRPr="00D83B15" w:rsidRDefault="004140D3" w:rsidP="00386F14">
      <w:pPr>
        <w:pStyle w:val="TNR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w:bookmarkStart w:id="2" w:name="_Hlk84497127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w:bookmarkEnd w:id="2"/>
                    <m:r>
                      <w:rPr>
                        <w:rFonts w:ascii="Cambria Math" w:hAnsi="Cambria Math"/>
                      </w:rPr>
                      <m:t>,  i=4…n-1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31EE9CA2" w14:textId="08D93174" w:rsidR="00D83B15" w:rsidRDefault="00D83B15" w:rsidP="00386F14">
      <w:pPr>
        <w:pStyle w:val="TNR"/>
        <w:jc w:val="both"/>
      </w:pPr>
      <w:r>
        <w:t xml:space="preserve">При этом </w:t>
      </w:r>
    </w:p>
    <w:p w14:paraId="6B00933B" w14:textId="2DBDC099" w:rsidR="00F439BE" w:rsidRPr="00F439BE" w:rsidRDefault="00F439BE" w:rsidP="00F439BE">
      <w:pPr>
        <w:pStyle w:val="TNR"/>
        <w:jc w:val="both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13BD043" w14:textId="5C6FDC97" w:rsidR="005F551E" w:rsidRPr="001E3C7F" w:rsidRDefault="005F551E" w:rsidP="005F551E">
      <w:pPr>
        <w:pStyle w:val="TNR"/>
        <w:jc w:val="both"/>
      </w:pPr>
      <w:r>
        <w:t>Обозначения векторов взяты из части отчета «Алгоритм»</w:t>
      </w:r>
    </w:p>
    <w:p w14:paraId="218162D6" w14:textId="77777777" w:rsidR="006775D6" w:rsidRDefault="006775D6" w:rsidP="005B71D6">
      <w:pPr>
        <w:pStyle w:val="TNR"/>
      </w:pPr>
      <w:r>
        <w:br w:type="page"/>
      </w:r>
    </w:p>
    <w:p w14:paraId="7BB978FD" w14:textId="77777777" w:rsidR="006775D6" w:rsidRDefault="006775D6" w:rsidP="006775D6">
      <w:pPr>
        <w:pStyle w:val="TNR1"/>
        <w:jc w:val="center"/>
      </w:pPr>
      <w:bookmarkStart w:id="3" w:name="_Toc82374441"/>
      <w:r>
        <w:lastRenderedPageBreak/>
        <w:t>Теоретическая часть</w:t>
      </w:r>
      <w:bookmarkEnd w:id="3"/>
    </w:p>
    <w:p w14:paraId="15638C88" w14:textId="77777777" w:rsidR="006775D6" w:rsidRDefault="00386F14" w:rsidP="006775D6">
      <w:pPr>
        <w:pStyle w:val="TNR"/>
      </w:pPr>
      <w:r>
        <w:t xml:space="preserve">При решении данной задачи </w:t>
      </w:r>
      <w:r w:rsidR="00CE0127">
        <w:t>были использованы простейшие действия с матрицами и их строками, а именно:</w:t>
      </w:r>
    </w:p>
    <w:p w14:paraId="2712F262" w14:textId="77777777" w:rsidR="00CE0127" w:rsidRDefault="00CE0127" w:rsidP="00CE0127">
      <w:pPr>
        <w:pStyle w:val="TNR"/>
        <w:numPr>
          <w:ilvl w:val="0"/>
          <w:numId w:val="1"/>
        </w:numPr>
      </w:pPr>
      <w:r>
        <w:t>Умножение строк на число</w:t>
      </w:r>
    </w:p>
    <w:p w14:paraId="1CE95D30" w14:textId="77777777" w:rsidR="00CE0127" w:rsidRDefault="00CE0127" w:rsidP="00CE0127">
      <w:pPr>
        <w:pStyle w:val="TNR"/>
        <w:numPr>
          <w:ilvl w:val="0"/>
          <w:numId w:val="1"/>
        </w:numPr>
      </w:pPr>
      <w:r>
        <w:t>Сложение строк</w:t>
      </w:r>
    </w:p>
    <w:p w14:paraId="3FA8CE22" w14:textId="77777777" w:rsidR="006775D6" w:rsidRDefault="006775D6" w:rsidP="006775D6">
      <w:pPr>
        <w:pStyle w:val="TNR"/>
        <w:rPr>
          <w:rFonts w:eastAsiaTheme="majorEastAsia" w:cstheme="majorBidi"/>
          <w:color w:val="000000" w:themeColor="text1"/>
          <w:sz w:val="28"/>
          <w:szCs w:val="32"/>
        </w:rPr>
      </w:pPr>
      <w:r>
        <w:br w:type="page"/>
      </w:r>
    </w:p>
    <w:p w14:paraId="49F8C412" w14:textId="77777777" w:rsidR="006775D6" w:rsidRDefault="006775D6" w:rsidP="006775D6">
      <w:pPr>
        <w:pStyle w:val="TNR1"/>
        <w:jc w:val="center"/>
      </w:pPr>
      <w:bookmarkStart w:id="4" w:name="_Toc82374442"/>
      <w:r>
        <w:lastRenderedPageBreak/>
        <w:t>Алгоритм</w:t>
      </w:r>
      <w:bookmarkEnd w:id="4"/>
    </w:p>
    <w:p w14:paraId="19A086B7" w14:textId="68D8191D" w:rsidR="007C1825" w:rsidRDefault="005C5BDE" w:rsidP="006775D6">
      <w:pPr>
        <w:pStyle w:val="TNR"/>
      </w:pPr>
      <w:r>
        <w:t xml:space="preserve">Алгоритм работы готового решения данного задания, не включая заполнение полей данными и вывод ответа, можно разбить на три этапа. Каждый из этапов был выделен в коде </w:t>
      </w:r>
      <w:r w:rsidR="00D827C7">
        <w:t>в отдельную функцию</w:t>
      </w:r>
      <w:r>
        <w:t xml:space="preserve">. </w:t>
      </w:r>
      <w:r w:rsidR="00D827C7">
        <w:t xml:space="preserve">Данные функции </w:t>
      </w:r>
      <w:r>
        <w:t>получа</w:t>
      </w:r>
      <w:r w:rsidR="00D827C7">
        <w:t>ю</w:t>
      </w:r>
      <w:r>
        <w:t xml:space="preserve">т в качестве аргумента набор векторов. </w:t>
      </w:r>
      <w:r w:rsidR="007C1825">
        <w:t>Обозначения для векторов были выбраны следующие:</w:t>
      </w:r>
    </w:p>
    <w:p w14:paraId="5876EFF0" w14:textId="77777777" w:rsidR="007C1825" w:rsidRPr="005C5BDE" w:rsidRDefault="007C1825" w:rsidP="007C1825">
      <w:pPr>
        <w:pStyle w:val="TNR"/>
        <w:numPr>
          <w:ilvl w:val="0"/>
          <w:numId w:val="3"/>
        </w:numPr>
      </w:pPr>
      <w:r>
        <w:rPr>
          <w:i/>
          <w:iCs/>
          <w:lang w:val="en-US"/>
        </w:rPr>
        <w:t>md</w:t>
      </w:r>
      <w:r>
        <w:rPr>
          <w:lang w:val="en-US"/>
        </w:rPr>
        <w:t xml:space="preserve"> – </w:t>
      </w:r>
      <w:r>
        <w:t>главная диагональ</w:t>
      </w:r>
    </w:p>
    <w:p w14:paraId="65DFB9AE" w14:textId="77777777" w:rsidR="007C1825" w:rsidRPr="005C5BDE" w:rsidRDefault="007C1825" w:rsidP="007C1825">
      <w:pPr>
        <w:pStyle w:val="TNR"/>
        <w:numPr>
          <w:ilvl w:val="0"/>
          <w:numId w:val="3"/>
        </w:numPr>
      </w:pPr>
      <w:r>
        <w:rPr>
          <w:i/>
          <w:iCs/>
          <w:lang w:val="en-US"/>
        </w:rPr>
        <w:t xml:space="preserve">td </w:t>
      </w:r>
      <w:r>
        <w:t>– верхняя диагональ</w:t>
      </w:r>
    </w:p>
    <w:p w14:paraId="52E32CD7" w14:textId="77777777" w:rsidR="007C1825" w:rsidRPr="005C5BDE" w:rsidRDefault="007C1825" w:rsidP="007C1825">
      <w:pPr>
        <w:pStyle w:val="TNR"/>
        <w:numPr>
          <w:ilvl w:val="0"/>
          <w:numId w:val="3"/>
        </w:numPr>
      </w:pPr>
      <w:r>
        <w:rPr>
          <w:i/>
          <w:iCs/>
          <w:lang w:val="en-US"/>
        </w:rPr>
        <w:t xml:space="preserve">bd </w:t>
      </w:r>
      <w:r>
        <w:t>– нижняя диагональ</w:t>
      </w:r>
    </w:p>
    <w:p w14:paraId="703C0BC5" w14:textId="77777777" w:rsidR="007C1825" w:rsidRPr="005C5BDE" w:rsidRDefault="007C1825" w:rsidP="007C1825">
      <w:pPr>
        <w:pStyle w:val="TNR"/>
        <w:numPr>
          <w:ilvl w:val="0"/>
          <w:numId w:val="3"/>
        </w:numPr>
      </w:pPr>
      <w:r>
        <w:rPr>
          <w:i/>
          <w:iCs/>
          <w:lang w:val="en-US"/>
        </w:rPr>
        <w:t>f</w:t>
      </w:r>
      <w:r w:rsidRPr="007C1825">
        <w:rPr>
          <w:i/>
          <w:iCs/>
        </w:rPr>
        <w:t xml:space="preserve"> </w:t>
      </w:r>
      <w:r>
        <w:t>–</w:t>
      </w:r>
      <w:r w:rsidRPr="007C1825">
        <w:t xml:space="preserve"> </w:t>
      </w:r>
      <w:r>
        <w:t>вектор правой части системы уравнений</w:t>
      </w:r>
    </w:p>
    <w:p w14:paraId="4A9C7256" w14:textId="77777777" w:rsidR="007C1825" w:rsidRPr="005C5BDE" w:rsidRDefault="007C1825" w:rsidP="007C1825">
      <w:pPr>
        <w:pStyle w:val="TNR"/>
        <w:numPr>
          <w:ilvl w:val="0"/>
          <w:numId w:val="3"/>
        </w:numPr>
      </w:pPr>
      <w:r>
        <w:rPr>
          <w:i/>
          <w:iCs/>
          <w:lang w:val="en-US"/>
        </w:rPr>
        <w:t>fc</w:t>
      </w:r>
      <w:r w:rsidRPr="007C1825">
        <w:rPr>
          <w:i/>
          <w:iCs/>
        </w:rPr>
        <w:t xml:space="preserve"> </w:t>
      </w:r>
      <w:r>
        <w:t>– «испорченный» вектор, отвечающий за первый «испорченный» столбец</w:t>
      </w:r>
    </w:p>
    <w:p w14:paraId="02B183A6" w14:textId="4355F1EE" w:rsidR="007A7699" w:rsidRDefault="007C1825" w:rsidP="007A7699">
      <w:pPr>
        <w:pStyle w:val="TNR"/>
        <w:numPr>
          <w:ilvl w:val="0"/>
          <w:numId w:val="3"/>
        </w:numPr>
      </w:pPr>
      <w:proofErr w:type="spellStart"/>
      <w:r>
        <w:rPr>
          <w:i/>
          <w:iCs/>
          <w:lang w:val="en-US"/>
        </w:rPr>
        <w:t>sc</w:t>
      </w:r>
      <w:proofErr w:type="spellEnd"/>
      <w:r w:rsidRPr="007C1825">
        <w:t xml:space="preserve"> </w:t>
      </w:r>
      <w:r>
        <w:t>–</w:t>
      </w:r>
      <w:r w:rsidRPr="007C1825">
        <w:t xml:space="preserve"> </w:t>
      </w:r>
      <w:r>
        <w:t>«испорченный» вектор, отвечающий за второй «испорченный» столбец</w:t>
      </w:r>
    </w:p>
    <w:p w14:paraId="628CC639" w14:textId="5D82CF56" w:rsidR="007A7699" w:rsidRDefault="007A7699" w:rsidP="007A7699">
      <w:pPr>
        <w:pStyle w:val="TNR"/>
      </w:pPr>
      <w:r>
        <w:t xml:space="preserve">Кроме того, была использована вспомогательная функция </w:t>
      </w:r>
      <w:proofErr w:type="spellStart"/>
      <w:r>
        <w:rPr>
          <w:lang w:val="en-US"/>
        </w:rPr>
        <w:t>refreshDiagonals</w:t>
      </w:r>
      <w:proofErr w:type="spellEnd"/>
      <w:r>
        <w:t xml:space="preserve">, которая в качестве аргументов получает вектора </w:t>
      </w:r>
      <w:r w:rsidR="00D827C7">
        <w:rPr>
          <w:i/>
          <w:iCs/>
          <w:lang w:val="en-US"/>
        </w:rPr>
        <w:t>md</w:t>
      </w:r>
      <w:r w:rsidRPr="007A7699">
        <w:rPr>
          <w:i/>
          <w:iCs/>
        </w:rPr>
        <w:t>,</w:t>
      </w:r>
      <w:r>
        <w:rPr>
          <w:i/>
          <w:iCs/>
        </w:rPr>
        <w:t xml:space="preserve"> </w:t>
      </w:r>
      <w:r w:rsidR="00D827C7">
        <w:rPr>
          <w:i/>
          <w:iCs/>
          <w:lang w:val="en-US"/>
        </w:rPr>
        <w:t>td</w:t>
      </w:r>
      <w:r w:rsidRPr="007A7699">
        <w:rPr>
          <w:i/>
          <w:iCs/>
        </w:rPr>
        <w:t>,</w:t>
      </w:r>
      <w:r>
        <w:rPr>
          <w:i/>
          <w:iCs/>
        </w:rPr>
        <w:t xml:space="preserve"> </w:t>
      </w:r>
      <w:r w:rsidR="00D827C7">
        <w:rPr>
          <w:i/>
          <w:iCs/>
          <w:lang w:val="en-US"/>
        </w:rPr>
        <w:t>bd</w:t>
      </w:r>
      <w:r w:rsidRPr="007A7699">
        <w:rPr>
          <w:i/>
          <w:iCs/>
        </w:rPr>
        <w:t>,</w:t>
      </w:r>
      <w:r>
        <w:rPr>
          <w:i/>
          <w:iCs/>
        </w:rPr>
        <w:t xml:space="preserve"> </w:t>
      </w:r>
      <w:r w:rsidR="00D827C7">
        <w:rPr>
          <w:i/>
          <w:iCs/>
          <w:lang w:val="en-US"/>
        </w:rPr>
        <w:t>fc</w:t>
      </w:r>
      <w:r w:rsidRPr="007A7699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="00D827C7">
        <w:rPr>
          <w:i/>
          <w:iCs/>
          <w:lang w:val="en-US"/>
        </w:rPr>
        <w:t>sc</w:t>
      </w:r>
      <w:proofErr w:type="spellEnd"/>
      <w:r w:rsidRPr="007A7699">
        <w:rPr>
          <w:i/>
          <w:iCs/>
        </w:rPr>
        <w:t xml:space="preserve"> </w:t>
      </w:r>
      <w:r>
        <w:t>и выполняет следующие действия:</w:t>
      </w:r>
    </w:p>
    <w:p w14:paraId="4259809B" w14:textId="7756159F" w:rsidR="007A7699" w:rsidRPr="007A7699" w:rsidRDefault="007A7699" w:rsidP="007A7699">
      <w:pPr>
        <w:pStyle w:val="TNR"/>
        <w:numPr>
          <w:ilvl w:val="0"/>
          <w:numId w:val="7"/>
        </w:numPr>
      </w:pPr>
      <w:r>
        <w:t xml:space="preserve">Элементу с индексом 0 вектора </w:t>
      </w:r>
      <w:r w:rsidR="00D827C7">
        <w:rPr>
          <w:i/>
          <w:iCs/>
          <w:lang w:val="en-US"/>
        </w:rPr>
        <w:t>md</w:t>
      </w:r>
      <w:r>
        <w:rPr>
          <w:i/>
          <w:iCs/>
        </w:rPr>
        <w:t xml:space="preserve"> </w:t>
      </w:r>
      <w:r>
        <w:t xml:space="preserve">присваивает элемент с индексом 0 вектора </w:t>
      </w:r>
      <w:r w:rsidR="00D827C7">
        <w:rPr>
          <w:i/>
          <w:iCs/>
          <w:lang w:val="en-US"/>
        </w:rPr>
        <w:t>fc</w:t>
      </w:r>
    </w:p>
    <w:p w14:paraId="66767E30" w14:textId="397453F6" w:rsidR="007A7699" w:rsidRPr="007A7699" w:rsidRDefault="007A7699" w:rsidP="007A7699">
      <w:pPr>
        <w:pStyle w:val="TNR"/>
        <w:numPr>
          <w:ilvl w:val="0"/>
          <w:numId w:val="7"/>
        </w:numPr>
      </w:pPr>
      <w:r>
        <w:t xml:space="preserve">Элементу с индексом 1 вектора </w:t>
      </w:r>
      <w:r w:rsidR="00D827C7">
        <w:rPr>
          <w:i/>
          <w:iCs/>
          <w:lang w:val="en-US"/>
        </w:rPr>
        <w:t>md</w:t>
      </w:r>
      <w:r>
        <w:rPr>
          <w:i/>
          <w:iCs/>
        </w:rPr>
        <w:t xml:space="preserve"> </w:t>
      </w:r>
      <w:r>
        <w:t xml:space="preserve">присваивает элемент с индексом 1 вектора </w:t>
      </w:r>
      <w:proofErr w:type="spellStart"/>
      <w:r w:rsidR="00D827C7">
        <w:rPr>
          <w:i/>
          <w:iCs/>
          <w:lang w:val="en-US"/>
        </w:rPr>
        <w:t>sc</w:t>
      </w:r>
      <w:proofErr w:type="spellEnd"/>
    </w:p>
    <w:p w14:paraId="6AD3F53D" w14:textId="574738B8" w:rsidR="007A7699" w:rsidRPr="007A7699" w:rsidRDefault="007A7699" w:rsidP="007A7699">
      <w:pPr>
        <w:pStyle w:val="TNR"/>
        <w:numPr>
          <w:ilvl w:val="0"/>
          <w:numId w:val="7"/>
        </w:numPr>
      </w:pPr>
      <w:r>
        <w:t xml:space="preserve">Элементу с индексом 1 вектора </w:t>
      </w:r>
      <w:r w:rsidR="00D827C7">
        <w:rPr>
          <w:lang w:val="en-US"/>
        </w:rPr>
        <w:t>bd</w:t>
      </w:r>
      <w:r>
        <w:rPr>
          <w:i/>
          <w:iCs/>
        </w:rPr>
        <w:t xml:space="preserve"> </w:t>
      </w:r>
      <w:r>
        <w:t xml:space="preserve">присваивает элемент с индексом 1 вектора </w:t>
      </w:r>
      <w:r w:rsidR="00D827C7">
        <w:rPr>
          <w:i/>
          <w:iCs/>
          <w:lang w:val="en-US"/>
        </w:rPr>
        <w:t>fc</w:t>
      </w:r>
    </w:p>
    <w:p w14:paraId="60742463" w14:textId="44249461" w:rsidR="007A7699" w:rsidRPr="007A7699" w:rsidRDefault="007A7699" w:rsidP="007A7699">
      <w:pPr>
        <w:pStyle w:val="TNR"/>
        <w:numPr>
          <w:ilvl w:val="0"/>
          <w:numId w:val="7"/>
        </w:numPr>
      </w:pPr>
      <w:r>
        <w:t xml:space="preserve">Элементу с индексом </w:t>
      </w:r>
      <w:r w:rsidR="00D827C7">
        <w:t>2</w:t>
      </w:r>
      <w:r>
        <w:t xml:space="preserve"> вектора </w:t>
      </w:r>
      <w:r w:rsidR="00D827C7">
        <w:rPr>
          <w:i/>
          <w:iCs/>
          <w:lang w:val="en-US"/>
        </w:rPr>
        <w:t>bd</w:t>
      </w:r>
      <w:r>
        <w:rPr>
          <w:i/>
          <w:iCs/>
        </w:rPr>
        <w:t xml:space="preserve"> </w:t>
      </w:r>
      <w:r>
        <w:t xml:space="preserve">присваивает элемент с индексом </w:t>
      </w:r>
      <w:r w:rsidR="00D827C7">
        <w:t>2</w:t>
      </w:r>
      <w:r>
        <w:t xml:space="preserve"> вектора </w:t>
      </w:r>
      <w:proofErr w:type="spellStart"/>
      <w:r w:rsidR="00D827C7">
        <w:rPr>
          <w:i/>
          <w:iCs/>
          <w:lang w:val="en-US"/>
        </w:rPr>
        <w:t>sc</w:t>
      </w:r>
      <w:proofErr w:type="spellEnd"/>
    </w:p>
    <w:p w14:paraId="62A4D449" w14:textId="7329B681" w:rsidR="007A7699" w:rsidRPr="007A7699" w:rsidRDefault="007A7699" w:rsidP="007A7699">
      <w:pPr>
        <w:pStyle w:val="TNR"/>
        <w:numPr>
          <w:ilvl w:val="0"/>
          <w:numId w:val="7"/>
        </w:numPr>
      </w:pPr>
      <w:r>
        <w:t xml:space="preserve">Элементу с индексом </w:t>
      </w:r>
      <w:r w:rsidR="00D827C7">
        <w:t>1</w:t>
      </w:r>
      <w:r>
        <w:t xml:space="preserve"> вектора </w:t>
      </w:r>
      <w:r w:rsidR="00D827C7">
        <w:rPr>
          <w:i/>
          <w:iCs/>
          <w:lang w:val="en-US"/>
        </w:rPr>
        <w:t>td</w:t>
      </w:r>
      <w:r>
        <w:rPr>
          <w:i/>
          <w:iCs/>
        </w:rPr>
        <w:t xml:space="preserve"> </w:t>
      </w:r>
      <w:r>
        <w:t xml:space="preserve">присваивает элемент с индексом 0 вектора </w:t>
      </w:r>
      <w:proofErr w:type="spellStart"/>
      <w:r w:rsidR="00D827C7">
        <w:rPr>
          <w:i/>
          <w:iCs/>
          <w:lang w:val="en-US"/>
        </w:rPr>
        <w:t>sc</w:t>
      </w:r>
      <w:proofErr w:type="spellEnd"/>
    </w:p>
    <w:p w14:paraId="0D2AD800" w14:textId="0D15FAF3" w:rsidR="007A7699" w:rsidRPr="007A7699" w:rsidRDefault="007A7699" w:rsidP="007A7699">
      <w:pPr>
        <w:pStyle w:val="TNR"/>
      </w:pPr>
      <w:r>
        <w:t>Таким образом данная функция копирует равные значения согласно условию задачи.</w:t>
      </w:r>
    </w:p>
    <w:p w14:paraId="6786B895" w14:textId="55F3991B" w:rsidR="006F4551" w:rsidRDefault="005C5BDE" w:rsidP="006775D6">
      <w:pPr>
        <w:pStyle w:val="TNR"/>
      </w:pPr>
      <w:r>
        <w:t xml:space="preserve">Блок-схемы с описанием каждого из этапов представлены </w:t>
      </w:r>
      <w:r w:rsidR="00873147">
        <w:t>на следующих страницах отчета.</w:t>
      </w:r>
    </w:p>
    <w:p w14:paraId="0307466A" w14:textId="7D564529" w:rsidR="006775D6" w:rsidRPr="006F4551" w:rsidRDefault="006F4551" w:rsidP="006F4551">
      <w:pPr>
        <w:rPr>
          <w:rFonts w:ascii="Times New Roman" w:hAnsi="Times New Roman"/>
          <w:sz w:val="24"/>
        </w:rPr>
      </w:pPr>
      <w:r>
        <w:br w:type="page"/>
      </w:r>
    </w:p>
    <w:p w14:paraId="6D76645D" w14:textId="77777777" w:rsidR="00873147" w:rsidRPr="00873147" w:rsidRDefault="005C5BDE" w:rsidP="00873147">
      <w:pPr>
        <w:pStyle w:val="TNR"/>
        <w:ind w:left="1070" w:firstLine="0"/>
        <w:rPr>
          <w:sz w:val="28"/>
          <w:szCs w:val="24"/>
        </w:rPr>
      </w:pPr>
      <w:r w:rsidRPr="00873147">
        <w:rPr>
          <w:sz w:val="28"/>
          <w:szCs w:val="24"/>
        </w:rPr>
        <w:lastRenderedPageBreak/>
        <w:t>Первый этап.</w:t>
      </w:r>
    </w:p>
    <w:p w14:paraId="53695789" w14:textId="71F5299C" w:rsidR="005C5BDE" w:rsidRDefault="005C5BDE" w:rsidP="00873147">
      <w:pPr>
        <w:pStyle w:val="TNR"/>
        <w:ind w:left="1070" w:firstLine="0"/>
      </w:pPr>
      <w:r>
        <w:t>На вход метод получает 6 векторов:</w:t>
      </w:r>
      <w:r w:rsidR="007A7699">
        <w:t xml:space="preserve"> </w:t>
      </w:r>
      <w:r w:rsidR="007A7699">
        <w:rPr>
          <w:i/>
          <w:iCs/>
          <w:lang w:val="en-US"/>
        </w:rPr>
        <w:t>md</w:t>
      </w:r>
      <w:r w:rsidR="007A7699" w:rsidRPr="007A7699">
        <w:rPr>
          <w:i/>
          <w:iCs/>
        </w:rPr>
        <w:t xml:space="preserve">, </w:t>
      </w:r>
      <w:r w:rsidR="007A7699">
        <w:rPr>
          <w:i/>
          <w:iCs/>
          <w:lang w:val="en-US"/>
        </w:rPr>
        <w:t>td</w:t>
      </w:r>
      <w:r w:rsidR="007A7699" w:rsidRPr="007A7699">
        <w:rPr>
          <w:i/>
          <w:iCs/>
        </w:rPr>
        <w:t xml:space="preserve">, </w:t>
      </w:r>
      <w:r w:rsidR="007A7699">
        <w:rPr>
          <w:i/>
          <w:iCs/>
          <w:lang w:val="en-US"/>
        </w:rPr>
        <w:t>bd</w:t>
      </w:r>
      <w:r w:rsidR="007A7699" w:rsidRPr="007A7699">
        <w:rPr>
          <w:i/>
          <w:iCs/>
        </w:rPr>
        <w:t xml:space="preserve">, </w:t>
      </w:r>
      <w:r w:rsidR="007A7699">
        <w:rPr>
          <w:i/>
          <w:iCs/>
          <w:lang w:val="en-US"/>
        </w:rPr>
        <w:t>f</w:t>
      </w:r>
      <w:r w:rsidR="007A7699" w:rsidRPr="007A7699">
        <w:rPr>
          <w:i/>
          <w:iCs/>
        </w:rPr>
        <w:t xml:space="preserve">, </w:t>
      </w:r>
      <w:r w:rsidR="007A7699">
        <w:rPr>
          <w:i/>
          <w:iCs/>
          <w:lang w:val="en-US"/>
        </w:rPr>
        <w:t>fc</w:t>
      </w:r>
      <w:r w:rsidR="007A7699" w:rsidRPr="007A7699">
        <w:rPr>
          <w:i/>
          <w:iCs/>
        </w:rPr>
        <w:t xml:space="preserve">, </w:t>
      </w:r>
      <w:proofErr w:type="spellStart"/>
      <w:r w:rsidR="007A7699">
        <w:rPr>
          <w:i/>
          <w:iCs/>
          <w:lang w:val="en-US"/>
        </w:rPr>
        <w:t>sc</w:t>
      </w:r>
      <w:proofErr w:type="spellEnd"/>
      <w:r w:rsidR="007A7699">
        <w:rPr>
          <w:i/>
          <w:iCs/>
        </w:rPr>
        <w:t>.</w:t>
      </w:r>
    </w:p>
    <w:p w14:paraId="75C11976" w14:textId="4579D1FC" w:rsidR="006F4551" w:rsidRDefault="006F4551" w:rsidP="006F4551">
      <w:pPr>
        <w:jc w:val="center"/>
      </w:pPr>
      <w:r>
        <w:rPr>
          <w:noProof/>
        </w:rPr>
        <w:drawing>
          <wp:inline distT="0" distB="0" distL="0" distR="0" wp14:anchorId="3B8DA07B" wp14:editId="4D9AC4B9">
            <wp:extent cx="3808730" cy="7999730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799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603E" w14:textId="287D9B71" w:rsidR="006F4551" w:rsidRDefault="006F4551">
      <w:pPr>
        <w:rPr>
          <w:rFonts w:ascii="Times New Roman" w:hAnsi="Times New Roman"/>
          <w:sz w:val="24"/>
        </w:rPr>
      </w:pPr>
      <w:r>
        <w:br w:type="page"/>
      </w:r>
    </w:p>
    <w:p w14:paraId="6C8CFDF3" w14:textId="77777777" w:rsidR="00873147" w:rsidRPr="00873147" w:rsidRDefault="005C5BDE" w:rsidP="00873147">
      <w:pPr>
        <w:pStyle w:val="TNR"/>
        <w:ind w:left="1070" w:firstLine="0"/>
        <w:rPr>
          <w:i/>
          <w:iCs/>
          <w:sz w:val="28"/>
          <w:szCs w:val="24"/>
        </w:rPr>
      </w:pPr>
      <w:r w:rsidRPr="00873147">
        <w:rPr>
          <w:sz w:val="28"/>
          <w:szCs w:val="24"/>
        </w:rPr>
        <w:lastRenderedPageBreak/>
        <w:t>Второй этап</w:t>
      </w:r>
      <w:r w:rsidR="007A7699" w:rsidRPr="00873147">
        <w:rPr>
          <w:i/>
          <w:iCs/>
          <w:sz w:val="28"/>
          <w:szCs w:val="24"/>
        </w:rPr>
        <w:t>.</w:t>
      </w:r>
    </w:p>
    <w:p w14:paraId="17262809" w14:textId="77F739ED" w:rsidR="005C5BDE" w:rsidRPr="006F4551" w:rsidRDefault="007A7699" w:rsidP="00873147">
      <w:pPr>
        <w:pStyle w:val="TNR"/>
        <w:ind w:left="1070" w:firstLine="0"/>
      </w:pPr>
      <w:r>
        <w:t>На вход метод получает 4 вектора</w:t>
      </w:r>
      <w:r w:rsidR="005C5BDE">
        <w:t>:</w:t>
      </w:r>
      <w:r>
        <w:t xml:space="preserve"> </w:t>
      </w:r>
      <w:r>
        <w:rPr>
          <w:i/>
          <w:iCs/>
          <w:lang w:val="en-US"/>
        </w:rPr>
        <w:t>md</w:t>
      </w:r>
      <w:r w:rsidRPr="007A7699">
        <w:rPr>
          <w:i/>
          <w:iCs/>
        </w:rPr>
        <w:t xml:space="preserve">, </w:t>
      </w:r>
      <w:r>
        <w:rPr>
          <w:i/>
          <w:iCs/>
          <w:lang w:val="en-US"/>
        </w:rPr>
        <w:t>td</w:t>
      </w:r>
      <w:r w:rsidRPr="007A7699">
        <w:rPr>
          <w:i/>
          <w:iCs/>
        </w:rPr>
        <w:t xml:space="preserve">, </w:t>
      </w:r>
      <w:r>
        <w:rPr>
          <w:i/>
          <w:iCs/>
          <w:lang w:val="en-US"/>
        </w:rPr>
        <w:t>bd</w:t>
      </w:r>
      <w:r w:rsidRPr="007A7699">
        <w:rPr>
          <w:i/>
          <w:iCs/>
        </w:rPr>
        <w:t xml:space="preserve">, </w:t>
      </w:r>
      <w:r>
        <w:rPr>
          <w:i/>
          <w:iCs/>
          <w:lang w:val="en-US"/>
        </w:rPr>
        <w:t>f</w:t>
      </w:r>
      <w:r w:rsidRPr="007A7699">
        <w:rPr>
          <w:i/>
          <w:iCs/>
        </w:rPr>
        <w:t>.</w:t>
      </w:r>
    </w:p>
    <w:p w14:paraId="6C821555" w14:textId="3DFC2B90" w:rsidR="006F4551" w:rsidRPr="006F4551" w:rsidRDefault="006F4551" w:rsidP="006F4551">
      <w:pPr>
        <w:pStyle w:val="TNR"/>
        <w:ind w:left="710" w:hanging="710"/>
        <w:jc w:val="center"/>
      </w:pPr>
      <w:r>
        <w:rPr>
          <w:noProof/>
        </w:rPr>
        <w:drawing>
          <wp:inline distT="0" distB="0" distL="0" distR="0" wp14:anchorId="03158911" wp14:editId="5B85FB07">
            <wp:extent cx="3427730" cy="799973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30" cy="799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4667" w14:textId="6180CFD2" w:rsidR="006F4551" w:rsidRDefault="006F4551">
      <w:pPr>
        <w:rPr>
          <w:rFonts w:ascii="Times New Roman" w:hAnsi="Times New Roman"/>
          <w:sz w:val="24"/>
        </w:rPr>
      </w:pPr>
      <w:r>
        <w:br w:type="page"/>
      </w:r>
    </w:p>
    <w:p w14:paraId="2799318A" w14:textId="77777777" w:rsidR="00873147" w:rsidRPr="00873147" w:rsidRDefault="005C5BDE" w:rsidP="00873147">
      <w:pPr>
        <w:pStyle w:val="TNR"/>
        <w:ind w:left="1070" w:firstLine="0"/>
        <w:rPr>
          <w:sz w:val="28"/>
          <w:szCs w:val="24"/>
        </w:rPr>
      </w:pPr>
      <w:r w:rsidRPr="00873147">
        <w:rPr>
          <w:sz w:val="28"/>
          <w:szCs w:val="24"/>
        </w:rPr>
        <w:lastRenderedPageBreak/>
        <w:t>Третий этап</w:t>
      </w:r>
      <w:r w:rsidR="007A7699" w:rsidRPr="00873147">
        <w:rPr>
          <w:sz w:val="28"/>
          <w:szCs w:val="24"/>
        </w:rPr>
        <w:t>.</w:t>
      </w:r>
    </w:p>
    <w:p w14:paraId="5E2D8896" w14:textId="69561CBB" w:rsidR="005C5BDE" w:rsidRPr="007A7699" w:rsidRDefault="007A7699" w:rsidP="00873147">
      <w:pPr>
        <w:pStyle w:val="TNR"/>
        <w:ind w:left="1070" w:firstLine="0"/>
      </w:pPr>
      <w:r>
        <w:t>На вход метод получает 6 векторов</w:t>
      </w:r>
      <w:r w:rsidR="005C5BDE">
        <w:t>:</w:t>
      </w:r>
      <w:r>
        <w:t xml:space="preserve"> </w:t>
      </w:r>
      <w:r>
        <w:rPr>
          <w:i/>
          <w:iCs/>
          <w:lang w:val="en-US"/>
        </w:rPr>
        <w:t>md</w:t>
      </w:r>
      <w:r w:rsidRPr="007A7699">
        <w:rPr>
          <w:i/>
          <w:iCs/>
        </w:rPr>
        <w:t xml:space="preserve">, </w:t>
      </w:r>
      <w:r>
        <w:rPr>
          <w:i/>
          <w:iCs/>
          <w:lang w:val="en-US"/>
        </w:rPr>
        <w:t>td</w:t>
      </w:r>
      <w:r w:rsidRPr="007A7699">
        <w:rPr>
          <w:i/>
          <w:iCs/>
        </w:rPr>
        <w:t xml:space="preserve">, </w:t>
      </w:r>
      <w:r>
        <w:rPr>
          <w:i/>
          <w:iCs/>
          <w:lang w:val="en-US"/>
        </w:rPr>
        <w:t>bd</w:t>
      </w:r>
      <w:r w:rsidRPr="007A7699">
        <w:rPr>
          <w:i/>
          <w:iCs/>
        </w:rPr>
        <w:t xml:space="preserve">, </w:t>
      </w:r>
      <w:r>
        <w:rPr>
          <w:i/>
          <w:iCs/>
          <w:lang w:val="en-US"/>
        </w:rPr>
        <w:t>f</w:t>
      </w:r>
      <w:r w:rsidRPr="007A7699">
        <w:rPr>
          <w:i/>
          <w:iCs/>
        </w:rPr>
        <w:t xml:space="preserve">, </w:t>
      </w:r>
      <w:r>
        <w:rPr>
          <w:i/>
          <w:iCs/>
          <w:lang w:val="en-US"/>
        </w:rPr>
        <w:t>fc</w:t>
      </w:r>
      <w:r w:rsidRPr="007A7699">
        <w:rPr>
          <w:i/>
          <w:iCs/>
        </w:rPr>
        <w:t xml:space="preserve">, </w:t>
      </w:r>
      <w:proofErr w:type="spellStart"/>
      <w:r>
        <w:rPr>
          <w:i/>
          <w:iCs/>
          <w:lang w:val="en-US"/>
        </w:rPr>
        <w:t>sc</w:t>
      </w:r>
      <w:proofErr w:type="spellEnd"/>
      <w:r>
        <w:rPr>
          <w:i/>
          <w:iCs/>
        </w:rPr>
        <w:t>.</w:t>
      </w:r>
    </w:p>
    <w:p w14:paraId="766B9243" w14:textId="77777777" w:rsidR="005C263A" w:rsidRDefault="00933607" w:rsidP="00933607">
      <w:pPr>
        <w:jc w:val="center"/>
      </w:pPr>
      <w:r>
        <w:rPr>
          <w:noProof/>
        </w:rPr>
        <w:drawing>
          <wp:inline distT="0" distB="0" distL="0" distR="0" wp14:anchorId="63AEE515" wp14:editId="76A0A5E3">
            <wp:extent cx="3239770" cy="4953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E66D2" w14:textId="3E4F2800" w:rsidR="00194E87" w:rsidRDefault="00194E87" w:rsidP="005C263A">
      <w:pPr>
        <w:pStyle w:val="TNR"/>
      </w:pPr>
      <w:r>
        <w:t xml:space="preserve">Если при решении уравнения не было деления на ноль, то </w:t>
      </w:r>
      <w:r w:rsidR="003F42B7">
        <w:t xml:space="preserve">высчитываем точность полученного результата </w:t>
      </w:r>
      <w:r w:rsidR="00A43D57">
        <w:t xml:space="preserve">согласно предложенному алгоритму </w:t>
      </w:r>
      <w:r w:rsidR="003F42B7">
        <w:t xml:space="preserve">и </w:t>
      </w:r>
      <w:r>
        <w:t>выводим результаты решения.</w:t>
      </w:r>
    </w:p>
    <w:p w14:paraId="3664285C" w14:textId="2135BBB2" w:rsidR="006775D6" w:rsidRDefault="006775D6" w:rsidP="005C263A">
      <w:pPr>
        <w:pStyle w:val="TNR"/>
      </w:pPr>
      <w:r>
        <w:br w:type="page"/>
      </w:r>
    </w:p>
    <w:p w14:paraId="3B6D3168" w14:textId="77777777" w:rsidR="006775D6" w:rsidRDefault="006F6663" w:rsidP="006F6663">
      <w:pPr>
        <w:pStyle w:val="TNR1"/>
        <w:jc w:val="center"/>
      </w:pPr>
      <w:bookmarkStart w:id="5" w:name="_Toc82374443"/>
      <w:r>
        <w:lastRenderedPageBreak/>
        <w:t>Тестирование</w:t>
      </w:r>
      <w:bookmarkEnd w:id="5"/>
    </w:p>
    <w:tbl>
      <w:tblPr>
        <w:tblStyle w:val="a3"/>
        <w:tblpPr w:leftFromText="180" w:rightFromText="180" w:vertAnchor="text" w:tblpY="1"/>
        <w:tblOverlap w:val="never"/>
        <w:tblW w:w="9344" w:type="dxa"/>
        <w:tblLook w:val="04A0" w:firstRow="1" w:lastRow="0" w:firstColumn="1" w:lastColumn="0" w:noHBand="0" w:noVBand="1"/>
      </w:tblPr>
      <w:tblGrid>
        <w:gridCol w:w="790"/>
        <w:gridCol w:w="1538"/>
        <w:gridCol w:w="2012"/>
        <w:gridCol w:w="2534"/>
        <w:gridCol w:w="2470"/>
      </w:tblGrid>
      <w:tr w:rsidR="00EF60F6" w14:paraId="25A649F7" w14:textId="3CAB2B41" w:rsidTr="00EF60F6">
        <w:tc>
          <w:tcPr>
            <w:tcW w:w="790" w:type="dxa"/>
          </w:tcPr>
          <w:p w14:paraId="14CFA7ED" w14:textId="77777777" w:rsidR="00EF60F6" w:rsidRDefault="00EF60F6" w:rsidP="00B33A9A">
            <w:pPr>
              <w:pStyle w:val="TNR"/>
              <w:ind w:firstLine="0"/>
              <w:jc w:val="center"/>
            </w:pPr>
            <w:r>
              <w:t>№</w:t>
            </w:r>
            <w:r>
              <w:br/>
              <w:t>Теста</w:t>
            </w:r>
          </w:p>
        </w:tc>
        <w:tc>
          <w:tcPr>
            <w:tcW w:w="1538" w:type="dxa"/>
          </w:tcPr>
          <w:p w14:paraId="7D69E92A" w14:textId="77777777" w:rsidR="00EF60F6" w:rsidRDefault="00EF60F6" w:rsidP="00B33A9A">
            <w:pPr>
              <w:pStyle w:val="TNR"/>
              <w:ind w:firstLine="0"/>
              <w:jc w:val="center"/>
            </w:pPr>
            <w:r>
              <w:t xml:space="preserve">Размерность </w:t>
            </w:r>
            <w:r>
              <w:br/>
              <w:t>системы</w:t>
            </w:r>
          </w:p>
        </w:tc>
        <w:tc>
          <w:tcPr>
            <w:tcW w:w="2012" w:type="dxa"/>
          </w:tcPr>
          <w:p w14:paraId="6322E7B1" w14:textId="77777777" w:rsidR="00EF60F6" w:rsidRDefault="00EF60F6" w:rsidP="00B33A9A">
            <w:pPr>
              <w:pStyle w:val="TNR"/>
              <w:ind w:firstLine="0"/>
              <w:jc w:val="center"/>
            </w:pPr>
            <w:r>
              <w:t>Диапазон значений элементов матрицы</w:t>
            </w:r>
          </w:p>
        </w:tc>
        <w:tc>
          <w:tcPr>
            <w:tcW w:w="2534" w:type="dxa"/>
          </w:tcPr>
          <w:p w14:paraId="47ABD20E" w14:textId="32E650B6" w:rsidR="00EF60F6" w:rsidRDefault="00EF60F6" w:rsidP="00B33A9A">
            <w:pPr>
              <w:pStyle w:val="TNR"/>
              <w:ind w:firstLine="0"/>
              <w:jc w:val="center"/>
            </w:pPr>
            <w:r w:rsidRPr="00EF60F6">
              <w:t>Среднее значение оценки точности погрешности</w:t>
            </w:r>
          </w:p>
        </w:tc>
        <w:tc>
          <w:tcPr>
            <w:tcW w:w="2470" w:type="dxa"/>
          </w:tcPr>
          <w:p w14:paraId="0DA73F13" w14:textId="6AF91C89" w:rsidR="00EF60F6" w:rsidRDefault="00EF60F6" w:rsidP="00B33A9A">
            <w:pPr>
              <w:pStyle w:val="TNR"/>
              <w:ind w:firstLine="0"/>
              <w:jc w:val="center"/>
            </w:pPr>
            <w:r w:rsidRPr="00EF60F6">
              <w:t>Средняя относительная погрешность системы</w:t>
            </w:r>
          </w:p>
        </w:tc>
      </w:tr>
      <w:tr w:rsidR="00EF60F6" w14:paraId="19178D77" w14:textId="642B62F0" w:rsidTr="00EF60F6">
        <w:tc>
          <w:tcPr>
            <w:tcW w:w="790" w:type="dxa"/>
          </w:tcPr>
          <w:p w14:paraId="77704B44" w14:textId="77777777" w:rsidR="00EF60F6" w:rsidRDefault="00EF60F6" w:rsidP="00B33A9A">
            <w:pPr>
              <w:pStyle w:val="TNR"/>
              <w:ind w:firstLine="0"/>
              <w:jc w:val="center"/>
            </w:pPr>
            <w:r>
              <w:t>1</w:t>
            </w:r>
          </w:p>
        </w:tc>
        <w:tc>
          <w:tcPr>
            <w:tcW w:w="1538" w:type="dxa"/>
          </w:tcPr>
          <w:p w14:paraId="2A0454EF" w14:textId="77777777" w:rsidR="00EF60F6" w:rsidRDefault="00EF60F6" w:rsidP="00B33A9A">
            <w:pPr>
              <w:pStyle w:val="TNR"/>
              <w:ind w:firstLine="0"/>
              <w:jc w:val="center"/>
            </w:pPr>
            <w:r>
              <w:t>10</w:t>
            </w:r>
          </w:p>
        </w:tc>
        <w:tc>
          <w:tcPr>
            <w:tcW w:w="2012" w:type="dxa"/>
          </w:tcPr>
          <w:p w14:paraId="033B1797" w14:textId="5C71CF4D" w:rsidR="00EF60F6" w:rsidRDefault="00EF60F6" w:rsidP="00B33A9A">
            <w:pPr>
              <w:pStyle w:val="TNR"/>
              <w:ind w:firstLine="0"/>
              <w:jc w:val="center"/>
            </w:pPr>
            <w:r>
              <w:t>-10 ... 10</w:t>
            </w:r>
          </w:p>
        </w:tc>
        <w:tc>
          <w:tcPr>
            <w:tcW w:w="2534" w:type="dxa"/>
          </w:tcPr>
          <w:p w14:paraId="06DE4C08" w14:textId="22609D7A" w:rsidR="00EF60F6" w:rsidRDefault="00EF60F6" w:rsidP="00B33A9A">
            <w:pPr>
              <w:pStyle w:val="TNR"/>
              <w:ind w:firstLine="0"/>
              <w:jc w:val="center"/>
            </w:pPr>
            <w:r w:rsidRPr="00EF60F6">
              <w:t>2.10942e-15</w:t>
            </w:r>
          </w:p>
        </w:tc>
        <w:tc>
          <w:tcPr>
            <w:tcW w:w="2470" w:type="dxa"/>
          </w:tcPr>
          <w:p w14:paraId="6F7F8360" w14:textId="75D0AC58" w:rsidR="00EF60F6" w:rsidRPr="00667BA2" w:rsidRDefault="00494E3E" w:rsidP="00B33A9A">
            <w:pPr>
              <w:pStyle w:val="TNR"/>
              <w:ind w:firstLine="0"/>
              <w:jc w:val="center"/>
            </w:pPr>
            <w:r w:rsidRPr="00494E3E">
              <w:t>8.73804e-15</w:t>
            </w:r>
          </w:p>
        </w:tc>
      </w:tr>
      <w:tr w:rsidR="00EF60F6" w14:paraId="720EDF10" w14:textId="09DFF330" w:rsidTr="00EF60F6">
        <w:tc>
          <w:tcPr>
            <w:tcW w:w="790" w:type="dxa"/>
          </w:tcPr>
          <w:p w14:paraId="79A40D9A" w14:textId="2DF6AF4B" w:rsidR="00EF60F6" w:rsidRDefault="00EF60F6" w:rsidP="00B33A9A">
            <w:pPr>
              <w:pStyle w:val="TNR"/>
              <w:ind w:firstLine="0"/>
              <w:jc w:val="center"/>
            </w:pPr>
            <w:r>
              <w:t>2</w:t>
            </w:r>
          </w:p>
        </w:tc>
        <w:tc>
          <w:tcPr>
            <w:tcW w:w="1538" w:type="dxa"/>
          </w:tcPr>
          <w:p w14:paraId="25AAD1A5" w14:textId="5D607861" w:rsidR="00EF60F6" w:rsidRDefault="00EF60F6" w:rsidP="00B33A9A">
            <w:pPr>
              <w:pStyle w:val="TNR"/>
              <w:ind w:firstLine="0"/>
              <w:jc w:val="center"/>
            </w:pPr>
            <w:r>
              <w:t>10</w:t>
            </w:r>
          </w:p>
        </w:tc>
        <w:tc>
          <w:tcPr>
            <w:tcW w:w="2012" w:type="dxa"/>
          </w:tcPr>
          <w:p w14:paraId="253974CB" w14:textId="273AC623" w:rsidR="00EF60F6" w:rsidRDefault="00EF60F6" w:rsidP="00B33A9A">
            <w:pPr>
              <w:pStyle w:val="TNR"/>
              <w:ind w:firstLine="0"/>
              <w:jc w:val="center"/>
            </w:pPr>
            <w:r>
              <w:t>-100 ... 100</w:t>
            </w:r>
          </w:p>
        </w:tc>
        <w:tc>
          <w:tcPr>
            <w:tcW w:w="2534" w:type="dxa"/>
          </w:tcPr>
          <w:p w14:paraId="15442367" w14:textId="5DF7F477" w:rsidR="00EF60F6" w:rsidRDefault="00EF60F6" w:rsidP="00B33A9A">
            <w:pPr>
              <w:pStyle w:val="TNR"/>
              <w:ind w:firstLine="0"/>
              <w:jc w:val="center"/>
            </w:pPr>
            <w:r w:rsidRPr="00EF60F6">
              <w:t>1.44329e-15</w:t>
            </w:r>
          </w:p>
        </w:tc>
        <w:tc>
          <w:tcPr>
            <w:tcW w:w="2470" w:type="dxa"/>
          </w:tcPr>
          <w:p w14:paraId="6F812EE8" w14:textId="02547BF1" w:rsidR="00EF60F6" w:rsidRPr="00667BA2" w:rsidRDefault="00494E3E" w:rsidP="00B33A9A">
            <w:pPr>
              <w:pStyle w:val="TNR"/>
              <w:ind w:firstLine="0"/>
              <w:jc w:val="center"/>
            </w:pPr>
            <w:r w:rsidRPr="00494E3E">
              <w:t>1.98643e-13</w:t>
            </w:r>
          </w:p>
        </w:tc>
      </w:tr>
      <w:tr w:rsidR="00EF60F6" w14:paraId="28DAECBC" w14:textId="49F17C82" w:rsidTr="00EF60F6">
        <w:tc>
          <w:tcPr>
            <w:tcW w:w="790" w:type="dxa"/>
          </w:tcPr>
          <w:p w14:paraId="6686FAFA" w14:textId="71B8C355" w:rsidR="00EF60F6" w:rsidRDefault="00EF60F6" w:rsidP="00B33A9A">
            <w:pPr>
              <w:pStyle w:val="TNR"/>
              <w:ind w:firstLine="0"/>
              <w:jc w:val="center"/>
            </w:pPr>
            <w:r>
              <w:t>3</w:t>
            </w:r>
          </w:p>
        </w:tc>
        <w:tc>
          <w:tcPr>
            <w:tcW w:w="1538" w:type="dxa"/>
          </w:tcPr>
          <w:p w14:paraId="6357438D" w14:textId="72BC6FC1" w:rsidR="00EF60F6" w:rsidRDefault="00EF60F6" w:rsidP="00B33A9A">
            <w:pPr>
              <w:pStyle w:val="TNR"/>
              <w:ind w:firstLine="0"/>
              <w:jc w:val="center"/>
            </w:pPr>
            <w:r>
              <w:t>10</w:t>
            </w:r>
          </w:p>
        </w:tc>
        <w:tc>
          <w:tcPr>
            <w:tcW w:w="2012" w:type="dxa"/>
          </w:tcPr>
          <w:p w14:paraId="25C7664B" w14:textId="5BB0B2D3" w:rsidR="00EF60F6" w:rsidRDefault="00EF60F6" w:rsidP="00B33A9A">
            <w:pPr>
              <w:pStyle w:val="TNR"/>
              <w:ind w:firstLine="0"/>
              <w:jc w:val="center"/>
            </w:pPr>
            <w:r>
              <w:t>-1000 ... 1000</w:t>
            </w:r>
          </w:p>
        </w:tc>
        <w:tc>
          <w:tcPr>
            <w:tcW w:w="2534" w:type="dxa"/>
          </w:tcPr>
          <w:p w14:paraId="7F1D79E9" w14:textId="2DFF19DB" w:rsidR="00EF60F6" w:rsidRPr="003A5E67" w:rsidRDefault="00EF60F6" w:rsidP="00B33A9A">
            <w:pPr>
              <w:pStyle w:val="TNR"/>
              <w:ind w:firstLine="0"/>
              <w:jc w:val="center"/>
            </w:pPr>
            <w:r w:rsidRPr="00EF60F6">
              <w:t>5.32907e-15</w:t>
            </w:r>
          </w:p>
        </w:tc>
        <w:tc>
          <w:tcPr>
            <w:tcW w:w="2470" w:type="dxa"/>
          </w:tcPr>
          <w:p w14:paraId="50425560" w14:textId="0C3A6340" w:rsidR="00EF60F6" w:rsidRPr="00911882" w:rsidRDefault="00911882" w:rsidP="00B33A9A">
            <w:pPr>
              <w:pStyle w:val="TNR"/>
              <w:ind w:firstLine="0"/>
              <w:jc w:val="center"/>
              <w:rPr>
                <w:lang w:val="en-US"/>
              </w:rPr>
            </w:pPr>
            <w:r w:rsidRPr="00911882">
              <w:t>1.06305e-15</w:t>
            </w:r>
          </w:p>
        </w:tc>
      </w:tr>
      <w:tr w:rsidR="00EF60F6" w14:paraId="007A8A06" w14:textId="1BD22F06" w:rsidTr="00EF60F6">
        <w:tc>
          <w:tcPr>
            <w:tcW w:w="790" w:type="dxa"/>
          </w:tcPr>
          <w:p w14:paraId="6E075509" w14:textId="17E8A163" w:rsidR="00EF60F6" w:rsidRDefault="00EF60F6" w:rsidP="00B33A9A">
            <w:pPr>
              <w:pStyle w:val="TNR"/>
              <w:ind w:firstLine="0"/>
              <w:jc w:val="center"/>
            </w:pPr>
            <w:r>
              <w:t>4</w:t>
            </w:r>
          </w:p>
        </w:tc>
        <w:tc>
          <w:tcPr>
            <w:tcW w:w="1538" w:type="dxa"/>
          </w:tcPr>
          <w:p w14:paraId="2A561B3A" w14:textId="5E79ECD9" w:rsidR="00EF60F6" w:rsidRDefault="00EF60F6" w:rsidP="00B33A9A">
            <w:pPr>
              <w:pStyle w:val="TNR"/>
              <w:ind w:firstLine="0"/>
              <w:jc w:val="center"/>
            </w:pPr>
            <w:r>
              <w:t>100</w:t>
            </w:r>
          </w:p>
        </w:tc>
        <w:tc>
          <w:tcPr>
            <w:tcW w:w="2012" w:type="dxa"/>
          </w:tcPr>
          <w:p w14:paraId="445F5BB5" w14:textId="6FACDB13" w:rsidR="00EF60F6" w:rsidRDefault="00EF60F6" w:rsidP="00B33A9A">
            <w:pPr>
              <w:pStyle w:val="TNR"/>
              <w:ind w:firstLine="0"/>
              <w:jc w:val="center"/>
            </w:pPr>
            <w:r>
              <w:t>-10 ... 10</w:t>
            </w:r>
          </w:p>
        </w:tc>
        <w:tc>
          <w:tcPr>
            <w:tcW w:w="2534" w:type="dxa"/>
          </w:tcPr>
          <w:p w14:paraId="62841730" w14:textId="40F6AA53" w:rsidR="00EF60F6" w:rsidRDefault="00EF60F6" w:rsidP="00B33A9A">
            <w:pPr>
              <w:pStyle w:val="TNR"/>
              <w:ind w:firstLine="0"/>
              <w:jc w:val="center"/>
            </w:pPr>
            <w:r w:rsidRPr="00EF60F6">
              <w:t>1.27898e-13</w:t>
            </w:r>
          </w:p>
        </w:tc>
        <w:tc>
          <w:tcPr>
            <w:tcW w:w="2470" w:type="dxa"/>
          </w:tcPr>
          <w:p w14:paraId="6962C947" w14:textId="3CF6D3C0" w:rsidR="00EF60F6" w:rsidRPr="00667BA2" w:rsidRDefault="00494E3E" w:rsidP="00B33A9A">
            <w:pPr>
              <w:pStyle w:val="TNR"/>
              <w:ind w:firstLine="0"/>
              <w:jc w:val="center"/>
            </w:pPr>
            <w:r w:rsidRPr="00494E3E">
              <w:t>4.69092e-13</w:t>
            </w:r>
          </w:p>
        </w:tc>
      </w:tr>
      <w:tr w:rsidR="00EF60F6" w14:paraId="22091DD2" w14:textId="0DD0894E" w:rsidTr="00EF60F6">
        <w:tc>
          <w:tcPr>
            <w:tcW w:w="790" w:type="dxa"/>
          </w:tcPr>
          <w:p w14:paraId="2D6BCD2C" w14:textId="330CCD2C" w:rsidR="00EF60F6" w:rsidRDefault="00EF60F6" w:rsidP="00B33A9A">
            <w:pPr>
              <w:pStyle w:val="TNR"/>
              <w:ind w:firstLine="0"/>
              <w:jc w:val="center"/>
            </w:pPr>
            <w:r>
              <w:t>5</w:t>
            </w:r>
          </w:p>
        </w:tc>
        <w:tc>
          <w:tcPr>
            <w:tcW w:w="1538" w:type="dxa"/>
          </w:tcPr>
          <w:p w14:paraId="1BAAD852" w14:textId="0E533ED0" w:rsidR="00EF60F6" w:rsidRDefault="00EF60F6" w:rsidP="00B33A9A">
            <w:pPr>
              <w:pStyle w:val="TNR"/>
              <w:ind w:firstLine="0"/>
              <w:jc w:val="center"/>
            </w:pPr>
            <w:r>
              <w:t>100</w:t>
            </w:r>
          </w:p>
        </w:tc>
        <w:tc>
          <w:tcPr>
            <w:tcW w:w="2012" w:type="dxa"/>
          </w:tcPr>
          <w:p w14:paraId="04397246" w14:textId="6797C124" w:rsidR="00EF60F6" w:rsidRDefault="00EF60F6" w:rsidP="00B33A9A">
            <w:pPr>
              <w:pStyle w:val="TNR"/>
              <w:ind w:firstLine="0"/>
              <w:jc w:val="center"/>
            </w:pPr>
            <w:r>
              <w:t>-100 ... 100</w:t>
            </w:r>
          </w:p>
        </w:tc>
        <w:tc>
          <w:tcPr>
            <w:tcW w:w="2534" w:type="dxa"/>
          </w:tcPr>
          <w:p w14:paraId="294047A4" w14:textId="0E93095A" w:rsidR="00EF60F6" w:rsidRPr="003C7D99" w:rsidRDefault="00EF60F6" w:rsidP="00B33A9A">
            <w:pPr>
              <w:pStyle w:val="TNR"/>
              <w:ind w:firstLine="0"/>
              <w:jc w:val="center"/>
            </w:pPr>
            <w:r w:rsidRPr="00EF60F6">
              <w:t>1.42109e-13</w:t>
            </w:r>
          </w:p>
        </w:tc>
        <w:tc>
          <w:tcPr>
            <w:tcW w:w="2470" w:type="dxa"/>
          </w:tcPr>
          <w:p w14:paraId="14302704" w14:textId="1DFBFEB5" w:rsidR="00EF60F6" w:rsidRPr="00667BA2" w:rsidRDefault="00494E3E" w:rsidP="00B33A9A">
            <w:pPr>
              <w:pStyle w:val="TNR"/>
              <w:ind w:firstLine="0"/>
              <w:jc w:val="center"/>
            </w:pPr>
            <w:r w:rsidRPr="00494E3E">
              <w:t>4.87924e-12</w:t>
            </w:r>
          </w:p>
        </w:tc>
      </w:tr>
      <w:tr w:rsidR="00EF60F6" w14:paraId="1B9EB830" w14:textId="16558857" w:rsidTr="00EF60F6">
        <w:tc>
          <w:tcPr>
            <w:tcW w:w="790" w:type="dxa"/>
          </w:tcPr>
          <w:p w14:paraId="626103DC" w14:textId="0D27F29F" w:rsidR="00EF60F6" w:rsidRDefault="00EF60F6" w:rsidP="00B33A9A">
            <w:pPr>
              <w:pStyle w:val="TNR"/>
              <w:ind w:firstLine="0"/>
              <w:jc w:val="center"/>
            </w:pPr>
            <w:r>
              <w:t>6</w:t>
            </w:r>
          </w:p>
        </w:tc>
        <w:tc>
          <w:tcPr>
            <w:tcW w:w="1538" w:type="dxa"/>
          </w:tcPr>
          <w:p w14:paraId="3EDE077B" w14:textId="079176EB" w:rsidR="00EF60F6" w:rsidRDefault="00EF60F6" w:rsidP="00B33A9A">
            <w:pPr>
              <w:pStyle w:val="TNR"/>
              <w:ind w:firstLine="0"/>
              <w:jc w:val="center"/>
            </w:pPr>
            <w:r>
              <w:t>100</w:t>
            </w:r>
          </w:p>
        </w:tc>
        <w:tc>
          <w:tcPr>
            <w:tcW w:w="2012" w:type="dxa"/>
          </w:tcPr>
          <w:p w14:paraId="66D1DD7C" w14:textId="2C25394C" w:rsidR="00EF60F6" w:rsidRDefault="00EF60F6" w:rsidP="00B33A9A">
            <w:pPr>
              <w:pStyle w:val="TNR"/>
              <w:ind w:firstLine="0"/>
              <w:jc w:val="center"/>
            </w:pPr>
            <w:r>
              <w:t>-1000 ... 1000</w:t>
            </w:r>
          </w:p>
        </w:tc>
        <w:tc>
          <w:tcPr>
            <w:tcW w:w="2534" w:type="dxa"/>
          </w:tcPr>
          <w:p w14:paraId="334C928B" w14:textId="1C558DE8" w:rsidR="00EF60F6" w:rsidRPr="003C7D99" w:rsidRDefault="00EF60F6" w:rsidP="00B33A9A">
            <w:pPr>
              <w:pStyle w:val="TNR"/>
              <w:ind w:firstLine="0"/>
              <w:jc w:val="center"/>
            </w:pPr>
            <w:r w:rsidRPr="00EF60F6">
              <w:t>6.90648e-12</w:t>
            </w:r>
          </w:p>
        </w:tc>
        <w:tc>
          <w:tcPr>
            <w:tcW w:w="2470" w:type="dxa"/>
          </w:tcPr>
          <w:p w14:paraId="6A5C3ACF" w14:textId="2E42B406" w:rsidR="00EF60F6" w:rsidRPr="00667BA2" w:rsidRDefault="00494E3E" w:rsidP="00B33A9A">
            <w:pPr>
              <w:pStyle w:val="TNR"/>
              <w:ind w:firstLine="0"/>
              <w:jc w:val="center"/>
            </w:pPr>
            <w:r w:rsidRPr="00494E3E">
              <w:t>1.30699e-12</w:t>
            </w:r>
          </w:p>
        </w:tc>
      </w:tr>
      <w:tr w:rsidR="00EF60F6" w14:paraId="344517E5" w14:textId="6F4902CB" w:rsidTr="00EF60F6">
        <w:tc>
          <w:tcPr>
            <w:tcW w:w="790" w:type="dxa"/>
          </w:tcPr>
          <w:p w14:paraId="3DFE2333" w14:textId="0D831D83" w:rsidR="00EF60F6" w:rsidRDefault="00EF60F6" w:rsidP="00B33A9A">
            <w:pPr>
              <w:pStyle w:val="TNR"/>
              <w:ind w:firstLine="0"/>
              <w:jc w:val="center"/>
            </w:pPr>
            <w:r>
              <w:t>7</w:t>
            </w:r>
          </w:p>
        </w:tc>
        <w:tc>
          <w:tcPr>
            <w:tcW w:w="1538" w:type="dxa"/>
          </w:tcPr>
          <w:p w14:paraId="599932D1" w14:textId="25F2B269" w:rsidR="00EF60F6" w:rsidRDefault="00EF60F6" w:rsidP="00B33A9A">
            <w:pPr>
              <w:pStyle w:val="TNR"/>
              <w:ind w:firstLine="0"/>
              <w:jc w:val="center"/>
            </w:pPr>
            <w:r>
              <w:t>1000</w:t>
            </w:r>
          </w:p>
        </w:tc>
        <w:tc>
          <w:tcPr>
            <w:tcW w:w="2012" w:type="dxa"/>
          </w:tcPr>
          <w:p w14:paraId="653F6D37" w14:textId="0E4831DA" w:rsidR="00EF60F6" w:rsidRDefault="00EF60F6" w:rsidP="00B33A9A">
            <w:pPr>
              <w:pStyle w:val="TNR"/>
              <w:ind w:firstLine="0"/>
              <w:jc w:val="center"/>
            </w:pPr>
            <w:r>
              <w:t>-10 ... 10</w:t>
            </w:r>
          </w:p>
        </w:tc>
        <w:tc>
          <w:tcPr>
            <w:tcW w:w="2534" w:type="dxa"/>
          </w:tcPr>
          <w:p w14:paraId="3C340F8B" w14:textId="73AB02DF" w:rsidR="00EF60F6" w:rsidRDefault="00EF60F6" w:rsidP="00B33A9A">
            <w:pPr>
              <w:pStyle w:val="TNR"/>
              <w:ind w:firstLine="0"/>
              <w:jc w:val="center"/>
            </w:pPr>
            <w:r w:rsidRPr="00EF60F6">
              <w:t>1.29376e-10</w:t>
            </w:r>
          </w:p>
        </w:tc>
        <w:tc>
          <w:tcPr>
            <w:tcW w:w="2470" w:type="dxa"/>
          </w:tcPr>
          <w:p w14:paraId="5EFD1FA7" w14:textId="03BCB4D8" w:rsidR="00EF60F6" w:rsidRPr="00667BA2" w:rsidRDefault="00494E3E" w:rsidP="00B33A9A">
            <w:pPr>
              <w:pStyle w:val="TNR"/>
              <w:ind w:firstLine="0"/>
              <w:jc w:val="center"/>
            </w:pPr>
            <w:r w:rsidRPr="00494E3E">
              <w:t>1.01149e-11</w:t>
            </w:r>
          </w:p>
        </w:tc>
      </w:tr>
      <w:tr w:rsidR="00EF60F6" w14:paraId="021F4655" w14:textId="2FB437E4" w:rsidTr="00EF60F6">
        <w:tc>
          <w:tcPr>
            <w:tcW w:w="790" w:type="dxa"/>
          </w:tcPr>
          <w:p w14:paraId="3DE77596" w14:textId="4F3EF8C8" w:rsidR="00EF60F6" w:rsidRDefault="00EF60F6" w:rsidP="00B33A9A">
            <w:pPr>
              <w:pStyle w:val="TNR"/>
              <w:ind w:firstLine="0"/>
              <w:jc w:val="center"/>
            </w:pPr>
            <w:r>
              <w:t>8</w:t>
            </w:r>
          </w:p>
        </w:tc>
        <w:tc>
          <w:tcPr>
            <w:tcW w:w="1538" w:type="dxa"/>
          </w:tcPr>
          <w:p w14:paraId="7396C18C" w14:textId="43BE7320" w:rsidR="00EF60F6" w:rsidRDefault="00EF60F6" w:rsidP="00B33A9A">
            <w:pPr>
              <w:pStyle w:val="TNR"/>
              <w:ind w:firstLine="0"/>
              <w:jc w:val="center"/>
            </w:pPr>
            <w:r>
              <w:t>1000</w:t>
            </w:r>
          </w:p>
        </w:tc>
        <w:tc>
          <w:tcPr>
            <w:tcW w:w="2012" w:type="dxa"/>
          </w:tcPr>
          <w:p w14:paraId="798C11B1" w14:textId="59D3F539" w:rsidR="00EF60F6" w:rsidRDefault="00EF60F6" w:rsidP="00B33A9A">
            <w:pPr>
              <w:pStyle w:val="TNR"/>
              <w:ind w:firstLine="0"/>
              <w:jc w:val="center"/>
            </w:pPr>
            <w:r>
              <w:t>-100 ... 100</w:t>
            </w:r>
          </w:p>
        </w:tc>
        <w:tc>
          <w:tcPr>
            <w:tcW w:w="2534" w:type="dxa"/>
          </w:tcPr>
          <w:p w14:paraId="592BD88C" w14:textId="545A3D04" w:rsidR="00EF60F6" w:rsidRDefault="00EF60F6" w:rsidP="00B33A9A">
            <w:pPr>
              <w:pStyle w:val="TNR"/>
              <w:ind w:firstLine="0"/>
              <w:jc w:val="center"/>
            </w:pPr>
            <w:r w:rsidRPr="00EF60F6">
              <w:t>1.63709e-11</w:t>
            </w:r>
          </w:p>
        </w:tc>
        <w:tc>
          <w:tcPr>
            <w:tcW w:w="2470" w:type="dxa"/>
          </w:tcPr>
          <w:p w14:paraId="2FD0E0B9" w14:textId="4EF6BAD6" w:rsidR="00EF60F6" w:rsidRPr="00667BA2" w:rsidRDefault="00494E3E" w:rsidP="00B33A9A">
            <w:pPr>
              <w:pStyle w:val="TNR"/>
              <w:ind w:firstLine="0"/>
              <w:jc w:val="center"/>
            </w:pPr>
            <w:r w:rsidRPr="00494E3E">
              <w:t>4.5221e-12</w:t>
            </w:r>
          </w:p>
        </w:tc>
      </w:tr>
      <w:tr w:rsidR="00EF60F6" w14:paraId="39903281" w14:textId="7B49EA34" w:rsidTr="00EF60F6">
        <w:tc>
          <w:tcPr>
            <w:tcW w:w="790" w:type="dxa"/>
          </w:tcPr>
          <w:p w14:paraId="77C0AFCD" w14:textId="3DDAEE78" w:rsidR="00EF60F6" w:rsidRDefault="00EF60F6" w:rsidP="00B33A9A">
            <w:pPr>
              <w:pStyle w:val="TNR"/>
              <w:ind w:firstLine="0"/>
              <w:jc w:val="center"/>
            </w:pPr>
            <w:r>
              <w:t>9</w:t>
            </w:r>
          </w:p>
        </w:tc>
        <w:tc>
          <w:tcPr>
            <w:tcW w:w="1538" w:type="dxa"/>
          </w:tcPr>
          <w:p w14:paraId="36254409" w14:textId="0B136FF1" w:rsidR="00EF60F6" w:rsidRDefault="00EF60F6" w:rsidP="00B33A9A">
            <w:pPr>
              <w:pStyle w:val="TNR"/>
              <w:ind w:firstLine="0"/>
              <w:jc w:val="center"/>
            </w:pPr>
            <w:r>
              <w:t>1000</w:t>
            </w:r>
          </w:p>
        </w:tc>
        <w:tc>
          <w:tcPr>
            <w:tcW w:w="2012" w:type="dxa"/>
          </w:tcPr>
          <w:p w14:paraId="4EAFCAC9" w14:textId="7B6EBE85" w:rsidR="00EF60F6" w:rsidRDefault="00EF60F6" w:rsidP="00B33A9A">
            <w:pPr>
              <w:pStyle w:val="TNR"/>
              <w:ind w:firstLine="0"/>
              <w:jc w:val="center"/>
            </w:pPr>
            <w:r>
              <w:t>-1000 ... 1000</w:t>
            </w:r>
          </w:p>
        </w:tc>
        <w:tc>
          <w:tcPr>
            <w:tcW w:w="2534" w:type="dxa"/>
          </w:tcPr>
          <w:p w14:paraId="217C5331" w14:textId="688971F0" w:rsidR="00EF60F6" w:rsidRPr="009F73B0" w:rsidRDefault="00EF60F6" w:rsidP="00B33A9A">
            <w:pPr>
              <w:pStyle w:val="TNR"/>
              <w:ind w:firstLine="0"/>
              <w:jc w:val="center"/>
              <w:rPr>
                <w:lang w:val="en-US"/>
              </w:rPr>
            </w:pPr>
            <w:r w:rsidRPr="00EF60F6">
              <w:rPr>
                <w:lang w:val="en-US"/>
              </w:rPr>
              <w:t>2.38742e-12</w:t>
            </w:r>
          </w:p>
        </w:tc>
        <w:tc>
          <w:tcPr>
            <w:tcW w:w="2470" w:type="dxa"/>
          </w:tcPr>
          <w:p w14:paraId="5DAAB44A" w14:textId="28738F7A" w:rsidR="00EF60F6" w:rsidRPr="00667BA2" w:rsidRDefault="00494E3E" w:rsidP="00B33A9A">
            <w:pPr>
              <w:pStyle w:val="TNR"/>
              <w:ind w:firstLine="0"/>
              <w:jc w:val="center"/>
              <w:rPr>
                <w:lang w:val="en-US"/>
              </w:rPr>
            </w:pPr>
            <w:r w:rsidRPr="00494E3E">
              <w:rPr>
                <w:lang w:val="en-US"/>
              </w:rPr>
              <w:t>5.37224e-12</w:t>
            </w:r>
          </w:p>
        </w:tc>
      </w:tr>
    </w:tbl>
    <w:p w14:paraId="670D3068" w14:textId="7936A6DE" w:rsidR="006F6663" w:rsidRPr="006775D6" w:rsidRDefault="00B33A9A" w:rsidP="006F6663">
      <w:pPr>
        <w:pStyle w:val="TNR"/>
      </w:pPr>
      <w:r>
        <w:br w:type="textWrapping" w:clear="all"/>
      </w:r>
    </w:p>
    <w:sectPr w:rsidR="006F6663" w:rsidRPr="006775D6" w:rsidSect="003C6C0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139F"/>
    <w:multiLevelType w:val="hybridMultilevel"/>
    <w:tmpl w:val="ECAC3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65BA"/>
    <w:multiLevelType w:val="hybridMultilevel"/>
    <w:tmpl w:val="9D1E0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85D16EB"/>
    <w:multiLevelType w:val="hybridMultilevel"/>
    <w:tmpl w:val="8A8E047E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512A742E"/>
    <w:multiLevelType w:val="hybridMultilevel"/>
    <w:tmpl w:val="C95A2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A4A13"/>
    <w:multiLevelType w:val="hybridMultilevel"/>
    <w:tmpl w:val="D876DCC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58603289"/>
    <w:multiLevelType w:val="hybridMultilevel"/>
    <w:tmpl w:val="DD5A7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4CE43D5"/>
    <w:multiLevelType w:val="hybridMultilevel"/>
    <w:tmpl w:val="07967A64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67B4C"/>
    <w:multiLevelType w:val="hybridMultilevel"/>
    <w:tmpl w:val="D0143C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00"/>
    <w:rsid w:val="0001063E"/>
    <w:rsid w:val="00054D98"/>
    <w:rsid w:val="00194E87"/>
    <w:rsid w:val="001E3C7F"/>
    <w:rsid w:val="00243B7A"/>
    <w:rsid w:val="00280E37"/>
    <w:rsid w:val="002A0219"/>
    <w:rsid w:val="0036546C"/>
    <w:rsid w:val="00366842"/>
    <w:rsid w:val="00386F14"/>
    <w:rsid w:val="003A5E67"/>
    <w:rsid w:val="003C6C00"/>
    <w:rsid w:val="003C7D99"/>
    <w:rsid w:val="003F42B7"/>
    <w:rsid w:val="004140D3"/>
    <w:rsid w:val="0043178F"/>
    <w:rsid w:val="00483F97"/>
    <w:rsid w:val="00494E3E"/>
    <w:rsid w:val="004A5E68"/>
    <w:rsid w:val="004D13F8"/>
    <w:rsid w:val="00500029"/>
    <w:rsid w:val="00503ABD"/>
    <w:rsid w:val="005304E4"/>
    <w:rsid w:val="005B71D6"/>
    <w:rsid w:val="005C263A"/>
    <w:rsid w:val="005C5BDE"/>
    <w:rsid w:val="005F551E"/>
    <w:rsid w:val="00667BA2"/>
    <w:rsid w:val="006775D6"/>
    <w:rsid w:val="006807F8"/>
    <w:rsid w:val="006C49E7"/>
    <w:rsid w:val="006F4551"/>
    <w:rsid w:val="006F6663"/>
    <w:rsid w:val="006F7720"/>
    <w:rsid w:val="007273E4"/>
    <w:rsid w:val="007641F2"/>
    <w:rsid w:val="00792CF2"/>
    <w:rsid w:val="007A7699"/>
    <w:rsid w:val="007C1825"/>
    <w:rsid w:val="007C5CD8"/>
    <w:rsid w:val="007E4361"/>
    <w:rsid w:val="00873147"/>
    <w:rsid w:val="008831BE"/>
    <w:rsid w:val="00895FD8"/>
    <w:rsid w:val="008D0B55"/>
    <w:rsid w:val="00902A20"/>
    <w:rsid w:val="00911882"/>
    <w:rsid w:val="0092224D"/>
    <w:rsid w:val="00933607"/>
    <w:rsid w:val="00940149"/>
    <w:rsid w:val="00945426"/>
    <w:rsid w:val="009C062C"/>
    <w:rsid w:val="009F73B0"/>
    <w:rsid w:val="00A43D57"/>
    <w:rsid w:val="00A65FDB"/>
    <w:rsid w:val="00A70DD9"/>
    <w:rsid w:val="00AC6CD7"/>
    <w:rsid w:val="00B33A9A"/>
    <w:rsid w:val="00B5521E"/>
    <w:rsid w:val="00B62C68"/>
    <w:rsid w:val="00BC0CE4"/>
    <w:rsid w:val="00BF0301"/>
    <w:rsid w:val="00C47CA3"/>
    <w:rsid w:val="00C54F6D"/>
    <w:rsid w:val="00CE0127"/>
    <w:rsid w:val="00D53DDF"/>
    <w:rsid w:val="00D827C7"/>
    <w:rsid w:val="00D83B15"/>
    <w:rsid w:val="00ED2646"/>
    <w:rsid w:val="00EF60F6"/>
    <w:rsid w:val="00F439BE"/>
    <w:rsid w:val="00F64016"/>
    <w:rsid w:val="00F9412B"/>
    <w:rsid w:val="00FC036E"/>
    <w:rsid w:val="00FF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1C8A"/>
  <w15:chartTrackingRefBased/>
  <w15:docId w15:val="{949A4922-269B-44EE-AB33-984CBC92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7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TNR"/>
    <w:basedOn w:val="a"/>
    <w:link w:val="TNR0"/>
    <w:qFormat/>
    <w:rsid w:val="006775D6"/>
    <w:pPr>
      <w:spacing w:after="0" w:line="247" w:lineRule="auto"/>
      <w:ind w:firstLine="709"/>
    </w:pPr>
    <w:rPr>
      <w:rFonts w:ascii="Times New Roman" w:hAnsi="Times New Roman"/>
      <w:sz w:val="24"/>
    </w:rPr>
  </w:style>
  <w:style w:type="table" w:styleId="a3">
    <w:name w:val="Table Grid"/>
    <w:basedOn w:val="a1"/>
    <w:uiPriority w:val="39"/>
    <w:rsid w:val="0067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NR0">
    <w:name w:val="TNR Знак"/>
    <w:basedOn w:val="a0"/>
    <w:link w:val="TNR"/>
    <w:rsid w:val="006775D6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77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775D6"/>
    <w:pPr>
      <w:outlineLvl w:val="9"/>
    </w:pPr>
  </w:style>
  <w:style w:type="paragraph" w:customStyle="1" w:styleId="TNR1">
    <w:name w:val="Заголовок TNR"/>
    <w:basedOn w:val="1"/>
    <w:link w:val="TNR2"/>
    <w:qFormat/>
    <w:rsid w:val="006775D6"/>
    <w:rPr>
      <w:rFonts w:ascii="Times New Roman" w:hAnsi="Times New Roman"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6F6663"/>
    <w:pPr>
      <w:spacing w:after="100"/>
    </w:pPr>
  </w:style>
  <w:style w:type="character" w:customStyle="1" w:styleId="TNR2">
    <w:name w:val="Заголовок TNR Знак"/>
    <w:basedOn w:val="10"/>
    <w:link w:val="TNR1"/>
    <w:rsid w:val="006775D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styleId="a5">
    <w:name w:val="Hyperlink"/>
    <w:basedOn w:val="a0"/>
    <w:uiPriority w:val="99"/>
    <w:unhideWhenUsed/>
    <w:rsid w:val="006F6663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366842"/>
    <w:rPr>
      <w:color w:val="808080"/>
    </w:rPr>
  </w:style>
  <w:style w:type="character" w:customStyle="1" w:styleId="id">
    <w:name w:val="id"/>
    <w:basedOn w:val="a0"/>
    <w:rsid w:val="00366842"/>
  </w:style>
  <w:style w:type="paragraph" w:styleId="a7">
    <w:name w:val="List Paragraph"/>
    <w:basedOn w:val="a"/>
    <w:uiPriority w:val="34"/>
    <w:qFormat/>
    <w:rsid w:val="005C5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34CFF-6FC1-4B55-9B18-E068844CE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Крутько</dc:creator>
  <cp:keywords/>
  <dc:description/>
  <cp:lastModifiedBy>Алексей Крутько</cp:lastModifiedBy>
  <cp:revision>71</cp:revision>
  <cp:lastPrinted>2021-11-25T07:17:00Z</cp:lastPrinted>
  <dcterms:created xsi:type="dcterms:W3CDTF">2021-09-12T18:00:00Z</dcterms:created>
  <dcterms:modified xsi:type="dcterms:W3CDTF">2021-11-25T07:20:00Z</dcterms:modified>
</cp:coreProperties>
</file>