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hd w:val="clear" w:color="auto" w:fill="FFFFFF"/>
        <w:spacing w:before="440"/>
        <w:ind w:right="440"/>
      </w:pPr>
    </w:p>
    <w:p w14:paraId="00000002">
      <w:pPr>
        <w:shd w:val="clear" w:color="auto" w:fill="FFFFFF"/>
        <w:spacing w:before="2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FollowUp 0</w:t>
      </w:r>
    </w:p>
    <w:p w14:paraId="6D474E22">
      <w:pPr>
        <w:shd w:val="clear" w:color="auto" w:fill="FFFFFF"/>
        <w:spacing w:before="220"/>
        <w:jc w:val="center"/>
        <w:rPr>
          <w:b/>
          <w:color w:val="0000FF"/>
          <w:sz w:val="24"/>
          <w:szCs w:val="24"/>
        </w:rPr>
      </w:pPr>
    </w:p>
    <w:p w14:paraId="7C98F8FF">
      <w:pPr>
        <w:pStyle w:val="13"/>
        <w:numPr>
          <w:ilvl w:val="0"/>
          <w:numId w:val="1"/>
        </w:numPr>
        <w:shd w:val="clear" w:color="auto" w:fill="FFFFFF"/>
        <w:spacing w:before="220"/>
        <w:ind w:left="284" w:hanging="284"/>
        <w:jc w:val="both"/>
        <w:rPr>
          <w:rFonts w:eastAsia="Verdana"/>
          <w:sz w:val="24"/>
          <w:szCs w:val="24"/>
        </w:rPr>
      </w:pPr>
      <w:r>
        <w:rPr>
          <w:rFonts w:eastAsia="Verdana"/>
          <w:sz w:val="24"/>
          <w:szCs w:val="24"/>
        </w:rPr>
        <w:t>Run the 01_image_processing_PIL_tutorial.ipynb</w:t>
      </w:r>
    </w:p>
    <w:p w14:paraId="63C48B6B">
      <w:pPr>
        <w:pStyle w:val="13"/>
        <w:shd w:val="clear" w:color="auto" w:fill="FFFFFF"/>
        <w:spacing w:before="220"/>
        <w:ind w:left="284"/>
        <w:jc w:val="both"/>
        <w:rPr>
          <w:rFonts w:eastAsia="Verdana"/>
          <w:sz w:val="24"/>
          <w:szCs w:val="24"/>
        </w:rPr>
      </w:pPr>
    </w:p>
    <w:p w14:paraId="60A3AAFD">
      <w:pPr>
        <w:pStyle w:val="13"/>
        <w:numPr>
          <w:ilvl w:val="0"/>
          <w:numId w:val="1"/>
        </w:numPr>
        <w:shd w:val="clear" w:color="auto" w:fill="FFFFFF"/>
        <w:spacing w:before="220"/>
        <w:ind w:left="284" w:hanging="284"/>
        <w:jc w:val="both"/>
        <w:rPr>
          <w:rFonts w:eastAsia="Verdana"/>
          <w:sz w:val="24"/>
          <w:szCs w:val="24"/>
        </w:rPr>
      </w:pPr>
      <w:r>
        <w:rPr>
          <w:rFonts w:eastAsia="Verdana"/>
          <w:sz w:val="24"/>
          <w:szCs w:val="24"/>
        </w:rPr>
        <w:t xml:space="preserve">Masks are geometric filters on an image. For instance, if we want to extract a region of an image, we may do it by multiplying the matrix of the original image by a matrix of equal size containing 1′s in the region we want to keep and 0′s otherwise. </w:t>
      </w:r>
    </w:p>
    <w:p w14:paraId="00000004">
      <w:pPr>
        <w:shd w:val="clear" w:color="auto" w:fill="FFFFFF"/>
        <w:spacing w:before="220"/>
        <w:jc w:val="both"/>
        <w:rPr>
          <w:rFonts w:eastAsia="Verdana"/>
          <w:sz w:val="24"/>
          <w:szCs w:val="24"/>
        </w:rPr>
      </w:pPr>
      <w:r>
        <w:rPr>
          <w:rFonts w:eastAsia="Verdana"/>
          <w:sz w:val="24"/>
          <w:szCs w:val="24"/>
        </w:rPr>
        <w:t xml:space="preserve">In this exercise we extract a circular region of the image </w:t>
      </w:r>
      <w:r>
        <w:fldChar w:fldCharType="begin"/>
      </w:r>
      <w:r>
        <w:instrText xml:space="preserve"> HYPERLINK "http://www.unioviedo.es/compnum/labs/new/files/lena_gray_512.tif" \h </w:instrText>
      </w:r>
      <w:r>
        <w:fldChar w:fldCharType="separate"/>
      </w:r>
      <w:r>
        <w:rPr>
          <w:rFonts w:eastAsia="Verdana"/>
          <w:b/>
          <w:bCs/>
          <w:i/>
          <w:iCs/>
          <w:color w:val="FF0000"/>
          <w:sz w:val="24"/>
          <w:szCs w:val="24"/>
        </w:rPr>
        <w:t>lena_gray_512.tif</w:t>
      </w:r>
      <w:r>
        <w:rPr>
          <w:rFonts w:eastAsia="Verdana"/>
          <w:b/>
          <w:bCs/>
          <w:i/>
          <w:iCs/>
          <w:color w:val="FF0000"/>
          <w:sz w:val="24"/>
          <w:szCs w:val="24"/>
        </w:rPr>
        <w:fldChar w:fldCharType="end"/>
      </w:r>
      <w:r>
        <w:rPr>
          <w:rFonts w:eastAsia="Verdana"/>
          <w:sz w:val="24"/>
          <w:szCs w:val="24"/>
        </w:rPr>
        <w:t xml:space="preserve"> of radious 150. Follow the next instructions and report every step:</w:t>
      </w:r>
    </w:p>
    <w:p w14:paraId="00000006">
      <w:pPr>
        <w:numPr>
          <w:ilvl w:val="0"/>
          <w:numId w:val="2"/>
        </w:numPr>
        <w:shd w:val="clear" w:color="auto" w:fill="FFFFFF"/>
        <w:spacing w:before="440"/>
        <w:ind w:left="1160" w:right="440"/>
        <w:jc w:val="both"/>
        <w:rPr>
          <w:sz w:val="24"/>
          <w:szCs w:val="24"/>
        </w:rPr>
      </w:pPr>
      <w:r>
        <w:rPr>
          <w:rFonts w:eastAsia="Verdana"/>
          <w:sz w:val="24"/>
          <w:szCs w:val="24"/>
        </w:rPr>
        <w:t>Read the image and convert it to double.</w:t>
      </w:r>
    </w:p>
    <w:p w14:paraId="00000007">
      <w:pPr>
        <w:numPr>
          <w:ilvl w:val="0"/>
          <w:numId w:val="2"/>
        </w:numPr>
        <w:shd w:val="clear" w:color="auto" w:fill="FFFFFF"/>
        <w:ind w:left="1160" w:right="440"/>
        <w:jc w:val="both"/>
        <w:rPr>
          <w:sz w:val="24"/>
          <w:szCs w:val="24"/>
        </w:rPr>
      </w:pPr>
      <w:r>
        <w:rPr>
          <w:rFonts w:eastAsia="Verdana"/>
          <w:sz w:val="24"/>
          <w:szCs w:val="24"/>
        </w:rPr>
        <w:t>Create a matrix of the same dimensions filled with zeros.</w:t>
      </w:r>
    </w:p>
    <w:p w14:paraId="00000008">
      <w:pPr>
        <w:numPr>
          <w:ilvl w:val="0"/>
          <w:numId w:val="2"/>
        </w:numPr>
        <w:shd w:val="clear" w:color="auto" w:fill="FFFFFF"/>
        <w:ind w:left="1160" w:right="440"/>
        <w:jc w:val="both"/>
        <w:rPr>
          <w:sz w:val="24"/>
          <w:szCs w:val="24"/>
        </w:rPr>
      </w:pPr>
      <w:r>
        <w:rPr>
          <w:rFonts w:eastAsia="Arial Unicode MS"/>
          <w:sz w:val="24"/>
          <w:szCs w:val="24"/>
        </w:rPr>
        <w:t>Modify the above matrix to contain 1′s in a circle of radious 150, i.e. if (j−cx)2+(i−cy)2&lt;150exp2, where</w:t>
      </w:r>
      <w:r>
        <w:rPr>
          <w:rFonts w:eastAsia="Verdana"/>
          <w:sz w:val="24"/>
          <w:szCs w:val="24"/>
        </w:rPr>
        <w:t xml:space="preserve"> (cx,cy) is the center of the image.</w:t>
      </w:r>
    </w:p>
    <w:p w14:paraId="00000009">
      <w:pPr>
        <w:numPr>
          <w:ilvl w:val="0"/>
          <w:numId w:val="2"/>
        </w:numPr>
        <w:shd w:val="clear" w:color="auto" w:fill="FFFFFF"/>
        <w:ind w:left="1160" w:right="440"/>
        <w:jc w:val="both"/>
        <w:rPr>
          <w:sz w:val="24"/>
          <w:szCs w:val="24"/>
        </w:rPr>
      </w:pPr>
      <w:r>
        <w:rPr>
          <w:rFonts w:eastAsia="Verdana"/>
          <w:sz w:val="24"/>
          <w:szCs w:val="24"/>
        </w:rPr>
        <w:t>Multiply the image by the mask (they are matrices!)</w:t>
      </w:r>
    </w:p>
    <w:p w14:paraId="0000000A">
      <w:pPr>
        <w:numPr>
          <w:ilvl w:val="0"/>
          <w:numId w:val="2"/>
        </w:numPr>
        <w:shd w:val="clear" w:color="auto" w:fill="FFFFFF"/>
        <w:ind w:left="1160" w:right="440"/>
        <w:jc w:val="both"/>
        <w:rPr>
          <w:sz w:val="24"/>
          <w:szCs w:val="24"/>
        </w:rPr>
      </w:pPr>
      <w:r>
        <w:rPr>
          <w:rFonts w:eastAsia="Verdana"/>
          <w:sz w:val="24"/>
          <w:szCs w:val="24"/>
        </w:rPr>
        <w:t>Show the results.</w:t>
      </w:r>
    </w:p>
    <w:p w14:paraId="0000000D">
      <w:pPr>
        <w:shd w:val="clear" w:color="auto" w:fill="FFFFFF"/>
        <w:spacing w:before="220"/>
        <w:jc w:val="both"/>
        <w:rPr>
          <w:rFonts w:eastAsia="Verdana"/>
          <w:b/>
          <w:sz w:val="24"/>
          <w:szCs w:val="24"/>
        </w:rPr>
      </w:pPr>
      <w:r>
        <w:rPr>
          <w:rFonts w:eastAsia="Verdana"/>
          <w:sz w:val="24"/>
          <w:szCs w:val="24"/>
        </w:rPr>
        <w:t>When multiplying by zero, you set to black the pixels out of the circle. Modify the program to make visible those pixels with half the intensity.</w:t>
      </w:r>
    </w:p>
    <w:p w14:paraId="58E0231D">
      <w:pPr>
        <w:shd w:val="clear" w:color="auto" w:fill="FFFFFF"/>
        <w:spacing w:before="220"/>
        <w:rPr>
          <w:rFonts w:ascii="Verdana" w:hAnsi="Verdana" w:eastAsia="Verdana" w:cs="Verdana"/>
          <w:b/>
          <w:sz w:val="21"/>
          <w:szCs w:val="21"/>
        </w:rPr>
      </w:pPr>
    </w:p>
    <w:p w14:paraId="689C444D">
      <w:pPr>
        <w:shd w:val="clear" w:color="auto" w:fill="FFFFFF"/>
        <w:spacing w:before="220"/>
        <w:rPr>
          <w:rFonts w:ascii="Verdana" w:hAnsi="Verdana" w:eastAsia="Verdana" w:cs="Verdana"/>
          <w:b/>
          <w:sz w:val="21"/>
          <w:szCs w:val="21"/>
        </w:rPr>
      </w:pPr>
      <w:r>
        <w:rPr>
          <w:rFonts w:ascii="Verdana" w:hAnsi="Verdana" w:eastAsia="Verdana" w:cs="Verdana"/>
          <w:b/>
          <w:sz w:val="21"/>
          <w:szCs w:val="21"/>
        </w:rPr>
        <w:t xml:space="preserve">Hint </w:t>
      </w:r>
    </w:p>
    <w:p w14:paraId="0000000F">
      <w:pPr>
        <w:shd w:val="clear" w:color="auto" w:fill="FFFFFF"/>
        <w:spacing w:before="220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b/>
          <w:sz w:val="21"/>
          <w:szCs w:val="21"/>
        </w:rPr>
        <w:t>a.shape[0]</w:t>
      </w:r>
      <w:r>
        <w:rPr>
          <w:rFonts w:ascii="Verdana" w:hAnsi="Verdana" w:eastAsia="Verdana" w:cs="Verdana"/>
          <w:sz w:val="21"/>
          <w:szCs w:val="21"/>
        </w:rPr>
        <w:t xml:space="preserve"> is the number of rows of </w:t>
      </w:r>
      <w:r>
        <w:rPr>
          <w:rFonts w:ascii="Verdana" w:hAnsi="Verdana" w:eastAsia="Verdana" w:cs="Verdana"/>
          <w:b/>
          <w:sz w:val="21"/>
          <w:szCs w:val="21"/>
        </w:rPr>
        <w:t>a</w:t>
      </w:r>
      <w:r>
        <w:rPr>
          <w:rFonts w:ascii="Verdana" w:hAnsi="Verdana" w:eastAsia="Verdana" w:cs="Verdana"/>
          <w:sz w:val="21"/>
          <w:szCs w:val="21"/>
        </w:rPr>
        <w:t xml:space="preserve"> and </w:t>
      </w:r>
      <w:r>
        <w:rPr>
          <w:rFonts w:ascii="Verdana" w:hAnsi="Verdana" w:eastAsia="Verdana" w:cs="Verdana"/>
          <w:b/>
          <w:sz w:val="21"/>
          <w:szCs w:val="21"/>
        </w:rPr>
        <w:t>a.shape[1]</w:t>
      </w:r>
      <w:r>
        <w:rPr>
          <w:rFonts w:ascii="Verdana" w:hAnsi="Verdana" w:eastAsia="Verdana" w:cs="Verdana"/>
          <w:sz w:val="21"/>
          <w:szCs w:val="21"/>
        </w:rPr>
        <w:t xml:space="preserve"> the number of columns.</w:t>
      </w:r>
    </w:p>
    <w:p w14:paraId="18DB5DC1">
      <w:pPr>
        <w:shd w:val="clear" w:color="auto" w:fill="FFFFFF"/>
        <w:spacing w:before="220"/>
        <w:rPr>
          <w:rFonts w:ascii="Verdana" w:hAnsi="Verdana" w:eastAsia="Verdana" w:cs="Verdana"/>
          <w:sz w:val="21"/>
          <w:szCs w:val="21"/>
        </w:rPr>
      </w:pPr>
    </w:p>
    <w:p w14:paraId="04E05694">
      <w:pPr>
        <w:pStyle w:val="13"/>
        <w:numPr>
          <w:ilvl w:val="0"/>
          <w:numId w:val="1"/>
        </w:numPr>
        <w:shd w:val="clear" w:color="auto" w:fill="FFFFFF"/>
        <w:spacing w:before="220"/>
        <w:ind w:left="284" w:hanging="284"/>
      </w:pPr>
      <w:r>
        <w:t>Briefly compare PIL and CV2 libraries, similarities, strengths and weakness.</w:t>
      </w:r>
    </w:p>
    <w:p w14:paraId="7680FD96">
      <w:pPr>
        <w:shd w:val="clear" w:color="auto" w:fill="FFFFFF"/>
        <w:spacing w:before="220"/>
      </w:pPr>
      <w:r>
        <w:drawing>
          <wp:inline distT="0" distB="0" distL="114300" distR="114300">
            <wp:extent cx="5732145" cy="5868670"/>
            <wp:effectExtent l="0" t="0" r="190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8B0E">
      <w:pPr>
        <w:shd w:val="clear" w:color="auto" w:fill="FFFFFF"/>
        <w:spacing w:before="220"/>
      </w:pPr>
    </w:p>
    <w:p w14:paraId="33218325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>## Brief comparison: PIL vs OpenCV (cv2)</w:t>
      </w:r>
    </w:p>
    <w:p w14:paraId="79480A4D">
      <w:pPr>
        <w:shd w:val="clear" w:color="auto" w:fill="FFFFFF"/>
        <w:spacing w:before="220"/>
        <w:rPr>
          <w:rFonts w:hint="default"/>
          <w:lang w:val="es-ES"/>
        </w:rPr>
      </w:pPr>
      <w:bookmarkStart w:id="0" w:name="_GoBack"/>
      <w:bookmarkEnd w:id="0"/>
    </w:p>
    <w:p w14:paraId="4A220440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>- **Similarities**</w:t>
      </w:r>
    </w:p>
    <w:p w14:paraId="0C28D4AC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 xml:space="preserve">  - Both can read, write, and display images.</w:t>
      </w:r>
    </w:p>
    <w:p w14:paraId="7786E3B4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 xml:space="preserve">  - Both support color conversions, resizing, cropping, drawing, and basic filtering.</w:t>
      </w:r>
    </w:p>
    <w:p w14:paraId="4FED3864">
      <w:pPr>
        <w:shd w:val="clear" w:color="auto" w:fill="FFFFFF"/>
        <w:spacing w:before="220"/>
        <w:rPr>
          <w:rFonts w:hint="default"/>
          <w:lang w:val="es-ES"/>
        </w:rPr>
      </w:pPr>
    </w:p>
    <w:p w14:paraId="063F2702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>- **Strengths (PIL / Pillow)**</w:t>
      </w:r>
    </w:p>
    <w:p w14:paraId="304AC0DC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 xml:space="preserve">  - Pythonic, lightweight, easy for simple image I/O and manipulation.</w:t>
      </w:r>
    </w:p>
    <w:p w14:paraId="03838F6F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 xml:space="preserve">  - Integrates nicely with NumPy; arrays are easy to convert with `np.asarray(Image)` and `Image.fromarray`.</w:t>
      </w:r>
    </w:p>
    <w:p w14:paraId="76A13712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 xml:space="preserve">  - Great for pipelines that generate or annotate images for reports/plots with Matplotlib.</w:t>
      </w:r>
    </w:p>
    <w:p w14:paraId="02E9F3A4">
      <w:pPr>
        <w:shd w:val="clear" w:color="auto" w:fill="FFFFFF"/>
        <w:spacing w:before="220"/>
        <w:rPr>
          <w:rFonts w:hint="default"/>
          <w:lang w:val="es-ES"/>
        </w:rPr>
      </w:pPr>
    </w:p>
    <w:p w14:paraId="22CB49BD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>- **Weaknesses (PIL / Pillow)**</w:t>
      </w:r>
    </w:p>
    <w:p w14:paraId="3E4C5925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 xml:space="preserve">  - Limited advanced computer vision algorithms (e.g., feature detection, optical flow, DNN inference).</w:t>
      </w:r>
    </w:p>
    <w:p w14:paraId="5E1F6FCB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 xml:space="preserve">  - Performance not as optimized for large-scale CV tasks.</w:t>
      </w:r>
    </w:p>
    <w:p w14:paraId="2EE274A6">
      <w:pPr>
        <w:shd w:val="clear" w:color="auto" w:fill="FFFFFF"/>
        <w:spacing w:before="220"/>
        <w:rPr>
          <w:rFonts w:hint="default"/>
          <w:lang w:val="es-ES"/>
        </w:rPr>
      </w:pPr>
    </w:p>
    <w:p w14:paraId="6B21C8B0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>- **Strengths (OpenCV / cv2)**</w:t>
      </w:r>
    </w:p>
    <w:p w14:paraId="146862DD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 xml:space="preserve">  - Very fast C++ backend; broad set of algorithms for computer vision, image processing, and video.</w:t>
      </w:r>
    </w:p>
    <w:p w14:paraId="09BE7E2F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 xml:space="preserve">  - Extensive functionality: filtering, morphology, geometric transforms, feature matching, camera calibration, DNN module, etc.</w:t>
      </w:r>
    </w:p>
    <w:p w14:paraId="23F82473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 xml:space="preserve">  - Good for production-grade CV pipelines and real-time processing.</w:t>
      </w:r>
    </w:p>
    <w:p w14:paraId="0603F310">
      <w:pPr>
        <w:shd w:val="clear" w:color="auto" w:fill="FFFFFF"/>
        <w:spacing w:before="220"/>
        <w:rPr>
          <w:rFonts w:hint="default"/>
          <w:lang w:val="es-ES"/>
        </w:rPr>
      </w:pPr>
    </w:p>
    <w:p w14:paraId="646BF373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>- **Weaknesses (OpenCV / cv2)**</w:t>
      </w:r>
    </w:p>
    <w:p w14:paraId="4CC179E5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 xml:space="preserve">  - API can be less Pythonic; color channel order is BGR by default.</w:t>
      </w:r>
    </w:p>
    <w:p w14:paraId="4797C32B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 xml:space="preserve">  - Heavier dependency; installation can be larger and sometimes trickier.</w:t>
      </w:r>
    </w:p>
    <w:p w14:paraId="518575B9">
      <w:pPr>
        <w:shd w:val="clear" w:color="auto" w:fill="FFFFFF"/>
        <w:spacing w:before="220"/>
        <w:rPr>
          <w:rFonts w:hint="default"/>
          <w:lang w:val="es-ES"/>
        </w:rPr>
      </w:pPr>
    </w:p>
    <w:p w14:paraId="4F3BCC30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>- **Summary**</w:t>
      </w:r>
    </w:p>
    <w:p w14:paraId="760919DE">
      <w:pPr>
        <w:shd w:val="clear" w:color="auto" w:fill="FFFFFF"/>
        <w:spacing w:before="220"/>
        <w:rPr>
          <w:rFonts w:hint="default"/>
          <w:lang w:val="es-ES"/>
        </w:rPr>
      </w:pPr>
      <w:r>
        <w:rPr>
          <w:rFonts w:hint="default"/>
          <w:lang w:val="es-ES"/>
        </w:rPr>
        <w:t xml:space="preserve">  - Use PIL for simple, lightweight image I/O and basic transformations in Python notebooks/scripts.</w:t>
      </w:r>
    </w:p>
    <w:p w14:paraId="57F77F31">
      <w:pPr>
        <w:shd w:val="clear" w:color="auto" w:fill="FFFFFF"/>
        <w:spacing w:before="220"/>
        <w:rPr>
          <w:lang w:val="es-ES"/>
        </w:rPr>
      </w:pPr>
      <w:r>
        <w:rPr>
          <w:rFonts w:hint="default"/>
          <w:lang w:val="es-ES"/>
        </w:rPr>
        <w:t xml:space="preserve">  - Use OpenCV when you need performance and a comprehensive set of CV algorithms or real-time video processing.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C27C90"/>
    <w:multiLevelType w:val="multilevel"/>
    <w:tmpl w:val="2EC27C9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6530D"/>
    <w:multiLevelType w:val="multilevel"/>
    <w:tmpl w:val="7D86530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21"/>
        <w:szCs w:val="21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6A"/>
    <w:rsid w:val="0000079A"/>
    <w:rsid w:val="0015666E"/>
    <w:rsid w:val="00191217"/>
    <w:rsid w:val="002943CA"/>
    <w:rsid w:val="00304744"/>
    <w:rsid w:val="00305F71"/>
    <w:rsid w:val="003F22E7"/>
    <w:rsid w:val="0050617A"/>
    <w:rsid w:val="00566BEC"/>
    <w:rsid w:val="00A968B1"/>
    <w:rsid w:val="00B76BC9"/>
    <w:rsid w:val="00CF7DB9"/>
    <w:rsid w:val="00D041FB"/>
    <w:rsid w:val="00D9406A"/>
    <w:rsid w:val="00F83676"/>
    <w:rsid w:val="00FE4B55"/>
    <w:rsid w:val="1E1E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 w:eastAsia="es-CO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</Words>
  <Characters>981</Characters>
  <Lines>8</Lines>
  <Paragraphs>2</Paragraphs>
  <TotalTime>18</TotalTime>
  <ScaleCrop>false</ScaleCrop>
  <LinksUpToDate>false</LinksUpToDate>
  <CharactersWithSpaces>1157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2024-01-30T00:23:00Z</dcterms:created>
  <dc:creator>ed</dc:creator>
  <cp:lastModifiedBy>Edward Calderon</cp:lastModifiedBy>
  <dcterms:modified xsi:type="dcterms:W3CDTF">2025-09-18T00:24:53Z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A7F967A4F06C42FABA1853A07564EBE7_12</vt:lpwstr>
  </property>
</Properties>
</file>