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04303" w14:textId="5DB53BA2" w:rsidR="00C45C93" w:rsidRPr="00E376C9" w:rsidRDefault="00C45C93" w:rsidP="00C45C93">
      <w:pPr>
        <w:jc w:val="center"/>
        <w:rPr>
          <w:rFonts w:ascii="Arial" w:eastAsia="Times New Roman" w:hAnsi="Arial" w:cs="Arial"/>
          <w:b/>
          <w:bCs/>
          <w:lang w:eastAsia="es-CO"/>
        </w:rPr>
      </w:pPr>
      <w:r w:rsidRPr="00C45C93">
        <w:rPr>
          <w:rFonts w:ascii="Arial" w:eastAsia="Times New Roman" w:hAnsi="Arial" w:cs="Arial"/>
          <w:b/>
          <w:bCs/>
          <w:lang w:eastAsia="es-CO"/>
        </w:rPr>
        <w:t>Propuesta</w:t>
      </w:r>
      <w:r w:rsidRPr="00E376C9">
        <w:rPr>
          <w:rFonts w:ascii="Arial" w:eastAsia="Times New Roman" w:hAnsi="Arial" w:cs="Arial"/>
          <w:b/>
          <w:bCs/>
          <w:lang w:eastAsia="es-CO"/>
        </w:rPr>
        <w:t xml:space="preserve"> de </w:t>
      </w:r>
      <w:r w:rsidR="00E376C9">
        <w:rPr>
          <w:rFonts w:ascii="Arial" w:eastAsia="Times New Roman" w:hAnsi="Arial" w:cs="Arial"/>
          <w:b/>
          <w:bCs/>
          <w:lang w:eastAsia="es-CO"/>
        </w:rPr>
        <w:t>ensayo sobre estadística y analítica descriptiva</w:t>
      </w:r>
    </w:p>
    <w:p w14:paraId="73F6917F" w14:textId="77777777" w:rsidR="006A39B4" w:rsidRPr="006A39B4" w:rsidRDefault="006A39B4" w:rsidP="0001793B">
      <w:pPr>
        <w:ind w:left="-851" w:right="-660"/>
        <w:jc w:val="both"/>
        <w:rPr>
          <w:rFonts w:ascii="Arial" w:eastAsia="Times New Roman" w:hAnsi="Arial" w:cs="Arial"/>
          <w:bCs/>
          <w:lang w:eastAsia="es-CO"/>
        </w:rPr>
      </w:pPr>
      <w:r w:rsidRPr="006A39B4">
        <w:rPr>
          <w:rFonts w:ascii="Arial" w:eastAsia="Times New Roman" w:hAnsi="Arial" w:cs="Arial"/>
          <w:b/>
          <w:lang w:eastAsia="es-CO"/>
        </w:rPr>
        <w:t>Definición del problema</w:t>
      </w:r>
      <w:r w:rsidRPr="006A39B4">
        <w:rPr>
          <w:rFonts w:ascii="Arial" w:eastAsia="Times New Roman" w:hAnsi="Arial" w:cs="Arial"/>
          <w:bCs/>
          <w:lang w:eastAsia="es-CO"/>
        </w:rPr>
        <w:t>:</w:t>
      </w:r>
    </w:p>
    <w:p w14:paraId="1C176709" w14:textId="215BF14B" w:rsidR="008F7BE7" w:rsidRDefault="00BB6E0D" w:rsidP="0001793B">
      <w:pPr>
        <w:ind w:left="-851" w:right="-660"/>
        <w:jc w:val="both"/>
        <w:rPr>
          <w:rFonts w:ascii="Arial" w:eastAsia="Times New Roman" w:hAnsi="Arial" w:cs="Arial"/>
          <w:bCs/>
          <w:lang w:eastAsia="es-CO"/>
        </w:rPr>
      </w:pPr>
      <w:r w:rsidRPr="00BB6E0D">
        <w:rPr>
          <w:rFonts w:ascii="Arial" w:eastAsia="Times New Roman" w:hAnsi="Arial" w:cs="Arial"/>
          <w:bCs/>
          <w:noProof/>
          <w:lang w:eastAsia="es-CO"/>
        </w:rPr>
        <mc:AlternateContent>
          <mc:Choice Requires="wps">
            <w:drawing>
              <wp:anchor distT="45720" distB="45720" distL="114300" distR="114300" simplePos="0" relativeHeight="251659264" behindDoc="0" locked="0" layoutInCell="1" allowOverlap="1" wp14:anchorId="6F27DFFF" wp14:editId="5DD790D8">
                <wp:simplePos x="0" y="0"/>
                <wp:positionH relativeFrom="column">
                  <wp:posOffset>2827020</wp:posOffset>
                </wp:positionH>
                <wp:positionV relativeFrom="paragraph">
                  <wp:posOffset>1929130</wp:posOffset>
                </wp:positionV>
                <wp:extent cx="2360930" cy="1404620"/>
                <wp:effectExtent l="0" t="0" r="22860" b="1143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9F7C465" w14:textId="0EB9AD78" w:rsidR="00BB6E0D" w:rsidRDefault="00BB6E0D">
                            <w:r>
                              <w:rPr>
                                <w:rFonts w:ascii="Arial" w:eastAsia="Times New Roman" w:hAnsi="Arial" w:cs="Arial"/>
                                <w:bCs/>
                                <w:lang w:eastAsia="es-CO"/>
                              </w:rPr>
                              <w:t>Esta tabla se lee así: De los 364 días atendido, se presentó un día que en el que no se vendieron cajas de leche, se presentaron cinco en lo que se vendió una caja de leche, se presentaron doce días en los que se vendieron dos cajas de leche y así sucesivamente.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F27DFFF" id="_x0000_t202" coordsize="21600,21600" o:spt="202" path="m,l,21600r21600,l21600,xe">
                <v:stroke joinstyle="miter"/>
                <v:path gradientshapeok="t" o:connecttype="rect"/>
              </v:shapetype>
              <v:shape id="Cuadro de texto 2" o:spid="_x0000_s1026" type="#_x0000_t202" style="position:absolute;left:0;text-align:left;margin-left:222.6pt;margin-top:151.9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">
                <v:textbox style="mso-fit-shape-to-text:t">
                  <w:txbxContent>
                    <w:p w14:paraId="39F7C465" w14:textId="0EB9AD78" w:rsidR="00BB6E0D" w:rsidRDefault="00BB6E0D">
                      <w:r>
                        <w:rPr>
                          <w:rFonts w:ascii="Arial" w:eastAsia="Times New Roman" w:hAnsi="Arial" w:cs="Arial"/>
                          <w:bCs/>
                          <w:lang w:eastAsia="es-CO"/>
                        </w:rPr>
                        <w:t>Esta tabla se lee así: De los 364 días atendido, se presentó un día que en el que no se vendieron cajas de leche, se presentaron cinco en lo que se vendió una caja de leche, se presentaron doce días en los que se vendieron dos cajas de leche y así sucesivamente.</w:t>
                      </w:r>
                    </w:p>
                  </w:txbxContent>
                </v:textbox>
                <w10:wrap type="square"/>
              </v:shape>
            </w:pict>
          </mc:Fallback>
        </mc:AlternateContent>
      </w:r>
      <w:r w:rsidR="006A39B4" w:rsidRPr="006A39B4">
        <w:rPr>
          <w:rFonts w:ascii="Arial" w:eastAsia="Times New Roman" w:hAnsi="Arial" w:cs="Arial"/>
          <w:bCs/>
          <w:lang w:eastAsia="es-CO"/>
        </w:rPr>
        <w:t>Un Supermercado atiende al p</w:t>
      </w:r>
      <w:r w:rsidR="006A39B4">
        <w:rPr>
          <w:rFonts w:ascii="Arial" w:eastAsia="Times New Roman" w:hAnsi="Arial" w:cs="Arial"/>
          <w:bCs/>
          <w:lang w:eastAsia="es-CO"/>
        </w:rPr>
        <w:t>ú</w:t>
      </w:r>
      <w:r w:rsidR="006A39B4" w:rsidRPr="006A39B4">
        <w:rPr>
          <w:rFonts w:ascii="Arial" w:eastAsia="Times New Roman" w:hAnsi="Arial" w:cs="Arial"/>
          <w:bCs/>
          <w:lang w:eastAsia="es-CO"/>
        </w:rPr>
        <w:t xml:space="preserve">blico </w:t>
      </w:r>
      <w:r w:rsidR="006A39B4">
        <w:rPr>
          <w:rFonts w:ascii="Arial" w:eastAsia="Times New Roman" w:hAnsi="Arial" w:cs="Arial"/>
          <w:bCs/>
          <w:lang w:eastAsia="es-CO"/>
        </w:rPr>
        <w:t>siete</w:t>
      </w:r>
      <w:r w:rsidR="006A39B4" w:rsidRPr="006A39B4">
        <w:rPr>
          <w:rFonts w:ascii="Arial" w:eastAsia="Times New Roman" w:hAnsi="Arial" w:cs="Arial"/>
          <w:bCs/>
          <w:lang w:eastAsia="es-CO"/>
        </w:rPr>
        <w:t xml:space="preserve"> d</w:t>
      </w:r>
      <w:r w:rsidR="006A39B4">
        <w:rPr>
          <w:rFonts w:ascii="Arial" w:eastAsia="Times New Roman" w:hAnsi="Arial" w:cs="Arial"/>
          <w:bCs/>
          <w:lang w:eastAsia="es-CO"/>
        </w:rPr>
        <w:t>í</w:t>
      </w:r>
      <w:r w:rsidR="006A39B4" w:rsidRPr="006A39B4">
        <w:rPr>
          <w:rFonts w:ascii="Arial" w:eastAsia="Times New Roman" w:hAnsi="Arial" w:cs="Arial"/>
          <w:bCs/>
          <w:lang w:eastAsia="es-CO"/>
        </w:rPr>
        <w:t>as a la semana, la demanda diaria de leche en caja durante las últimas 52 semanas se resume en la tabla de frecuencias</w:t>
      </w:r>
      <w:r w:rsidR="005B6A18">
        <w:rPr>
          <w:rFonts w:ascii="Arial" w:eastAsia="Times New Roman" w:hAnsi="Arial" w:cs="Arial"/>
          <w:bCs/>
          <w:lang w:eastAsia="es-CO"/>
        </w:rPr>
        <w:t xml:space="preserve"> que ahí se incida la distribución de los 364 días (52x7 </w:t>
      </w:r>
      <w:r w:rsidR="00201376">
        <w:rPr>
          <w:rFonts w:ascii="Arial" w:eastAsia="Times New Roman" w:hAnsi="Arial" w:cs="Arial"/>
          <w:bCs/>
          <w:lang w:eastAsia="es-CO"/>
        </w:rPr>
        <w:t>ver abajo)</w:t>
      </w:r>
      <w:r w:rsidR="006A39B4" w:rsidRPr="006A39B4">
        <w:rPr>
          <w:rFonts w:ascii="Arial" w:eastAsia="Times New Roman" w:hAnsi="Arial" w:cs="Arial"/>
          <w:bCs/>
          <w:lang w:eastAsia="es-CO"/>
        </w:rPr>
        <w:t>. El administrador del supermercado debe decidir si mantiene el contrato actual para que le suministren 30 cajas de leche cada semana, o si por el contrario desea hacer algún cambio en el contrato. El objetivo es que el 80% de los casos no tengan faltantes. La empresa distribuidora entrega el pedido de cajas de leche los lunes temprano. Simule el comportamiento del inventario de cajas de leche durante 100 semanas. Suponga que la simulación inicia un lunes en la mañana y que al inicio de la simulación no hay cajas de leche en inventario, los faltantes no se acumulan entre los días.</w:t>
      </w:r>
    </w:p>
    <w:tbl>
      <w:tblPr>
        <w:tblW w:w="3740" w:type="dxa"/>
        <w:tblCellMar>
          <w:left w:w="70" w:type="dxa"/>
          <w:right w:w="70" w:type="dxa"/>
        </w:tblCellMar>
        <w:tblLook w:val="04A0" w:firstRow="1" w:lastRow="0" w:firstColumn="1" w:lastColumn="0" w:noHBand="0" w:noVBand="1"/>
      </w:tblPr>
      <w:tblGrid>
        <w:gridCol w:w="1900"/>
        <w:gridCol w:w="1840"/>
      </w:tblGrid>
      <w:tr w:rsidR="006E4637" w:rsidRPr="006E4637" w14:paraId="134B73E5" w14:textId="77777777" w:rsidTr="006E4637">
        <w:trPr>
          <w:trHeight w:val="315"/>
        </w:trPr>
        <w:tc>
          <w:tcPr>
            <w:tcW w:w="1900" w:type="dxa"/>
            <w:tcBorders>
              <w:top w:val="single" w:sz="4" w:space="0" w:color="auto"/>
              <w:left w:val="nil"/>
              <w:bottom w:val="single" w:sz="8" w:space="0" w:color="auto"/>
              <w:right w:val="nil"/>
            </w:tcBorders>
            <w:shd w:val="clear" w:color="000000" w:fill="D9D9D9"/>
            <w:noWrap/>
            <w:vAlign w:val="center"/>
            <w:hideMark/>
          </w:tcPr>
          <w:p w14:paraId="62E78D6C" w14:textId="2FFD3159" w:rsidR="006E4637" w:rsidRPr="006E4637" w:rsidRDefault="006E4637" w:rsidP="006E4637">
            <w:pPr>
              <w:spacing w:after="0" w:line="240" w:lineRule="auto"/>
              <w:jc w:val="center"/>
              <w:rPr>
                <w:rFonts w:ascii="Arial" w:eastAsia="Times New Roman" w:hAnsi="Arial" w:cs="Arial"/>
                <w:b/>
                <w:bCs/>
                <w:color w:val="000000"/>
                <w:lang w:eastAsia="es-CO"/>
              </w:rPr>
            </w:pPr>
            <w:r w:rsidRPr="006E4637">
              <w:rPr>
                <w:rFonts w:ascii="Arial" w:eastAsia="Times New Roman" w:hAnsi="Arial" w:cs="Arial"/>
                <w:b/>
                <w:bCs/>
                <w:color w:val="000000"/>
                <w:lang w:eastAsia="es-CO"/>
              </w:rPr>
              <w:t>Ventas</w:t>
            </w:r>
            <w:r>
              <w:rPr>
                <w:rFonts w:ascii="Arial" w:eastAsia="Times New Roman" w:hAnsi="Arial" w:cs="Arial"/>
                <w:b/>
                <w:bCs/>
                <w:color w:val="000000"/>
                <w:lang w:eastAsia="es-CO"/>
              </w:rPr>
              <w:t xml:space="preserve"> en </w:t>
            </w:r>
            <w:r w:rsidRPr="006E4637">
              <w:rPr>
                <w:rFonts w:ascii="Arial" w:eastAsia="Times New Roman" w:hAnsi="Arial" w:cs="Arial"/>
                <w:b/>
                <w:bCs/>
                <w:color w:val="000000"/>
                <w:lang w:eastAsia="es-CO"/>
              </w:rPr>
              <w:t>cajas</w:t>
            </w:r>
          </w:p>
        </w:tc>
        <w:tc>
          <w:tcPr>
            <w:tcW w:w="1840" w:type="dxa"/>
            <w:tcBorders>
              <w:top w:val="single" w:sz="4" w:space="0" w:color="auto"/>
              <w:left w:val="nil"/>
              <w:bottom w:val="single" w:sz="8" w:space="0" w:color="auto"/>
              <w:right w:val="nil"/>
            </w:tcBorders>
            <w:shd w:val="clear" w:color="000000" w:fill="D9D9D9"/>
            <w:noWrap/>
            <w:vAlign w:val="center"/>
            <w:hideMark/>
          </w:tcPr>
          <w:p w14:paraId="68294BBD" w14:textId="77777777" w:rsidR="006E4637" w:rsidRPr="006E4637" w:rsidRDefault="006E4637" w:rsidP="006E4637">
            <w:pPr>
              <w:spacing w:after="0" w:line="240" w:lineRule="auto"/>
              <w:jc w:val="center"/>
              <w:rPr>
                <w:rFonts w:ascii="Arial" w:eastAsia="Times New Roman" w:hAnsi="Arial" w:cs="Arial"/>
                <w:b/>
                <w:bCs/>
                <w:color w:val="000000"/>
                <w:lang w:eastAsia="es-CO"/>
              </w:rPr>
            </w:pPr>
            <w:r w:rsidRPr="006E4637">
              <w:rPr>
                <w:rFonts w:ascii="Arial" w:eastAsia="Times New Roman" w:hAnsi="Arial" w:cs="Arial"/>
                <w:b/>
                <w:bCs/>
                <w:color w:val="000000"/>
                <w:lang w:eastAsia="es-CO"/>
              </w:rPr>
              <w:t>Número de días</w:t>
            </w:r>
          </w:p>
        </w:tc>
      </w:tr>
      <w:tr w:rsidR="006E4637" w:rsidRPr="006E4637" w14:paraId="2E856BD0" w14:textId="77777777" w:rsidTr="006E4637">
        <w:trPr>
          <w:trHeight w:val="285"/>
        </w:trPr>
        <w:tc>
          <w:tcPr>
            <w:tcW w:w="1900" w:type="dxa"/>
            <w:tcBorders>
              <w:top w:val="nil"/>
              <w:left w:val="nil"/>
              <w:bottom w:val="nil"/>
              <w:right w:val="nil"/>
            </w:tcBorders>
            <w:noWrap/>
            <w:vAlign w:val="center"/>
            <w:hideMark/>
          </w:tcPr>
          <w:p w14:paraId="50A9D0B0" w14:textId="77777777" w:rsidR="006E4637" w:rsidRPr="006E4637" w:rsidRDefault="006E4637" w:rsidP="006E4637">
            <w:pPr>
              <w:spacing w:after="0" w:line="240" w:lineRule="auto"/>
              <w:jc w:val="center"/>
              <w:rPr>
                <w:rFonts w:ascii="Arial" w:eastAsia="Times New Roman" w:hAnsi="Arial" w:cs="Arial"/>
                <w:color w:val="000000"/>
                <w:lang w:eastAsia="es-CO"/>
              </w:rPr>
            </w:pPr>
            <w:r w:rsidRPr="006E4637">
              <w:rPr>
                <w:rFonts w:ascii="Arial" w:eastAsia="Times New Roman" w:hAnsi="Arial" w:cs="Arial"/>
                <w:color w:val="000000"/>
                <w:lang w:eastAsia="es-CO"/>
              </w:rPr>
              <w:t>0</w:t>
            </w:r>
          </w:p>
        </w:tc>
        <w:tc>
          <w:tcPr>
            <w:tcW w:w="1840" w:type="dxa"/>
            <w:tcBorders>
              <w:top w:val="nil"/>
              <w:left w:val="nil"/>
              <w:bottom w:val="nil"/>
              <w:right w:val="nil"/>
            </w:tcBorders>
            <w:noWrap/>
            <w:vAlign w:val="center"/>
            <w:hideMark/>
          </w:tcPr>
          <w:p w14:paraId="1DB7C821" w14:textId="77777777" w:rsidR="006E4637" w:rsidRPr="006E4637" w:rsidRDefault="006E4637" w:rsidP="006E4637">
            <w:pPr>
              <w:spacing w:after="0" w:line="240" w:lineRule="auto"/>
              <w:jc w:val="center"/>
              <w:rPr>
                <w:rFonts w:ascii="Arial" w:eastAsia="Times New Roman" w:hAnsi="Arial" w:cs="Arial"/>
                <w:color w:val="000000"/>
                <w:lang w:eastAsia="es-CO"/>
              </w:rPr>
            </w:pPr>
            <w:r w:rsidRPr="006E4637">
              <w:rPr>
                <w:rFonts w:ascii="Arial" w:eastAsia="Times New Roman" w:hAnsi="Arial" w:cs="Arial"/>
                <w:color w:val="000000"/>
                <w:lang w:eastAsia="es-CO"/>
              </w:rPr>
              <w:t>1</w:t>
            </w:r>
          </w:p>
        </w:tc>
      </w:tr>
      <w:tr w:rsidR="006E4637" w:rsidRPr="006E4637" w14:paraId="081C990C" w14:textId="77777777" w:rsidTr="006E4637">
        <w:trPr>
          <w:trHeight w:val="285"/>
        </w:trPr>
        <w:tc>
          <w:tcPr>
            <w:tcW w:w="1900" w:type="dxa"/>
            <w:tcBorders>
              <w:top w:val="nil"/>
              <w:left w:val="nil"/>
              <w:bottom w:val="nil"/>
              <w:right w:val="nil"/>
            </w:tcBorders>
            <w:noWrap/>
            <w:vAlign w:val="center"/>
            <w:hideMark/>
          </w:tcPr>
          <w:p w14:paraId="4F85CB86" w14:textId="77777777" w:rsidR="006E4637" w:rsidRPr="006E4637" w:rsidRDefault="006E4637" w:rsidP="006E4637">
            <w:pPr>
              <w:spacing w:after="0" w:line="240" w:lineRule="auto"/>
              <w:jc w:val="center"/>
              <w:rPr>
                <w:rFonts w:ascii="Arial" w:eastAsia="Times New Roman" w:hAnsi="Arial" w:cs="Arial"/>
                <w:color w:val="000000"/>
                <w:lang w:eastAsia="es-CO"/>
              </w:rPr>
            </w:pPr>
            <w:r w:rsidRPr="006E4637">
              <w:rPr>
                <w:rFonts w:ascii="Arial" w:eastAsia="Times New Roman" w:hAnsi="Arial" w:cs="Arial"/>
                <w:color w:val="000000"/>
                <w:lang w:eastAsia="es-CO"/>
              </w:rPr>
              <w:t>1</w:t>
            </w:r>
          </w:p>
        </w:tc>
        <w:tc>
          <w:tcPr>
            <w:tcW w:w="1840" w:type="dxa"/>
            <w:tcBorders>
              <w:top w:val="nil"/>
              <w:left w:val="nil"/>
              <w:bottom w:val="nil"/>
              <w:right w:val="nil"/>
            </w:tcBorders>
            <w:noWrap/>
            <w:vAlign w:val="center"/>
            <w:hideMark/>
          </w:tcPr>
          <w:p w14:paraId="5ADDC006" w14:textId="77777777" w:rsidR="006E4637" w:rsidRPr="006E4637" w:rsidRDefault="006E4637" w:rsidP="006E4637">
            <w:pPr>
              <w:spacing w:after="0" w:line="240" w:lineRule="auto"/>
              <w:jc w:val="center"/>
              <w:rPr>
                <w:rFonts w:ascii="Arial" w:eastAsia="Times New Roman" w:hAnsi="Arial" w:cs="Arial"/>
                <w:color w:val="000000"/>
                <w:lang w:eastAsia="es-CO"/>
              </w:rPr>
            </w:pPr>
            <w:r w:rsidRPr="006E4637">
              <w:rPr>
                <w:rFonts w:ascii="Arial" w:eastAsia="Times New Roman" w:hAnsi="Arial" w:cs="Arial"/>
                <w:color w:val="000000"/>
                <w:lang w:eastAsia="es-CO"/>
              </w:rPr>
              <w:t>5</w:t>
            </w:r>
          </w:p>
        </w:tc>
      </w:tr>
      <w:tr w:rsidR="006E4637" w:rsidRPr="006E4637" w14:paraId="506F476C" w14:textId="77777777" w:rsidTr="006E4637">
        <w:trPr>
          <w:trHeight w:val="285"/>
        </w:trPr>
        <w:tc>
          <w:tcPr>
            <w:tcW w:w="1900" w:type="dxa"/>
            <w:tcBorders>
              <w:top w:val="nil"/>
              <w:left w:val="nil"/>
              <w:bottom w:val="nil"/>
              <w:right w:val="nil"/>
            </w:tcBorders>
            <w:noWrap/>
            <w:vAlign w:val="center"/>
            <w:hideMark/>
          </w:tcPr>
          <w:p w14:paraId="4C28264B" w14:textId="77777777" w:rsidR="006E4637" w:rsidRPr="006E4637" w:rsidRDefault="006E4637" w:rsidP="006E4637">
            <w:pPr>
              <w:spacing w:after="0" w:line="240" w:lineRule="auto"/>
              <w:jc w:val="center"/>
              <w:rPr>
                <w:rFonts w:ascii="Arial" w:eastAsia="Times New Roman" w:hAnsi="Arial" w:cs="Arial"/>
                <w:color w:val="000000"/>
                <w:lang w:eastAsia="es-CO"/>
              </w:rPr>
            </w:pPr>
            <w:r w:rsidRPr="006E4637">
              <w:rPr>
                <w:rFonts w:ascii="Arial" w:eastAsia="Times New Roman" w:hAnsi="Arial" w:cs="Arial"/>
                <w:color w:val="000000"/>
                <w:lang w:eastAsia="es-CO"/>
              </w:rPr>
              <w:t>2</w:t>
            </w:r>
          </w:p>
        </w:tc>
        <w:tc>
          <w:tcPr>
            <w:tcW w:w="1840" w:type="dxa"/>
            <w:tcBorders>
              <w:top w:val="nil"/>
              <w:left w:val="nil"/>
              <w:bottom w:val="nil"/>
              <w:right w:val="nil"/>
            </w:tcBorders>
            <w:noWrap/>
            <w:vAlign w:val="center"/>
            <w:hideMark/>
          </w:tcPr>
          <w:p w14:paraId="3B51E948" w14:textId="77777777" w:rsidR="006E4637" w:rsidRPr="006E4637" w:rsidRDefault="006E4637" w:rsidP="006E4637">
            <w:pPr>
              <w:spacing w:after="0" w:line="240" w:lineRule="auto"/>
              <w:jc w:val="center"/>
              <w:rPr>
                <w:rFonts w:ascii="Arial" w:eastAsia="Times New Roman" w:hAnsi="Arial" w:cs="Arial"/>
                <w:color w:val="000000"/>
                <w:lang w:eastAsia="es-CO"/>
              </w:rPr>
            </w:pPr>
            <w:r w:rsidRPr="006E4637">
              <w:rPr>
                <w:rFonts w:ascii="Arial" w:eastAsia="Times New Roman" w:hAnsi="Arial" w:cs="Arial"/>
                <w:color w:val="000000"/>
                <w:lang w:eastAsia="es-CO"/>
              </w:rPr>
              <w:t>12</w:t>
            </w:r>
          </w:p>
        </w:tc>
      </w:tr>
      <w:tr w:rsidR="006E4637" w:rsidRPr="006E4637" w14:paraId="324B4C53" w14:textId="77777777" w:rsidTr="006E4637">
        <w:trPr>
          <w:trHeight w:val="285"/>
        </w:trPr>
        <w:tc>
          <w:tcPr>
            <w:tcW w:w="1900" w:type="dxa"/>
            <w:tcBorders>
              <w:top w:val="nil"/>
              <w:left w:val="nil"/>
              <w:bottom w:val="nil"/>
              <w:right w:val="nil"/>
            </w:tcBorders>
            <w:noWrap/>
            <w:vAlign w:val="center"/>
            <w:hideMark/>
          </w:tcPr>
          <w:p w14:paraId="5813D306" w14:textId="77777777" w:rsidR="006E4637" w:rsidRPr="006E4637" w:rsidRDefault="006E4637" w:rsidP="006E4637">
            <w:pPr>
              <w:spacing w:after="0" w:line="240" w:lineRule="auto"/>
              <w:jc w:val="center"/>
              <w:rPr>
                <w:rFonts w:ascii="Arial" w:eastAsia="Times New Roman" w:hAnsi="Arial" w:cs="Arial"/>
                <w:color w:val="000000"/>
                <w:lang w:eastAsia="es-CO"/>
              </w:rPr>
            </w:pPr>
            <w:r w:rsidRPr="006E4637">
              <w:rPr>
                <w:rFonts w:ascii="Arial" w:eastAsia="Times New Roman" w:hAnsi="Arial" w:cs="Arial"/>
                <w:color w:val="000000"/>
                <w:lang w:eastAsia="es-CO"/>
              </w:rPr>
              <w:t>3</w:t>
            </w:r>
          </w:p>
        </w:tc>
        <w:tc>
          <w:tcPr>
            <w:tcW w:w="1840" w:type="dxa"/>
            <w:tcBorders>
              <w:top w:val="nil"/>
              <w:left w:val="nil"/>
              <w:bottom w:val="nil"/>
              <w:right w:val="nil"/>
            </w:tcBorders>
            <w:noWrap/>
            <w:vAlign w:val="center"/>
            <w:hideMark/>
          </w:tcPr>
          <w:p w14:paraId="0B937063" w14:textId="77777777" w:rsidR="006E4637" w:rsidRPr="006E4637" w:rsidRDefault="006E4637" w:rsidP="006E4637">
            <w:pPr>
              <w:spacing w:after="0" w:line="240" w:lineRule="auto"/>
              <w:jc w:val="center"/>
              <w:rPr>
                <w:rFonts w:ascii="Arial" w:eastAsia="Times New Roman" w:hAnsi="Arial" w:cs="Arial"/>
                <w:color w:val="000000"/>
                <w:lang w:eastAsia="es-CO"/>
              </w:rPr>
            </w:pPr>
            <w:r w:rsidRPr="006E4637">
              <w:rPr>
                <w:rFonts w:ascii="Arial" w:eastAsia="Times New Roman" w:hAnsi="Arial" w:cs="Arial"/>
                <w:color w:val="000000"/>
                <w:lang w:eastAsia="es-CO"/>
              </w:rPr>
              <w:t>19</w:t>
            </w:r>
          </w:p>
        </w:tc>
      </w:tr>
      <w:tr w:rsidR="006E4637" w:rsidRPr="006E4637" w14:paraId="79C795E7" w14:textId="77777777" w:rsidTr="006E4637">
        <w:trPr>
          <w:trHeight w:val="285"/>
        </w:trPr>
        <w:tc>
          <w:tcPr>
            <w:tcW w:w="1900" w:type="dxa"/>
            <w:tcBorders>
              <w:top w:val="nil"/>
              <w:left w:val="nil"/>
              <w:bottom w:val="nil"/>
              <w:right w:val="nil"/>
            </w:tcBorders>
            <w:noWrap/>
            <w:vAlign w:val="center"/>
            <w:hideMark/>
          </w:tcPr>
          <w:p w14:paraId="0DBBD523" w14:textId="77777777" w:rsidR="006E4637" w:rsidRPr="006E4637" w:rsidRDefault="006E4637" w:rsidP="006E4637">
            <w:pPr>
              <w:spacing w:after="0" w:line="240" w:lineRule="auto"/>
              <w:jc w:val="center"/>
              <w:rPr>
                <w:rFonts w:ascii="Arial" w:eastAsia="Times New Roman" w:hAnsi="Arial" w:cs="Arial"/>
                <w:color w:val="000000"/>
                <w:lang w:eastAsia="es-CO"/>
              </w:rPr>
            </w:pPr>
            <w:r w:rsidRPr="006E4637">
              <w:rPr>
                <w:rFonts w:ascii="Arial" w:eastAsia="Times New Roman" w:hAnsi="Arial" w:cs="Arial"/>
                <w:color w:val="000000"/>
                <w:lang w:eastAsia="es-CO"/>
              </w:rPr>
              <w:t>4</w:t>
            </w:r>
          </w:p>
        </w:tc>
        <w:tc>
          <w:tcPr>
            <w:tcW w:w="1840" w:type="dxa"/>
            <w:tcBorders>
              <w:top w:val="nil"/>
              <w:left w:val="nil"/>
              <w:bottom w:val="nil"/>
              <w:right w:val="nil"/>
            </w:tcBorders>
            <w:noWrap/>
            <w:vAlign w:val="center"/>
            <w:hideMark/>
          </w:tcPr>
          <w:p w14:paraId="79EC500A" w14:textId="77777777" w:rsidR="006E4637" w:rsidRPr="006E4637" w:rsidRDefault="006E4637" w:rsidP="006E4637">
            <w:pPr>
              <w:spacing w:after="0" w:line="240" w:lineRule="auto"/>
              <w:jc w:val="center"/>
              <w:rPr>
                <w:rFonts w:ascii="Arial" w:eastAsia="Times New Roman" w:hAnsi="Arial" w:cs="Arial"/>
                <w:color w:val="000000"/>
                <w:lang w:eastAsia="es-CO"/>
              </w:rPr>
            </w:pPr>
            <w:r w:rsidRPr="006E4637">
              <w:rPr>
                <w:rFonts w:ascii="Arial" w:eastAsia="Times New Roman" w:hAnsi="Arial" w:cs="Arial"/>
                <w:color w:val="000000"/>
                <w:lang w:eastAsia="es-CO"/>
              </w:rPr>
              <w:t>27</w:t>
            </w:r>
          </w:p>
        </w:tc>
      </w:tr>
      <w:tr w:rsidR="006E4637" w:rsidRPr="006E4637" w14:paraId="3FFC7B26" w14:textId="77777777" w:rsidTr="006E4637">
        <w:trPr>
          <w:trHeight w:val="285"/>
        </w:trPr>
        <w:tc>
          <w:tcPr>
            <w:tcW w:w="1900" w:type="dxa"/>
            <w:tcBorders>
              <w:top w:val="nil"/>
              <w:left w:val="nil"/>
              <w:bottom w:val="nil"/>
              <w:right w:val="nil"/>
            </w:tcBorders>
            <w:noWrap/>
            <w:vAlign w:val="center"/>
            <w:hideMark/>
          </w:tcPr>
          <w:p w14:paraId="78CEABEF" w14:textId="77777777" w:rsidR="006E4637" w:rsidRPr="006E4637" w:rsidRDefault="006E4637" w:rsidP="006E4637">
            <w:pPr>
              <w:spacing w:after="0" w:line="240" w:lineRule="auto"/>
              <w:jc w:val="center"/>
              <w:rPr>
                <w:rFonts w:ascii="Arial" w:eastAsia="Times New Roman" w:hAnsi="Arial" w:cs="Arial"/>
                <w:color w:val="000000"/>
                <w:lang w:eastAsia="es-CO"/>
              </w:rPr>
            </w:pPr>
            <w:r w:rsidRPr="006E4637">
              <w:rPr>
                <w:rFonts w:ascii="Arial" w:eastAsia="Times New Roman" w:hAnsi="Arial" w:cs="Arial"/>
                <w:color w:val="000000"/>
                <w:lang w:eastAsia="es-CO"/>
              </w:rPr>
              <w:t>5</w:t>
            </w:r>
          </w:p>
        </w:tc>
        <w:tc>
          <w:tcPr>
            <w:tcW w:w="1840" w:type="dxa"/>
            <w:tcBorders>
              <w:top w:val="nil"/>
              <w:left w:val="nil"/>
              <w:bottom w:val="nil"/>
              <w:right w:val="nil"/>
            </w:tcBorders>
            <w:noWrap/>
            <w:vAlign w:val="center"/>
            <w:hideMark/>
          </w:tcPr>
          <w:p w14:paraId="2BA6FB1E" w14:textId="77777777" w:rsidR="006E4637" w:rsidRPr="006E4637" w:rsidRDefault="006E4637" w:rsidP="006E4637">
            <w:pPr>
              <w:spacing w:after="0" w:line="240" w:lineRule="auto"/>
              <w:jc w:val="center"/>
              <w:rPr>
                <w:rFonts w:ascii="Arial" w:eastAsia="Times New Roman" w:hAnsi="Arial" w:cs="Arial"/>
                <w:color w:val="000000"/>
                <w:lang w:eastAsia="es-CO"/>
              </w:rPr>
            </w:pPr>
            <w:r w:rsidRPr="006E4637">
              <w:rPr>
                <w:rFonts w:ascii="Arial" w:eastAsia="Times New Roman" w:hAnsi="Arial" w:cs="Arial"/>
                <w:color w:val="000000"/>
                <w:lang w:eastAsia="es-CO"/>
              </w:rPr>
              <w:t>59</w:t>
            </w:r>
          </w:p>
        </w:tc>
      </w:tr>
      <w:tr w:rsidR="006E4637" w:rsidRPr="006E4637" w14:paraId="72D9E839" w14:textId="77777777" w:rsidTr="006E4637">
        <w:trPr>
          <w:trHeight w:val="285"/>
        </w:trPr>
        <w:tc>
          <w:tcPr>
            <w:tcW w:w="1900" w:type="dxa"/>
            <w:tcBorders>
              <w:top w:val="nil"/>
              <w:left w:val="nil"/>
              <w:bottom w:val="nil"/>
              <w:right w:val="nil"/>
            </w:tcBorders>
            <w:noWrap/>
            <w:vAlign w:val="center"/>
            <w:hideMark/>
          </w:tcPr>
          <w:p w14:paraId="540D450F" w14:textId="77777777" w:rsidR="006E4637" w:rsidRPr="006E4637" w:rsidRDefault="006E4637" w:rsidP="006E4637">
            <w:pPr>
              <w:spacing w:after="0" w:line="240" w:lineRule="auto"/>
              <w:jc w:val="center"/>
              <w:rPr>
                <w:rFonts w:ascii="Arial" w:eastAsia="Times New Roman" w:hAnsi="Arial" w:cs="Arial"/>
                <w:color w:val="000000"/>
                <w:lang w:eastAsia="es-CO"/>
              </w:rPr>
            </w:pPr>
            <w:r w:rsidRPr="006E4637">
              <w:rPr>
                <w:rFonts w:ascii="Arial" w:eastAsia="Times New Roman" w:hAnsi="Arial" w:cs="Arial"/>
                <w:color w:val="000000"/>
                <w:lang w:eastAsia="es-CO"/>
              </w:rPr>
              <w:t>6</w:t>
            </w:r>
          </w:p>
        </w:tc>
        <w:tc>
          <w:tcPr>
            <w:tcW w:w="1840" w:type="dxa"/>
            <w:tcBorders>
              <w:top w:val="nil"/>
              <w:left w:val="nil"/>
              <w:bottom w:val="nil"/>
              <w:right w:val="nil"/>
            </w:tcBorders>
            <w:noWrap/>
            <w:vAlign w:val="center"/>
            <w:hideMark/>
          </w:tcPr>
          <w:p w14:paraId="1C1F2BA4" w14:textId="77777777" w:rsidR="006E4637" w:rsidRPr="006E4637" w:rsidRDefault="006E4637" w:rsidP="006E4637">
            <w:pPr>
              <w:spacing w:after="0" w:line="240" w:lineRule="auto"/>
              <w:jc w:val="center"/>
              <w:rPr>
                <w:rFonts w:ascii="Arial" w:eastAsia="Times New Roman" w:hAnsi="Arial" w:cs="Arial"/>
                <w:color w:val="000000"/>
                <w:lang w:eastAsia="es-CO"/>
              </w:rPr>
            </w:pPr>
            <w:r w:rsidRPr="006E4637">
              <w:rPr>
                <w:rFonts w:ascii="Arial" w:eastAsia="Times New Roman" w:hAnsi="Arial" w:cs="Arial"/>
                <w:color w:val="000000"/>
                <w:lang w:eastAsia="es-CO"/>
              </w:rPr>
              <w:t>74</w:t>
            </w:r>
          </w:p>
        </w:tc>
      </w:tr>
      <w:tr w:rsidR="006E4637" w:rsidRPr="006E4637" w14:paraId="755B9F9F" w14:textId="77777777" w:rsidTr="006E4637">
        <w:trPr>
          <w:trHeight w:val="285"/>
        </w:trPr>
        <w:tc>
          <w:tcPr>
            <w:tcW w:w="1900" w:type="dxa"/>
            <w:tcBorders>
              <w:top w:val="nil"/>
              <w:left w:val="nil"/>
              <w:bottom w:val="nil"/>
              <w:right w:val="nil"/>
            </w:tcBorders>
            <w:noWrap/>
            <w:vAlign w:val="center"/>
            <w:hideMark/>
          </w:tcPr>
          <w:p w14:paraId="2CAED502" w14:textId="77777777" w:rsidR="006E4637" w:rsidRPr="006E4637" w:rsidRDefault="006E4637" w:rsidP="006E4637">
            <w:pPr>
              <w:spacing w:after="0" w:line="240" w:lineRule="auto"/>
              <w:jc w:val="center"/>
              <w:rPr>
                <w:rFonts w:ascii="Arial" w:eastAsia="Times New Roman" w:hAnsi="Arial" w:cs="Arial"/>
                <w:color w:val="000000"/>
                <w:lang w:eastAsia="es-CO"/>
              </w:rPr>
            </w:pPr>
            <w:r w:rsidRPr="006E4637">
              <w:rPr>
                <w:rFonts w:ascii="Arial" w:eastAsia="Times New Roman" w:hAnsi="Arial" w:cs="Arial"/>
                <w:color w:val="000000"/>
                <w:lang w:eastAsia="es-CO"/>
              </w:rPr>
              <w:t>7</w:t>
            </w:r>
          </w:p>
        </w:tc>
        <w:tc>
          <w:tcPr>
            <w:tcW w:w="1840" w:type="dxa"/>
            <w:tcBorders>
              <w:top w:val="nil"/>
              <w:left w:val="nil"/>
              <w:bottom w:val="nil"/>
              <w:right w:val="nil"/>
            </w:tcBorders>
            <w:noWrap/>
            <w:vAlign w:val="center"/>
            <w:hideMark/>
          </w:tcPr>
          <w:p w14:paraId="4A2E82C5" w14:textId="77777777" w:rsidR="006E4637" w:rsidRPr="006E4637" w:rsidRDefault="006E4637" w:rsidP="006E4637">
            <w:pPr>
              <w:spacing w:after="0" w:line="240" w:lineRule="auto"/>
              <w:jc w:val="center"/>
              <w:rPr>
                <w:rFonts w:ascii="Arial" w:eastAsia="Times New Roman" w:hAnsi="Arial" w:cs="Arial"/>
                <w:color w:val="000000"/>
                <w:lang w:eastAsia="es-CO"/>
              </w:rPr>
            </w:pPr>
            <w:r w:rsidRPr="006E4637">
              <w:rPr>
                <w:rFonts w:ascii="Arial" w:eastAsia="Times New Roman" w:hAnsi="Arial" w:cs="Arial"/>
                <w:color w:val="000000"/>
                <w:lang w:eastAsia="es-CO"/>
              </w:rPr>
              <w:t>59</w:t>
            </w:r>
          </w:p>
        </w:tc>
      </w:tr>
      <w:tr w:rsidR="006E4637" w:rsidRPr="006E4637" w14:paraId="13495B56" w14:textId="77777777" w:rsidTr="006E4637">
        <w:trPr>
          <w:trHeight w:val="285"/>
        </w:trPr>
        <w:tc>
          <w:tcPr>
            <w:tcW w:w="1900" w:type="dxa"/>
            <w:tcBorders>
              <w:top w:val="nil"/>
              <w:left w:val="nil"/>
              <w:bottom w:val="nil"/>
              <w:right w:val="nil"/>
            </w:tcBorders>
            <w:noWrap/>
            <w:vAlign w:val="center"/>
            <w:hideMark/>
          </w:tcPr>
          <w:p w14:paraId="570791B8" w14:textId="77777777" w:rsidR="006E4637" w:rsidRPr="006E4637" w:rsidRDefault="006E4637" w:rsidP="006E4637">
            <w:pPr>
              <w:spacing w:after="0" w:line="240" w:lineRule="auto"/>
              <w:jc w:val="center"/>
              <w:rPr>
                <w:rFonts w:ascii="Arial" w:eastAsia="Times New Roman" w:hAnsi="Arial" w:cs="Arial"/>
                <w:color w:val="000000"/>
                <w:lang w:eastAsia="es-CO"/>
              </w:rPr>
            </w:pPr>
            <w:r w:rsidRPr="006E4637">
              <w:rPr>
                <w:rFonts w:ascii="Arial" w:eastAsia="Times New Roman" w:hAnsi="Arial" w:cs="Arial"/>
                <w:color w:val="000000"/>
                <w:lang w:eastAsia="es-CO"/>
              </w:rPr>
              <w:t>8</w:t>
            </w:r>
          </w:p>
        </w:tc>
        <w:tc>
          <w:tcPr>
            <w:tcW w:w="1840" w:type="dxa"/>
            <w:tcBorders>
              <w:top w:val="nil"/>
              <w:left w:val="nil"/>
              <w:bottom w:val="nil"/>
              <w:right w:val="nil"/>
            </w:tcBorders>
            <w:noWrap/>
            <w:vAlign w:val="center"/>
            <w:hideMark/>
          </w:tcPr>
          <w:p w14:paraId="586E1C87" w14:textId="77777777" w:rsidR="006E4637" w:rsidRPr="006E4637" w:rsidRDefault="006E4637" w:rsidP="006E4637">
            <w:pPr>
              <w:spacing w:after="0" w:line="240" w:lineRule="auto"/>
              <w:jc w:val="center"/>
              <w:rPr>
                <w:rFonts w:ascii="Arial" w:eastAsia="Times New Roman" w:hAnsi="Arial" w:cs="Arial"/>
                <w:color w:val="000000"/>
                <w:lang w:eastAsia="es-CO"/>
              </w:rPr>
            </w:pPr>
            <w:r w:rsidRPr="006E4637">
              <w:rPr>
                <w:rFonts w:ascii="Arial" w:eastAsia="Times New Roman" w:hAnsi="Arial" w:cs="Arial"/>
                <w:color w:val="000000"/>
                <w:lang w:eastAsia="es-CO"/>
              </w:rPr>
              <w:t>49</w:t>
            </w:r>
          </w:p>
        </w:tc>
      </w:tr>
      <w:tr w:rsidR="006E4637" w:rsidRPr="006E4637" w14:paraId="0FCCA798" w14:textId="77777777" w:rsidTr="006E4637">
        <w:trPr>
          <w:trHeight w:val="285"/>
        </w:trPr>
        <w:tc>
          <w:tcPr>
            <w:tcW w:w="1900" w:type="dxa"/>
            <w:tcBorders>
              <w:top w:val="nil"/>
              <w:left w:val="nil"/>
              <w:bottom w:val="nil"/>
              <w:right w:val="nil"/>
            </w:tcBorders>
            <w:noWrap/>
            <w:vAlign w:val="center"/>
            <w:hideMark/>
          </w:tcPr>
          <w:p w14:paraId="0041A220" w14:textId="77777777" w:rsidR="006E4637" w:rsidRPr="006E4637" w:rsidRDefault="006E4637" w:rsidP="006E4637">
            <w:pPr>
              <w:spacing w:after="0" w:line="240" w:lineRule="auto"/>
              <w:jc w:val="center"/>
              <w:rPr>
                <w:rFonts w:ascii="Arial" w:eastAsia="Times New Roman" w:hAnsi="Arial" w:cs="Arial"/>
                <w:color w:val="000000"/>
                <w:lang w:eastAsia="es-CO"/>
              </w:rPr>
            </w:pPr>
            <w:r w:rsidRPr="006E4637">
              <w:rPr>
                <w:rFonts w:ascii="Arial" w:eastAsia="Times New Roman" w:hAnsi="Arial" w:cs="Arial"/>
                <w:color w:val="000000"/>
                <w:lang w:eastAsia="es-CO"/>
              </w:rPr>
              <w:t>9</w:t>
            </w:r>
          </w:p>
        </w:tc>
        <w:tc>
          <w:tcPr>
            <w:tcW w:w="1840" w:type="dxa"/>
            <w:tcBorders>
              <w:top w:val="nil"/>
              <w:left w:val="nil"/>
              <w:bottom w:val="nil"/>
              <w:right w:val="nil"/>
            </w:tcBorders>
            <w:noWrap/>
            <w:vAlign w:val="center"/>
            <w:hideMark/>
          </w:tcPr>
          <w:p w14:paraId="70F55BB8" w14:textId="77777777" w:rsidR="006E4637" w:rsidRPr="006E4637" w:rsidRDefault="006E4637" w:rsidP="006E4637">
            <w:pPr>
              <w:spacing w:after="0" w:line="240" w:lineRule="auto"/>
              <w:jc w:val="center"/>
              <w:rPr>
                <w:rFonts w:ascii="Arial" w:eastAsia="Times New Roman" w:hAnsi="Arial" w:cs="Arial"/>
                <w:color w:val="000000"/>
                <w:lang w:eastAsia="es-CO"/>
              </w:rPr>
            </w:pPr>
            <w:r w:rsidRPr="006E4637">
              <w:rPr>
                <w:rFonts w:ascii="Arial" w:eastAsia="Times New Roman" w:hAnsi="Arial" w:cs="Arial"/>
                <w:color w:val="000000"/>
                <w:lang w:eastAsia="es-CO"/>
              </w:rPr>
              <w:t>37</w:t>
            </w:r>
          </w:p>
        </w:tc>
      </w:tr>
      <w:tr w:rsidR="006E4637" w:rsidRPr="006E4637" w14:paraId="3ACEC9BD" w14:textId="77777777" w:rsidTr="006E4637">
        <w:trPr>
          <w:trHeight w:val="300"/>
        </w:trPr>
        <w:tc>
          <w:tcPr>
            <w:tcW w:w="1900" w:type="dxa"/>
            <w:tcBorders>
              <w:top w:val="nil"/>
              <w:left w:val="nil"/>
              <w:bottom w:val="single" w:sz="8" w:space="0" w:color="auto"/>
              <w:right w:val="nil"/>
            </w:tcBorders>
            <w:noWrap/>
            <w:vAlign w:val="center"/>
            <w:hideMark/>
          </w:tcPr>
          <w:p w14:paraId="39463CEC" w14:textId="77777777" w:rsidR="006E4637" w:rsidRPr="006E4637" w:rsidRDefault="006E4637" w:rsidP="006E4637">
            <w:pPr>
              <w:spacing w:after="0" w:line="240" w:lineRule="auto"/>
              <w:jc w:val="center"/>
              <w:rPr>
                <w:rFonts w:ascii="Arial" w:eastAsia="Times New Roman" w:hAnsi="Arial" w:cs="Arial"/>
                <w:color w:val="000000"/>
                <w:lang w:eastAsia="es-CO"/>
              </w:rPr>
            </w:pPr>
            <w:r w:rsidRPr="006E4637">
              <w:rPr>
                <w:rFonts w:ascii="Arial" w:eastAsia="Times New Roman" w:hAnsi="Arial" w:cs="Arial"/>
                <w:color w:val="000000"/>
                <w:lang w:eastAsia="es-CO"/>
              </w:rPr>
              <w:t>10</w:t>
            </w:r>
          </w:p>
        </w:tc>
        <w:tc>
          <w:tcPr>
            <w:tcW w:w="1840" w:type="dxa"/>
            <w:tcBorders>
              <w:top w:val="nil"/>
              <w:left w:val="nil"/>
              <w:bottom w:val="single" w:sz="8" w:space="0" w:color="auto"/>
              <w:right w:val="nil"/>
            </w:tcBorders>
            <w:noWrap/>
            <w:vAlign w:val="center"/>
            <w:hideMark/>
          </w:tcPr>
          <w:p w14:paraId="569C073E" w14:textId="77777777" w:rsidR="006E4637" w:rsidRPr="006E4637" w:rsidRDefault="006E4637" w:rsidP="006E4637">
            <w:pPr>
              <w:spacing w:after="0" w:line="240" w:lineRule="auto"/>
              <w:jc w:val="center"/>
              <w:rPr>
                <w:rFonts w:ascii="Arial" w:eastAsia="Times New Roman" w:hAnsi="Arial" w:cs="Arial"/>
                <w:color w:val="000000"/>
                <w:lang w:eastAsia="es-CO"/>
              </w:rPr>
            </w:pPr>
            <w:r w:rsidRPr="006E4637">
              <w:rPr>
                <w:rFonts w:ascii="Arial" w:eastAsia="Times New Roman" w:hAnsi="Arial" w:cs="Arial"/>
                <w:color w:val="000000"/>
                <w:lang w:eastAsia="es-CO"/>
              </w:rPr>
              <w:t>22</w:t>
            </w:r>
          </w:p>
        </w:tc>
      </w:tr>
      <w:tr w:rsidR="006E4637" w:rsidRPr="006E4637" w14:paraId="63CC97CA" w14:textId="77777777" w:rsidTr="006E4637">
        <w:trPr>
          <w:trHeight w:val="315"/>
        </w:trPr>
        <w:tc>
          <w:tcPr>
            <w:tcW w:w="1900" w:type="dxa"/>
            <w:tcBorders>
              <w:top w:val="nil"/>
              <w:left w:val="nil"/>
              <w:bottom w:val="single" w:sz="8" w:space="0" w:color="auto"/>
              <w:right w:val="nil"/>
            </w:tcBorders>
            <w:noWrap/>
            <w:vAlign w:val="center"/>
            <w:hideMark/>
          </w:tcPr>
          <w:p w14:paraId="2A1E26F0" w14:textId="77777777" w:rsidR="006E4637" w:rsidRPr="006E4637" w:rsidRDefault="006E4637" w:rsidP="006E4637">
            <w:pPr>
              <w:spacing w:after="0" w:line="240" w:lineRule="auto"/>
              <w:jc w:val="center"/>
              <w:rPr>
                <w:rFonts w:ascii="Arial" w:eastAsia="Times New Roman" w:hAnsi="Arial" w:cs="Arial"/>
                <w:b/>
                <w:bCs/>
                <w:color w:val="000000"/>
                <w:lang w:eastAsia="es-CO"/>
              </w:rPr>
            </w:pPr>
            <w:r w:rsidRPr="006E4637">
              <w:rPr>
                <w:rFonts w:ascii="Arial" w:eastAsia="Times New Roman" w:hAnsi="Arial" w:cs="Arial"/>
                <w:b/>
                <w:bCs/>
                <w:color w:val="000000"/>
                <w:lang w:eastAsia="es-CO"/>
              </w:rPr>
              <w:t>Total</w:t>
            </w:r>
          </w:p>
        </w:tc>
        <w:tc>
          <w:tcPr>
            <w:tcW w:w="1840" w:type="dxa"/>
            <w:tcBorders>
              <w:top w:val="nil"/>
              <w:left w:val="nil"/>
              <w:bottom w:val="single" w:sz="8" w:space="0" w:color="auto"/>
              <w:right w:val="nil"/>
            </w:tcBorders>
            <w:noWrap/>
            <w:vAlign w:val="center"/>
            <w:hideMark/>
          </w:tcPr>
          <w:p w14:paraId="61C87F68" w14:textId="77777777" w:rsidR="006E4637" w:rsidRPr="006E4637" w:rsidRDefault="006E4637" w:rsidP="006E4637">
            <w:pPr>
              <w:spacing w:after="0" w:line="240" w:lineRule="auto"/>
              <w:jc w:val="center"/>
              <w:rPr>
                <w:rFonts w:ascii="Arial" w:eastAsia="Times New Roman" w:hAnsi="Arial" w:cs="Arial"/>
                <w:b/>
                <w:bCs/>
                <w:color w:val="000000"/>
                <w:lang w:eastAsia="es-CO"/>
              </w:rPr>
            </w:pPr>
            <w:r w:rsidRPr="006E4637">
              <w:rPr>
                <w:rFonts w:ascii="Arial" w:eastAsia="Times New Roman" w:hAnsi="Arial" w:cs="Arial"/>
                <w:b/>
                <w:bCs/>
                <w:color w:val="000000"/>
                <w:lang w:eastAsia="es-CO"/>
              </w:rPr>
              <w:t>364</w:t>
            </w:r>
          </w:p>
        </w:tc>
      </w:tr>
    </w:tbl>
    <w:p w14:paraId="7DC9B405" w14:textId="63CE3A66" w:rsidR="006E4637" w:rsidRDefault="006E4637" w:rsidP="006A39B4">
      <w:pPr>
        <w:jc w:val="both"/>
        <w:rPr>
          <w:rFonts w:ascii="Arial" w:eastAsia="Times New Roman" w:hAnsi="Arial" w:cs="Arial"/>
          <w:bCs/>
          <w:lang w:eastAsia="es-CO"/>
        </w:rPr>
      </w:pPr>
    </w:p>
    <w:p w14:paraId="6C22630F" w14:textId="4912C429" w:rsidR="004311CF" w:rsidRDefault="004311CF" w:rsidP="0001793B">
      <w:pPr>
        <w:ind w:left="-851" w:right="-660"/>
        <w:jc w:val="both"/>
        <w:rPr>
          <w:rFonts w:ascii="Arial" w:eastAsia="Times New Roman" w:hAnsi="Arial" w:cs="Arial"/>
          <w:bCs/>
          <w:lang w:eastAsia="es-CO"/>
        </w:rPr>
      </w:pPr>
      <w:r>
        <w:rPr>
          <w:rFonts w:ascii="Arial" w:eastAsia="Times New Roman" w:hAnsi="Arial" w:cs="Arial"/>
          <w:bCs/>
          <w:lang w:eastAsia="es-CO"/>
        </w:rPr>
        <w:t xml:space="preserve">Suponga que se tiene un costo de inventario de </w:t>
      </w:r>
      <w:r w:rsidR="00AA32E2">
        <w:rPr>
          <w:rFonts w:ascii="Arial" w:eastAsia="Times New Roman" w:hAnsi="Arial" w:cs="Arial"/>
          <w:bCs/>
          <w:lang w:eastAsia="es-CO"/>
        </w:rPr>
        <w:t xml:space="preserve">800$/caja por día. </w:t>
      </w:r>
      <w:r w:rsidR="005A5202">
        <w:rPr>
          <w:rFonts w:ascii="Arial" w:eastAsia="Times New Roman" w:hAnsi="Arial" w:cs="Arial"/>
          <w:bCs/>
          <w:lang w:eastAsia="es-CO"/>
        </w:rPr>
        <w:t>El distribuidor de leche le ofrece llevarle la leche los lunes y/o miércoles</w:t>
      </w:r>
      <w:r w:rsidR="000542D7">
        <w:rPr>
          <w:rFonts w:ascii="Arial" w:eastAsia="Times New Roman" w:hAnsi="Arial" w:cs="Arial"/>
          <w:bCs/>
          <w:lang w:eastAsia="es-CO"/>
        </w:rPr>
        <w:t>. Pero que hay un costo de suministro por el transporte</w:t>
      </w:r>
      <w:r w:rsidR="001C697F">
        <w:rPr>
          <w:rFonts w:ascii="Arial" w:eastAsia="Times New Roman" w:hAnsi="Arial" w:cs="Arial"/>
          <w:bCs/>
          <w:lang w:eastAsia="es-CO"/>
        </w:rPr>
        <w:t xml:space="preserve"> el cual tiene un costo fijo de 15000$ y un costo variable de 100$ por unidad. </w:t>
      </w:r>
      <w:r w:rsidR="004668D9">
        <w:rPr>
          <w:rFonts w:ascii="Arial" w:eastAsia="Times New Roman" w:hAnsi="Arial" w:cs="Arial"/>
          <w:bCs/>
          <w:lang w:eastAsia="es-CO"/>
        </w:rPr>
        <w:t xml:space="preserve">Qué días debe el administrador pedir las cajas de leche, </w:t>
      </w:r>
      <w:r w:rsidR="00C80B46">
        <w:rPr>
          <w:rFonts w:ascii="Arial" w:eastAsia="Times New Roman" w:hAnsi="Arial" w:cs="Arial"/>
          <w:bCs/>
          <w:lang w:eastAsia="es-CO"/>
        </w:rPr>
        <w:t>y qué cantidad, de tal manera que sea el mínimo costo (inventario + suministro)</w:t>
      </w:r>
      <w:r w:rsidR="00EB34DF">
        <w:rPr>
          <w:rFonts w:ascii="Arial" w:eastAsia="Times New Roman" w:hAnsi="Arial" w:cs="Arial"/>
          <w:bCs/>
          <w:lang w:eastAsia="es-CO"/>
        </w:rPr>
        <w:t xml:space="preserve"> y que el 80% de los casos no existan faltantes. </w:t>
      </w:r>
    </w:p>
    <w:p w14:paraId="4439A970" w14:textId="11951B01" w:rsidR="00863034" w:rsidRDefault="00362B02" w:rsidP="0001793B">
      <w:pPr>
        <w:ind w:left="-851" w:right="-660"/>
        <w:jc w:val="both"/>
        <w:rPr>
          <w:rFonts w:ascii="Arial" w:eastAsia="Times New Roman" w:hAnsi="Arial" w:cs="Arial"/>
          <w:bCs/>
          <w:lang w:eastAsia="es-CO"/>
        </w:rPr>
      </w:pPr>
      <w:r>
        <w:rPr>
          <w:rFonts w:ascii="Arial" w:eastAsia="Times New Roman" w:hAnsi="Arial" w:cs="Arial"/>
          <w:bCs/>
          <w:lang w:eastAsia="es-CO"/>
        </w:rPr>
        <w:t>►</w:t>
      </w:r>
      <w:r w:rsidR="008F7BE7" w:rsidRPr="00362B02">
        <w:rPr>
          <w:rFonts w:ascii="Arial" w:eastAsia="Times New Roman" w:hAnsi="Arial" w:cs="Arial"/>
          <w:b/>
          <w:lang w:eastAsia="es-CO"/>
        </w:rPr>
        <w:t>Fecha de entrega</w:t>
      </w:r>
      <w:r w:rsidR="00DD18AF">
        <w:rPr>
          <w:rFonts w:ascii="Arial" w:eastAsia="Times New Roman" w:hAnsi="Arial" w:cs="Arial"/>
          <w:b/>
          <w:lang w:eastAsia="es-CO"/>
        </w:rPr>
        <w:t xml:space="preserve">: </w:t>
      </w:r>
      <w:r w:rsidR="002040C0">
        <w:rPr>
          <w:rFonts w:ascii="Arial" w:eastAsia="Times New Roman" w:hAnsi="Arial" w:cs="Arial"/>
          <w:bCs/>
          <w:lang w:eastAsia="es-CO"/>
        </w:rPr>
        <w:t>10</w:t>
      </w:r>
      <w:r w:rsidR="00A272C4" w:rsidRPr="00A272C4">
        <w:rPr>
          <w:rFonts w:ascii="Arial" w:eastAsia="Times New Roman" w:hAnsi="Arial" w:cs="Arial"/>
          <w:bCs/>
          <w:lang w:eastAsia="es-CO"/>
        </w:rPr>
        <w:t xml:space="preserve"> de </w:t>
      </w:r>
      <w:r w:rsidR="000D189B">
        <w:rPr>
          <w:rFonts w:ascii="Arial" w:eastAsia="Times New Roman" w:hAnsi="Arial" w:cs="Arial"/>
          <w:bCs/>
          <w:lang w:eastAsia="es-CO"/>
        </w:rPr>
        <w:t>ma</w:t>
      </w:r>
      <w:r w:rsidR="002040C0">
        <w:rPr>
          <w:rFonts w:ascii="Arial" w:eastAsia="Times New Roman" w:hAnsi="Arial" w:cs="Arial"/>
          <w:bCs/>
          <w:lang w:eastAsia="es-CO"/>
        </w:rPr>
        <w:t>rzo</w:t>
      </w:r>
      <w:r w:rsidR="00A272C4" w:rsidRPr="00A272C4">
        <w:rPr>
          <w:rFonts w:ascii="Arial" w:eastAsia="Times New Roman" w:hAnsi="Arial" w:cs="Arial"/>
          <w:bCs/>
          <w:lang w:eastAsia="es-CO"/>
        </w:rPr>
        <w:t xml:space="preserve"> de 202</w:t>
      </w:r>
      <w:r w:rsidR="002040C0">
        <w:rPr>
          <w:rFonts w:ascii="Arial" w:eastAsia="Times New Roman" w:hAnsi="Arial" w:cs="Arial"/>
          <w:bCs/>
          <w:lang w:eastAsia="es-CO"/>
        </w:rPr>
        <w:t>6</w:t>
      </w:r>
    </w:p>
    <w:p w14:paraId="60795735" w14:textId="70778A5C" w:rsidR="00C45C93" w:rsidRDefault="00401DA1" w:rsidP="0001793B">
      <w:pPr>
        <w:ind w:left="-851" w:right="-660"/>
        <w:jc w:val="both"/>
        <w:rPr>
          <w:rFonts w:ascii="Arial" w:eastAsia="Times New Roman" w:hAnsi="Arial" w:cs="Arial"/>
          <w:bCs/>
          <w:lang w:eastAsia="es-CO"/>
        </w:rPr>
      </w:pPr>
      <w:r>
        <w:rPr>
          <w:rFonts w:ascii="Arial" w:eastAsia="Times New Roman" w:hAnsi="Arial" w:cs="Arial"/>
          <w:bCs/>
          <w:lang w:eastAsia="es-CO"/>
        </w:rPr>
        <w:t>►</w:t>
      </w:r>
      <w:r w:rsidRPr="00401DA1">
        <w:rPr>
          <w:rFonts w:ascii="Arial" w:eastAsia="Times New Roman" w:hAnsi="Arial" w:cs="Arial"/>
          <w:b/>
          <w:lang w:eastAsia="es-CO"/>
        </w:rPr>
        <w:t>Formato de entrega</w:t>
      </w:r>
      <w:r>
        <w:rPr>
          <w:rFonts w:ascii="Arial" w:eastAsia="Times New Roman" w:hAnsi="Arial" w:cs="Arial"/>
          <w:bCs/>
          <w:lang w:eastAsia="es-CO"/>
        </w:rPr>
        <w:t xml:space="preserve">: Documento de </w:t>
      </w:r>
      <w:r w:rsidR="00FB2D06">
        <w:rPr>
          <w:rFonts w:ascii="Arial" w:eastAsia="Times New Roman" w:hAnsi="Arial" w:cs="Arial"/>
          <w:bCs/>
          <w:lang w:eastAsia="es-CO"/>
        </w:rPr>
        <w:t xml:space="preserve">Excel que incluya </w:t>
      </w:r>
      <w:r w:rsidR="00984E64">
        <w:rPr>
          <w:rFonts w:ascii="Arial" w:eastAsia="Times New Roman" w:hAnsi="Arial" w:cs="Arial"/>
          <w:bCs/>
          <w:lang w:eastAsia="es-CO"/>
        </w:rPr>
        <w:t xml:space="preserve">los </w:t>
      </w:r>
      <w:r w:rsidR="009D1063" w:rsidRPr="009D1063">
        <w:rPr>
          <w:rFonts w:ascii="Arial" w:eastAsia="Times New Roman" w:hAnsi="Arial" w:cs="Arial"/>
          <w:bCs/>
          <w:lang w:eastAsia="es-CO"/>
        </w:rPr>
        <w:t>cálculos y los resultados</w:t>
      </w:r>
      <w:r w:rsidR="00142625">
        <w:rPr>
          <w:rFonts w:ascii="Arial" w:eastAsia="Times New Roman" w:hAnsi="Arial" w:cs="Arial"/>
          <w:bCs/>
          <w:lang w:eastAsia="es-CO"/>
        </w:rPr>
        <w:t xml:space="preserve"> o montaje algún paquete de software para su revisión</w:t>
      </w:r>
      <w:r w:rsidR="002F69F5">
        <w:rPr>
          <w:rFonts w:ascii="Arial" w:eastAsia="Times New Roman" w:hAnsi="Arial" w:cs="Arial"/>
          <w:bCs/>
          <w:lang w:eastAsia="es-CO"/>
        </w:rPr>
        <w:t xml:space="preserve">. Quienes realicen algo en software entonces se les solicita entregar </w:t>
      </w:r>
      <w:r w:rsidR="00F82710">
        <w:rPr>
          <w:rFonts w:ascii="Arial" w:eastAsia="Times New Roman" w:hAnsi="Arial" w:cs="Arial"/>
          <w:bCs/>
          <w:lang w:eastAsia="es-CO"/>
        </w:rPr>
        <w:t xml:space="preserve">el ejercicio en un documento de Word muy organizado que </w:t>
      </w:r>
      <w:r w:rsidR="00901B09">
        <w:rPr>
          <w:rFonts w:ascii="Arial" w:eastAsia="Times New Roman" w:hAnsi="Arial" w:cs="Arial"/>
          <w:bCs/>
          <w:lang w:eastAsia="es-CO"/>
        </w:rPr>
        <w:t>indique el planteamiento del problema, el desarrollo de los escenarios de análisis junto con el código y su explicación</w:t>
      </w:r>
      <w:r w:rsidR="008E1757">
        <w:rPr>
          <w:rFonts w:ascii="Arial" w:eastAsia="Times New Roman" w:hAnsi="Arial" w:cs="Arial"/>
          <w:bCs/>
          <w:lang w:eastAsia="es-CO"/>
        </w:rPr>
        <w:t xml:space="preserve"> y los resultados a lo solicitado. Q</w:t>
      </w:r>
      <w:r w:rsidR="00901B09">
        <w:rPr>
          <w:rFonts w:ascii="Arial" w:eastAsia="Times New Roman" w:hAnsi="Arial" w:cs="Arial"/>
          <w:bCs/>
          <w:lang w:eastAsia="es-CO"/>
        </w:rPr>
        <w:t>uienes lo hagan en Excel</w:t>
      </w:r>
      <w:r w:rsidR="00E63897">
        <w:rPr>
          <w:rFonts w:ascii="Arial" w:eastAsia="Times New Roman" w:hAnsi="Arial" w:cs="Arial"/>
          <w:bCs/>
          <w:lang w:eastAsia="es-CO"/>
        </w:rPr>
        <w:t xml:space="preserve"> deberán describir también la d</w:t>
      </w:r>
      <w:r w:rsidR="009D1063" w:rsidRPr="009D1063">
        <w:rPr>
          <w:rFonts w:ascii="Arial" w:eastAsia="Times New Roman" w:hAnsi="Arial" w:cs="Arial"/>
          <w:bCs/>
          <w:lang w:eastAsia="es-CO"/>
        </w:rPr>
        <w:t xml:space="preserve">efinición del problema, análisis de resultados y conclusiones </w:t>
      </w:r>
      <w:r w:rsidR="008E1757">
        <w:rPr>
          <w:rFonts w:ascii="Arial" w:eastAsia="Times New Roman" w:hAnsi="Arial" w:cs="Arial"/>
          <w:bCs/>
          <w:lang w:eastAsia="es-CO"/>
        </w:rPr>
        <w:t xml:space="preserve">y </w:t>
      </w:r>
      <w:r w:rsidR="009D1063" w:rsidRPr="009D1063">
        <w:rPr>
          <w:rFonts w:ascii="Arial" w:eastAsia="Times New Roman" w:hAnsi="Arial" w:cs="Arial"/>
          <w:bCs/>
          <w:lang w:eastAsia="es-CO"/>
        </w:rPr>
        <w:t>respuestas a las preguntas dadas en la definición del problema de tal manera que pueda sintetizarse la información para la toma de decisiones</w:t>
      </w:r>
      <w:r w:rsidR="003E50AC">
        <w:rPr>
          <w:rFonts w:ascii="Arial" w:eastAsia="Times New Roman" w:hAnsi="Arial" w:cs="Arial"/>
          <w:bCs/>
          <w:lang w:eastAsia="es-CO"/>
        </w:rPr>
        <w:t>.</w:t>
      </w:r>
      <w:r w:rsidR="003C5692">
        <w:rPr>
          <w:rFonts w:ascii="Arial" w:eastAsia="Times New Roman" w:hAnsi="Arial" w:cs="Arial"/>
          <w:bCs/>
          <w:lang w:eastAsia="es-CO"/>
        </w:rPr>
        <w:t xml:space="preserve"> Marcar el archivo así: NombreCompleto</w:t>
      </w:r>
      <w:r w:rsidR="003C5692" w:rsidRPr="003C5692">
        <w:rPr>
          <w:rFonts w:ascii="Arial" w:eastAsia="Times New Roman" w:hAnsi="Arial" w:cs="Arial"/>
          <w:bCs/>
          <w:lang w:eastAsia="es-CO"/>
        </w:rPr>
        <w:t>_Tarea2_SimulacionA_202</w:t>
      </w:r>
      <w:r w:rsidR="002040C0">
        <w:rPr>
          <w:rFonts w:ascii="Arial" w:eastAsia="Times New Roman" w:hAnsi="Arial" w:cs="Arial"/>
          <w:bCs/>
          <w:lang w:eastAsia="es-CO"/>
        </w:rPr>
        <w:t>6</w:t>
      </w:r>
      <w:r w:rsidR="00B86AE9">
        <w:rPr>
          <w:rFonts w:ascii="Arial" w:eastAsia="Times New Roman" w:hAnsi="Arial" w:cs="Arial"/>
          <w:bCs/>
          <w:lang w:eastAsia="es-CO"/>
        </w:rPr>
        <w:t>, por ejemplo, JonathanCanoBedoya_Tarea2_SimulacionaA_202</w:t>
      </w:r>
      <w:r w:rsidR="002040C0">
        <w:rPr>
          <w:rFonts w:ascii="Arial" w:eastAsia="Times New Roman" w:hAnsi="Arial" w:cs="Arial"/>
          <w:bCs/>
          <w:lang w:eastAsia="es-CO"/>
        </w:rPr>
        <w:t>6</w:t>
      </w:r>
      <w:r w:rsidR="00B86AE9">
        <w:rPr>
          <w:rFonts w:ascii="Arial" w:eastAsia="Times New Roman" w:hAnsi="Arial" w:cs="Arial"/>
          <w:bCs/>
          <w:lang w:eastAsia="es-CO"/>
        </w:rPr>
        <w:t>.</w:t>
      </w:r>
      <w:r w:rsidR="008F7BE7">
        <w:rPr>
          <w:rFonts w:ascii="Arial" w:eastAsia="Times New Roman" w:hAnsi="Arial" w:cs="Arial"/>
          <w:bCs/>
          <w:lang w:eastAsia="es-CO"/>
        </w:rPr>
        <w:t xml:space="preserve"> </w:t>
      </w:r>
    </w:p>
    <w:p w14:paraId="09DC225B" w14:textId="2B1DCB49" w:rsidR="003B1E54" w:rsidRDefault="003E50AC" w:rsidP="0001793B">
      <w:pPr>
        <w:ind w:left="-851" w:right="-660"/>
        <w:jc w:val="both"/>
      </w:pPr>
      <w:r>
        <w:rPr>
          <w:rFonts w:ascii="Arial" w:eastAsia="Times New Roman" w:hAnsi="Arial" w:cs="Arial"/>
          <w:b/>
          <w:lang w:eastAsia="es-CO"/>
        </w:rPr>
        <w:t xml:space="preserve">Observación: </w:t>
      </w:r>
      <w:r>
        <w:rPr>
          <w:rFonts w:ascii="Arial" w:eastAsia="Times New Roman" w:hAnsi="Arial" w:cs="Arial"/>
          <w:bCs/>
          <w:lang w:eastAsia="es-CO"/>
        </w:rPr>
        <w:t>Tanto para quienes entreguen los resultados y escenarios analizados e</w:t>
      </w:r>
      <w:r w:rsidR="003B1EAD">
        <w:rPr>
          <w:rFonts w:ascii="Arial" w:eastAsia="Times New Roman" w:hAnsi="Arial" w:cs="Arial"/>
          <w:bCs/>
          <w:lang w:eastAsia="es-CO"/>
        </w:rPr>
        <w:t>n el</w:t>
      </w:r>
      <w:r>
        <w:rPr>
          <w:rFonts w:ascii="Arial" w:eastAsia="Times New Roman" w:hAnsi="Arial" w:cs="Arial"/>
          <w:bCs/>
          <w:lang w:eastAsia="es-CO"/>
        </w:rPr>
        <w:t xml:space="preserve"> documento de Word (con código de software) como quienes lo</w:t>
      </w:r>
      <w:r w:rsidR="003B1EAD">
        <w:rPr>
          <w:rFonts w:ascii="Arial" w:eastAsia="Times New Roman" w:hAnsi="Arial" w:cs="Arial"/>
          <w:bCs/>
          <w:lang w:eastAsia="es-CO"/>
        </w:rPr>
        <w:t xml:space="preserve"> hagan en Excel, se les pide sea ordenado, estéticos, legible y entendible.</w:t>
      </w:r>
    </w:p>
    <w:sectPr w:rsidR="003B1E5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C93"/>
    <w:rsid w:val="0001793B"/>
    <w:rsid w:val="00033554"/>
    <w:rsid w:val="000542D7"/>
    <w:rsid w:val="00082153"/>
    <w:rsid w:val="000D189B"/>
    <w:rsid w:val="00142625"/>
    <w:rsid w:val="001C697F"/>
    <w:rsid w:val="001D39B2"/>
    <w:rsid w:val="001E6A26"/>
    <w:rsid w:val="00201376"/>
    <w:rsid w:val="002040C0"/>
    <w:rsid w:val="00233D0E"/>
    <w:rsid w:val="00290D09"/>
    <w:rsid w:val="00295066"/>
    <w:rsid w:val="002F69F5"/>
    <w:rsid w:val="00362B02"/>
    <w:rsid w:val="00386581"/>
    <w:rsid w:val="003B1E54"/>
    <w:rsid w:val="003B1EAD"/>
    <w:rsid w:val="003C366D"/>
    <w:rsid w:val="003C4B3B"/>
    <w:rsid w:val="003C5692"/>
    <w:rsid w:val="003E50AC"/>
    <w:rsid w:val="00401DA1"/>
    <w:rsid w:val="004311CF"/>
    <w:rsid w:val="00434488"/>
    <w:rsid w:val="004668D9"/>
    <w:rsid w:val="004C2C36"/>
    <w:rsid w:val="00583795"/>
    <w:rsid w:val="005A5202"/>
    <w:rsid w:val="005B6A18"/>
    <w:rsid w:val="006A39B4"/>
    <w:rsid w:val="006E4637"/>
    <w:rsid w:val="006E46DC"/>
    <w:rsid w:val="00715A37"/>
    <w:rsid w:val="007C345D"/>
    <w:rsid w:val="007D0759"/>
    <w:rsid w:val="007F5FB7"/>
    <w:rsid w:val="0080604C"/>
    <w:rsid w:val="008404AF"/>
    <w:rsid w:val="00863034"/>
    <w:rsid w:val="00891DB2"/>
    <w:rsid w:val="008E1757"/>
    <w:rsid w:val="008E5010"/>
    <w:rsid w:val="008F7BE7"/>
    <w:rsid w:val="00901B09"/>
    <w:rsid w:val="00907BF7"/>
    <w:rsid w:val="00944EE5"/>
    <w:rsid w:val="00961063"/>
    <w:rsid w:val="00976722"/>
    <w:rsid w:val="00984E64"/>
    <w:rsid w:val="009850D1"/>
    <w:rsid w:val="009D1063"/>
    <w:rsid w:val="00A00F57"/>
    <w:rsid w:val="00A07588"/>
    <w:rsid w:val="00A078D8"/>
    <w:rsid w:val="00A10D2F"/>
    <w:rsid w:val="00A20B8E"/>
    <w:rsid w:val="00A230EA"/>
    <w:rsid w:val="00A272C4"/>
    <w:rsid w:val="00A321AA"/>
    <w:rsid w:val="00A32BD9"/>
    <w:rsid w:val="00AA32E2"/>
    <w:rsid w:val="00B71434"/>
    <w:rsid w:val="00B86AE9"/>
    <w:rsid w:val="00BB6E0D"/>
    <w:rsid w:val="00C45C93"/>
    <w:rsid w:val="00C80B46"/>
    <w:rsid w:val="00DD18AF"/>
    <w:rsid w:val="00E376C9"/>
    <w:rsid w:val="00E63897"/>
    <w:rsid w:val="00E67A2A"/>
    <w:rsid w:val="00E95BE8"/>
    <w:rsid w:val="00EB34DF"/>
    <w:rsid w:val="00F05B84"/>
    <w:rsid w:val="00F12505"/>
    <w:rsid w:val="00F75123"/>
    <w:rsid w:val="00F82710"/>
    <w:rsid w:val="00FB2D06"/>
    <w:rsid w:val="00FB5B1E"/>
    <w:rsid w:val="00FD0A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5AF22"/>
  <w15:chartTrackingRefBased/>
  <w15:docId w15:val="{94B1369C-A01D-460E-B6D2-458405CD8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C93"/>
    <w:rPr>
      <w:kern w:val="0"/>
      <w14:ligatures w14:val="none"/>
    </w:rPr>
  </w:style>
  <w:style w:type="paragraph" w:styleId="Ttulo1">
    <w:name w:val="heading 1"/>
    <w:basedOn w:val="Normal"/>
    <w:next w:val="Normal"/>
    <w:link w:val="Ttulo1Car"/>
    <w:uiPriority w:val="9"/>
    <w:qFormat/>
    <w:rsid w:val="00C45C93"/>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C45C93"/>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C45C93"/>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C45C93"/>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C45C93"/>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C45C93"/>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C45C93"/>
    <w:pPr>
      <w:keepNext/>
      <w:keepLines/>
      <w:spacing w:before="40" w:after="0"/>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C45C93"/>
    <w:pPr>
      <w:keepNext/>
      <w:keepLines/>
      <w:spacing w:after="0"/>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C45C93"/>
    <w:pPr>
      <w:keepNext/>
      <w:keepLines/>
      <w:spacing w:after="0"/>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5C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5C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5C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5C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5C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5C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5C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5C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5C93"/>
    <w:rPr>
      <w:rFonts w:eastAsiaTheme="majorEastAsia" w:cstheme="majorBidi"/>
      <w:color w:val="272727" w:themeColor="text1" w:themeTint="D8"/>
    </w:rPr>
  </w:style>
  <w:style w:type="paragraph" w:styleId="Ttulo">
    <w:name w:val="Title"/>
    <w:basedOn w:val="Normal"/>
    <w:next w:val="Normal"/>
    <w:link w:val="TtuloCar"/>
    <w:uiPriority w:val="10"/>
    <w:qFormat/>
    <w:rsid w:val="00C45C9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C45C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5C93"/>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C45C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5C93"/>
    <w:pPr>
      <w:spacing w:before="160"/>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C45C93"/>
    <w:rPr>
      <w:i/>
      <w:iCs/>
      <w:color w:val="404040" w:themeColor="text1" w:themeTint="BF"/>
    </w:rPr>
  </w:style>
  <w:style w:type="paragraph" w:styleId="Prrafodelista">
    <w:name w:val="List Paragraph"/>
    <w:basedOn w:val="Normal"/>
    <w:uiPriority w:val="34"/>
    <w:qFormat/>
    <w:rsid w:val="00C45C93"/>
    <w:pPr>
      <w:ind w:left="720"/>
      <w:contextualSpacing/>
    </w:pPr>
    <w:rPr>
      <w:kern w:val="2"/>
      <w14:ligatures w14:val="standardContextual"/>
    </w:rPr>
  </w:style>
  <w:style w:type="character" w:styleId="nfasisintenso">
    <w:name w:val="Intense Emphasis"/>
    <w:basedOn w:val="Fuentedeprrafopredeter"/>
    <w:uiPriority w:val="21"/>
    <w:qFormat/>
    <w:rsid w:val="00C45C93"/>
    <w:rPr>
      <w:i/>
      <w:iCs/>
      <w:color w:val="0F4761" w:themeColor="accent1" w:themeShade="BF"/>
    </w:rPr>
  </w:style>
  <w:style w:type="paragraph" w:styleId="Citadestacada">
    <w:name w:val="Intense Quote"/>
    <w:basedOn w:val="Normal"/>
    <w:next w:val="Normal"/>
    <w:link w:val="CitadestacadaCar"/>
    <w:uiPriority w:val="30"/>
    <w:qFormat/>
    <w:rsid w:val="00C45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C45C93"/>
    <w:rPr>
      <w:i/>
      <w:iCs/>
      <w:color w:val="0F4761" w:themeColor="accent1" w:themeShade="BF"/>
    </w:rPr>
  </w:style>
  <w:style w:type="character" w:styleId="Referenciaintensa">
    <w:name w:val="Intense Reference"/>
    <w:basedOn w:val="Fuentedeprrafopredeter"/>
    <w:uiPriority w:val="32"/>
    <w:qFormat/>
    <w:rsid w:val="00C45C93"/>
    <w:rPr>
      <w:b/>
      <w:bCs/>
      <w:smallCaps/>
      <w:color w:val="0F4761" w:themeColor="accent1" w:themeShade="BF"/>
      <w:spacing w:val="5"/>
    </w:rPr>
  </w:style>
  <w:style w:type="character" w:styleId="Hipervnculo">
    <w:name w:val="Hyperlink"/>
    <w:basedOn w:val="Fuentedeprrafopredeter"/>
    <w:uiPriority w:val="99"/>
    <w:unhideWhenUsed/>
    <w:rsid w:val="00C45C93"/>
    <w:rPr>
      <w:color w:val="467886" w:themeColor="hyperlink"/>
      <w:u w:val="single"/>
    </w:rPr>
  </w:style>
  <w:style w:type="character" w:styleId="Mencinsinresolver">
    <w:name w:val="Unresolved Mention"/>
    <w:basedOn w:val="Fuentedeprrafopredeter"/>
    <w:uiPriority w:val="99"/>
    <w:semiHidden/>
    <w:unhideWhenUsed/>
    <w:rsid w:val="001D39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334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430</Words>
  <Characters>2104</Characters>
  <Application>Microsoft Office Word</Application>
  <DocSecurity>0</DocSecurity>
  <Lines>56</Lines>
  <Paragraphs>39</Paragraphs>
  <ScaleCrop>false</ScaleCrop>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Cano Bedoya</dc:creator>
  <cp:keywords/>
  <dc:description/>
  <cp:lastModifiedBy>Jonathan Cano</cp:lastModifiedBy>
  <cp:revision>72</cp:revision>
  <dcterms:created xsi:type="dcterms:W3CDTF">2025-05-22T14:40:00Z</dcterms:created>
  <dcterms:modified xsi:type="dcterms:W3CDTF">2026-03-10T22:43:00Z</dcterms:modified>
</cp:coreProperties>
</file>