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7DC8" w14:textId="77777777" w:rsidR="00761F3D" w:rsidRPr="00DD4608" w:rsidRDefault="00761F3D" w:rsidP="00992F95">
      <w:pPr>
        <w:jc w:val="center"/>
        <w:rPr>
          <w:rFonts w:ascii="Calibri" w:hAnsi="Calibri"/>
          <w:b/>
          <w:u w:val="single"/>
        </w:rPr>
      </w:pPr>
    </w:p>
    <w:p w14:paraId="57DF28E9" w14:textId="77777777" w:rsidR="00A43D88" w:rsidRPr="00DD4608" w:rsidRDefault="00A43D88" w:rsidP="00A43D88">
      <w:pPr>
        <w:rPr>
          <w:rFonts w:ascii="Calibri" w:hAnsi="Calibri"/>
        </w:rPr>
      </w:pPr>
    </w:p>
    <w:p w14:paraId="273168E2" w14:textId="77777777" w:rsidR="00A43D88" w:rsidRPr="00DD4608" w:rsidRDefault="00A43D88" w:rsidP="00A43D88">
      <w:pPr>
        <w:ind w:left="-450"/>
        <w:jc w:val="both"/>
        <w:rPr>
          <w:rFonts w:ascii="Calibri" w:hAnsi="Calibri"/>
        </w:rPr>
      </w:pPr>
    </w:p>
    <w:p w14:paraId="2D9171B5" w14:textId="77777777" w:rsidR="00A43D88" w:rsidRDefault="00A43D88" w:rsidP="00A43D88">
      <w:pPr>
        <w:jc w:val="center"/>
        <w:rPr>
          <w:rFonts w:ascii="Calibri" w:hAnsi="Calibri"/>
          <w:noProof/>
          <w:lang w:val="en-US" w:eastAsia="en-US"/>
        </w:rPr>
      </w:pPr>
    </w:p>
    <w:p w14:paraId="3FC3EACB" w14:textId="77777777" w:rsidR="00752736" w:rsidRDefault="00752736" w:rsidP="00A43D88">
      <w:pPr>
        <w:jc w:val="center"/>
        <w:rPr>
          <w:rFonts w:ascii="Calibri" w:hAnsi="Calibri"/>
          <w:noProof/>
          <w:lang w:val="en-US" w:eastAsia="en-US"/>
        </w:rPr>
      </w:pPr>
    </w:p>
    <w:p w14:paraId="5A1356DF" w14:textId="77777777" w:rsidR="00752736" w:rsidRDefault="00752736" w:rsidP="00A43D88">
      <w:pPr>
        <w:jc w:val="center"/>
        <w:rPr>
          <w:rFonts w:ascii="Calibri" w:hAnsi="Calibri"/>
          <w:noProof/>
          <w:lang w:val="en-US" w:eastAsia="en-US"/>
        </w:rPr>
      </w:pPr>
    </w:p>
    <w:p w14:paraId="32F87CC8" w14:textId="77777777" w:rsidR="00752736" w:rsidRDefault="00752736" w:rsidP="00A43D88">
      <w:pPr>
        <w:jc w:val="center"/>
        <w:rPr>
          <w:rFonts w:ascii="Calibri" w:hAnsi="Calibri"/>
          <w:noProof/>
          <w:lang w:val="en-US" w:eastAsia="en-US"/>
        </w:rPr>
      </w:pPr>
    </w:p>
    <w:p w14:paraId="01D7E159" w14:textId="77777777" w:rsidR="005C4A15" w:rsidRDefault="000E208E" w:rsidP="000E208E">
      <w:pPr>
        <w:tabs>
          <w:tab w:val="left" w:pos="5340"/>
        </w:tabs>
        <w:rPr>
          <w:rFonts w:ascii="Calibri" w:hAnsi="Calibri"/>
          <w:b/>
          <w:sz w:val="64"/>
        </w:rPr>
      </w:pPr>
      <w:r>
        <w:rPr>
          <w:rFonts w:ascii="Calibri" w:hAnsi="Calibri"/>
          <w:b/>
          <w:sz w:val="64"/>
        </w:rPr>
        <w:tab/>
      </w:r>
    </w:p>
    <w:p w14:paraId="592594DB" w14:textId="6DEA2658" w:rsidR="00DB6101" w:rsidRPr="00DB6101" w:rsidRDefault="00DB6101" w:rsidP="00DB6101">
      <w:pPr>
        <w:pStyle w:val="Subttulo"/>
        <w:jc w:val="center"/>
        <w:rPr>
          <w:b/>
          <w:color w:val="auto"/>
          <w:sz w:val="52"/>
          <w:szCs w:val="52"/>
          <w:lang w:val="en-US"/>
        </w:rPr>
      </w:pPr>
      <w:r w:rsidRPr="00DB6101">
        <w:rPr>
          <w:b/>
          <w:color w:val="auto"/>
          <w:sz w:val="52"/>
          <w:szCs w:val="52"/>
          <w:lang w:val="en-US"/>
        </w:rPr>
        <w:t>DH 3264 - Derivatives OTC Customer Phase 1</w:t>
      </w:r>
      <w:r w:rsidR="00D059E8">
        <w:rPr>
          <w:b/>
          <w:color w:val="auto"/>
          <w:sz w:val="52"/>
          <w:szCs w:val="52"/>
          <w:lang w:val="en-US"/>
        </w:rPr>
        <w:t xml:space="preserve"> </w:t>
      </w:r>
      <w:r w:rsidR="00D059E8" w:rsidRPr="00D059E8">
        <w:rPr>
          <w:b/>
          <w:bCs/>
          <w:color w:val="auto"/>
          <w:sz w:val="52"/>
          <w:szCs w:val="52"/>
        </w:rPr>
        <w:t>(NDF)​</w:t>
      </w:r>
      <w:r w:rsidR="002B48ED">
        <w:rPr>
          <w:b/>
          <w:bCs/>
          <w:color w:val="auto"/>
          <w:sz w:val="52"/>
          <w:szCs w:val="52"/>
        </w:rPr>
        <w:t xml:space="preserve"> – RELEASE 2</w:t>
      </w:r>
    </w:p>
    <w:p w14:paraId="01CAB971" w14:textId="5B34D97E" w:rsidR="00761F3D" w:rsidRPr="00586B12" w:rsidRDefault="00140F3D" w:rsidP="00F10BEF">
      <w:pPr>
        <w:pStyle w:val="Subttulo"/>
        <w:jc w:val="center"/>
        <w:rPr>
          <w:b/>
          <w:color w:val="auto"/>
          <w:sz w:val="52"/>
          <w:szCs w:val="52"/>
          <w:lang w:val="en-US"/>
        </w:rPr>
      </w:pPr>
      <w:r w:rsidRPr="00586B12">
        <w:rPr>
          <w:b/>
          <w:color w:val="auto"/>
          <w:sz w:val="52"/>
          <w:szCs w:val="52"/>
          <w:lang w:val="en-US"/>
        </w:rPr>
        <w:t>Business Requirements Document</w:t>
      </w:r>
    </w:p>
    <w:p w14:paraId="5938CACA" w14:textId="77777777" w:rsidR="00761F3D" w:rsidRPr="00DD4608" w:rsidRDefault="00761F3D" w:rsidP="005C4A15">
      <w:pPr>
        <w:jc w:val="center"/>
        <w:rPr>
          <w:rFonts w:ascii="Calibri" w:hAnsi="Calibri"/>
        </w:rPr>
      </w:pPr>
    </w:p>
    <w:p w14:paraId="72C87DB3" w14:textId="77777777" w:rsidR="00761F3D" w:rsidRPr="00DD4608" w:rsidRDefault="00761F3D" w:rsidP="00761F3D">
      <w:pPr>
        <w:rPr>
          <w:rFonts w:ascii="Calibri" w:hAnsi="Calibri"/>
        </w:rPr>
      </w:pPr>
    </w:p>
    <w:p w14:paraId="108B3677" w14:textId="77777777" w:rsidR="005C4A15" w:rsidRPr="00CD4FF0" w:rsidRDefault="005C4A15" w:rsidP="005C4A15">
      <w:pPr>
        <w:rPr>
          <w:rFonts w:asciiTheme="minorHAnsi" w:hAnsiTheme="minorHAnsi" w:cstheme="minorHAnsi"/>
          <w:color w:val="000000" w:themeColor="text1"/>
        </w:rPr>
      </w:pPr>
    </w:p>
    <w:p w14:paraId="47B51F37" w14:textId="77777777" w:rsidR="005C4A15" w:rsidRPr="008E092E" w:rsidRDefault="008E092E" w:rsidP="008E092E">
      <w:pPr>
        <w:jc w:val="center"/>
        <w:rPr>
          <w:rFonts w:asciiTheme="minorHAnsi" w:hAnsiTheme="minorHAnsi" w:cstheme="minorHAnsi"/>
          <w:b/>
          <w:color w:val="000000" w:themeColor="text1"/>
        </w:rPr>
      </w:pPr>
      <w:r w:rsidRPr="008E092E">
        <w:rPr>
          <w:rFonts w:asciiTheme="minorHAnsi" w:hAnsiTheme="minorHAnsi" w:cstheme="minorHAnsi"/>
          <w:b/>
          <w:color w:val="000000" w:themeColor="text1"/>
        </w:rPr>
        <w:t>US PMO Template</w:t>
      </w:r>
    </w:p>
    <w:p w14:paraId="0A7B4C5D" w14:textId="77777777" w:rsidR="005C4A15" w:rsidRPr="00CD4FF0" w:rsidRDefault="005C4A15" w:rsidP="005C4A15">
      <w:pPr>
        <w:rPr>
          <w:rFonts w:asciiTheme="minorHAnsi" w:hAnsiTheme="minorHAnsi" w:cstheme="minorHAnsi"/>
          <w:color w:val="000000" w:themeColor="text1"/>
        </w:rPr>
      </w:pPr>
    </w:p>
    <w:p w14:paraId="372D34EC" w14:textId="77777777" w:rsidR="005C4A15" w:rsidRPr="00CD4FF0" w:rsidRDefault="005C4A15" w:rsidP="005C4A15">
      <w:pPr>
        <w:rPr>
          <w:rFonts w:asciiTheme="minorHAnsi" w:hAnsiTheme="minorHAnsi" w:cstheme="minorHAnsi"/>
          <w:color w:val="000000" w:themeColor="text1"/>
        </w:rPr>
      </w:pPr>
    </w:p>
    <w:p w14:paraId="5C5410DB" w14:textId="77777777" w:rsidR="005C4A15" w:rsidRPr="00CD4FF0" w:rsidRDefault="000E208E" w:rsidP="005C4A15">
      <w:pPr>
        <w:rPr>
          <w:rFonts w:asciiTheme="minorHAnsi" w:hAnsiTheme="minorHAnsi" w:cstheme="minorHAnsi"/>
          <w:color w:val="000000" w:themeColor="text1"/>
        </w:rPr>
      </w:pPr>
      <w:r w:rsidRPr="00CD4FF0">
        <w:rPr>
          <w:rFonts w:asciiTheme="minorHAnsi" w:hAnsiTheme="minorHAnsi" w:cstheme="minorHAnsi"/>
          <w:noProof/>
          <w:color w:val="000000" w:themeColor="text1"/>
          <w:lang w:val="en-US" w:eastAsia="en-US"/>
        </w:rPr>
        <mc:AlternateContent>
          <mc:Choice Requires="wps">
            <w:drawing>
              <wp:anchor distT="4294967295" distB="4294967295" distL="114300" distR="114300" simplePos="0" relativeHeight="251658240" behindDoc="0" locked="0" layoutInCell="1" allowOverlap="1" wp14:anchorId="693FEF85" wp14:editId="54D4B647">
                <wp:simplePos x="0" y="0"/>
                <wp:positionH relativeFrom="column">
                  <wp:posOffset>-76200</wp:posOffset>
                </wp:positionH>
                <wp:positionV relativeFrom="paragraph">
                  <wp:posOffset>415925</wp:posOffset>
                </wp:positionV>
                <wp:extent cx="6172200" cy="0"/>
                <wp:effectExtent l="0" t="19050" r="0" b="1905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17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19D2EBF">
              <v:line id="Line 59"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strokeweight="2.5pt" from="-6pt,32.75pt" to="480pt,32.75pt" w14:anchorId="3E1AC4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11rwEAAEgDAAAOAAAAZHJzL2Uyb0RvYy54bWysU01vGyEQvVfKf0DcY3ZdNalWXufgNL2k&#10;raUkP2AMrBeFZRCDvet/X8AfidJblQsCZubx3pthcTcNlu11IIOu5fWs4kw7icq4bctfnh+uv3NG&#10;EZwCi063/KCJ3y2vvixG3+g59miVDiyBOGpG3/I+Rt8IQbLXA9AMvXYp2GEYIKZj2AoVYEzogxXz&#10;qroRIwblA0pNlG7vj0G+LPhdp2X803WkI7MtT9xiWUNZN3kVywU02wC+N/JEA/6DxQDGpUcvUPcQ&#10;ge2C+QdqMDIgYRdnEgeBXWekLhqSmrr6oOapB6+LlmQO+YtN9Hmw8vd+5dYhU5eTe/KPKF+JOVz1&#10;4La6EHg++NS4OlslRk/NpSQfyK8D24y/UKUc2EUsLkxdGDJk0semYvbhYraeIpPp8qa+nacOcibP&#10;MQHNudAHij81DixvWm6Nyz5AA/tHipkINOeUfO3wwVhbemkdG1v+tb79VpUKQmtUjua8MlZ6ZQPb&#10;QxqIOB1VpcD7rIA7pwpYr0H9OO0jGHvcp8etO5mR9edho2aD6rAOZ5NSuwrL02jleXh/LtVvH2D5&#10;FwAA//8DAFBLAwQUAAYACAAAACEA9p/Q0N4AAAAJAQAADwAAAGRycy9kb3ducmV2LnhtbEyPQUsD&#10;MRCF74L/IYzgRdqkhS66brbIogcPCrYFr+lmulncTJYkbbf/3hEPepw3j/e+V60nP4gTxtQH0rCY&#10;KxBIbbA9dRp225fZPYiUDVkzBEINF0ywrq+vKlPacKYPPG1yJziEUmk0uJzHUsrUOvQmzcOIxL9D&#10;iN5kPmMnbTRnDveDXCpVSG964gZnRmwctl+bo9fwLpvPV394fjPbqIrQ3PU75y5a395MT48gMk75&#10;zww/+IwONTPtw5FsEoOG2WLJW7KGYrUCwYaHQrGw/xVkXcn/C+pvAAAA//8DAFBLAQItABQABgAI&#10;AAAAIQC2gziS/gAAAOEBAAATAAAAAAAAAAAAAAAAAAAAAABbQ29udGVudF9UeXBlc10ueG1sUEsB&#10;Ai0AFAAGAAgAAAAhADj9If/WAAAAlAEAAAsAAAAAAAAAAAAAAAAALwEAAF9yZWxzLy5yZWxzUEsB&#10;Ai0AFAAGAAgAAAAhADR0bXWvAQAASAMAAA4AAAAAAAAAAAAAAAAALgIAAGRycy9lMm9Eb2MueG1s&#10;UEsBAi0AFAAGAAgAAAAhAPaf0NDeAAAACQEAAA8AAAAAAAAAAAAAAAAACQQAAGRycy9kb3ducmV2&#10;LnhtbFBLBQYAAAAABAAEAPMAAAAUBQAAAAA=&#10;"/>
            </w:pict>
          </mc:Fallback>
        </mc:AlternateContent>
      </w:r>
    </w:p>
    <w:tbl>
      <w:tblPr>
        <w:tblpPr w:leftFromText="180" w:rightFromText="180" w:vertAnchor="text" w:horzAnchor="margin" w:tblpY="7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5301"/>
      </w:tblGrid>
      <w:tr w:rsidR="00F10BEF" w:rsidRPr="00CD4FF0" w14:paraId="1FE4D07A" w14:textId="77777777" w:rsidTr="00F10BEF">
        <w:trPr>
          <w:trHeight w:val="239"/>
        </w:trPr>
        <w:tc>
          <w:tcPr>
            <w:tcW w:w="2430" w:type="dxa"/>
            <w:tcBorders>
              <w:top w:val="nil"/>
              <w:left w:val="nil"/>
              <w:bottom w:val="nil"/>
              <w:right w:val="nil"/>
            </w:tcBorders>
          </w:tcPr>
          <w:p w14:paraId="20179A92" w14:textId="77777777" w:rsidR="00F10BEF" w:rsidRPr="00207307" w:rsidRDefault="00F10BEF" w:rsidP="0095749F">
            <w:pPr>
              <w:ind w:hanging="108"/>
              <w:rPr>
                <w:rFonts w:asciiTheme="minorHAnsi" w:hAnsiTheme="minorHAnsi" w:cstheme="minorHAnsi"/>
                <w:b/>
              </w:rPr>
            </w:pPr>
            <w:r w:rsidRPr="00207307">
              <w:rPr>
                <w:rFonts w:asciiTheme="minorHAnsi" w:hAnsiTheme="minorHAnsi" w:cstheme="minorHAnsi"/>
                <w:b/>
                <w:bCs/>
              </w:rPr>
              <w:t>Document Version:</w:t>
            </w:r>
          </w:p>
        </w:tc>
        <w:sdt>
          <w:sdtPr>
            <w:rPr>
              <w:rFonts w:asciiTheme="minorHAnsi" w:hAnsiTheme="minorHAnsi" w:cstheme="minorHAnsi"/>
              <w:b/>
            </w:rPr>
            <w:alias w:val="Version"/>
            <w:tag w:val="_Version"/>
            <w:id w:val="1193346244"/>
            <w:placeholder>
              <w:docPart w:val="09905E85C94F411EA6D8549ABBBBF4D4"/>
            </w:placeholder>
            <w:dataBinding w:prefixMappings="xmlns:ns0='http://schemas.microsoft.com/office/2006/metadata/properties' xmlns:ns1='http://www.w3.org/2001/XMLSchema-instance' xmlns:ns2='http://schemas.microsoft.com/office/infopath/2007/PartnerControls' xmlns:ns3='http://schemas.microsoft.com/sharepoint/v4' xmlns:ns4='3B69385A-D4E5-4E1D-BA68-277DFA0F9E7C' xmlns:ns5='http://schemas.microsoft.com/sharepoint/v3/fields' " w:xpath="/ns0:properties[1]/documentManagement[1]/ns5:_Version[1]" w:storeItemID="{58140C25-F196-4BCF-B0A7-136018CF4FF7}"/>
            <w:text/>
          </w:sdtPr>
          <w:sdtEndPr/>
          <w:sdtContent>
            <w:tc>
              <w:tcPr>
                <w:tcW w:w="5301" w:type="dxa"/>
                <w:tcBorders>
                  <w:top w:val="nil"/>
                  <w:left w:val="nil"/>
                  <w:bottom w:val="nil"/>
                  <w:right w:val="nil"/>
                </w:tcBorders>
              </w:tcPr>
              <w:p w14:paraId="449193ED" w14:textId="0FFFACE4" w:rsidR="00F10BEF" w:rsidRPr="00207307" w:rsidRDefault="003539AA" w:rsidP="00341B1C">
                <w:pPr>
                  <w:rPr>
                    <w:rFonts w:asciiTheme="minorHAnsi" w:hAnsiTheme="minorHAnsi" w:cstheme="minorHAnsi"/>
                    <w:b/>
                  </w:rPr>
                </w:pPr>
                <w:r>
                  <w:rPr>
                    <w:rFonts w:asciiTheme="minorHAnsi" w:hAnsiTheme="minorHAnsi" w:cstheme="minorHAnsi"/>
                    <w:b/>
                  </w:rPr>
                  <w:t xml:space="preserve"> </w:t>
                </w:r>
                <w:r w:rsidR="009C520C">
                  <w:rPr>
                    <w:rFonts w:asciiTheme="minorHAnsi" w:hAnsiTheme="minorHAnsi" w:cstheme="minorHAnsi"/>
                    <w:b/>
                  </w:rPr>
                  <w:t>1.0</w:t>
                </w:r>
              </w:p>
            </w:tc>
          </w:sdtContent>
        </w:sdt>
      </w:tr>
    </w:tbl>
    <w:p w14:paraId="281EA8F2" w14:textId="77777777" w:rsidR="00761F3D" w:rsidRPr="00DD4608" w:rsidRDefault="00761F3D" w:rsidP="00752736">
      <w:pPr>
        <w:tabs>
          <w:tab w:val="left" w:pos="3870"/>
        </w:tabs>
        <w:spacing w:line="360" w:lineRule="auto"/>
        <w:ind w:left="1890" w:right="1620" w:hanging="1890"/>
        <w:rPr>
          <w:rFonts w:ascii="Calibri" w:hAnsi="Calibri" w:cs="Arial"/>
          <w:bCs/>
          <w:sz w:val="20"/>
          <w:szCs w:val="20"/>
        </w:rPr>
      </w:pPr>
      <w:r w:rsidRPr="00DD4608">
        <w:rPr>
          <w:rFonts w:ascii="Calibri" w:hAnsi="Calibri" w:cs="Arial"/>
          <w:bCs/>
          <w:sz w:val="20"/>
          <w:szCs w:val="20"/>
        </w:rPr>
        <w:tab/>
      </w:r>
    </w:p>
    <w:p w14:paraId="3B441079" w14:textId="77777777" w:rsidR="00761F3D" w:rsidRDefault="00761F3D" w:rsidP="007C696E">
      <w:pPr>
        <w:tabs>
          <w:tab w:val="left" w:pos="3870"/>
        </w:tabs>
        <w:ind w:right="1620"/>
        <w:rPr>
          <w:rFonts w:ascii="Calibri" w:hAnsi="Calibri" w:cs="Arial"/>
          <w:bCs/>
          <w:sz w:val="20"/>
          <w:szCs w:val="20"/>
        </w:rPr>
      </w:pPr>
    </w:p>
    <w:p w14:paraId="3D38D384" w14:textId="77777777" w:rsidR="007C696E" w:rsidRDefault="007C696E" w:rsidP="007C696E">
      <w:pPr>
        <w:tabs>
          <w:tab w:val="left" w:pos="3870"/>
        </w:tabs>
        <w:ind w:right="1620"/>
        <w:rPr>
          <w:rFonts w:ascii="Calibri" w:hAnsi="Calibri" w:cs="Arial"/>
          <w:bCs/>
          <w:sz w:val="20"/>
          <w:szCs w:val="20"/>
        </w:rPr>
      </w:pPr>
    </w:p>
    <w:p w14:paraId="4458DB78" w14:textId="77777777" w:rsidR="005A02A2" w:rsidRDefault="005A02A2" w:rsidP="007C696E">
      <w:pPr>
        <w:tabs>
          <w:tab w:val="left" w:pos="3870"/>
        </w:tabs>
        <w:ind w:left="1890" w:right="1620" w:hanging="1890"/>
        <w:rPr>
          <w:rFonts w:ascii="Calibri" w:hAnsi="Calibri" w:cs="Arial"/>
          <w:bCs/>
          <w:i/>
          <w:color w:val="0070C0"/>
          <w:sz w:val="20"/>
          <w:szCs w:val="20"/>
        </w:rPr>
      </w:pPr>
    </w:p>
    <w:p w14:paraId="046B3226" w14:textId="77777777" w:rsidR="00B0677F" w:rsidRPr="0062670F" w:rsidRDefault="00B0677F" w:rsidP="007C696E">
      <w:pPr>
        <w:tabs>
          <w:tab w:val="left" w:pos="3870"/>
        </w:tabs>
        <w:ind w:left="1890" w:right="1620" w:hanging="1890"/>
        <w:rPr>
          <w:rFonts w:ascii="Calibri" w:hAnsi="Calibri" w:cs="Arial"/>
          <w:bCs/>
          <w:sz w:val="20"/>
          <w:szCs w:val="20"/>
        </w:rPr>
      </w:pPr>
    </w:p>
    <w:p w14:paraId="1FE86B41" w14:textId="28903A06" w:rsidR="007C696E" w:rsidRPr="007C696E" w:rsidRDefault="00D10083" w:rsidP="007C696E">
      <w:pPr>
        <w:tabs>
          <w:tab w:val="left" w:pos="3870"/>
        </w:tabs>
        <w:ind w:right="1620"/>
        <w:rPr>
          <w:rFonts w:ascii="Calibri" w:hAnsi="Calibri" w:cs="Arial"/>
          <w:b/>
          <w:bCs/>
        </w:rPr>
      </w:pPr>
      <w:r>
        <w:rPr>
          <w:rFonts w:ascii="Calibri" w:hAnsi="Calibri" w:cs="Arial"/>
          <w:b/>
          <w:bCs/>
        </w:rPr>
        <w:t xml:space="preserve">Originated </w:t>
      </w:r>
      <w:r w:rsidR="007C696E" w:rsidRPr="007C696E">
        <w:rPr>
          <w:rFonts w:ascii="Calibri" w:hAnsi="Calibri" w:cs="Arial"/>
          <w:b/>
          <w:bCs/>
        </w:rPr>
        <w:t>by:</w:t>
      </w:r>
      <w:r w:rsidR="00D64031">
        <w:rPr>
          <w:rFonts w:ascii="Calibri" w:hAnsi="Calibri" w:cs="Arial"/>
          <w:b/>
          <w:bCs/>
        </w:rPr>
        <w:t xml:space="preserve"> </w:t>
      </w:r>
      <w:r w:rsidR="00D64031" w:rsidRPr="00D64031">
        <w:rPr>
          <w:rFonts w:ascii="Calibri" w:hAnsi="Calibri" w:cs="Arial"/>
          <w:b/>
          <w:bCs/>
        </w:rPr>
        <w:t>Domingo Megía</w:t>
      </w:r>
    </w:p>
    <w:p w14:paraId="32675C3B" w14:textId="77777777" w:rsidR="00752736" w:rsidRDefault="00752736" w:rsidP="00761F3D">
      <w:pPr>
        <w:tabs>
          <w:tab w:val="left" w:pos="3870"/>
        </w:tabs>
        <w:ind w:left="3870" w:right="1620" w:hanging="1890"/>
        <w:rPr>
          <w:rFonts w:ascii="Calibri" w:hAnsi="Calibri" w:cs="Arial"/>
          <w:bCs/>
          <w:sz w:val="20"/>
          <w:szCs w:val="20"/>
        </w:rPr>
      </w:pPr>
    </w:p>
    <w:p w14:paraId="4249FF14" w14:textId="77777777" w:rsidR="00752736" w:rsidRPr="00583B7E" w:rsidRDefault="00752736" w:rsidP="00752736">
      <w:pPr>
        <w:tabs>
          <w:tab w:val="left" w:pos="3870"/>
        </w:tabs>
        <w:ind w:left="8370" w:right="1620" w:hanging="1890"/>
        <w:rPr>
          <w:rFonts w:ascii="Calibri" w:hAnsi="Calibri" w:cs="Arial"/>
          <w:bCs/>
          <w:i/>
          <w:sz w:val="20"/>
          <w:szCs w:val="20"/>
        </w:rPr>
      </w:pPr>
    </w:p>
    <w:p w14:paraId="360384E6" w14:textId="77777777" w:rsidR="000013C3" w:rsidRDefault="000013C3">
      <w:pPr>
        <w:rPr>
          <w:rFonts w:ascii="Calibri" w:hAnsi="Calibri"/>
        </w:rPr>
      </w:pPr>
      <w:r>
        <w:rPr>
          <w:rFonts w:ascii="Calibri" w:hAnsi="Calibri"/>
        </w:rPr>
        <w:br w:type="page"/>
      </w:r>
    </w:p>
    <w:p w14:paraId="52FF5128" w14:textId="77777777" w:rsidR="008759A0" w:rsidRPr="000F4272" w:rsidRDefault="0007699E" w:rsidP="000013C3">
      <w:pPr>
        <w:rPr>
          <w:rFonts w:asciiTheme="minorHAnsi" w:hAnsiTheme="minorHAnsi"/>
          <w:b/>
          <w:sz w:val="28"/>
          <w:szCs w:val="28"/>
          <w:lang w:val="en-US" w:eastAsia="en-US"/>
        </w:rPr>
      </w:pPr>
      <w:r>
        <w:rPr>
          <w:rFonts w:asciiTheme="minorHAnsi" w:hAnsiTheme="minorHAnsi"/>
          <w:b/>
          <w:sz w:val="28"/>
          <w:szCs w:val="28"/>
          <w:lang w:val="en-US" w:eastAsia="en-US"/>
        </w:rPr>
        <w:lastRenderedPageBreak/>
        <w:t>Approvers</w:t>
      </w:r>
    </w:p>
    <w:p w14:paraId="56275518" w14:textId="57E40E0C" w:rsidR="008759A0" w:rsidRPr="000A606C" w:rsidRDefault="008759A0" w:rsidP="00672392">
      <w:pPr>
        <w:pStyle w:val="Textoindependiente"/>
        <w:ind w:left="0"/>
        <w:jc w:val="both"/>
        <w:rPr>
          <w:rFonts w:ascii="Calibri" w:hAnsi="Calibri" w:cs="Arial"/>
        </w:rPr>
      </w:pPr>
      <w:r w:rsidRPr="002629B1">
        <w:rPr>
          <w:rFonts w:ascii="Calibri" w:hAnsi="Calibri" w:cs="Arial"/>
        </w:rPr>
        <w:t xml:space="preserve">This document has been approved </w:t>
      </w:r>
      <w:r w:rsidR="000D57E0">
        <w:rPr>
          <w:rFonts w:ascii="Calibri" w:hAnsi="Calibri" w:cs="Arial"/>
        </w:rPr>
        <w:t xml:space="preserve">by the Business Sponsor, or delegate, </w:t>
      </w:r>
      <w:r w:rsidRPr="002629B1">
        <w:rPr>
          <w:rFonts w:ascii="Calibri" w:hAnsi="Calibri" w:cs="Arial"/>
        </w:rPr>
        <w:t xml:space="preserve">as the official Business Requirements Document for the project.  Following approval of this document, changes will be governed by the project’s change control process, including impact analysis, appropriate reviews and </w:t>
      </w:r>
      <w:r w:rsidR="000A606C">
        <w:rPr>
          <w:rFonts w:ascii="Calibri" w:hAnsi="Calibri" w:cs="Arial"/>
        </w:rPr>
        <w:t>re</w:t>
      </w:r>
      <w:r w:rsidRPr="002629B1">
        <w:rPr>
          <w:rFonts w:ascii="Calibri" w:hAnsi="Calibri" w:cs="Arial"/>
        </w:rPr>
        <w:t>approvals.</w:t>
      </w:r>
      <w:r>
        <w:rPr>
          <w:rFonts w:ascii="Calibri" w:hAnsi="Calibri" w:cs="Arial"/>
        </w:rPr>
        <w:t xml:space="preserve"> </w:t>
      </w:r>
    </w:p>
    <w:p w14:paraId="5BB0B2AA" w14:textId="77777777" w:rsidR="00EC0E5D" w:rsidRPr="00EC0E5D" w:rsidRDefault="00EC0E5D" w:rsidP="0007699E">
      <w:pPr>
        <w:rPr>
          <w:rFonts w:asciiTheme="minorHAnsi" w:hAnsiTheme="minorHAnsi"/>
          <w:b/>
          <w:sz w:val="20"/>
          <w:szCs w:val="20"/>
          <w:lang w:val="en-US"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1703"/>
        <w:gridCol w:w="1718"/>
        <w:gridCol w:w="2029"/>
        <w:gridCol w:w="1718"/>
      </w:tblGrid>
      <w:tr w:rsidR="007560D9" w14:paraId="6D231CBC" w14:textId="77777777" w:rsidTr="00EC4B30">
        <w:trPr>
          <w:trHeight w:val="576"/>
        </w:trPr>
        <w:tc>
          <w:tcPr>
            <w:tcW w:w="973" w:type="pct"/>
            <w:shd w:val="clear" w:color="auto" w:fill="808080" w:themeFill="background1" w:themeFillShade="80"/>
            <w:vAlign w:val="center"/>
            <w:hideMark/>
          </w:tcPr>
          <w:p w14:paraId="2D037FEB" w14:textId="77777777" w:rsidR="007560D9" w:rsidRDefault="007560D9">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c>
          <w:tcPr>
            <w:tcW w:w="957" w:type="pct"/>
            <w:shd w:val="clear" w:color="auto" w:fill="808080" w:themeFill="background1" w:themeFillShade="80"/>
            <w:vAlign w:val="center"/>
            <w:hideMark/>
          </w:tcPr>
          <w:p w14:paraId="7A4F1796" w14:textId="77777777" w:rsidR="007560D9" w:rsidRDefault="007560D9">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965" w:type="pct"/>
            <w:shd w:val="clear" w:color="auto" w:fill="808080" w:themeFill="background1" w:themeFillShade="80"/>
            <w:vAlign w:val="center"/>
            <w:hideMark/>
          </w:tcPr>
          <w:p w14:paraId="4748BEB1" w14:textId="77777777" w:rsidR="007560D9" w:rsidRDefault="007560D9">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1140" w:type="pct"/>
            <w:shd w:val="clear" w:color="auto" w:fill="808080" w:themeFill="background1" w:themeFillShade="80"/>
            <w:vAlign w:val="center"/>
            <w:hideMark/>
          </w:tcPr>
          <w:p w14:paraId="4CC8670A" w14:textId="77777777" w:rsidR="007560D9" w:rsidRDefault="007560D9">
            <w:pPr>
              <w:spacing w:before="60" w:after="60"/>
              <w:jc w:val="center"/>
              <w:rPr>
                <w:rFonts w:ascii="Calibri" w:hAnsi="Calibri"/>
                <w:b/>
                <w:bCs/>
                <w:color w:val="FFFFFF"/>
                <w:sz w:val="20"/>
                <w:szCs w:val="20"/>
              </w:rPr>
            </w:pPr>
            <w:r>
              <w:rPr>
                <w:rFonts w:ascii="Calibri" w:hAnsi="Calibri"/>
                <w:b/>
                <w:bCs/>
                <w:color w:val="FFFFFF"/>
                <w:sz w:val="20"/>
                <w:szCs w:val="20"/>
              </w:rPr>
              <w:t>Approval email</w:t>
            </w:r>
          </w:p>
          <w:p w14:paraId="3F25C333" w14:textId="77777777" w:rsidR="007560D9" w:rsidRDefault="007560D9">
            <w:pPr>
              <w:spacing w:before="60" w:after="60"/>
              <w:jc w:val="center"/>
              <w:rPr>
                <w:rFonts w:ascii="Calibri" w:hAnsi="Calibri"/>
                <w:b/>
                <w:bCs/>
                <w:color w:val="FFFFFF"/>
                <w:sz w:val="20"/>
                <w:szCs w:val="20"/>
              </w:rPr>
            </w:pPr>
            <w:r>
              <w:rPr>
                <w:rFonts w:ascii="Calibri" w:hAnsi="Calibri"/>
                <w:b/>
                <w:bCs/>
                <w:color w:val="FFFFFF"/>
                <w:sz w:val="20"/>
                <w:szCs w:val="20"/>
              </w:rPr>
              <w:t>attachment</w:t>
            </w:r>
          </w:p>
        </w:tc>
        <w:tc>
          <w:tcPr>
            <w:tcW w:w="965" w:type="pct"/>
            <w:shd w:val="clear" w:color="auto" w:fill="808080" w:themeFill="background1" w:themeFillShade="80"/>
            <w:vAlign w:val="center"/>
          </w:tcPr>
          <w:p w14:paraId="26BE49D4" w14:textId="77777777" w:rsidR="007560D9" w:rsidRDefault="007560D9">
            <w:pPr>
              <w:spacing w:before="60" w:after="60"/>
              <w:jc w:val="center"/>
              <w:rPr>
                <w:rFonts w:ascii="Calibri" w:hAnsi="Calibri"/>
                <w:b/>
                <w:bCs/>
                <w:color w:val="FFFFFF"/>
                <w:sz w:val="20"/>
                <w:szCs w:val="20"/>
              </w:rPr>
            </w:pPr>
            <w:r>
              <w:rPr>
                <w:rFonts w:ascii="Calibri" w:hAnsi="Calibri"/>
                <w:b/>
                <w:bCs/>
                <w:color w:val="FFFFFF"/>
                <w:sz w:val="20"/>
                <w:szCs w:val="20"/>
              </w:rPr>
              <w:t>Date (MM/DD/YYYY)</w:t>
            </w:r>
          </w:p>
        </w:tc>
      </w:tr>
      <w:tr w:rsidR="009C7002" w:rsidRPr="00ED2C4B" w14:paraId="1ECB50F4" w14:textId="77777777" w:rsidTr="00EC4B30">
        <w:trPr>
          <w:trHeight w:val="315"/>
        </w:trPr>
        <w:tc>
          <w:tcPr>
            <w:tcW w:w="973" w:type="pct"/>
          </w:tcPr>
          <w:p w14:paraId="1A98A1F4" w14:textId="75C0250D" w:rsidR="009C7002" w:rsidRPr="004C2FCC" w:rsidRDefault="009C7002" w:rsidP="009C7002">
            <w:pPr>
              <w:rPr>
                <w:rFonts w:asciiTheme="minorHAnsi" w:hAnsiTheme="minorHAnsi" w:cstheme="minorHAnsi"/>
                <w:iCs/>
                <w:color w:val="0070C0"/>
                <w:sz w:val="20"/>
                <w:szCs w:val="20"/>
              </w:rPr>
            </w:pPr>
            <w:r w:rsidRPr="004C2FCC">
              <w:rPr>
                <w:rStyle w:val="normaltextrun"/>
                <w:rFonts w:asciiTheme="minorHAnsi" w:hAnsiTheme="minorHAnsi" w:cstheme="minorHAnsi"/>
                <w:sz w:val="20"/>
                <w:szCs w:val="20"/>
              </w:rPr>
              <w:t xml:space="preserve">Treasury </w:t>
            </w:r>
          </w:p>
        </w:tc>
        <w:tc>
          <w:tcPr>
            <w:tcW w:w="957" w:type="pct"/>
            <w:vAlign w:val="center"/>
          </w:tcPr>
          <w:p w14:paraId="6C89D56B" w14:textId="7132C4CB" w:rsidR="009C7002" w:rsidRPr="004C2FCC" w:rsidRDefault="009C7002" w:rsidP="009C7002">
            <w:pPr>
              <w:rPr>
                <w:rStyle w:val="normaltextrun"/>
                <w:rFonts w:asciiTheme="minorHAnsi" w:hAnsiTheme="minorHAnsi" w:cstheme="minorHAnsi"/>
                <w:sz w:val="20"/>
                <w:szCs w:val="20"/>
              </w:rPr>
            </w:pPr>
            <w:r w:rsidRPr="004C2FCC">
              <w:rPr>
                <w:rStyle w:val="normaltextrun"/>
                <w:rFonts w:asciiTheme="minorHAnsi" w:hAnsiTheme="minorHAnsi" w:cstheme="minorHAnsi"/>
                <w:sz w:val="20"/>
                <w:szCs w:val="20"/>
              </w:rPr>
              <w:t>Ted Fernandez</w:t>
            </w:r>
            <w:r w:rsidRPr="004C2FCC">
              <w:rPr>
                <w:rStyle w:val="eop"/>
                <w:rFonts w:asciiTheme="minorHAnsi" w:hAnsiTheme="minorHAnsi" w:cstheme="minorHAnsi"/>
                <w:sz w:val="20"/>
                <w:szCs w:val="20"/>
              </w:rPr>
              <w:t> </w:t>
            </w:r>
          </w:p>
        </w:tc>
        <w:tc>
          <w:tcPr>
            <w:tcW w:w="965" w:type="pct"/>
            <w:vAlign w:val="center"/>
          </w:tcPr>
          <w:p w14:paraId="7ECD6A85" w14:textId="307D5144" w:rsidR="009C7002" w:rsidRPr="004C2FCC" w:rsidRDefault="009C7002" w:rsidP="009C7002">
            <w:pPr>
              <w:rPr>
                <w:rStyle w:val="normaltextrun"/>
                <w:rFonts w:asciiTheme="minorHAnsi" w:hAnsiTheme="minorHAnsi" w:cstheme="minorHAnsi"/>
                <w:sz w:val="20"/>
                <w:szCs w:val="20"/>
              </w:rPr>
            </w:pPr>
            <w:r w:rsidRPr="004C2FCC">
              <w:rPr>
                <w:rStyle w:val="normaltextrun"/>
                <w:rFonts w:asciiTheme="minorHAnsi" w:hAnsiTheme="minorHAnsi" w:cstheme="minorHAnsi"/>
                <w:sz w:val="20"/>
                <w:szCs w:val="20"/>
              </w:rPr>
              <w:t xml:space="preserve">Treasury – Business </w:t>
            </w:r>
            <w:r w:rsidR="009C520C">
              <w:rPr>
                <w:rStyle w:val="normaltextrun"/>
                <w:rFonts w:asciiTheme="minorHAnsi" w:hAnsiTheme="minorHAnsi" w:cstheme="minorHAnsi"/>
                <w:sz w:val="20"/>
                <w:szCs w:val="20"/>
              </w:rPr>
              <w:t>Sponsor</w:t>
            </w:r>
            <w:r w:rsidRPr="004C2FCC">
              <w:rPr>
                <w:rStyle w:val="eop"/>
                <w:rFonts w:asciiTheme="minorHAnsi" w:hAnsiTheme="minorHAnsi" w:cstheme="minorHAnsi"/>
                <w:sz w:val="20"/>
                <w:szCs w:val="20"/>
              </w:rPr>
              <w:t> </w:t>
            </w:r>
          </w:p>
        </w:tc>
        <w:tc>
          <w:tcPr>
            <w:tcW w:w="1140" w:type="pct"/>
            <w:vAlign w:val="center"/>
          </w:tcPr>
          <w:p w14:paraId="297C6BE0" w14:textId="7112AE08" w:rsidR="009C7002" w:rsidRPr="004C2FCC" w:rsidRDefault="00BD2704" w:rsidP="009C7002">
            <w:pPr>
              <w:rPr>
                <w:rFonts w:asciiTheme="minorHAnsi" w:hAnsiTheme="minorHAnsi" w:cstheme="minorHAnsi"/>
                <w:iCs/>
                <w:color w:val="0070C0"/>
                <w:sz w:val="20"/>
                <w:szCs w:val="20"/>
              </w:rPr>
            </w:pPr>
            <w:r>
              <w:rPr>
                <w:rFonts w:asciiTheme="minorHAnsi" w:hAnsiTheme="minorHAnsi" w:cstheme="minorHAnsi"/>
                <w:iCs/>
                <w:color w:val="0070C0"/>
                <w:sz w:val="20"/>
                <w:szCs w:val="20"/>
              </w:rPr>
              <w:object w:dxaOrig="1517" w:dyaOrig="986" w14:anchorId="3E99E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75pt" o:ole="">
                  <v:imagedata r:id="rId12" o:title=""/>
                </v:shape>
                <o:OLEObject Type="Embed" ProgID="Package" ShapeID="_x0000_i1025" DrawAspect="Icon" ObjectID="_1837345317" r:id="rId13"/>
              </w:object>
            </w:r>
          </w:p>
        </w:tc>
        <w:tc>
          <w:tcPr>
            <w:tcW w:w="965" w:type="pct"/>
            <w:vAlign w:val="center"/>
          </w:tcPr>
          <w:p w14:paraId="25433815" w14:textId="09613571" w:rsidR="009C7002" w:rsidRPr="00B838B3" w:rsidRDefault="009C520C" w:rsidP="009C7002">
            <w:pPr>
              <w:rPr>
                <w:rFonts w:asciiTheme="minorHAnsi" w:hAnsiTheme="minorHAnsi" w:cstheme="minorHAnsi"/>
                <w:iCs/>
                <w:sz w:val="20"/>
                <w:szCs w:val="20"/>
              </w:rPr>
            </w:pPr>
            <w:r>
              <w:rPr>
                <w:rFonts w:asciiTheme="minorHAnsi" w:hAnsiTheme="minorHAnsi" w:cstheme="minorHAnsi"/>
                <w:iCs/>
                <w:sz w:val="20"/>
                <w:szCs w:val="20"/>
              </w:rPr>
              <w:t>12/02/2025</w:t>
            </w:r>
          </w:p>
        </w:tc>
      </w:tr>
    </w:tbl>
    <w:p w14:paraId="22E80E28" w14:textId="77777777" w:rsidR="00836842" w:rsidRDefault="00836842" w:rsidP="0007699E">
      <w:pPr>
        <w:rPr>
          <w:rFonts w:asciiTheme="minorHAnsi" w:hAnsiTheme="minorHAnsi"/>
          <w:b/>
          <w:sz w:val="28"/>
          <w:szCs w:val="28"/>
          <w:lang w:val="en-US" w:eastAsia="en-US"/>
        </w:rPr>
      </w:pPr>
    </w:p>
    <w:p w14:paraId="1FD36F98" w14:textId="77777777" w:rsidR="00836842" w:rsidRDefault="00836842" w:rsidP="0007699E">
      <w:pPr>
        <w:rPr>
          <w:rFonts w:asciiTheme="minorHAnsi" w:hAnsiTheme="minorHAnsi"/>
          <w:b/>
          <w:sz w:val="28"/>
          <w:szCs w:val="28"/>
          <w:lang w:val="en-US" w:eastAsia="en-US"/>
        </w:rPr>
      </w:pPr>
    </w:p>
    <w:p w14:paraId="6BE01634" w14:textId="77777777" w:rsidR="0007699E" w:rsidRPr="005A02A2" w:rsidRDefault="0007699E" w:rsidP="0007699E">
      <w:pPr>
        <w:rPr>
          <w:rFonts w:asciiTheme="minorHAnsi" w:hAnsiTheme="minorHAnsi"/>
          <w:b/>
          <w:sz w:val="28"/>
          <w:szCs w:val="28"/>
          <w:lang w:val="en-US" w:eastAsia="en-US"/>
        </w:rPr>
      </w:pPr>
      <w:r w:rsidRPr="005A02A2">
        <w:rPr>
          <w:rFonts w:asciiTheme="minorHAnsi" w:hAnsiTheme="minorHAnsi"/>
          <w:b/>
          <w:sz w:val="28"/>
          <w:szCs w:val="28"/>
          <w:lang w:val="en-US" w:eastAsia="en-US"/>
        </w:rPr>
        <w:t>Contributors</w:t>
      </w:r>
      <w:r w:rsidR="00420BEF" w:rsidRPr="005A02A2">
        <w:rPr>
          <w:rFonts w:asciiTheme="minorHAnsi" w:hAnsiTheme="minorHAnsi"/>
          <w:b/>
          <w:sz w:val="28"/>
          <w:szCs w:val="28"/>
          <w:lang w:val="en-US" w:eastAsia="en-US"/>
        </w:rPr>
        <w:t xml:space="preserve"> &amp; Reviewers</w:t>
      </w:r>
    </w:p>
    <w:p w14:paraId="74537B68" w14:textId="77777777" w:rsidR="005A02A2" w:rsidRDefault="005A02A2" w:rsidP="0007699E">
      <w:pPr>
        <w:pStyle w:val="Textoindependiente"/>
        <w:ind w:left="0"/>
        <w:rPr>
          <w:rFonts w:ascii="Calibri" w:hAnsi="Calibr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2900"/>
        <w:gridCol w:w="3777"/>
      </w:tblGrid>
      <w:tr w:rsidR="00420BEF" w14:paraId="068C274D" w14:textId="77777777" w:rsidTr="009A4EEB">
        <w:trPr>
          <w:trHeight w:val="576"/>
        </w:trPr>
        <w:tc>
          <w:tcPr>
            <w:tcW w:w="1249" w:type="pct"/>
            <w:shd w:val="clear" w:color="auto" w:fill="808080" w:themeFill="background1" w:themeFillShade="80"/>
            <w:vAlign w:val="center"/>
            <w:hideMark/>
          </w:tcPr>
          <w:p w14:paraId="41B23C71"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1629" w:type="pct"/>
            <w:shd w:val="clear" w:color="auto" w:fill="808080" w:themeFill="background1" w:themeFillShade="80"/>
            <w:vAlign w:val="center"/>
            <w:hideMark/>
          </w:tcPr>
          <w:p w14:paraId="6DC59809"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2122" w:type="pct"/>
            <w:shd w:val="clear" w:color="auto" w:fill="808080" w:themeFill="background1" w:themeFillShade="80"/>
            <w:vAlign w:val="center"/>
          </w:tcPr>
          <w:p w14:paraId="50667B11" w14:textId="77777777" w:rsidR="00420BEF" w:rsidRDefault="00420BEF" w:rsidP="00572A2B">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r>
      <w:tr w:rsidR="00420BEF" w:rsidRPr="00ED2C4B" w14:paraId="28F35900" w14:textId="77777777" w:rsidTr="009A4EEB">
        <w:trPr>
          <w:trHeight w:val="315"/>
        </w:trPr>
        <w:tc>
          <w:tcPr>
            <w:tcW w:w="1249" w:type="pct"/>
            <w:vAlign w:val="center"/>
            <w:hideMark/>
          </w:tcPr>
          <w:p w14:paraId="49CC6C92" w14:textId="2F84B8FA" w:rsidR="00420BEF" w:rsidRPr="007531D5" w:rsidRDefault="00C9082F" w:rsidP="0007699E">
            <w:pPr>
              <w:rPr>
                <w:rStyle w:val="normaltextrun"/>
                <w:rFonts w:asciiTheme="minorHAnsi" w:hAnsiTheme="minorHAnsi" w:cstheme="minorHAnsi"/>
                <w:sz w:val="20"/>
                <w:szCs w:val="20"/>
              </w:rPr>
            </w:pPr>
            <w:r w:rsidRPr="007531D5">
              <w:rPr>
                <w:rStyle w:val="normaltextrun"/>
                <w:rFonts w:asciiTheme="minorHAnsi" w:hAnsiTheme="minorHAnsi" w:cstheme="minorHAnsi"/>
                <w:sz w:val="20"/>
                <w:szCs w:val="20"/>
              </w:rPr>
              <w:t>Domingo Megia </w:t>
            </w:r>
          </w:p>
        </w:tc>
        <w:tc>
          <w:tcPr>
            <w:tcW w:w="1629" w:type="pct"/>
            <w:vAlign w:val="center"/>
            <w:hideMark/>
          </w:tcPr>
          <w:p w14:paraId="426DEE56" w14:textId="7740B03F" w:rsidR="00420BEF" w:rsidRPr="007531D5" w:rsidRDefault="008F7F48" w:rsidP="0007699E">
            <w:pPr>
              <w:rPr>
                <w:rStyle w:val="normaltextrun"/>
                <w:rFonts w:asciiTheme="minorHAnsi" w:hAnsiTheme="minorHAnsi" w:cstheme="minorHAnsi"/>
                <w:sz w:val="20"/>
                <w:szCs w:val="20"/>
              </w:rPr>
            </w:pPr>
            <w:r w:rsidRPr="007531D5">
              <w:rPr>
                <w:rStyle w:val="normaltextrun"/>
                <w:rFonts w:asciiTheme="minorHAnsi" w:hAnsiTheme="minorHAnsi" w:cstheme="minorHAnsi"/>
                <w:sz w:val="20"/>
                <w:szCs w:val="20"/>
              </w:rPr>
              <w:t>Project Manager Lead </w:t>
            </w:r>
          </w:p>
        </w:tc>
        <w:tc>
          <w:tcPr>
            <w:tcW w:w="2122" w:type="pct"/>
            <w:vAlign w:val="center"/>
          </w:tcPr>
          <w:p w14:paraId="0E5D3628" w14:textId="6FF28432" w:rsidR="00420BEF" w:rsidRPr="007531D5" w:rsidRDefault="00E1240A" w:rsidP="00EC0E5D">
            <w:pPr>
              <w:rPr>
                <w:rStyle w:val="normaltextrun"/>
                <w:rFonts w:asciiTheme="minorHAnsi" w:hAnsiTheme="minorHAnsi" w:cstheme="minorHAnsi"/>
                <w:sz w:val="20"/>
                <w:szCs w:val="20"/>
              </w:rPr>
            </w:pPr>
            <w:r>
              <w:rPr>
                <w:rStyle w:val="normaltextrun"/>
                <w:rFonts w:asciiTheme="minorHAnsi" w:hAnsiTheme="minorHAnsi" w:cstheme="minorHAnsi"/>
                <w:sz w:val="20"/>
                <w:szCs w:val="20"/>
              </w:rPr>
              <w:t>Treasury &amp; Markets</w:t>
            </w:r>
          </w:p>
        </w:tc>
      </w:tr>
      <w:tr w:rsidR="005820CD" w:rsidRPr="00ED2C4B" w14:paraId="4C16A94C" w14:textId="77777777" w:rsidTr="009A4EEB">
        <w:trPr>
          <w:trHeight w:val="315"/>
        </w:trPr>
        <w:tc>
          <w:tcPr>
            <w:tcW w:w="1249" w:type="pct"/>
            <w:vAlign w:val="center"/>
          </w:tcPr>
          <w:p w14:paraId="30D14138" w14:textId="45B727D8" w:rsidR="005820CD" w:rsidRPr="007531D5" w:rsidRDefault="005820CD" w:rsidP="0007699E">
            <w:pPr>
              <w:rPr>
                <w:rStyle w:val="normaltextrun"/>
                <w:rFonts w:asciiTheme="minorHAnsi" w:hAnsiTheme="minorHAnsi" w:cstheme="minorHAnsi"/>
                <w:sz w:val="20"/>
                <w:szCs w:val="20"/>
              </w:rPr>
            </w:pPr>
            <w:r>
              <w:rPr>
                <w:rStyle w:val="normaltextrun"/>
                <w:rFonts w:asciiTheme="minorHAnsi" w:hAnsiTheme="minorHAnsi" w:cstheme="minorHAnsi"/>
                <w:sz w:val="20"/>
                <w:szCs w:val="20"/>
              </w:rPr>
              <w:t>R</w:t>
            </w:r>
            <w:r w:rsidRPr="00A00F1B">
              <w:rPr>
                <w:rStyle w:val="normaltextrun"/>
                <w:rFonts w:asciiTheme="minorHAnsi" w:hAnsiTheme="minorHAnsi" w:cstheme="minorHAnsi"/>
                <w:sz w:val="20"/>
                <w:szCs w:val="20"/>
              </w:rPr>
              <w:t>icardo Valdivia</w:t>
            </w:r>
          </w:p>
        </w:tc>
        <w:tc>
          <w:tcPr>
            <w:tcW w:w="1629" w:type="pct"/>
            <w:vAlign w:val="center"/>
          </w:tcPr>
          <w:p w14:paraId="66BFC6F3" w14:textId="242921F9" w:rsidR="005820CD" w:rsidRPr="007531D5" w:rsidRDefault="005820CD" w:rsidP="0007699E">
            <w:pPr>
              <w:rPr>
                <w:rStyle w:val="normaltextrun"/>
                <w:rFonts w:asciiTheme="minorHAnsi" w:hAnsiTheme="minorHAnsi" w:cstheme="minorHAnsi"/>
                <w:sz w:val="20"/>
                <w:szCs w:val="20"/>
              </w:rPr>
            </w:pPr>
            <w:r>
              <w:rPr>
                <w:rStyle w:val="normaltextrun"/>
                <w:rFonts w:asciiTheme="minorHAnsi" w:hAnsiTheme="minorHAnsi" w:cstheme="minorHAnsi"/>
                <w:sz w:val="20"/>
                <w:szCs w:val="20"/>
              </w:rPr>
              <w:t>Product Owner – Treasury</w:t>
            </w:r>
          </w:p>
        </w:tc>
        <w:tc>
          <w:tcPr>
            <w:tcW w:w="2122" w:type="pct"/>
            <w:vAlign w:val="center"/>
          </w:tcPr>
          <w:p w14:paraId="66404EA9" w14:textId="02F0DEA6" w:rsidR="005820CD" w:rsidRDefault="005820CD" w:rsidP="00EC0E5D">
            <w:pPr>
              <w:rPr>
                <w:rStyle w:val="normaltextrun"/>
                <w:rFonts w:asciiTheme="minorHAnsi" w:hAnsiTheme="minorHAnsi" w:cstheme="minorHAnsi"/>
                <w:sz w:val="20"/>
                <w:szCs w:val="20"/>
              </w:rPr>
            </w:pPr>
            <w:r>
              <w:rPr>
                <w:rStyle w:val="normaltextrun"/>
                <w:rFonts w:asciiTheme="minorHAnsi" w:hAnsiTheme="minorHAnsi" w:cstheme="minorHAnsi"/>
                <w:sz w:val="20"/>
                <w:szCs w:val="20"/>
              </w:rPr>
              <w:t>Treasury &amp; Markets</w:t>
            </w:r>
          </w:p>
        </w:tc>
      </w:tr>
    </w:tbl>
    <w:p w14:paraId="1AAA1EE2" w14:textId="77777777" w:rsidR="001A3B1C" w:rsidRDefault="001A3B1C" w:rsidP="0007699E">
      <w:pPr>
        <w:spacing w:line="240" w:lineRule="exact"/>
        <w:rPr>
          <w:rFonts w:asciiTheme="minorHAnsi" w:hAnsiTheme="minorHAnsi" w:cstheme="minorHAnsi"/>
          <w:color w:val="FF0000"/>
          <w:sz w:val="20"/>
          <w:szCs w:val="20"/>
          <w:lang w:val="en-US" w:eastAsia="en-US"/>
        </w:rPr>
      </w:pPr>
    </w:p>
    <w:p w14:paraId="0B6F7B54" w14:textId="77777777" w:rsidR="001A3B1C" w:rsidRDefault="001A3B1C">
      <w:pPr>
        <w:rPr>
          <w:rFonts w:asciiTheme="minorHAnsi" w:hAnsiTheme="minorHAnsi" w:cstheme="minorHAnsi"/>
          <w:color w:val="FF0000"/>
          <w:sz w:val="20"/>
          <w:szCs w:val="20"/>
          <w:lang w:val="en-US" w:eastAsia="en-US"/>
        </w:rPr>
      </w:pPr>
      <w:r>
        <w:rPr>
          <w:rFonts w:asciiTheme="minorHAnsi" w:hAnsiTheme="minorHAnsi" w:cstheme="minorHAnsi"/>
          <w:color w:val="FF0000"/>
          <w:sz w:val="20"/>
          <w:szCs w:val="20"/>
          <w:lang w:val="en-US" w:eastAsia="en-US"/>
        </w:rPr>
        <w:br w:type="page"/>
      </w:r>
    </w:p>
    <w:p w14:paraId="4EDAF3F8" w14:textId="77777777" w:rsidR="0007699E" w:rsidRPr="000B2CC2" w:rsidRDefault="0007699E" w:rsidP="0007699E">
      <w:pPr>
        <w:spacing w:line="240" w:lineRule="exact"/>
        <w:rPr>
          <w:rFonts w:asciiTheme="minorHAnsi" w:hAnsiTheme="minorHAnsi" w:cstheme="minorHAnsi"/>
          <w:color w:val="FF0000"/>
          <w:sz w:val="20"/>
          <w:szCs w:val="20"/>
          <w:lang w:val="en-US" w:eastAsia="en-US"/>
        </w:rPr>
      </w:pPr>
    </w:p>
    <w:p w14:paraId="40CE629C" w14:textId="77777777" w:rsidR="0007699E" w:rsidRDefault="0007699E" w:rsidP="0007699E">
      <w:pPr>
        <w:rPr>
          <w:rFonts w:asciiTheme="minorHAnsi" w:hAnsiTheme="minorHAnsi"/>
          <w:b/>
          <w:sz w:val="20"/>
          <w:szCs w:val="20"/>
          <w:lang w:val="en-US" w:eastAsia="en-US"/>
        </w:rPr>
      </w:pPr>
    </w:p>
    <w:p w14:paraId="41F7E03A" w14:textId="57EF50D5" w:rsidR="00E1240A" w:rsidRPr="00E1240A" w:rsidRDefault="00CA315F" w:rsidP="00AA3314">
      <w:pPr>
        <w:rPr>
          <w:rFonts w:asciiTheme="minorHAnsi" w:hAnsiTheme="minorHAnsi" w:cstheme="minorHAnsi"/>
          <w:b/>
          <w:bCs/>
          <w:sz w:val="28"/>
          <w:szCs w:val="28"/>
          <w:lang w:val="en-US" w:eastAsia="en-US"/>
        </w:rPr>
      </w:pPr>
      <w:bookmarkStart w:id="0" w:name="_Hlk81551516"/>
      <w:r w:rsidRPr="00CA315F">
        <w:rPr>
          <w:rFonts w:asciiTheme="minorHAnsi" w:hAnsiTheme="minorHAnsi" w:cstheme="minorHAnsi"/>
          <w:b/>
          <w:bCs/>
          <w:sz w:val="28"/>
          <w:szCs w:val="28"/>
          <w:lang w:val="en-US" w:eastAsia="en-US"/>
        </w:rPr>
        <w:t>Peer Review</w:t>
      </w:r>
      <w:r>
        <w:rPr>
          <w:rFonts w:asciiTheme="minorHAnsi" w:hAnsiTheme="minorHAnsi" w:cstheme="minorHAnsi"/>
          <w:b/>
          <w:bCs/>
          <w:sz w:val="28"/>
          <w:szCs w:val="28"/>
          <w:lang w:val="en-US" w:eastAsia="en-US"/>
        </w:rPr>
        <w:t>ers</w:t>
      </w:r>
      <w:r w:rsidRPr="00CA315F">
        <w:rPr>
          <w:rFonts w:asciiTheme="minorHAnsi" w:hAnsiTheme="minorHAnsi" w:cstheme="minorHAnsi"/>
          <w:b/>
          <w:bCs/>
          <w:sz w:val="28"/>
          <w:szCs w:val="28"/>
          <w:lang w:val="en-US" w:eastAsia="en-US"/>
        </w:rPr>
        <w:t xml:space="preserve"> </w:t>
      </w:r>
      <w:bookmarkStart w:id="1" w:name="_Hlk81551670"/>
    </w:p>
    <w:p w14:paraId="6CA2BA8B" w14:textId="77777777" w:rsidR="001A3B1C" w:rsidRPr="0008699F" w:rsidRDefault="0008699F" w:rsidP="001A3B1C">
      <w:pPr>
        <w:pStyle w:val="Textoindependiente"/>
        <w:ind w:left="0"/>
        <w:jc w:val="both"/>
        <w:rPr>
          <w:rFonts w:ascii="Calibri" w:hAnsi="Calibri" w:cs="Arial"/>
          <w:sz w:val="22"/>
          <w:szCs w:val="22"/>
          <w:lang w:eastAsia="en-CA"/>
        </w:rPr>
      </w:pPr>
      <w:r w:rsidRPr="0008699F">
        <w:rPr>
          <w:rFonts w:ascii="Calibri" w:hAnsi="Calibri" w:cs="Arial"/>
          <w:lang w:eastAsia="en-CA"/>
        </w:rPr>
        <w:t>The following Peer Review team members acknowledge the completion of the analysis and discussion of the BRD with the business analyst, and attendance in the Peer Review meeting.</w:t>
      </w:r>
      <w:r w:rsidRPr="0008699F">
        <w:rPr>
          <w:rFonts w:ascii="Calibri" w:hAnsi="Calibri" w:cs="Arial"/>
          <w:sz w:val="22"/>
          <w:szCs w:val="22"/>
          <w:lang w:eastAsia="en-CA"/>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2225"/>
        <w:gridCol w:w="2225"/>
        <w:gridCol w:w="2225"/>
      </w:tblGrid>
      <w:tr w:rsidR="00CA315F" w14:paraId="553EFB5E" w14:textId="77777777" w:rsidTr="00CA315F">
        <w:trPr>
          <w:trHeight w:val="576"/>
        </w:trPr>
        <w:tc>
          <w:tcPr>
            <w:tcW w:w="1250" w:type="pct"/>
            <w:shd w:val="clear" w:color="auto" w:fill="808080" w:themeFill="background1" w:themeFillShade="80"/>
            <w:vAlign w:val="center"/>
            <w:hideMark/>
          </w:tcPr>
          <w:bookmarkEnd w:id="1"/>
          <w:p w14:paraId="39DB4774" w14:textId="77777777" w:rsidR="00CA315F" w:rsidRDefault="004157B9"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COE </w:t>
            </w:r>
            <w:r w:rsidR="00CA315F">
              <w:rPr>
                <w:rFonts w:ascii="Calibri" w:hAnsi="Calibri"/>
                <w:b/>
                <w:bCs/>
                <w:color w:val="FFFFFF"/>
                <w:sz w:val="20"/>
                <w:szCs w:val="20"/>
              </w:rPr>
              <w:t xml:space="preserve">Peer Reviewer  </w:t>
            </w:r>
          </w:p>
        </w:tc>
        <w:tc>
          <w:tcPr>
            <w:tcW w:w="1250" w:type="pct"/>
            <w:shd w:val="clear" w:color="auto" w:fill="808080" w:themeFill="background1" w:themeFillShade="80"/>
            <w:vAlign w:val="center"/>
            <w:hideMark/>
          </w:tcPr>
          <w:p w14:paraId="2C5108C8"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Peer </w:t>
            </w:r>
            <w:proofErr w:type="gramStart"/>
            <w:r>
              <w:rPr>
                <w:rFonts w:ascii="Calibri" w:hAnsi="Calibri"/>
                <w:b/>
                <w:bCs/>
                <w:color w:val="FFFFFF"/>
                <w:sz w:val="20"/>
                <w:szCs w:val="20"/>
              </w:rPr>
              <w:t>Reviewer  1</w:t>
            </w:r>
            <w:proofErr w:type="gramEnd"/>
          </w:p>
        </w:tc>
        <w:tc>
          <w:tcPr>
            <w:tcW w:w="1250" w:type="pct"/>
            <w:shd w:val="clear" w:color="auto" w:fill="808080" w:themeFill="background1" w:themeFillShade="80"/>
            <w:vAlign w:val="center"/>
          </w:tcPr>
          <w:p w14:paraId="3BCA99C1" w14:textId="77777777" w:rsidR="00CA315F" w:rsidRDefault="00CA315F" w:rsidP="00CA315F">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Peer Reviewer 2</w:t>
            </w:r>
          </w:p>
        </w:tc>
        <w:tc>
          <w:tcPr>
            <w:tcW w:w="1250" w:type="pct"/>
            <w:shd w:val="clear" w:color="auto" w:fill="808080" w:themeFill="background1" w:themeFillShade="80"/>
            <w:vAlign w:val="center"/>
          </w:tcPr>
          <w:p w14:paraId="66794452"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Peer Review Meeting Date</w:t>
            </w:r>
          </w:p>
        </w:tc>
      </w:tr>
      <w:tr w:rsidR="004157B9" w:rsidRPr="00ED2C4B" w14:paraId="22694F36" w14:textId="77777777" w:rsidTr="001A3B1C">
        <w:trPr>
          <w:trHeight w:val="315"/>
        </w:trPr>
        <w:tc>
          <w:tcPr>
            <w:tcW w:w="1250" w:type="pct"/>
            <w:vAlign w:val="center"/>
            <w:hideMark/>
          </w:tcPr>
          <w:p w14:paraId="6C3E2F78" w14:textId="12FE72CC" w:rsidR="004157B9" w:rsidRPr="00A6087B" w:rsidRDefault="00E1240A" w:rsidP="004157B9">
            <w:pPr>
              <w:rPr>
                <w:rFonts w:ascii="Calibri" w:hAnsi="Calibri"/>
                <w:iCs/>
                <w:sz w:val="20"/>
                <w:szCs w:val="20"/>
              </w:rPr>
            </w:pPr>
            <w:r w:rsidRPr="00A6087B">
              <w:rPr>
                <w:rFonts w:ascii="Calibri" w:hAnsi="Calibri"/>
                <w:iCs/>
                <w:sz w:val="20"/>
                <w:szCs w:val="20"/>
              </w:rPr>
              <w:t>NA</w:t>
            </w:r>
          </w:p>
        </w:tc>
        <w:tc>
          <w:tcPr>
            <w:tcW w:w="1250" w:type="pct"/>
            <w:hideMark/>
          </w:tcPr>
          <w:p w14:paraId="28B00522" w14:textId="530D9882" w:rsidR="004157B9" w:rsidRPr="00A6087B" w:rsidRDefault="00E1240A" w:rsidP="004157B9">
            <w:pPr>
              <w:rPr>
                <w:rFonts w:ascii="Calibri" w:hAnsi="Calibri"/>
                <w:iCs/>
                <w:sz w:val="20"/>
                <w:szCs w:val="20"/>
              </w:rPr>
            </w:pPr>
            <w:r w:rsidRPr="00A6087B">
              <w:rPr>
                <w:rFonts w:ascii="Calibri" w:hAnsi="Calibri"/>
                <w:iCs/>
                <w:sz w:val="20"/>
                <w:szCs w:val="20"/>
              </w:rPr>
              <w:t>NA</w:t>
            </w:r>
          </w:p>
        </w:tc>
        <w:tc>
          <w:tcPr>
            <w:tcW w:w="1250" w:type="pct"/>
          </w:tcPr>
          <w:p w14:paraId="03C1AA9E" w14:textId="49B8F379" w:rsidR="004157B9" w:rsidRPr="00A6087B" w:rsidRDefault="00E1240A" w:rsidP="004157B9">
            <w:pPr>
              <w:rPr>
                <w:rFonts w:ascii="Calibri" w:hAnsi="Calibri"/>
                <w:iCs/>
                <w:sz w:val="20"/>
                <w:szCs w:val="20"/>
              </w:rPr>
            </w:pPr>
            <w:r w:rsidRPr="00A6087B">
              <w:rPr>
                <w:rFonts w:ascii="Calibri" w:hAnsi="Calibri"/>
                <w:iCs/>
                <w:sz w:val="20"/>
                <w:szCs w:val="20"/>
              </w:rPr>
              <w:t>NA</w:t>
            </w:r>
          </w:p>
        </w:tc>
        <w:tc>
          <w:tcPr>
            <w:tcW w:w="1250" w:type="pct"/>
          </w:tcPr>
          <w:p w14:paraId="37BB2AE4" w14:textId="1B19F243" w:rsidR="004157B9" w:rsidRPr="00A6087B" w:rsidRDefault="00E1240A" w:rsidP="004157B9">
            <w:pPr>
              <w:rPr>
                <w:rFonts w:ascii="Calibri" w:hAnsi="Calibri"/>
                <w:iCs/>
                <w:sz w:val="20"/>
                <w:szCs w:val="20"/>
              </w:rPr>
            </w:pPr>
            <w:r w:rsidRPr="00A6087B">
              <w:rPr>
                <w:rFonts w:ascii="Calibri" w:hAnsi="Calibri"/>
                <w:iCs/>
                <w:sz w:val="20"/>
                <w:szCs w:val="20"/>
              </w:rPr>
              <w:t>NA</w:t>
            </w:r>
          </w:p>
        </w:tc>
      </w:tr>
      <w:bookmarkEnd w:id="0"/>
    </w:tbl>
    <w:p w14:paraId="3D10910D" w14:textId="77777777" w:rsidR="001A3B1C" w:rsidRDefault="001A3B1C" w:rsidP="0007699E">
      <w:pPr>
        <w:rPr>
          <w:rFonts w:asciiTheme="minorHAnsi" w:hAnsiTheme="minorHAnsi"/>
          <w:b/>
          <w:sz w:val="20"/>
          <w:szCs w:val="20"/>
          <w:lang w:val="en-US" w:eastAsia="en-US"/>
        </w:rPr>
      </w:pPr>
    </w:p>
    <w:p w14:paraId="6701EA35" w14:textId="0965A93A" w:rsidR="00E1240A" w:rsidRDefault="00721929" w:rsidP="0007699E">
      <w:pPr>
        <w:rPr>
          <w:rFonts w:asciiTheme="minorHAnsi" w:hAnsiTheme="minorHAnsi"/>
          <w:b/>
          <w:sz w:val="20"/>
          <w:szCs w:val="20"/>
          <w:lang w:val="en-US" w:eastAsia="en-US"/>
        </w:rPr>
      </w:pPr>
      <w:r>
        <w:rPr>
          <w:rFonts w:asciiTheme="minorHAnsi" w:hAnsiTheme="minorHAnsi"/>
          <w:b/>
          <w:sz w:val="20"/>
          <w:szCs w:val="20"/>
          <w:lang w:val="en-US" w:eastAsia="en-US"/>
        </w:rPr>
        <w:t xml:space="preserve">Not applicable </w:t>
      </w:r>
      <w:r w:rsidR="00E1240A">
        <w:rPr>
          <w:rFonts w:asciiTheme="minorHAnsi" w:hAnsiTheme="minorHAnsi"/>
          <w:b/>
          <w:sz w:val="20"/>
          <w:szCs w:val="20"/>
          <w:lang w:val="en-US" w:eastAsia="en-US"/>
        </w:rPr>
        <w:t>since this is not an Executive project</w:t>
      </w:r>
      <w:r>
        <w:rPr>
          <w:rFonts w:asciiTheme="minorHAnsi" w:hAnsiTheme="minorHAnsi"/>
          <w:b/>
          <w:sz w:val="20"/>
          <w:szCs w:val="20"/>
          <w:lang w:val="en-US" w:eastAsia="en-US"/>
        </w:rPr>
        <w:t xml:space="preserve"> </w:t>
      </w:r>
    </w:p>
    <w:p w14:paraId="3F996FAC" w14:textId="77777777" w:rsidR="001A3B1C" w:rsidRDefault="001A3B1C">
      <w:pPr>
        <w:rPr>
          <w:rFonts w:asciiTheme="minorHAnsi" w:hAnsiTheme="minorHAnsi"/>
          <w:b/>
          <w:sz w:val="20"/>
          <w:szCs w:val="20"/>
          <w:lang w:val="en-US" w:eastAsia="en-US"/>
        </w:rPr>
      </w:pPr>
      <w:r>
        <w:rPr>
          <w:rFonts w:asciiTheme="minorHAnsi" w:hAnsiTheme="minorHAnsi"/>
          <w:b/>
          <w:sz w:val="20"/>
          <w:szCs w:val="20"/>
          <w:lang w:val="en-US" w:eastAsia="en-US"/>
        </w:rPr>
        <w:br w:type="page"/>
      </w:r>
      <w:r w:rsidR="00E67199">
        <w:rPr>
          <w:rFonts w:asciiTheme="minorHAnsi" w:hAnsiTheme="minorHAnsi"/>
          <w:b/>
          <w:sz w:val="20"/>
          <w:szCs w:val="20"/>
          <w:lang w:val="en-US" w:eastAsia="en-US"/>
        </w:rPr>
        <w:lastRenderedPageBreak/>
        <w:t xml:space="preserve"> </w:t>
      </w:r>
    </w:p>
    <w:p w14:paraId="3A35B55F" w14:textId="77777777" w:rsidR="0083790A" w:rsidRPr="000B2CC2" w:rsidRDefault="000013C3" w:rsidP="000013C3">
      <w:pPr>
        <w:rPr>
          <w:rFonts w:asciiTheme="minorHAnsi" w:hAnsiTheme="minorHAnsi"/>
          <w:b/>
          <w:sz w:val="28"/>
          <w:szCs w:val="28"/>
          <w:lang w:val="en-US" w:eastAsia="en-US"/>
        </w:rPr>
      </w:pPr>
      <w:r w:rsidRPr="000B2CC2">
        <w:rPr>
          <w:rFonts w:asciiTheme="minorHAnsi" w:hAnsiTheme="minorHAnsi"/>
          <w:b/>
          <w:sz w:val="28"/>
          <w:szCs w:val="28"/>
          <w:lang w:val="en-US" w:eastAsia="en-US"/>
        </w:rPr>
        <w:t>Revision History</w:t>
      </w:r>
    </w:p>
    <w:p w14:paraId="5988B28A" w14:textId="77777777" w:rsidR="00E67199" w:rsidRPr="00ED2DEB" w:rsidRDefault="00E67199" w:rsidP="000013C3">
      <w:pPr>
        <w:rPr>
          <w:rFonts w:asciiTheme="minorHAnsi" w:hAnsiTheme="minorHAnsi" w:cstheme="minorHAnsi"/>
          <w:i/>
          <w:color w:val="0070C0"/>
          <w:sz w:val="20"/>
          <w:szCs w:val="20"/>
          <w:lang w:val="en-US" w:eastAsia="en-US"/>
        </w:rPr>
      </w:pPr>
    </w:p>
    <w:tbl>
      <w:tblPr>
        <w:tblW w:w="9330" w:type="dxa"/>
        <w:tblInd w:w="-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376"/>
        <w:gridCol w:w="1620"/>
        <w:gridCol w:w="4208"/>
        <w:gridCol w:w="2126"/>
      </w:tblGrid>
      <w:tr w:rsidR="000013C3" w:rsidRPr="000F4272" w14:paraId="408A3612" w14:textId="77777777" w:rsidTr="0007699E">
        <w:trPr>
          <w:trHeight w:val="576"/>
        </w:trPr>
        <w:tc>
          <w:tcPr>
            <w:tcW w:w="1376"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6C363292" w14:textId="77777777" w:rsidR="000013C3" w:rsidRPr="000F4272" w:rsidRDefault="000013C3"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Version Number</w:t>
            </w:r>
          </w:p>
        </w:tc>
        <w:tc>
          <w:tcPr>
            <w:tcW w:w="1620"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763EEE17" w14:textId="77777777" w:rsidR="000013C3" w:rsidRPr="000F4272" w:rsidRDefault="000013C3"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Revision Date</w:t>
            </w:r>
          </w:p>
          <w:p w14:paraId="6740EDA7" w14:textId="77777777" w:rsidR="00042C48" w:rsidRPr="000F4272" w:rsidRDefault="00042C48"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MM/DD/YYYY</w:t>
            </w:r>
          </w:p>
        </w:tc>
        <w:tc>
          <w:tcPr>
            <w:tcW w:w="4208"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40E9FEE7" w14:textId="77777777" w:rsidR="000013C3" w:rsidRPr="000F4272" w:rsidRDefault="000013C3" w:rsidP="000013C3">
            <w:pPr>
              <w:jc w:val="center"/>
              <w:rPr>
                <w:rFonts w:asciiTheme="minorHAnsi" w:hAnsiTheme="minorHAnsi" w:cstheme="minorHAnsi"/>
                <w:b/>
                <w:color w:val="FFFFFF" w:themeColor="background1"/>
                <w:sz w:val="20"/>
                <w:szCs w:val="20"/>
                <w:lang w:val="en-US" w:eastAsia="en-US"/>
              </w:rPr>
            </w:pPr>
            <w:r w:rsidRPr="000F4272">
              <w:rPr>
                <w:rFonts w:asciiTheme="minorHAnsi" w:hAnsiTheme="minorHAnsi" w:cstheme="minorHAnsi"/>
                <w:b/>
                <w:color w:val="FFFFFF" w:themeColor="background1"/>
                <w:sz w:val="20"/>
                <w:szCs w:val="20"/>
                <w:lang w:val="en-US" w:eastAsia="en-US"/>
              </w:rPr>
              <w:t>Summary of Changes</w:t>
            </w:r>
          </w:p>
        </w:tc>
        <w:tc>
          <w:tcPr>
            <w:tcW w:w="2126" w:type="dxa"/>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6BE4B896" w14:textId="77777777" w:rsidR="000013C3" w:rsidRPr="000F4272" w:rsidRDefault="00BC440F" w:rsidP="000F4272">
            <w:pPr>
              <w:jc w:val="center"/>
              <w:rPr>
                <w:rFonts w:asciiTheme="minorHAnsi" w:hAnsiTheme="minorHAnsi" w:cstheme="minorHAnsi"/>
                <w:b/>
                <w:color w:val="FFFFFF" w:themeColor="background1"/>
                <w:sz w:val="20"/>
                <w:szCs w:val="20"/>
                <w:lang w:val="en-US" w:eastAsia="en-US"/>
              </w:rPr>
            </w:pPr>
            <w:r>
              <w:rPr>
                <w:rFonts w:asciiTheme="minorHAnsi" w:hAnsiTheme="minorHAnsi" w:cstheme="minorHAnsi"/>
                <w:b/>
                <w:color w:val="FFFFFF" w:themeColor="background1"/>
                <w:sz w:val="20"/>
                <w:szCs w:val="20"/>
                <w:lang w:val="en-US" w:eastAsia="en-US"/>
              </w:rPr>
              <w:t>Revised</w:t>
            </w:r>
            <w:r w:rsidR="000013C3" w:rsidRPr="000F4272">
              <w:rPr>
                <w:rFonts w:asciiTheme="minorHAnsi" w:hAnsiTheme="minorHAnsi" w:cstheme="minorHAnsi"/>
                <w:b/>
                <w:color w:val="FFFFFF" w:themeColor="background1"/>
                <w:sz w:val="20"/>
                <w:szCs w:val="20"/>
                <w:lang w:val="en-US" w:eastAsia="en-US"/>
              </w:rPr>
              <w:t xml:space="preserve"> </w:t>
            </w:r>
            <w:r w:rsidR="000F4272">
              <w:rPr>
                <w:rFonts w:asciiTheme="minorHAnsi" w:hAnsiTheme="minorHAnsi" w:cstheme="minorHAnsi"/>
                <w:b/>
                <w:color w:val="FFFFFF" w:themeColor="background1"/>
                <w:sz w:val="20"/>
                <w:szCs w:val="20"/>
                <w:lang w:val="en-US" w:eastAsia="en-US"/>
              </w:rPr>
              <w:t>B</w:t>
            </w:r>
            <w:r w:rsidR="000013C3" w:rsidRPr="000F4272">
              <w:rPr>
                <w:rFonts w:asciiTheme="minorHAnsi" w:hAnsiTheme="minorHAnsi" w:cstheme="minorHAnsi"/>
                <w:b/>
                <w:color w:val="FFFFFF" w:themeColor="background1"/>
                <w:sz w:val="20"/>
                <w:szCs w:val="20"/>
                <w:lang w:val="en-US" w:eastAsia="en-US"/>
              </w:rPr>
              <w:t>y</w:t>
            </w:r>
          </w:p>
        </w:tc>
      </w:tr>
      <w:tr w:rsidR="00042C48" w:rsidRPr="00813B7D" w14:paraId="3BCC0174" w14:textId="77777777" w:rsidTr="00042C48">
        <w:tc>
          <w:tcPr>
            <w:tcW w:w="1376" w:type="dxa"/>
            <w:tcBorders>
              <w:top w:val="single" w:sz="6" w:space="0" w:color="auto"/>
              <w:left w:val="single" w:sz="6" w:space="0" w:color="auto"/>
              <w:bottom w:val="single" w:sz="6" w:space="0" w:color="auto"/>
              <w:right w:val="single" w:sz="6" w:space="0" w:color="auto"/>
            </w:tcBorders>
          </w:tcPr>
          <w:p w14:paraId="3B2FA1CB" w14:textId="1C0EE758" w:rsidR="00042C48" w:rsidRPr="008D627E" w:rsidRDefault="006B6180" w:rsidP="00042C48">
            <w:pPr>
              <w:spacing w:line="240" w:lineRule="exact"/>
              <w:jc w:val="center"/>
              <w:rPr>
                <w:rFonts w:asciiTheme="minorHAnsi" w:hAnsiTheme="minorHAnsi" w:cstheme="minorHAnsi"/>
                <w:sz w:val="20"/>
                <w:szCs w:val="20"/>
                <w:lang w:val="en-US" w:eastAsia="en-US"/>
              </w:rPr>
            </w:pPr>
            <w:r>
              <w:rPr>
                <w:rFonts w:asciiTheme="minorHAnsi" w:hAnsiTheme="minorHAnsi" w:cstheme="minorHAnsi"/>
                <w:sz w:val="20"/>
                <w:szCs w:val="20"/>
                <w:lang w:val="en-US" w:eastAsia="en-US"/>
              </w:rPr>
              <w:t>0.1</w:t>
            </w:r>
          </w:p>
        </w:tc>
        <w:tc>
          <w:tcPr>
            <w:tcW w:w="1620" w:type="dxa"/>
            <w:tcBorders>
              <w:top w:val="single" w:sz="6" w:space="0" w:color="auto"/>
              <w:left w:val="single" w:sz="6" w:space="0" w:color="auto"/>
              <w:bottom w:val="single" w:sz="6" w:space="0" w:color="auto"/>
              <w:right w:val="single" w:sz="6" w:space="0" w:color="auto"/>
            </w:tcBorders>
            <w:vAlign w:val="center"/>
          </w:tcPr>
          <w:p w14:paraId="2D5EC5E2" w14:textId="7B1631BB" w:rsidR="00042C48" w:rsidRPr="008D627E" w:rsidRDefault="006B6180" w:rsidP="00042C48">
            <w:pPr>
              <w:spacing w:before="40" w:after="40"/>
              <w:jc w:val="center"/>
              <w:rPr>
                <w:rFonts w:asciiTheme="minorHAnsi" w:hAnsiTheme="minorHAnsi" w:cstheme="minorHAnsi"/>
                <w:sz w:val="20"/>
                <w:szCs w:val="20"/>
                <w:lang w:val="en-US" w:eastAsia="en-US"/>
              </w:rPr>
            </w:pPr>
            <w:r>
              <w:rPr>
                <w:rFonts w:asciiTheme="minorHAnsi" w:hAnsiTheme="minorHAnsi" w:cstheme="minorHAnsi"/>
                <w:sz w:val="20"/>
                <w:szCs w:val="20"/>
                <w:lang w:val="en-US" w:eastAsia="en-US"/>
              </w:rPr>
              <w:t>11</w:t>
            </w:r>
            <w:r w:rsidR="00D72C1B">
              <w:rPr>
                <w:rFonts w:asciiTheme="minorHAnsi" w:hAnsiTheme="minorHAnsi" w:cstheme="minorHAnsi"/>
                <w:sz w:val="20"/>
                <w:szCs w:val="20"/>
                <w:lang w:val="en-US" w:eastAsia="en-US"/>
              </w:rPr>
              <w:t>/</w:t>
            </w:r>
            <w:r w:rsidR="00FF2BD8">
              <w:rPr>
                <w:rFonts w:asciiTheme="minorHAnsi" w:hAnsiTheme="minorHAnsi" w:cstheme="minorHAnsi"/>
                <w:sz w:val="20"/>
                <w:szCs w:val="20"/>
                <w:lang w:val="en-US" w:eastAsia="en-US"/>
              </w:rPr>
              <w:t>10</w:t>
            </w:r>
            <w:r w:rsidR="00D72C1B">
              <w:rPr>
                <w:rFonts w:asciiTheme="minorHAnsi" w:hAnsiTheme="minorHAnsi" w:cstheme="minorHAnsi"/>
                <w:sz w:val="20"/>
                <w:szCs w:val="20"/>
                <w:lang w:val="en-US" w:eastAsia="en-US"/>
              </w:rPr>
              <w:t>/2025</w:t>
            </w:r>
          </w:p>
        </w:tc>
        <w:tc>
          <w:tcPr>
            <w:tcW w:w="4208" w:type="dxa"/>
            <w:tcBorders>
              <w:top w:val="single" w:sz="6" w:space="0" w:color="auto"/>
              <w:left w:val="single" w:sz="6" w:space="0" w:color="auto"/>
              <w:bottom w:val="single" w:sz="6" w:space="0" w:color="auto"/>
              <w:right w:val="single" w:sz="6" w:space="0" w:color="auto"/>
            </w:tcBorders>
            <w:vAlign w:val="center"/>
          </w:tcPr>
          <w:p w14:paraId="27DA407A" w14:textId="26E8F96A" w:rsidR="00042C48" w:rsidRPr="008D627E" w:rsidRDefault="00C43709" w:rsidP="000F4272">
            <w:pPr>
              <w:spacing w:line="240" w:lineRule="exact"/>
              <w:rPr>
                <w:rFonts w:asciiTheme="minorHAnsi" w:hAnsiTheme="minorHAnsi" w:cstheme="minorHAnsi"/>
                <w:sz w:val="20"/>
                <w:szCs w:val="20"/>
                <w:lang w:val="en-US" w:eastAsia="en-US"/>
              </w:rPr>
            </w:pPr>
            <w:r>
              <w:rPr>
                <w:rFonts w:asciiTheme="minorHAnsi" w:hAnsiTheme="minorHAnsi" w:cstheme="minorHAnsi"/>
                <w:sz w:val="20"/>
                <w:szCs w:val="20"/>
                <w:lang w:val="en-US" w:eastAsia="en-US"/>
              </w:rPr>
              <w:t>Version ready for approval request</w:t>
            </w:r>
          </w:p>
        </w:tc>
        <w:tc>
          <w:tcPr>
            <w:tcW w:w="2126" w:type="dxa"/>
            <w:tcBorders>
              <w:top w:val="single" w:sz="6" w:space="0" w:color="auto"/>
              <w:left w:val="single" w:sz="6" w:space="0" w:color="auto"/>
              <w:bottom w:val="single" w:sz="6" w:space="0" w:color="auto"/>
              <w:right w:val="single" w:sz="6" w:space="0" w:color="auto"/>
            </w:tcBorders>
            <w:vAlign w:val="center"/>
          </w:tcPr>
          <w:p w14:paraId="7AE845D5" w14:textId="126C4055" w:rsidR="00042C48" w:rsidRPr="008D627E" w:rsidRDefault="008D627E" w:rsidP="00042C48">
            <w:pPr>
              <w:spacing w:line="240" w:lineRule="exact"/>
              <w:rPr>
                <w:rFonts w:asciiTheme="minorHAnsi" w:hAnsiTheme="minorHAnsi" w:cstheme="minorHAnsi"/>
                <w:sz w:val="20"/>
                <w:szCs w:val="20"/>
                <w:lang w:val="en-US" w:eastAsia="en-US"/>
              </w:rPr>
            </w:pPr>
            <w:r w:rsidRPr="008D627E">
              <w:rPr>
                <w:rFonts w:asciiTheme="minorHAnsi" w:hAnsiTheme="minorHAnsi" w:cstheme="minorHAnsi"/>
                <w:sz w:val="20"/>
                <w:szCs w:val="20"/>
                <w:lang w:val="en-US" w:eastAsia="en-US"/>
              </w:rPr>
              <w:t>Domingo Megia</w:t>
            </w:r>
          </w:p>
        </w:tc>
      </w:tr>
      <w:tr w:rsidR="009C520C" w:rsidRPr="00813B7D" w14:paraId="0E55D7BB" w14:textId="77777777" w:rsidTr="00042C48">
        <w:tc>
          <w:tcPr>
            <w:tcW w:w="1376" w:type="dxa"/>
            <w:tcBorders>
              <w:top w:val="single" w:sz="6" w:space="0" w:color="auto"/>
              <w:left w:val="single" w:sz="6" w:space="0" w:color="auto"/>
              <w:bottom w:val="single" w:sz="6" w:space="0" w:color="auto"/>
              <w:right w:val="single" w:sz="6" w:space="0" w:color="auto"/>
            </w:tcBorders>
          </w:tcPr>
          <w:p w14:paraId="758F10D7" w14:textId="6C11963C" w:rsidR="009C520C" w:rsidRDefault="009C520C" w:rsidP="009C520C">
            <w:pPr>
              <w:spacing w:line="240" w:lineRule="exact"/>
              <w:jc w:val="center"/>
              <w:rPr>
                <w:rFonts w:asciiTheme="minorHAnsi" w:hAnsiTheme="minorHAnsi" w:cstheme="minorHAnsi"/>
                <w:sz w:val="20"/>
                <w:szCs w:val="20"/>
                <w:lang w:val="en-US" w:eastAsia="en-US"/>
              </w:rPr>
            </w:pPr>
            <w:r>
              <w:rPr>
                <w:rFonts w:asciiTheme="minorHAnsi" w:hAnsiTheme="minorHAnsi" w:cstheme="minorHAnsi"/>
                <w:sz w:val="20"/>
                <w:szCs w:val="20"/>
                <w:lang w:val="en-US" w:eastAsia="en-US"/>
              </w:rPr>
              <w:t>1.0</w:t>
            </w:r>
          </w:p>
        </w:tc>
        <w:tc>
          <w:tcPr>
            <w:tcW w:w="1620" w:type="dxa"/>
            <w:tcBorders>
              <w:top w:val="single" w:sz="6" w:space="0" w:color="auto"/>
              <w:left w:val="single" w:sz="6" w:space="0" w:color="auto"/>
              <w:bottom w:val="single" w:sz="6" w:space="0" w:color="auto"/>
              <w:right w:val="single" w:sz="6" w:space="0" w:color="auto"/>
            </w:tcBorders>
            <w:vAlign w:val="center"/>
          </w:tcPr>
          <w:p w14:paraId="0C85ED43" w14:textId="35C24B50" w:rsidR="009C520C" w:rsidRDefault="009C520C" w:rsidP="009C520C">
            <w:pPr>
              <w:spacing w:before="40" w:after="40"/>
              <w:jc w:val="center"/>
              <w:rPr>
                <w:rFonts w:asciiTheme="minorHAnsi" w:hAnsiTheme="minorHAnsi" w:cstheme="minorHAnsi"/>
                <w:sz w:val="20"/>
                <w:szCs w:val="20"/>
                <w:lang w:val="en-US" w:eastAsia="en-US"/>
              </w:rPr>
            </w:pPr>
            <w:r>
              <w:rPr>
                <w:rFonts w:asciiTheme="minorHAnsi" w:hAnsiTheme="minorHAnsi" w:cstheme="minorHAnsi"/>
                <w:sz w:val="20"/>
                <w:szCs w:val="20"/>
                <w:lang w:val="en-US" w:eastAsia="en-US"/>
              </w:rPr>
              <w:t>12/02/2025</w:t>
            </w:r>
          </w:p>
        </w:tc>
        <w:tc>
          <w:tcPr>
            <w:tcW w:w="4208" w:type="dxa"/>
            <w:tcBorders>
              <w:top w:val="single" w:sz="6" w:space="0" w:color="auto"/>
              <w:left w:val="single" w:sz="6" w:space="0" w:color="auto"/>
              <w:bottom w:val="single" w:sz="6" w:space="0" w:color="auto"/>
              <w:right w:val="single" w:sz="6" w:space="0" w:color="auto"/>
            </w:tcBorders>
            <w:vAlign w:val="center"/>
          </w:tcPr>
          <w:p w14:paraId="08EBDF36" w14:textId="5FF41F28" w:rsidR="009C520C" w:rsidRDefault="00B870F3" w:rsidP="009C520C">
            <w:pPr>
              <w:spacing w:line="240" w:lineRule="exact"/>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Business Sponsor sign-off attached. </w:t>
            </w:r>
            <w:r>
              <w:rPr>
                <w:rFonts w:asciiTheme="minorHAnsi" w:hAnsiTheme="minorHAnsi" w:cstheme="minorHAnsi"/>
                <w:sz w:val="20"/>
                <w:szCs w:val="20"/>
                <w:lang w:val="en-US" w:eastAsia="en-US"/>
              </w:rPr>
              <w:br/>
              <w:t xml:space="preserve">Version ready for uploading in DH. </w:t>
            </w:r>
          </w:p>
        </w:tc>
        <w:tc>
          <w:tcPr>
            <w:tcW w:w="2126" w:type="dxa"/>
            <w:tcBorders>
              <w:top w:val="single" w:sz="6" w:space="0" w:color="auto"/>
              <w:left w:val="single" w:sz="6" w:space="0" w:color="auto"/>
              <w:bottom w:val="single" w:sz="6" w:space="0" w:color="auto"/>
              <w:right w:val="single" w:sz="6" w:space="0" w:color="auto"/>
            </w:tcBorders>
            <w:vAlign w:val="center"/>
          </w:tcPr>
          <w:p w14:paraId="5BDED31D" w14:textId="0AE20495" w:rsidR="009C520C" w:rsidRPr="008D627E" w:rsidRDefault="009C520C" w:rsidP="009C520C">
            <w:pPr>
              <w:spacing w:line="240" w:lineRule="exact"/>
              <w:rPr>
                <w:rFonts w:asciiTheme="minorHAnsi" w:hAnsiTheme="minorHAnsi" w:cstheme="minorHAnsi"/>
                <w:sz w:val="20"/>
                <w:szCs w:val="20"/>
                <w:lang w:val="en-US" w:eastAsia="en-US"/>
              </w:rPr>
            </w:pPr>
            <w:r w:rsidRPr="008D627E">
              <w:rPr>
                <w:rFonts w:asciiTheme="minorHAnsi" w:hAnsiTheme="minorHAnsi" w:cstheme="minorHAnsi"/>
                <w:sz w:val="20"/>
                <w:szCs w:val="20"/>
                <w:lang w:val="en-US" w:eastAsia="en-US"/>
              </w:rPr>
              <w:t>Domingo Megia</w:t>
            </w:r>
          </w:p>
        </w:tc>
      </w:tr>
    </w:tbl>
    <w:p w14:paraId="51D520A5" w14:textId="77777777" w:rsidR="001A3B1C" w:rsidRDefault="001A3B1C" w:rsidP="00E71559">
      <w:pPr>
        <w:rPr>
          <w:rFonts w:asciiTheme="minorHAnsi" w:hAnsiTheme="minorHAnsi"/>
          <w:sz w:val="20"/>
          <w:szCs w:val="20"/>
          <w:lang w:val="en-US" w:eastAsia="en-US"/>
        </w:rPr>
      </w:pPr>
    </w:p>
    <w:p w14:paraId="78523893" w14:textId="77777777" w:rsidR="001A3B1C" w:rsidRDefault="001A3B1C">
      <w:pPr>
        <w:rPr>
          <w:rFonts w:asciiTheme="minorHAnsi" w:hAnsiTheme="minorHAnsi"/>
          <w:sz w:val="20"/>
          <w:szCs w:val="20"/>
          <w:lang w:val="en-US" w:eastAsia="en-US"/>
        </w:rPr>
      </w:pPr>
      <w:r>
        <w:rPr>
          <w:rFonts w:asciiTheme="minorHAnsi" w:hAnsiTheme="minorHAnsi"/>
          <w:sz w:val="20"/>
          <w:szCs w:val="20"/>
          <w:lang w:val="en-US" w:eastAsia="en-US"/>
        </w:rPr>
        <w:br w:type="page"/>
      </w:r>
    </w:p>
    <w:p w14:paraId="0551490E" w14:textId="77777777" w:rsidR="002E25AC" w:rsidRPr="002E25AC" w:rsidRDefault="002E25AC" w:rsidP="00E71559">
      <w:pPr>
        <w:rPr>
          <w:rFonts w:asciiTheme="minorHAnsi" w:hAnsiTheme="minorHAnsi"/>
          <w:sz w:val="20"/>
          <w:szCs w:val="20"/>
          <w:lang w:val="en-US" w:eastAsia="en-US"/>
        </w:rPr>
      </w:pPr>
    </w:p>
    <w:p w14:paraId="1A6C560F" w14:textId="77777777" w:rsidR="00E71559" w:rsidRPr="00E71559" w:rsidRDefault="00E71559" w:rsidP="00E71559">
      <w:pPr>
        <w:rPr>
          <w:rFonts w:asciiTheme="minorHAnsi" w:hAnsiTheme="minorHAnsi"/>
          <w:b/>
          <w:sz w:val="28"/>
          <w:szCs w:val="28"/>
          <w:lang w:val="en-US" w:eastAsia="en-US"/>
        </w:rPr>
      </w:pPr>
      <w:r w:rsidRPr="00E71559">
        <w:rPr>
          <w:rFonts w:asciiTheme="minorHAnsi" w:hAnsiTheme="minorHAnsi"/>
          <w:b/>
          <w:sz w:val="28"/>
          <w:szCs w:val="28"/>
          <w:lang w:val="en-US" w:eastAsia="en-US"/>
        </w:rPr>
        <w:t>References</w:t>
      </w:r>
    </w:p>
    <w:p w14:paraId="49318944" w14:textId="77777777" w:rsidR="00E71559" w:rsidRPr="00035721" w:rsidRDefault="00E71559" w:rsidP="00E71559">
      <w:pPr>
        <w:rPr>
          <w:rFonts w:ascii="Calibri" w:hAnsi="Calibri" w:cs="Arial"/>
          <w:color w:val="0070C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6" w:type="dxa"/>
          <w:right w:w="96" w:type="dxa"/>
        </w:tblCellMar>
        <w:tblLook w:val="0000" w:firstRow="0" w:lastRow="0" w:firstColumn="0" w:lastColumn="0" w:noHBand="0" w:noVBand="0"/>
      </w:tblPr>
      <w:tblGrid>
        <w:gridCol w:w="1254"/>
        <w:gridCol w:w="4681"/>
        <w:gridCol w:w="2965"/>
      </w:tblGrid>
      <w:tr w:rsidR="00E71559" w:rsidRPr="00E71559" w14:paraId="385E3E7F" w14:textId="77777777" w:rsidTr="0007699E">
        <w:trPr>
          <w:cantSplit/>
          <w:trHeight w:val="576"/>
          <w:tblHeader/>
        </w:trPr>
        <w:tc>
          <w:tcPr>
            <w:tcW w:w="704" w:type="pct"/>
            <w:shd w:val="clear" w:color="auto" w:fill="808080" w:themeFill="background1" w:themeFillShade="80"/>
            <w:vAlign w:val="center"/>
          </w:tcPr>
          <w:p w14:paraId="0C6BD46A"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Reference #</w:t>
            </w:r>
          </w:p>
        </w:tc>
        <w:tc>
          <w:tcPr>
            <w:tcW w:w="2630" w:type="pct"/>
            <w:shd w:val="clear" w:color="auto" w:fill="808080" w:themeFill="background1" w:themeFillShade="80"/>
            <w:vAlign w:val="center"/>
          </w:tcPr>
          <w:p w14:paraId="1FC0B0C4"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Document Name</w:t>
            </w:r>
          </w:p>
        </w:tc>
        <w:tc>
          <w:tcPr>
            <w:tcW w:w="1666" w:type="pct"/>
            <w:shd w:val="clear" w:color="auto" w:fill="808080" w:themeFill="background1" w:themeFillShade="80"/>
            <w:vAlign w:val="center"/>
          </w:tcPr>
          <w:p w14:paraId="3E4A02E7" w14:textId="77777777" w:rsidR="00E71559" w:rsidRPr="00E71559" w:rsidRDefault="00E71559" w:rsidP="00675C2E">
            <w:pPr>
              <w:pStyle w:val="TableHeading"/>
              <w:spacing w:before="0" w:after="0"/>
              <w:rPr>
                <w:rFonts w:ascii="Calibri" w:hAnsi="Calibri" w:cs="Arial"/>
                <w:i w:val="0"/>
                <w:color w:val="FFFFFF" w:themeColor="background1"/>
              </w:rPr>
            </w:pPr>
            <w:r w:rsidRPr="00E71559">
              <w:rPr>
                <w:rFonts w:ascii="Calibri" w:hAnsi="Calibri" w:cs="Arial"/>
                <w:i w:val="0"/>
                <w:color w:val="FFFFFF" w:themeColor="background1"/>
              </w:rPr>
              <w:t>Document</w:t>
            </w:r>
          </w:p>
        </w:tc>
      </w:tr>
      <w:tr w:rsidR="00E71559" w:rsidRPr="00ED2DEB" w14:paraId="3B4F00CF" w14:textId="77777777" w:rsidTr="00E71559">
        <w:trPr>
          <w:cantSplit/>
        </w:trPr>
        <w:tc>
          <w:tcPr>
            <w:tcW w:w="704" w:type="pct"/>
          </w:tcPr>
          <w:p w14:paraId="12905B2B" w14:textId="3010C779" w:rsidR="00E71559" w:rsidRPr="00F65007" w:rsidRDefault="00C43709" w:rsidP="00E71559">
            <w:pPr>
              <w:jc w:val="center"/>
              <w:rPr>
                <w:rFonts w:ascii="Calibri" w:hAnsi="Calibri"/>
                <w:sz w:val="20"/>
                <w:szCs w:val="20"/>
              </w:rPr>
            </w:pPr>
            <w:r>
              <w:rPr>
                <w:rFonts w:ascii="Calibri" w:hAnsi="Calibri"/>
                <w:sz w:val="20"/>
                <w:szCs w:val="20"/>
              </w:rPr>
              <w:t>1</w:t>
            </w:r>
          </w:p>
        </w:tc>
        <w:tc>
          <w:tcPr>
            <w:tcW w:w="2630" w:type="pct"/>
          </w:tcPr>
          <w:p w14:paraId="4706299B" w14:textId="1FAC0EA7" w:rsidR="00E71559" w:rsidRPr="00F65007" w:rsidRDefault="00C43709" w:rsidP="00A1369E">
            <w:pPr>
              <w:rPr>
                <w:rFonts w:ascii="Calibri" w:hAnsi="Calibri"/>
                <w:sz w:val="20"/>
                <w:szCs w:val="20"/>
              </w:rPr>
            </w:pPr>
            <w:r>
              <w:rPr>
                <w:rFonts w:ascii="Calibri" w:hAnsi="Calibri"/>
                <w:sz w:val="20"/>
                <w:szCs w:val="20"/>
              </w:rPr>
              <w:t>Test Scope Document Release 2</w:t>
            </w:r>
          </w:p>
        </w:tc>
        <w:tc>
          <w:tcPr>
            <w:tcW w:w="1666" w:type="pct"/>
          </w:tcPr>
          <w:p w14:paraId="527706DC" w14:textId="74A8322C" w:rsidR="00E71559" w:rsidRPr="00F65007" w:rsidRDefault="00DA29C0" w:rsidP="00C2466F">
            <w:pPr>
              <w:rPr>
                <w:rFonts w:ascii="Calibri" w:hAnsi="Calibri"/>
                <w:sz w:val="20"/>
                <w:szCs w:val="20"/>
              </w:rPr>
            </w:pPr>
            <w:r>
              <w:rPr>
                <w:rFonts w:ascii="Calibri" w:hAnsi="Calibri"/>
                <w:sz w:val="20"/>
                <w:szCs w:val="20"/>
              </w:rPr>
              <w:object w:dxaOrig="1517" w:dyaOrig="986" w14:anchorId="7399B7C5">
                <v:shape id="_x0000_i1026" type="#_x0000_t75" style="width:75.75pt;height:48.75pt" o:ole="">
                  <v:imagedata r:id="rId14" o:title=""/>
                </v:shape>
                <o:OLEObject Type="Embed" ProgID="Word.Document.12" ShapeID="_x0000_i1026" DrawAspect="Icon" ObjectID="_1837345318" r:id="rId15">
                  <o:FieldCodes>\s</o:FieldCodes>
                </o:OLEObject>
              </w:object>
            </w:r>
          </w:p>
        </w:tc>
      </w:tr>
    </w:tbl>
    <w:p w14:paraId="60DEEBB3" w14:textId="77777777" w:rsidR="005C4A15" w:rsidRPr="00F44B13" w:rsidRDefault="005C4A15" w:rsidP="000013C3">
      <w:pPr>
        <w:rPr>
          <w:rFonts w:asciiTheme="minorHAnsi" w:hAnsiTheme="minorHAnsi" w:cstheme="minorHAnsi"/>
          <w:bCs/>
          <w:sz w:val="20"/>
          <w:szCs w:val="20"/>
          <w:lang w:val="en-US" w:eastAsia="en-US"/>
        </w:rPr>
      </w:pPr>
    </w:p>
    <w:p w14:paraId="63051E72" w14:textId="77777777" w:rsidR="00D10083" w:rsidRPr="001B3FA7" w:rsidRDefault="00D10083" w:rsidP="001B3FA7">
      <w:pPr>
        <w:rPr>
          <w:rFonts w:asciiTheme="minorHAnsi" w:hAnsiTheme="minorHAnsi"/>
          <w:b/>
          <w:sz w:val="28"/>
          <w:szCs w:val="28"/>
        </w:rPr>
      </w:pPr>
      <w:r w:rsidRPr="001B3FA7">
        <w:rPr>
          <w:rFonts w:asciiTheme="minorHAnsi" w:hAnsiTheme="minorHAnsi"/>
          <w:b/>
          <w:sz w:val="28"/>
          <w:szCs w:val="28"/>
        </w:rPr>
        <w:t>Terms and Definitions</w:t>
      </w:r>
    </w:p>
    <w:p w14:paraId="566DF53F" w14:textId="1BE26982" w:rsidR="00D10083" w:rsidRPr="007E00AB" w:rsidRDefault="00D10083" w:rsidP="00D10083">
      <w:pPr>
        <w:pStyle w:val="Commen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3"/>
        <w:gridCol w:w="6677"/>
      </w:tblGrid>
      <w:tr w:rsidR="00D10083" w:rsidRPr="006C7513" w14:paraId="25C9F474" w14:textId="77777777" w:rsidTr="00E931FF">
        <w:tc>
          <w:tcPr>
            <w:tcW w:w="1249" w:type="pct"/>
            <w:shd w:val="clear" w:color="auto" w:fill="808080" w:themeFill="background1" w:themeFillShade="80"/>
            <w:vAlign w:val="center"/>
          </w:tcPr>
          <w:p w14:paraId="53665910" w14:textId="77777777" w:rsidR="00D10083" w:rsidRPr="006C7513" w:rsidRDefault="00D10083" w:rsidP="00E931FF">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Term</w:t>
            </w:r>
          </w:p>
        </w:tc>
        <w:tc>
          <w:tcPr>
            <w:tcW w:w="3751" w:type="pct"/>
            <w:shd w:val="clear" w:color="auto" w:fill="808080" w:themeFill="background1" w:themeFillShade="80"/>
            <w:vAlign w:val="center"/>
          </w:tcPr>
          <w:p w14:paraId="1873993A" w14:textId="77777777" w:rsidR="00D10083" w:rsidRPr="006C7513" w:rsidRDefault="00D10083" w:rsidP="00E931FF">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Definition</w:t>
            </w:r>
          </w:p>
        </w:tc>
      </w:tr>
      <w:tr w:rsidR="00C43709" w:rsidRPr="00B078C6" w14:paraId="3D7A0938" w14:textId="77777777" w:rsidTr="00E931FF">
        <w:tc>
          <w:tcPr>
            <w:tcW w:w="1249" w:type="pct"/>
          </w:tcPr>
          <w:p w14:paraId="76D82BDA" w14:textId="31FE6FE0" w:rsidR="00C43709" w:rsidRPr="00C43709" w:rsidRDefault="00C43709" w:rsidP="00C43709">
            <w:pPr>
              <w:rPr>
                <w:rStyle w:val="normaltextrun"/>
                <w:rFonts w:ascii="Arial" w:hAnsi="Arial" w:cs="Arial"/>
                <w:sz w:val="20"/>
                <w:szCs w:val="20"/>
              </w:rPr>
            </w:pPr>
            <w:r w:rsidRPr="00C43709">
              <w:rPr>
                <w:rStyle w:val="normaltextrun"/>
                <w:rFonts w:ascii="Arial" w:hAnsi="Arial" w:cs="Arial"/>
                <w:sz w:val="20"/>
                <w:szCs w:val="20"/>
              </w:rPr>
              <w:t>NDF</w:t>
            </w:r>
            <w:r w:rsidRPr="00C43709">
              <w:rPr>
                <w:rStyle w:val="eop"/>
                <w:rFonts w:ascii="Arial" w:hAnsi="Arial" w:cs="Arial"/>
                <w:sz w:val="20"/>
                <w:szCs w:val="20"/>
              </w:rPr>
              <w:t> </w:t>
            </w:r>
          </w:p>
        </w:tc>
        <w:tc>
          <w:tcPr>
            <w:tcW w:w="3751" w:type="pct"/>
          </w:tcPr>
          <w:p w14:paraId="5E174334" w14:textId="0916C2B7" w:rsidR="00C43709" w:rsidRPr="00C43709" w:rsidRDefault="00C43709" w:rsidP="00C43709">
            <w:pPr>
              <w:rPr>
                <w:rStyle w:val="normaltextrun"/>
                <w:rFonts w:ascii="Arial" w:hAnsi="Arial" w:cs="Arial"/>
                <w:sz w:val="20"/>
                <w:szCs w:val="20"/>
              </w:rPr>
            </w:pPr>
            <w:r w:rsidRPr="00C43709">
              <w:rPr>
                <w:rStyle w:val="normaltextrun"/>
                <w:rFonts w:ascii="Arial" w:hAnsi="Arial" w:cs="Arial"/>
                <w:sz w:val="20"/>
                <w:szCs w:val="20"/>
              </w:rPr>
              <w:t>Non-deliverable FX Forward contract</w:t>
            </w:r>
            <w:r w:rsidRPr="00C43709">
              <w:rPr>
                <w:rStyle w:val="eop"/>
                <w:rFonts w:ascii="Arial" w:hAnsi="Arial" w:cs="Arial"/>
                <w:sz w:val="20"/>
                <w:szCs w:val="20"/>
              </w:rPr>
              <w:t> </w:t>
            </w:r>
          </w:p>
        </w:tc>
      </w:tr>
      <w:tr w:rsidR="00C43709" w:rsidRPr="00B078C6" w14:paraId="3C332D8C" w14:textId="77777777" w:rsidTr="00E931FF">
        <w:tc>
          <w:tcPr>
            <w:tcW w:w="1249" w:type="pct"/>
          </w:tcPr>
          <w:p w14:paraId="4FB3CA53" w14:textId="617E8846" w:rsidR="00C43709" w:rsidRPr="00C43709" w:rsidRDefault="00C43709" w:rsidP="00C43709">
            <w:pPr>
              <w:rPr>
                <w:rFonts w:ascii="Calibri" w:hAnsi="Calibri" w:cs="Calibri"/>
                <w:color w:val="0070C0"/>
                <w:sz w:val="20"/>
                <w:szCs w:val="20"/>
              </w:rPr>
            </w:pPr>
            <w:r w:rsidRPr="00C43709">
              <w:rPr>
                <w:rStyle w:val="normaltextrun"/>
                <w:rFonts w:ascii="Arial" w:hAnsi="Arial" w:cs="Arial"/>
                <w:sz w:val="20"/>
                <w:szCs w:val="20"/>
              </w:rPr>
              <w:t>RL2</w:t>
            </w:r>
          </w:p>
        </w:tc>
        <w:tc>
          <w:tcPr>
            <w:tcW w:w="3751" w:type="pct"/>
          </w:tcPr>
          <w:p w14:paraId="3F65B73B" w14:textId="4261F559" w:rsidR="00C43709" w:rsidRPr="00C43709" w:rsidRDefault="00C43709" w:rsidP="00C43709">
            <w:pPr>
              <w:rPr>
                <w:rFonts w:ascii="Calibri" w:hAnsi="Calibri" w:cs="Calibri"/>
                <w:color w:val="0070C0"/>
                <w:sz w:val="20"/>
                <w:szCs w:val="20"/>
              </w:rPr>
            </w:pPr>
            <w:r w:rsidRPr="00C43709">
              <w:rPr>
                <w:rStyle w:val="normaltextrun"/>
                <w:rFonts w:ascii="Arial" w:hAnsi="Arial" w:cs="Arial"/>
                <w:sz w:val="20"/>
                <w:szCs w:val="20"/>
              </w:rPr>
              <w:t>Release 2 of project DH 3264 – Derivatives OTC Customer Phase 1</w:t>
            </w:r>
          </w:p>
        </w:tc>
      </w:tr>
    </w:tbl>
    <w:p w14:paraId="126728E8" w14:textId="77777777" w:rsidR="00295FEB" w:rsidRPr="00F44B13" w:rsidRDefault="00295FEB">
      <w:pPr>
        <w:rPr>
          <w:rFonts w:ascii="Calibri" w:hAnsi="Calibri" w:cs="Arial"/>
          <w:bCs/>
          <w:kern w:val="32"/>
          <w:sz w:val="20"/>
          <w:szCs w:val="20"/>
        </w:rPr>
      </w:pPr>
      <w:r w:rsidRPr="00F44B13">
        <w:rPr>
          <w:rFonts w:ascii="Calibri" w:hAnsi="Calibri"/>
          <w:sz w:val="20"/>
          <w:szCs w:val="20"/>
        </w:rPr>
        <w:br w:type="page"/>
      </w:r>
    </w:p>
    <w:p w14:paraId="1A9905FB" w14:textId="77777777" w:rsidR="006B52CF" w:rsidRPr="00C15B5B" w:rsidRDefault="00DC729F" w:rsidP="00C15B5B">
      <w:pPr>
        <w:rPr>
          <w:rFonts w:asciiTheme="minorHAnsi" w:hAnsiTheme="minorHAnsi"/>
          <w:b/>
          <w:sz w:val="28"/>
          <w:szCs w:val="28"/>
        </w:rPr>
      </w:pPr>
      <w:r w:rsidRPr="00C15B5B">
        <w:rPr>
          <w:rFonts w:asciiTheme="minorHAnsi" w:hAnsiTheme="minorHAnsi"/>
          <w:b/>
          <w:sz w:val="28"/>
          <w:szCs w:val="28"/>
        </w:rPr>
        <w:lastRenderedPageBreak/>
        <w:t xml:space="preserve">Table of </w:t>
      </w:r>
      <w:r w:rsidR="006B52CF" w:rsidRPr="00C15B5B">
        <w:rPr>
          <w:rFonts w:asciiTheme="minorHAnsi" w:hAnsiTheme="minorHAnsi"/>
          <w:b/>
          <w:sz w:val="28"/>
          <w:szCs w:val="28"/>
        </w:rPr>
        <w:t>Contents</w:t>
      </w:r>
    </w:p>
    <w:p w14:paraId="73F47074" w14:textId="3CA7F1A5" w:rsidR="00A6087B" w:rsidRDefault="00071155">
      <w:pPr>
        <w:pStyle w:val="TDC1"/>
        <w:rPr>
          <w:rFonts w:eastAsiaTheme="minorEastAsia" w:cstheme="minorBidi"/>
          <w:b w:val="0"/>
          <w:bCs w:val="0"/>
          <w:caps w:val="0"/>
          <w:kern w:val="2"/>
          <w:sz w:val="24"/>
          <w:szCs w:val="24"/>
          <w:lang w:val="es-ES" w:eastAsia="zh-CN"/>
          <w14:ligatures w14:val="standardContextual"/>
        </w:rPr>
      </w:pPr>
      <w:r>
        <w:rPr>
          <w:rFonts w:cs="Arial"/>
          <w:sz w:val="28"/>
          <w:u w:val="single"/>
        </w:rPr>
        <w:fldChar w:fldCharType="begin"/>
      </w:r>
      <w:r>
        <w:rPr>
          <w:rFonts w:cs="Arial"/>
          <w:sz w:val="28"/>
          <w:u w:val="single"/>
        </w:rPr>
        <w:instrText xml:space="preserve"> TOC \o "1-3" \h \z \u </w:instrText>
      </w:r>
      <w:r>
        <w:rPr>
          <w:rFonts w:cs="Arial"/>
          <w:sz w:val="28"/>
          <w:u w:val="single"/>
        </w:rPr>
        <w:fldChar w:fldCharType="separate"/>
      </w:r>
      <w:hyperlink w:anchor="_Toc211624308" w:history="1">
        <w:r w:rsidR="00A6087B" w:rsidRPr="007529D3">
          <w:rPr>
            <w:rStyle w:val="Hipervnculo"/>
          </w:rPr>
          <w:t>1</w:t>
        </w:r>
        <w:r w:rsidR="00A6087B">
          <w:rPr>
            <w:rFonts w:eastAsiaTheme="minorEastAsia" w:cstheme="minorBidi"/>
            <w:b w:val="0"/>
            <w:bCs w:val="0"/>
            <w:caps w:val="0"/>
            <w:kern w:val="2"/>
            <w:sz w:val="24"/>
            <w:szCs w:val="24"/>
            <w:lang w:val="es-ES" w:eastAsia="zh-CN"/>
            <w14:ligatures w14:val="standardContextual"/>
          </w:rPr>
          <w:tab/>
        </w:r>
        <w:r w:rsidR="00A6087B" w:rsidRPr="007529D3">
          <w:rPr>
            <w:rStyle w:val="Hipervnculo"/>
          </w:rPr>
          <w:t>Project Summary</w:t>
        </w:r>
        <w:r w:rsidR="00A6087B">
          <w:rPr>
            <w:webHidden/>
          </w:rPr>
          <w:tab/>
        </w:r>
        <w:r w:rsidR="00A6087B">
          <w:rPr>
            <w:webHidden/>
          </w:rPr>
          <w:fldChar w:fldCharType="begin"/>
        </w:r>
        <w:r w:rsidR="00A6087B">
          <w:rPr>
            <w:webHidden/>
          </w:rPr>
          <w:instrText xml:space="preserve"> PAGEREF _Toc211624308 \h </w:instrText>
        </w:r>
        <w:r w:rsidR="00A6087B">
          <w:rPr>
            <w:webHidden/>
          </w:rPr>
        </w:r>
        <w:r w:rsidR="00A6087B">
          <w:rPr>
            <w:webHidden/>
          </w:rPr>
          <w:fldChar w:fldCharType="separate"/>
        </w:r>
        <w:r w:rsidR="00A6087B">
          <w:rPr>
            <w:webHidden/>
          </w:rPr>
          <w:t>8</w:t>
        </w:r>
        <w:r w:rsidR="00A6087B">
          <w:rPr>
            <w:webHidden/>
          </w:rPr>
          <w:fldChar w:fldCharType="end"/>
        </w:r>
      </w:hyperlink>
    </w:p>
    <w:p w14:paraId="038B186B" w14:textId="747B4C35"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09" w:history="1">
        <w:r w:rsidRPr="007529D3">
          <w:rPr>
            <w:rStyle w:val="Hipervnculo"/>
            <w:noProof/>
          </w:rPr>
          <w:t>1.1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Project Background and Overview</w:t>
        </w:r>
        <w:r>
          <w:rPr>
            <w:noProof/>
            <w:webHidden/>
          </w:rPr>
          <w:tab/>
        </w:r>
        <w:r>
          <w:rPr>
            <w:noProof/>
            <w:webHidden/>
          </w:rPr>
          <w:fldChar w:fldCharType="begin"/>
        </w:r>
        <w:r>
          <w:rPr>
            <w:noProof/>
            <w:webHidden/>
          </w:rPr>
          <w:instrText xml:space="preserve"> PAGEREF _Toc211624309 \h </w:instrText>
        </w:r>
        <w:r>
          <w:rPr>
            <w:noProof/>
            <w:webHidden/>
          </w:rPr>
        </w:r>
        <w:r>
          <w:rPr>
            <w:noProof/>
            <w:webHidden/>
          </w:rPr>
          <w:fldChar w:fldCharType="separate"/>
        </w:r>
        <w:r>
          <w:rPr>
            <w:noProof/>
            <w:webHidden/>
          </w:rPr>
          <w:t>8</w:t>
        </w:r>
        <w:r>
          <w:rPr>
            <w:noProof/>
            <w:webHidden/>
          </w:rPr>
          <w:fldChar w:fldCharType="end"/>
        </w:r>
      </w:hyperlink>
    </w:p>
    <w:p w14:paraId="0A34612B" w14:textId="3E2E0A75"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0" w:history="1">
        <w:r w:rsidRPr="007529D3">
          <w:rPr>
            <w:rStyle w:val="Hipervnculo"/>
            <w:noProof/>
          </w:rPr>
          <w:t>1.2</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Assumptions/Dependencies/Constraints</w:t>
        </w:r>
        <w:r>
          <w:rPr>
            <w:noProof/>
            <w:webHidden/>
          </w:rPr>
          <w:tab/>
        </w:r>
        <w:r>
          <w:rPr>
            <w:noProof/>
            <w:webHidden/>
          </w:rPr>
          <w:fldChar w:fldCharType="begin"/>
        </w:r>
        <w:r>
          <w:rPr>
            <w:noProof/>
            <w:webHidden/>
          </w:rPr>
          <w:instrText xml:space="preserve"> PAGEREF _Toc211624310 \h </w:instrText>
        </w:r>
        <w:r>
          <w:rPr>
            <w:noProof/>
            <w:webHidden/>
          </w:rPr>
        </w:r>
        <w:r>
          <w:rPr>
            <w:noProof/>
            <w:webHidden/>
          </w:rPr>
          <w:fldChar w:fldCharType="separate"/>
        </w:r>
        <w:r>
          <w:rPr>
            <w:noProof/>
            <w:webHidden/>
          </w:rPr>
          <w:t>8</w:t>
        </w:r>
        <w:r>
          <w:rPr>
            <w:noProof/>
            <w:webHidden/>
          </w:rPr>
          <w:fldChar w:fldCharType="end"/>
        </w:r>
      </w:hyperlink>
    </w:p>
    <w:p w14:paraId="16806D1D" w14:textId="3C711E91" w:rsidR="00A6087B" w:rsidRDefault="00A6087B">
      <w:pPr>
        <w:pStyle w:val="TDC3"/>
        <w:rPr>
          <w:rFonts w:asciiTheme="minorHAnsi" w:eastAsiaTheme="minorEastAsia" w:hAnsiTheme="minorHAnsi" w:cstheme="minorBidi"/>
          <w:i w:val="0"/>
          <w:iCs w:val="0"/>
          <w:noProof/>
          <w:kern w:val="2"/>
          <w:sz w:val="24"/>
          <w:szCs w:val="24"/>
          <w:lang w:val="es-ES" w:eastAsia="zh-CN"/>
          <w14:ligatures w14:val="standardContextual"/>
        </w:rPr>
      </w:pPr>
      <w:hyperlink w:anchor="_Toc211624311" w:history="1">
        <w:r w:rsidRPr="007529D3">
          <w:rPr>
            <w:rStyle w:val="Hipervnculo"/>
            <w:noProof/>
          </w:rPr>
          <w:t>1.2.1</w:t>
        </w:r>
        <w:r>
          <w:rPr>
            <w:rFonts w:asciiTheme="minorHAnsi" w:eastAsiaTheme="minorEastAsia" w:hAnsiTheme="minorHAnsi" w:cstheme="minorBidi"/>
            <w:i w:val="0"/>
            <w:iCs w:val="0"/>
            <w:noProof/>
            <w:kern w:val="2"/>
            <w:sz w:val="24"/>
            <w:szCs w:val="24"/>
            <w:lang w:val="es-ES" w:eastAsia="zh-CN"/>
            <w14:ligatures w14:val="standardContextual"/>
          </w:rPr>
          <w:tab/>
        </w:r>
        <w:r w:rsidRPr="007529D3">
          <w:rPr>
            <w:rStyle w:val="Hipervnculo"/>
            <w:noProof/>
          </w:rPr>
          <w:t>Requirements Assumptions &amp; Dependencies</w:t>
        </w:r>
        <w:r>
          <w:rPr>
            <w:noProof/>
            <w:webHidden/>
          </w:rPr>
          <w:tab/>
        </w:r>
        <w:r>
          <w:rPr>
            <w:noProof/>
            <w:webHidden/>
          </w:rPr>
          <w:fldChar w:fldCharType="begin"/>
        </w:r>
        <w:r>
          <w:rPr>
            <w:noProof/>
            <w:webHidden/>
          </w:rPr>
          <w:instrText xml:space="preserve"> PAGEREF _Toc211624311 \h </w:instrText>
        </w:r>
        <w:r>
          <w:rPr>
            <w:noProof/>
            <w:webHidden/>
          </w:rPr>
        </w:r>
        <w:r>
          <w:rPr>
            <w:noProof/>
            <w:webHidden/>
          </w:rPr>
          <w:fldChar w:fldCharType="separate"/>
        </w:r>
        <w:r>
          <w:rPr>
            <w:noProof/>
            <w:webHidden/>
          </w:rPr>
          <w:t>8</w:t>
        </w:r>
        <w:r>
          <w:rPr>
            <w:noProof/>
            <w:webHidden/>
          </w:rPr>
          <w:fldChar w:fldCharType="end"/>
        </w:r>
      </w:hyperlink>
    </w:p>
    <w:p w14:paraId="57E6B7BE" w14:textId="6F2C7353" w:rsidR="00A6087B" w:rsidRDefault="00A6087B">
      <w:pPr>
        <w:pStyle w:val="TDC3"/>
        <w:rPr>
          <w:rFonts w:asciiTheme="minorHAnsi" w:eastAsiaTheme="minorEastAsia" w:hAnsiTheme="minorHAnsi" w:cstheme="minorBidi"/>
          <w:i w:val="0"/>
          <w:iCs w:val="0"/>
          <w:noProof/>
          <w:kern w:val="2"/>
          <w:sz w:val="24"/>
          <w:szCs w:val="24"/>
          <w:lang w:val="es-ES" w:eastAsia="zh-CN"/>
          <w14:ligatures w14:val="standardContextual"/>
        </w:rPr>
      </w:pPr>
      <w:hyperlink w:anchor="_Toc211624312" w:history="1">
        <w:r w:rsidRPr="007529D3">
          <w:rPr>
            <w:rStyle w:val="Hipervnculo"/>
            <w:noProof/>
          </w:rPr>
          <w:t>1.2.2</w:t>
        </w:r>
        <w:r>
          <w:rPr>
            <w:rFonts w:asciiTheme="minorHAnsi" w:eastAsiaTheme="minorEastAsia" w:hAnsiTheme="minorHAnsi" w:cstheme="minorBidi"/>
            <w:i w:val="0"/>
            <w:iCs w:val="0"/>
            <w:noProof/>
            <w:kern w:val="2"/>
            <w:sz w:val="24"/>
            <w:szCs w:val="24"/>
            <w:lang w:val="es-ES" w:eastAsia="zh-CN"/>
            <w14:ligatures w14:val="standardContextual"/>
          </w:rPr>
          <w:tab/>
        </w:r>
        <w:r w:rsidRPr="007529D3">
          <w:rPr>
            <w:rStyle w:val="Hipervnculo"/>
            <w:noProof/>
          </w:rPr>
          <w:t>Project Constraints</w:t>
        </w:r>
        <w:r>
          <w:rPr>
            <w:noProof/>
            <w:webHidden/>
          </w:rPr>
          <w:tab/>
        </w:r>
        <w:r>
          <w:rPr>
            <w:noProof/>
            <w:webHidden/>
          </w:rPr>
          <w:fldChar w:fldCharType="begin"/>
        </w:r>
        <w:r>
          <w:rPr>
            <w:noProof/>
            <w:webHidden/>
          </w:rPr>
          <w:instrText xml:space="preserve"> PAGEREF _Toc211624312 \h </w:instrText>
        </w:r>
        <w:r>
          <w:rPr>
            <w:noProof/>
            <w:webHidden/>
          </w:rPr>
        </w:r>
        <w:r>
          <w:rPr>
            <w:noProof/>
            <w:webHidden/>
          </w:rPr>
          <w:fldChar w:fldCharType="separate"/>
        </w:r>
        <w:r>
          <w:rPr>
            <w:noProof/>
            <w:webHidden/>
          </w:rPr>
          <w:t>9</w:t>
        </w:r>
        <w:r>
          <w:rPr>
            <w:noProof/>
            <w:webHidden/>
          </w:rPr>
          <w:fldChar w:fldCharType="end"/>
        </w:r>
      </w:hyperlink>
    </w:p>
    <w:p w14:paraId="4923D56E" w14:textId="21949215"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3" w:history="1">
        <w:r w:rsidRPr="007529D3">
          <w:rPr>
            <w:rStyle w:val="Hipervnculo"/>
            <w:noProof/>
          </w:rPr>
          <w:t>1.3</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Out of Scope</w:t>
        </w:r>
        <w:r>
          <w:rPr>
            <w:noProof/>
            <w:webHidden/>
          </w:rPr>
          <w:tab/>
        </w:r>
        <w:r>
          <w:rPr>
            <w:noProof/>
            <w:webHidden/>
          </w:rPr>
          <w:fldChar w:fldCharType="begin"/>
        </w:r>
        <w:r>
          <w:rPr>
            <w:noProof/>
            <w:webHidden/>
          </w:rPr>
          <w:instrText xml:space="preserve"> PAGEREF _Toc211624313 \h </w:instrText>
        </w:r>
        <w:r>
          <w:rPr>
            <w:noProof/>
            <w:webHidden/>
          </w:rPr>
        </w:r>
        <w:r>
          <w:rPr>
            <w:noProof/>
            <w:webHidden/>
          </w:rPr>
          <w:fldChar w:fldCharType="separate"/>
        </w:r>
        <w:r>
          <w:rPr>
            <w:noProof/>
            <w:webHidden/>
          </w:rPr>
          <w:t>10</w:t>
        </w:r>
        <w:r>
          <w:rPr>
            <w:noProof/>
            <w:webHidden/>
          </w:rPr>
          <w:fldChar w:fldCharType="end"/>
        </w:r>
      </w:hyperlink>
    </w:p>
    <w:p w14:paraId="7EBFBBE4" w14:textId="467EE8B6"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4" w:history="1">
        <w:r w:rsidRPr="007529D3">
          <w:rPr>
            <w:rStyle w:val="Hipervnculo"/>
            <w:noProof/>
          </w:rPr>
          <w:t>1.4 Business/Customer/Channel Impact</w:t>
        </w:r>
        <w:r>
          <w:rPr>
            <w:noProof/>
            <w:webHidden/>
          </w:rPr>
          <w:tab/>
        </w:r>
        <w:r>
          <w:rPr>
            <w:noProof/>
            <w:webHidden/>
          </w:rPr>
          <w:fldChar w:fldCharType="begin"/>
        </w:r>
        <w:r>
          <w:rPr>
            <w:noProof/>
            <w:webHidden/>
          </w:rPr>
          <w:instrText xml:space="preserve"> PAGEREF _Toc211624314 \h </w:instrText>
        </w:r>
        <w:r>
          <w:rPr>
            <w:noProof/>
            <w:webHidden/>
          </w:rPr>
        </w:r>
        <w:r>
          <w:rPr>
            <w:noProof/>
            <w:webHidden/>
          </w:rPr>
          <w:fldChar w:fldCharType="separate"/>
        </w:r>
        <w:r>
          <w:rPr>
            <w:noProof/>
            <w:webHidden/>
          </w:rPr>
          <w:t>11</w:t>
        </w:r>
        <w:r>
          <w:rPr>
            <w:noProof/>
            <w:webHidden/>
          </w:rPr>
          <w:fldChar w:fldCharType="end"/>
        </w:r>
      </w:hyperlink>
    </w:p>
    <w:p w14:paraId="1C981F5A" w14:textId="11844595" w:rsidR="00A6087B" w:rsidRDefault="00A6087B">
      <w:pPr>
        <w:pStyle w:val="TDC1"/>
        <w:rPr>
          <w:rFonts w:eastAsiaTheme="minorEastAsia" w:cstheme="minorBidi"/>
          <w:b w:val="0"/>
          <w:bCs w:val="0"/>
          <w:caps w:val="0"/>
          <w:kern w:val="2"/>
          <w:sz w:val="24"/>
          <w:szCs w:val="24"/>
          <w:lang w:val="es-ES" w:eastAsia="zh-CN"/>
          <w14:ligatures w14:val="standardContextual"/>
        </w:rPr>
      </w:pPr>
      <w:hyperlink w:anchor="_Toc211624315" w:history="1">
        <w:r w:rsidRPr="007529D3">
          <w:rPr>
            <w:rStyle w:val="Hipervnculo"/>
          </w:rPr>
          <w:t>2</w:t>
        </w:r>
        <w:r>
          <w:rPr>
            <w:rFonts w:eastAsiaTheme="minorEastAsia" w:cstheme="minorBidi"/>
            <w:b w:val="0"/>
            <w:bCs w:val="0"/>
            <w:caps w:val="0"/>
            <w:kern w:val="2"/>
            <w:sz w:val="24"/>
            <w:szCs w:val="24"/>
            <w:lang w:val="es-ES" w:eastAsia="zh-CN"/>
            <w14:ligatures w14:val="standardContextual"/>
          </w:rPr>
          <w:tab/>
        </w:r>
        <w:r w:rsidRPr="007529D3">
          <w:rPr>
            <w:rStyle w:val="Hipervnculo"/>
          </w:rPr>
          <w:t>Current and Future States</w:t>
        </w:r>
        <w:r>
          <w:rPr>
            <w:webHidden/>
          </w:rPr>
          <w:tab/>
        </w:r>
        <w:r>
          <w:rPr>
            <w:webHidden/>
          </w:rPr>
          <w:fldChar w:fldCharType="begin"/>
        </w:r>
        <w:r>
          <w:rPr>
            <w:webHidden/>
          </w:rPr>
          <w:instrText xml:space="preserve"> PAGEREF _Toc211624315 \h </w:instrText>
        </w:r>
        <w:r>
          <w:rPr>
            <w:webHidden/>
          </w:rPr>
        </w:r>
        <w:r>
          <w:rPr>
            <w:webHidden/>
          </w:rPr>
          <w:fldChar w:fldCharType="separate"/>
        </w:r>
        <w:r>
          <w:rPr>
            <w:webHidden/>
          </w:rPr>
          <w:t>11</w:t>
        </w:r>
        <w:r>
          <w:rPr>
            <w:webHidden/>
          </w:rPr>
          <w:fldChar w:fldCharType="end"/>
        </w:r>
      </w:hyperlink>
    </w:p>
    <w:p w14:paraId="12F78D8D" w14:textId="0E4DD17D"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6" w:history="1">
        <w:r w:rsidRPr="007529D3">
          <w:rPr>
            <w:rStyle w:val="Hipervnculo"/>
            <w:noProof/>
          </w:rPr>
          <w:t>2.1.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Current State</w:t>
        </w:r>
        <w:r>
          <w:rPr>
            <w:noProof/>
            <w:webHidden/>
          </w:rPr>
          <w:tab/>
        </w:r>
        <w:r>
          <w:rPr>
            <w:noProof/>
            <w:webHidden/>
          </w:rPr>
          <w:fldChar w:fldCharType="begin"/>
        </w:r>
        <w:r>
          <w:rPr>
            <w:noProof/>
            <w:webHidden/>
          </w:rPr>
          <w:instrText xml:space="preserve"> PAGEREF _Toc211624316 \h </w:instrText>
        </w:r>
        <w:r>
          <w:rPr>
            <w:noProof/>
            <w:webHidden/>
          </w:rPr>
        </w:r>
        <w:r>
          <w:rPr>
            <w:noProof/>
            <w:webHidden/>
          </w:rPr>
          <w:fldChar w:fldCharType="separate"/>
        </w:r>
        <w:r>
          <w:rPr>
            <w:noProof/>
            <w:webHidden/>
          </w:rPr>
          <w:t>11</w:t>
        </w:r>
        <w:r>
          <w:rPr>
            <w:noProof/>
            <w:webHidden/>
          </w:rPr>
          <w:fldChar w:fldCharType="end"/>
        </w:r>
      </w:hyperlink>
    </w:p>
    <w:p w14:paraId="3DFE0322" w14:textId="40EE9BA0"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7" w:history="1">
        <w:r w:rsidRPr="007529D3">
          <w:rPr>
            <w:rStyle w:val="Hipervnculo"/>
            <w:noProof/>
          </w:rPr>
          <w:t>2.2</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Future State</w:t>
        </w:r>
        <w:r>
          <w:rPr>
            <w:noProof/>
            <w:webHidden/>
          </w:rPr>
          <w:tab/>
        </w:r>
        <w:r>
          <w:rPr>
            <w:noProof/>
            <w:webHidden/>
          </w:rPr>
          <w:fldChar w:fldCharType="begin"/>
        </w:r>
        <w:r>
          <w:rPr>
            <w:noProof/>
            <w:webHidden/>
          </w:rPr>
          <w:instrText xml:space="preserve"> PAGEREF _Toc211624317 \h </w:instrText>
        </w:r>
        <w:r>
          <w:rPr>
            <w:noProof/>
            <w:webHidden/>
          </w:rPr>
        </w:r>
        <w:r>
          <w:rPr>
            <w:noProof/>
            <w:webHidden/>
          </w:rPr>
          <w:fldChar w:fldCharType="separate"/>
        </w:r>
        <w:r>
          <w:rPr>
            <w:noProof/>
            <w:webHidden/>
          </w:rPr>
          <w:t>11</w:t>
        </w:r>
        <w:r>
          <w:rPr>
            <w:noProof/>
            <w:webHidden/>
          </w:rPr>
          <w:fldChar w:fldCharType="end"/>
        </w:r>
      </w:hyperlink>
    </w:p>
    <w:p w14:paraId="54CB0FEF" w14:textId="34D3F01F" w:rsidR="00A6087B" w:rsidRDefault="00A6087B">
      <w:pPr>
        <w:pStyle w:val="TDC1"/>
        <w:rPr>
          <w:rFonts w:eastAsiaTheme="minorEastAsia" w:cstheme="minorBidi"/>
          <w:b w:val="0"/>
          <w:bCs w:val="0"/>
          <w:caps w:val="0"/>
          <w:kern w:val="2"/>
          <w:sz w:val="24"/>
          <w:szCs w:val="24"/>
          <w:lang w:val="es-ES" w:eastAsia="zh-CN"/>
          <w14:ligatures w14:val="standardContextual"/>
        </w:rPr>
      </w:pPr>
      <w:hyperlink w:anchor="_Toc211624318" w:history="1">
        <w:r w:rsidRPr="007529D3">
          <w:rPr>
            <w:rStyle w:val="Hipervnculo"/>
          </w:rPr>
          <w:t>3</w:t>
        </w:r>
        <w:r>
          <w:rPr>
            <w:rFonts w:eastAsiaTheme="minorEastAsia" w:cstheme="minorBidi"/>
            <w:b w:val="0"/>
            <w:bCs w:val="0"/>
            <w:caps w:val="0"/>
            <w:kern w:val="2"/>
            <w:sz w:val="24"/>
            <w:szCs w:val="24"/>
            <w:lang w:val="es-ES" w:eastAsia="zh-CN"/>
            <w14:ligatures w14:val="standardContextual"/>
          </w:rPr>
          <w:tab/>
        </w:r>
        <w:r w:rsidRPr="007529D3">
          <w:rPr>
            <w:rStyle w:val="Hipervnculo"/>
          </w:rPr>
          <w:t>Requirements</w:t>
        </w:r>
        <w:r>
          <w:rPr>
            <w:webHidden/>
          </w:rPr>
          <w:tab/>
        </w:r>
        <w:r>
          <w:rPr>
            <w:webHidden/>
          </w:rPr>
          <w:fldChar w:fldCharType="begin"/>
        </w:r>
        <w:r>
          <w:rPr>
            <w:webHidden/>
          </w:rPr>
          <w:instrText xml:space="preserve"> PAGEREF _Toc211624318 \h </w:instrText>
        </w:r>
        <w:r>
          <w:rPr>
            <w:webHidden/>
          </w:rPr>
        </w:r>
        <w:r>
          <w:rPr>
            <w:webHidden/>
          </w:rPr>
          <w:fldChar w:fldCharType="separate"/>
        </w:r>
        <w:r>
          <w:rPr>
            <w:webHidden/>
          </w:rPr>
          <w:t>12</w:t>
        </w:r>
        <w:r>
          <w:rPr>
            <w:webHidden/>
          </w:rPr>
          <w:fldChar w:fldCharType="end"/>
        </w:r>
      </w:hyperlink>
    </w:p>
    <w:p w14:paraId="0D2F22D6" w14:textId="0CD19F21"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19" w:history="1">
        <w:r w:rsidRPr="007529D3">
          <w:rPr>
            <w:rStyle w:val="Hipervnculo"/>
            <w:noProof/>
          </w:rPr>
          <w:t>3.1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Business Requirements</w:t>
        </w:r>
        <w:r>
          <w:rPr>
            <w:noProof/>
            <w:webHidden/>
          </w:rPr>
          <w:tab/>
        </w:r>
        <w:r>
          <w:rPr>
            <w:noProof/>
            <w:webHidden/>
          </w:rPr>
          <w:fldChar w:fldCharType="begin"/>
        </w:r>
        <w:r>
          <w:rPr>
            <w:noProof/>
            <w:webHidden/>
          </w:rPr>
          <w:instrText xml:space="preserve"> PAGEREF _Toc211624319 \h </w:instrText>
        </w:r>
        <w:r>
          <w:rPr>
            <w:noProof/>
            <w:webHidden/>
          </w:rPr>
        </w:r>
        <w:r>
          <w:rPr>
            <w:noProof/>
            <w:webHidden/>
          </w:rPr>
          <w:fldChar w:fldCharType="separate"/>
        </w:r>
        <w:r>
          <w:rPr>
            <w:noProof/>
            <w:webHidden/>
          </w:rPr>
          <w:t>12</w:t>
        </w:r>
        <w:r>
          <w:rPr>
            <w:noProof/>
            <w:webHidden/>
          </w:rPr>
          <w:fldChar w:fldCharType="end"/>
        </w:r>
      </w:hyperlink>
    </w:p>
    <w:p w14:paraId="64582B81" w14:textId="022C9859" w:rsidR="00A6087B" w:rsidRDefault="00A6087B">
      <w:pPr>
        <w:pStyle w:val="TDC1"/>
        <w:rPr>
          <w:rFonts w:eastAsiaTheme="minorEastAsia" w:cstheme="minorBidi"/>
          <w:b w:val="0"/>
          <w:bCs w:val="0"/>
          <w:caps w:val="0"/>
          <w:kern w:val="2"/>
          <w:sz w:val="24"/>
          <w:szCs w:val="24"/>
          <w:lang w:val="es-ES" w:eastAsia="zh-CN"/>
          <w14:ligatures w14:val="standardContextual"/>
        </w:rPr>
      </w:pPr>
      <w:hyperlink w:anchor="_Toc211624320" w:history="1">
        <w:r w:rsidRPr="007529D3">
          <w:rPr>
            <w:rStyle w:val="Hipervnculo"/>
          </w:rPr>
          <w:t>4</w:t>
        </w:r>
        <w:r>
          <w:rPr>
            <w:rFonts w:eastAsiaTheme="minorEastAsia" w:cstheme="minorBidi"/>
            <w:b w:val="0"/>
            <w:bCs w:val="0"/>
            <w:caps w:val="0"/>
            <w:kern w:val="2"/>
            <w:sz w:val="24"/>
            <w:szCs w:val="24"/>
            <w:lang w:val="es-ES" w:eastAsia="zh-CN"/>
            <w14:ligatures w14:val="standardContextual"/>
          </w:rPr>
          <w:tab/>
        </w:r>
        <w:r w:rsidRPr="007529D3">
          <w:rPr>
            <w:rStyle w:val="Hipervnculo"/>
          </w:rPr>
          <w:t>Non-Functional Requirements</w:t>
        </w:r>
        <w:r>
          <w:rPr>
            <w:webHidden/>
          </w:rPr>
          <w:tab/>
        </w:r>
        <w:r>
          <w:rPr>
            <w:webHidden/>
          </w:rPr>
          <w:fldChar w:fldCharType="begin"/>
        </w:r>
        <w:r>
          <w:rPr>
            <w:webHidden/>
          </w:rPr>
          <w:instrText xml:space="preserve"> PAGEREF _Toc211624320 \h </w:instrText>
        </w:r>
        <w:r>
          <w:rPr>
            <w:webHidden/>
          </w:rPr>
        </w:r>
        <w:r>
          <w:rPr>
            <w:webHidden/>
          </w:rPr>
          <w:fldChar w:fldCharType="separate"/>
        </w:r>
        <w:r>
          <w:rPr>
            <w:webHidden/>
          </w:rPr>
          <w:t>13</w:t>
        </w:r>
        <w:r>
          <w:rPr>
            <w:webHidden/>
          </w:rPr>
          <w:fldChar w:fldCharType="end"/>
        </w:r>
      </w:hyperlink>
    </w:p>
    <w:p w14:paraId="2589E3CF" w14:textId="59385F20"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1" w:history="1">
        <w:r w:rsidRPr="007529D3">
          <w:rPr>
            <w:rStyle w:val="Hipervnculo"/>
            <w:noProof/>
          </w:rPr>
          <w:t>4.1</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Security</w:t>
        </w:r>
        <w:r>
          <w:rPr>
            <w:noProof/>
            <w:webHidden/>
          </w:rPr>
          <w:tab/>
        </w:r>
        <w:r>
          <w:rPr>
            <w:noProof/>
            <w:webHidden/>
          </w:rPr>
          <w:fldChar w:fldCharType="begin"/>
        </w:r>
        <w:r>
          <w:rPr>
            <w:noProof/>
            <w:webHidden/>
          </w:rPr>
          <w:instrText xml:space="preserve"> PAGEREF _Toc211624321 \h </w:instrText>
        </w:r>
        <w:r>
          <w:rPr>
            <w:noProof/>
            <w:webHidden/>
          </w:rPr>
        </w:r>
        <w:r>
          <w:rPr>
            <w:noProof/>
            <w:webHidden/>
          </w:rPr>
          <w:fldChar w:fldCharType="separate"/>
        </w:r>
        <w:r>
          <w:rPr>
            <w:noProof/>
            <w:webHidden/>
          </w:rPr>
          <w:t>13</w:t>
        </w:r>
        <w:r>
          <w:rPr>
            <w:noProof/>
            <w:webHidden/>
          </w:rPr>
          <w:fldChar w:fldCharType="end"/>
        </w:r>
      </w:hyperlink>
    </w:p>
    <w:p w14:paraId="35F53DEA" w14:textId="1B09174A"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2" w:history="1">
        <w:r w:rsidRPr="007529D3">
          <w:rPr>
            <w:rStyle w:val="Hipervnculo"/>
            <w:noProof/>
          </w:rPr>
          <w:t>4.2</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Data Governance</w:t>
        </w:r>
        <w:r>
          <w:rPr>
            <w:noProof/>
            <w:webHidden/>
          </w:rPr>
          <w:tab/>
        </w:r>
        <w:r>
          <w:rPr>
            <w:noProof/>
            <w:webHidden/>
          </w:rPr>
          <w:fldChar w:fldCharType="begin"/>
        </w:r>
        <w:r>
          <w:rPr>
            <w:noProof/>
            <w:webHidden/>
          </w:rPr>
          <w:instrText xml:space="preserve"> PAGEREF _Toc211624322 \h </w:instrText>
        </w:r>
        <w:r>
          <w:rPr>
            <w:noProof/>
            <w:webHidden/>
          </w:rPr>
        </w:r>
        <w:r>
          <w:rPr>
            <w:noProof/>
            <w:webHidden/>
          </w:rPr>
          <w:fldChar w:fldCharType="separate"/>
        </w:r>
        <w:r>
          <w:rPr>
            <w:noProof/>
            <w:webHidden/>
          </w:rPr>
          <w:t>13</w:t>
        </w:r>
        <w:r>
          <w:rPr>
            <w:noProof/>
            <w:webHidden/>
          </w:rPr>
          <w:fldChar w:fldCharType="end"/>
        </w:r>
      </w:hyperlink>
    </w:p>
    <w:p w14:paraId="1C54F8F3" w14:textId="1737654C"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3" w:history="1">
        <w:r w:rsidRPr="007529D3">
          <w:rPr>
            <w:rStyle w:val="Hipervnculo"/>
            <w:noProof/>
          </w:rPr>
          <w:t>4.3</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Auditability</w:t>
        </w:r>
        <w:r>
          <w:rPr>
            <w:noProof/>
            <w:webHidden/>
          </w:rPr>
          <w:tab/>
        </w:r>
        <w:r>
          <w:rPr>
            <w:noProof/>
            <w:webHidden/>
          </w:rPr>
          <w:fldChar w:fldCharType="begin"/>
        </w:r>
        <w:r>
          <w:rPr>
            <w:noProof/>
            <w:webHidden/>
          </w:rPr>
          <w:instrText xml:space="preserve"> PAGEREF _Toc211624323 \h </w:instrText>
        </w:r>
        <w:r>
          <w:rPr>
            <w:noProof/>
            <w:webHidden/>
          </w:rPr>
        </w:r>
        <w:r>
          <w:rPr>
            <w:noProof/>
            <w:webHidden/>
          </w:rPr>
          <w:fldChar w:fldCharType="separate"/>
        </w:r>
        <w:r>
          <w:rPr>
            <w:noProof/>
            <w:webHidden/>
          </w:rPr>
          <w:t>13</w:t>
        </w:r>
        <w:r>
          <w:rPr>
            <w:noProof/>
            <w:webHidden/>
          </w:rPr>
          <w:fldChar w:fldCharType="end"/>
        </w:r>
      </w:hyperlink>
    </w:p>
    <w:p w14:paraId="02DF4BF0" w14:textId="05AAD33B"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4" w:history="1">
        <w:r w:rsidRPr="007529D3">
          <w:rPr>
            <w:rStyle w:val="Hipervnculo"/>
            <w:noProof/>
          </w:rPr>
          <w:t>4.4</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End User Ease of Usability</w:t>
        </w:r>
        <w:r>
          <w:rPr>
            <w:noProof/>
            <w:webHidden/>
          </w:rPr>
          <w:tab/>
        </w:r>
        <w:r>
          <w:rPr>
            <w:noProof/>
            <w:webHidden/>
          </w:rPr>
          <w:fldChar w:fldCharType="begin"/>
        </w:r>
        <w:r>
          <w:rPr>
            <w:noProof/>
            <w:webHidden/>
          </w:rPr>
          <w:instrText xml:space="preserve"> PAGEREF _Toc211624324 \h </w:instrText>
        </w:r>
        <w:r>
          <w:rPr>
            <w:noProof/>
            <w:webHidden/>
          </w:rPr>
        </w:r>
        <w:r>
          <w:rPr>
            <w:noProof/>
            <w:webHidden/>
          </w:rPr>
          <w:fldChar w:fldCharType="separate"/>
        </w:r>
        <w:r>
          <w:rPr>
            <w:noProof/>
            <w:webHidden/>
          </w:rPr>
          <w:t>13</w:t>
        </w:r>
        <w:r>
          <w:rPr>
            <w:noProof/>
            <w:webHidden/>
          </w:rPr>
          <w:fldChar w:fldCharType="end"/>
        </w:r>
      </w:hyperlink>
    </w:p>
    <w:p w14:paraId="4B70D881" w14:textId="22EF831C"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5" w:history="1">
        <w:r w:rsidRPr="007529D3">
          <w:rPr>
            <w:rStyle w:val="Hipervnculo"/>
            <w:noProof/>
          </w:rPr>
          <w:t>4.5</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Performance Efficiency</w:t>
        </w:r>
        <w:r>
          <w:rPr>
            <w:noProof/>
            <w:webHidden/>
          </w:rPr>
          <w:tab/>
        </w:r>
        <w:r>
          <w:rPr>
            <w:noProof/>
            <w:webHidden/>
          </w:rPr>
          <w:fldChar w:fldCharType="begin"/>
        </w:r>
        <w:r>
          <w:rPr>
            <w:noProof/>
            <w:webHidden/>
          </w:rPr>
          <w:instrText xml:space="preserve"> PAGEREF _Toc211624325 \h </w:instrText>
        </w:r>
        <w:r>
          <w:rPr>
            <w:noProof/>
            <w:webHidden/>
          </w:rPr>
        </w:r>
        <w:r>
          <w:rPr>
            <w:noProof/>
            <w:webHidden/>
          </w:rPr>
          <w:fldChar w:fldCharType="separate"/>
        </w:r>
        <w:r>
          <w:rPr>
            <w:noProof/>
            <w:webHidden/>
          </w:rPr>
          <w:t>13</w:t>
        </w:r>
        <w:r>
          <w:rPr>
            <w:noProof/>
            <w:webHidden/>
          </w:rPr>
          <w:fldChar w:fldCharType="end"/>
        </w:r>
      </w:hyperlink>
    </w:p>
    <w:p w14:paraId="432EAE0C" w14:textId="75D446E1"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6" w:history="1">
        <w:r w:rsidRPr="007529D3">
          <w:rPr>
            <w:rStyle w:val="Hipervnculo"/>
            <w:noProof/>
          </w:rPr>
          <w:t>4.6</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Scalability</w:t>
        </w:r>
        <w:r>
          <w:rPr>
            <w:noProof/>
            <w:webHidden/>
          </w:rPr>
          <w:tab/>
        </w:r>
        <w:r>
          <w:rPr>
            <w:noProof/>
            <w:webHidden/>
          </w:rPr>
          <w:fldChar w:fldCharType="begin"/>
        </w:r>
        <w:r>
          <w:rPr>
            <w:noProof/>
            <w:webHidden/>
          </w:rPr>
          <w:instrText xml:space="preserve"> PAGEREF _Toc211624326 \h </w:instrText>
        </w:r>
        <w:r>
          <w:rPr>
            <w:noProof/>
            <w:webHidden/>
          </w:rPr>
        </w:r>
        <w:r>
          <w:rPr>
            <w:noProof/>
            <w:webHidden/>
          </w:rPr>
          <w:fldChar w:fldCharType="separate"/>
        </w:r>
        <w:r>
          <w:rPr>
            <w:noProof/>
            <w:webHidden/>
          </w:rPr>
          <w:t>13</w:t>
        </w:r>
        <w:r>
          <w:rPr>
            <w:noProof/>
            <w:webHidden/>
          </w:rPr>
          <w:fldChar w:fldCharType="end"/>
        </w:r>
      </w:hyperlink>
    </w:p>
    <w:p w14:paraId="70D7E364" w14:textId="60F9D14B"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7" w:history="1">
        <w:r w:rsidRPr="007529D3">
          <w:rPr>
            <w:rStyle w:val="Hipervnculo"/>
            <w:noProof/>
          </w:rPr>
          <w:t>4.7</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Reliability</w:t>
        </w:r>
        <w:r>
          <w:rPr>
            <w:noProof/>
            <w:webHidden/>
          </w:rPr>
          <w:tab/>
        </w:r>
        <w:r>
          <w:rPr>
            <w:noProof/>
            <w:webHidden/>
          </w:rPr>
          <w:fldChar w:fldCharType="begin"/>
        </w:r>
        <w:r>
          <w:rPr>
            <w:noProof/>
            <w:webHidden/>
          </w:rPr>
          <w:instrText xml:space="preserve"> PAGEREF _Toc211624327 \h </w:instrText>
        </w:r>
        <w:r>
          <w:rPr>
            <w:noProof/>
            <w:webHidden/>
          </w:rPr>
        </w:r>
        <w:r>
          <w:rPr>
            <w:noProof/>
            <w:webHidden/>
          </w:rPr>
          <w:fldChar w:fldCharType="separate"/>
        </w:r>
        <w:r>
          <w:rPr>
            <w:noProof/>
            <w:webHidden/>
          </w:rPr>
          <w:t>13</w:t>
        </w:r>
        <w:r>
          <w:rPr>
            <w:noProof/>
            <w:webHidden/>
          </w:rPr>
          <w:fldChar w:fldCharType="end"/>
        </w:r>
      </w:hyperlink>
    </w:p>
    <w:p w14:paraId="253B55C9" w14:textId="0CC2E298"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8" w:history="1">
        <w:r w:rsidRPr="007529D3">
          <w:rPr>
            <w:rStyle w:val="Hipervnculo"/>
            <w:noProof/>
          </w:rPr>
          <w:t>4.8</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Business User Maintainability</w:t>
        </w:r>
        <w:r>
          <w:rPr>
            <w:noProof/>
            <w:webHidden/>
          </w:rPr>
          <w:tab/>
        </w:r>
        <w:r>
          <w:rPr>
            <w:noProof/>
            <w:webHidden/>
          </w:rPr>
          <w:fldChar w:fldCharType="begin"/>
        </w:r>
        <w:r>
          <w:rPr>
            <w:noProof/>
            <w:webHidden/>
          </w:rPr>
          <w:instrText xml:space="preserve"> PAGEREF _Toc211624328 \h </w:instrText>
        </w:r>
        <w:r>
          <w:rPr>
            <w:noProof/>
            <w:webHidden/>
          </w:rPr>
        </w:r>
        <w:r>
          <w:rPr>
            <w:noProof/>
            <w:webHidden/>
          </w:rPr>
          <w:fldChar w:fldCharType="separate"/>
        </w:r>
        <w:r>
          <w:rPr>
            <w:noProof/>
            <w:webHidden/>
          </w:rPr>
          <w:t>14</w:t>
        </w:r>
        <w:r>
          <w:rPr>
            <w:noProof/>
            <w:webHidden/>
          </w:rPr>
          <w:fldChar w:fldCharType="end"/>
        </w:r>
      </w:hyperlink>
    </w:p>
    <w:p w14:paraId="7056CD91" w14:textId="3E634994"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29" w:history="1">
        <w:r w:rsidRPr="007529D3">
          <w:rPr>
            <w:rStyle w:val="Hipervnculo"/>
            <w:noProof/>
          </w:rPr>
          <w:t>4.9</w:t>
        </w:r>
        <w:r>
          <w:rPr>
            <w:rFonts w:asciiTheme="minorHAnsi" w:eastAsiaTheme="minorEastAsia" w:hAnsiTheme="minorHAnsi" w:cstheme="minorBidi"/>
            <w:smallCaps w:val="0"/>
            <w:noProof/>
            <w:kern w:val="2"/>
            <w:sz w:val="24"/>
            <w:szCs w:val="24"/>
            <w:lang w:val="es-ES" w:eastAsia="zh-CN"/>
            <w14:ligatures w14:val="standardContextual"/>
          </w:rPr>
          <w:tab/>
        </w:r>
        <w:r w:rsidRPr="007529D3">
          <w:rPr>
            <w:rStyle w:val="Hipervnculo"/>
            <w:noProof/>
          </w:rPr>
          <w:t>Backup and Recovery</w:t>
        </w:r>
        <w:r>
          <w:rPr>
            <w:noProof/>
            <w:webHidden/>
          </w:rPr>
          <w:tab/>
        </w:r>
        <w:r>
          <w:rPr>
            <w:noProof/>
            <w:webHidden/>
          </w:rPr>
          <w:fldChar w:fldCharType="begin"/>
        </w:r>
        <w:r>
          <w:rPr>
            <w:noProof/>
            <w:webHidden/>
          </w:rPr>
          <w:instrText xml:space="preserve"> PAGEREF _Toc211624329 \h </w:instrText>
        </w:r>
        <w:r>
          <w:rPr>
            <w:noProof/>
            <w:webHidden/>
          </w:rPr>
        </w:r>
        <w:r>
          <w:rPr>
            <w:noProof/>
            <w:webHidden/>
          </w:rPr>
          <w:fldChar w:fldCharType="separate"/>
        </w:r>
        <w:r>
          <w:rPr>
            <w:noProof/>
            <w:webHidden/>
          </w:rPr>
          <w:t>14</w:t>
        </w:r>
        <w:r>
          <w:rPr>
            <w:noProof/>
            <w:webHidden/>
          </w:rPr>
          <w:fldChar w:fldCharType="end"/>
        </w:r>
      </w:hyperlink>
    </w:p>
    <w:p w14:paraId="4D1933CD" w14:textId="69C6A7B8" w:rsidR="00A6087B" w:rsidRDefault="00A6087B">
      <w:pPr>
        <w:pStyle w:val="TDC2"/>
        <w:rPr>
          <w:rFonts w:asciiTheme="minorHAnsi" w:eastAsiaTheme="minorEastAsia" w:hAnsiTheme="minorHAnsi" w:cstheme="minorBidi"/>
          <w:smallCaps w:val="0"/>
          <w:noProof/>
          <w:kern w:val="2"/>
          <w:sz w:val="24"/>
          <w:szCs w:val="24"/>
          <w:lang w:val="es-ES" w:eastAsia="zh-CN"/>
          <w14:ligatures w14:val="standardContextual"/>
        </w:rPr>
      </w:pPr>
      <w:hyperlink w:anchor="_Toc211624330" w:history="1">
        <w:r w:rsidRPr="007529D3">
          <w:rPr>
            <w:rStyle w:val="Hipervnculo"/>
            <w:noProof/>
          </w:rPr>
          <w:t>4.10 Availability</w:t>
        </w:r>
        <w:r>
          <w:rPr>
            <w:noProof/>
            <w:webHidden/>
          </w:rPr>
          <w:tab/>
        </w:r>
        <w:r>
          <w:rPr>
            <w:noProof/>
            <w:webHidden/>
          </w:rPr>
          <w:fldChar w:fldCharType="begin"/>
        </w:r>
        <w:r>
          <w:rPr>
            <w:noProof/>
            <w:webHidden/>
          </w:rPr>
          <w:instrText xml:space="preserve"> PAGEREF _Toc211624330 \h </w:instrText>
        </w:r>
        <w:r>
          <w:rPr>
            <w:noProof/>
            <w:webHidden/>
          </w:rPr>
        </w:r>
        <w:r>
          <w:rPr>
            <w:noProof/>
            <w:webHidden/>
          </w:rPr>
          <w:fldChar w:fldCharType="separate"/>
        </w:r>
        <w:r>
          <w:rPr>
            <w:noProof/>
            <w:webHidden/>
          </w:rPr>
          <w:t>15</w:t>
        </w:r>
        <w:r>
          <w:rPr>
            <w:noProof/>
            <w:webHidden/>
          </w:rPr>
          <w:fldChar w:fldCharType="end"/>
        </w:r>
      </w:hyperlink>
    </w:p>
    <w:p w14:paraId="21DAA4C8" w14:textId="5AE530B0" w:rsidR="000B2CC2" w:rsidRPr="00553223" w:rsidRDefault="00071155" w:rsidP="00300DE5">
      <w:pPr>
        <w:rPr>
          <w:rFonts w:asciiTheme="minorHAnsi" w:hAnsiTheme="minorHAnsi"/>
          <w:sz w:val="20"/>
          <w:szCs w:val="20"/>
        </w:rPr>
      </w:pPr>
      <w:r>
        <w:rPr>
          <w:rFonts w:asciiTheme="minorHAnsi" w:hAnsiTheme="minorHAnsi" w:cs="Arial"/>
          <w:b/>
          <w:bCs/>
          <w:caps/>
          <w:noProof/>
          <w:sz w:val="28"/>
          <w:u w:val="single"/>
        </w:rPr>
        <w:fldChar w:fldCharType="end"/>
      </w:r>
      <w:r w:rsidR="000B2CC2" w:rsidRPr="00553223">
        <w:rPr>
          <w:rFonts w:asciiTheme="minorHAnsi" w:hAnsiTheme="minorHAnsi"/>
          <w:sz w:val="20"/>
          <w:szCs w:val="20"/>
        </w:rPr>
        <w:tab/>
      </w:r>
    </w:p>
    <w:p w14:paraId="5BF05BA1" w14:textId="77777777" w:rsidR="000B2CC2" w:rsidRPr="00553223" w:rsidRDefault="000B2CC2">
      <w:pPr>
        <w:rPr>
          <w:rFonts w:asciiTheme="minorHAnsi" w:hAnsiTheme="minorHAnsi"/>
          <w:sz w:val="20"/>
          <w:szCs w:val="20"/>
        </w:rPr>
      </w:pPr>
      <w:r w:rsidRPr="00553223">
        <w:rPr>
          <w:rFonts w:asciiTheme="minorHAnsi" w:hAnsiTheme="minorHAnsi"/>
          <w:sz w:val="20"/>
          <w:szCs w:val="20"/>
        </w:rPr>
        <w:br w:type="page"/>
      </w:r>
    </w:p>
    <w:p w14:paraId="7B9B40F8" w14:textId="77777777" w:rsidR="006B52CF" w:rsidRPr="00553223" w:rsidRDefault="006B52CF" w:rsidP="000B2CC2">
      <w:pPr>
        <w:tabs>
          <w:tab w:val="left" w:pos="6374"/>
        </w:tabs>
        <w:rPr>
          <w:rFonts w:asciiTheme="minorHAnsi" w:hAnsiTheme="minorHAnsi"/>
          <w:sz w:val="20"/>
          <w:szCs w:val="20"/>
        </w:rPr>
        <w:sectPr w:rsidR="006B52CF" w:rsidRPr="00553223" w:rsidSect="001A5903">
          <w:headerReference w:type="default" r:id="rId16"/>
          <w:footerReference w:type="default" r:id="rId17"/>
          <w:headerReference w:type="first" r:id="rId18"/>
          <w:footerReference w:type="first" r:id="rId19"/>
          <w:pgSz w:w="12240" w:h="15840"/>
          <w:pgMar w:top="1440" w:right="1800" w:bottom="1440" w:left="1530" w:header="432" w:footer="432" w:gutter="0"/>
          <w:cols w:space="708"/>
          <w:docGrid w:linePitch="360"/>
        </w:sectPr>
      </w:pPr>
    </w:p>
    <w:p w14:paraId="0E185B8A" w14:textId="77777777" w:rsidR="00992F95" w:rsidRPr="000B2CC2" w:rsidRDefault="001C1EF2" w:rsidP="00DE713D">
      <w:pPr>
        <w:pStyle w:val="Ttulo1"/>
        <w:numPr>
          <w:ilvl w:val="0"/>
          <w:numId w:val="15"/>
        </w:numPr>
        <w:rPr>
          <w:rFonts w:asciiTheme="minorHAnsi" w:hAnsiTheme="minorHAnsi"/>
          <w:sz w:val="28"/>
          <w:szCs w:val="28"/>
        </w:rPr>
      </w:pPr>
      <w:bookmarkStart w:id="2" w:name="_Toc211624308"/>
      <w:r w:rsidRPr="000B2CC2">
        <w:rPr>
          <w:rFonts w:asciiTheme="minorHAnsi" w:hAnsiTheme="minorHAnsi"/>
          <w:sz w:val="28"/>
          <w:szCs w:val="28"/>
        </w:rPr>
        <w:lastRenderedPageBreak/>
        <w:t xml:space="preserve">Project </w:t>
      </w:r>
      <w:r w:rsidR="00AA25AA" w:rsidRPr="000B2CC2">
        <w:rPr>
          <w:rFonts w:asciiTheme="minorHAnsi" w:hAnsiTheme="minorHAnsi"/>
          <w:sz w:val="28"/>
          <w:szCs w:val="28"/>
        </w:rPr>
        <w:t>Summary</w:t>
      </w:r>
      <w:bookmarkEnd w:id="2"/>
    </w:p>
    <w:p w14:paraId="577C70E8" w14:textId="77777777" w:rsidR="003C3A41" w:rsidRDefault="003C3A41" w:rsidP="00DE713D">
      <w:pPr>
        <w:pStyle w:val="Ttulo2"/>
        <w:numPr>
          <w:ilvl w:val="1"/>
          <w:numId w:val="14"/>
        </w:numPr>
      </w:pPr>
      <w:bookmarkStart w:id="3" w:name="_Toc211624309"/>
      <w:r w:rsidRPr="00620DED">
        <w:t xml:space="preserve">Project </w:t>
      </w:r>
      <w:r>
        <w:t>Background and Overview</w:t>
      </w:r>
      <w:bookmarkEnd w:id="3"/>
    </w:p>
    <w:p w14:paraId="2A3B053C" w14:textId="77777777" w:rsidR="0030291F" w:rsidRPr="0030291F" w:rsidRDefault="0030291F" w:rsidP="0030291F"/>
    <w:p w14:paraId="5485844F" w14:textId="77777777" w:rsidR="00B93635" w:rsidRPr="00B93635" w:rsidRDefault="00B93635" w:rsidP="00B93635">
      <w:pPr>
        <w:jc w:val="both"/>
        <w:rPr>
          <w:rFonts w:asciiTheme="minorHAnsi" w:hAnsiTheme="minorHAnsi" w:cstheme="minorHAnsi"/>
          <w:sz w:val="22"/>
          <w:szCs w:val="22"/>
        </w:rPr>
      </w:pPr>
      <w:r w:rsidRPr="00B93635">
        <w:rPr>
          <w:rFonts w:asciiTheme="minorHAnsi" w:hAnsiTheme="minorHAnsi" w:cstheme="minorHAnsi"/>
          <w:sz w:val="22"/>
          <w:szCs w:val="22"/>
        </w:rPr>
        <w:t xml:space="preserve">The objective is to add Non-Deliverable FX Forward contracts (NDFs) to our current client offerings in BSI Miami. An NDF is a cash-settled foreign-exchange forward contract in which </w:t>
      </w:r>
      <w:proofErr w:type="gramStart"/>
      <w:r w:rsidRPr="00B93635">
        <w:rPr>
          <w:rFonts w:asciiTheme="minorHAnsi" w:hAnsiTheme="minorHAnsi" w:cstheme="minorHAnsi"/>
          <w:sz w:val="22"/>
          <w:szCs w:val="22"/>
        </w:rPr>
        <w:t>the  two</w:t>
      </w:r>
      <w:proofErr w:type="gramEnd"/>
      <w:r w:rsidRPr="00B93635">
        <w:rPr>
          <w:rFonts w:asciiTheme="minorHAnsi" w:hAnsiTheme="minorHAnsi" w:cstheme="minorHAnsi"/>
          <w:sz w:val="22"/>
          <w:szCs w:val="22"/>
        </w:rPr>
        <w:t xml:space="preserve"> currencies   are not exchanged at maturity (hence "non-deliverable"). On the settlement date, the counterparties settle the difference between the contracted NDF price and the prevailing spot price. The profit or loss is calculated on the notional amount of the agreement by taking the difference between the agreed-upon rate and the spot rate at the time of settlement.</w:t>
      </w:r>
    </w:p>
    <w:p w14:paraId="2131ADC2" w14:textId="77777777" w:rsidR="00B93635" w:rsidRPr="00B93635" w:rsidRDefault="00B93635" w:rsidP="00B93635">
      <w:pPr>
        <w:jc w:val="both"/>
        <w:rPr>
          <w:rFonts w:asciiTheme="minorHAnsi" w:hAnsiTheme="minorHAnsi" w:cstheme="minorHAnsi"/>
          <w:sz w:val="22"/>
          <w:szCs w:val="22"/>
        </w:rPr>
      </w:pPr>
    </w:p>
    <w:p w14:paraId="09E3A3E7" w14:textId="77777777" w:rsidR="00B93635" w:rsidRPr="00B93635" w:rsidRDefault="00B93635" w:rsidP="00B93635">
      <w:pPr>
        <w:jc w:val="both"/>
        <w:rPr>
          <w:rFonts w:asciiTheme="minorHAnsi" w:hAnsiTheme="minorHAnsi" w:cstheme="minorHAnsi"/>
          <w:b/>
          <w:bCs/>
          <w:sz w:val="22"/>
          <w:szCs w:val="22"/>
        </w:rPr>
      </w:pPr>
      <w:r w:rsidRPr="00B93635">
        <w:rPr>
          <w:rFonts w:asciiTheme="minorHAnsi" w:hAnsiTheme="minorHAnsi" w:cstheme="minorHAnsi"/>
          <w:b/>
          <w:bCs/>
          <w:sz w:val="22"/>
          <w:szCs w:val="22"/>
        </w:rPr>
        <w:t>In release two of this project, this document is in relation to, BSI only aims to incorporate new functionalities /minor enhancements for the e2e process. They are all related to T24 NDF module.</w:t>
      </w:r>
    </w:p>
    <w:p w14:paraId="7D137FC6" w14:textId="77777777" w:rsidR="00B93635" w:rsidRPr="00B93635" w:rsidRDefault="00B93635" w:rsidP="00B93635">
      <w:pPr>
        <w:jc w:val="both"/>
        <w:rPr>
          <w:rFonts w:asciiTheme="minorHAnsi" w:hAnsiTheme="minorHAnsi" w:cstheme="minorHAnsi"/>
          <w:sz w:val="22"/>
          <w:szCs w:val="22"/>
        </w:rPr>
      </w:pPr>
    </w:p>
    <w:p w14:paraId="7019CB3C" w14:textId="77777777" w:rsidR="00B93635" w:rsidRPr="00B93635" w:rsidRDefault="00B93635" w:rsidP="00B93635">
      <w:pPr>
        <w:jc w:val="both"/>
        <w:rPr>
          <w:rFonts w:asciiTheme="minorHAnsi" w:hAnsiTheme="minorHAnsi" w:cstheme="minorHAnsi"/>
          <w:sz w:val="22"/>
          <w:szCs w:val="22"/>
        </w:rPr>
      </w:pPr>
      <w:r w:rsidRPr="00B93635">
        <w:rPr>
          <w:rFonts w:asciiTheme="minorHAnsi" w:hAnsiTheme="minorHAnsi" w:cstheme="minorHAnsi"/>
          <w:sz w:val="22"/>
          <w:szCs w:val="22"/>
        </w:rPr>
        <w:t xml:space="preserve">All the sections below are filled in based on Release 2 scope.  </w:t>
      </w:r>
    </w:p>
    <w:p w14:paraId="715A8F75" w14:textId="77777777" w:rsidR="00197812" w:rsidRDefault="00197812" w:rsidP="00DE713D">
      <w:pPr>
        <w:pStyle w:val="Ttulo2"/>
        <w:numPr>
          <w:ilvl w:val="1"/>
          <w:numId w:val="14"/>
        </w:numPr>
      </w:pPr>
      <w:bookmarkStart w:id="4" w:name="_Toc137351794"/>
      <w:bookmarkStart w:id="5" w:name="_Toc211624310"/>
      <w:r w:rsidRPr="00620DED">
        <w:t>Assumptions</w:t>
      </w:r>
      <w:bookmarkEnd w:id="4"/>
      <w:r w:rsidR="00620DED">
        <w:t>/</w:t>
      </w:r>
      <w:r w:rsidR="00971C25" w:rsidRPr="00620DED">
        <w:t>Dependencies</w:t>
      </w:r>
      <w:r w:rsidR="00B2186A">
        <w:t>/</w:t>
      </w:r>
      <w:r w:rsidR="00B2186A" w:rsidRPr="00620DED">
        <w:t>Constraints</w:t>
      </w:r>
      <w:bookmarkEnd w:id="5"/>
    </w:p>
    <w:p w14:paraId="3A3E5F89" w14:textId="77777777" w:rsidR="00B2186A" w:rsidRPr="00F92889" w:rsidRDefault="001D506D" w:rsidP="00DE713D">
      <w:pPr>
        <w:pStyle w:val="Ttulo3"/>
        <w:numPr>
          <w:ilvl w:val="2"/>
          <w:numId w:val="14"/>
        </w:numPr>
        <w:spacing w:after="0"/>
        <w:rPr>
          <w:rFonts w:asciiTheme="minorHAnsi" w:hAnsiTheme="minorHAnsi"/>
          <w:sz w:val="20"/>
          <w:szCs w:val="20"/>
        </w:rPr>
      </w:pPr>
      <w:bookmarkStart w:id="6" w:name="_Toc211624311"/>
      <w:r>
        <w:rPr>
          <w:rFonts w:asciiTheme="minorHAnsi" w:hAnsiTheme="minorHAnsi"/>
          <w:sz w:val="20"/>
          <w:szCs w:val="20"/>
        </w:rPr>
        <w:t xml:space="preserve">Requirements </w:t>
      </w:r>
      <w:r w:rsidR="00F92889">
        <w:rPr>
          <w:rFonts w:asciiTheme="minorHAnsi" w:hAnsiTheme="minorHAnsi"/>
          <w:sz w:val="20"/>
          <w:szCs w:val="20"/>
        </w:rPr>
        <w:t>Assumptions &amp; Dependencies</w:t>
      </w:r>
      <w:bookmarkEnd w:id="6"/>
    </w:p>
    <w:p w14:paraId="2AA6A7AD" w14:textId="77777777" w:rsidR="00B41DBB" w:rsidRPr="00892153" w:rsidRDefault="00B41DBB" w:rsidP="00892153">
      <w:pPr>
        <w:pStyle w:val="TableText"/>
        <w:spacing w:before="120"/>
        <w:ind w:firstLine="360"/>
        <w:rPr>
          <w:rFonts w:ascii="Calibri" w:hAnsi="Calibri" w:cs="Arial"/>
          <w:iCs/>
          <w:color w:val="auto"/>
          <w:sz w:val="22"/>
          <w:szCs w:val="22"/>
          <w:lang w:val="en-US"/>
        </w:rPr>
      </w:pPr>
      <w:proofErr w:type="gramStart"/>
      <w:r w:rsidRPr="00892153">
        <w:rPr>
          <w:rFonts w:ascii="Calibri" w:hAnsi="Calibri" w:cs="Arial"/>
          <w:b/>
          <w:bCs/>
          <w:iCs/>
          <w:color w:val="auto"/>
          <w:sz w:val="22"/>
          <w:szCs w:val="22"/>
          <w:u w:val="single"/>
          <w:lang w:val="en-US"/>
        </w:rPr>
        <w:t>Overall</w:t>
      </w:r>
      <w:proofErr w:type="gramEnd"/>
      <w:r w:rsidRPr="00892153">
        <w:rPr>
          <w:rFonts w:ascii="Calibri" w:hAnsi="Calibri" w:cs="Arial"/>
          <w:b/>
          <w:bCs/>
          <w:iCs/>
          <w:color w:val="auto"/>
          <w:sz w:val="22"/>
          <w:szCs w:val="22"/>
          <w:u w:val="single"/>
          <w:lang w:val="en-US"/>
        </w:rPr>
        <w:t xml:space="preserve"> Scope:</w:t>
      </w:r>
      <w:r w:rsidRPr="00892153">
        <w:rPr>
          <w:rFonts w:ascii="Calibri" w:hAnsi="Calibri" w:cs="Arial"/>
          <w:iCs/>
          <w:color w:val="auto"/>
          <w:sz w:val="22"/>
          <w:szCs w:val="22"/>
          <w:lang w:val="en-US"/>
        </w:rPr>
        <w:t> </w:t>
      </w:r>
    </w:p>
    <w:p w14:paraId="567B6AA4" w14:textId="21E10A62" w:rsidR="00B41DBB" w:rsidRPr="00892153" w:rsidRDefault="00B41DBB" w:rsidP="00DE713D">
      <w:pPr>
        <w:pStyle w:val="TableText"/>
        <w:numPr>
          <w:ilvl w:val="0"/>
          <w:numId w:val="22"/>
        </w:numPr>
        <w:spacing w:before="120"/>
        <w:rPr>
          <w:rFonts w:ascii="Calibri" w:hAnsi="Calibri" w:cs="Arial"/>
          <w:iCs/>
          <w:color w:val="auto"/>
          <w:sz w:val="22"/>
          <w:szCs w:val="22"/>
          <w:lang w:val="en-US"/>
        </w:rPr>
      </w:pPr>
      <w:r w:rsidRPr="00892153">
        <w:rPr>
          <w:rFonts w:ascii="Calibri" w:hAnsi="Calibri" w:cs="Arial"/>
          <w:iCs/>
          <w:color w:val="auto"/>
          <w:sz w:val="22"/>
          <w:szCs w:val="22"/>
          <w:u w:val="single"/>
          <w:lang w:val="en-US"/>
        </w:rPr>
        <w:t>Entities</w:t>
      </w:r>
      <w:r w:rsidRPr="00892153">
        <w:rPr>
          <w:rFonts w:ascii="Calibri" w:hAnsi="Calibri" w:cs="Arial"/>
          <w:iCs/>
          <w:color w:val="auto"/>
          <w:sz w:val="22"/>
          <w:szCs w:val="22"/>
          <w:lang w:val="en-US"/>
        </w:rPr>
        <w:t xml:space="preserve">: Banco Santander International Miami (BSI). </w:t>
      </w:r>
    </w:p>
    <w:p w14:paraId="57B70AC4" w14:textId="77777777" w:rsidR="00B41DBB" w:rsidRPr="00892153" w:rsidRDefault="00B41DBB" w:rsidP="00DE713D">
      <w:pPr>
        <w:pStyle w:val="TableText"/>
        <w:numPr>
          <w:ilvl w:val="0"/>
          <w:numId w:val="23"/>
        </w:numPr>
        <w:spacing w:before="120"/>
        <w:rPr>
          <w:rFonts w:ascii="Calibri" w:hAnsi="Calibri" w:cs="Arial"/>
          <w:iCs/>
          <w:color w:val="auto"/>
          <w:sz w:val="22"/>
          <w:szCs w:val="22"/>
          <w:lang w:val="en-US"/>
        </w:rPr>
      </w:pPr>
      <w:r w:rsidRPr="00892153">
        <w:rPr>
          <w:rFonts w:ascii="Calibri" w:hAnsi="Calibri" w:cs="Arial"/>
          <w:iCs/>
          <w:color w:val="auto"/>
          <w:sz w:val="22"/>
          <w:szCs w:val="22"/>
          <w:u w:val="single"/>
          <w:lang w:val="en-US"/>
        </w:rPr>
        <w:t>Product</w:t>
      </w:r>
      <w:r w:rsidRPr="00892153">
        <w:rPr>
          <w:rFonts w:ascii="Calibri" w:hAnsi="Calibri" w:cs="Arial"/>
          <w:iCs/>
          <w:color w:val="auto"/>
          <w:sz w:val="22"/>
          <w:szCs w:val="22"/>
          <w:lang w:val="en-US"/>
        </w:rPr>
        <w:t>: Non-Delivery Forward (NDF).  </w:t>
      </w:r>
    </w:p>
    <w:p w14:paraId="2424DE57" w14:textId="77777777" w:rsidR="00B41DBB" w:rsidRPr="00892153" w:rsidRDefault="00B41DBB" w:rsidP="00DE713D">
      <w:pPr>
        <w:pStyle w:val="TableText"/>
        <w:numPr>
          <w:ilvl w:val="0"/>
          <w:numId w:val="24"/>
        </w:numPr>
        <w:spacing w:before="120"/>
        <w:rPr>
          <w:rFonts w:ascii="Calibri" w:hAnsi="Calibri" w:cs="Arial"/>
          <w:iCs/>
          <w:color w:val="auto"/>
          <w:sz w:val="22"/>
          <w:szCs w:val="22"/>
          <w:lang w:val="en-US"/>
        </w:rPr>
      </w:pPr>
      <w:proofErr w:type="gramStart"/>
      <w:r w:rsidRPr="00892153">
        <w:rPr>
          <w:rFonts w:ascii="Calibri" w:hAnsi="Calibri" w:cs="Arial"/>
          <w:iCs/>
          <w:color w:val="auto"/>
          <w:sz w:val="22"/>
          <w:szCs w:val="22"/>
          <w:u w:val="single"/>
          <w:lang w:val="en-US"/>
        </w:rPr>
        <w:t>Currencies</w:t>
      </w:r>
      <w:proofErr w:type="gramEnd"/>
      <w:r w:rsidRPr="00892153">
        <w:rPr>
          <w:rFonts w:ascii="Calibri" w:hAnsi="Calibri" w:cs="Arial"/>
          <w:iCs/>
          <w:color w:val="auto"/>
          <w:sz w:val="22"/>
          <w:szCs w:val="22"/>
          <w:u w:val="single"/>
          <w:lang w:val="en-US"/>
        </w:rPr>
        <w:t>: </w:t>
      </w:r>
      <w:r w:rsidRPr="00892153">
        <w:rPr>
          <w:rFonts w:ascii="Calibri" w:hAnsi="Calibri" w:cs="Arial"/>
          <w:iCs/>
          <w:color w:val="auto"/>
          <w:sz w:val="22"/>
          <w:szCs w:val="22"/>
          <w:lang w:val="en-US"/>
        </w:rPr>
        <w:t> </w:t>
      </w:r>
    </w:p>
    <w:p w14:paraId="357280FB" w14:textId="77777777" w:rsidR="00B41DBB" w:rsidRPr="00892153" w:rsidRDefault="00B41DBB" w:rsidP="00DE713D">
      <w:pPr>
        <w:pStyle w:val="TableText"/>
        <w:numPr>
          <w:ilvl w:val="0"/>
          <w:numId w:val="25"/>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Colombia (COP) – USD</w:t>
      </w:r>
      <w:r w:rsidRPr="00892153">
        <w:rPr>
          <w:rFonts w:ascii="Calibri" w:hAnsi="Calibri" w:cs="Arial"/>
          <w:iCs/>
          <w:color w:val="auto"/>
          <w:sz w:val="22"/>
          <w:szCs w:val="22"/>
          <w:lang w:val="en-US"/>
        </w:rPr>
        <w:t> </w:t>
      </w:r>
    </w:p>
    <w:p w14:paraId="04CADAB4" w14:textId="77777777" w:rsidR="00B41DBB" w:rsidRPr="00892153" w:rsidRDefault="00B41DBB" w:rsidP="00DE713D">
      <w:pPr>
        <w:pStyle w:val="TableText"/>
        <w:numPr>
          <w:ilvl w:val="0"/>
          <w:numId w:val="26"/>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Chile (CLP) – USD</w:t>
      </w:r>
      <w:r w:rsidRPr="00892153">
        <w:rPr>
          <w:rFonts w:ascii="Calibri" w:hAnsi="Calibri" w:cs="Arial"/>
          <w:iCs/>
          <w:color w:val="auto"/>
          <w:sz w:val="22"/>
          <w:szCs w:val="22"/>
          <w:lang w:val="en-US"/>
        </w:rPr>
        <w:t> </w:t>
      </w:r>
    </w:p>
    <w:p w14:paraId="7534E3BC" w14:textId="77777777" w:rsidR="00B41DBB" w:rsidRPr="00892153" w:rsidRDefault="00B41DBB" w:rsidP="00DE713D">
      <w:pPr>
        <w:pStyle w:val="TableText"/>
        <w:numPr>
          <w:ilvl w:val="0"/>
          <w:numId w:val="27"/>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Argentina (ARS) – USD</w:t>
      </w:r>
      <w:r w:rsidRPr="00892153">
        <w:rPr>
          <w:rFonts w:ascii="Calibri" w:hAnsi="Calibri" w:cs="Arial"/>
          <w:iCs/>
          <w:color w:val="auto"/>
          <w:sz w:val="22"/>
          <w:szCs w:val="22"/>
          <w:lang w:val="en-US"/>
        </w:rPr>
        <w:t> </w:t>
      </w:r>
    </w:p>
    <w:p w14:paraId="091193EB" w14:textId="77777777" w:rsidR="00B41DBB" w:rsidRPr="00892153" w:rsidRDefault="00B41DBB" w:rsidP="00DE713D">
      <w:pPr>
        <w:pStyle w:val="TableText"/>
        <w:numPr>
          <w:ilvl w:val="0"/>
          <w:numId w:val="28"/>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Brazil (BRL) – USD</w:t>
      </w:r>
      <w:r w:rsidRPr="00892153">
        <w:rPr>
          <w:rFonts w:ascii="Calibri" w:hAnsi="Calibri" w:cs="Arial"/>
          <w:iCs/>
          <w:color w:val="auto"/>
          <w:sz w:val="22"/>
          <w:szCs w:val="22"/>
          <w:lang w:val="en-US"/>
        </w:rPr>
        <w:t> </w:t>
      </w:r>
    </w:p>
    <w:p w14:paraId="02645227" w14:textId="77777777" w:rsidR="00B41DBB" w:rsidRPr="00892153" w:rsidRDefault="00B41DBB" w:rsidP="00DE713D">
      <w:pPr>
        <w:pStyle w:val="TableText"/>
        <w:numPr>
          <w:ilvl w:val="0"/>
          <w:numId w:val="29"/>
        </w:numPr>
        <w:tabs>
          <w:tab w:val="clear" w:pos="720"/>
          <w:tab w:val="num" w:pos="1080"/>
        </w:tabs>
        <w:spacing w:before="0" w:after="0"/>
        <w:ind w:left="1074" w:hanging="357"/>
        <w:rPr>
          <w:rFonts w:ascii="Calibri" w:hAnsi="Calibri" w:cs="Arial"/>
          <w:iCs/>
          <w:color w:val="auto"/>
          <w:sz w:val="22"/>
          <w:szCs w:val="22"/>
          <w:lang w:val="en-US"/>
        </w:rPr>
      </w:pPr>
      <w:r w:rsidRPr="00892153">
        <w:rPr>
          <w:rFonts w:ascii="Calibri" w:hAnsi="Calibri" w:cs="Arial"/>
          <w:iCs/>
          <w:color w:val="auto"/>
          <w:sz w:val="22"/>
          <w:szCs w:val="22"/>
          <w:lang w:val="it-IT"/>
        </w:rPr>
        <w:t>Perú (PEN) – USD </w:t>
      </w:r>
      <w:r w:rsidRPr="00892153">
        <w:rPr>
          <w:rFonts w:ascii="Calibri" w:hAnsi="Calibri" w:cs="Arial"/>
          <w:iCs/>
          <w:color w:val="auto"/>
          <w:sz w:val="22"/>
          <w:szCs w:val="22"/>
          <w:lang w:val="en-US"/>
        </w:rPr>
        <w:t> </w:t>
      </w:r>
    </w:p>
    <w:p w14:paraId="5ADF1F1B" w14:textId="61B0BBDA" w:rsidR="00B41DBB" w:rsidRPr="00B41DBB" w:rsidRDefault="00B41DBB" w:rsidP="00B41DBB">
      <w:pPr>
        <w:pStyle w:val="TableText"/>
        <w:spacing w:before="120"/>
        <w:rPr>
          <w:rFonts w:ascii="Calibri" w:hAnsi="Calibri" w:cs="Arial"/>
          <w:i/>
          <w:color w:val="auto"/>
          <w:sz w:val="20"/>
          <w:lang w:val="en-US"/>
        </w:rPr>
      </w:pPr>
    </w:p>
    <w:p w14:paraId="3CB9450C" w14:textId="77777777" w:rsidR="00B41DBB" w:rsidRPr="00892153" w:rsidRDefault="00B41DBB" w:rsidP="00892153">
      <w:pPr>
        <w:pStyle w:val="TableText"/>
        <w:spacing w:before="120"/>
        <w:ind w:firstLine="360"/>
        <w:rPr>
          <w:rFonts w:ascii="Calibri" w:hAnsi="Calibri" w:cs="Arial"/>
          <w:iCs/>
          <w:color w:val="auto"/>
          <w:sz w:val="22"/>
          <w:szCs w:val="22"/>
          <w:lang w:val="en-US"/>
        </w:rPr>
      </w:pPr>
      <w:r w:rsidRPr="00892153">
        <w:rPr>
          <w:rFonts w:ascii="Calibri" w:hAnsi="Calibri" w:cs="Arial"/>
          <w:b/>
          <w:bCs/>
          <w:iCs/>
          <w:color w:val="auto"/>
          <w:sz w:val="22"/>
          <w:szCs w:val="22"/>
          <w:u w:val="single"/>
          <w:lang w:val="en-US"/>
        </w:rPr>
        <w:t>Systems:</w:t>
      </w:r>
      <w:r w:rsidRPr="00892153">
        <w:rPr>
          <w:rFonts w:ascii="Calibri" w:hAnsi="Calibri" w:cs="Arial"/>
          <w:iCs/>
          <w:color w:val="auto"/>
          <w:sz w:val="22"/>
          <w:szCs w:val="22"/>
          <w:lang w:val="en-US"/>
        </w:rPr>
        <w:t> </w:t>
      </w:r>
    </w:p>
    <w:p w14:paraId="2A9AA8F7" w14:textId="3BA31503" w:rsidR="00B41DBB" w:rsidRPr="00892153" w:rsidRDefault="00B41DBB" w:rsidP="00DE713D">
      <w:pPr>
        <w:pStyle w:val="TableText"/>
        <w:numPr>
          <w:ilvl w:val="0"/>
          <w:numId w:val="30"/>
        </w:numPr>
        <w:spacing w:before="0" w:after="0"/>
        <w:rPr>
          <w:rFonts w:ascii="Calibri" w:hAnsi="Calibri" w:cs="Arial"/>
          <w:iCs/>
          <w:color w:val="auto"/>
          <w:sz w:val="22"/>
          <w:szCs w:val="22"/>
          <w:lang w:val="en-US"/>
        </w:rPr>
      </w:pPr>
      <w:r w:rsidRPr="00892153">
        <w:rPr>
          <w:rFonts w:ascii="Calibri" w:hAnsi="Calibri" w:cs="Arial"/>
          <w:iCs/>
          <w:color w:val="auto"/>
          <w:sz w:val="22"/>
          <w:szCs w:val="22"/>
          <w:lang w:val="en-US"/>
        </w:rPr>
        <w:t>T24 NDFs Module R11</w:t>
      </w:r>
      <w:r w:rsidR="00B93635">
        <w:rPr>
          <w:rFonts w:ascii="Calibri" w:hAnsi="Calibri" w:cs="Arial"/>
          <w:iCs/>
          <w:color w:val="auto"/>
          <w:sz w:val="22"/>
          <w:szCs w:val="22"/>
          <w:lang w:val="en-US"/>
        </w:rPr>
        <w:t xml:space="preserve">. </w:t>
      </w:r>
      <w:r w:rsidR="00B93635" w:rsidRPr="00B93635">
        <w:rPr>
          <w:rFonts w:ascii="Calibri" w:hAnsi="Calibri" w:cs="Arial"/>
          <w:b/>
          <w:bCs/>
          <w:iCs/>
          <w:color w:val="auto"/>
          <w:sz w:val="22"/>
          <w:szCs w:val="22"/>
          <w:lang w:val="en-US"/>
        </w:rPr>
        <w:t xml:space="preserve">This release only </w:t>
      </w:r>
      <w:proofErr w:type="gramStart"/>
      <w:r w:rsidR="00B93635" w:rsidRPr="00B93635">
        <w:rPr>
          <w:rFonts w:ascii="Calibri" w:hAnsi="Calibri" w:cs="Arial"/>
          <w:b/>
          <w:bCs/>
          <w:iCs/>
          <w:color w:val="auto"/>
          <w:sz w:val="22"/>
          <w:szCs w:val="22"/>
          <w:lang w:val="en-US"/>
        </w:rPr>
        <w:t>affect</w:t>
      </w:r>
      <w:proofErr w:type="gramEnd"/>
      <w:r w:rsidR="00B93635" w:rsidRPr="00B93635">
        <w:rPr>
          <w:rFonts w:ascii="Calibri" w:hAnsi="Calibri" w:cs="Arial"/>
          <w:b/>
          <w:bCs/>
          <w:iCs/>
          <w:color w:val="auto"/>
          <w:sz w:val="22"/>
          <w:szCs w:val="22"/>
          <w:lang w:val="en-US"/>
        </w:rPr>
        <w:t xml:space="preserve"> T24 module.</w:t>
      </w:r>
      <w:r w:rsidR="00B93635">
        <w:rPr>
          <w:rFonts w:ascii="Calibri" w:hAnsi="Calibri" w:cs="Arial"/>
          <w:iCs/>
          <w:color w:val="auto"/>
          <w:sz w:val="22"/>
          <w:szCs w:val="22"/>
          <w:lang w:val="en-US"/>
        </w:rPr>
        <w:t xml:space="preserve"> </w:t>
      </w:r>
      <w:r w:rsidRPr="00892153">
        <w:rPr>
          <w:rFonts w:ascii="Calibri" w:hAnsi="Calibri" w:cs="Arial"/>
          <w:iCs/>
          <w:color w:val="auto"/>
          <w:sz w:val="22"/>
          <w:szCs w:val="22"/>
          <w:lang w:val="en-US"/>
        </w:rPr>
        <w:t> </w:t>
      </w:r>
    </w:p>
    <w:p w14:paraId="28E55B13" w14:textId="77777777" w:rsidR="00B41DBB" w:rsidRPr="00892153" w:rsidRDefault="00B41DBB" w:rsidP="00D72C1B">
      <w:pPr>
        <w:pStyle w:val="TableText"/>
        <w:spacing w:before="0" w:after="0"/>
        <w:rPr>
          <w:rFonts w:ascii="Calibri" w:hAnsi="Calibri" w:cs="Arial"/>
          <w:iCs/>
          <w:color w:val="auto"/>
          <w:sz w:val="22"/>
          <w:szCs w:val="22"/>
          <w:lang w:val="en-US"/>
        </w:rPr>
      </w:pPr>
      <w:r w:rsidRPr="00892153">
        <w:rPr>
          <w:rFonts w:ascii="Calibri" w:hAnsi="Calibri" w:cs="Arial"/>
          <w:iCs/>
          <w:color w:val="auto"/>
          <w:sz w:val="22"/>
          <w:szCs w:val="22"/>
          <w:lang w:val="en-US"/>
        </w:rPr>
        <w:t> </w:t>
      </w:r>
    </w:p>
    <w:p w14:paraId="01E39EC1" w14:textId="71F0181A" w:rsidR="00B41DBB" w:rsidRPr="00892153" w:rsidRDefault="00B41DBB" w:rsidP="00B41DBB">
      <w:pPr>
        <w:pStyle w:val="TableText"/>
        <w:spacing w:before="120"/>
        <w:rPr>
          <w:rFonts w:ascii="Calibri" w:hAnsi="Calibri" w:cs="Arial"/>
          <w:iCs/>
          <w:color w:val="auto"/>
          <w:sz w:val="22"/>
          <w:szCs w:val="22"/>
          <w:lang w:val="en-US"/>
        </w:rPr>
      </w:pPr>
      <w:r w:rsidRPr="00892153">
        <w:rPr>
          <w:rFonts w:ascii="Calibri" w:hAnsi="Calibri" w:cs="Arial"/>
          <w:b/>
          <w:bCs/>
          <w:iCs/>
          <w:color w:val="auto"/>
          <w:sz w:val="22"/>
          <w:szCs w:val="22"/>
          <w:u w:val="single"/>
          <w:lang w:val="en-US"/>
        </w:rPr>
        <w:t xml:space="preserve">Stream </w:t>
      </w:r>
      <w:proofErr w:type="gramStart"/>
      <w:r w:rsidRPr="00892153">
        <w:rPr>
          <w:rFonts w:ascii="Calibri" w:hAnsi="Calibri" w:cs="Arial"/>
          <w:b/>
          <w:bCs/>
          <w:iCs/>
          <w:color w:val="auto"/>
          <w:sz w:val="22"/>
          <w:szCs w:val="22"/>
          <w:u w:val="single"/>
          <w:lang w:val="en-US"/>
        </w:rPr>
        <w:t>Scope</w:t>
      </w:r>
      <w:r w:rsidRPr="00892153">
        <w:rPr>
          <w:rFonts w:ascii="Calibri" w:hAnsi="Calibri" w:cs="Arial"/>
          <w:iCs/>
          <w:color w:val="auto"/>
          <w:sz w:val="22"/>
          <w:szCs w:val="22"/>
          <w:lang w:val="en-US"/>
        </w:rPr>
        <w:t xml:space="preserve"> :</w:t>
      </w:r>
      <w:proofErr w:type="gramEnd"/>
      <w:r w:rsidRPr="00892153">
        <w:rPr>
          <w:rFonts w:ascii="Calibri" w:hAnsi="Calibri" w:cs="Arial"/>
          <w:iCs/>
          <w:color w:val="auto"/>
          <w:sz w:val="22"/>
          <w:szCs w:val="22"/>
          <w:lang w:val="en-US"/>
        </w:rPr>
        <w:t> </w:t>
      </w:r>
    </w:p>
    <w:p w14:paraId="55686EA9" w14:textId="6D813901" w:rsidR="00B93635" w:rsidRDefault="000F7A51" w:rsidP="00DE713D">
      <w:pPr>
        <w:pStyle w:val="TableText"/>
        <w:numPr>
          <w:ilvl w:val="0"/>
          <w:numId w:val="31"/>
        </w:numPr>
        <w:spacing w:before="0" w:after="0"/>
        <w:ind w:left="714" w:hanging="357"/>
        <w:rPr>
          <w:rFonts w:ascii="Calibri" w:hAnsi="Calibri" w:cs="Arial"/>
          <w:iCs/>
          <w:color w:val="auto"/>
          <w:sz w:val="22"/>
          <w:szCs w:val="22"/>
          <w:lang w:val="en-US"/>
        </w:rPr>
      </w:pPr>
      <w:r>
        <w:rPr>
          <w:rFonts w:ascii="Calibri" w:hAnsi="Calibri" w:cs="Arial"/>
          <w:iCs/>
          <w:color w:val="auto"/>
          <w:sz w:val="22"/>
          <w:szCs w:val="22"/>
          <w:lang w:val="en-US"/>
        </w:rPr>
        <w:t xml:space="preserve">Pre-trade checks. </w:t>
      </w:r>
    </w:p>
    <w:p w14:paraId="49E1A964" w14:textId="09D4DBCA" w:rsidR="000F7A51" w:rsidRDefault="000F7A51" w:rsidP="00DE713D">
      <w:pPr>
        <w:pStyle w:val="TableText"/>
        <w:numPr>
          <w:ilvl w:val="0"/>
          <w:numId w:val="31"/>
        </w:numPr>
        <w:spacing w:before="0" w:after="0"/>
        <w:ind w:left="714" w:hanging="357"/>
        <w:rPr>
          <w:rFonts w:ascii="Calibri" w:hAnsi="Calibri" w:cs="Arial"/>
          <w:iCs/>
          <w:color w:val="auto"/>
          <w:sz w:val="22"/>
          <w:szCs w:val="22"/>
          <w:lang w:val="en-US"/>
        </w:rPr>
      </w:pPr>
      <w:r>
        <w:rPr>
          <w:rFonts w:ascii="Calibri" w:hAnsi="Calibri" w:cs="Arial"/>
          <w:iCs/>
          <w:color w:val="auto"/>
          <w:sz w:val="22"/>
          <w:szCs w:val="22"/>
          <w:lang w:val="en-US"/>
        </w:rPr>
        <w:t xml:space="preserve">Tax </w:t>
      </w:r>
      <w:proofErr w:type="spellStart"/>
      <w:r>
        <w:rPr>
          <w:rFonts w:ascii="Calibri" w:hAnsi="Calibri" w:cs="Arial"/>
          <w:iCs/>
          <w:color w:val="auto"/>
          <w:sz w:val="22"/>
          <w:szCs w:val="22"/>
          <w:lang w:val="en-US"/>
        </w:rPr>
        <w:t>Wittholding</w:t>
      </w:r>
      <w:proofErr w:type="spellEnd"/>
    </w:p>
    <w:p w14:paraId="0FFFC61F" w14:textId="37871CCB" w:rsidR="00B41DBB" w:rsidRPr="0030291F" w:rsidRDefault="00B93635" w:rsidP="00DE713D">
      <w:pPr>
        <w:pStyle w:val="TableText"/>
        <w:numPr>
          <w:ilvl w:val="0"/>
          <w:numId w:val="31"/>
        </w:numPr>
        <w:spacing w:before="0" w:after="0"/>
        <w:ind w:left="714" w:hanging="357"/>
        <w:rPr>
          <w:rFonts w:ascii="Calibri" w:hAnsi="Calibri" w:cs="Arial"/>
          <w:iCs/>
          <w:color w:val="auto"/>
          <w:sz w:val="22"/>
          <w:szCs w:val="22"/>
          <w:lang w:val="en-US"/>
        </w:rPr>
      </w:pPr>
      <w:r>
        <w:rPr>
          <w:rFonts w:ascii="Calibri" w:hAnsi="Calibri" w:cs="Arial"/>
          <w:iCs/>
          <w:color w:val="auto"/>
          <w:sz w:val="22"/>
          <w:szCs w:val="22"/>
          <w:lang w:val="en-US"/>
        </w:rPr>
        <w:t>Reports</w:t>
      </w:r>
    </w:p>
    <w:p w14:paraId="2B24B340" w14:textId="77777777" w:rsidR="00B41DBB" w:rsidRDefault="00B41DBB" w:rsidP="00731EC2">
      <w:pPr>
        <w:pStyle w:val="TableText"/>
        <w:spacing w:before="120" w:after="0"/>
        <w:rPr>
          <w:rFonts w:ascii="Calibri" w:hAnsi="Calibri" w:cs="Arial"/>
          <w:i/>
          <w:color w:val="0070C0"/>
          <w:sz w:val="20"/>
        </w:rPr>
      </w:pPr>
    </w:p>
    <w:p w14:paraId="236535C1" w14:textId="77777777" w:rsidR="00A1369E" w:rsidRDefault="00A1369E" w:rsidP="00B2186A">
      <w:pPr>
        <w:pStyle w:val="TableText"/>
        <w:rPr>
          <w:rFonts w:asciiTheme="minorHAnsi" w:hAnsiTheme="minorHAnsi"/>
          <w:color w:val="auto"/>
          <w:sz w:val="20"/>
          <w:lang w:eastAsia="en-CA"/>
        </w:rPr>
      </w:pPr>
      <w:r>
        <w:rPr>
          <w:rFonts w:asciiTheme="minorHAnsi" w:hAnsiTheme="minorHAnsi"/>
          <w:color w:val="auto"/>
          <w:sz w:val="20"/>
          <w:lang w:eastAsia="en-CA"/>
        </w:rPr>
        <w:t xml:space="preserve">The requirements in this BRD have </w:t>
      </w:r>
      <w:r w:rsidR="002854CE">
        <w:rPr>
          <w:rFonts w:asciiTheme="minorHAnsi" w:hAnsiTheme="minorHAnsi"/>
          <w:color w:val="auto"/>
          <w:sz w:val="20"/>
          <w:lang w:eastAsia="en-CA"/>
        </w:rPr>
        <w:t>the following</w:t>
      </w:r>
      <w:r>
        <w:rPr>
          <w:rFonts w:asciiTheme="minorHAnsi" w:hAnsiTheme="minorHAnsi"/>
          <w:color w:val="auto"/>
          <w:sz w:val="20"/>
          <w:lang w:eastAsia="en-CA"/>
        </w:rPr>
        <w:t xml:space="preserve"> assumptions</w:t>
      </w:r>
      <w:r w:rsidR="00731EC2">
        <w:rPr>
          <w:rFonts w:asciiTheme="minorHAnsi" w:hAnsiTheme="minorHAnsi"/>
          <w:color w:val="auto"/>
          <w:sz w:val="20"/>
          <w:lang w:eastAsia="en-CA"/>
        </w:rPr>
        <w:t xml:space="preserve"> and dependencies</w:t>
      </w:r>
      <w:r>
        <w:rPr>
          <w:rFonts w:asciiTheme="minorHAnsi" w:hAnsiTheme="minorHAnsi"/>
          <w:color w:val="auto"/>
          <w:sz w:val="20"/>
          <w:lang w:eastAsia="en-CA"/>
        </w:rPr>
        <w:t>:</w:t>
      </w:r>
    </w:p>
    <w:tbl>
      <w:tblPr>
        <w:tblStyle w:val="Tablaconcuadrcula"/>
        <w:tblW w:w="8542" w:type="dxa"/>
        <w:tblLayout w:type="fixed"/>
        <w:tblLook w:val="04A0" w:firstRow="1" w:lastRow="0" w:firstColumn="1" w:lastColumn="0" w:noHBand="0" w:noVBand="1"/>
      </w:tblPr>
      <w:tblGrid>
        <w:gridCol w:w="1413"/>
        <w:gridCol w:w="1417"/>
        <w:gridCol w:w="5712"/>
      </w:tblGrid>
      <w:tr w:rsidR="00731EC2" w:rsidRPr="003C0C7C" w14:paraId="7699E93D" w14:textId="77777777" w:rsidTr="000321A6">
        <w:trPr>
          <w:trHeight w:val="753"/>
        </w:trPr>
        <w:tc>
          <w:tcPr>
            <w:tcW w:w="1413" w:type="dxa"/>
            <w:shd w:val="clear" w:color="auto" w:fill="808080" w:themeFill="background1" w:themeFillShade="80"/>
          </w:tcPr>
          <w:p w14:paraId="7CCBF351" w14:textId="50E7C74C" w:rsidR="00731EC2" w:rsidRPr="000321A6" w:rsidRDefault="00731EC2" w:rsidP="003C0C7C">
            <w:pPr>
              <w:pStyle w:val="TableText"/>
              <w:rPr>
                <w:rFonts w:asciiTheme="minorHAnsi" w:hAnsiTheme="minorHAnsi"/>
                <w:b/>
                <w:color w:val="FFFFFF" w:themeColor="background1"/>
                <w:sz w:val="20"/>
                <w:lang w:eastAsia="en-CA"/>
              </w:rPr>
            </w:pPr>
            <w:r w:rsidRPr="000321A6">
              <w:rPr>
                <w:rFonts w:asciiTheme="minorHAnsi" w:hAnsiTheme="minorHAnsi"/>
                <w:b/>
                <w:color w:val="FFFFFF" w:themeColor="background1"/>
                <w:sz w:val="20"/>
                <w:lang w:eastAsia="en-CA"/>
              </w:rPr>
              <w:lastRenderedPageBreak/>
              <w:t xml:space="preserve">Assumption or </w:t>
            </w:r>
            <w:r w:rsidR="00201108" w:rsidRPr="000321A6">
              <w:rPr>
                <w:rFonts w:asciiTheme="minorHAnsi" w:hAnsiTheme="minorHAnsi"/>
                <w:b/>
                <w:color w:val="FFFFFF" w:themeColor="background1"/>
                <w:sz w:val="20"/>
                <w:lang w:eastAsia="en-CA"/>
              </w:rPr>
              <w:t xml:space="preserve">Dependency? </w:t>
            </w:r>
          </w:p>
        </w:tc>
        <w:tc>
          <w:tcPr>
            <w:tcW w:w="1417" w:type="dxa"/>
            <w:shd w:val="clear" w:color="auto" w:fill="808080" w:themeFill="background1" w:themeFillShade="80"/>
          </w:tcPr>
          <w:p w14:paraId="37427232" w14:textId="77777777" w:rsidR="00731EC2" w:rsidRPr="000321A6" w:rsidRDefault="00731EC2" w:rsidP="00B2186A">
            <w:pPr>
              <w:pStyle w:val="TableText"/>
              <w:rPr>
                <w:rFonts w:asciiTheme="minorHAnsi" w:hAnsiTheme="minorHAnsi"/>
                <w:b/>
                <w:color w:val="FFFFFF" w:themeColor="background1"/>
                <w:sz w:val="20"/>
                <w:lang w:eastAsia="en-CA"/>
              </w:rPr>
            </w:pPr>
            <w:r w:rsidRPr="000321A6">
              <w:rPr>
                <w:rFonts w:asciiTheme="minorHAnsi" w:hAnsiTheme="minorHAnsi"/>
                <w:b/>
                <w:color w:val="FFFFFF" w:themeColor="background1"/>
                <w:sz w:val="20"/>
                <w:lang w:eastAsia="en-CA"/>
              </w:rPr>
              <w:t>Related Requirement Number</w:t>
            </w:r>
          </w:p>
        </w:tc>
        <w:tc>
          <w:tcPr>
            <w:tcW w:w="5712" w:type="dxa"/>
            <w:shd w:val="clear" w:color="auto" w:fill="808080" w:themeFill="background1" w:themeFillShade="80"/>
          </w:tcPr>
          <w:p w14:paraId="0B23C71A" w14:textId="77777777" w:rsidR="00731EC2" w:rsidRPr="000321A6" w:rsidRDefault="00731EC2" w:rsidP="00B2186A">
            <w:pPr>
              <w:pStyle w:val="TableText"/>
              <w:rPr>
                <w:rFonts w:asciiTheme="minorHAnsi" w:hAnsiTheme="minorHAnsi"/>
                <w:b/>
                <w:color w:val="FFFFFF" w:themeColor="background1"/>
                <w:sz w:val="20"/>
                <w:lang w:eastAsia="en-CA"/>
              </w:rPr>
            </w:pPr>
            <w:r w:rsidRPr="000321A6">
              <w:rPr>
                <w:rFonts w:asciiTheme="minorHAnsi" w:hAnsiTheme="minorHAnsi"/>
                <w:b/>
                <w:color w:val="FFFFFF" w:themeColor="background1"/>
                <w:sz w:val="20"/>
                <w:lang w:eastAsia="en-CA"/>
              </w:rPr>
              <w:t xml:space="preserve">Note the Assumption or </w:t>
            </w:r>
            <w:r w:rsidR="001A5903" w:rsidRPr="000321A6">
              <w:rPr>
                <w:rFonts w:asciiTheme="minorHAnsi" w:hAnsiTheme="minorHAnsi"/>
                <w:b/>
                <w:color w:val="FFFFFF" w:themeColor="background1"/>
                <w:sz w:val="20"/>
                <w:lang w:eastAsia="en-CA"/>
              </w:rPr>
              <w:t>D</w:t>
            </w:r>
            <w:r w:rsidRPr="000321A6">
              <w:rPr>
                <w:rFonts w:asciiTheme="minorHAnsi" w:hAnsiTheme="minorHAnsi"/>
                <w:b/>
                <w:color w:val="FFFFFF" w:themeColor="background1"/>
                <w:sz w:val="20"/>
                <w:lang w:eastAsia="en-CA"/>
              </w:rPr>
              <w:t>epend</w:t>
            </w:r>
            <w:r w:rsidR="001A5903" w:rsidRPr="000321A6">
              <w:rPr>
                <w:rFonts w:asciiTheme="minorHAnsi" w:hAnsiTheme="minorHAnsi"/>
                <w:b/>
                <w:color w:val="FFFFFF" w:themeColor="background1"/>
                <w:sz w:val="20"/>
                <w:lang w:eastAsia="en-CA"/>
              </w:rPr>
              <w:t>e</w:t>
            </w:r>
            <w:r w:rsidRPr="000321A6">
              <w:rPr>
                <w:rFonts w:asciiTheme="minorHAnsi" w:hAnsiTheme="minorHAnsi"/>
                <w:b/>
                <w:color w:val="FFFFFF" w:themeColor="background1"/>
                <w:sz w:val="20"/>
                <w:lang w:eastAsia="en-CA"/>
              </w:rPr>
              <w:t>n</w:t>
            </w:r>
            <w:r w:rsidR="001A5903" w:rsidRPr="000321A6">
              <w:rPr>
                <w:rFonts w:asciiTheme="minorHAnsi" w:hAnsiTheme="minorHAnsi"/>
                <w:b/>
                <w:color w:val="FFFFFF" w:themeColor="background1"/>
                <w:sz w:val="20"/>
                <w:lang w:eastAsia="en-CA"/>
              </w:rPr>
              <w:t>c</w:t>
            </w:r>
            <w:r w:rsidRPr="000321A6">
              <w:rPr>
                <w:rFonts w:asciiTheme="minorHAnsi" w:hAnsiTheme="minorHAnsi"/>
                <w:b/>
                <w:color w:val="FFFFFF" w:themeColor="background1"/>
                <w:sz w:val="20"/>
                <w:lang w:eastAsia="en-CA"/>
              </w:rPr>
              <w:t>y</w:t>
            </w:r>
          </w:p>
        </w:tc>
      </w:tr>
      <w:tr w:rsidR="005C0159" w14:paraId="438B8DFE" w14:textId="77777777" w:rsidTr="000321A6">
        <w:trPr>
          <w:trHeight w:val="120"/>
        </w:trPr>
        <w:tc>
          <w:tcPr>
            <w:tcW w:w="1413" w:type="dxa"/>
          </w:tcPr>
          <w:p w14:paraId="47766997" w14:textId="38B0F600" w:rsidR="005C0159" w:rsidRPr="000321A6" w:rsidRDefault="00195D1C" w:rsidP="00B2186A">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A</w:t>
            </w:r>
            <w:r w:rsidR="00D72C1B" w:rsidRPr="000321A6">
              <w:rPr>
                <w:rFonts w:asciiTheme="minorHAnsi" w:hAnsiTheme="minorHAnsi"/>
                <w:color w:val="auto"/>
                <w:sz w:val="22"/>
                <w:szCs w:val="22"/>
                <w:lang w:eastAsia="en-CA"/>
              </w:rPr>
              <w:t>1</w:t>
            </w:r>
          </w:p>
        </w:tc>
        <w:tc>
          <w:tcPr>
            <w:tcW w:w="1417" w:type="dxa"/>
          </w:tcPr>
          <w:p w14:paraId="24BDA0D2" w14:textId="3CD39A00" w:rsidR="005C0159" w:rsidRPr="000321A6" w:rsidRDefault="007228F6" w:rsidP="00B2186A">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1</w:t>
            </w:r>
            <w:r w:rsidR="00A32817">
              <w:rPr>
                <w:rFonts w:asciiTheme="minorHAnsi" w:hAnsiTheme="minorHAnsi"/>
                <w:color w:val="auto"/>
                <w:sz w:val="22"/>
                <w:szCs w:val="22"/>
                <w:lang w:eastAsia="en-CA"/>
              </w:rPr>
              <w:t>,2,3</w:t>
            </w:r>
          </w:p>
        </w:tc>
        <w:tc>
          <w:tcPr>
            <w:tcW w:w="5712" w:type="dxa"/>
          </w:tcPr>
          <w:p w14:paraId="19CF5F66" w14:textId="4916F11E" w:rsidR="005C0159" w:rsidRPr="000321A6" w:rsidRDefault="000F7A51" w:rsidP="00B2186A">
            <w:pPr>
              <w:pStyle w:val="TableText"/>
              <w:rPr>
                <w:rFonts w:asciiTheme="minorHAnsi" w:hAnsiTheme="minorHAnsi"/>
                <w:color w:val="auto"/>
                <w:sz w:val="22"/>
                <w:szCs w:val="22"/>
                <w:lang w:val="en-US" w:eastAsia="en-CA"/>
              </w:rPr>
            </w:pPr>
            <w:r>
              <w:rPr>
                <w:rFonts w:asciiTheme="minorHAnsi" w:hAnsiTheme="minorHAnsi"/>
                <w:color w:val="auto"/>
                <w:sz w:val="22"/>
                <w:szCs w:val="22"/>
                <w:lang w:val="en-US" w:eastAsia="en-CA"/>
              </w:rPr>
              <w:t xml:space="preserve">There is </w:t>
            </w:r>
            <w:proofErr w:type="gramStart"/>
            <w:r>
              <w:rPr>
                <w:rFonts w:asciiTheme="minorHAnsi" w:hAnsiTheme="minorHAnsi"/>
                <w:color w:val="auto"/>
                <w:sz w:val="22"/>
                <w:szCs w:val="22"/>
                <w:lang w:val="en-US" w:eastAsia="en-CA"/>
              </w:rPr>
              <w:t>a release</w:t>
            </w:r>
            <w:proofErr w:type="gramEnd"/>
            <w:r>
              <w:rPr>
                <w:rFonts w:asciiTheme="minorHAnsi" w:hAnsiTheme="minorHAnsi"/>
                <w:color w:val="auto"/>
                <w:sz w:val="22"/>
                <w:szCs w:val="22"/>
                <w:lang w:val="en-US" w:eastAsia="en-CA"/>
              </w:rPr>
              <w:t xml:space="preserve"> 1 where main features of the products are </w:t>
            </w:r>
            <w:r w:rsidR="0053047D">
              <w:rPr>
                <w:rFonts w:asciiTheme="minorHAnsi" w:hAnsiTheme="minorHAnsi"/>
                <w:color w:val="auto"/>
                <w:sz w:val="22"/>
                <w:szCs w:val="22"/>
                <w:lang w:val="en-US" w:eastAsia="en-CA"/>
              </w:rPr>
              <w:t xml:space="preserve">deployed. </w:t>
            </w:r>
          </w:p>
        </w:tc>
      </w:tr>
      <w:tr w:rsidR="005C0159" w14:paraId="138DF9B9" w14:textId="77777777" w:rsidTr="000321A6">
        <w:trPr>
          <w:trHeight w:val="120"/>
        </w:trPr>
        <w:tc>
          <w:tcPr>
            <w:tcW w:w="1413" w:type="dxa"/>
          </w:tcPr>
          <w:p w14:paraId="59C982F2" w14:textId="0904ABA3" w:rsidR="005C0159" w:rsidRPr="000321A6" w:rsidRDefault="00C80B97" w:rsidP="00B2186A">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A</w:t>
            </w:r>
            <w:r w:rsidR="00895B1B" w:rsidRPr="000321A6">
              <w:rPr>
                <w:rFonts w:asciiTheme="minorHAnsi" w:hAnsiTheme="minorHAnsi"/>
                <w:color w:val="auto"/>
                <w:sz w:val="22"/>
                <w:szCs w:val="22"/>
                <w:lang w:eastAsia="en-CA"/>
              </w:rPr>
              <w:t>2</w:t>
            </w:r>
          </w:p>
        </w:tc>
        <w:tc>
          <w:tcPr>
            <w:tcW w:w="1417" w:type="dxa"/>
          </w:tcPr>
          <w:p w14:paraId="22B156DB" w14:textId="7BF822F0" w:rsidR="005C0159" w:rsidRPr="000321A6" w:rsidRDefault="0053047D" w:rsidP="00B2186A">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3</w:t>
            </w:r>
          </w:p>
        </w:tc>
        <w:tc>
          <w:tcPr>
            <w:tcW w:w="5712" w:type="dxa"/>
          </w:tcPr>
          <w:p w14:paraId="085DDA57" w14:textId="070AC3CB" w:rsidR="005C0159" w:rsidRPr="000321A6" w:rsidRDefault="0053047D" w:rsidP="00B2186A">
            <w:pPr>
              <w:pStyle w:val="TableText"/>
              <w:rPr>
                <w:rFonts w:asciiTheme="minorHAnsi" w:hAnsiTheme="minorHAnsi"/>
                <w:color w:val="auto"/>
                <w:sz w:val="22"/>
                <w:szCs w:val="22"/>
                <w:lang w:val="en-US" w:eastAsia="en-CA"/>
              </w:rPr>
            </w:pPr>
            <w:r>
              <w:rPr>
                <w:rFonts w:asciiTheme="minorHAnsi" w:hAnsiTheme="minorHAnsi"/>
                <w:color w:val="auto"/>
                <w:sz w:val="22"/>
                <w:szCs w:val="22"/>
                <w:lang w:val="en-US" w:eastAsia="en-CA"/>
              </w:rPr>
              <w:t>Main features of reports are deployed as part of release 1</w:t>
            </w:r>
          </w:p>
        </w:tc>
      </w:tr>
    </w:tbl>
    <w:p w14:paraId="1B46250D" w14:textId="77777777" w:rsidR="00C86487" w:rsidRDefault="001D506D" w:rsidP="00DE713D">
      <w:pPr>
        <w:pStyle w:val="Ttulo3"/>
        <w:numPr>
          <w:ilvl w:val="2"/>
          <w:numId w:val="14"/>
        </w:numPr>
        <w:rPr>
          <w:rFonts w:asciiTheme="minorHAnsi" w:hAnsiTheme="minorHAnsi"/>
          <w:sz w:val="20"/>
          <w:szCs w:val="20"/>
        </w:rPr>
      </w:pPr>
      <w:bookmarkStart w:id="7" w:name="_Toc211624312"/>
      <w:r>
        <w:rPr>
          <w:rFonts w:asciiTheme="minorHAnsi" w:hAnsiTheme="minorHAnsi"/>
          <w:sz w:val="20"/>
          <w:szCs w:val="20"/>
        </w:rPr>
        <w:t xml:space="preserve">Project </w:t>
      </w:r>
      <w:r w:rsidR="00C86487">
        <w:rPr>
          <w:rFonts w:asciiTheme="minorHAnsi" w:hAnsiTheme="minorHAnsi"/>
          <w:sz w:val="20"/>
          <w:szCs w:val="20"/>
        </w:rPr>
        <w:t>Constraints</w:t>
      </w:r>
      <w:bookmarkEnd w:id="7"/>
    </w:p>
    <w:p w14:paraId="01AEE4C0" w14:textId="77777777" w:rsidR="009E2B18" w:rsidRDefault="009E2B18" w:rsidP="00F92889">
      <w:pPr>
        <w:pStyle w:val="TableText"/>
        <w:rPr>
          <w:rFonts w:ascii="Calibri" w:hAnsi="Calibri" w:cs="Arial"/>
          <w:i/>
          <w:color w:val="0070C0"/>
          <w:sz w:val="20"/>
        </w:rPr>
      </w:pPr>
    </w:p>
    <w:p w14:paraId="4714EC4C" w14:textId="0BEF9835" w:rsidR="00417DB3" w:rsidRPr="000321A6" w:rsidRDefault="00417DB3" w:rsidP="00F92889">
      <w:pPr>
        <w:pStyle w:val="TableText"/>
        <w:rPr>
          <w:rFonts w:asciiTheme="minorHAnsi" w:hAnsiTheme="minorHAnsi"/>
          <w:color w:val="4F81BD" w:themeColor="accent1"/>
          <w:sz w:val="22"/>
          <w:szCs w:val="22"/>
          <w:lang w:eastAsia="en-CA"/>
        </w:rPr>
      </w:pPr>
      <w:r w:rsidRPr="000321A6">
        <w:rPr>
          <w:rFonts w:asciiTheme="minorHAnsi" w:hAnsiTheme="minorHAnsi"/>
          <w:color w:val="auto"/>
          <w:sz w:val="22"/>
          <w:szCs w:val="22"/>
          <w:lang w:eastAsia="en-CA"/>
        </w:rPr>
        <w:t>The project has the following constraints</w:t>
      </w:r>
      <w:r w:rsidRPr="000321A6">
        <w:rPr>
          <w:rFonts w:asciiTheme="minorHAnsi" w:hAnsiTheme="minorHAnsi"/>
          <w:color w:val="4F81BD" w:themeColor="accent1"/>
          <w:sz w:val="22"/>
          <w:szCs w:val="22"/>
        </w:rPr>
        <w:t>:</w:t>
      </w:r>
    </w:p>
    <w:tbl>
      <w:tblPr>
        <w:tblStyle w:val="Tablaconcuadrcula"/>
        <w:tblW w:w="8739" w:type="dxa"/>
        <w:tblLook w:val="04A0" w:firstRow="1" w:lastRow="0" w:firstColumn="1" w:lastColumn="0" w:noHBand="0" w:noVBand="1"/>
      </w:tblPr>
      <w:tblGrid>
        <w:gridCol w:w="965"/>
        <w:gridCol w:w="7774"/>
      </w:tblGrid>
      <w:tr w:rsidR="00731EC2" w:rsidRPr="000321A6" w14:paraId="1B8B8829" w14:textId="77777777" w:rsidTr="0053047D">
        <w:trPr>
          <w:trHeight w:val="409"/>
        </w:trPr>
        <w:tc>
          <w:tcPr>
            <w:tcW w:w="965" w:type="dxa"/>
            <w:shd w:val="clear" w:color="auto" w:fill="808080" w:themeFill="background1" w:themeFillShade="80"/>
          </w:tcPr>
          <w:p w14:paraId="08BA025E" w14:textId="77777777" w:rsidR="00731EC2" w:rsidRPr="000321A6" w:rsidRDefault="00731EC2"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Number [C#]</w:t>
            </w:r>
          </w:p>
        </w:tc>
        <w:tc>
          <w:tcPr>
            <w:tcW w:w="7774" w:type="dxa"/>
            <w:shd w:val="clear" w:color="auto" w:fill="808080" w:themeFill="background1" w:themeFillShade="80"/>
          </w:tcPr>
          <w:p w14:paraId="62F9930F" w14:textId="77777777" w:rsidR="00731EC2" w:rsidRPr="000321A6" w:rsidRDefault="00731EC2"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Constraint</w:t>
            </w:r>
          </w:p>
        </w:tc>
      </w:tr>
      <w:tr w:rsidR="00391367" w:rsidRPr="000321A6" w14:paraId="06CBEF26" w14:textId="77777777" w:rsidTr="0053047D">
        <w:trPr>
          <w:trHeight w:val="245"/>
        </w:trPr>
        <w:tc>
          <w:tcPr>
            <w:tcW w:w="965" w:type="dxa"/>
          </w:tcPr>
          <w:p w14:paraId="60A26893" w14:textId="57BDFF43" w:rsidR="00391367" w:rsidRPr="000321A6" w:rsidRDefault="000321A6"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C1</w:t>
            </w:r>
          </w:p>
        </w:tc>
        <w:tc>
          <w:tcPr>
            <w:tcW w:w="7774" w:type="dxa"/>
          </w:tcPr>
          <w:p w14:paraId="5192C63D" w14:textId="3EBD4356" w:rsidR="00391367" w:rsidRPr="000321A6" w:rsidRDefault="009E7980"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Dependency on existing system capabilities</w:t>
            </w:r>
          </w:p>
        </w:tc>
      </w:tr>
    </w:tbl>
    <w:p w14:paraId="7DF582AF" w14:textId="7836C067" w:rsidR="00E15D32" w:rsidRDefault="00E15D32">
      <w:pPr>
        <w:rPr>
          <w:rFonts w:asciiTheme="minorHAnsi" w:hAnsiTheme="minorHAnsi" w:cs="Arial"/>
          <w:b/>
          <w:bCs/>
          <w:iCs/>
          <w:highlight w:val="lightGray"/>
        </w:rPr>
      </w:pPr>
    </w:p>
    <w:p w14:paraId="4D486FE2" w14:textId="559EF26B" w:rsidR="004851B1" w:rsidRPr="004851B1" w:rsidRDefault="00C570FF" w:rsidP="00DE713D">
      <w:pPr>
        <w:pStyle w:val="Ttulo2"/>
        <w:numPr>
          <w:ilvl w:val="1"/>
          <w:numId w:val="14"/>
        </w:numPr>
      </w:pPr>
      <w:bookmarkStart w:id="8" w:name="_Toc211624313"/>
      <w:r>
        <w:t>Out of Scope</w:t>
      </w:r>
      <w:bookmarkEnd w:id="8"/>
    </w:p>
    <w:p w14:paraId="6EF8FDC0" w14:textId="77777777" w:rsidR="00C570FF" w:rsidRPr="000321A6" w:rsidRDefault="00C570FF" w:rsidP="00C570FF">
      <w:pPr>
        <w:rPr>
          <w:rFonts w:asciiTheme="minorHAnsi" w:hAnsiTheme="minorHAnsi"/>
          <w:sz w:val="22"/>
          <w:szCs w:val="22"/>
        </w:rPr>
      </w:pPr>
      <w:r w:rsidRPr="000321A6">
        <w:rPr>
          <w:rFonts w:asciiTheme="minorHAnsi" w:hAnsiTheme="minorHAnsi"/>
          <w:sz w:val="22"/>
          <w:szCs w:val="22"/>
        </w:rPr>
        <w:t>The following components are out of scope of this BRD:</w:t>
      </w:r>
    </w:p>
    <w:p w14:paraId="612BA7FB" w14:textId="77777777" w:rsidR="00417DB3" w:rsidRPr="000321A6" w:rsidRDefault="00417DB3" w:rsidP="00C570FF">
      <w:pPr>
        <w:rPr>
          <w:rFonts w:asciiTheme="minorHAnsi" w:hAnsiTheme="minorHAnsi"/>
          <w:sz w:val="22"/>
          <w:szCs w:val="22"/>
        </w:rPr>
      </w:pPr>
    </w:p>
    <w:tbl>
      <w:tblPr>
        <w:tblStyle w:val="Tablaconcuadrcula"/>
        <w:tblW w:w="0" w:type="auto"/>
        <w:tblLook w:val="04A0" w:firstRow="1" w:lastRow="0" w:firstColumn="1" w:lastColumn="0" w:noHBand="0" w:noVBand="1"/>
      </w:tblPr>
      <w:tblGrid>
        <w:gridCol w:w="1615"/>
        <w:gridCol w:w="7015"/>
      </w:tblGrid>
      <w:tr w:rsidR="00417DB3" w:rsidRPr="000321A6" w14:paraId="29A5F74B" w14:textId="77777777" w:rsidTr="00F92889">
        <w:tc>
          <w:tcPr>
            <w:tcW w:w="1615" w:type="dxa"/>
            <w:shd w:val="clear" w:color="auto" w:fill="808080" w:themeFill="background1" w:themeFillShade="80"/>
          </w:tcPr>
          <w:p w14:paraId="62D8447D" w14:textId="2F97691F" w:rsidR="00417DB3" w:rsidRPr="000321A6" w:rsidRDefault="00731EC2"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 xml:space="preserve">Number </w:t>
            </w:r>
          </w:p>
        </w:tc>
        <w:tc>
          <w:tcPr>
            <w:tcW w:w="7015" w:type="dxa"/>
            <w:shd w:val="clear" w:color="auto" w:fill="808080" w:themeFill="background1" w:themeFillShade="80"/>
          </w:tcPr>
          <w:p w14:paraId="1DC8565D" w14:textId="77777777" w:rsidR="00417DB3" w:rsidRPr="000321A6" w:rsidRDefault="00417DB3" w:rsidP="00496DA8">
            <w:pPr>
              <w:pStyle w:val="TableText"/>
              <w:rPr>
                <w:rFonts w:asciiTheme="minorHAnsi" w:hAnsiTheme="minorHAnsi"/>
                <w:b/>
                <w:color w:val="FFFFFF" w:themeColor="background1"/>
                <w:sz w:val="22"/>
                <w:szCs w:val="22"/>
                <w:lang w:eastAsia="en-CA"/>
              </w:rPr>
            </w:pPr>
            <w:r w:rsidRPr="000321A6">
              <w:rPr>
                <w:rFonts w:asciiTheme="minorHAnsi" w:hAnsiTheme="minorHAnsi"/>
                <w:b/>
                <w:color w:val="FFFFFF" w:themeColor="background1"/>
                <w:sz w:val="22"/>
                <w:szCs w:val="22"/>
                <w:lang w:eastAsia="en-CA"/>
              </w:rPr>
              <w:t>Out of Scope Item</w:t>
            </w:r>
          </w:p>
        </w:tc>
      </w:tr>
      <w:tr w:rsidR="00417DB3" w:rsidRPr="000321A6" w14:paraId="56441585" w14:textId="77777777" w:rsidTr="00F92889">
        <w:tc>
          <w:tcPr>
            <w:tcW w:w="1615" w:type="dxa"/>
          </w:tcPr>
          <w:p w14:paraId="5F0CB2FD" w14:textId="5EA8A406" w:rsidR="00417DB3" w:rsidRPr="000321A6" w:rsidRDefault="000D45C2" w:rsidP="00496DA8">
            <w:pPr>
              <w:pStyle w:val="TableText"/>
              <w:rPr>
                <w:rFonts w:asciiTheme="minorHAnsi" w:hAnsiTheme="minorHAnsi"/>
                <w:color w:val="auto"/>
                <w:sz w:val="22"/>
                <w:szCs w:val="22"/>
                <w:lang w:eastAsia="en-CA"/>
              </w:rPr>
            </w:pPr>
            <w:r w:rsidRPr="000321A6">
              <w:rPr>
                <w:rFonts w:asciiTheme="minorHAnsi" w:hAnsiTheme="minorHAnsi"/>
                <w:color w:val="auto"/>
                <w:sz w:val="22"/>
                <w:szCs w:val="22"/>
                <w:lang w:eastAsia="en-CA"/>
              </w:rPr>
              <w:t>OOS</w:t>
            </w:r>
            <w:r w:rsidR="002E68EC" w:rsidRPr="000321A6">
              <w:rPr>
                <w:rFonts w:asciiTheme="minorHAnsi" w:hAnsiTheme="minorHAnsi"/>
                <w:color w:val="auto"/>
                <w:sz w:val="22"/>
                <w:szCs w:val="22"/>
                <w:lang w:eastAsia="en-CA"/>
              </w:rPr>
              <w:t>1</w:t>
            </w:r>
          </w:p>
        </w:tc>
        <w:tc>
          <w:tcPr>
            <w:tcW w:w="7015" w:type="dxa"/>
          </w:tcPr>
          <w:p w14:paraId="053B7D57" w14:textId="1BEEFC33" w:rsidR="00417DB3" w:rsidRPr="000321A6" w:rsidRDefault="00EF1564"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Improvements in</w:t>
            </w:r>
            <w:r w:rsidR="002E68EC" w:rsidRPr="000321A6">
              <w:rPr>
                <w:rFonts w:asciiTheme="minorHAnsi" w:hAnsiTheme="minorHAnsi"/>
                <w:color w:val="auto"/>
                <w:sz w:val="22"/>
                <w:szCs w:val="22"/>
                <w:lang w:eastAsia="en-CA"/>
              </w:rPr>
              <w:t xml:space="preserve"> FX product functionalities </w:t>
            </w:r>
            <w:r>
              <w:rPr>
                <w:rFonts w:asciiTheme="minorHAnsi" w:hAnsiTheme="minorHAnsi"/>
                <w:color w:val="auto"/>
                <w:sz w:val="22"/>
                <w:szCs w:val="22"/>
                <w:lang w:eastAsia="en-CA"/>
              </w:rPr>
              <w:t xml:space="preserve">not requested </w:t>
            </w:r>
            <w:r w:rsidR="00E27DE9">
              <w:rPr>
                <w:rFonts w:asciiTheme="minorHAnsi" w:hAnsiTheme="minorHAnsi"/>
                <w:color w:val="auto"/>
                <w:sz w:val="22"/>
                <w:szCs w:val="22"/>
                <w:lang w:eastAsia="en-CA"/>
              </w:rPr>
              <w:t>in this document.</w:t>
            </w:r>
          </w:p>
        </w:tc>
      </w:tr>
      <w:tr w:rsidR="00840843" w:rsidRPr="000321A6" w14:paraId="297AD28B" w14:textId="77777777" w:rsidTr="00F92889">
        <w:tc>
          <w:tcPr>
            <w:tcW w:w="1615" w:type="dxa"/>
          </w:tcPr>
          <w:p w14:paraId="26A0AE19" w14:textId="0162EF59" w:rsidR="00840843" w:rsidRPr="000321A6" w:rsidRDefault="00840843"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OOS2</w:t>
            </w:r>
          </w:p>
        </w:tc>
        <w:tc>
          <w:tcPr>
            <w:tcW w:w="7015" w:type="dxa"/>
          </w:tcPr>
          <w:p w14:paraId="7D43B4C5" w14:textId="6382A22B" w:rsidR="00840843" w:rsidRDefault="00E27DE9" w:rsidP="00496DA8">
            <w:pPr>
              <w:pStyle w:val="TableText"/>
              <w:rPr>
                <w:rFonts w:asciiTheme="minorHAnsi" w:hAnsiTheme="minorHAnsi"/>
                <w:color w:val="auto"/>
                <w:sz w:val="22"/>
                <w:szCs w:val="22"/>
                <w:lang w:eastAsia="en-CA"/>
              </w:rPr>
            </w:pPr>
            <w:r>
              <w:rPr>
                <w:rFonts w:asciiTheme="minorHAnsi" w:hAnsiTheme="minorHAnsi"/>
                <w:color w:val="auto"/>
                <w:sz w:val="22"/>
                <w:szCs w:val="22"/>
                <w:lang w:eastAsia="en-CA"/>
              </w:rPr>
              <w:t>Requirements implemented in release 1 of this project</w:t>
            </w:r>
          </w:p>
        </w:tc>
      </w:tr>
    </w:tbl>
    <w:p w14:paraId="058FEC4D" w14:textId="77777777" w:rsidR="000A6A78" w:rsidRDefault="000A6A78" w:rsidP="000A6A78">
      <w:pPr>
        <w:pStyle w:val="Ttulo2"/>
        <w:numPr>
          <w:ilvl w:val="0"/>
          <w:numId w:val="0"/>
        </w:numPr>
        <w:ind w:left="540"/>
      </w:pPr>
    </w:p>
    <w:p w14:paraId="7D68EB95" w14:textId="77777777" w:rsidR="000A6A78" w:rsidRPr="000A6A78" w:rsidRDefault="000A6A78" w:rsidP="000A6A78">
      <w:pPr>
        <w:rPr>
          <w:rFonts w:asciiTheme="minorHAnsi" w:hAnsiTheme="minorHAnsi" w:cs="Arial"/>
          <w:b/>
          <w:bCs/>
          <w:iCs/>
        </w:rPr>
      </w:pPr>
      <w:r>
        <w:br w:type="page"/>
      </w:r>
    </w:p>
    <w:p w14:paraId="3D22BA60" w14:textId="77777777" w:rsidR="00141498" w:rsidRPr="00141498" w:rsidRDefault="000A6A78" w:rsidP="000A6A78">
      <w:pPr>
        <w:pStyle w:val="Ttulo2"/>
        <w:numPr>
          <w:ilvl w:val="0"/>
          <w:numId w:val="0"/>
        </w:numPr>
        <w:ind w:left="720"/>
      </w:pPr>
      <w:bookmarkStart w:id="9" w:name="_Toc211624314"/>
      <w:r>
        <w:lastRenderedPageBreak/>
        <w:t>1.4</w:t>
      </w:r>
      <w:r w:rsidR="00CB2C17">
        <w:t xml:space="preserve"> </w:t>
      </w:r>
      <w:r w:rsidR="00CB2C17" w:rsidRPr="005A02A2">
        <w:t>Business/Customer/Channel Impact</w:t>
      </w:r>
      <w:bookmarkEnd w:id="9"/>
    </w:p>
    <w:p w14:paraId="7A72B086" w14:textId="77777777" w:rsidR="00257007" w:rsidRPr="00C36828" w:rsidRDefault="00257007" w:rsidP="00257007">
      <w:pPr>
        <w:rPr>
          <w:rFonts w:asciiTheme="minorHAnsi" w:hAnsiTheme="minorHAnsi"/>
          <w:color w:val="0070C0"/>
          <w:sz w:val="20"/>
        </w:rPr>
      </w:pPr>
    </w:p>
    <w:tbl>
      <w:tblPr>
        <w:tblW w:w="5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8"/>
        <w:gridCol w:w="6165"/>
      </w:tblGrid>
      <w:tr w:rsidR="00675C2E" w:rsidRPr="00675C2E" w14:paraId="3159D4C5" w14:textId="77777777" w:rsidTr="0094642E">
        <w:trPr>
          <w:tblHeader/>
        </w:trPr>
        <w:tc>
          <w:tcPr>
            <w:tcW w:w="1753" w:type="pct"/>
            <w:shd w:val="clear" w:color="auto" w:fill="808080" w:themeFill="background1" w:themeFillShade="80"/>
            <w:vAlign w:val="center"/>
          </w:tcPr>
          <w:p w14:paraId="1CEB0077" w14:textId="77777777" w:rsidR="00675C2E" w:rsidRPr="000321A6" w:rsidRDefault="00D86DD8" w:rsidP="00675C2E">
            <w:pPr>
              <w:jc w:val="center"/>
              <w:rPr>
                <w:rFonts w:ascii="Calibri" w:hAnsi="Calibri"/>
                <w:b/>
                <w:color w:val="FFFFFF" w:themeColor="background1"/>
                <w:sz w:val="22"/>
                <w:szCs w:val="22"/>
              </w:rPr>
            </w:pPr>
            <w:r w:rsidRPr="000321A6">
              <w:rPr>
                <w:rFonts w:ascii="Calibri" w:hAnsi="Calibri"/>
                <w:b/>
                <w:color w:val="FFFFFF" w:themeColor="background1"/>
                <w:sz w:val="22"/>
                <w:szCs w:val="22"/>
              </w:rPr>
              <w:t>Business/Customer/Channel</w:t>
            </w:r>
          </w:p>
        </w:tc>
        <w:tc>
          <w:tcPr>
            <w:tcW w:w="3247" w:type="pct"/>
            <w:shd w:val="clear" w:color="auto" w:fill="808080" w:themeFill="background1" w:themeFillShade="80"/>
            <w:vAlign w:val="center"/>
          </w:tcPr>
          <w:p w14:paraId="7E7D8B66" w14:textId="77777777" w:rsidR="00675C2E" w:rsidRPr="000321A6" w:rsidRDefault="00675C2E" w:rsidP="00675C2E">
            <w:pPr>
              <w:jc w:val="center"/>
              <w:rPr>
                <w:rFonts w:ascii="Calibri" w:hAnsi="Calibri" w:cs="Arial"/>
                <w:b/>
                <w:color w:val="FFFFFF" w:themeColor="background1"/>
                <w:sz w:val="22"/>
                <w:szCs w:val="22"/>
              </w:rPr>
            </w:pPr>
            <w:r w:rsidRPr="000321A6">
              <w:rPr>
                <w:rFonts w:ascii="Calibri" w:hAnsi="Calibri" w:cs="Arial"/>
                <w:b/>
                <w:color w:val="FFFFFF" w:themeColor="background1"/>
                <w:sz w:val="22"/>
                <w:szCs w:val="22"/>
              </w:rPr>
              <w:t>Impact Description</w:t>
            </w:r>
          </w:p>
        </w:tc>
      </w:tr>
      <w:tr w:rsidR="002F4E7D" w14:paraId="384D24D5" w14:textId="77777777" w:rsidTr="0094642E">
        <w:tc>
          <w:tcPr>
            <w:tcW w:w="1753" w:type="pct"/>
            <w:tcBorders>
              <w:top w:val="single" w:sz="4" w:space="0" w:color="auto"/>
              <w:left w:val="single" w:sz="4" w:space="0" w:color="auto"/>
              <w:bottom w:val="single" w:sz="4" w:space="0" w:color="auto"/>
              <w:right w:val="single" w:sz="4" w:space="0" w:color="auto"/>
            </w:tcBorders>
            <w:hideMark/>
          </w:tcPr>
          <w:p w14:paraId="1DDBB099" w14:textId="69CA3156" w:rsidR="002F4E7D" w:rsidRPr="00261AFE" w:rsidRDefault="00E27DE9" w:rsidP="002F4E7D">
            <w:pPr>
              <w:rPr>
                <w:rFonts w:ascii="Calibri" w:hAnsi="Calibri" w:cs="Arial"/>
                <w:sz w:val="22"/>
                <w:szCs w:val="22"/>
                <w:lang w:val="en-US"/>
              </w:rPr>
            </w:pPr>
            <w:r>
              <w:rPr>
                <w:rFonts w:ascii="Calibri" w:hAnsi="Calibri" w:cs="Arial"/>
                <w:sz w:val="22"/>
                <w:szCs w:val="22"/>
                <w:lang w:val="en-US"/>
              </w:rPr>
              <w:t>Order booking</w:t>
            </w:r>
            <w:r w:rsidR="00261AFE" w:rsidRPr="00261AFE">
              <w:rPr>
                <w:rFonts w:ascii="Calibri" w:hAnsi="Calibri" w:cs="Arial"/>
                <w:sz w:val="22"/>
                <w:szCs w:val="22"/>
                <w:lang w:val="en-US"/>
              </w:rPr>
              <w:t xml:space="preserve"> </w:t>
            </w:r>
          </w:p>
        </w:tc>
        <w:tc>
          <w:tcPr>
            <w:tcW w:w="3247" w:type="pct"/>
            <w:tcBorders>
              <w:top w:val="single" w:sz="4" w:space="0" w:color="auto"/>
              <w:left w:val="single" w:sz="4" w:space="0" w:color="auto"/>
              <w:bottom w:val="single" w:sz="4" w:space="0" w:color="auto"/>
              <w:right w:val="single" w:sz="4" w:space="0" w:color="auto"/>
            </w:tcBorders>
            <w:hideMark/>
          </w:tcPr>
          <w:p w14:paraId="1012B241" w14:textId="62181BCD" w:rsidR="002F4E7D" w:rsidRPr="00261AFE" w:rsidRDefault="00E27DE9" w:rsidP="002F4E7D">
            <w:pPr>
              <w:rPr>
                <w:rFonts w:ascii="Calibri" w:hAnsi="Calibri" w:cs="Arial"/>
                <w:sz w:val="22"/>
                <w:szCs w:val="22"/>
                <w:lang w:val="en-US"/>
              </w:rPr>
            </w:pPr>
            <w:r>
              <w:rPr>
                <w:rFonts w:ascii="Calibri" w:hAnsi="Calibri" w:cs="Arial"/>
                <w:sz w:val="22"/>
                <w:szCs w:val="22"/>
                <w:lang w:val="en-US"/>
              </w:rPr>
              <w:t xml:space="preserve">This release will incorporate new pre-trade </w:t>
            </w:r>
            <w:proofErr w:type="gramStart"/>
            <w:r>
              <w:rPr>
                <w:rFonts w:ascii="Calibri" w:hAnsi="Calibri" w:cs="Arial"/>
                <w:sz w:val="22"/>
                <w:szCs w:val="22"/>
                <w:lang w:val="en-US"/>
              </w:rPr>
              <w:t>check</w:t>
            </w:r>
            <w:proofErr w:type="gramEnd"/>
            <w:r>
              <w:rPr>
                <w:rFonts w:ascii="Calibri" w:hAnsi="Calibri" w:cs="Arial"/>
                <w:sz w:val="22"/>
                <w:szCs w:val="22"/>
                <w:lang w:val="en-US"/>
              </w:rPr>
              <w:t xml:space="preserve"> that will impact in the </w:t>
            </w:r>
            <w:r w:rsidR="008A129E">
              <w:rPr>
                <w:rFonts w:ascii="Calibri" w:hAnsi="Calibri" w:cs="Arial"/>
                <w:sz w:val="22"/>
                <w:szCs w:val="22"/>
                <w:lang w:val="en-US"/>
              </w:rPr>
              <w:t xml:space="preserve">process for inserting NDF orders. </w:t>
            </w:r>
            <w:r w:rsidR="00261AFE" w:rsidRPr="00261AFE">
              <w:rPr>
                <w:rFonts w:ascii="Calibri" w:hAnsi="Calibri" w:cs="Arial"/>
                <w:sz w:val="22"/>
                <w:szCs w:val="22"/>
                <w:lang w:val="en-US"/>
              </w:rPr>
              <w:t xml:space="preserve"> </w:t>
            </w:r>
          </w:p>
        </w:tc>
      </w:tr>
      <w:tr w:rsidR="002F4E7D" w14:paraId="774AEE00" w14:textId="77777777" w:rsidTr="0094642E">
        <w:tc>
          <w:tcPr>
            <w:tcW w:w="1753" w:type="pct"/>
            <w:tcBorders>
              <w:top w:val="single" w:sz="4" w:space="0" w:color="auto"/>
              <w:left w:val="single" w:sz="4" w:space="0" w:color="auto"/>
              <w:bottom w:val="single" w:sz="4" w:space="0" w:color="auto"/>
              <w:right w:val="single" w:sz="4" w:space="0" w:color="auto"/>
            </w:tcBorders>
            <w:hideMark/>
          </w:tcPr>
          <w:p w14:paraId="113B2273" w14:textId="0577FC59" w:rsidR="002F4E7D" w:rsidRPr="000321A6" w:rsidRDefault="00E27DE9" w:rsidP="002F4E7D">
            <w:pPr>
              <w:rPr>
                <w:rFonts w:ascii="Calibri" w:hAnsi="Calibri"/>
                <w:sz w:val="22"/>
                <w:szCs w:val="22"/>
              </w:rPr>
            </w:pPr>
            <w:r>
              <w:rPr>
                <w:rFonts w:ascii="Calibri" w:hAnsi="Calibri"/>
                <w:sz w:val="22"/>
                <w:szCs w:val="22"/>
              </w:rPr>
              <w:t>Tax application / Regulatory reporting</w:t>
            </w:r>
          </w:p>
        </w:tc>
        <w:tc>
          <w:tcPr>
            <w:tcW w:w="3247" w:type="pct"/>
            <w:tcBorders>
              <w:top w:val="single" w:sz="4" w:space="0" w:color="auto"/>
              <w:left w:val="single" w:sz="4" w:space="0" w:color="auto"/>
              <w:bottom w:val="single" w:sz="4" w:space="0" w:color="auto"/>
              <w:right w:val="single" w:sz="4" w:space="0" w:color="auto"/>
            </w:tcBorders>
            <w:hideMark/>
          </w:tcPr>
          <w:p w14:paraId="24A55F6F" w14:textId="2F9FFADF" w:rsidR="002F4E7D" w:rsidRPr="000321A6" w:rsidRDefault="008A129E" w:rsidP="002F4E7D">
            <w:pPr>
              <w:rPr>
                <w:rFonts w:ascii="Calibri" w:hAnsi="Calibri" w:cs="Arial"/>
                <w:color w:val="0070C0"/>
                <w:sz w:val="22"/>
                <w:szCs w:val="22"/>
              </w:rPr>
            </w:pPr>
            <w:r>
              <w:rPr>
                <w:rFonts w:ascii="Calibri" w:hAnsi="Calibri" w:cs="Arial"/>
                <w:sz w:val="22"/>
                <w:szCs w:val="22"/>
                <w:lang w:val="en-US"/>
              </w:rPr>
              <w:t xml:space="preserve">This release will incorporate all requirements regarding Withholding so </w:t>
            </w:r>
            <w:r w:rsidR="00835A51">
              <w:rPr>
                <w:rFonts w:ascii="Calibri" w:hAnsi="Calibri" w:cs="Arial"/>
                <w:sz w:val="22"/>
                <w:szCs w:val="22"/>
                <w:lang w:val="en-US"/>
              </w:rPr>
              <w:t xml:space="preserve">application and refund to clients will be allowed after this implementation </w:t>
            </w:r>
            <w:proofErr w:type="gramStart"/>
            <w:r w:rsidR="00835A51">
              <w:rPr>
                <w:rFonts w:ascii="Calibri" w:hAnsi="Calibri" w:cs="Arial"/>
                <w:sz w:val="22"/>
                <w:szCs w:val="22"/>
                <w:lang w:val="en-US"/>
              </w:rPr>
              <w:t>and also</w:t>
            </w:r>
            <w:proofErr w:type="gramEnd"/>
            <w:r w:rsidR="00835A51">
              <w:rPr>
                <w:rFonts w:ascii="Calibri" w:hAnsi="Calibri" w:cs="Arial"/>
                <w:sz w:val="22"/>
                <w:szCs w:val="22"/>
                <w:lang w:val="en-US"/>
              </w:rPr>
              <w:t xml:space="preserve">, data from this action will be reported to the regulator. </w:t>
            </w:r>
          </w:p>
        </w:tc>
      </w:tr>
    </w:tbl>
    <w:p w14:paraId="05AA2F87" w14:textId="77777777" w:rsidR="00FC4B73" w:rsidRDefault="00FC4B73" w:rsidP="00FF6AAD">
      <w:pPr>
        <w:rPr>
          <w:rFonts w:asciiTheme="minorHAnsi" w:hAnsiTheme="minorHAnsi"/>
          <w:color w:val="7F7F7F" w:themeColor="text1" w:themeTint="80"/>
          <w:sz w:val="20"/>
        </w:rPr>
      </w:pPr>
    </w:p>
    <w:p w14:paraId="6CEDF873" w14:textId="30B8F23C" w:rsidR="00CB19C5" w:rsidRDefault="00A4240C" w:rsidP="00DE713D">
      <w:pPr>
        <w:pStyle w:val="Ttulo1"/>
        <w:numPr>
          <w:ilvl w:val="0"/>
          <w:numId w:val="14"/>
        </w:numPr>
        <w:rPr>
          <w:rFonts w:asciiTheme="minorHAnsi" w:hAnsiTheme="minorHAnsi"/>
          <w:sz w:val="28"/>
          <w:szCs w:val="28"/>
        </w:rPr>
      </w:pPr>
      <w:bookmarkStart w:id="10" w:name="_Toc211624315"/>
      <w:r>
        <w:rPr>
          <w:rFonts w:asciiTheme="minorHAnsi" w:hAnsiTheme="minorHAnsi"/>
          <w:sz w:val="28"/>
          <w:szCs w:val="28"/>
        </w:rPr>
        <w:t>Current and Future States</w:t>
      </w:r>
      <w:bookmarkEnd w:id="10"/>
      <w:r w:rsidR="00417DB3">
        <w:rPr>
          <w:rFonts w:asciiTheme="minorHAnsi" w:hAnsiTheme="minorHAnsi"/>
          <w:sz w:val="28"/>
          <w:szCs w:val="28"/>
        </w:rPr>
        <w:t xml:space="preserve"> </w:t>
      </w:r>
    </w:p>
    <w:p w14:paraId="6EEEB0AE" w14:textId="2DE386C6" w:rsidR="00550217" w:rsidRDefault="008B031F" w:rsidP="00DE713D">
      <w:pPr>
        <w:pStyle w:val="Ttulo2"/>
        <w:numPr>
          <w:ilvl w:val="1"/>
          <w:numId w:val="16"/>
        </w:numPr>
      </w:pPr>
      <w:bookmarkStart w:id="11" w:name="_Toc211624316"/>
      <w:r w:rsidRPr="004551C1">
        <w:t>Current State</w:t>
      </w:r>
      <w:bookmarkEnd w:id="11"/>
    </w:p>
    <w:p w14:paraId="577D5B77" w14:textId="77777777" w:rsidR="00E27DE9" w:rsidRDefault="00E27DE9" w:rsidP="00E27DE9">
      <w:pPr>
        <w:pStyle w:val="Ttulo2"/>
        <w:numPr>
          <w:ilvl w:val="0"/>
          <w:numId w:val="0"/>
        </w:numPr>
        <w:ind w:left="720"/>
      </w:pPr>
      <w:bookmarkStart w:id="12" w:name="_Toc211624317"/>
      <w:r w:rsidRPr="0094642E">
        <w:rPr>
          <w:noProof/>
        </w:rPr>
        <w:drawing>
          <wp:inline distT="0" distB="0" distL="0" distR="0" wp14:anchorId="7B098844" wp14:editId="3B1D5EB0">
            <wp:extent cx="4514850" cy="2525643"/>
            <wp:effectExtent l="0" t="0" r="0" b="8255"/>
            <wp:docPr id="148715190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9756" name="Imagen 1" descr="Diagrama, Esquemático&#10;&#10;El contenido generado por IA puede ser incorrecto."/>
                    <pic:cNvPicPr/>
                  </pic:nvPicPr>
                  <pic:blipFill>
                    <a:blip r:embed="rId20"/>
                    <a:stretch>
                      <a:fillRect/>
                    </a:stretch>
                  </pic:blipFill>
                  <pic:spPr>
                    <a:xfrm>
                      <a:off x="0" y="0"/>
                      <a:ext cx="4519840" cy="2528434"/>
                    </a:xfrm>
                    <a:prstGeom prst="rect">
                      <a:avLst/>
                    </a:prstGeom>
                  </pic:spPr>
                </pic:pic>
              </a:graphicData>
            </a:graphic>
          </wp:inline>
        </w:drawing>
      </w:r>
    </w:p>
    <w:p w14:paraId="2EDCC9E9" w14:textId="6138B4CF" w:rsidR="00A65F16" w:rsidRDefault="00A65F16" w:rsidP="00DE713D">
      <w:pPr>
        <w:pStyle w:val="Ttulo2"/>
        <w:numPr>
          <w:ilvl w:val="1"/>
          <w:numId w:val="21"/>
        </w:numPr>
      </w:pPr>
      <w:r w:rsidRPr="004551C1">
        <w:t>Future State</w:t>
      </w:r>
      <w:bookmarkEnd w:id="12"/>
    </w:p>
    <w:p w14:paraId="7EF1DCB5" w14:textId="538F4C1D" w:rsidR="00400637" w:rsidRPr="00A10EAB" w:rsidRDefault="00A10EAB">
      <w:pPr>
        <w:rPr>
          <w:rFonts w:asciiTheme="minorHAnsi" w:hAnsiTheme="minorHAnsi" w:cstheme="minorHAnsi"/>
          <w:sz w:val="22"/>
          <w:szCs w:val="22"/>
        </w:rPr>
      </w:pPr>
      <w:r w:rsidRPr="00A10EAB">
        <w:rPr>
          <w:rFonts w:asciiTheme="minorHAnsi" w:hAnsiTheme="minorHAnsi" w:cstheme="minorHAnsi"/>
          <w:sz w:val="22"/>
          <w:szCs w:val="22"/>
        </w:rPr>
        <w:t>Same State as current one above</w:t>
      </w:r>
      <w:r w:rsidRPr="00A10EAB">
        <w:rPr>
          <w:rFonts w:asciiTheme="minorHAnsi" w:hAnsiTheme="minorHAnsi" w:cstheme="minorHAnsi"/>
          <w:b/>
          <w:bCs/>
          <w:sz w:val="22"/>
          <w:szCs w:val="22"/>
        </w:rPr>
        <w:t>.  This release 2 does not modify architecture of solution.</w:t>
      </w:r>
      <w:r w:rsidRPr="00A10EAB">
        <w:rPr>
          <w:rFonts w:asciiTheme="minorHAnsi" w:hAnsiTheme="minorHAnsi" w:cstheme="minorHAnsi"/>
          <w:sz w:val="22"/>
          <w:szCs w:val="22"/>
        </w:rPr>
        <w:t xml:space="preserve"> </w:t>
      </w:r>
    </w:p>
    <w:p w14:paraId="1FAD1A92" w14:textId="77777777" w:rsidR="00EE74FA" w:rsidRPr="00A4240C" w:rsidRDefault="008B3B26" w:rsidP="00DE713D">
      <w:pPr>
        <w:pStyle w:val="Ttulo1"/>
        <w:numPr>
          <w:ilvl w:val="0"/>
          <w:numId w:val="14"/>
        </w:numPr>
        <w:rPr>
          <w:rFonts w:asciiTheme="minorHAnsi" w:hAnsiTheme="minorHAnsi"/>
          <w:sz w:val="28"/>
          <w:szCs w:val="28"/>
        </w:rPr>
      </w:pPr>
      <w:bookmarkStart w:id="13" w:name="_Toc211624318"/>
      <w:r w:rsidRPr="00A4240C">
        <w:rPr>
          <w:rFonts w:asciiTheme="minorHAnsi" w:hAnsiTheme="minorHAnsi"/>
          <w:sz w:val="28"/>
          <w:szCs w:val="28"/>
        </w:rPr>
        <w:t>Requirements</w:t>
      </w:r>
      <w:bookmarkEnd w:id="13"/>
    </w:p>
    <w:p w14:paraId="4B5A4827" w14:textId="37B60A84" w:rsidR="002866FF" w:rsidRPr="00602BB0" w:rsidRDefault="001B2FD6" w:rsidP="00DE713D">
      <w:pPr>
        <w:pStyle w:val="Ttulo2"/>
        <w:numPr>
          <w:ilvl w:val="1"/>
          <w:numId w:val="14"/>
        </w:numPr>
      </w:pPr>
      <w:bookmarkStart w:id="14" w:name="_Toc211624319"/>
      <w:r>
        <w:t>Business Requirements</w:t>
      </w:r>
      <w:bookmarkEnd w:id="14"/>
    </w:p>
    <w:p w14:paraId="618EE59F" w14:textId="77777777" w:rsidR="00B279B0" w:rsidRPr="00AF2F81" w:rsidRDefault="00B279B0" w:rsidP="00B279B0">
      <w:pPr>
        <w:rPr>
          <w:rFonts w:asciiTheme="minorHAnsi" w:hAnsiTheme="minorHAnsi" w:cs="Arial"/>
          <w:iCs/>
          <w:sz w:val="20"/>
          <w:szCs w:val="20"/>
          <w:lang w:val="en-US" w:eastAsia="en-US"/>
        </w:rPr>
      </w:pPr>
      <w:r w:rsidRPr="00AF2F81">
        <w:rPr>
          <w:rFonts w:asciiTheme="minorHAnsi" w:hAnsiTheme="minorHAnsi" w:cs="Arial"/>
          <w:iCs/>
          <w:sz w:val="20"/>
          <w:szCs w:val="20"/>
          <w:lang w:val="en-US" w:eastAsia="en-US"/>
        </w:rPr>
        <w:t>The table below presents the following information:</w:t>
      </w:r>
    </w:p>
    <w:p w14:paraId="420BDC5A" w14:textId="77777777" w:rsidR="00AF2F81" w:rsidRDefault="00400637" w:rsidP="00D8221F">
      <w:pPr>
        <w:pStyle w:val="Prrafodelista"/>
        <w:numPr>
          <w:ilvl w:val="0"/>
          <w:numId w:val="13"/>
        </w:numPr>
        <w:rPr>
          <w:rFonts w:asciiTheme="minorHAnsi" w:hAnsiTheme="minorHAnsi" w:cs="Arial"/>
          <w:iCs/>
          <w:sz w:val="20"/>
          <w:szCs w:val="20"/>
          <w:lang w:val="en-US" w:eastAsia="en-US"/>
        </w:rPr>
      </w:pPr>
      <w:proofErr w:type="gramStart"/>
      <w:r w:rsidRPr="007A34E2">
        <w:rPr>
          <w:rFonts w:asciiTheme="minorHAnsi" w:hAnsiTheme="minorHAnsi" w:cs="Arial"/>
          <w:iCs/>
          <w:sz w:val="20"/>
          <w:szCs w:val="20"/>
          <w:lang w:val="en-US" w:eastAsia="en-US"/>
        </w:rPr>
        <w:t>BR #:</w:t>
      </w:r>
      <w:proofErr w:type="gramEnd"/>
      <w:r w:rsidRPr="007A34E2">
        <w:rPr>
          <w:rFonts w:asciiTheme="minorHAnsi" w:hAnsiTheme="minorHAnsi" w:cs="Arial"/>
          <w:iCs/>
          <w:sz w:val="20"/>
          <w:szCs w:val="20"/>
          <w:lang w:val="en-US" w:eastAsia="en-US"/>
        </w:rPr>
        <w:t xml:space="preserve"> Unique</w:t>
      </w:r>
      <w:r w:rsidR="00A56EAF">
        <w:rPr>
          <w:rFonts w:asciiTheme="minorHAnsi" w:hAnsiTheme="minorHAnsi" w:cs="Arial"/>
          <w:iCs/>
          <w:sz w:val="20"/>
          <w:szCs w:val="20"/>
          <w:lang w:val="en-US" w:eastAsia="en-US"/>
        </w:rPr>
        <w:t xml:space="preserve"> high level</w:t>
      </w:r>
      <w:r w:rsidRPr="007A34E2">
        <w:rPr>
          <w:rFonts w:asciiTheme="minorHAnsi" w:hAnsiTheme="minorHAnsi" w:cs="Arial"/>
          <w:iCs/>
          <w:sz w:val="20"/>
          <w:szCs w:val="20"/>
          <w:lang w:val="en-US" w:eastAsia="en-US"/>
        </w:rPr>
        <w:t xml:space="preserve"> requirement identifier</w:t>
      </w:r>
    </w:p>
    <w:p w14:paraId="5C114F7F" w14:textId="77777777" w:rsidR="00A56EAF" w:rsidRPr="007A34E2" w:rsidRDefault="00A56EAF" w:rsidP="00D8221F">
      <w:pPr>
        <w:pStyle w:val="Prrafodelista"/>
        <w:numPr>
          <w:ilvl w:val="0"/>
          <w:numId w:val="13"/>
        </w:numPr>
        <w:rPr>
          <w:rFonts w:asciiTheme="minorHAnsi" w:hAnsiTheme="minorHAnsi" w:cs="Arial"/>
          <w:iCs/>
          <w:sz w:val="20"/>
          <w:szCs w:val="20"/>
          <w:lang w:val="en-US" w:eastAsia="en-US"/>
        </w:rPr>
      </w:pPr>
      <w:proofErr w:type="gramStart"/>
      <w:r>
        <w:rPr>
          <w:rFonts w:asciiTheme="minorHAnsi" w:hAnsiTheme="minorHAnsi" w:cs="Arial"/>
          <w:iCs/>
          <w:sz w:val="20"/>
          <w:szCs w:val="20"/>
          <w:lang w:val="en-US" w:eastAsia="en-US"/>
        </w:rPr>
        <w:t>DR #:</w:t>
      </w:r>
      <w:proofErr w:type="gramEnd"/>
      <w:r>
        <w:rPr>
          <w:rFonts w:asciiTheme="minorHAnsi" w:hAnsiTheme="minorHAnsi" w:cs="Arial"/>
          <w:iCs/>
          <w:sz w:val="20"/>
          <w:szCs w:val="20"/>
          <w:lang w:val="en-US" w:eastAsia="en-US"/>
        </w:rPr>
        <w:t xml:space="preserve"> Unique detailed requirement identifier</w:t>
      </w:r>
    </w:p>
    <w:p w14:paraId="1F239D12" w14:textId="77777777" w:rsidR="00AF2F81" w:rsidRPr="007A34E2" w:rsidRDefault="00B279B0" w:rsidP="00D8221F">
      <w:pPr>
        <w:pStyle w:val="Prrafodelista"/>
        <w:numPr>
          <w:ilvl w:val="0"/>
          <w:numId w:val="13"/>
        </w:numPr>
        <w:overflowPunct w:val="0"/>
        <w:autoSpaceDE w:val="0"/>
        <w:autoSpaceDN w:val="0"/>
        <w:adjustRightInd w:val="0"/>
        <w:textAlignment w:val="baseline"/>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Requirement Description</w:t>
      </w:r>
      <w:r w:rsidR="00400637" w:rsidRPr="007A34E2">
        <w:rPr>
          <w:rFonts w:asciiTheme="minorHAnsi" w:hAnsiTheme="minorHAnsi" w:cs="Arial"/>
          <w:iCs/>
          <w:sz w:val="20"/>
          <w:szCs w:val="20"/>
          <w:lang w:val="en-US" w:eastAsia="en-US"/>
        </w:rPr>
        <w:t>: R</w:t>
      </w:r>
      <w:r w:rsidR="00AF2F81" w:rsidRPr="007A34E2">
        <w:rPr>
          <w:rFonts w:asciiTheme="minorHAnsi" w:hAnsiTheme="minorHAnsi" w:cs="Arial"/>
          <w:iCs/>
          <w:sz w:val="20"/>
          <w:szCs w:val="20"/>
          <w:lang w:val="en-US" w:eastAsia="en-US"/>
        </w:rPr>
        <w:t>equirement</w:t>
      </w:r>
      <w:r w:rsidR="00400637" w:rsidRPr="007A34E2">
        <w:rPr>
          <w:rFonts w:asciiTheme="minorHAnsi" w:hAnsiTheme="minorHAnsi" w:cs="Arial"/>
          <w:iCs/>
          <w:sz w:val="20"/>
          <w:szCs w:val="20"/>
          <w:lang w:val="en-US" w:eastAsia="en-US"/>
        </w:rPr>
        <w:t xml:space="preserve"> text</w:t>
      </w:r>
    </w:p>
    <w:p w14:paraId="344D7E87" w14:textId="77777777" w:rsidR="00D12FE5" w:rsidRPr="007A34E2" w:rsidRDefault="00B279B0" w:rsidP="00D8221F">
      <w:pPr>
        <w:pStyle w:val="Prrafodelista"/>
        <w:numPr>
          <w:ilvl w:val="0"/>
          <w:numId w:val="13"/>
        </w:numPr>
        <w:rPr>
          <w:rFonts w:asciiTheme="minorHAnsi" w:hAnsiTheme="minorHAnsi" w:cs="Arial"/>
          <w:i/>
          <w:iCs/>
          <w:sz w:val="20"/>
          <w:szCs w:val="20"/>
          <w:lang w:val="en-US" w:eastAsia="en-US"/>
        </w:rPr>
      </w:pPr>
      <w:r w:rsidRPr="007A34E2">
        <w:rPr>
          <w:rFonts w:asciiTheme="minorHAnsi" w:hAnsiTheme="minorHAnsi" w:cs="Arial"/>
          <w:iCs/>
          <w:sz w:val="20"/>
          <w:szCs w:val="20"/>
          <w:lang w:val="en-US" w:eastAsia="en-US"/>
        </w:rPr>
        <w:t>Scope ID</w:t>
      </w:r>
      <w:r w:rsidR="00794A6D" w:rsidRPr="007A34E2">
        <w:rPr>
          <w:rFonts w:asciiTheme="minorHAnsi" w:hAnsiTheme="minorHAnsi" w:cs="Arial"/>
          <w:iCs/>
          <w:sz w:val="20"/>
          <w:szCs w:val="20"/>
          <w:lang w:val="en-US" w:eastAsia="en-US"/>
        </w:rPr>
        <w:t xml:space="preserve">: Related </w:t>
      </w:r>
      <w:r w:rsidRPr="007A34E2">
        <w:rPr>
          <w:rFonts w:asciiTheme="minorHAnsi" w:hAnsiTheme="minorHAnsi" w:cs="Arial"/>
          <w:iCs/>
          <w:sz w:val="20"/>
          <w:szCs w:val="20"/>
          <w:lang w:val="en-US" w:eastAsia="en-US"/>
        </w:rPr>
        <w:t>ID</w:t>
      </w:r>
      <w:r w:rsidR="00D12FE5" w:rsidRPr="007A34E2">
        <w:rPr>
          <w:rFonts w:asciiTheme="minorHAnsi" w:hAnsiTheme="minorHAnsi" w:cs="Arial"/>
          <w:iCs/>
          <w:sz w:val="20"/>
          <w:szCs w:val="20"/>
          <w:lang w:val="en-US" w:eastAsia="en-US"/>
        </w:rPr>
        <w:t xml:space="preserve"> from</w:t>
      </w:r>
      <w:r w:rsidRPr="007A34E2">
        <w:rPr>
          <w:rFonts w:asciiTheme="minorHAnsi" w:hAnsiTheme="minorHAnsi" w:cs="Arial"/>
          <w:iCs/>
          <w:sz w:val="20"/>
          <w:szCs w:val="20"/>
          <w:lang w:val="en-US" w:eastAsia="en-US"/>
        </w:rPr>
        <w:t xml:space="preserve"> the Scope Document</w:t>
      </w:r>
    </w:p>
    <w:p w14:paraId="1BFBC35B" w14:textId="77777777" w:rsidR="000F11B2" w:rsidRPr="007A34E2" w:rsidRDefault="000F11B2" w:rsidP="00D8221F">
      <w:pPr>
        <w:pStyle w:val="Prrafodelista"/>
        <w:numPr>
          <w:ilvl w:val="0"/>
          <w:numId w:val="13"/>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Priority</w:t>
      </w:r>
      <w:r w:rsidR="00794A6D" w:rsidRPr="007A34E2">
        <w:rPr>
          <w:rFonts w:asciiTheme="minorHAnsi" w:hAnsiTheme="minorHAnsi" w:cs="Arial"/>
          <w:iCs/>
          <w:sz w:val="20"/>
          <w:szCs w:val="20"/>
          <w:lang w:val="en-US" w:eastAsia="en-US"/>
        </w:rPr>
        <w:t>: I</w:t>
      </w:r>
      <w:r w:rsidRPr="007A34E2">
        <w:rPr>
          <w:rFonts w:asciiTheme="minorHAnsi" w:hAnsiTheme="minorHAnsi" w:cs="Arial"/>
          <w:iCs/>
          <w:sz w:val="20"/>
          <w:szCs w:val="20"/>
          <w:lang w:val="en-US" w:eastAsia="en-US"/>
        </w:rPr>
        <w:t>mplementatio</w:t>
      </w:r>
      <w:r w:rsidR="00794A6D" w:rsidRPr="007A34E2">
        <w:rPr>
          <w:rFonts w:asciiTheme="minorHAnsi" w:hAnsiTheme="minorHAnsi" w:cs="Arial"/>
          <w:iCs/>
          <w:sz w:val="20"/>
          <w:szCs w:val="20"/>
          <w:lang w:val="en-US" w:eastAsia="en-US"/>
        </w:rPr>
        <w:t>n priority for each requirement</w:t>
      </w:r>
      <w:r w:rsidR="0062670F" w:rsidRPr="007A34E2">
        <w:rPr>
          <w:rFonts w:asciiTheme="minorHAnsi" w:hAnsiTheme="minorHAnsi" w:cs="Arial"/>
          <w:iCs/>
          <w:sz w:val="20"/>
          <w:szCs w:val="20"/>
          <w:lang w:val="en-US" w:eastAsia="en-US"/>
        </w:rPr>
        <w:t xml:space="preserve"> based on MoSCoW prioritization</w:t>
      </w:r>
    </w:p>
    <w:p w14:paraId="24824A62" w14:textId="77777777" w:rsidR="009A22E1" w:rsidRPr="007A34E2" w:rsidRDefault="009A22E1" w:rsidP="00D8221F">
      <w:pPr>
        <w:pStyle w:val="Prrafodelista"/>
        <w:numPr>
          <w:ilvl w:val="0"/>
          <w:numId w:val="13"/>
        </w:numPr>
        <w:rPr>
          <w:rFonts w:asciiTheme="minorHAnsi" w:hAnsiTheme="minorHAnsi" w:cs="Arial"/>
          <w:iCs/>
          <w:sz w:val="20"/>
          <w:szCs w:val="20"/>
          <w:lang w:val="en-US" w:eastAsia="en-US"/>
        </w:rPr>
      </w:pPr>
      <w:r w:rsidRPr="007A34E2">
        <w:rPr>
          <w:rFonts w:asciiTheme="minorHAnsi" w:hAnsiTheme="minorHAnsi" w:cs="Arial"/>
          <w:iCs/>
          <w:sz w:val="20"/>
          <w:szCs w:val="20"/>
          <w:lang w:val="en-US" w:eastAsia="en-US"/>
        </w:rPr>
        <w:t>Phase</w:t>
      </w:r>
      <w:r w:rsidR="00794A6D" w:rsidRPr="007A34E2">
        <w:rPr>
          <w:rFonts w:asciiTheme="minorHAnsi" w:hAnsiTheme="minorHAnsi" w:cs="Arial"/>
          <w:iCs/>
          <w:sz w:val="20"/>
          <w:szCs w:val="20"/>
          <w:lang w:val="en-US" w:eastAsia="en-US"/>
        </w:rPr>
        <w:t>: P</w:t>
      </w:r>
      <w:r w:rsidRPr="007A34E2">
        <w:rPr>
          <w:rFonts w:asciiTheme="minorHAnsi" w:hAnsiTheme="minorHAnsi" w:cs="Arial"/>
          <w:iCs/>
          <w:sz w:val="20"/>
          <w:szCs w:val="20"/>
          <w:lang w:val="en-US" w:eastAsia="en-US"/>
        </w:rPr>
        <w:t>roject phase during which the requiremen</w:t>
      </w:r>
      <w:r w:rsidR="00794A6D" w:rsidRPr="007A34E2">
        <w:rPr>
          <w:rFonts w:asciiTheme="minorHAnsi" w:hAnsiTheme="minorHAnsi" w:cs="Arial"/>
          <w:iCs/>
          <w:sz w:val="20"/>
          <w:szCs w:val="20"/>
          <w:lang w:val="en-US" w:eastAsia="en-US"/>
        </w:rPr>
        <w:t>t is expected to be implemented</w:t>
      </w:r>
    </w:p>
    <w:p w14:paraId="356C60A7" w14:textId="77777777" w:rsidR="004E4C9F" w:rsidRPr="004E4C9F" w:rsidRDefault="00EB2A7F" w:rsidP="00EB2A7F">
      <w:pPr>
        <w:tabs>
          <w:tab w:val="left" w:pos="1590"/>
        </w:tabs>
        <w:overflowPunct w:val="0"/>
        <w:autoSpaceDE w:val="0"/>
        <w:autoSpaceDN w:val="0"/>
        <w:adjustRightInd w:val="0"/>
        <w:textAlignment w:val="baseline"/>
        <w:rPr>
          <w:rFonts w:asciiTheme="minorHAnsi" w:hAnsiTheme="minorHAnsi" w:cs="Arial"/>
          <w:color w:val="FF0000"/>
          <w:sz w:val="22"/>
          <w:szCs w:val="20"/>
          <w:lang w:val="en-US" w:eastAsia="en-US"/>
        </w:rPr>
      </w:pPr>
      <w:r>
        <w:rPr>
          <w:rFonts w:asciiTheme="minorHAnsi" w:hAnsiTheme="minorHAnsi" w:cs="Arial"/>
          <w:color w:val="FF0000"/>
          <w:sz w:val="22"/>
          <w:szCs w:val="20"/>
          <w:lang w:val="en-US" w:eastAsia="en-U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4230"/>
        <w:gridCol w:w="1262"/>
        <w:gridCol w:w="899"/>
        <w:gridCol w:w="1163"/>
      </w:tblGrid>
      <w:tr w:rsidR="00AE64F3" w:rsidRPr="00D12FE5" w14:paraId="1CBE400B" w14:textId="77777777" w:rsidTr="78356726">
        <w:trPr>
          <w:tblHeader/>
        </w:trPr>
        <w:tc>
          <w:tcPr>
            <w:tcW w:w="623" w:type="pct"/>
            <w:shd w:val="clear" w:color="auto" w:fill="808080" w:themeFill="background1" w:themeFillShade="80"/>
            <w:vAlign w:val="center"/>
            <w:hideMark/>
          </w:tcPr>
          <w:p w14:paraId="19C4B259" w14:textId="77777777" w:rsidR="00AE64F3" w:rsidRPr="00D12FE5" w:rsidRDefault="00AE64F3">
            <w:pPr>
              <w:jc w:val="center"/>
              <w:rPr>
                <w:rFonts w:ascii="Calibri" w:hAnsi="Calibri"/>
                <w:b/>
                <w:bCs/>
                <w:color w:val="FFFFFF" w:themeColor="background1"/>
                <w:sz w:val="20"/>
                <w:szCs w:val="20"/>
                <w:lang w:val="en-US" w:eastAsia="en-US"/>
              </w:rPr>
            </w:pPr>
            <w:r w:rsidRPr="00D12FE5">
              <w:rPr>
                <w:rFonts w:ascii="Calibri" w:hAnsi="Calibri"/>
                <w:b/>
                <w:bCs/>
                <w:color w:val="FFFFFF" w:themeColor="background1"/>
                <w:sz w:val="20"/>
                <w:szCs w:val="20"/>
              </w:rPr>
              <w:lastRenderedPageBreak/>
              <w:t>BR #</w:t>
            </w:r>
          </w:p>
        </w:tc>
        <w:tc>
          <w:tcPr>
            <w:tcW w:w="2451" w:type="pct"/>
            <w:shd w:val="clear" w:color="auto" w:fill="808080" w:themeFill="background1" w:themeFillShade="80"/>
            <w:vAlign w:val="center"/>
            <w:hideMark/>
          </w:tcPr>
          <w:p w14:paraId="29FAC558" w14:textId="77777777" w:rsidR="00AE64F3" w:rsidRPr="00D12FE5" w:rsidRDefault="00AE64F3">
            <w:pPr>
              <w:jc w:val="center"/>
              <w:rPr>
                <w:rFonts w:ascii="Calibri" w:hAnsi="Calibri"/>
                <w:b/>
                <w:bCs/>
                <w:color w:val="FFFFFF" w:themeColor="background1"/>
                <w:sz w:val="20"/>
                <w:szCs w:val="20"/>
              </w:rPr>
            </w:pPr>
            <w:r w:rsidRPr="00D12FE5">
              <w:rPr>
                <w:rFonts w:ascii="Calibri" w:hAnsi="Calibri"/>
                <w:b/>
                <w:bCs/>
                <w:color w:val="FFFFFF" w:themeColor="background1"/>
                <w:sz w:val="20"/>
                <w:szCs w:val="20"/>
              </w:rPr>
              <w:t>Requirement Description</w:t>
            </w:r>
          </w:p>
        </w:tc>
        <w:tc>
          <w:tcPr>
            <w:tcW w:w="731" w:type="pct"/>
            <w:shd w:val="clear" w:color="auto" w:fill="808080" w:themeFill="background1" w:themeFillShade="80"/>
            <w:vAlign w:val="center"/>
            <w:hideMark/>
          </w:tcPr>
          <w:p w14:paraId="14717F9D" w14:textId="77777777" w:rsidR="00AE64F3" w:rsidRPr="00D12FE5" w:rsidRDefault="00AE64F3">
            <w:pPr>
              <w:jc w:val="center"/>
              <w:rPr>
                <w:rFonts w:ascii="Calibri" w:hAnsi="Calibri"/>
                <w:b/>
                <w:bCs/>
                <w:color w:val="FFFFFF" w:themeColor="background1"/>
                <w:sz w:val="20"/>
                <w:szCs w:val="20"/>
              </w:rPr>
            </w:pPr>
            <w:r w:rsidRPr="00D12FE5">
              <w:rPr>
                <w:rFonts w:ascii="Calibri" w:hAnsi="Calibri"/>
                <w:b/>
                <w:bCs/>
                <w:color w:val="FFFFFF" w:themeColor="background1"/>
                <w:sz w:val="20"/>
                <w:szCs w:val="20"/>
              </w:rPr>
              <w:t>Scope ID</w:t>
            </w:r>
          </w:p>
        </w:tc>
        <w:tc>
          <w:tcPr>
            <w:tcW w:w="521" w:type="pct"/>
            <w:shd w:val="clear" w:color="auto" w:fill="808080" w:themeFill="background1" w:themeFillShade="80"/>
            <w:hideMark/>
          </w:tcPr>
          <w:p w14:paraId="613957D1" w14:textId="77777777" w:rsidR="00AE64F3" w:rsidRPr="00D12FE5" w:rsidRDefault="00AE64F3" w:rsidP="009A22E1">
            <w:pPr>
              <w:jc w:val="center"/>
              <w:rPr>
                <w:rFonts w:ascii="Calibri" w:hAnsi="Calibri"/>
                <w:b/>
                <w:bCs/>
                <w:color w:val="FFFFFF" w:themeColor="background1"/>
                <w:sz w:val="20"/>
                <w:szCs w:val="20"/>
              </w:rPr>
            </w:pPr>
            <w:r w:rsidRPr="00D12FE5">
              <w:rPr>
                <w:rFonts w:ascii="Calibri" w:hAnsi="Calibri"/>
                <w:b/>
                <w:bCs/>
                <w:color w:val="FFFFFF" w:themeColor="background1"/>
                <w:sz w:val="20"/>
                <w:szCs w:val="20"/>
              </w:rPr>
              <w:t>Priority</w:t>
            </w:r>
          </w:p>
        </w:tc>
        <w:tc>
          <w:tcPr>
            <w:tcW w:w="674" w:type="pct"/>
            <w:shd w:val="clear" w:color="auto" w:fill="808080" w:themeFill="background1" w:themeFillShade="80"/>
          </w:tcPr>
          <w:p w14:paraId="6FEAC616" w14:textId="7A6659EA" w:rsidR="00AE64F3" w:rsidRPr="00D12FE5" w:rsidRDefault="00A10EAB">
            <w:pPr>
              <w:jc w:val="center"/>
              <w:rPr>
                <w:rFonts w:ascii="Calibri" w:hAnsi="Calibri"/>
                <w:b/>
                <w:bCs/>
                <w:color w:val="FFFFFF" w:themeColor="background1"/>
                <w:sz w:val="20"/>
                <w:szCs w:val="20"/>
              </w:rPr>
            </w:pPr>
            <w:r>
              <w:rPr>
                <w:rFonts w:ascii="Calibri" w:hAnsi="Calibri"/>
                <w:b/>
                <w:bCs/>
                <w:color w:val="FFFFFF" w:themeColor="background1"/>
                <w:sz w:val="20"/>
                <w:szCs w:val="20"/>
              </w:rPr>
              <w:t>Release</w:t>
            </w:r>
          </w:p>
        </w:tc>
      </w:tr>
      <w:tr w:rsidR="002126F1" w:rsidRPr="007A34E2" w14:paraId="0A79E782" w14:textId="77777777" w:rsidTr="78356726">
        <w:trPr>
          <w:trHeight w:val="20"/>
        </w:trPr>
        <w:tc>
          <w:tcPr>
            <w:tcW w:w="623" w:type="pct"/>
            <w:hideMark/>
          </w:tcPr>
          <w:p w14:paraId="0C111604" w14:textId="0BF0B8CB" w:rsidR="002126F1" w:rsidRPr="002C2F02" w:rsidRDefault="002126F1" w:rsidP="002126F1">
            <w:pPr>
              <w:rPr>
                <w:rFonts w:ascii="Calibri" w:hAnsi="Calibri"/>
                <w:iCs/>
                <w:sz w:val="20"/>
                <w:szCs w:val="20"/>
              </w:rPr>
            </w:pPr>
            <w:r w:rsidRPr="002C2F02">
              <w:rPr>
                <w:rFonts w:ascii="Calibri" w:hAnsi="Calibri"/>
                <w:iCs/>
                <w:sz w:val="20"/>
                <w:szCs w:val="20"/>
              </w:rPr>
              <w:t>BR</w:t>
            </w:r>
            <w:r>
              <w:rPr>
                <w:rFonts w:ascii="Calibri" w:hAnsi="Calibri"/>
                <w:iCs/>
                <w:sz w:val="20"/>
                <w:szCs w:val="20"/>
              </w:rPr>
              <w:t xml:space="preserve"> 1</w:t>
            </w:r>
          </w:p>
        </w:tc>
        <w:tc>
          <w:tcPr>
            <w:tcW w:w="2451" w:type="pct"/>
            <w:vAlign w:val="center"/>
            <w:hideMark/>
          </w:tcPr>
          <w:p w14:paraId="068647C9" w14:textId="484A6ABA" w:rsidR="002126F1" w:rsidRPr="002C2F02" w:rsidRDefault="00A10EAB" w:rsidP="002126F1">
            <w:pPr>
              <w:rPr>
                <w:rFonts w:ascii="Calibri" w:hAnsi="Calibri"/>
                <w:iCs/>
                <w:sz w:val="20"/>
                <w:szCs w:val="20"/>
              </w:rPr>
            </w:pPr>
            <w:r>
              <w:rPr>
                <w:rFonts w:asciiTheme="minorHAnsi" w:hAnsiTheme="minorHAnsi" w:cstheme="minorHAnsi"/>
                <w:sz w:val="20"/>
                <w:szCs w:val="20"/>
              </w:rPr>
              <w:t>P</w:t>
            </w:r>
            <w:r w:rsidRPr="0090147F">
              <w:rPr>
                <w:rFonts w:asciiTheme="minorHAnsi" w:hAnsiTheme="minorHAnsi" w:cstheme="minorHAnsi"/>
                <w:sz w:val="20"/>
                <w:szCs w:val="20"/>
              </w:rPr>
              <w:t>re trade check</w:t>
            </w:r>
            <w:r>
              <w:rPr>
                <w:rFonts w:asciiTheme="minorHAnsi" w:hAnsiTheme="minorHAnsi" w:cstheme="minorHAnsi"/>
                <w:sz w:val="20"/>
                <w:szCs w:val="20"/>
              </w:rPr>
              <w:t>s</w:t>
            </w:r>
          </w:p>
        </w:tc>
        <w:tc>
          <w:tcPr>
            <w:tcW w:w="731" w:type="pct"/>
            <w:hideMark/>
          </w:tcPr>
          <w:p w14:paraId="687CA390" w14:textId="4B1F975A" w:rsidR="002126F1" w:rsidRPr="002C2F02" w:rsidRDefault="002126F1" w:rsidP="4B96198F">
            <w:pPr>
              <w:jc w:val="center"/>
              <w:rPr>
                <w:rFonts w:ascii="Calibri" w:hAnsi="Calibri"/>
                <w:sz w:val="20"/>
                <w:szCs w:val="20"/>
              </w:rPr>
            </w:pPr>
            <w:r w:rsidRPr="4B96198F">
              <w:rPr>
                <w:rFonts w:ascii="Calibri" w:hAnsi="Calibri"/>
                <w:sz w:val="20"/>
                <w:szCs w:val="20"/>
              </w:rPr>
              <w:t>1</w:t>
            </w:r>
          </w:p>
        </w:tc>
        <w:tc>
          <w:tcPr>
            <w:tcW w:w="521" w:type="pct"/>
            <w:hideMark/>
          </w:tcPr>
          <w:p w14:paraId="109BB856" w14:textId="589AA990" w:rsidR="002126F1" w:rsidRPr="002C2F02" w:rsidRDefault="002126F1" w:rsidP="002126F1">
            <w:pPr>
              <w:jc w:val="center"/>
              <w:rPr>
                <w:rFonts w:ascii="Calibri" w:hAnsi="Calibri"/>
                <w:iCs/>
                <w:sz w:val="20"/>
                <w:szCs w:val="20"/>
              </w:rPr>
            </w:pPr>
            <w:r w:rsidRPr="002C2F02">
              <w:rPr>
                <w:rFonts w:ascii="Calibri" w:hAnsi="Calibri"/>
                <w:iCs/>
                <w:sz w:val="20"/>
                <w:szCs w:val="20"/>
              </w:rPr>
              <w:t>1</w:t>
            </w:r>
          </w:p>
        </w:tc>
        <w:tc>
          <w:tcPr>
            <w:tcW w:w="674" w:type="pct"/>
          </w:tcPr>
          <w:p w14:paraId="40FB79BC" w14:textId="2E27E28B" w:rsidR="002126F1" w:rsidRPr="00F92889" w:rsidRDefault="00A10EAB" w:rsidP="0091170D">
            <w:pPr>
              <w:jc w:val="center"/>
              <w:rPr>
                <w:rFonts w:ascii="Calibri" w:hAnsi="Calibri"/>
                <w:iCs/>
                <w:color w:val="0070C0"/>
                <w:sz w:val="20"/>
                <w:szCs w:val="20"/>
              </w:rPr>
            </w:pPr>
            <w:r>
              <w:rPr>
                <w:rFonts w:ascii="Calibri" w:hAnsi="Calibri"/>
                <w:iCs/>
                <w:color w:val="0070C0"/>
                <w:sz w:val="20"/>
                <w:szCs w:val="20"/>
              </w:rPr>
              <w:t>2</w:t>
            </w:r>
          </w:p>
        </w:tc>
      </w:tr>
      <w:tr w:rsidR="002126F1" w:rsidRPr="007A34E2" w14:paraId="7DB98A57" w14:textId="77777777" w:rsidTr="78356726">
        <w:trPr>
          <w:trHeight w:val="20"/>
        </w:trPr>
        <w:tc>
          <w:tcPr>
            <w:tcW w:w="623" w:type="pct"/>
            <w:hideMark/>
          </w:tcPr>
          <w:p w14:paraId="722C52A0" w14:textId="3EF5E59B" w:rsidR="002126F1" w:rsidRPr="00851555" w:rsidRDefault="002126F1" w:rsidP="002126F1">
            <w:pPr>
              <w:rPr>
                <w:rFonts w:ascii="Calibri" w:hAnsi="Calibri"/>
                <w:iCs/>
                <w:sz w:val="20"/>
                <w:szCs w:val="20"/>
              </w:rPr>
            </w:pPr>
            <w:bookmarkStart w:id="15" w:name="_Hlk113533053"/>
            <w:r w:rsidRPr="00851555">
              <w:rPr>
                <w:rFonts w:ascii="Calibri" w:hAnsi="Calibri"/>
                <w:iCs/>
                <w:sz w:val="20"/>
                <w:szCs w:val="20"/>
              </w:rPr>
              <w:t xml:space="preserve">BR </w:t>
            </w:r>
            <w:r>
              <w:rPr>
                <w:rFonts w:ascii="Calibri" w:hAnsi="Calibri"/>
                <w:iCs/>
                <w:sz w:val="20"/>
                <w:szCs w:val="20"/>
              </w:rPr>
              <w:t>2</w:t>
            </w:r>
          </w:p>
        </w:tc>
        <w:tc>
          <w:tcPr>
            <w:tcW w:w="2451" w:type="pct"/>
            <w:vAlign w:val="center"/>
            <w:hideMark/>
          </w:tcPr>
          <w:p w14:paraId="296AC8AD" w14:textId="4AB16831" w:rsidR="002126F1" w:rsidRPr="00851555" w:rsidRDefault="00A10EAB" w:rsidP="002126F1">
            <w:pPr>
              <w:rPr>
                <w:rFonts w:ascii="Calibri" w:hAnsi="Calibri"/>
                <w:iCs/>
                <w:sz w:val="20"/>
                <w:szCs w:val="20"/>
              </w:rPr>
            </w:pPr>
            <w:r>
              <w:rPr>
                <w:rFonts w:asciiTheme="minorHAnsi" w:hAnsiTheme="minorHAnsi" w:cstheme="minorHAnsi"/>
                <w:sz w:val="20"/>
                <w:szCs w:val="20"/>
              </w:rPr>
              <w:t>Tax Withholding</w:t>
            </w:r>
          </w:p>
        </w:tc>
        <w:tc>
          <w:tcPr>
            <w:tcW w:w="731" w:type="pct"/>
            <w:hideMark/>
          </w:tcPr>
          <w:p w14:paraId="00A154C4" w14:textId="123C4A32" w:rsidR="002126F1" w:rsidRPr="00851555" w:rsidRDefault="00ED41E7" w:rsidP="4B96198F">
            <w:pPr>
              <w:jc w:val="center"/>
              <w:rPr>
                <w:rFonts w:ascii="Calibri" w:hAnsi="Calibri"/>
                <w:sz w:val="20"/>
                <w:szCs w:val="20"/>
              </w:rPr>
            </w:pPr>
            <w:r w:rsidRPr="4B96198F">
              <w:rPr>
                <w:rFonts w:ascii="Calibri" w:hAnsi="Calibri"/>
                <w:sz w:val="20"/>
                <w:szCs w:val="20"/>
              </w:rPr>
              <w:t>2</w:t>
            </w:r>
          </w:p>
        </w:tc>
        <w:tc>
          <w:tcPr>
            <w:tcW w:w="521" w:type="pct"/>
            <w:hideMark/>
          </w:tcPr>
          <w:p w14:paraId="483D945B" w14:textId="63B80656" w:rsidR="002126F1" w:rsidRPr="00851555" w:rsidRDefault="002126F1" w:rsidP="002126F1">
            <w:pPr>
              <w:jc w:val="center"/>
              <w:rPr>
                <w:rFonts w:ascii="Calibri" w:hAnsi="Calibri"/>
                <w:iCs/>
                <w:sz w:val="20"/>
                <w:szCs w:val="20"/>
              </w:rPr>
            </w:pPr>
            <w:r>
              <w:rPr>
                <w:rFonts w:ascii="Calibri" w:hAnsi="Calibri"/>
                <w:iCs/>
                <w:sz w:val="20"/>
                <w:szCs w:val="20"/>
              </w:rPr>
              <w:t>1</w:t>
            </w:r>
          </w:p>
        </w:tc>
        <w:tc>
          <w:tcPr>
            <w:tcW w:w="674" w:type="pct"/>
          </w:tcPr>
          <w:p w14:paraId="7D7146E4" w14:textId="6F5375AC" w:rsidR="002126F1" w:rsidRPr="00F92889" w:rsidRDefault="00A10EAB" w:rsidP="0091170D">
            <w:pPr>
              <w:jc w:val="center"/>
              <w:rPr>
                <w:rFonts w:ascii="Calibri" w:hAnsi="Calibri"/>
                <w:iCs/>
                <w:color w:val="0070C0"/>
                <w:sz w:val="20"/>
                <w:szCs w:val="20"/>
              </w:rPr>
            </w:pPr>
            <w:r>
              <w:rPr>
                <w:rFonts w:ascii="Calibri" w:hAnsi="Calibri"/>
                <w:iCs/>
                <w:color w:val="0070C0"/>
                <w:sz w:val="20"/>
                <w:szCs w:val="20"/>
              </w:rPr>
              <w:t>2</w:t>
            </w:r>
          </w:p>
        </w:tc>
      </w:tr>
      <w:bookmarkEnd w:id="15"/>
      <w:tr w:rsidR="002126F1" w:rsidRPr="007A34E2" w14:paraId="0796A718" w14:textId="77777777" w:rsidTr="78356726">
        <w:trPr>
          <w:trHeight w:val="20"/>
        </w:trPr>
        <w:tc>
          <w:tcPr>
            <w:tcW w:w="623" w:type="pct"/>
          </w:tcPr>
          <w:p w14:paraId="07354881" w14:textId="1D0AB0CF" w:rsidR="002126F1" w:rsidRPr="00851555" w:rsidRDefault="002126F1" w:rsidP="002126F1">
            <w:pPr>
              <w:rPr>
                <w:rFonts w:ascii="Calibri" w:hAnsi="Calibri"/>
                <w:iCs/>
                <w:sz w:val="20"/>
                <w:szCs w:val="20"/>
              </w:rPr>
            </w:pPr>
            <w:r w:rsidRPr="002C2F02">
              <w:rPr>
                <w:rFonts w:ascii="Calibri" w:hAnsi="Calibri"/>
                <w:iCs/>
                <w:sz w:val="20"/>
                <w:szCs w:val="20"/>
              </w:rPr>
              <w:t xml:space="preserve">BR </w:t>
            </w:r>
            <w:r>
              <w:rPr>
                <w:rFonts w:ascii="Calibri" w:hAnsi="Calibri"/>
                <w:iCs/>
                <w:sz w:val="20"/>
                <w:szCs w:val="20"/>
              </w:rPr>
              <w:t>3</w:t>
            </w:r>
          </w:p>
        </w:tc>
        <w:tc>
          <w:tcPr>
            <w:tcW w:w="2451" w:type="pct"/>
            <w:vAlign w:val="center"/>
          </w:tcPr>
          <w:p w14:paraId="222B39C8" w14:textId="06ECC948" w:rsidR="002126F1" w:rsidRDefault="008A5F3C" w:rsidP="002126F1">
            <w:pPr>
              <w:rPr>
                <w:rFonts w:ascii="Calibri" w:hAnsi="Calibri"/>
                <w:iCs/>
                <w:sz w:val="20"/>
                <w:szCs w:val="20"/>
              </w:rPr>
            </w:pPr>
            <w:r w:rsidRPr="008A5F3C">
              <w:rPr>
                <w:rFonts w:ascii="Calibri" w:hAnsi="Calibri"/>
                <w:iCs/>
                <w:sz w:val="20"/>
                <w:szCs w:val="20"/>
              </w:rPr>
              <w:t xml:space="preserve">BBG </w:t>
            </w:r>
            <w:r>
              <w:rPr>
                <w:rFonts w:ascii="Calibri" w:hAnsi="Calibri"/>
                <w:iCs/>
                <w:sz w:val="20"/>
                <w:szCs w:val="20"/>
              </w:rPr>
              <w:t xml:space="preserve">to </w:t>
            </w:r>
            <w:r w:rsidRPr="008A5F3C">
              <w:rPr>
                <w:rFonts w:ascii="Calibri" w:hAnsi="Calibri"/>
                <w:iCs/>
                <w:sz w:val="20"/>
                <w:szCs w:val="20"/>
              </w:rPr>
              <w:t>T24 connectivity</w:t>
            </w:r>
            <w:r>
              <w:rPr>
                <w:rFonts w:ascii="Calibri" w:hAnsi="Calibri"/>
                <w:iCs/>
                <w:sz w:val="20"/>
                <w:szCs w:val="20"/>
              </w:rPr>
              <w:t xml:space="preserve"> recon (T24 </w:t>
            </w:r>
            <w:r w:rsidR="001F3A06">
              <w:rPr>
                <w:rFonts w:ascii="Calibri" w:hAnsi="Calibri"/>
                <w:iCs/>
                <w:sz w:val="20"/>
                <w:szCs w:val="20"/>
              </w:rPr>
              <w:t>report update</w:t>
            </w:r>
            <w:r>
              <w:rPr>
                <w:rFonts w:ascii="Calibri" w:hAnsi="Calibri"/>
                <w:iCs/>
                <w:sz w:val="20"/>
                <w:szCs w:val="20"/>
              </w:rPr>
              <w:t>)</w:t>
            </w:r>
          </w:p>
        </w:tc>
        <w:tc>
          <w:tcPr>
            <w:tcW w:w="731" w:type="pct"/>
          </w:tcPr>
          <w:p w14:paraId="6F547AFB" w14:textId="7C73F855" w:rsidR="002126F1" w:rsidRPr="00851555" w:rsidRDefault="00ED41E7" w:rsidP="4B96198F">
            <w:pPr>
              <w:jc w:val="center"/>
              <w:rPr>
                <w:rFonts w:ascii="Calibri" w:hAnsi="Calibri"/>
                <w:sz w:val="20"/>
                <w:szCs w:val="20"/>
              </w:rPr>
            </w:pPr>
            <w:r w:rsidRPr="4B96198F">
              <w:rPr>
                <w:rFonts w:ascii="Calibri" w:hAnsi="Calibri"/>
                <w:sz w:val="20"/>
                <w:szCs w:val="20"/>
              </w:rPr>
              <w:t>3</w:t>
            </w:r>
          </w:p>
        </w:tc>
        <w:tc>
          <w:tcPr>
            <w:tcW w:w="521" w:type="pct"/>
          </w:tcPr>
          <w:p w14:paraId="16FEDA69" w14:textId="1F6CFD1B" w:rsidR="002126F1" w:rsidRDefault="00ED41E7" w:rsidP="002126F1">
            <w:pPr>
              <w:jc w:val="center"/>
              <w:rPr>
                <w:rFonts w:ascii="Calibri" w:hAnsi="Calibri"/>
                <w:iCs/>
                <w:sz w:val="20"/>
                <w:szCs w:val="20"/>
              </w:rPr>
            </w:pPr>
            <w:r>
              <w:rPr>
                <w:rFonts w:ascii="Calibri" w:hAnsi="Calibri"/>
                <w:iCs/>
                <w:sz w:val="20"/>
                <w:szCs w:val="20"/>
              </w:rPr>
              <w:t>2</w:t>
            </w:r>
          </w:p>
        </w:tc>
        <w:tc>
          <w:tcPr>
            <w:tcW w:w="674" w:type="pct"/>
          </w:tcPr>
          <w:p w14:paraId="4A0D9EEC" w14:textId="09F0A39E" w:rsidR="002126F1" w:rsidRPr="00F92889" w:rsidRDefault="00A10EAB" w:rsidP="0091170D">
            <w:pPr>
              <w:jc w:val="center"/>
              <w:rPr>
                <w:rFonts w:ascii="Calibri" w:hAnsi="Calibri"/>
                <w:iCs/>
                <w:color w:val="0070C0"/>
                <w:sz w:val="20"/>
                <w:szCs w:val="20"/>
              </w:rPr>
            </w:pPr>
            <w:r>
              <w:rPr>
                <w:rFonts w:ascii="Calibri" w:hAnsi="Calibri"/>
                <w:iCs/>
                <w:color w:val="0070C0"/>
                <w:sz w:val="20"/>
                <w:szCs w:val="20"/>
              </w:rPr>
              <w:t>2</w:t>
            </w:r>
          </w:p>
        </w:tc>
      </w:tr>
      <w:tr w:rsidR="2F35A4C2" w14:paraId="31A48353" w14:textId="77777777" w:rsidTr="78356726">
        <w:trPr>
          <w:trHeight w:val="20"/>
        </w:trPr>
        <w:tc>
          <w:tcPr>
            <w:tcW w:w="1076" w:type="dxa"/>
          </w:tcPr>
          <w:p w14:paraId="165B382C" w14:textId="18CC6C4A" w:rsidR="2F35A4C2" w:rsidRDefault="32956CE1" w:rsidP="78356726">
            <w:pPr>
              <w:rPr>
                <w:rFonts w:ascii="Calibri" w:hAnsi="Calibri"/>
                <w:color w:val="F79646" w:themeColor="accent6"/>
                <w:sz w:val="20"/>
                <w:szCs w:val="20"/>
              </w:rPr>
            </w:pPr>
            <w:r w:rsidRPr="78356726">
              <w:rPr>
                <w:rFonts w:ascii="Calibri" w:hAnsi="Calibri"/>
                <w:sz w:val="20"/>
                <w:szCs w:val="20"/>
              </w:rPr>
              <w:t>BR 4</w:t>
            </w:r>
          </w:p>
        </w:tc>
        <w:tc>
          <w:tcPr>
            <w:tcW w:w="4230" w:type="dxa"/>
            <w:vAlign w:val="center"/>
          </w:tcPr>
          <w:p w14:paraId="072E6FCE" w14:textId="3D996E92" w:rsidR="2F35A4C2" w:rsidRDefault="32C9853C" w:rsidP="78356726">
            <w:pPr>
              <w:rPr>
                <w:rFonts w:ascii="Calibri" w:hAnsi="Calibri"/>
                <w:color w:val="F79646" w:themeColor="accent6"/>
                <w:sz w:val="20"/>
                <w:szCs w:val="20"/>
              </w:rPr>
            </w:pPr>
            <w:r w:rsidRPr="78356726">
              <w:rPr>
                <w:rFonts w:ascii="Calibri" w:hAnsi="Calibri"/>
                <w:sz w:val="20"/>
                <w:szCs w:val="20"/>
              </w:rPr>
              <w:t xml:space="preserve">Annual Financial </w:t>
            </w:r>
            <w:r w:rsidR="4B8F5321" w:rsidRPr="78356726">
              <w:rPr>
                <w:rFonts w:ascii="Calibri" w:hAnsi="Calibri"/>
                <w:sz w:val="20"/>
                <w:szCs w:val="20"/>
              </w:rPr>
              <w:t>report</w:t>
            </w:r>
          </w:p>
        </w:tc>
        <w:tc>
          <w:tcPr>
            <w:tcW w:w="1262" w:type="dxa"/>
          </w:tcPr>
          <w:p w14:paraId="62859FA5" w14:textId="342DF7DE" w:rsidR="2F35A4C2" w:rsidRPr="00727414" w:rsidRDefault="00727414" w:rsidP="4B96198F">
            <w:pPr>
              <w:jc w:val="center"/>
              <w:rPr>
                <w:rFonts w:ascii="Calibri" w:hAnsi="Calibri"/>
                <w:sz w:val="20"/>
                <w:szCs w:val="20"/>
              </w:rPr>
            </w:pPr>
            <w:r w:rsidRPr="00727414">
              <w:rPr>
                <w:rFonts w:ascii="Calibri" w:hAnsi="Calibri"/>
                <w:sz w:val="20"/>
                <w:szCs w:val="20"/>
              </w:rPr>
              <w:t>3</w:t>
            </w:r>
          </w:p>
        </w:tc>
        <w:tc>
          <w:tcPr>
            <w:tcW w:w="899" w:type="dxa"/>
          </w:tcPr>
          <w:p w14:paraId="58C22643" w14:textId="448703FB" w:rsidR="2F35A4C2" w:rsidRPr="00727414" w:rsidRDefault="00727414" w:rsidP="4B96198F">
            <w:pPr>
              <w:jc w:val="center"/>
              <w:rPr>
                <w:rFonts w:ascii="Calibri" w:hAnsi="Calibri"/>
                <w:sz w:val="20"/>
                <w:szCs w:val="20"/>
              </w:rPr>
            </w:pPr>
            <w:r w:rsidRPr="00727414">
              <w:rPr>
                <w:rFonts w:ascii="Calibri" w:hAnsi="Calibri"/>
                <w:sz w:val="20"/>
                <w:szCs w:val="20"/>
              </w:rPr>
              <w:t>1</w:t>
            </w:r>
          </w:p>
        </w:tc>
        <w:tc>
          <w:tcPr>
            <w:tcW w:w="1163" w:type="dxa"/>
          </w:tcPr>
          <w:p w14:paraId="42E4873B" w14:textId="6447C6DD" w:rsidR="2F35A4C2" w:rsidRDefault="00727414" w:rsidP="0077D72A">
            <w:pPr>
              <w:spacing w:line="259" w:lineRule="auto"/>
              <w:jc w:val="center"/>
            </w:pPr>
            <w:r>
              <w:rPr>
                <w:rFonts w:ascii="Calibri" w:hAnsi="Calibri"/>
                <w:iCs/>
                <w:color w:val="0070C0"/>
                <w:sz w:val="20"/>
                <w:szCs w:val="20"/>
              </w:rPr>
              <w:t>2</w:t>
            </w:r>
          </w:p>
        </w:tc>
      </w:tr>
    </w:tbl>
    <w:p w14:paraId="745F05F1" w14:textId="77777777" w:rsidR="00ED41E7" w:rsidRPr="00992DB4" w:rsidRDefault="00ED41E7" w:rsidP="00DE713D">
      <w:pPr>
        <w:pStyle w:val="TableText"/>
        <w:numPr>
          <w:ilvl w:val="12"/>
          <w:numId w:val="14"/>
        </w:numPr>
        <w:spacing w:before="120"/>
        <w:rPr>
          <w:rFonts w:ascii="Calibri" w:hAnsi="Calibri" w:cs="Arial"/>
          <w:i/>
          <w:color w:val="auto"/>
          <w:sz w:val="20"/>
          <w:lang w:val="en-US"/>
        </w:rPr>
      </w:pPr>
      <w:bookmarkStart w:id="16" w:name="_Toc532806370"/>
      <w:bookmarkStart w:id="17" w:name="_Toc137351812"/>
      <w:bookmarkEnd w:id="16"/>
    </w:p>
    <w:p w14:paraId="7222575A" w14:textId="5B706413" w:rsidR="004E7DB3" w:rsidRPr="00A80F15" w:rsidRDefault="00ED41E7" w:rsidP="00EC3D48">
      <w:pPr>
        <w:pStyle w:val="TableText"/>
        <w:numPr>
          <w:ilvl w:val="0"/>
          <w:numId w:val="0"/>
        </w:numPr>
        <w:spacing w:before="120"/>
        <w:rPr>
          <w:rFonts w:ascii="Calibri" w:hAnsi="Calibri" w:cs="Arial"/>
          <w:b/>
          <w:bCs/>
          <w:iCs/>
          <w:color w:val="943634" w:themeColor="accent2" w:themeShade="BF"/>
          <w:sz w:val="22"/>
          <w:szCs w:val="22"/>
          <w:lang w:val="en-US"/>
        </w:rPr>
      </w:pPr>
      <w:r w:rsidRPr="00A80F15">
        <w:rPr>
          <w:rFonts w:ascii="Calibri" w:hAnsi="Calibri" w:cs="Arial"/>
          <w:b/>
          <w:bCs/>
          <w:iCs/>
          <w:color w:val="943634" w:themeColor="accent2" w:themeShade="BF"/>
          <w:sz w:val="22"/>
          <w:szCs w:val="22"/>
          <w:lang w:val="en-US"/>
        </w:rPr>
        <w:t xml:space="preserve">BR1 – Pre- Trade checks: </w:t>
      </w:r>
      <w:r w:rsidR="00EC3D48" w:rsidRPr="00A80F15">
        <w:rPr>
          <w:rFonts w:ascii="Calibri" w:hAnsi="Calibri" w:cs="Arial"/>
          <w:b/>
          <w:bCs/>
          <w:iCs/>
          <w:color w:val="943634" w:themeColor="accent2" w:themeShade="BF"/>
          <w:sz w:val="22"/>
          <w:szCs w:val="22"/>
          <w:lang w:val="en-US"/>
        </w:rPr>
        <w:t xml:space="preserve"> </w:t>
      </w:r>
    </w:p>
    <w:p w14:paraId="4ED06A6B" w14:textId="14062EAB" w:rsidR="0011177B" w:rsidRPr="0011177B" w:rsidRDefault="0011177B" w:rsidP="0011177B">
      <w:pPr>
        <w:pStyle w:val="Ttulo1"/>
        <w:numPr>
          <w:ilvl w:val="0"/>
          <w:numId w:val="0"/>
        </w:numPr>
        <w:spacing w:before="120"/>
        <w:ind w:left="432" w:hanging="432"/>
        <w:rPr>
          <w:rFonts w:asciiTheme="minorHAnsi" w:hAnsiTheme="minorHAnsi" w:cstheme="minorHAnsi"/>
          <w:sz w:val="22"/>
          <w:szCs w:val="22"/>
          <w:u w:val="single"/>
        </w:rPr>
      </w:pPr>
      <w:r>
        <w:rPr>
          <w:rFonts w:asciiTheme="minorHAnsi" w:hAnsiTheme="minorHAnsi" w:cstheme="minorHAnsi"/>
          <w:sz w:val="22"/>
          <w:szCs w:val="22"/>
          <w:u w:val="single"/>
        </w:rPr>
        <w:t>Max maturity of two years</w:t>
      </w:r>
    </w:p>
    <w:p w14:paraId="569D11B7" w14:textId="18B95184" w:rsidR="0011177B" w:rsidRPr="004F245A" w:rsidRDefault="0011177B" w:rsidP="004F245A">
      <w:pPr>
        <w:pStyle w:val="TemplateInstructions"/>
        <w:numPr>
          <w:ilvl w:val="0"/>
          <w:numId w:val="32"/>
        </w:numPr>
        <w:ind w:left="709"/>
        <w:jc w:val="both"/>
        <w:rPr>
          <w:rFonts w:ascii="Calibri" w:hAnsi="Calibri" w:cs="Calibri"/>
          <w:i w:val="0"/>
          <w:iCs/>
          <w:sz w:val="21"/>
          <w:szCs w:val="21"/>
          <w:u w:val="single"/>
        </w:rPr>
      </w:pPr>
      <w:r w:rsidRPr="0011177B">
        <w:rPr>
          <w:rFonts w:ascii="Calibri" w:hAnsi="Calibri" w:cs="Calibri"/>
          <w:i w:val="0"/>
          <w:iCs/>
          <w:sz w:val="21"/>
          <w:szCs w:val="21"/>
          <w:u w:val="single"/>
        </w:rPr>
        <w:t xml:space="preserve">Background: </w:t>
      </w:r>
      <w:r w:rsidRPr="0011177B">
        <w:rPr>
          <w:rFonts w:ascii="Calibri" w:hAnsi="Calibri" w:cs="Calibri"/>
          <w:i w:val="0"/>
          <w:iCs/>
          <w:color w:val="auto"/>
          <w:sz w:val="21"/>
          <w:szCs w:val="21"/>
        </w:rPr>
        <w:t>NDF</w:t>
      </w:r>
      <w:r w:rsidRPr="0011177B">
        <w:rPr>
          <w:rFonts w:ascii="Calibri" w:hAnsi="Calibri" w:cs="Calibri"/>
          <w:i w:val="0"/>
          <w:iCs/>
          <w:sz w:val="21"/>
          <w:szCs w:val="21"/>
        </w:rPr>
        <w:t xml:space="preserve"> risk exposure and liquidity is fully unknown beyond 2-years horizon so a limitation in its trading should be </w:t>
      </w:r>
      <w:proofErr w:type="gramStart"/>
      <w:r w:rsidRPr="0011177B">
        <w:rPr>
          <w:rFonts w:ascii="Calibri" w:hAnsi="Calibri" w:cs="Calibri"/>
          <w:i w:val="0"/>
          <w:iCs/>
          <w:sz w:val="21"/>
          <w:szCs w:val="21"/>
        </w:rPr>
        <w:t>done</w:t>
      </w:r>
      <w:proofErr w:type="gramEnd"/>
      <w:r w:rsidRPr="0011177B">
        <w:rPr>
          <w:rFonts w:ascii="Calibri" w:hAnsi="Calibri" w:cs="Calibri"/>
          <w:i w:val="0"/>
          <w:iCs/>
          <w:sz w:val="21"/>
          <w:szCs w:val="21"/>
        </w:rPr>
        <w:t xml:space="preserve"> to avoid </w:t>
      </w:r>
      <w:proofErr w:type="gramStart"/>
      <w:r w:rsidRPr="0011177B">
        <w:rPr>
          <w:rFonts w:ascii="Calibri" w:hAnsi="Calibri" w:cs="Calibri"/>
          <w:i w:val="0"/>
          <w:iCs/>
          <w:sz w:val="21"/>
          <w:szCs w:val="21"/>
        </w:rPr>
        <w:t>incurring in</w:t>
      </w:r>
      <w:proofErr w:type="gramEnd"/>
      <w:r w:rsidRPr="0011177B">
        <w:rPr>
          <w:rFonts w:ascii="Calibri" w:hAnsi="Calibri" w:cs="Calibri"/>
          <w:i w:val="0"/>
          <w:iCs/>
          <w:sz w:val="21"/>
          <w:szCs w:val="21"/>
        </w:rPr>
        <w:t xml:space="preserve"> very high risks. BSI will not enter NDFs with a stated maturity greater than 2 years.</w:t>
      </w:r>
      <w:r w:rsidRPr="004F245A">
        <w:rPr>
          <w:rFonts w:ascii="Calibri" w:hAnsi="Calibri" w:cs="Calibri"/>
          <w:i w:val="0"/>
          <w:iCs/>
          <w:sz w:val="21"/>
          <w:szCs w:val="21"/>
        </w:rPr>
        <w:t xml:space="preserve"> </w:t>
      </w:r>
    </w:p>
    <w:p w14:paraId="62BD83A7" w14:textId="40DC1803" w:rsidR="0011177B" w:rsidRPr="00692027" w:rsidRDefault="0011177B" w:rsidP="00DE713D">
      <w:pPr>
        <w:pStyle w:val="TemplateInstructions"/>
        <w:numPr>
          <w:ilvl w:val="0"/>
          <w:numId w:val="32"/>
        </w:numPr>
        <w:spacing w:before="0"/>
        <w:ind w:left="709"/>
        <w:jc w:val="both"/>
        <w:rPr>
          <w:rFonts w:ascii="Calibri" w:hAnsi="Calibri" w:cs="Calibri"/>
          <w:i w:val="0"/>
          <w:iCs/>
          <w:color w:val="auto"/>
          <w:sz w:val="21"/>
          <w:szCs w:val="21"/>
          <w:u w:val="single"/>
        </w:rPr>
      </w:pPr>
      <w:r w:rsidRPr="00692027">
        <w:rPr>
          <w:rFonts w:ascii="Calibri" w:hAnsi="Calibri" w:cs="Calibri"/>
          <w:i w:val="0"/>
          <w:iCs/>
          <w:color w:val="auto"/>
          <w:sz w:val="21"/>
          <w:szCs w:val="21"/>
          <w:u w:val="single"/>
        </w:rPr>
        <w:t>Pre-requisite</w:t>
      </w:r>
      <w:r w:rsidRPr="00692027">
        <w:rPr>
          <w:rFonts w:ascii="Calibri" w:hAnsi="Calibri" w:cs="Calibri"/>
          <w:i w:val="0"/>
          <w:iCs/>
          <w:color w:val="auto"/>
          <w:sz w:val="21"/>
          <w:szCs w:val="21"/>
        </w:rPr>
        <w:t xml:space="preserve">: </w:t>
      </w:r>
    </w:p>
    <w:p w14:paraId="622F8E03" w14:textId="5A80D0CB" w:rsidR="004534F8" w:rsidRPr="00692027" w:rsidRDefault="004534F8" w:rsidP="004E7C52">
      <w:pPr>
        <w:pStyle w:val="TemplateInstructions"/>
        <w:numPr>
          <w:ilvl w:val="0"/>
          <w:numId w:val="32"/>
        </w:numPr>
        <w:ind w:left="720"/>
        <w:jc w:val="both"/>
        <w:rPr>
          <w:color w:val="auto"/>
        </w:rPr>
      </w:pPr>
      <w:r w:rsidRPr="00692027">
        <w:rPr>
          <w:rFonts w:ascii="Calibri" w:hAnsi="Calibri" w:cs="Calibri"/>
          <w:i w:val="0"/>
          <w:iCs/>
          <w:color w:val="auto"/>
          <w:sz w:val="21"/>
          <w:szCs w:val="21"/>
          <w:u w:val="single"/>
        </w:rPr>
        <w:t xml:space="preserve">Products in scope </w:t>
      </w:r>
      <w:proofErr w:type="gramStart"/>
      <w:r w:rsidRPr="00692027">
        <w:rPr>
          <w:rFonts w:ascii="Calibri" w:hAnsi="Calibri" w:cs="Calibri"/>
          <w:i w:val="0"/>
          <w:iCs/>
          <w:color w:val="auto"/>
          <w:sz w:val="21"/>
          <w:szCs w:val="21"/>
          <w:u w:val="single"/>
        </w:rPr>
        <w:t>for</w:t>
      </w:r>
      <w:proofErr w:type="gramEnd"/>
      <w:r w:rsidRPr="00692027">
        <w:rPr>
          <w:rFonts w:ascii="Calibri" w:hAnsi="Calibri" w:cs="Calibri"/>
          <w:i w:val="0"/>
          <w:iCs/>
          <w:color w:val="auto"/>
          <w:sz w:val="21"/>
          <w:szCs w:val="21"/>
          <w:u w:val="single"/>
        </w:rPr>
        <w:t xml:space="preserve"> this requirement</w:t>
      </w:r>
      <w:r w:rsidRPr="00692027">
        <w:rPr>
          <w:color w:val="auto"/>
        </w:rPr>
        <w:t xml:space="preserve">: </w:t>
      </w:r>
      <w:r w:rsidRPr="00692027">
        <w:rPr>
          <w:rFonts w:ascii="Calibri" w:hAnsi="Calibri" w:cs="Calibri"/>
          <w:i w:val="0"/>
          <w:iCs/>
          <w:color w:val="auto"/>
          <w:sz w:val="21"/>
          <w:szCs w:val="21"/>
        </w:rPr>
        <w:t>NDF &amp; FX Forward</w:t>
      </w:r>
    </w:p>
    <w:p w14:paraId="1BC053F9" w14:textId="77777777" w:rsidR="00C77B5C" w:rsidRPr="00C77B5C" w:rsidRDefault="004534F8" w:rsidP="004534F8">
      <w:pPr>
        <w:pStyle w:val="TemplateInstructions"/>
        <w:numPr>
          <w:ilvl w:val="0"/>
          <w:numId w:val="32"/>
        </w:numPr>
        <w:ind w:left="720"/>
        <w:jc w:val="both"/>
      </w:pPr>
      <w:r w:rsidRPr="000A4EC6">
        <w:rPr>
          <w:rFonts w:ascii="Calibri" w:hAnsi="Calibri" w:cs="Calibri"/>
          <w:i w:val="0"/>
          <w:iCs/>
          <w:sz w:val="21"/>
          <w:szCs w:val="21"/>
          <w:u w:val="single"/>
        </w:rPr>
        <w:t>Requirements</w:t>
      </w:r>
      <w:r w:rsidRPr="000A4EC6">
        <w:rPr>
          <w:rFonts w:ascii="Calibri" w:hAnsi="Calibri" w:cs="Calibri"/>
          <w:i w:val="0"/>
          <w:iCs/>
          <w:sz w:val="21"/>
          <w:szCs w:val="21"/>
        </w:rPr>
        <w:t>:</w:t>
      </w:r>
      <w:r w:rsidRPr="000A4EC6">
        <w:rPr>
          <w:rFonts w:ascii="Calibri" w:hAnsi="Calibri" w:cs="Calibri"/>
          <w:i w:val="0"/>
          <w:iCs/>
          <w:sz w:val="21"/>
          <w:szCs w:val="21"/>
          <w:u w:val="single"/>
        </w:rPr>
        <w:t xml:space="preserve"> </w:t>
      </w:r>
      <w:r w:rsidRPr="000A4EC6">
        <w:rPr>
          <w:rFonts w:ascii="Calibri" w:hAnsi="Calibri" w:cs="Calibri"/>
          <w:i w:val="0"/>
          <w:iCs/>
          <w:color w:val="auto"/>
          <w:sz w:val="21"/>
          <w:szCs w:val="21"/>
        </w:rPr>
        <w:t>System</w:t>
      </w:r>
      <w:r w:rsidRPr="000A4EC6">
        <w:rPr>
          <w:rFonts w:ascii="Calibri" w:hAnsi="Calibri" w:cs="Calibri"/>
          <w:i w:val="0"/>
          <w:iCs/>
          <w:sz w:val="21"/>
          <w:szCs w:val="21"/>
        </w:rPr>
        <w:t xml:space="preserve"> should not allow order´s input: With more than 2 years of maturity</w:t>
      </w:r>
      <w:r>
        <w:rPr>
          <w:rFonts w:ascii="Calibri" w:hAnsi="Calibri" w:cs="Calibri"/>
          <w:i w:val="0"/>
          <w:iCs/>
          <w:sz w:val="21"/>
          <w:szCs w:val="21"/>
        </w:rPr>
        <w:t>.</w:t>
      </w:r>
      <w:r w:rsidR="00B230F9">
        <w:rPr>
          <w:rFonts w:ascii="Calibri" w:hAnsi="Calibri" w:cs="Calibri"/>
          <w:i w:val="0"/>
          <w:iCs/>
          <w:sz w:val="21"/>
          <w:szCs w:val="21"/>
        </w:rPr>
        <w:t xml:space="preserve"> </w:t>
      </w:r>
    </w:p>
    <w:p w14:paraId="029FE237" w14:textId="77777777" w:rsidR="005D3530" w:rsidRPr="0064734F" w:rsidRDefault="005D3530" w:rsidP="005D3530">
      <w:pPr>
        <w:pStyle w:val="TemplateInstructions"/>
        <w:numPr>
          <w:ilvl w:val="1"/>
          <w:numId w:val="32"/>
        </w:numPr>
        <w:ind w:left="1276"/>
        <w:jc w:val="both"/>
        <w:rPr>
          <w:color w:val="auto"/>
        </w:rPr>
      </w:pPr>
      <w:r w:rsidRPr="0064734F">
        <w:rPr>
          <w:rFonts w:ascii="Calibri" w:hAnsi="Calibri" w:cs="Calibri"/>
          <w:i w:val="0"/>
          <w:iCs/>
          <w:color w:val="auto"/>
          <w:sz w:val="21"/>
          <w:szCs w:val="21"/>
        </w:rPr>
        <w:t>This pre-trade check only applies to Client deal’s</w:t>
      </w:r>
    </w:p>
    <w:p w14:paraId="03272368" w14:textId="7FF71883" w:rsidR="00C77B5C" w:rsidRPr="0064734F" w:rsidRDefault="00B230F9" w:rsidP="00C77B5C">
      <w:pPr>
        <w:pStyle w:val="TemplateInstructions"/>
        <w:numPr>
          <w:ilvl w:val="1"/>
          <w:numId w:val="32"/>
        </w:numPr>
        <w:ind w:left="1276"/>
        <w:jc w:val="both"/>
        <w:rPr>
          <w:color w:val="auto"/>
        </w:rPr>
      </w:pPr>
      <w:r w:rsidRPr="0064734F">
        <w:rPr>
          <w:rFonts w:ascii="Calibri" w:hAnsi="Calibri" w:cs="Calibri"/>
          <w:i w:val="0"/>
          <w:iCs/>
          <w:color w:val="auto"/>
          <w:sz w:val="21"/>
          <w:szCs w:val="21"/>
        </w:rPr>
        <w:t xml:space="preserve">In case, the system detects that the order </w:t>
      </w:r>
      <w:r w:rsidR="0061131B" w:rsidRPr="0064734F">
        <w:rPr>
          <w:rFonts w:ascii="Calibri" w:hAnsi="Calibri" w:cs="Calibri"/>
          <w:i w:val="0"/>
          <w:iCs/>
          <w:color w:val="auto"/>
          <w:sz w:val="21"/>
          <w:szCs w:val="21"/>
        </w:rPr>
        <w:t xml:space="preserve">has a maturity over 2 years </w:t>
      </w:r>
      <w:r w:rsidR="00343813" w:rsidRPr="0064734F">
        <w:rPr>
          <w:rFonts w:ascii="Calibri" w:hAnsi="Calibri" w:cs="Calibri"/>
          <w:i w:val="0"/>
          <w:iCs/>
          <w:color w:val="auto"/>
          <w:sz w:val="21"/>
          <w:szCs w:val="21"/>
        </w:rPr>
        <w:t xml:space="preserve">a </w:t>
      </w:r>
      <w:r w:rsidR="0061131B" w:rsidRPr="0064734F">
        <w:rPr>
          <w:rFonts w:ascii="Calibri" w:hAnsi="Calibri" w:cs="Calibri"/>
          <w:i w:val="0"/>
          <w:iCs/>
          <w:color w:val="auto"/>
          <w:sz w:val="21"/>
          <w:szCs w:val="21"/>
        </w:rPr>
        <w:t>soft block</w:t>
      </w:r>
      <w:r w:rsidR="00343813" w:rsidRPr="0064734F">
        <w:rPr>
          <w:rFonts w:ascii="Calibri" w:hAnsi="Calibri" w:cs="Calibri"/>
          <w:i w:val="0"/>
          <w:iCs/>
          <w:color w:val="auto"/>
          <w:sz w:val="21"/>
          <w:szCs w:val="21"/>
        </w:rPr>
        <w:t xml:space="preserve"> should be triggered</w:t>
      </w:r>
      <w:r w:rsidR="00C77B5C" w:rsidRPr="0064734F">
        <w:rPr>
          <w:rFonts w:ascii="Calibri" w:hAnsi="Calibri" w:cs="Calibri"/>
          <w:i w:val="0"/>
          <w:iCs/>
          <w:color w:val="auto"/>
          <w:sz w:val="21"/>
          <w:szCs w:val="21"/>
        </w:rPr>
        <w:t xml:space="preserve"> with the following pop-up message: “</w:t>
      </w:r>
      <w:r w:rsidR="00E57511" w:rsidRPr="0064734F">
        <w:rPr>
          <w:rFonts w:ascii="Calibri" w:hAnsi="Calibri" w:cs="Calibri"/>
          <w:i w:val="0"/>
          <w:iCs/>
          <w:color w:val="auto"/>
          <w:sz w:val="21"/>
          <w:szCs w:val="21"/>
        </w:rPr>
        <w:t>Max</w:t>
      </w:r>
      <w:r w:rsidR="00A57531" w:rsidRPr="0064734F">
        <w:rPr>
          <w:rFonts w:ascii="Calibri" w:hAnsi="Calibri" w:cs="Calibri"/>
          <w:i w:val="0"/>
          <w:iCs/>
          <w:color w:val="auto"/>
          <w:sz w:val="21"/>
          <w:szCs w:val="21"/>
        </w:rPr>
        <w:t xml:space="preserve"> </w:t>
      </w:r>
      <w:r w:rsidR="00E57511" w:rsidRPr="0064734F">
        <w:rPr>
          <w:rFonts w:ascii="Calibri" w:hAnsi="Calibri" w:cs="Calibri"/>
          <w:i w:val="0"/>
          <w:iCs/>
          <w:color w:val="auto"/>
          <w:sz w:val="21"/>
          <w:szCs w:val="21"/>
        </w:rPr>
        <w:t xml:space="preserve">maturity of </w:t>
      </w:r>
      <w:r w:rsidR="00A57531" w:rsidRPr="0064734F">
        <w:rPr>
          <w:rFonts w:ascii="Calibri" w:hAnsi="Calibri" w:cs="Calibri"/>
          <w:i w:val="0"/>
          <w:iCs/>
          <w:color w:val="auto"/>
          <w:sz w:val="21"/>
          <w:szCs w:val="21"/>
        </w:rPr>
        <w:t>2</w:t>
      </w:r>
      <w:r w:rsidR="00E57511" w:rsidRPr="0064734F">
        <w:rPr>
          <w:rFonts w:ascii="Calibri" w:hAnsi="Calibri" w:cs="Calibri"/>
          <w:i w:val="0"/>
          <w:iCs/>
          <w:color w:val="auto"/>
          <w:sz w:val="21"/>
          <w:szCs w:val="21"/>
        </w:rPr>
        <w:t xml:space="preserve"> years exceeded</w:t>
      </w:r>
      <w:r w:rsidR="00C77B5C" w:rsidRPr="0064734F">
        <w:rPr>
          <w:rFonts w:ascii="Calibri" w:hAnsi="Calibri" w:cs="Calibri"/>
          <w:i w:val="0"/>
          <w:iCs/>
          <w:color w:val="auto"/>
          <w:sz w:val="21"/>
          <w:szCs w:val="21"/>
        </w:rPr>
        <w:t>”</w:t>
      </w:r>
    </w:p>
    <w:p w14:paraId="34510704" w14:textId="05872DA2" w:rsidR="004E7DB3" w:rsidRPr="005D3530" w:rsidRDefault="00F7144F" w:rsidP="005D3530">
      <w:pPr>
        <w:pStyle w:val="TemplateInstructions"/>
        <w:numPr>
          <w:ilvl w:val="1"/>
          <w:numId w:val="32"/>
        </w:numPr>
        <w:ind w:left="1276"/>
        <w:jc w:val="both"/>
        <w:rPr>
          <w:color w:val="auto"/>
        </w:rPr>
      </w:pPr>
      <w:r w:rsidRPr="0064734F">
        <w:rPr>
          <w:rFonts w:ascii="Calibri" w:hAnsi="Calibri" w:cs="Calibri"/>
          <w:i w:val="0"/>
          <w:iCs/>
          <w:color w:val="auto"/>
          <w:sz w:val="21"/>
          <w:szCs w:val="21"/>
        </w:rPr>
        <w:t>Afterwards,</w:t>
      </w:r>
      <w:r w:rsidR="00343813" w:rsidRPr="0064734F">
        <w:rPr>
          <w:rFonts w:ascii="Calibri" w:hAnsi="Calibri" w:cs="Calibri"/>
          <w:i w:val="0"/>
          <w:iCs/>
          <w:color w:val="auto"/>
          <w:sz w:val="21"/>
          <w:szCs w:val="21"/>
        </w:rPr>
        <w:t xml:space="preserve"> the </w:t>
      </w:r>
      <w:r w:rsidR="0061131B" w:rsidRPr="0064734F">
        <w:rPr>
          <w:rFonts w:ascii="Calibri" w:hAnsi="Calibri" w:cs="Calibri"/>
          <w:i w:val="0"/>
          <w:iCs/>
          <w:color w:val="auto"/>
          <w:sz w:val="21"/>
          <w:szCs w:val="21"/>
        </w:rPr>
        <w:t xml:space="preserve">order </w:t>
      </w:r>
      <w:r w:rsidRPr="0064734F">
        <w:rPr>
          <w:rFonts w:ascii="Calibri" w:hAnsi="Calibri" w:cs="Calibri"/>
          <w:i w:val="0"/>
          <w:iCs/>
          <w:color w:val="auto"/>
          <w:sz w:val="21"/>
          <w:szCs w:val="21"/>
        </w:rPr>
        <w:t>can</w:t>
      </w:r>
      <w:r w:rsidR="00343813" w:rsidRPr="0064734F">
        <w:rPr>
          <w:rFonts w:ascii="Calibri" w:hAnsi="Calibri" w:cs="Calibri"/>
          <w:i w:val="0"/>
          <w:iCs/>
          <w:color w:val="auto"/>
          <w:sz w:val="21"/>
          <w:szCs w:val="21"/>
        </w:rPr>
        <w:t xml:space="preserve"> be executed</w:t>
      </w:r>
      <w:r w:rsidR="0061131B" w:rsidRPr="0064734F">
        <w:rPr>
          <w:rFonts w:ascii="Calibri" w:hAnsi="Calibri" w:cs="Calibri"/>
          <w:i w:val="0"/>
          <w:iCs/>
          <w:color w:val="auto"/>
          <w:sz w:val="21"/>
          <w:szCs w:val="21"/>
        </w:rPr>
        <w:t xml:space="preserve"> </w:t>
      </w:r>
      <w:r w:rsidR="00343813" w:rsidRPr="0064734F">
        <w:rPr>
          <w:rFonts w:ascii="Calibri" w:hAnsi="Calibri" w:cs="Calibri"/>
          <w:i w:val="0"/>
          <w:iCs/>
          <w:color w:val="auto"/>
          <w:sz w:val="21"/>
          <w:szCs w:val="21"/>
        </w:rPr>
        <w:t xml:space="preserve">by </w:t>
      </w:r>
      <w:r w:rsidRPr="0064734F">
        <w:rPr>
          <w:rFonts w:ascii="Calibri" w:hAnsi="Calibri" w:cs="Calibri"/>
          <w:i w:val="0"/>
          <w:iCs/>
          <w:color w:val="auto"/>
          <w:sz w:val="21"/>
          <w:szCs w:val="21"/>
        </w:rPr>
        <w:t>the trader</w:t>
      </w:r>
      <w:r w:rsidR="0061131B" w:rsidRPr="0064734F">
        <w:rPr>
          <w:rFonts w:ascii="Calibri" w:hAnsi="Calibri" w:cs="Calibri"/>
          <w:i w:val="0"/>
          <w:iCs/>
          <w:color w:val="auto"/>
          <w:sz w:val="21"/>
          <w:szCs w:val="21"/>
        </w:rPr>
        <w:t>.</w:t>
      </w:r>
    </w:p>
    <w:p w14:paraId="70CA7969" w14:textId="063361DE" w:rsidR="00F065CF" w:rsidRPr="00535023" w:rsidRDefault="00F065CF" w:rsidP="00F065CF">
      <w:pPr>
        <w:pStyle w:val="Ttulo1"/>
        <w:numPr>
          <w:ilvl w:val="0"/>
          <w:numId w:val="0"/>
        </w:numPr>
        <w:spacing w:before="120"/>
        <w:ind w:left="432" w:hanging="432"/>
        <w:rPr>
          <w:rFonts w:asciiTheme="minorHAnsi" w:hAnsiTheme="minorHAnsi" w:cstheme="minorHAnsi"/>
          <w:sz w:val="22"/>
          <w:szCs w:val="22"/>
          <w:u w:val="single"/>
        </w:rPr>
      </w:pPr>
      <w:bookmarkStart w:id="18" w:name="_Toc188445514"/>
      <w:r>
        <w:rPr>
          <w:rFonts w:asciiTheme="minorHAnsi" w:hAnsiTheme="minorHAnsi" w:cstheme="minorHAnsi"/>
          <w:sz w:val="22"/>
          <w:szCs w:val="22"/>
          <w:u w:val="single"/>
        </w:rPr>
        <w:t>Fin Knowledge and Valid Client´s profile</w:t>
      </w:r>
      <w:bookmarkEnd w:id="18"/>
    </w:p>
    <w:p w14:paraId="091C9C87" w14:textId="7057111F" w:rsidR="00F065CF" w:rsidRPr="0011177B" w:rsidRDefault="00F065CF" w:rsidP="00DE713D">
      <w:pPr>
        <w:pStyle w:val="TemplateInstructions"/>
        <w:numPr>
          <w:ilvl w:val="0"/>
          <w:numId w:val="32"/>
        </w:numPr>
        <w:ind w:left="720" w:hanging="371"/>
        <w:jc w:val="both"/>
        <w:rPr>
          <w:rFonts w:ascii="Calibri" w:hAnsi="Calibri" w:cs="Calibri"/>
          <w:i w:val="0"/>
          <w:iCs/>
          <w:sz w:val="21"/>
          <w:szCs w:val="21"/>
          <w:u w:val="single"/>
        </w:rPr>
      </w:pPr>
      <w:r w:rsidRPr="00A80F15">
        <w:rPr>
          <w:rFonts w:ascii="Calibri" w:hAnsi="Calibri" w:cs="Calibri"/>
          <w:i w:val="0"/>
          <w:iCs/>
          <w:sz w:val="21"/>
          <w:szCs w:val="21"/>
          <w:u w:val="single"/>
        </w:rPr>
        <w:t>Background</w:t>
      </w:r>
      <w:proofErr w:type="gramStart"/>
      <w:r w:rsidRPr="00A80F15">
        <w:rPr>
          <w:rFonts w:ascii="Calibri" w:hAnsi="Calibri" w:cs="Calibri"/>
          <w:i w:val="0"/>
          <w:iCs/>
          <w:sz w:val="21"/>
          <w:szCs w:val="21"/>
          <w:u w:val="single"/>
        </w:rPr>
        <w:t xml:space="preserve">: </w:t>
      </w:r>
      <w:r w:rsidR="0011177B">
        <w:rPr>
          <w:rFonts w:ascii="Calibri" w:hAnsi="Calibri" w:cs="Calibri"/>
          <w:i w:val="0"/>
          <w:iCs/>
          <w:sz w:val="21"/>
          <w:szCs w:val="21"/>
          <w:u w:val="single"/>
        </w:rPr>
        <w:t xml:space="preserve"> </w:t>
      </w:r>
      <w:r w:rsidRPr="0011177B">
        <w:rPr>
          <w:rFonts w:ascii="Calibri" w:hAnsi="Calibri" w:cs="Calibri"/>
          <w:i w:val="0"/>
          <w:iCs/>
          <w:color w:val="auto"/>
          <w:sz w:val="21"/>
          <w:szCs w:val="21"/>
        </w:rPr>
        <w:t>BSI</w:t>
      </w:r>
      <w:proofErr w:type="gramEnd"/>
      <w:r w:rsidRPr="0011177B">
        <w:rPr>
          <w:rFonts w:ascii="Calibri" w:hAnsi="Calibri" w:cs="Calibri"/>
          <w:i w:val="0"/>
          <w:iCs/>
          <w:color w:val="auto"/>
          <w:sz w:val="21"/>
          <w:szCs w:val="21"/>
        </w:rPr>
        <w:t xml:space="preserve"> clients have their own financial knowledge and Client´s profile that determines if a particular strategy of trading is suitable for them. </w:t>
      </w:r>
    </w:p>
    <w:p w14:paraId="29ADACBA" w14:textId="77777777" w:rsidR="00F065CF" w:rsidRPr="00A80F15" w:rsidRDefault="00F065CF" w:rsidP="00F065CF">
      <w:pPr>
        <w:pStyle w:val="TemplateInstructions"/>
        <w:spacing w:before="100"/>
        <w:ind w:left="1440"/>
        <w:jc w:val="both"/>
        <w:rPr>
          <w:rFonts w:ascii="Calibri" w:hAnsi="Calibri" w:cs="Calibri"/>
          <w:i w:val="0"/>
          <w:iCs/>
          <w:sz w:val="21"/>
          <w:szCs w:val="21"/>
        </w:rPr>
      </w:pPr>
    </w:p>
    <w:p w14:paraId="06C83291" w14:textId="51ECDC4D" w:rsidR="00F065CF" w:rsidRPr="0074686A" w:rsidRDefault="00F065CF" w:rsidP="0074686A">
      <w:pPr>
        <w:pStyle w:val="TemplateInstructions"/>
        <w:numPr>
          <w:ilvl w:val="0"/>
          <w:numId w:val="32"/>
        </w:numPr>
        <w:spacing w:before="0"/>
        <w:ind w:left="709"/>
        <w:jc w:val="both"/>
        <w:rPr>
          <w:rFonts w:ascii="Calibri" w:hAnsi="Calibri" w:cs="Calibri"/>
          <w:i w:val="0"/>
          <w:iCs/>
          <w:color w:val="E36C0A" w:themeColor="accent6" w:themeShade="BF"/>
          <w:sz w:val="21"/>
          <w:szCs w:val="21"/>
          <w:u w:val="single"/>
        </w:rPr>
      </w:pPr>
      <w:r w:rsidRPr="00A80F15">
        <w:rPr>
          <w:rFonts w:ascii="Calibri" w:hAnsi="Calibri" w:cs="Calibri"/>
          <w:i w:val="0"/>
          <w:iCs/>
          <w:sz w:val="21"/>
          <w:szCs w:val="21"/>
          <w:u w:val="single"/>
        </w:rPr>
        <w:t>Pre-requisite</w:t>
      </w:r>
      <w:r w:rsidRPr="00A80F15">
        <w:rPr>
          <w:rFonts w:ascii="Calibri" w:hAnsi="Calibri" w:cs="Calibri"/>
          <w:i w:val="0"/>
          <w:iCs/>
          <w:sz w:val="21"/>
          <w:szCs w:val="21"/>
        </w:rPr>
        <w:t xml:space="preserve">: </w:t>
      </w:r>
    </w:p>
    <w:p w14:paraId="06350F48" w14:textId="77777777" w:rsidR="004534F8" w:rsidRDefault="004534F8" w:rsidP="004534F8">
      <w:pPr>
        <w:pStyle w:val="Prrafodelista"/>
        <w:rPr>
          <w:rFonts w:ascii="Calibri" w:hAnsi="Calibri" w:cs="Calibri"/>
          <w:i/>
          <w:iCs/>
          <w:sz w:val="21"/>
          <w:szCs w:val="21"/>
          <w:u w:val="single"/>
        </w:rPr>
      </w:pPr>
    </w:p>
    <w:p w14:paraId="56B55970" w14:textId="180C1254" w:rsidR="004534F8" w:rsidRPr="002567B9" w:rsidRDefault="004534F8" w:rsidP="00DE713D">
      <w:pPr>
        <w:pStyle w:val="TemplateInstructions"/>
        <w:numPr>
          <w:ilvl w:val="0"/>
          <w:numId w:val="32"/>
        </w:numPr>
        <w:spacing w:before="0"/>
        <w:ind w:left="709"/>
        <w:jc w:val="both"/>
        <w:rPr>
          <w:rFonts w:ascii="Calibri" w:hAnsi="Calibri" w:cs="Calibri"/>
          <w:i w:val="0"/>
          <w:iCs/>
          <w:color w:val="auto"/>
          <w:sz w:val="21"/>
          <w:szCs w:val="21"/>
          <w:u w:val="single"/>
        </w:rPr>
      </w:pPr>
      <w:r w:rsidRPr="002567B9">
        <w:rPr>
          <w:rFonts w:ascii="Calibri" w:hAnsi="Calibri" w:cs="Calibri"/>
          <w:i w:val="0"/>
          <w:iCs/>
          <w:color w:val="auto"/>
          <w:sz w:val="21"/>
          <w:szCs w:val="21"/>
          <w:u w:val="single"/>
        </w:rPr>
        <w:t xml:space="preserve">Products in scope </w:t>
      </w:r>
      <w:proofErr w:type="gramStart"/>
      <w:r w:rsidRPr="002567B9">
        <w:rPr>
          <w:rFonts w:ascii="Calibri" w:hAnsi="Calibri" w:cs="Calibri"/>
          <w:i w:val="0"/>
          <w:iCs/>
          <w:color w:val="auto"/>
          <w:sz w:val="21"/>
          <w:szCs w:val="21"/>
          <w:u w:val="single"/>
        </w:rPr>
        <w:t>for</w:t>
      </w:r>
      <w:proofErr w:type="gramEnd"/>
      <w:r w:rsidRPr="002567B9">
        <w:rPr>
          <w:rFonts w:ascii="Calibri" w:hAnsi="Calibri" w:cs="Calibri"/>
          <w:i w:val="0"/>
          <w:iCs/>
          <w:color w:val="auto"/>
          <w:sz w:val="21"/>
          <w:szCs w:val="21"/>
          <w:u w:val="single"/>
        </w:rPr>
        <w:t xml:space="preserve"> this requirement</w:t>
      </w:r>
      <w:r w:rsidRPr="002567B9">
        <w:rPr>
          <w:color w:val="auto"/>
        </w:rPr>
        <w:t xml:space="preserve">: </w:t>
      </w:r>
      <w:r w:rsidRPr="002567B9">
        <w:rPr>
          <w:rFonts w:ascii="Calibri" w:hAnsi="Calibri" w:cs="Calibri"/>
          <w:i w:val="0"/>
          <w:iCs/>
          <w:color w:val="auto"/>
          <w:sz w:val="21"/>
          <w:szCs w:val="21"/>
        </w:rPr>
        <w:t>NDF &amp; FX Forward</w:t>
      </w:r>
    </w:p>
    <w:p w14:paraId="494893BB" w14:textId="77777777" w:rsidR="00F065CF" w:rsidRPr="002567B9" w:rsidRDefault="00F065CF" w:rsidP="00DE713D">
      <w:pPr>
        <w:pStyle w:val="TemplateInstructions"/>
        <w:numPr>
          <w:ilvl w:val="0"/>
          <w:numId w:val="32"/>
        </w:numPr>
        <w:ind w:left="709"/>
        <w:jc w:val="both"/>
        <w:rPr>
          <w:rFonts w:ascii="Calibri" w:hAnsi="Calibri" w:cs="Calibri"/>
          <w:i w:val="0"/>
          <w:iCs/>
          <w:color w:val="auto"/>
          <w:sz w:val="21"/>
          <w:szCs w:val="21"/>
          <w:u w:val="single"/>
        </w:rPr>
      </w:pPr>
      <w:r w:rsidRPr="002567B9">
        <w:rPr>
          <w:rFonts w:ascii="Calibri" w:hAnsi="Calibri" w:cs="Calibri"/>
          <w:i w:val="0"/>
          <w:iCs/>
          <w:color w:val="auto"/>
          <w:sz w:val="21"/>
          <w:szCs w:val="21"/>
          <w:u w:val="single"/>
        </w:rPr>
        <w:t>Requirements</w:t>
      </w:r>
      <w:r w:rsidRPr="002567B9">
        <w:rPr>
          <w:rFonts w:ascii="Calibri" w:hAnsi="Calibri" w:cs="Calibri"/>
          <w:i w:val="0"/>
          <w:iCs/>
          <w:color w:val="auto"/>
          <w:sz w:val="21"/>
          <w:szCs w:val="21"/>
        </w:rPr>
        <w:t>:</w:t>
      </w:r>
    </w:p>
    <w:p w14:paraId="68E6E5A8" w14:textId="77777777" w:rsidR="005D3530" w:rsidRPr="002567B9" w:rsidRDefault="005D3530" w:rsidP="005D3530">
      <w:pPr>
        <w:pStyle w:val="TemplateInstructions"/>
        <w:numPr>
          <w:ilvl w:val="0"/>
          <w:numId w:val="34"/>
        </w:numPr>
        <w:spacing w:before="100"/>
        <w:jc w:val="both"/>
        <w:rPr>
          <w:color w:val="auto"/>
        </w:rPr>
      </w:pPr>
      <w:r w:rsidRPr="002567B9">
        <w:rPr>
          <w:rFonts w:ascii="Calibri" w:hAnsi="Calibri" w:cs="Calibri"/>
          <w:i w:val="0"/>
          <w:iCs/>
          <w:color w:val="auto"/>
          <w:sz w:val="21"/>
          <w:szCs w:val="21"/>
        </w:rPr>
        <w:t>This pre-trade check only applies to Client deal’s</w:t>
      </w:r>
    </w:p>
    <w:p w14:paraId="00584979" w14:textId="77777777" w:rsidR="00F065CF" w:rsidRPr="002567B9" w:rsidRDefault="00F065CF" w:rsidP="00DE713D">
      <w:pPr>
        <w:pStyle w:val="TemplateInstructions"/>
        <w:numPr>
          <w:ilvl w:val="0"/>
          <w:numId w:val="34"/>
        </w:numPr>
        <w:spacing w:before="100"/>
        <w:jc w:val="both"/>
        <w:rPr>
          <w:rFonts w:ascii="Calibri" w:hAnsi="Calibri" w:cs="Calibri"/>
          <w:i w:val="0"/>
          <w:iCs/>
          <w:color w:val="auto"/>
          <w:sz w:val="21"/>
          <w:szCs w:val="21"/>
        </w:rPr>
      </w:pPr>
      <w:r w:rsidRPr="002567B9">
        <w:rPr>
          <w:rFonts w:ascii="Calibri" w:hAnsi="Calibri" w:cs="Calibri"/>
          <w:i w:val="0"/>
          <w:iCs/>
          <w:color w:val="auto"/>
          <w:sz w:val="21"/>
          <w:szCs w:val="21"/>
        </w:rPr>
        <w:t xml:space="preserve">System should not allow order´s input for Clients with </w:t>
      </w:r>
    </w:p>
    <w:p w14:paraId="560766F2" w14:textId="77777777" w:rsidR="00F065CF" w:rsidRPr="002567B9" w:rsidRDefault="00F065CF" w:rsidP="00DE713D">
      <w:pPr>
        <w:pStyle w:val="TemplateInstructions"/>
        <w:numPr>
          <w:ilvl w:val="1"/>
          <w:numId w:val="34"/>
        </w:numPr>
        <w:spacing w:before="100"/>
        <w:jc w:val="both"/>
        <w:rPr>
          <w:rFonts w:ascii="Calibri" w:hAnsi="Calibri" w:cs="Calibri"/>
          <w:i w:val="0"/>
          <w:iCs/>
          <w:color w:val="auto"/>
          <w:sz w:val="21"/>
          <w:szCs w:val="21"/>
        </w:rPr>
      </w:pPr>
      <w:r w:rsidRPr="002567B9">
        <w:rPr>
          <w:rFonts w:ascii="Calibri" w:hAnsi="Calibri" w:cs="Calibri"/>
          <w:i w:val="0"/>
          <w:iCs/>
          <w:color w:val="auto"/>
          <w:sz w:val="21"/>
          <w:szCs w:val="21"/>
        </w:rPr>
        <w:t>With Financial Knowledge = “NO” AND/OR</w:t>
      </w:r>
    </w:p>
    <w:p w14:paraId="75053066" w14:textId="77777777" w:rsidR="00F065CF" w:rsidRPr="002567B9" w:rsidRDefault="00F065CF" w:rsidP="00DE713D">
      <w:pPr>
        <w:pStyle w:val="TemplateInstructions"/>
        <w:numPr>
          <w:ilvl w:val="1"/>
          <w:numId w:val="34"/>
        </w:numPr>
        <w:spacing w:before="100"/>
        <w:jc w:val="both"/>
        <w:rPr>
          <w:rFonts w:ascii="Calibri" w:hAnsi="Calibri" w:cs="Calibri"/>
          <w:i w:val="0"/>
          <w:iCs/>
          <w:color w:val="auto"/>
          <w:sz w:val="21"/>
          <w:szCs w:val="21"/>
        </w:rPr>
      </w:pPr>
      <w:r w:rsidRPr="002567B9">
        <w:rPr>
          <w:rFonts w:ascii="Calibri" w:hAnsi="Calibri" w:cs="Calibri"/>
          <w:i w:val="0"/>
          <w:iCs/>
          <w:color w:val="auto"/>
          <w:sz w:val="21"/>
          <w:szCs w:val="21"/>
        </w:rPr>
        <w:t>With invalid client profile (Valid profiles: Conservative, moderate and Aggressive)</w:t>
      </w:r>
    </w:p>
    <w:p w14:paraId="703076E0" w14:textId="77777777" w:rsidR="007F27D7" w:rsidRPr="002567B9" w:rsidRDefault="00F065CF" w:rsidP="00F065CF">
      <w:pPr>
        <w:pStyle w:val="TemplateInstructions"/>
        <w:spacing w:before="100"/>
        <w:ind w:left="1440"/>
        <w:jc w:val="both"/>
        <w:rPr>
          <w:rFonts w:ascii="Calibri" w:hAnsi="Calibri" w:cs="Calibri"/>
          <w:i w:val="0"/>
          <w:iCs/>
          <w:color w:val="auto"/>
          <w:sz w:val="21"/>
          <w:szCs w:val="21"/>
          <w:lang w:val="en-CA"/>
        </w:rPr>
      </w:pPr>
      <w:r w:rsidRPr="002567B9">
        <w:rPr>
          <w:rFonts w:ascii="Calibri" w:hAnsi="Calibri" w:cs="Calibri"/>
          <w:i w:val="0"/>
          <w:iCs/>
          <w:color w:val="auto"/>
          <w:sz w:val="21"/>
          <w:szCs w:val="21"/>
        </w:rPr>
        <w:t>If any of the conditions above are meet, then system should block the order</w:t>
      </w:r>
      <w:r w:rsidR="00146252" w:rsidRPr="002567B9">
        <w:rPr>
          <w:rFonts w:ascii="Calibri" w:hAnsi="Calibri" w:cs="Calibri"/>
          <w:i w:val="0"/>
          <w:iCs/>
          <w:color w:val="auto"/>
          <w:sz w:val="21"/>
          <w:szCs w:val="21"/>
        </w:rPr>
        <w:t xml:space="preserve"> </w:t>
      </w:r>
      <w:r w:rsidRPr="002567B9">
        <w:rPr>
          <w:rFonts w:ascii="Calibri" w:hAnsi="Calibri" w:cs="Calibri"/>
          <w:i w:val="0"/>
          <w:iCs/>
          <w:color w:val="auto"/>
          <w:sz w:val="21"/>
          <w:szCs w:val="21"/>
        </w:rPr>
        <w:t>(Hard Block)</w:t>
      </w:r>
      <w:r w:rsidR="009263A7" w:rsidRPr="002567B9">
        <w:rPr>
          <w:rFonts w:ascii="Calibri" w:hAnsi="Calibri" w:cs="Calibri"/>
          <w:i w:val="0"/>
          <w:iCs/>
          <w:color w:val="auto"/>
          <w:sz w:val="21"/>
          <w:szCs w:val="21"/>
        </w:rPr>
        <w:t xml:space="preserve"> with the following pop-up message: “</w:t>
      </w:r>
      <w:r w:rsidR="007F27D7" w:rsidRPr="002567B9">
        <w:rPr>
          <w:rFonts w:ascii="Calibri" w:hAnsi="Calibri" w:cs="Calibri"/>
          <w:i w:val="0"/>
          <w:iCs/>
          <w:color w:val="auto"/>
          <w:sz w:val="21"/>
          <w:szCs w:val="21"/>
        </w:rPr>
        <w:t>The order does n</w:t>
      </w:r>
      <w:proofErr w:type="spellStart"/>
      <w:r w:rsidR="007F27D7" w:rsidRPr="002567B9">
        <w:rPr>
          <w:rFonts w:ascii="Calibri" w:hAnsi="Calibri" w:cs="Calibri"/>
          <w:i w:val="0"/>
          <w:iCs/>
          <w:color w:val="auto"/>
          <w:sz w:val="21"/>
          <w:szCs w:val="21"/>
          <w:lang w:val="en-CA"/>
        </w:rPr>
        <w:t>ot</w:t>
      </w:r>
      <w:proofErr w:type="spellEnd"/>
      <w:r w:rsidR="007F27D7" w:rsidRPr="002567B9">
        <w:rPr>
          <w:rFonts w:ascii="Calibri" w:hAnsi="Calibri" w:cs="Calibri"/>
          <w:i w:val="0"/>
          <w:iCs/>
          <w:color w:val="auto"/>
          <w:sz w:val="21"/>
          <w:szCs w:val="21"/>
          <w:lang w:val="en-CA"/>
        </w:rPr>
        <w:t xml:space="preserve"> meet the Financial Knowledge and Valid Client´s profile requirements”</w:t>
      </w:r>
    </w:p>
    <w:p w14:paraId="0A3471DB" w14:textId="3E9047BD" w:rsidR="005D3530" w:rsidRPr="002567B9" w:rsidRDefault="002567B9" w:rsidP="002567B9">
      <w:pPr>
        <w:pStyle w:val="TemplateInstructions"/>
        <w:spacing w:before="100"/>
        <w:jc w:val="both"/>
        <w:rPr>
          <w:rFonts w:ascii="Calibri" w:hAnsi="Calibri" w:cs="Calibri"/>
          <w:i w:val="0"/>
          <w:iCs/>
          <w:color w:val="auto"/>
          <w:sz w:val="21"/>
          <w:szCs w:val="21"/>
        </w:rPr>
      </w:pPr>
      <w:r w:rsidRPr="002567B9">
        <w:rPr>
          <w:rFonts w:ascii="Calibri" w:hAnsi="Calibri" w:cs="Calibri"/>
          <w:i w:val="0"/>
          <w:iCs/>
          <w:color w:val="auto"/>
          <w:sz w:val="21"/>
          <w:szCs w:val="21"/>
          <w:lang w:val="en-CA"/>
        </w:rPr>
        <w:t>Note that, a</w:t>
      </w:r>
      <w:r w:rsidR="007F27D7" w:rsidRPr="002567B9">
        <w:rPr>
          <w:rFonts w:ascii="Calibri" w:hAnsi="Calibri" w:cs="Calibri"/>
          <w:i w:val="0"/>
          <w:iCs/>
          <w:color w:val="auto"/>
          <w:sz w:val="21"/>
          <w:szCs w:val="21"/>
          <w:lang w:val="en-CA"/>
        </w:rPr>
        <w:t>fterwards, i</w:t>
      </w:r>
      <w:r w:rsidR="00001CC7" w:rsidRPr="002567B9">
        <w:rPr>
          <w:rFonts w:ascii="Calibri" w:hAnsi="Calibri" w:cs="Calibri"/>
          <w:i w:val="0"/>
          <w:iCs/>
          <w:color w:val="auto"/>
          <w:sz w:val="21"/>
          <w:szCs w:val="21"/>
          <w:lang w:val="en-CA"/>
        </w:rPr>
        <w:t>t shouldn’t be possible</w:t>
      </w:r>
      <w:r w:rsidR="007F27D7" w:rsidRPr="002567B9">
        <w:rPr>
          <w:rFonts w:ascii="Calibri" w:hAnsi="Calibri" w:cs="Calibri"/>
          <w:i w:val="0"/>
          <w:iCs/>
          <w:color w:val="auto"/>
          <w:sz w:val="21"/>
          <w:szCs w:val="21"/>
          <w:lang w:val="en-CA"/>
        </w:rPr>
        <w:t xml:space="preserve"> to input the deal in the system, with no exceptions</w:t>
      </w:r>
      <w:r w:rsidR="00C5631A" w:rsidRPr="002567B9">
        <w:rPr>
          <w:rFonts w:ascii="Calibri" w:hAnsi="Calibri" w:cs="Calibri"/>
          <w:i w:val="0"/>
          <w:iCs/>
          <w:color w:val="auto"/>
          <w:sz w:val="21"/>
          <w:szCs w:val="21"/>
          <w:lang w:val="en-CA"/>
        </w:rPr>
        <w:t xml:space="preserve">, </w:t>
      </w:r>
      <w:r w:rsidR="009A673D" w:rsidRPr="002567B9">
        <w:rPr>
          <w:rFonts w:ascii="Calibri" w:hAnsi="Calibri" w:cs="Calibri"/>
          <w:i w:val="0"/>
          <w:iCs/>
          <w:color w:val="auto"/>
          <w:sz w:val="21"/>
          <w:szCs w:val="21"/>
        </w:rPr>
        <w:t xml:space="preserve">unless client data record is update accordingly. If so, this task should </w:t>
      </w:r>
      <w:r w:rsidR="009A673D" w:rsidRPr="002567B9">
        <w:rPr>
          <w:rFonts w:ascii="Calibri" w:hAnsi="Calibri" w:cs="Calibri"/>
          <w:i w:val="0"/>
          <w:iCs/>
          <w:color w:val="auto"/>
          <w:sz w:val="21"/>
          <w:szCs w:val="21"/>
        </w:rPr>
        <w:lastRenderedPageBreak/>
        <w:t>be triggered by the banker</w:t>
      </w:r>
      <w:r w:rsidR="00C5631A" w:rsidRPr="002567B9">
        <w:rPr>
          <w:rFonts w:ascii="Calibri" w:hAnsi="Calibri" w:cs="Calibri"/>
          <w:i w:val="0"/>
          <w:iCs/>
          <w:color w:val="auto"/>
          <w:sz w:val="21"/>
          <w:szCs w:val="21"/>
        </w:rPr>
        <w:t xml:space="preserve"> (out of our scope)</w:t>
      </w:r>
      <w:r w:rsidR="009A673D" w:rsidRPr="002567B9">
        <w:rPr>
          <w:rFonts w:ascii="Calibri" w:hAnsi="Calibri" w:cs="Calibri"/>
          <w:i w:val="0"/>
          <w:iCs/>
          <w:color w:val="auto"/>
          <w:sz w:val="21"/>
          <w:szCs w:val="21"/>
        </w:rPr>
        <w:t xml:space="preserve"> </w:t>
      </w:r>
      <w:r w:rsidR="00C5631A" w:rsidRPr="002567B9">
        <w:rPr>
          <w:rFonts w:ascii="Calibri" w:hAnsi="Calibri" w:cs="Calibri"/>
          <w:i w:val="0"/>
          <w:iCs/>
          <w:color w:val="auto"/>
          <w:sz w:val="21"/>
          <w:szCs w:val="21"/>
        </w:rPr>
        <w:t>t</w:t>
      </w:r>
      <w:r w:rsidR="009A673D" w:rsidRPr="002567B9">
        <w:rPr>
          <w:rFonts w:ascii="Calibri" w:hAnsi="Calibri" w:cs="Calibri"/>
          <w:i w:val="0"/>
          <w:iCs/>
          <w:color w:val="auto"/>
          <w:sz w:val="21"/>
          <w:szCs w:val="21"/>
        </w:rPr>
        <w:t xml:space="preserve">o request a change </w:t>
      </w:r>
      <w:proofErr w:type="gramStart"/>
      <w:r w:rsidR="009A673D" w:rsidRPr="002567B9">
        <w:rPr>
          <w:rFonts w:ascii="Calibri" w:hAnsi="Calibri" w:cs="Calibri"/>
          <w:i w:val="0"/>
          <w:iCs/>
          <w:color w:val="auto"/>
          <w:sz w:val="21"/>
          <w:szCs w:val="21"/>
        </w:rPr>
        <w:t>for</w:t>
      </w:r>
      <w:proofErr w:type="gramEnd"/>
      <w:r w:rsidR="009A673D" w:rsidRPr="002567B9">
        <w:rPr>
          <w:rFonts w:ascii="Calibri" w:hAnsi="Calibri" w:cs="Calibri"/>
          <w:i w:val="0"/>
          <w:iCs/>
          <w:color w:val="auto"/>
          <w:sz w:val="21"/>
          <w:szCs w:val="21"/>
        </w:rPr>
        <w:t xml:space="preserve"> existing BAU processes for </w:t>
      </w:r>
      <w:proofErr w:type="gramStart"/>
      <w:r w:rsidR="009A673D" w:rsidRPr="002567B9">
        <w:rPr>
          <w:rFonts w:ascii="Calibri" w:hAnsi="Calibri" w:cs="Calibri"/>
          <w:i w:val="0"/>
          <w:iCs/>
          <w:color w:val="auto"/>
          <w:sz w:val="21"/>
          <w:szCs w:val="21"/>
        </w:rPr>
        <w:t>this purposes</w:t>
      </w:r>
      <w:proofErr w:type="gramEnd"/>
      <w:r w:rsidR="00C5631A" w:rsidRPr="002567B9">
        <w:rPr>
          <w:rFonts w:ascii="Calibri" w:hAnsi="Calibri" w:cs="Calibri"/>
          <w:i w:val="0"/>
          <w:iCs/>
          <w:color w:val="auto"/>
          <w:sz w:val="21"/>
          <w:szCs w:val="21"/>
        </w:rPr>
        <w:t>.</w:t>
      </w:r>
      <w:r w:rsidR="009A673D" w:rsidRPr="002567B9">
        <w:rPr>
          <w:rFonts w:ascii="Calibri" w:hAnsi="Calibri" w:cs="Calibri"/>
          <w:i w:val="0"/>
          <w:iCs/>
          <w:color w:val="auto"/>
          <w:sz w:val="21"/>
          <w:szCs w:val="21"/>
        </w:rPr>
        <w:t xml:space="preserve"> </w:t>
      </w:r>
      <w:bookmarkStart w:id="19" w:name="_Toc188445517"/>
    </w:p>
    <w:p w14:paraId="58A142A5" w14:textId="6C0BA1E6" w:rsidR="00A80F15" w:rsidRDefault="00A80F15" w:rsidP="00A80F15">
      <w:pPr>
        <w:pStyle w:val="Ttulo1"/>
        <w:numPr>
          <w:ilvl w:val="0"/>
          <w:numId w:val="0"/>
        </w:numPr>
        <w:spacing w:before="120"/>
        <w:ind w:left="432" w:hanging="432"/>
        <w:rPr>
          <w:rFonts w:asciiTheme="minorHAnsi" w:hAnsiTheme="minorHAnsi" w:cstheme="minorHAnsi"/>
          <w:sz w:val="22"/>
          <w:szCs w:val="22"/>
          <w:u w:val="single"/>
        </w:rPr>
      </w:pPr>
      <w:r>
        <w:rPr>
          <w:rFonts w:asciiTheme="minorHAnsi" w:hAnsiTheme="minorHAnsi" w:cstheme="minorHAnsi"/>
          <w:sz w:val="22"/>
          <w:szCs w:val="22"/>
          <w:u w:val="single"/>
        </w:rPr>
        <w:t>Dood Frank Swap Dealer check:</w:t>
      </w:r>
      <w:bookmarkEnd w:id="19"/>
    </w:p>
    <w:p w14:paraId="3D869FB0" w14:textId="77777777" w:rsidR="00A80F15" w:rsidRPr="00A80F15" w:rsidRDefault="00A80F15" w:rsidP="00DE713D">
      <w:pPr>
        <w:pStyle w:val="TemplateInstructions"/>
        <w:numPr>
          <w:ilvl w:val="0"/>
          <w:numId w:val="32"/>
        </w:numPr>
        <w:ind w:left="709"/>
        <w:jc w:val="both"/>
        <w:rPr>
          <w:rFonts w:ascii="Calibri" w:hAnsi="Calibri" w:cs="Calibri"/>
          <w:i w:val="0"/>
          <w:iCs/>
          <w:color w:val="auto"/>
          <w:sz w:val="21"/>
          <w:szCs w:val="21"/>
          <w:u w:val="single"/>
        </w:rPr>
      </w:pPr>
      <w:r w:rsidRPr="00A80F15">
        <w:rPr>
          <w:rFonts w:ascii="Calibri" w:hAnsi="Calibri" w:cs="Calibri"/>
          <w:i w:val="0"/>
          <w:iCs/>
          <w:color w:val="auto"/>
          <w:sz w:val="21"/>
          <w:szCs w:val="21"/>
          <w:u w:val="single"/>
        </w:rPr>
        <w:t xml:space="preserve">Background: </w:t>
      </w:r>
    </w:p>
    <w:p w14:paraId="70A9046B" w14:textId="77777777" w:rsidR="00A80F15" w:rsidRPr="00A80F15" w:rsidRDefault="00A80F15" w:rsidP="00DE713D">
      <w:pPr>
        <w:pStyle w:val="TemplateInstructions"/>
        <w:numPr>
          <w:ilvl w:val="0"/>
          <w:numId w:val="33"/>
        </w:numPr>
        <w:spacing w:before="100"/>
        <w:jc w:val="both"/>
        <w:rPr>
          <w:rFonts w:ascii="Calibri" w:hAnsi="Calibri" w:cs="Calibri"/>
          <w:i w:val="0"/>
          <w:iCs/>
          <w:sz w:val="21"/>
          <w:szCs w:val="21"/>
        </w:rPr>
      </w:pPr>
      <w:r w:rsidRPr="00A80F15">
        <w:rPr>
          <w:rFonts w:ascii="Calibri" w:hAnsi="Calibri" w:cs="Calibri"/>
          <w:i w:val="0"/>
          <w:iCs/>
          <w:sz w:val="21"/>
          <w:szCs w:val="21"/>
        </w:rPr>
        <w:t>Under the Dodd-Frank Act, entities that engage in swap dealing activity over $8 billion notional (commonly referred to as the “de minimis threshold”), need to register as a “swap dealer” with the CFTC.  The only entity in Santander Group registered as “swap dealer” is Santander SA so all other entities within the Group must maintain its swaps activity below the de minimis threshold.</w:t>
      </w:r>
    </w:p>
    <w:p w14:paraId="1F1B62C7" w14:textId="77777777" w:rsidR="00A80F15" w:rsidRPr="00A80F15" w:rsidRDefault="00A80F15" w:rsidP="00DE713D">
      <w:pPr>
        <w:pStyle w:val="TemplateInstructions"/>
        <w:numPr>
          <w:ilvl w:val="0"/>
          <w:numId w:val="33"/>
        </w:numPr>
        <w:spacing w:before="100"/>
        <w:jc w:val="both"/>
        <w:rPr>
          <w:rFonts w:ascii="Calibri" w:hAnsi="Calibri" w:cs="Calibri"/>
          <w:i w:val="0"/>
          <w:iCs/>
          <w:sz w:val="21"/>
          <w:szCs w:val="21"/>
        </w:rPr>
      </w:pPr>
      <w:r w:rsidRPr="00A80F15">
        <w:rPr>
          <w:rFonts w:ascii="Calibri" w:hAnsi="Calibri" w:cs="Calibri"/>
          <w:i w:val="0"/>
          <w:iCs/>
          <w:sz w:val="21"/>
          <w:szCs w:val="21"/>
        </w:rPr>
        <w:t>RAC Global team monitor this consumption using “DFA De Minimis Threshold monitoring procedure” SBNA has developed a monitoring program to ensure compliance with the de minimis threshold.  BSI needs to work with SBNA to expand the existing program to account for BSI’s trading activity. </w:t>
      </w:r>
    </w:p>
    <w:p w14:paraId="78A920F7" w14:textId="576CED66" w:rsidR="00A80F15" w:rsidRPr="00A80F15" w:rsidRDefault="08C000F6" w:rsidP="78356726">
      <w:pPr>
        <w:pStyle w:val="TemplateInstructions"/>
        <w:numPr>
          <w:ilvl w:val="0"/>
          <w:numId w:val="33"/>
        </w:numPr>
        <w:spacing w:before="100"/>
        <w:jc w:val="both"/>
        <w:rPr>
          <w:rFonts w:ascii="Calibri" w:hAnsi="Calibri" w:cs="Calibri"/>
          <w:i w:val="0"/>
          <w:sz w:val="21"/>
          <w:szCs w:val="21"/>
        </w:rPr>
      </w:pPr>
      <w:r w:rsidRPr="78356726">
        <w:rPr>
          <w:rFonts w:ascii="Calibri" w:hAnsi="Calibri" w:cs="Calibri"/>
          <w:i w:val="0"/>
          <w:sz w:val="21"/>
          <w:szCs w:val="21"/>
        </w:rPr>
        <w:t xml:space="preserve">1Bn out of 8Bn limit has been allocated for OTC derivatives trading across BPI.  BPI cannot exceed this 1Bn limit to ensure Santander Group </w:t>
      </w:r>
      <w:r w:rsidR="653700BB" w:rsidRPr="78356726">
        <w:rPr>
          <w:rFonts w:ascii="Calibri" w:hAnsi="Calibri" w:cs="Calibri"/>
          <w:i w:val="0"/>
          <w:sz w:val="21"/>
          <w:szCs w:val="21"/>
        </w:rPr>
        <w:t>complies</w:t>
      </w:r>
      <w:r w:rsidRPr="78356726">
        <w:rPr>
          <w:rFonts w:ascii="Calibri" w:hAnsi="Calibri" w:cs="Calibri"/>
          <w:i w:val="0"/>
          <w:sz w:val="21"/>
          <w:szCs w:val="21"/>
        </w:rPr>
        <w:t xml:space="preserve"> with the DFA regulation. </w:t>
      </w:r>
    </w:p>
    <w:p w14:paraId="0B62982C" w14:textId="23BCF035" w:rsidR="00A80F15" w:rsidRDefault="00A80F15" w:rsidP="00DE713D">
      <w:pPr>
        <w:pStyle w:val="TemplateInstructions"/>
        <w:numPr>
          <w:ilvl w:val="0"/>
          <w:numId w:val="32"/>
        </w:numPr>
        <w:ind w:left="709"/>
        <w:jc w:val="both"/>
        <w:rPr>
          <w:rFonts w:ascii="Calibri" w:hAnsi="Calibri" w:cs="Calibri"/>
          <w:i w:val="0"/>
          <w:iCs/>
          <w:sz w:val="21"/>
          <w:szCs w:val="21"/>
          <w:u w:val="single"/>
        </w:rPr>
      </w:pPr>
      <w:r w:rsidRPr="00A80F15">
        <w:rPr>
          <w:rFonts w:ascii="Calibri" w:hAnsi="Calibri" w:cs="Calibri"/>
          <w:i w:val="0"/>
          <w:iCs/>
          <w:sz w:val="21"/>
          <w:szCs w:val="21"/>
          <w:u w:val="single"/>
        </w:rPr>
        <w:t>Pre-requisite:</w:t>
      </w:r>
    </w:p>
    <w:p w14:paraId="423BAE05" w14:textId="77777777" w:rsidR="00AA084E" w:rsidRPr="00AA084E" w:rsidRDefault="00AA084E" w:rsidP="00AA084E">
      <w:pPr>
        <w:pStyle w:val="TemplateInstructions"/>
        <w:numPr>
          <w:ilvl w:val="0"/>
          <w:numId w:val="33"/>
        </w:numPr>
        <w:spacing w:before="100"/>
        <w:jc w:val="both"/>
        <w:rPr>
          <w:rFonts w:ascii="Calibri" w:hAnsi="Calibri" w:cs="Calibri"/>
          <w:i w:val="0"/>
          <w:iCs/>
          <w:sz w:val="21"/>
          <w:szCs w:val="21"/>
        </w:rPr>
      </w:pPr>
      <w:r w:rsidRPr="00AA084E">
        <w:rPr>
          <w:rFonts w:ascii="Calibri" w:hAnsi="Calibri" w:cs="Calibri"/>
          <w:i w:val="0"/>
          <w:iCs/>
          <w:sz w:val="21"/>
          <w:szCs w:val="21"/>
        </w:rPr>
        <w:t xml:space="preserve">Local allocation of $1Bn to BSI Miami. </w:t>
      </w:r>
    </w:p>
    <w:p w14:paraId="23516484" w14:textId="197896BE" w:rsidR="00D860A7" w:rsidRPr="00AA084E" w:rsidRDefault="00AA084E" w:rsidP="00AA084E">
      <w:pPr>
        <w:pStyle w:val="TemplateInstructions"/>
        <w:numPr>
          <w:ilvl w:val="0"/>
          <w:numId w:val="33"/>
        </w:numPr>
        <w:spacing w:before="100"/>
        <w:jc w:val="both"/>
        <w:rPr>
          <w:rFonts w:ascii="Calibri" w:hAnsi="Calibri" w:cs="Calibri"/>
          <w:i w:val="0"/>
          <w:iCs/>
          <w:sz w:val="21"/>
          <w:szCs w:val="21"/>
        </w:rPr>
      </w:pPr>
      <w:r w:rsidRPr="00AA084E">
        <w:rPr>
          <w:rFonts w:ascii="Calibri" w:hAnsi="Calibri" w:cs="Calibri"/>
          <w:i w:val="0"/>
          <w:iCs/>
          <w:sz w:val="21"/>
          <w:szCs w:val="21"/>
        </w:rPr>
        <w:t>Systems have capabilities to calculate simulated total consumption by all BPI entities/branch</w:t>
      </w:r>
    </w:p>
    <w:p w14:paraId="47E9CB37" w14:textId="77777777" w:rsidR="00A80F15" w:rsidRPr="00A80F15" w:rsidRDefault="00A80F15" w:rsidP="00DE713D">
      <w:pPr>
        <w:pStyle w:val="TemplateInstructions"/>
        <w:numPr>
          <w:ilvl w:val="0"/>
          <w:numId w:val="32"/>
        </w:numPr>
        <w:ind w:left="709"/>
        <w:jc w:val="both"/>
        <w:rPr>
          <w:rFonts w:ascii="Calibri" w:hAnsi="Calibri" w:cs="Calibri"/>
          <w:i w:val="0"/>
          <w:iCs/>
          <w:sz w:val="21"/>
          <w:szCs w:val="21"/>
          <w:u w:val="single"/>
        </w:rPr>
      </w:pPr>
      <w:r w:rsidRPr="00A80F15">
        <w:rPr>
          <w:rFonts w:ascii="Calibri" w:hAnsi="Calibri" w:cs="Calibri"/>
          <w:i w:val="0"/>
          <w:iCs/>
          <w:sz w:val="21"/>
          <w:szCs w:val="21"/>
          <w:u w:val="single"/>
        </w:rPr>
        <w:t>Requirements:</w:t>
      </w:r>
    </w:p>
    <w:p w14:paraId="6F25D95D" w14:textId="5252F379" w:rsidR="00A80F15" w:rsidRDefault="00A80F15" w:rsidP="00DE713D">
      <w:pPr>
        <w:pStyle w:val="TemplateInstructions"/>
        <w:numPr>
          <w:ilvl w:val="0"/>
          <w:numId w:val="36"/>
        </w:numPr>
        <w:spacing w:before="100"/>
        <w:jc w:val="both"/>
        <w:rPr>
          <w:rFonts w:ascii="Calibri" w:hAnsi="Calibri" w:cs="Calibri"/>
          <w:i w:val="0"/>
          <w:iCs/>
          <w:sz w:val="21"/>
          <w:szCs w:val="21"/>
        </w:rPr>
      </w:pPr>
      <w:r w:rsidRPr="00A80F15">
        <w:rPr>
          <w:rFonts w:ascii="Calibri" w:hAnsi="Calibri" w:cs="Calibri"/>
          <w:i w:val="0"/>
          <w:iCs/>
          <w:sz w:val="21"/>
          <w:szCs w:val="21"/>
        </w:rPr>
        <w:t>For each order´s input</w:t>
      </w:r>
      <w:r w:rsidR="00FB5A84">
        <w:rPr>
          <w:rFonts w:ascii="Calibri" w:hAnsi="Calibri" w:cs="Calibri"/>
          <w:i w:val="0"/>
          <w:iCs/>
          <w:sz w:val="21"/>
          <w:szCs w:val="21"/>
        </w:rPr>
        <w:t xml:space="preserve">, </w:t>
      </w:r>
      <w:r w:rsidRPr="00A80F15">
        <w:rPr>
          <w:rFonts w:ascii="Calibri" w:hAnsi="Calibri" w:cs="Calibri"/>
          <w:i w:val="0"/>
          <w:iCs/>
          <w:sz w:val="21"/>
          <w:szCs w:val="21"/>
        </w:rPr>
        <w:t xml:space="preserve">the solution in place should be able to simulate its consumption of DFA de minimis threshold and then add this consumption to existing one to obtain TOTAL consumption of lives positions. </w:t>
      </w:r>
    </w:p>
    <w:p w14:paraId="6F47C0EF" w14:textId="77777777" w:rsidR="00FB5A84" w:rsidRPr="00A80F15" w:rsidRDefault="00FB5A84" w:rsidP="00FB5A84">
      <w:pPr>
        <w:pStyle w:val="TemplateInstructions"/>
        <w:spacing w:before="100"/>
        <w:jc w:val="both"/>
        <w:rPr>
          <w:rFonts w:ascii="Calibri" w:hAnsi="Calibri" w:cs="Calibri"/>
          <w:i w:val="0"/>
          <w:iCs/>
          <w:sz w:val="21"/>
          <w:szCs w:val="21"/>
        </w:rPr>
      </w:pPr>
    </w:p>
    <w:p w14:paraId="1A10C391" w14:textId="71CA8141" w:rsidR="00A80F15" w:rsidRDefault="0048787D" w:rsidP="00DE713D">
      <w:pPr>
        <w:pStyle w:val="TemplateInstructions"/>
        <w:numPr>
          <w:ilvl w:val="0"/>
          <w:numId w:val="36"/>
        </w:numPr>
        <w:spacing w:before="100"/>
        <w:jc w:val="both"/>
        <w:rPr>
          <w:rFonts w:ascii="Calibri" w:hAnsi="Calibri" w:cs="Calibri"/>
          <w:i w:val="0"/>
          <w:iCs/>
          <w:sz w:val="21"/>
          <w:szCs w:val="21"/>
        </w:rPr>
      </w:pPr>
      <w:r w:rsidRPr="002127DE">
        <w:rPr>
          <w:rFonts w:ascii="Calibri" w:hAnsi="Calibri" w:cs="Calibri"/>
          <w:i w:val="0"/>
          <w:iCs/>
          <w:sz w:val="21"/>
          <w:szCs w:val="21"/>
        </w:rPr>
        <w:t xml:space="preserve">Logic of Calculation: Adding of all notional open during the full last year considering </w:t>
      </w:r>
      <w:r w:rsidR="002127DE" w:rsidRPr="002127DE">
        <w:rPr>
          <w:rFonts w:ascii="Calibri" w:hAnsi="Calibri" w:cs="Calibri"/>
          <w:i w:val="0"/>
          <w:iCs/>
          <w:sz w:val="21"/>
          <w:szCs w:val="21"/>
        </w:rPr>
        <w:t xml:space="preserve">the period of 365 days immediately before the day when the pre-trade check is being executed. </w:t>
      </w:r>
    </w:p>
    <w:p w14:paraId="1781B9F6" w14:textId="55FB109F" w:rsidR="00FB5A84" w:rsidRPr="00A33196" w:rsidRDefault="00FB5A84" w:rsidP="00FB5A84">
      <w:pPr>
        <w:pStyle w:val="TemplateInstructions"/>
        <w:spacing w:before="100"/>
        <w:ind w:left="1440"/>
        <w:jc w:val="both"/>
        <w:rPr>
          <w:rFonts w:ascii="Calibri" w:hAnsi="Calibri" w:cs="Calibri"/>
          <w:i w:val="0"/>
          <w:iCs/>
          <w:color w:val="auto"/>
          <w:sz w:val="21"/>
          <w:szCs w:val="21"/>
        </w:rPr>
      </w:pPr>
      <w:r w:rsidRPr="00A33196">
        <w:rPr>
          <w:rFonts w:ascii="Calibri" w:hAnsi="Calibri" w:cs="Calibri"/>
          <w:i w:val="0"/>
          <w:color w:val="auto"/>
          <w:sz w:val="21"/>
          <w:szCs w:val="21"/>
        </w:rPr>
        <w:t>For hedging</w:t>
      </w:r>
      <w:r w:rsidR="00A33196">
        <w:rPr>
          <w:rFonts w:ascii="Calibri" w:hAnsi="Calibri" w:cs="Calibri"/>
          <w:i w:val="0"/>
          <w:color w:val="auto"/>
          <w:sz w:val="21"/>
          <w:szCs w:val="21"/>
        </w:rPr>
        <w:t>,</w:t>
      </w:r>
      <w:r w:rsidRPr="00A33196">
        <w:rPr>
          <w:rFonts w:ascii="Calibri" w:hAnsi="Calibri" w:cs="Calibri"/>
          <w:i w:val="0"/>
          <w:color w:val="auto"/>
          <w:sz w:val="21"/>
          <w:szCs w:val="21"/>
        </w:rPr>
        <w:t xml:space="preserve"> </w:t>
      </w:r>
      <w:r w:rsidR="00A33196">
        <w:rPr>
          <w:rFonts w:ascii="Calibri" w:hAnsi="Calibri" w:cs="Calibri"/>
          <w:i w:val="0"/>
          <w:color w:val="auto"/>
          <w:sz w:val="21"/>
          <w:szCs w:val="21"/>
        </w:rPr>
        <w:t xml:space="preserve">the defined logic is that </w:t>
      </w:r>
      <w:r w:rsidRPr="00A33196">
        <w:rPr>
          <w:rFonts w:ascii="Calibri" w:hAnsi="Calibri" w:cs="Calibri"/>
          <w:i w:val="0"/>
          <w:color w:val="auto"/>
          <w:sz w:val="21"/>
          <w:szCs w:val="21"/>
        </w:rPr>
        <w:t xml:space="preserve">if the hedge of the local BSI customer is covered by SBNA/Banco Santander or any branch/subsidiary of the bank, then it is an intragroup transaction and is therefore not included (only the customer's transaction is counted). On the other hand, </w:t>
      </w:r>
      <w:r w:rsidRPr="00A33196">
        <w:rPr>
          <w:rFonts w:ascii="Calibri" w:hAnsi="Calibri" w:cs="Calibri"/>
          <w:b/>
          <w:bCs/>
          <w:i w:val="0"/>
          <w:color w:val="auto"/>
          <w:sz w:val="21"/>
          <w:szCs w:val="21"/>
        </w:rPr>
        <w:t>if the hedge is with an external bank, both the customer's part and the counterparty's part must be accounted for</w:t>
      </w:r>
      <w:r w:rsidRPr="00A33196">
        <w:rPr>
          <w:rFonts w:ascii="Calibri" w:hAnsi="Calibri" w:cs="Calibri"/>
          <w:i w:val="0"/>
          <w:color w:val="auto"/>
          <w:sz w:val="21"/>
          <w:szCs w:val="21"/>
        </w:rPr>
        <w:t>. This is the number of transactions against customers that meet this criterion.</w:t>
      </w:r>
    </w:p>
    <w:p w14:paraId="102B520B" w14:textId="77777777" w:rsidR="00A80F15" w:rsidRPr="00A80F15" w:rsidRDefault="00A80F15" w:rsidP="00DE713D">
      <w:pPr>
        <w:pStyle w:val="TemplateInstructions"/>
        <w:numPr>
          <w:ilvl w:val="0"/>
          <w:numId w:val="36"/>
        </w:numPr>
        <w:spacing w:before="100"/>
        <w:jc w:val="both"/>
        <w:rPr>
          <w:rFonts w:ascii="Calibri" w:hAnsi="Calibri" w:cs="Calibri"/>
          <w:i w:val="0"/>
          <w:iCs/>
          <w:sz w:val="21"/>
          <w:szCs w:val="21"/>
          <w:u w:val="single"/>
        </w:rPr>
      </w:pPr>
      <w:r w:rsidRPr="00A80F15">
        <w:rPr>
          <w:rFonts w:ascii="Calibri" w:hAnsi="Calibri" w:cs="Calibri"/>
          <w:i w:val="0"/>
          <w:iCs/>
          <w:sz w:val="21"/>
          <w:szCs w:val="21"/>
        </w:rPr>
        <w:t xml:space="preserve">According to the calculation of total consumption: </w:t>
      </w:r>
    </w:p>
    <w:p w14:paraId="68F72498" w14:textId="74EF40CA" w:rsidR="00A80F15" w:rsidRPr="00A80F15" w:rsidRDefault="00A80F15" w:rsidP="00DE713D">
      <w:pPr>
        <w:pStyle w:val="TemplateInstructions"/>
        <w:numPr>
          <w:ilvl w:val="3"/>
          <w:numId w:val="35"/>
        </w:numPr>
        <w:spacing w:before="0"/>
        <w:ind w:left="1985"/>
        <w:jc w:val="both"/>
        <w:rPr>
          <w:rFonts w:ascii="Calibri" w:hAnsi="Calibri" w:cs="Calibri"/>
          <w:i w:val="0"/>
          <w:iCs/>
          <w:sz w:val="21"/>
          <w:szCs w:val="21"/>
          <w:u w:val="single"/>
        </w:rPr>
      </w:pPr>
      <w:r w:rsidRPr="00A80F15">
        <w:rPr>
          <w:rFonts w:ascii="Calibri" w:hAnsi="Calibri" w:cs="Calibri"/>
          <w:i w:val="0"/>
          <w:iCs/>
          <w:sz w:val="21"/>
          <w:szCs w:val="21"/>
        </w:rPr>
        <w:t xml:space="preserve">If simulation result &gt; threshold, then the order is blocked (hard block) </w:t>
      </w:r>
    </w:p>
    <w:p w14:paraId="22C0724A" w14:textId="1799EEB7" w:rsidR="00F065CF" w:rsidRDefault="00A80F15" w:rsidP="4B96198F">
      <w:pPr>
        <w:pStyle w:val="TemplateInstructions"/>
        <w:numPr>
          <w:ilvl w:val="3"/>
          <w:numId w:val="35"/>
        </w:numPr>
        <w:spacing w:before="0"/>
        <w:ind w:left="1985"/>
        <w:jc w:val="both"/>
        <w:rPr>
          <w:rFonts w:ascii="Calibri" w:hAnsi="Calibri" w:cs="Calibri"/>
          <w:i w:val="0"/>
          <w:sz w:val="21"/>
          <w:szCs w:val="21"/>
          <w:u w:val="single"/>
        </w:rPr>
      </w:pPr>
      <w:r w:rsidRPr="4B96198F">
        <w:rPr>
          <w:rFonts w:ascii="Calibri" w:hAnsi="Calibri" w:cs="Calibri"/>
          <w:i w:val="0"/>
          <w:sz w:val="21"/>
          <w:szCs w:val="21"/>
        </w:rPr>
        <w:t xml:space="preserve">If simulation result &lt;= threshold, then then the order can continue – pass. </w:t>
      </w:r>
    </w:p>
    <w:p w14:paraId="6F497BB7" w14:textId="06CBFD09" w:rsidR="4B96198F" w:rsidRDefault="4B96198F" w:rsidP="4B96198F">
      <w:pPr>
        <w:pStyle w:val="TableText"/>
        <w:numPr>
          <w:ilvl w:val="0"/>
          <w:numId w:val="0"/>
        </w:numPr>
        <w:spacing w:before="120"/>
        <w:rPr>
          <w:rFonts w:ascii="Calibri" w:hAnsi="Calibri" w:cs="Arial"/>
          <w:b/>
          <w:bCs/>
          <w:color w:val="943634" w:themeColor="accent2" w:themeShade="BF"/>
          <w:sz w:val="22"/>
          <w:szCs w:val="22"/>
          <w:lang w:val="en-US"/>
        </w:rPr>
      </w:pPr>
    </w:p>
    <w:p w14:paraId="53536164" w14:textId="7176D07D" w:rsidR="00992DB4" w:rsidRDefault="00992DB4" w:rsidP="00992DB4">
      <w:pPr>
        <w:pStyle w:val="TableText"/>
        <w:numPr>
          <w:ilvl w:val="0"/>
          <w:numId w:val="0"/>
        </w:numPr>
        <w:spacing w:before="120"/>
        <w:rPr>
          <w:rFonts w:ascii="Calibri" w:hAnsi="Calibri" w:cs="Arial"/>
          <w:b/>
          <w:bCs/>
          <w:iCs/>
          <w:color w:val="943634" w:themeColor="accent2" w:themeShade="BF"/>
          <w:sz w:val="22"/>
          <w:szCs w:val="22"/>
          <w:lang w:val="en-US"/>
        </w:rPr>
      </w:pPr>
      <w:r w:rsidRPr="00A80F15">
        <w:rPr>
          <w:rFonts w:ascii="Calibri" w:hAnsi="Calibri" w:cs="Arial"/>
          <w:b/>
          <w:bCs/>
          <w:iCs/>
          <w:color w:val="943634" w:themeColor="accent2" w:themeShade="BF"/>
          <w:sz w:val="22"/>
          <w:szCs w:val="22"/>
          <w:lang w:val="en-US"/>
        </w:rPr>
        <w:lastRenderedPageBreak/>
        <w:t>BR</w:t>
      </w:r>
      <w:r>
        <w:rPr>
          <w:rFonts w:ascii="Calibri" w:hAnsi="Calibri" w:cs="Arial"/>
          <w:b/>
          <w:bCs/>
          <w:iCs/>
          <w:color w:val="943634" w:themeColor="accent2" w:themeShade="BF"/>
          <w:sz w:val="22"/>
          <w:szCs w:val="22"/>
          <w:lang w:val="en-US"/>
        </w:rPr>
        <w:t>2</w:t>
      </w:r>
      <w:r w:rsidRPr="00A80F15">
        <w:rPr>
          <w:rFonts w:ascii="Calibri" w:hAnsi="Calibri" w:cs="Arial"/>
          <w:b/>
          <w:bCs/>
          <w:iCs/>
          <w:color w:val="943634" w:themeColor="accent2" w:themeShade="BF"/>
          <w:sz w:val="22"/>
          <w:szCs w:val="22"/>
          <w:lang w:val="en-US"/>
        </w:rPr>
        <w:t xml:space="preserve"> – </w:t>
      </w:r>
      <w:r>
        <w:rPr>
          <w:rFonts w:ascii="Calibri" w:hAnsi="Calibri" w:cs="Arial"/>
          <w:b/>
          <w:bCs/>
          <w:iCs/>
          <w:color w:val="943634" w:themeColor="accent2" w:themeShade="BF"/>
          <w:sz w:val="22"/>
          <w:szCs w:val="22"/>
          <w:lang w:val="en-US"/>
        </w:rPr>
        <w:t>Tax Withholding</w:t>
      </w:r>
    </w:p>
    <w:p w14:paraId="0F03A9FA" w14:textId="576307FE" w:rsidR="00992DB4" w:rsidRPr="002A7496" w:rsidRDefault="00992DB4" w:rsidP="4B96198F">
      <w:pPr>
        <w:pStyle w:val="TableText"/>
        <w:numPr>
          <w:ilvl w:val="0"/>
          <w:numId w:val="0"/>
        </w:numPr>
        <w:spacing w:before="120"/>
        <w:rPr>
          <w:rFonts w:asciiTheme="minorHAnsi" w:eastAsiaTheme="minorEastAsia" w:hAnsiTheme="minorHAnsi" w:cstheme="minorBidi"/>
          <w:color w:val="943634" w:themeColor="accent2" w:themeShade="BF"/>
          <w:sz w:val="22"/>
          <w:szCs w:val="22"/>
          <w:lang w:val="en-US"/>
        </w:rPr>
      </w:pPr>
      <w:r w:rsidRPr="4B96198F">
        <w:rPr>
          <w:rFonts w:ascii="Calibri" w:hAnsi="Calibri" w:cs="Arial"/>
          <w:b/>
          <w:bCs/>
          <w:color w:val="943634" w:themeColor="accent2" w:themeShade="BF"/>
          <w:sz w:val="22"/>
          <w:szCs w:val="22"/>
          <w:lang w:val="en-US"/>
        </w:rPr>
        <w:t xml:space="preserve">  </w:t>
      </w:r>
      <w:r w:rsidRPr="4B96198F">
        <w:rPr>
          <w:rFonts w:asciiTheme="minorHAnsi" w:eastAsiaTheme="minorEastAsia" w:hAnsiTheme="minorHAnsi" w:cstheme="minorBidi"/>
          <w:color w:val="auto"/>
          <w:sz w:val="22"/>
          <w:szCs w:val="22"/>
          <w:lang w:val="en-US"/>
        </w:rPr>
        <w:t xml:space="preserve">All related requirements are fully described in the attachment below: </w:t>
      </w:r>
    </w:p>
    <w:p w14:paraId="7E6BB7BF" w14:textId="77777777" w:rsidR="00B71B50" w:rsidRPr="00F22FF3" w:rsidRDefault="00B71B50" w:rsidP="4B96198F">
      <w:pPr>
        <w:pStyle w:val="TemplateInstructions"/>
        <w:numPr>
          <w:ilvl w:val="0"/>
          <w:numId w:val="32"/>
        </w:numPr>
        <w:spacing w:before="100"/>
        <w:ind w:left="709" w:hanging="357"/>
        <w:jc w:val="both"/>
        <w:rPr>
          <w:rFonts w:asciiTheme="minorHAnsi" w:eastAsiaTheme="minorEastAsia" w:hAnsiTheme="minorHAnsi" w:cstheme="minorBidi"/>
          <w:i w:val="0"/>
          <w:u w:val="single"/>
        </w:rPr>
      </w:pPr>
      <w:proofErr w:type="gramStart"/>
      <w:r w:rsidRPr="4B96198F">
        <w:rPr>
          <w:rFonts w:asciiTheme="minorHAnsi" w:eastAsiaTheme="minorEastAsia" w:hAnsiTheme="minorHAnsi" w:cstheme="minorBidi"/>
          <w:i w:val="0"/>
          <w:u w:val="single"/>
        </w:rPr>
        <w:t>Requirement</w:t>
      </w:r>
      <w:proofErr w:type="gramEnd"/>
      <w:r w:rsidRPr="4B96198F">
        <w:rPr>
          <w:rFonts w:asciiTheme="minorHAnsi" w:eastAsiaTheme="minorEastAsia" w:hAnsiTheme="minorHAnsi" w:cstheme="minorBidi"/>
          <w:i w:val="0"/>
          <w:u w:val="single"/>
        </w:rPr>
        <w:t>:</w:t>
      </w:r>
    </w:p>
    <w:p w14:paraId="057510A1" w14:textId="77777777" w:rsidR="00B71B50" w:rsidRPr="00EB46AF" w:rsidRDefault="00B71B50" w:rsidP="4B96198F">
      <w:pPr>
        <w:pStyle w:val="TemplateInstructions"/>
        <w:numPr>
          <w:ilvl w:val="0"/>
          <w:numId w:val="33"/>
        </w:numPr>
        <w:spacing w:before="60"/>
        <w:ind w:left="1069"/>
        <w:jc w:val="both"/>
        <w:rPr>
          <w:rFonts w:asciiTheme="minorHAnsi" w:eastAsiaTheme="minorEastAsia" w:hAnsiTheme="minorHAnsi" w:cstheme="minorBidi"/>
          <w:i w:val="0"/>
          <w:sz w:val="21"/>
          <w:szCs w:val="21"/>
        </w:rPr>
      </w:pPr>
      <w:r w:rsidRPr="4B96198F">
        <w:rPr>
          <w:rFonts w:asciiTheme="minorHAnsi" w:eastAsiaTheme="minorEastAsia" w:hAnsiTheme="minorHAnsi" w:cstheme="minorBidi"/>
          <w:i w:val="0"/>
          <w:sz w:val="21"/>
          <w:szCs w:val="21"/>
        </w:rPr>
        <w:t>Withholding, as detailed below, on the GROSS AMOUNT IN USD (payment amount) applies to Individual and Entity Customers with Expired or Rejected IRS Tax W Forms W-8 (</w:t>
      </w:r>
      <w:r w:rsidRPr="4B96198F">
        <w:rPr>
          <w:rFonts w:asciiTheme="minorHAnsi" w:eastAsiaTheme="minorEastAsia" w:hAnsiTheme="minorHAnsi" w:cstheme="minorBidi"/>
          <w:b/>
          <w:bCs/>
          <w:i w:val="0"/>
          <w:sz w:val="21"/>
          <w:szCs w:val="21"/>
          <w:u w:val="single"/>
        </w:rPr>
        <w:t>W-8BEN and W-8IMY only</w:t>
      </w:r>
      <w:r w:rsidRPr="4B96198F">
        <w:rPr>
          <w:rFonts w:asciiTheme="minorHAnsi" w:eastAsiaTheme="minorEastAsia" w:hAnsiTheme="minorHAnsi" w:cstheme="minorBidi"/>
          <w:i w:val="0"/>
          <w:sz w:val="21"/>
          <w:szCs w:val="21"/>
        </w:rPr>
        <w:t>) and W-9. (These Customers [which are a subset of the full population] are otherwise referred to as Undocumented Individuals and Entities and would currently have US.TAX.FORMS of NUSNW8, NUSFATCA or USFATCA although USFATCA will be replaced with USNW8 in the Redesigned DEFINE.TAX once put into production.)</w:t>
      </w:r>
      <w:r w:rsidRPr="4B96198F">
        <w:rPr>
          <w:rStyle w:val="Refdenotaalpie"/>
          <w:rFonts w:asciiTheme="minorHAnsi" w:eastAsiaTheme="minorEastAsia" w:hAnsiTheme="minorHAnsi" w:cstheme="minorBidi"/>
          <w:i w:val="0"/>
          <w:sz w:val="21"/>
          <w:szCs w:val="21"/>
        </w:rPr>
        <w:footnoteReference w:id="2"/>
      </w:r>
    </w:p>
    <w:p w14:paraId="770B95E0" w14:textId="77777777" w:rsidR="00B71B50" w:rsidRPr="00EB46AF" w:rsidRDefault="00B71B50" w:rsidP="4B96198F">
      <w:pPr>
        <w:pStyle w:val="Prrafodelista"/>
        <w:numPr>
          <w:ilvl w:val="1"/>
          <w:numId w:val="33"/>
        </w:numPr>
        <w:ind w:left="1789"/>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Withholding for NUSNW8 of 24% must route to General Ledger USD162010001</w:t>
      </w:r>
    </w:p>
    <w:p w14:paraId="1281A4B8" w14:textId="77777777" w:rsidR="00B71B50" w:rsidRPr="00EB46AF" w:rsidRDefault="00B71B50" w:rsidP="4B96198F">
      <w:pPr>
        <w:pStyle w:val="Prrafodelista"/>
        <w:numPr>
          <w:ilvl w:val="1"/>
          <w:numId w:val="33"/>
        </w:numPr>
        <w:ind w:left="1789"/>
        <w:rPr>
          <w:rFonts w:asciiTheme="minorHAnsi" w:eastAsiaTheme="minorEastAsia" w:hAnsiTheme="minorHAnsi" w:cstheme="minorBidi"/>
          <w:strike/>
          <w:sz w:val="21"/>
          <w:szCs w:val="21"/>
        </w:rPr>
      </w:pPr>
      <w:r w:rsidRPr="4B96198F">
        <w:rPr>
          <w:rFonts w:asciiTheme="minorHAnsi" w:eastAsiaTheme="minorEastAsia" w:hAnsiTheme="minorHAnsi" w:cstheme="minorBidi"/>
          <w:sz w:val="21"/>
          <w:szCs w:val="21"/>
        </w:rPr>
        <w:t xml:space="preserve">Withholding for NUSFATCA of 24% must route to General Ledger USD162010001  </w:t>
      </w:r>
    </w:p>
    <w:p w14:paraId="1298E184" w14:textId="77777777" w:rsidR="00B71B50" w:rsidRPr="00EB46AF" w:rsidRDefault="00B71B50" w:rsidP="4B96198F">
      <w:pPr>
        <w:pStyle w:val="Prrafodelista"/>
        <w:numPr>
          <w:ilvl w:val="1"/>
          <w:numId w:val="33"/>
        </w:numPr>
        <w:ind w:left="1789"/>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Withholding for USFATCA of 24% must route to General Ledger USD162010001</w:t>
      </w:r>
    </w:p>
    <w:p w14:paraId="0E10410D" w14:textId="77777777" w:rsidR="00B71B50" w:rsidRPr="00EB46AF" w:rsidRDefault="00B71B50" w:rsidP="4B96198F">
      <w:pPr>
        <w:numPr>
          <w:ilvl w:val="0"/>
          <w:numId w:val="37"/>
        </w:numPr>
        <w:ind w:left="1426"/>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A new Income Type for NON-DELIVERABLE FORWARDS is required. </w:t>
      </w:r>
    </w:p>
    <w:p w14:paraId="209C36C3" w14:textId="77777777" w:rsidR="00B71B50" w:rsidRPr="00EB46AF" w:rsidRDefault="00B71B50" w:rsidP="4B96198F">
      <w:pPr>
        <w:numPr>
          <w:ilvl w:val="0"/>
          <w:numId w:val="37"/>
        </w:numPr>
        <w:ind w:left="1426"/>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All Non-Deliverable Forward payments received by ALL Customers should be mapped to FATCA’s Withholding Report with all the required information including the respective withholding, when applied. </w:t>
      </w:r>
      <w:r w:rsidRPr="4B96198F">
        <w:rPr>
          <w:rStyle w:val="Refdenotaalpie"/>
          <w:rFonts w:asciiTheme="minorHAnsi" w:eastAsiaTheme="minorEastAsia" w:hAnsiTheme="minorHAnsi" w:cstheme="minorBidi"/>
          <w:sz w:val="21"/>
          <w:szCs w:val="21"/>
        </w:rPr>
        <w:footnoteReference w:id="3"/>
      </w:r>
    </w:p>
    <w:p w14:paraId="23EDA2AB" w14:textId="77777777" w:rsidR="00B71B50" w:rsidRPr="00EB46AF" w:rsidRDefault="00B71B50" w:rsidP="4B96198F">
      <w:pPr>
        <w:pStyle w:val="Prrafodelista"/>
        <w:numPr>
          <w:ilvl w:val="1"/>
          <w:numId w:val="33"/>
        </w:numPr>
        <w:ind w:left="1789"/>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The COUNTRY OF INCORPORATION for all Non-Deliverable Forward payments on the Withholding Report should be MULT</w:t>
      </w:r>
    </w:p>
    <w:p w14:paraId="6E864D10" w14:textId="77777777" w:rsidR="00B71B50" w:rsidRPr="00EB46AF" w:rsidRDefault="00B71B50" w:rsidP="4B96198F">
      <w:pPr>
        <w:pStyle w:val="Prrafodelista"/>
        <w:numPr>
          <w:ilvl w:val="1"/>
          <w:numId w:val="33"/>
        </w:numPr>
        <w:ind w:left="1789"/>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The IRS TAX W FORM brought into the Withholding Report, in general, including for Non-Deliverable Forwards, should be that of the First Party.  This will ensure that for Joint Accounts documented with both a W-9 and W-8BEN, the Customer is considered W-9. </w:t>
      </w:r>
    </w:p>
    <w:p w14:paraId="314761F0" w14:textId="77777777" w:rsidR="00B71B50" w:rsidRPr="00EB46AF" w:rsidRDefault="00B71B50" w:rsidP="4B96198F">
      <w:pPr>
        <w:pStyle w:val="Prrafodelista"/>
        <w:numPr>
          <w:ilvl w:val="1"/>
          <w:numId w:val="33"/>
        </w:numPr>
        <w:ind w:left="1789"/>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Automatic Reimbursement of withholding via the Reimbursement Report is also required when the previously Undocumented Customer becomes Documented with a valid IRS Tax W Form W-8BEN or W-8IMY during the same calendar year and the US.TAX.FORM changes accordingly. </w:t>
      </w:r>
    </w:p>
    <w:p w14:paraId="1A85093C" w14:textId="77777777" w:rsidR="00B71B50" w:rsidRPr="00EB46AF" w:rsidRDefault="00B71B50" w:rsidP="4B96198F">
      <w:pPr>
        <w:numPr>
          <w:ilvl w:val="2"/>
          <w:numId w:val="32"/>
        </w:numPr>
        <w:ind w:left="2113"/>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CLARIFICATIONS AND EXCEPTIONS: </w:t>
      </w:r>
    </w:p>
    <w:p w14:paraId="7CBFFC7D" w14:textId="77777777" w:rsidR="00B71B50" w:rsidRPr="00EB46AF" w:rsidRDefault="00B71B50" w:rsidP="4B96198F">
      <w:pPr>
        <w:numPr>
          <w:ilvl w:val="3"/>
          <w:numId w:val="32"/>
        </w:numPr>
        <w:ind w:left="2396"/>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Customers who become documented with a valid IRS Tax W Form W-9 (First Party) should NOT be reimbursed.</w:t>
      </w:r>
    </w:p>
    <w:p w14:paraId="6C46425D" w14:textId="77777777" w:rsidR="00B71B50" w:rsidRPr="00EB46AF" w:rsidRDefault="00B71B50" w:rsidP="4B96198F">
      <w:pPr>
        <w:numPr>
          <w:ilvl w:val="3"/>
          <w:numId w:val="32"/>
        </w:numPr>
        <w:ind w:left="2396"/>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W-8IMY: </w:t>
      </w:r>
    </w:p>
    <w:p w14:paraId="5E6CECD5" w14:textId="77777777" w:rsidR="00B71B50" w:rsidRPr="00EB46AF" w:rsidRDefault="00B71B50" w:rsidP="4B96198F">
      <w:pPr>
        <w:numPr>
          <w:ilvl w:val="4"/>
          <w:numId w:val="32"/>
        </w:numPr>
        <w:ind w:left="2821"/>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When a W-8IMY becomes documented and ALL underlying PTN, BO, STR or SH are documented with an IRS T W Form W-9 linked to the W-8IMY AH Party, there should also be NO reimbursement. </w:t>
      </w:r>
    </w:p>
    <w:p w14:paraId="13C69BBF" w14:textId="77777777" w:rsidR="00B71B50" w:rsidRPr="00EB46AF" w:rsidRDefault="00B71B50" w:rsidP="4B96198F">
      <w:pPr>
        <w:numPr>
          <w:ilvl w:val="4"/>
          <w:numId w:val="32"/>
        </w:numPr>
        <w:ind w:left="2821"/>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If there are one or more underlying PTN, BO, STR or SH documented with an IRS T W Form W-8 (any kind) linked to the W-8IMY AH Party, reimbursement SHOULD take place given Development Limitations below:  </w:t>
      </w:r>
    </w:p>
    <w:p w14:paraId="4551A53C" w14:textId="77777777" w:rsidR="00B71B50" w:rsidRPr="00EB46AF" w:rsidRDefault="00B71B50" w:rsidP="4B96198F">
      <w:pPr>
        <w:numPr>
          <w:ilvl w:val="5"/>
          <w:numId w:val="32"/>
        </w:numPr>
        <w:ind w:left="2821" w:firstLine="0"/>
        <w:rPr>
          <w:rFonts w:asciiTheme="minorHAnsi" w:eastAsiaTheme="minorEastAsia" w:hAnsiTheme="minorHAnsi" w:cstheme="minorBidi"/>
          <w:sz w:val="21"/>
          <w:szCs w:val="21"/>
        </w:rPr>
      </w:pPr>
      <w:r w:rsidRPr="4B96198F">
        <w:rPr>
          <w:rFonts w:asciiTheme="minorHAnsi" w:eastAsiaTheme="minorEastAsia" w:hAnsiTheme="minorHAnsi" w:cstheme="minorBidi"/>
          <w:sz w:val="21"/>
          <w:szCs w:val="21"/>
        </w:rPr>
        <w:t xml:space="preserve">FOR DISCUSSION DEVELOPMENT LIMITATIONS: If there are one or more underlying PTN, BO, STR or SH documented with an IRS T W Form W-9 </w:t>
      </w:r>
      <w:r w:rsidRPr="4B96198F">
        <w:rPr>
          <w:rFonts w:asciiTheme="minorHAnsi" w:eastAsiaTheme="minorEastAsia" w:hAnsiTheme="minorHAnsi" w:cstheme="minorBidi"/>
          <w:sz w:val="21"/>
          <w:szCs w:val="21"/>
          <w:u w:val="single"/>
        </w:rPr>
        <w:t>and</w:t>
      </w:r>
      <w:r w:rsidRPr="4B96198F">
        <w:rPr>
          <w:rFonts w:asciiTheme="minorHAnsi" w:eastAsiaTheme="minorEastAsia" w:hAnsiTheme="minorHAnsi" w:cstheme="minorBidi"/>
          <w:sz w:val="21"/>
          <w:szCs w:val="21"/>
        </w:rPr>
        <w:t xml:space="preserve"> IRS T W Form W-8 linked to the W-8IMY AH </w:t>
      </w:r>
      <w:r w:rsidRPr="4B96198F">
        <w:rPr>
          <w:rFonts w:asciiTheme="minorHAnsi" w:eastAsiaTheme="minorEastAsia" w:hAnsiTheme="minorHAnsi" w:cstheme="minorBidi"/>
          <w:sz w:val="21"/>
          <w:szCs w:val="21"/>
        </w:rPr>
        <w:lastRenderedPageBreak/>
        <w:t xml:space="preserve">Party, reimbursement should only take place for the portion documented with a W-8.  </w:t>
      </w:r>
    </w:p>
    <w:p w14:paraId="011FFE35" w14:textId="77777777" w:rsidR="00992DB4" w:rsidRPr="00B71B50" w:rsidRDefault="00992DB4" w:rsidP="00992DB4">
      <w:pPr>
        <w:pStyle w:val="TableText"/>
        <w:numPr>
          <w:ilvl w:val="0"/>
          <w:numId w:val="0"/>
        </w:numPr>
        <w:spacing w:before="120"/>
        <w:rPr>
          <w:rFonts w:ascii="Calibri" w:hAnsi="Calibri" w:cs="Arial"/>
          <w:b/>
          <w:bCs/>
          <w:iCs/>
          <w:color w:val="943634" w:themeColor="accent2" w:themeShade="BF"/>
          <w:sz w:val="22"/>
          <w:szCs w:val="22"/>
        </w:rPr>
      </w:pPr>
    </w:p>
    <w:p w14:paraId="704136D3" w14:textId="51F8A54F" w:rsidR="00992DB4" w:rsidRPr="00D871CD" w:rsidRDefault="00D871CD" w:rsidP="4B96198F">
      <w:pPr>
        <w:pStyle w:val="TableText"/>
        <w:numPr>
          <w:ilvl w:val="0"/>
          <w:numId w:val="0"/>
        </w:numPr>
        <w:spacing w:before="120"/>
        <w:rPr>
          <w:rFonts w:asciiTheme="minorHAnsi" w:eastAsiaTheme="minorEastAsia" w:hAnsiTheme="minorHAnsi" w:cstheme="minorBidi"/>
          <w:color w:val="auto"/>
          <w:sz w:val="20"/>
        </w:rPr>
      </w:pPr>
      <w:r w:rsidRPr="4B96198F">
        <w:rPr>
          <w:rStyle w:val="Refdenotaalpie"/>
          <w:rFonts w:ascii="Santander Text" w:hAnsi="Santander Text"/>
          <w:sz w:val="20"/>
        </w:rPr>
        <w:footnoteRef/>
      </w:r>
      <w:r w:rsidRPr="4B96198F">
        <w:rPr>
          <w:rFonts w:ascii="Santander Text" w:hAnsi="Santander Text"/>
          <w:sz w:val="20"/>
        </w:rPr>
        <w:t xml:space="preserve"> </w:t>
      </w:r>
      <w:r w:rsidRPr="4B96198F">
        <w:rPr>
          <w:rFonts w:asciiTheme="minorHAnsi" w:eastAsiaTheme="minorEastAsia" w:hAnsiTheme="minorHAnsi" w:cstheme="minorBidi"/>
          <w:sz w:val="20"/>
        </w:rPr>
        <w:t xml:space="preserve">IT </w:t>
      </w:r>
      <w:r w:rsidRPr="4B96198F">
        <w:rPr>
          <w:rFonts w:asciiTheme="minorHAnsi" w:eastAsiaTheme="minorEastAsia" w:hAnsiTheme="minorHAnsi" w:cstheme="minorBidi"/>
        </w:rPr>
        <w:t>should</w:t>
      </w:r>
      <w:r w:rsidRPr="4B96198F">
        <w:rPr>
          <w:rFonts w:asciiTheme="minorHAnsi" w:eastAsiaTheme="minorEastAsia" w:hAnsiTheme="minorHAnsi" w:cstheme="minorBidi"/>
          <w:sz w:val="20"/>
        </w:rPr>
        <w:t xml:space="preserve"> determine if there are any other requirements to achieve the above objectives. </w:t>
      </w:r>
    </w:p>
    <w:p w14:paraId="4F3A6A0F" w14:textId="0FB49933" w:rsidR="00992DB4" w:rsidRPr="00A80F15" w:rsidRDefault="00EB46AF" w:rsidP="4B96198F">
      <w:pPr>
        <w:pStyle w:val="TableText"/>
        <w:numPr>
          <w:ilvl w:val="0"/>
          <w:numId w:val="0"/>
        </w:numPr>
        <w:spacing w:before="120"/>
        <w:rPr>
          <w:rFonts w:asciiTheme="minorHAnsi" w:eastAsiaTheme="minorEastAsia" w:hAnsiTheme="minorHAnsi" w:cstheme="minorBidi"/>
          <w:b/>
          <w:bCs/>
          <w:color w:val="auto"/>
          <w:sz w:val="21"/>
          <w:szCs w:val="21"/>
          <w:lang w:val="en-US"/>
        </w:rPr>
      </w:pPr>
      <w:r w:rsidRPr="4B96198F">
        <w:rPr>
          <w:rStyle w:val="Refdenotaalpie"/>
          <w:rFonts w:asciiTheme="minorHAnsi" w:eastAsiaTheme="minorEastAsia" w:hAnsiTheme="minorHAnsi" w:cstheme="minorBidi"/>
        </w:rPr>
        <w:t>2</w:t>
      </w:r>
      <w:r w:rsidRPr="4B96198F">
        <w:rPr>
          <w:rFonts w:asciiTheme="minorHAnsi" w:eastAsiaTheme="minorEastAsia" w:hAnsiTheme="minorHAnsi" w:cstheme="minorBidi"/>
        </w:rPr>
        <w:t xml:space="preserve"> </w:t>
      </w:r>
      <w:r w:rsidR="00B71B50" w:rsidRPr="4B96198F">
        <w:rPr>
          <w:rFonts w:asciiTheme="minorHAnsi" w:eastAsiaTheme="minorEastAsia" w:hAnsiTheme="minorHAnsi" w:cstheme="minorBidi"/>
        </w:rPr>
        <w:t>Where the client makes an NDF payment rather than receiving a payment, we wouldn’t expect any information to flow to the Withholding Report</w:t>
      </w:r>
    </w:p>
    <w:p w14:paraId="41A2901A" w14:textId="6583D6B9" w:rsidR="00834A11" w:rsidRPr="008A5F3C" w:rsidRDefault="00580C4B" w:rsidP="008A5F3C">
      <w:pPr>
        <w:pStyle w:val="TableText"/>
        <w:numPr>
          <w:ilvl w:val="0"/>
          <w:numId w:val="0"/>
        </w:numPr>
        <w:spacing w:before="120"/>
        <w:rPr>
          <w:rFonts w:asciiTheme="minorHAnsi" w:eastAsiaTheme="minorEastAsia" w:hAnsiTheme="minorHAnsi" w:cstheme="minorBidi"/>
          <w:b/>
          <w:bCs/>
          <w:color w:val="943634" w:themeColor="accent2" w:themeShade="BF"/>
          <w:sz w:val="22"/>
          <w:szCs w:val="22"/>
          <w:lang w:val="en-US"/>
        </w:rPr>
      </w:pPr>
      <w:r w:rsidRPr="4B96198F">
        <w:rPr>
          <w:rFonts w:asciiTheme="minorHAnsi" w:eastAsiaTheme="minorEastAsia" w:hAnsiTheme="minorHAnsi" w:cstheme="minorBidi"/>
          <w:b/>
          <w:bCs/>
          <w:color w:val="943634" w:themeColor="accent2" w:themeShade="BF"/>
          <w:sz w:val="22"/>
          <w:szCs w:val="22"/>
          <w:lang w:val="en-US"/>
        </w:rPr>
        <w:t>BR3 –</w:t>
      </w:r>
      <w:r w:rsidR="008A5F3C" w:rsidRPr="008A5F3C">
        <w:rPr>
          <w:rFonts w:asciiTheme="minorHAnsi" w:eastAsiaTheme="minorEastAsia" w:hAnsiTheme="minorHAnsi" w:cstheme="minorBidi"/>
          <w:b/>
          <w:bCs/>
          <w:color w:val="943634" w:themeColor="accent2" w:themeShade="BF"/>
          <w:sz w:val="22"/>
          <w:szCs w:val="22"/>
          <w:lang w:val="en-US"/>
        </w:rPr>
        <w:tab/>
      </w:r>
      <w:r w:rsidR="001F3A06" w:rsidRPr="001F3A06">
        <w:rPr>
          <w:rFonts w:asciiTheme="minorHAnsi" w:eastAsiaTheme="minorEastAsia" w:hAnsiTheme="minorHAnsi" w:cstheme="minorBidi"/>
          <w:b/>
          <w:bCs/>
          <w:color w:val="943634" w:themeColor="accent2" w:themeShade="BF"/>
          <w:sz w:val="22"/>
          <w:szCs w:val="22"/>
          <w:lang w:val="en-US"/>
        </w:rPr>
        <w:t>BBG to T24 connectivity recon (T24 report update)</w:t>
      </w:r>
    </w:p>
    <w:p w14:paraId="147F0B8A" w14:textId="77777777" w:rsidR="00834A11" w:rsidRPr="00A33196" w:rsidRDefault="06604A0E" w:rsidP="0077D72A">
      <w:pPr>
        <w:pStyle w:val="TemplateInstructions"/>
        <w:spacing w:before="100" w:after="120"/>
        <w:ind w:left="0"/>
        <w:jc w:val="both"/>
        <w:rPr>
          <w:rFonts w:asciiTheme="minorHAnsi" w:eastAsiaTheme="minorEastAsia" w:hAnsiTheme="minorHAnsi" w:cstheme="minorBidi"/>
          <w:i w:val="0"/>
          <w:color w:val="auto"/>
          <w:sz w:val="21"/>
          <w:szCs w:val="21"/>
          <w:u w:val="single"/>
        </w:rPr>
      </w:pPr>
      <w:r w:rsidRPr="0077D72A">
        <w:rPr>
          <w:rFonts w:asciiTheme="minorHAnsi" w:eastAsiaTheme="minorEastAsia" w:hAnsiTheme="minorHAnsi" w:cstheme="minorBidi"/>
          <w:color w:val="auto"/>
          <w:sz w:val="21"/>
          <w:szCs w:val="21"/>
          <w:u w:val="single"/>
        </w:rPr>
        <w:t>Background</w:t>
      </w:r>
      <w:r w:rsidRPr="0077D72A">
        <w:rPr>
          <w:rFonts w:asciiTheme="minorHAnsi" w:eastAsiaTheme="minorEastAsia" w:hAnsiTheme="minorHAnsi" w:cstheme="minorBidi"/>
          <w:i w:val="0"/>
          <w:color w:val="auto"/>
          <w:sz w:val="21"/>
          <w:szCs w:val="21"/>
          <w:u w:val="single"/>
        </w:rPr>
        <w:t xml:space="preserve"> for this req:</w:t>
      </w:r>
    </w:p>
    <w:p w14:paraId="68EA7BA8" w14:textId="77777777" w:rsidR="00834A11" w:rsidRPr="00A33196" w:rsidRDefault="06604A0E" w:rsidP="0077D72A">
      <w:pPr>
        <w:pStyle w:val="TemplateInstructions"/>
        <w:numPr>
          <w:ilvl w:val="0"/>
          <w:numId w:val="39"/>
        </w:numPr>
        <w:spacing w:before="100" w:after="120"/>
        <w:jc w:val="both"/>
        <w:rPr>
          <w:rFonts w:asciiTheme="minorHAnsi" w:eastAsiaTheme="minorEastAsia" w:hAnsiTheme="minorHAnsi" w:cstheme="minorBidi"/>
          <w:i w:val="0"/>
          <w:color w:val="auto"/>
          <w:sz w:val="21"/>
          <w:szCs w:val="21"/>
        </w:rPr>
      </w:pPr>
      <w:r w:rsidRPr="0077D72A">
        <w:rPr>
          <w:rFonts w:asciiTheme="minorHAnsi" w:eastAsiaTheme="minorEastAsia" w:hAnsiTheme="minorHAnsi" w:cstheme="minorBidi"/>
          <w:i w:val="0"/>
          <w:color w:val="auto"/>
          <w:sz w:val="21"/>
          <w:szCs w:val="21"/>
        </w:rPr>
        <w:t>Currently, MO has a query in the T24 menu called “FX RECON” from which you can see all the FX that have been entered into T24 on that day. Within the screen, there is a DEAL.TYPE column that shows all FX types except NDF.</w:t>
      </w:r>
    </w:p>
    <w:p w14:paraId="361169CF" w14:textId="0A358FF5" w:rsidR="00310067" w:rsidRPr="00A33196" w:rsidRDefault="65455888" w:rsidP="0077D72A">
      <w:pPr>
        <w:pStyle w:val="TemplateInstructions"/>
        <w:numPr>
          <w:ilvl w:val="0"/>
          <w:numId w:val="39"/>
        </w:numPr>
        <w:spacing w:before="100" w:after="120"/>
        <w:jc w:val="both"/>
        <w:rPr>
          <w:rFonts w:asciiTheme="minorHAnsi" w:eastAsiaTheme="minorEastAsia" w:hAnsiTheme="minorHAnsi" w:cstheme="minorBidi"/>
          <w:i w:val="0"/>
          <w:color w:val="auto"/>
          <w:sz w:val="21"/>
          <w:szCs w:val="21"/>
        </w:rPr>
      </w:pPr>
      <w:r w:rsidRPr="0077D72A">
        <w:rPr>
          <w:rFonts w:asciiTheme="minorHAnsi" w:eastAsiaTheme="minorEastAsia" w:hAnsiTheme="minorHAnsi" w:cstheme="minorBidi"/>
          <w:i w:val="0"/>
          <w:color w:val="auto"/>
          <w:sz w:val="21"/>
          <w:szCs w:val="21"/>
        </w:rPr>
        <w:t xml:space="preserve">In addition to this, MO will ask </w:t>
      </w:r>
      <w:r w:rsidRPr="00506328">
        <w:rPr>
          <w:rFonts w:asciiTheme="minorHAnsi" w:eastAsiaTheme="minorEastAsia" w:hAnsiTheme="minorHAnsi" w:cstheme="minorBidi"/>
          <w:i w:val="0"/>
          <w:color w:val="auto"/>
          <w:sz w:val="21"/>
          <w:szCs w:val="21"/>
        </w:rPr>
        <w:t>Bloomberg to add a new Fixing date column for</w:t>
      </w:r>
      <w:r w:rsidRPr="0077D72A">
        <w:rPr>
          <w:rFonts w:asciiTheme="minorHAnsi" w:eastAsiaTheme="minorEastAsia" w:hAnsiTheme="minorHAnsi" w:cstheme="minorBidi"/>
          <w:i w:val="0"/>
          <w:color w:val="auto"/>
          <w:sz w:val="21"/>
          <w:szCs w:val="21"/>
        </w:rPr>
        <w:t xml:space="preserve"> NDF.</w:t>
      </w:r>
    </w:p>
    <w:p w14:paraId="156C17D9" w14:textId="77777777" w:rsidR="00834A11" w:rsidRPr="00A33196" w:rsidRDefault="06604A0E" w:rsidP="0077D72A">
      <w:pPr>
        <w:pStyle w:val="TemplateInstructions"/>
        <w:spacing w:before="100" w:after="120"/>
        <w:ind w:left="0"/>
        <w:jc w:val="both"/>
        <w:rPr>
          <w:rFonts w:asciiTheme="minorHAnsi" w:eastAsiaTheme="minorEastAsia" w:hAnsiTheme="minorHAnsi" w:cstheme="minorBidi"/>
          <w:i w:val="0"/>
          <w:color w:val="auto"/>
          <w:sz w:val="21"/>
          <w:szCs w:val="21"/>
          <w:u w:val="single"/>
        </w:rPr>
      </w:pPr>
      <w:proofErr w:type="gramStart"/>
      <w:r w:rsidRPr="0077D72A">
        <w:rPr>
          <w:rFonts w:asciiTheme="minorHAnsi" w:eastAsiaTheme="minorEastAsia" w:hAnsiTheme="minorHAnsi" w:cstheme="minorBidi"/>
          <w:color w:val="auto"/>
          <w:sz w:val="21"/>
          <w:szCs w:val="21"/>
          <w:u w:val="single"/>
        </w:rPr>
        <w:t>Requirement description</w:t>
      </w:r>
      <w:proofErr w:type="gramEnd"/>
      <w:r w:rsidRPr="0077D72A">
        <w:rPr>
          <w:rFonts w:asciiTheme="minorHAnsi" w:eastAsiaTheme="minorEastAsia" w:hAnsiTheme="minorHAnsi" w:cstheme="minorBidi"/>
          <w:color w:val="auto"/>
          <w:sz w:val="21"/>
          <w:szCs w:val="21"/>
          <w:u w:val="single"/>
        </w:rPr>
        <w:t xml:space="preserve">: </w:t>
      </w:r>
    </w:p>
    <w:p w14:paraId="6EDBA643" w14:textId="79AF2606" w:rsidR="00834A11" w:rsidRPr="00A33196" w:rsidRDefault="06604A0E" w:rsidP="0077D72A">
      <w:pPr>
        <w:pStyle w:val="TemplateInstructions"/>
        <w:numPr>
          <w:ilvl w:val="0"/>
          <w:numId w:val="1"/>
        </w:numPr>
        <w:spacing w:before="100" w:after="120"/>
        <w:jc w:val="both"/>
        <w:rPr>
          <w:rFonts w:asciiTheme="minorHAnsi" w:eastAsiaTheme="minorEastAsia" w:hAnsiTheme="minorHAnsi" w:cstheme="minorBidi"/>
          <w:i w:val="0"/>
          <w:color w:val="auto"/>
          <w:sz w:val="21"/>
          <w:szCs w:val="21"/>
        </w:rPr>
      </w:pPr>
      <w:r w:rsidRPr="0077D72A">
        <w:rPr>
          <w:rFonts w:asciiTheme="minorHAnsi" w:eastAsiaTheme="minorEastAsia" w:hAnsiTheme="minorHAnsi" w:cstheme="minorBidi"/>
          <w:i w:val="0"/>
          <w:color w:val="auto"/>
          <w:sz w:val="21"/>
          <w:szCs w:val="21"/>
        </w:rPr>
        <w:t>For MO's daily review in T24, IT must add two elements to the “FX RECON” query:</w:t>
      </w:r>
    </w:p>
    <w:p w14:paraId="7B864EA6" w14:textId="77777777" w:rsidR="00834A11" w:rsidRPr="00A33196" w:rsidRDefault="06604A0E" w:rsidP="0077D72A">
      <w:pPr>
        <w:pStyle w:val="TemplateInstructions"/>
        <w:numPr>
          <w:ilvl w:val="0"/>
          <w:numId w:val="42"/>
        </w:numPr>
        <w:spacing w:before="100" w:after="120"/>
        <w:ind w:left="1080"/>
        <w:jc w:val="both"/>
        <w:rPr>
          <w:rFonts w:asciiTheme="minorHAnsi" w:eastAsiaTheme="minorEastAsia" w:hAnsiTheme="minorHAnsi" w:cstheme="minorBidi"/>
          <w:i w:val="0"/>
          <w:color w:val="auto"/>
          <w:sz w:val="21"/>
          <w:szCs w:val="21"/>
        </w:rPr>
      </w:pPr>
      <w:r w:rsidRPr="0077D72A">
        <w:rPr>
          <w:rFonts w:asciiTheme="minorHAnsi" w:eastAsiaTheme="minorEastAsia" w:hAnsiTheme="minorHAnsi" w:cstheme="minorBidi"/>
          <w:i w:val="0"/>
          <w:color w:val="auto"/>
          <w:sz w:val="21"/>
          <w:szCs w:val="21"/>
        </w:rPr>
        <w:t>Include NDF in the PRODUCT.TYPE column inside the query.</w:t>
      </w:r>
    </w:p>
    <w:p w14:paraId="6A842F50" w14:textId="77777777" w:rsidR="00834A11" w:rsidRPr="00A33196" w:rsidRDefault="06604A0E" w:rsidP="0077D72A">
      <w:pPr>
        <w:pStyle w:val="TemplateInstructions"/>
        <w:numPr>
          <w:ilvl w:val="0"/>
          <w:numId w:val="42"/>
        </w:numPr>
        <w:spacing w:before="100" w:after="120"/>
        <w:ind w:left="1080"/>
        <w:jc w:val="both"/>
        <w:rPr>
          <w:rFonts w:asciiTheme="minorHAnsi" w:eastAsiaTheme="minorEastAsia" w:hAnsiTheme="minorHAnsi" w:cstheme="minorBidi"/>
          <w:i w:val="0"/>
          <w:color w:val="auto"/>
          <w:sz w:val="21"/>
          <w:szCs w:val="21"/>
        </w:rPr>
      </w:pPr>
      <w:r w:rsidRPr="0077D72A">
        <w:rPr>
          <w:rFonts w:asciiTheme="minorHAnsi" w:eastAsiaTheme="minorEastAsia" w:hAnsiTheme="minorHAnsi" w:cstheme="minorBidi"/>
          <w:i w:val="0"/>
          <w:color w:val="auto"/>
          <w:sz w:val="21"/>
          <w:szCs w:val="21"/>
        </w:rPr>
        <w:t>Include a new column with the fixing date, shown as “FIXING.DATE”.</w:t>
      </w:r>
    </w:p>
    <w:p w14:paraId="5820F91E" w14:textId="40ECD95C" w:rsidR="4B96198F" w:rsidRDefault="06604A0E" w:rsidP="0077D72A">
      <w:pPr>
        <w:pStyle w:val="TableText"/>
        <w:spacing w:before="120"/>
        <w:rPr>
          <w:rFonts w:asciiTheme="minorHAnsi" w:eastAsiaTheme="minorEastAsia" w:hAnsiTheme="minorHAnsi" w:cstheme="minorBidi"/>
          <w:color w:val="auto"/>
          <w:sz w:val="21"/>
          <w:szCs w:val="21"/>
          <w:lang w:val="en-US"/>
        </w:rPr>
      </w:pPr>
      <w:r w:rsidRPr="0077D72A">
        <w:rPr>
          <w:rFonts w:asciiTheme="minorHAnsi" w:eastAsiaTheme="minorEastAsia" w:hAnsiTheme="minorHAnsi" w:cstheme="minorBidi"/>
          <w:color w:val="auto"/>
          <w:sz w:val="21"/>
          <w:szCs w:val="21"/>
          <w:lang w:val="en-US"/>
        </w:rPr>
        <w:t xml:space="preserve">Modify label´s name </w:t>
      </w:r>
      <w:proofErr w:type="gramStart"/>
      <w:r w:rsidRPr="0077D72A">
        <w:rPr>
          <w:rFonts w:asciiTheme="minorHAnsi" w:eastAsiaTheme="minorEastAsia" w:hAnsiTheme="minorHAnsi" w:cstheme="minorBidi"/>
          <w:color w:val="auto"/>
          <w:sz w:val="21"/>
          <w:szCs w:val="21"/>
          <w:lang w:val="en-US"/>
        </w:rPr>
        <w:t>as of</w:t>
      </w:r>
      <w:proofErr w:type="gramEnd"/>
      <w:r w:rsidRPr="0077D72A">
        <w:rPr>
          <w:rFonts w:asciiTheme="minorHAnsi" w:eastAsiaTheme="minorEastAsia" w:hAnsiTheme="minorHAnsi" w:cstheme="minorBidi"/>
          <w:color w:val="auto"/>
          <w:sz w:val="21"/>
          <w:szCs w:val="21"/>
          <w:lang w:val="en-US"/>
        </w:rPr>
        <w:t xml:space="preserve"> instruction from stakeholders</w:t>
      </w:r>
    </w:p>
    <w:p w14:paraId="2C2216C4" w14:textId="29A9ACF0" w:rsidR="0077D72A" w:rsidRDefault="0077D72A" w:rsidP="0077D72A">
      <w:pPr>
        <w:pStyle w:val="TableText"/>
        <w:spacing w:before="120"/>
        <w:rPr>
          <w:rFonts w:asciiTheme="minorHAnsi" w:eastAsiaTheme="minorEastAsia" w:hAnsiTheme="minorHAnsi" w:cstheme="minorBidi"/>
          <w:color w:val="auto"/>
          <w:sz w:val="21"/>
          <w:szCs w:val="21"/>
          <w:lang w:val="en-US"/>
        </w:rPr>
      </w:pPr>
    </w:p>
    <w:p w14:paraId="372A2784" w14:textId="22F50BF6" w:rsidR="0B2BF7DB" w:rsidRDefault="0B2BF7DB" w:rsidP="4B96198F">
      <w:pPr>
        <w:pStyle w:val="TableText"/>
        <w:spacing w:before="120" w:line="259" w:lineRule="auto"/>
        <w:rPr>
          <w:rFonts w:asciiTheme="minorHAnsi" w:eastAsiaTheme="minorEastAsia" w:hAnsiTheme="minorHAnsi" w:cstheme="minorBidi"/>
          <w:b/>
          <w:bCs/>
          <w:color w:val="943634" w:themeColor="accent2" w:themeShade="BF"/>
          <w:sz w:val="22"/>
          <w:szCs w:val="22"/>
          <w:lang w:val="en-US"/>
        </w:rPr>
      </w:pPr>
      <w:r w:rsidRPr="4B96198F">
        <w:rPr>
          <w:rFonts w:asciiTheme="minorHAnsi" w:eastAsiaTheme="minorEastAsia" w:hAnsiTheme="minorHAnsi" w:cstheme="minorBidi"/>
          <w:b/>
          <w:bCs/>
          <w:color w:val="943634" w:themeColor="accent2" w:themeShade="BF"/>
          <w:sz w:val="22"/>
          <w:szCs w:val="22"/>
          <w:lang w:val="en-US"/>
        </w:rPr>
        <w:t xml:space="preserve">BR 4 - Annual Financial </w:t>
      </w:r>
      <w:r w:rsidR="00FE0BF4">
        <w:rPr>
          <w:rFonts w:asciiTheme="minorHAnsi" w:eastAsiaTheme="minorEastAsia" w:hAnsiTheme="minorHAnsi" w:cstheme="minorBidi"/>
          <w:b/>
          <w:bCs/>
          <w:color w:val="943634" w:themeColor="accent2" w:themeShade="BF"/>
          <w:sz w:val="22"/>
          <w:szCs w:val="22"/>
          <w:lang w:val="en-US"/>
        </w:rPr>
        <w:t>report</w:t>
      </w:r>
    </w:p>
    <w:p w14:paraId="22D430CF" w14:textId="39C9EC9C" w:rsidR="306AD1C8" w:rsidRPr="00ED26DF" w:rsidRDefault="2BA9CF44" w:rsidP="0077D72A">
      <w:pPr>
        <w:pStyle w:val="TemplateInstructions"/>
        <w:numPr>
          <w:ilvl w:val="0"/>
          <w:numId w:val="32"/>
        </w:numPr>
        <w:ind w:left="709"/>
        <w:jc w:val="both"/>
        <w:rPr>
          <w:rFonts w:ascii="Calibri" w:hAnsi="Calibri" w:cs="Calibri"/>
          <w:i w:val="0"/>
          <w:color w:val="auto"/>
          <w:sz w:val="21"/>
          <w:szCs w:val="21"/>
        </w:rPr>
      </w:pPr>
      <w:r w:rsidRPr="00ED26DF">
        <w:rPr>
          <w:rFonts w:ascii="Calibri" w:hAnsi="Calibri" w:cs="Calibri"/>
          <w:i w:val="0"/>
          <w:color w:val="auto"/>
          <w:sz w:val="21"/>
          <w:szCs w:val="21"/>
          <w:u w:val="single"/>
        </w:rPr>
        <w:t>Background</w:t>
      </w:r>
      <w:r w:rsidRPr="00ED26DF">
        <w:rPr>
          <w:rFonts w:ascii="Calibri" w:hAnsi="Calibri" w:cs="Calibri"/>
          <w:i w:val="0"/>
          <w:color w:val="auto"/>
          <w:sz w:val="21"/>
          <w:szCs w:val="21"/>
        </w:rPr>
        <w:t xml:space="preserve">: </w:t>
      </w:r>
      <w:r w:rsidR="6EBB2EF9" w:rsidRPr="00ED26DF">
        <w:rPr>
          <w:rFonts w:ascii="Calibri" w:hAnsi="Calibri" w:cs="Calibri"/>
          <w:i w:val="0"/>
          <w:color w:val="auto"/>
          <w:sz w:val="21"/>
          <w:szCs w:val="21"/>
        </w:rPr>
        <w:t xml:space="preserve">Non-Deliverable Forwards (NDFs) are Forex products that must be included in the Annual Financial Summary for Tax Purposes once settled. Although NDF belongs to the Forex product family, it has specific characteristics (e.g., fixing rate) and potential tax implications that justify differentiated </w:t>
      </w:r>
      <w:r w:rsidR="000110BA" w:rsidRPr="00ED26DF">
        <w:rPr>
          <w:rFonts w:ascii="Calibri" w:hAnsi="Calibri" w:cs="Calibri"/>
          <w:i w:val="0"/>
          <w:color w:val="auto"/>
          <w:sz w:val="21"/>
          <w:szCs w:val="21"/>
        </w:rPr>
        <w:t>a new section in the report for this product</w:t>
      </w:r>
      <w:r w:rsidR="6EBB2EF9" w:rsidRPr="00ED26DF">
        <w:rPr>
          <w:rFonts w:ascii="Calibri" w:hAnsi="Calibri" w:cs="Calibri"/>
          <w:i w:val="0"/>
          <w:color w:val="auto"/>
          <w:sz w:val="21"/>
          <w:szCs w:val="21"/>
        </w:rPr>
        <w:t>.</w:t>
      </w:r>
    </w:p>
    <w:p w14:paraId="638476B1" w14:textId="41665BD2" w:rsidR="306AD1C8" w:rsidRPr="00ED26DF" w:rsidRDefault="2BA9CF44" w:rsidP="0077D72A">
      <w:pPr>
        <w:pStyle w:val="TemplateInstructions"/>
        <w:numPr>
          <w:ilvl w:val="0"/>
          <w:numId w:val="32"/>
        </w:numPr>
        <w:spacing w:before="0"/>
        <w:ind w:left="709"/>
        <w:jc w:val="both"/>
        <w:rPr>
          <w:rFonts w:ascii="Calibri" w:hAnsi="Calibri" w:cs="Calibri"/>
          <w:i w:val="0"/>
          <w:color w:val="auto"/>
          <w:sz w:val="21"/>
          <w:szCs w:val="21"/>
        </w:rPr>
      </w:pPr>
      <w:r w:rsidRPr="00ED26DF">
        <w:rPr>
          <w:rFonts w:ascii="Calibri" w:hAnsi="Calibri" w:cs="Calibri"/>
          <w:i w:val="0"/>
          <w:color w:val="auto"/>
          <w:sz w:val="21"/>
          <w:szCs w:val="21"/>
          <w:u w:val="single"/>
        </w:rPr>
        <w:t>Pre-requisite</w:t>
      </w:r>
      <w:r w:rsidRPr="00ED26DF">
        <w:rPr>
          <w:rFonts w:ascii="Calibri" w:hAnsi="Calibri" w:cs="Calibri"/>
          <w:i w:val="0"/>
          <w:color w:val="auto"/>
          <w:sz w:val="21"/>
          <w:szCs w:val="21"/>
        </w:rPr>
        <w:t xml:space="preserve">: </w:t>
      </w:r>
      <w:r w:rsidR="6AA63FB2" w:rsidRPr="00ED26DF">
        <w:rPr>
          <w:rFonts w:ascii="Calibri" w:hAnsi="Calibri" w:cs="Calibri"/>
          <w:i w:val="0"/>
          <w:color w:val="auto"/>
          <w:sz w:val="21"/>
          <w:szCs w:val="21"/>
        </w:rPr>
        <w:t>NA</w:t>
      </w:r>
    </w:p>
    <w:p w14:paraId="6F52ED50" w14:textId="14FAA3DC" w:rsidR="00867E8A" w:rsidRPr="00ED26DF" w:rsidRDefault="2BA9CF44" w:rsidP="0077D72A">
      <w:pPr>
        <w:pStyle w:val="TemplateInstructions"/>
        <w:numPr>
          <w:ilvl w:val="0"/>
          <w:numId w:val="32"/>
        </w:numPr>
        <w:ind w:left="720"/>
        <w:jc w:val="both"/>
        <w:rPr>
          <w:rFonts w:ascii="Calibri" w:hAnsi="Calibri" w:cs="Calibri"/>
          <w:i w:val="0"/>
          <w:color w:val="auto"/>
          <w:sz w:val="21"/>
          <w:szCs w:val="21"/>
        </w:rPr>
      </w:pPr>
      <w:r w:rsidRPr="00ED26DF">
        <w:rPr>
          <w:rFonts w:ascii="Calibri" w:hAnsi="Calibri" w:cs="Calibri"/>
          <w:i w:val="0"/>
          <w:color w:val="auto"/>
          <w:sz w:val="21"/>
          <w:szCs w:val="21"/>
          <w:u w:val="single"/>
        </w:rPr>
        <w:t>Requirements</w:t>
      </w:r>
      <w:r w:rsidRPr="00ED26DF">
        <w:rPr>
          <w:rFonts w:ascii="Calibri" w:hAnsi="Calibri" w:cs="Calibri"/>
          <w:i w:val="0"/>
          <w:color w:val="auto"/>
          <w:sz w:val="21"/>
          <w:szCs w:val="21"/>
        </w:rPr>
        <w:t>:</w:t>
      </w:r>
    </w:p>
    <w:p w14:paraId="4ED41B54" w14:textId="791524AD" w:rsidR="00867E8A" w:rsidRPr="00ED26DF" w:rsidRDefault="728F3F0A" w:rsidP="0077D72A">
      <w:pPr>
        <w:pStyle w:val="TemplateInstructions"/>
        <w:numPr>
          <w:ilvl w:val="0"/>
          <w:numId w:val="3"/>
        </w:numPr>
        <w:jc w:val="both"/>
        <w:rPr>
          <w:rFonts w:ascii="Calibri" w:hAnsi="Calibri" w:cs="Calibri"/>
          <w:i w:val="0"/>
          <w:color w:val="auto"/>
          <w:sz w:val="21"/>
          <w:szCs w:val="21"/>
        </w:rPr>
      </w:pPr>
      <w:r w:rsidRPr="00ED26DF">
        <w:rPr>
          <w:rFonts w:ascii="Calibri" w:hAnsi="Calibri" w:cs="Calibri"/>
          <w:i w:val="0"/>
          <w:color w:val="auto"/>
          <w:sz w:val="21"/>
          <w:szCs w:val="21"/>
        </w:rPr>
        <w:t xml:space="preserve">The </w:t>
      </w:r>
      <w:r w:rsidRPr="00ED26DF">
        <w:rPr>
          <w:rFonts w:ascii="Calibri" w:hAnsi="Calibri" w:cs="Calibri"/>
          <w:iCs/>
          <w:color w:val="auto"/>
          <w:sz w:val="21"/>
          <w:szCs w:val="21"/>
        </w:rPr>
        <w:t xml:space="preserve">Annual Financial </w:t>
      </w:r>
      <w:r w:rsidR="000110BA" w:rsidRPr="00ED26DF">
        <w:rPr>
          <w:rFonts w:ascii="Calibri" w:hAnsi="Calibri" w:cs="Calibri"/>
          <w:iCs/>
          <w:color w:val="auto"/>
          <w:sz w:val="21"/>
          <w:szCs w:val="21"/>
        </w:rPr>
        <w:t>report</w:t>
      </w:r>
      <w:r w:rsidR="6DC3BF7F" w:rsidRPr="00ED26DF">
        <w:rPr>
          <w:rFonts w:ascii="Calibri" w:hAnsi="Calibri" w:cs="Calibri"/>
          <w:i w:val="0"/>
          <w:color w:val="auto"/>
          <w:sz w:val="21"/>
          <w:szCs w:val="21"/>
        </w:rPr>
        <w:t xml:space="preserve"> </w:t>
      </w:r>
      <w:r w:rsidRPr="00ED26DF">
        <w:rPr>
          <w:rFonts w:ascii="Calibri" w:hAnsi="Calibri" w:cs="Calibri"/>
          <w:i w:val="0"/>
          <w:color w:val="auto"/>
          <w:sz w:val="21"/>
          <w:szCs w:val="21"/>
        </w:rPr>
        <w:t>must include a</w:t>
      </w:r>
      <w:r w:rsidR="6C5E5C06" w:rsidRPr="00ED26DF">
        <w:rPr>
          <w:rFonts w:ascii="Calibri" w:hAnsi="Calibri" w:cs="Calibri"/>
          <w:i w:val="0"/>
          <w:color w:val="auto"/>
          <w:sz w:val="21"/>
          <w:szCs w:val="21"/>
        </w:rPr>
        <w:t>ll NDF transactions with settlement date within the reported fiscal year.</w:t>
      </w:r>
      <w:r w:rsidR="000110BA" w:rsidRPr="00ED26DF">
        <w:rPr>
          <w:rFonts w:ascii="Calibri" w:hAnsi="Calibri" w:cs="Calibri"/>
          <w:i w:val="0"/>
          <w:color w:val="auto"/>
          <w:sz w:val="21"/>
          <w:szCs w:val="21"/>
        </w:rPr>
        <w:t xml:space="preserve"> Settlement date is the </w:t>
      </w:r>
      <w:r w:rsidR="00DB639D" w:rsidRPr="00ED26DF">
        <w:rPr>
          <w:rFonts w:ascii="Calibri" w:hAnsi="Calibri" w:cs="Calibri"/>
          <w:i w:val="0"/>
          <w:color w:val="auto"/>
          <w:sz w:val="21"/>
          <w:szCs w:val="21"/>
        </w:rPr>
        <w:t>key driver (no trade date or any other date)</w:t>
      </w:r>
    </w:p>
    <w:p w14:paraId="3F6047C4" w14:textId="77777777" w:rsidR="00DB639D" w:rsidRPr="00ED26DF" w:rsidRDefault="6C5E5C06" w:rsidP="00DB639D">
      <w:pPr>
        <w:pStyle w:val="TemplateInstructions"/>
        <w:numPr>
          <w:ilvl w:val="0"/>
          <w:numId w:val="3"/>
        </w:numPr>
        <w:jc w:val="both"/>
        <w:rPr>
          <w:rFonts w:ascii="Calibri" w:hAnsi="Calibri" w:cs="Calibri"/>
          <w:i w:val="0"/>
          <w:color w:val="auto"/>
          <w:sz w:val="21"/>
          <w:szCs w:val="21"/>
        </w:rPr>
      </w:pPr>
      <w:r w:rsidRPr="00ED26DF">
        <w:rPr>
          <w:rFonts w:ascii="Calibri" w:hAnsi="Calibri" w:cs="Calibri"/>
          <w:i w:val="0"/>
          <w:color w:val="auto"/>
          <w:sz w:val="21"/>
          <w:szCs w:val="21"/>
        </w:rPr>
        <w:t>Only transactions related to the specific client must appear in that client’s report.</w:t>
      </w:r>
      <w:r w:rsidR="00DB639D" w:rsidRPr="00ED26DF">
        <w:rPr>
          <w:rFonts w:ascii="Calibri" w:hAnsi="Calibri" w:cs="Calibri"/>
          <w:i w:val="0"/>
          <w:color w:val="auto"/>
          <w:sz w:val="21"/>
          <w:szCs w:val="21"/>
        </w:rPr>
        <w:t xml:space="preserve"> This means that report is at client level.</w:t>
      </w:r>
    </w:p>
    <w:p w14:paraId="3E246C70" w14:textId="21A4EBCD" w:rsidR="00867E8A" w:rsidRPr="00ED26DF" w:rsidRDefault="6C5E5C06" w:rsidP="00DB639D">
      <w:pPr>
        <w:pStyle w:val="TemplateInstructions"/>
        <w:numPr>
          <w:ilvl w:val="0"/>
          <w:numId w:val="3"/>
        </w:numPr>
        <w:jc w:val="both"/>
        <w:rPr>
          <w:rFonts w:ascii="Calibri" w:hAnsi="Calibri" w:cs="Calibri"/>
          <w:i w:val="0"/>
          <w:color w:val="auto"/>
          <w:sz w:val="21"/>
          <w:szCs w:val="21"/>
        </w:rPr>
      </w:pPr>
      <w:r w:rsidRPr="00ED26DF">
        <w:rPr>
          <w:rFonts w:ascii="Calibri" w:hAnsi="Calibri" w:cs="Calibri"/>
          <w:i w:val="0"/>
          <w:color w:val="auto"/>
          <w:sz w:val="21"/>
          <w:szCs w:val="21"/>
        </w:rPr>
        <w:t>A new, dedicated table for NDF must be created in the report</w:t>
      </w:r>
      <w:r w:rsidR="1B72FEC2" w:rsidRPr="00ED26DF">
        <w:rPr>
          <w:rFonts w:ascii="Calibri" w:hAnsi="Calibri" w:cs="Calibri"/>
          <w:i w:val="0"/>
          <w:color w:val="auto"/>
          <w:sz w:val="21"/>
          <w:szCs w:val="21"/>
        </w:rPr>
        <w:t xml:space="preserve"> (t</w:t>
      </w:r>
      <w:r w:rsidRPr="00ED26DF">
        <w:rPr>
          <w:rFonts w:ascii="Calibri" w:hAnsi="Calibri" w:cs="Calibri"/>
          <w:i w:val="0"/>
          <w:color w:val="auto"/>
          <w:sz w:val="21"/>
          <w:szCs w:val="21"/>
        </w:rPr>
        <w:t xml:space="preserve">he existing Forex table must not be </w:t>
      </w:r>
      <w:r w:rsidR="00DB639D" w:rsidRPr="00ED26DF">
        <w:rPr>
          <w:rFonts w:ascii="Calibri" w:hAnsi="Calibri" w:cs="Calibri"/>
          <w:i w:val="0"/>
          <w:color w:val="auto"/>
          <w:sz w:val="21"/>
          <w:szCs w:val="21"/>
        </w:rPr>
        <w:t>modified</w:t>
      </w:r>
      <w:r w:rsidR="2AD6E204" w:rsidRPr="00ED26DF">
        <w:rPr>
          <w:rFonts w:ascii="Calibri" w:hAnsi="Calibri" w:cs="Calibri"/>
          <w:i w:val="0"/>
          <w:color w:val="auto"/>
          <w:sz w:val="21"/>
          <w:szCs w:val="21"/>
        </w:rPr>
        <w:t>). Th</w:t>
      </w:r>
      <w:r w:rsidR="00DB639D" w:rsidRPr="00ED26DF">
        <w:rPr>
          <w:rFonts w:ascii="Calibri" w:hAnsi="Calibri" w:cs="Calibri"/>
          <w:i w:val="0"/>
          <w:color w:val="auto"/>
          <w:sz w:val="21"/>
          <w:szCs w:val="21"/>
        </w:rPr>
        <w:t>e new</w:t>
      </w:r>
      <w:r w:rsidR="2AD6E204" w:rsidRPr="00ED26DF">
        <w:rPr>
          <w:rFonts w:ascii="Calibri" w:hAnsi="Calibri" w:cs="Calibri"/>
          <w:i w:val="0"/>
          <w:color w:val="auto"/>
          <w:sz w:val="21"/>
          <w:szCs w:val="21"/>
        </w:rPr>
        <w:t xml:space="preserve"> </w:t>
      </w:r>
      <w:r w:rsidRPr="00ED26DF">
        <w:rPr>
          <w:rFonts w:ascii="Calibri" w:hAnsi="Calibri" w:cs="Calibri"/>
          <w:i w:val="0"/>
          <w:color w:val="auto"/>
          <w:sz w:val="21"/>
          <w:szCs w:val="21"/>
        </w:rPr>
        <w:t>NDF table must include, at minimum:</w:t>
      </w:r>
    </w:p>
    <w:p w14:paraId="5AA373B7" w14:textId="099D6C76" w:rsidR="00867E8A" w:rsidRPr="00ED26DF" w:rsidRDefault="00DB639D" w:rsidP="0077D72A">
      <w:pPr>
        <w:pStyle w:val="Prrafodelista"/>
        <w:numPr>
          <w:ilvl w:val="0"/>
          <w:numId w:val="2"/>
        </w:numPr>
        <w:spacing w:after="180"/>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Trade</w:t>
      </w:r>
      <w:r w:rsidR="6C5E5C06" w:rsidRPr="00ED26DF">
        <w:rPr>
          <w:rFonts w:ascii="Calibri" w:eastAsia="Calibri" w:hAnsi="Calibri" w:cs="Calibri"/>
          <w:sz w:val="21"/>
          <w:szCs w:val="21"/>
          <w:lang w:val="en-US" w:eastAsia="en-US"/>
        </w:rPr>
        <w:t xml:space="preserve"> Date</w:t>
      </w:r>
    </w:p>
    <w:p w14:paraId="06DB0B24" w14:textId="77777777" w:rsidR="004F5227" w:rsidRPr="00ED26DF" w:rsidRDefault="004F5227" w:rsidP="004F5227">
      <w:pPr>
        <w:pStyle w:val="Prrafodelista"/>
        <w:numPr>
          <w:ilvl w:val="0"/>
          <w:numId w:val="2"/>
        </w:numPr>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Fixing date</w:t>
      </w:r>
    </w:p>
    <w:p w14:paraId="1704CB6A" w14:textId="49CA93BB" w:rsidR="00867E8A" w:rsidRPr="00ED26DF" w:rsidRDefault="6C5E5C06" w:rsidP="0077D72A">
      <w:pPr>
        <w:pStyle w:val="Prrafodelista"/>
        <w:numPr>
          <w:ilvl w:val="0"/>
          <w:numId w:val="2"/>
        </w:numPr>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Settlement Date</w:t>
      </w:r>
    </w:p>
    <w:p w14:paraId="6D9B62C4" w14:textId="65F2E9A7" w:rsidR="00867E8A" w:rsidRPr="00ED26DF" w:rsidRDefault="6C5E5C06" w:rsidP="0077D72A">
      <w:pPr>
        <w:pStyle w:val="Prrafodelista"/>
        <w:numPr>
          <w:ilvl w:val="0"/>
          <w:numId w:val="2"/>
        </w:numPr>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Notional</w:t>
      </w:r>
    </w:p>
    <w:p w14:paraId="3F1D85F7" w14:textId="759D53B8" w:rsidR="00867E8A" w:rsidRPr="00ED26DF" w:rsidRDefault="21E47ACF" w:rsidP="0077D72A">
      <w:pPr>
        <w:pStyle w:val="Prrafodelista"/>
        <w:numPr>
          <w:ilvl w:val="0"/>
          <w:numId w:val="2"/>
        </w:numPr>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 xml:space="preserve">Currency bought </w:t>
      </w:r>
    </w:p>
    <w:p w14:paraId="757B706D" w14:textId="4BB66894" w:rsidR="00867E8A" w:rsidRPr="00ED26DF" w:rsidRDefault="21E47ACF" w:rsidP="0077D72A">
      <w:pPr>
        <w:pStyle w:val="Prrafodelista"/>
        <w:numPr>
          <w:ilvl w:val="0"/>
          <w:numId w:val="2"/>
        </w:numPr>
        <w:rPr>
          <w:rFonts w:ascii="Calibri" w:eastAsia="Calibri" w:hAnsi="Calibri" w:cs="Calibri"/>
          <w:sz w:val="21"/>
          <w:szCs w:val="21"/>
          <w:lang w:eastAsia="en-US"/>
        </w:rPr>
      </w:pPr>
      <w:r w:rsidRPr="00ED26DF">
        <w:rPr>
          <w:rFonts w:ascii="Calibri" w:eastAsia="Calibri" w:hAnsi="Calibri" w:cs="Calibri"/>
          <w:sz w:val="21"/>
          <w:szCs w:val="21"/>
          <w:lang w:eastAsia="en-US"/>
        </w:rPr>
        <w:t xml:space="preserve">Amount bought </w:t>
      </w:r>
    </w:p>
    <w:p w14:paraId="2D6A4923" w14:textId="0C15527A" w:rsidR="00867E8A" w:rsidRPr="00ED26DF" w:rsidRDefault="21E47ACF" w:rsidP="0077D72A">
      <w:pPr>
        <w:pStyle w:val="Prrafodelista"/>
        <w:numPr>
          <w:ilvl w:val="0"/>
          <w:numId w:val="2"/>
        </w:numPr>
        <w:rPr>
          <w:rFonts w:ascii="Calibri" w:eastAsia="Calibri" w:hAnsi="Calibri" w:cs="Calibri"/>
          <w:sz w:val="21"/>
          <w:szCs w:val="21"/>
          <w:lang w:eastAsia="en-US"/>
        </w:rPr>
      </w:pPr>
      <w:r w:rsidRPr="00ED26DF">
        <w:rPr>
          <w:rFonts w:ascii="Calibri" w:eastAsia="Calibri" w:hAnsi="Calibri" w:cs="Calibri"/>
          <w:sz w:val="21"/>
          <w:szCs w:val="21"/>
          <w:lang w:eastAsia="en-US"/>
        </w:rPr>
        <w:lastRenderedPageBreak/>
        <w:t xml:space="preserve">Currency sold </w:t>
      </w:r>
    </w:p>
    <w:p w14:paraId="6E694A1D" w14:textId="10999DCC" w:rsidR="00867E8A" w:rsidRPr="00ED26DF" w:rsidRDefault="21E47ACF" w:rsidP="0077D72A">
      <w:pPr>
        <w:pStyle w:val="Prrafodelista"/>
        <w:numPr>
          <w:ilvl w:val="0"/>
          <w:numId w:val="2"/>
        </w:numPr>
        <w:rPr>
          <w:rFonts w:ascii="Calibri" w:eastAsia="Calibri" w:hAnsi="Calibri" w:cs="Calibri"/>
          <w:sz w:val="21"/>
          <w:szCs w:val="21"/>
          <w:lang w:eastAsia="en-US"/>
        </w:rPr>
      </w:pPr>
      <w:r w:rsidRPr="00ED26DF">
        <w:rPr>
          <w:rFonts w:ascii="Calibri" w:eastAsia="Calibri" w:hAnsi="Calibri" w:cs="Calibri"/>
          <w:sz w:val="21"/>
          <w:szCs w:val="21"/>
          <w:lang w:eastAsia="en-US"/>
        </w:rPr>
        <w:t>Amount sold</w:t>
      </w:r>
    </w:p>
    <w:p w14:paraId="362D57C7" w14:textId="2D006F3F" w:rsidR="00867E8A" w:rsidRPr="00ED26DF" w:rsidRDefault="6C5E5C06" w:rsidP="0077D72A">
      <w:pPr>
        <w:pStyle w:val="Prrafodelista"/>
        <w:numPr>
          <w:ilvl w:val="0"/>
          <w:numId w:val="2"/>
        </w:numPr>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Fixing Rate</w:t>
      </w:r>
    </w:p>
    <w:p w14:paraId="2F616805" w14:textId="04F282EF" w:rsidR="00867E8A" w:rsidRPr="00ED26DF" w:rsidRDefault="6C5E5C06" w:rsidP="0077D72A">
      <w:pPr>
        <w:pStyle w:val="Prrafodelista"/>
        <w:numPr>
          <w:ilvl w:val="0"/>
          <w:numId w:val="2"/>
        </w:numPr>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Settlement Amount</w:t>
      </w:r>
    </w:p>
    <w:p w14:paraId="054B7D23" w14:textId="171B1836" w:rsidR="00867E8A" w:rsidRPr="00ED26DF" w:rsidRDefault="6C5E5C06" w:rsidP="0077D72A">
      <w:pPr>
        <w:pStyle w:val="Prrafodelista"/>
        <w:numPr>
          <w:ilvl w:val="0"/>
          <w:numId w:val="2"/>
        </w:numPr>
        <w:rPr>
          <w:rFonts w:ascii="Calibri" w:hAnsi="Calibri" w:cs="Calibri"/>
          <w:sz w:val="21"/>
          <w:szCs w:val="21"/>
          <w:lang w:val="en-US"/>
        </w:rPr>
      </w:pPr>
      <w:r w:rsidRPr="00ED26DF">
        <w:rPr>
          <w:rFonts w:ascii="Calibri" w:eastAsia="Calibri" w:hAnsi="Calibri" w:cs="Calibri"/>
          <w:sz w:val="21"/>
          <w:szCs w:val="21"/>
          <w:lang w:val="en-US" w:eastAsia="en-US"/>
        </w:rPr>
        <w:t>Trade ID</w:t>
      </w:r>
    </w:p>
    <w:p w14:paraId="209EC290" w14:textId="6C2A7763" w:rsidR="00867E8A" w:rsidRPr="00ED26DF" w:rsidRDefault="00867E8A" w:rsidP="0077D72A">
      <w:pPr>
        <w:ind w:left="1440"/>
        <w:rPr>
          <w:rFonts w:ascii="Calibri" w:eastAsia="Calibri" w:hAnsi="Calibri" w:cs="Calibri"/>
          <w:sz w:val="21"/>
          <w:szCs w:val="21"/>
          <w:lang w:val="en-US" w:eastAsia="en-US"/>
        </w:rPr>
      </w:pPr>
    </w:p>
    <w:p w14:paraId="3EB7F3EC" w14:textId="77777777" w:rsidR="003E04E3" w:rsidRPr="00ED26DF" w:rsidRDefault="1F55BDA7" w:rsidP="006D4398">
      <w:pPr>
        <w:pStyle w:val="Prrafodelista"/>
        <w:ind w:left="1080"/>
        <w:rPr>
          <w:rFonts w:ascii="Calibri" w:eastAsia="Calibri" w:hAnsi="Calibri" w:cs="Calibri"/>
          <w:sz w:val="21"/>
          <w:szCs w:val="21"/>
          <w:lang w:val="en-US" w:eastAsia="en-US"/>
        </w:rPr>
      </w:pPr>
      <w:r w:rsidRPr="00ED26DF">
        <w:rPr>
          <w:rFonts w:ascii="Calibri" w:eastAsia="Calibri" w:hAnsi="Calibri" w:cs="Calibri"/>
          <w:sz w:val="21"/>
          <w:szCs w:val="21"/>
          <w:lang w:val="en-US" w:eastAsia="en-US"/>
        </w:rPr>
        <w:t>Note</w:t>
      </w:r>
      <w:r w:rsidR="006D4398" w:rsidRPr="00ED26DF">
        <w:rPr>
          <w:rFonts w:ascii="Calibri" w:eastAsia="Calibri" w:hAnsi="Calibri" w:cs="Calibri"/>
          <w:sz w:val="21"/>
          <w:szCs w:val="21"/>
          <w:lang w:val="en-US" w:eastAsia="en-US"/>
        </w:rPr>
        <w:t xml:space="preserve">, as there wasn’t any </w:t>
      </w:r>
      <w:proofErr w:type="gramStart"/>
      <w:r w:rsidR="006D4398" w:rsidRPr="00ED26DF">
        <w:rPr>
          <w:rFonts w:ascii="Calibri" w:eastAsia="Calibri" w:hAnsi="Calibri" w:cs="Calibri"/>
          <w:sz w:val="21"/>
          <w:szCs w:val="21"/>
          <w:lang w:val="en-US" w:eastAsia="en-US"/>
        </w:rPr>
        <w:t>settlement</w:t>
      </w:r>
      <w:proofErr w:type="gramEnd"/>
      <w:r w:rsidR="006D4398" w:rsidRPr="00ED26DF">
        <w:rPr>
          <w:rFonts w:ascii="Calibri" w:eastAsia="Calibri" w:hAnsi="Calibri" w:cs="Calibri"/>
          <w:sz w:val="21"/>
          <w:szCs w:val="21"/>
          <w:lang w:val="en-US" w:eastAsia="en-US"/>
        </w:rPr>
        <w:t xml:space="preserve"> in 2025</w:t>
      </w:r>
      <w:r w:rsidR="003E04E3" w:rsidRPr="00ED26DF">
        <w:rPr>
          <w:rFonts w:ascii="Calibri" w:eastAsia="Calibri" w:hAnsi="Calibri" w:cs="Calibri"/>
          <w:sz w:val="21"/>
          <w:szCs w:val="21"/>
          <w:lang w:val="en-US" w:eastAsia="en-US"/>
        </w:rPr>
        <w:t>, and the first settlement will happen in 2026, the</w:t>
      </w:r>
      <w:r w:rsidRPr="00ED26DF">
        <w:rPr>
          <w:rFonts w:ascii="Calibri" w:eastAsia="Calibri" w:hAnsi="Calibri" w:cs="Calibri"/>
          <w:sz w:val="21"/>
          <w:szCs w:val="21"/>
          <w:lang w:val="en-US" w:eastAsia="en-US"/>
        </w:rPr>
        <w:t xml:space="preserve"> f</w:t>
      </w:r>
      <w:r w:rsidR="6C5E5C06" w:rsidRPr="00ED26DF">
        <w:rPr>
          <w:rFonts w:ascii="Calibri" w:eastAsia="Calibri" w:hAnsi="Calibri" w:cs="Calibri"/>
          <w:sz w:val="21"/>
          <w:szCs w:val="21"/>
          <w:lang w:val="en-US" w:eastAsia="en-US"/>
        </w:rPr>
        <w:t>irst</w:t>
      </w:r>
      <w:r w:rsidR="003E04E3" w:rsidRPr="00ED26DF">
        <w:rPr>
          <w:rFonts w:ascii="Calibri" w:eastAsia="Calibri" w:hAnsi="Calibri" w:cs="Calibri"/>
          <w:sz w:val="21"/>
          <w:szCs w:val="21"/>
          <w:lang w:val="en-US" w:eastAsia="en-US"/>
        </w:rPr>
        <w:t xml:space="preserve"> Annual </w:t>
      </w:r>
      <w:proofErr w:type="spellStart"/>
      <w:r w:rsidR="003E04E3" w:rsidRPr="00ED26DF">
        <w:rPr>
          <w:rFonts w:ascii="Calibri" w:eastAsia="Calibri" w:hAnsi="Calibri" w:cs="Calibri"/>
          <w:sz w:val="21"/>
          <w:szCs w:val="21"/>
          <w:lang w:val="en-US" w:eastAsia="en-US"/>
        </w:rPr>
        <w:t>finnacial</w:t>
      </w:r>
      <w:proofErr w:type="spellEnd"/>
      <w:r w:rsidR="6C5E5C06" w:rsidRPr="00ED26DF">
        <w:rPr>
          <w:rFonts w:ascii="Calibri" w:eastAsia="Calibri" w:hAnsi="Calibri" w:cs="Calibri"/>
          <w:sz w:val="21"/>
          <w:szCs w:val="21"/>
          <w:lang w:val="en-US" w:eastAsia="en-US"/>
        </w:rPr>
        <w:t xml:space="preserve"> </w:t>
      </w:r>
      <w:r w:rsidR="003E04E3" w:rsidRPr="00ED26DF">
        <w:rPr>
          <w:rFonts w:ascii="Calibri" w:eastAsia="Calibri" w:hAnsi="Calibri" w:cs="Calibri"/>
          <w:sz w:val="21"/>
          <w:szCs w:val="21"/>
          <w:lang w:val="en-US" w:eastAsia="en-US"/>
        </w:rPr>
        <w:t>report with this new column for NDF</w:t>
      </w:r>
      <w:r w:rsidR="31B0007B" w:rsidRPr="00ED26DF">
        <w:rPr>
          <w:rFonts w:ascii="Calibri" w:eastAsia="Calibri" w:hAnsi="Calibri" w:cs="Calibri"/>
          <w:sz w:val="21"/>
          <w:szCs w:val="21"/>
          <w:lang w:val="en-US" w:eastAsia="en-US"/>
        </w:rPr>
        <w:t xml:space="preserve"> will be done in </w:t>
      </w:r>
      <w:r w:rsidR="6C5E5C06" w:rsidRPr="00ED26DF">
        <w:rPr>
          <w:rFonts w:ascii="Calibri" w:eastAsia="Calibri" w:hAnsi="Calibri" w:cs="Calibri"/>
          <w:sz w:val="21"/>
          <w:szCs w:val="21"/>
          <w:lang w:val="en-US" w:eastAsia="en-US"/>
        </w:rPr>
        <w:t>January 2027 report (covering settlements in 2026).</w:t>
      </w:r>
    </w:p>
    <w:p w14:paraId="056346BD" w14:textId="77777777" w:rsidR="00A03131" w:rsidRPr="00ED26DF" w:rsidRDefault="00A03131" w:rsidP="00A03131">
      <w:pPr>
        <w:rPr>
          <w:rFonts w:ascii="Calibri" w:eastAsia="Calibri" w:hAnsi="Calibri" w:cs="Calibri"/>
          <w:sz w:val="21"/>
          <w:szCs w:val="21"/>
          <w:lang w:val="en-US" w:eastAsia="en-US"/>
        </w:rPr>
      </w:pPr>
    </w:p>
    <w:p w14:paraId="6BD91BEF" w14:textId="17DA75CE" w:rsidR="00A03131" w:rsidRDefault="00A03131" w:rsidP="65896CC8">
      <w:pPr>
        <w:pStyle w:val="TemplateInstructions"/>
        <w:numPr>
          <w:ilvl w:val="0"/>
          <w:numId w:val="3"/>
        </w:numPr>
        <w:jc w:val="both"/>
        <w:rPr>
          <w:rFonts w:ascii="Calibri" w:hAnsi="Calibri" w:cs="Calibri"/>
          <w:color w:val="auto"/>
          <w:sz w:val="21"/>
          <w:szCs w:val="21"/>
        </w:rPr>
      </w:pPr>
      <w:r w:rsidRPr="65896CC8">
        <w:rPr>
          <w:rFonts w:ascii="Calibri" w:hAnsi="Calibri" w:cs="Calibri"/>
          <w:i w:val="0"/>
          <w:color w:val="auto"/>
          <w:sz w:val="21"/>
          <w:szCs w:val="21"/>
        </w:rPr>
        <w:t>Disclosure</w:t>
      </w:r>
      <w:r w:rsidRPr="65896CC8">
        <w:rPr>
          <w:rFonts w:ascii="Calibri" w:hAnsi="Calibri" w:cs="Calibri"/>
          <w:color w:val="auto"/>
          <w:sz w:val="21"/>
          <w:szCs w:val="21"/>
        </w:rPr>
        <w:t xml:space="preserve">: </w:t>
      </w:r>
      <w:r w:rsidR="00ED26DF" w:rsidRPr="65896CC8">
        <w:rPr>
          <w:rFonts w:ascii="Calibri" w:hAnsi="Calibri" w:cs="Calibri"/>
          <w:i w:val="0"/>
          <w:color w:val="auto"/>
          <w:sz w:val="21"/>
          <w:szCs w:val="21"/>
        </w:rPr>
        <w:t xml:space="preserve">a Non-Deliverable Forward (NDF) is a cash-settled, short-term </w:t>
      </w:r>
      <w:proofErr w:type="gramStart"/>
      <w:r w:rsidR="00ED26DF" w:rsidRPr="65896CC8">
        <w:rPr>
          <w:rFonts w:ascii="Calibri" w:hAnsi="Calibri" w:cs="Calibri"/>
          <w:i w:val="0"/>
          <w:color w:val="auto"/>
          <w:sz w:val="21"/>
          <w:szCs w:val="21"/>
        </w:rPr>
        <w:t>over-the-counter</w:t>
      </w:r>
      <w:proofErr w:type="gramEnd"/>
      <w:r w:rsidR="00ED26DF" w:rsidRPr="65896CC8">
        <w:rPr>
          <w:rFonts w:ascii="Calibri" w:hAnsi="Calibri" w:cs="Calibri"/>
          <w:i w:val="0"/>
          <w:color w:val="auto"/>
          <w:sz w:val="21"/>
          <w:szCs w:val="21"/>
        </w:rPr>
        <w:t xml:space="preserve"> (OTC) foreign exchange forward contract used primarily for currencies that are not freely convertible or are restricted by regulations. Unlike traditional forwards, there is no physical exchange of the principal amounts at maturity; instead, parties settle the difference between the contracted NDF rate and the prevailing spot rate, usually in US dollars (USD).</w:t>
      </w:r>
      <w:r w:rsidR="4CF413A2" w:rsidRPr="65896CC8">
        <w:t xml:space="preserve"> </w:t>
      </w:r>
      <w:r w:rsidR="4CF413A2" w:rsidRPr="65896CC8">
        <w:rPr>
          <w:rFonts w:ascii="Calibri" w:hAnsi="Calibri" w:cs="Calibri"/>
          <w:i w:val="0"/>
          <w:color w:val="auto"/>
          <w:sz w:val="21"/>
          <w:szCs w:val="21"/>
        </w:rPr>
        <w:t>OTC derivatives are complex financial instruments and may involve significant leverage, counterparty exposure, liquidity risk, and potential losses exceeding initial expectations.</w:t>
      </w:r>
    </w:p>
    <w:p w14:paraId="102249D0" w14:textId="5472446D" w:rsidR="00867E8A" w:rsidRPr="006D4398" w:rsidRDefault="00867E8A" w:rsidP="006D4398">
      <w:pPr>
        <w:pStyle w:val="Prrafodelista"/>
        <w:ind w:left="1080"/>
        <w:rPr>
          <w:rFonts w:ascii="Calibri" w:eastAsia="Calibri" w:hAnsi="Calibri" w:cs="Calibri"/>
          <w:color w:val="E36C0A" w:themeColor="accent6" w:themeShade="BF"/>
          <w:sz w:val="21"/>
          <w:szCs w:val="21"/>
          <w:lang w:val="en-US" w:eastAsia="en-US"/>
        </w:rPr>
      </w:pPr>
      <w:r w:rsidRPr="006D4398">
        <w:rPr>
          <w:rFonts w:asciiTheme="minorHAnsi" w:eastAsiaTheme="minorEastAsia" w:hAnsiTheme="minorHAnsi" w:cstheme="minorBidi"/>
          <w:sz w:val="21"/>
          <w:szCs w:val="21"/>
        </w:rPr>
        <w:br w:type="page"/>
      </w:r>
      <w:r w:rsidR="246C645D" w:rsidRPr="006D4398">
        <w:rPr>
          <w:rFonts w:ascii="Calibri" w:hAnsi="Calibri"/>
          <w:sz w:val="28"/>
          <w:szCs w:val="28"/>
        </w:rPr>
        <w:lastRenderedPageBreak/>
        <w:t xml:space="preserve"> </w:t>
      </w:r>
      <w:bookmarkStart w:id="20" w:name="_Toc211624320"/>
      <w:r w:rsidR="0866A3A4" w:rsidRPr="006D4398">
        <w:rPr>
          <w:rFonts w:ascii="Calibri" w:hAnsi="Calibri"/>
          <w:sz w:val="28"/>
          <w:szCs w:val="28"/>
        </w:rPr>
        <w:t xml:space="preserve">4. </w:t>
      </w:r>
      <w:r w:rsidR="2C56DDEE" w:rsidRPr="006D4398">
        <w:rPr>
          <w:rFonts w:asciiTheme="minorHAnsi" w:hAnsiTheme="minorHAnsi"/>
          <w:sz w:val="28"/>
          <w:szCs w:val="28"/>
        </w:rPr>
        <w:t>Non-Functional R</w:t>
      </w:r>
      <w:r w:rsidR="781D6F40" w:rsidRPr="006D4398">
        <w:rPr>
          <w:rFonts w:asciiTheme="minorHAnsi" w:hAnsiTheme="minorHAnsi"/>
          <w:sz w:val="28"/>
          <w:szCs w:val="28"/>
        </w:rPr>
        <w:t>equirements</w:t>
      </w:r>
      <w:bookmarkEnd w:id="17"/>
      <w:bookmarkEnd w:id="20"/>
    </w:p>
    <w:p w14:paraId="5DD7B4A5" w14:textId="672DDF88" w:rsidR="00C92710" w:rsidRDefault="00C92710" w:rsidP="00DE713D">
      <w:pPr>
        <w:pStyle w:val="Ttulo2"/>
        <w:numPr>
          <w:ilvl w:val="1"/>
          <w:numId w:val="20"/>
        </w:numPr>
        <w:ind w:left="810"/>
      </w:pPr>
      <w:bookmarkStart w:id="21" w:name="_Toc211624321"/>
      <w:r w:rsidRPr="006C7513">
        <w:t>Security</w:t>
      </w:r>
      <w:bookmarkEnd w:id="21"/>
    </w:p>
    <w:p w14:paraId="373A0664" w14:textId="592A5635" w:rsidR="000A4965" w:rsidRDefault="000A4965" w:rsidP="000A4965">
      <w:pPr>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926"/>
      </w:tblGrid>
      <w:tr w:rsidR="006C7513" w:rsidRPr="006C7513" w14:paraId="50DC6A0C" w14:textId="77777777" w:rsidTr="00DA08EA">
        <w:trPr>
          <w:trHeight w:val="350"/>
        </w:trPr>
        <w:tc>
          <w:tcPr>
            <w:tcW w:w="704" w:type="dxa"/>
            <w:shd w:val="clear" w:color="auto" w:fill="808080" w:themeFill="background1" w:themeFillShade="80"/>
            <w:vAlign w:val="center"/>
          </w:tcPr>
          <w:p w14:paraId="48140C1C"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926" w:type="dxa"/>
            <w:shd w:val="clear" w:color="auto" w:fill="808080" w:themeFill="background1" w:themeFillShade="80"/>
            <w:vAlign w:val="center"/>
          </w:tcPr>
          <w:p w14:paraId="44216996"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1E1E97" w:rsidRPr="007A34E2" w14:paraId="058518E6" w14:textId="77777777" w:rsidTr="00DA08EA">
        <w:tc>
          <w:tcPr>
            <w:tcW w:w="704" w:type="dxa"/>
          </w:tcPr>
          <w:p w14:paraId="32DD1DEF" w14:textId="12FD3F91" w:rsidR="001E1E97" w:rsidRPr="005254B5" w:rsidRDefault="008C5FC3" w:rsidP="001E1E97">
            <w:pPr>
              <w:rPr>
                <w:rFonts w:ascii="Calibri" w:hAnsi="Calibri" w:cs="Arial"/>
                <w:sz w:val="20"/>
              </w:rPr>
            </w:pPr>
            <w:r>
              <w:rPr>
                <w:rFonts w:ascii="Calibri" w:hAnsi="Calibri" w:cs="Arial"/>
                <w:sz w:val="20"/>
              </w:rPr>
              <w:t>4.1.1</w:t>
            </w:r>
          </w:p>
        </w:tc>
        <w:tc>
          <w:tcPr>
            <w:tcW w:w="7926" w:type="dxa"/>
          </w:tcPr>
          <w:p w14:paraId="67D22FEA" w14:textId="6A303633" w:rsidR="001E1E97" w:rsidRPr="005254B5" w:rsidRDefault="008C5FC3" w:rsidP="009C5040">
            <w:pPr>
              <w:rPr>
                <w:rFonts w:ascii="Calibri" w:hAnsi="Calibri" w:cs="Arial"/>
                <w:sz w:val="20"/>
              </w:rPr>
            </w:pPr>
            <w:r>
              <w:rPr>
                <w:rFonts w:ascii="Calibri" w:hAnsi="Calibri" w:cs="Arial"/>
                <w:sz w:val="20"/>
              </w:rPr>
              <w:t>Project should comply with all security requirements</w:t>
            </w:r>
            <w:r w:rsidR="00407724">
              <w:rPr>
                <w:rFonts w:ascii="Calibri" w:hAnsi="Calibri" w:cs="Arial"/>
                <w:sz w:val="20"/>
              </w:rPr>
              <w:t xml:space="preserve"> defined by Infosec</w:t>
            </w:r>
          </w:p>
        </w:tc>
      </w:tr>
    </w:tbl>
    <w:p w14:paraId="7C799023" w14:textId="77777777" w:rsidR="00AB1565" w:rsidRDefault="00AB1565" w:rsidP="001B2FD6">
      <w:pPr>
        <w:pStyle w:val="Ttulo2"/>
        <w:ind w:left="810"/>
      </w:pPr>
      <w:bookmarkStart w:id="22" w:name="_Toc211624322"/>
      <w:r>
        <w:t xml:space="preserve">Data </w:t>
      </w:r>
      <w:r w:rsidRPr="00E73BC4">
        <w:t>Governance</w:t>
      </w:r>
      <w:bookmarkEnd w:id="22"/>
    </w:p>
    <w:p w14:paraId="5E9B8BFE" w14:textId="52DEEF71" w:rsidR="00146FB7" w:rsidRDefault="00146FB7" w:rsidP="00146FB7">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5EF6649" w14:textId="77777777" w:rsidTr="006C7513">
        <w:trPr>
          <w:trHeight w:val="350"/>
        </w:trPr>
        <w:tc>
          <w:tcPr>
            <w:tcW w:w="1343" w:type="dxa"/>
            <w:shd w:val="clear" w:color="auto" w:fill="808080" w:themeFill="background1" w:themeFillShade="80"/>
            <w:vAlign w:val="center"/>
          </w:tcPr>
          <w:p w14:paraId="10568417"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621620A6"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8C5FC3" w:rsidRPr="002F36E7" w14:paraId="1110A72D" w14:textId="77777777" w:rsidTr="009C5040">
        <w:tc>
          <w:tcPr>
            <w:tcW w:w="1343" w:type="dxa"/>
          </w:tcPr>
          <w:p w14:paraId="4C33BA29" w14:textId="1BFE687B" w:rsidR="008C5FC3" w:rsidRPr="007353EC" w:rsidRDefault="008C5FC3" w:rsidP="008C5FC3">
            <w:pPr>
              <w:rPr>
                <w:rFonts w:ascii="Calibri" w:hAnsi="Calibri" w:cs="Arial"/>
                <w:sz w:val="20"/>
              </w:rPr>
            </w:pPr>
            <w:r w:rsidRPr="005254B5">
              <w:rPr>
                <w:rFonts w:ascii="Calibri" w:hAnsi="Calibri" w:cs="Arial"/>
                <w:sz w:val="20"/>
              </w:rPr>
              <w:t>NA</w:t>
            </w:r>
          </w:p>
        </w:tc>
        <w:tc>
          <w:tcPr>
            <w:tcW w:w="7287" w:type="dxa"/>
          </w:tcPr>
          <w:p w14:paraId="7779A735" w14:textId="7C34DEB3" w:rsidR="008C5FC3" w:rsidRPr="007353EC" w:rsidRDefault="008C5FC3" w:rsidP="008C5FC3">
            <w:pPr>
              <w:rPr>
                <w:rFonts w:ascii="Calibri" w:hAnsi="Calibri" w:cs="Arial"/>
                <w:sz w:val="20"/>
                <w:szCs w:val="20"/>
              </w:rPr>
            </w:pPr>
            <w:r w:rsidRPr="005254B5">
              <w:rPr>
                <w:rFonts w:asciiTheme="minorHAnsi" w:hAnsiTheme="minorHAnsi" w:cs="Arial"/>
                <w:iCs/>
                <w:sz w:val="20"/>
                <w:szCs w:val="20"/>
              </w:rPr>
              <w:t>NA</w:t>
            </w:r>
          </w:p>
        </w:tc>
      </w:tr>
    </w:tbl>
    <w:p w14:paraId="39680B64" w14:textId="77777777" w:rsidR="001E1E97" w:rsidRDefault="001E1E97" w:rsidP="001B2FD6">
      <w:pPr>
        <w:pStyle w:val="Ttulo2"/>
        <w:ind w:left="810"/>
      </w:pPr>
      <w:bookmarkStart w:id="23" w:name="_Toc211624323"/>
      <w:r>
        <w:t>Auditability</w:t>
      </w:r>
      <w:bookmarkEnd w:id="23"/>
    </w:p>
    <w:p w14:paraId="6789C7AE" w14:textId="26F23D8A" w:rsidR="001E1E97" w:rsidRPr="001E1E97" w:rsidRDefault="001E1E97" w:rsidP="001E1E97">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6F3098F1" w14:textId="77777777" w:rsidTr="006C7513">
        <w:trPr>
          <w:trHeight w:val="350"/>
        </w:trPr>
        <w:tc>
          <w:tcPr>
            <w:tcW w:w="1343" w:type="dxa"/>
            <w:shd w:val="clear" w:color="auto" w:fill="808080" w:themeFill="background1" w:themeFillShade="80"/>
            <w:vAlign w:val="center"/>
          </w:tcPr>
          <w:p w14:paraId="2BBE3B93"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3C003651"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EB46AF" w:rsidRPr="002F36E7" w14:paraId="3E3E8D83" w14:textId="77777777" w:rsidTr="009C5040">
        <w:tc>
          <w:tcPr>
            <w:tcW w:w="1343" w:type="dxa"/>
          </w:tcPr>
          <w:p w14:paraId="36683563" w14:textId="6E27DDD0" w:rsidR="00EB46AF" w:rsidRPr="002F36E7" w:rsidRDefault="00EB46AF" w:rsidP="00EB46AF">
            <w:pPr>
              <w:rPr>
                <w:rFonts w:ascii="Calibri" w:hAnsi="Calibri" w:cs="Arial"/>
                <w:color w:val="0070C0"/>
                <w:sz w:val="20"/>
              </w:rPr>
            </w:pPr>
            <w:r w:rsidRPr="005254B5">
              <w:rPr>
                <w:rFonts w:ascii="Calibri" w:hAnsi="Calibri" w:cs="Arial"/>
                <w:sz w:val="20"/>
              </w:rPr>
              <w:t>NA</w:t>
            </w:r>
          </w:p>
        </w:tc>
        <w:tc>
          <w:tcPr>
            <w:tcW w:w="7287" w:type="dxa"/>
          </w:tcPr>
          <w:p w14:paraId="56D4D6BA" w14:textId="575AF188" w:rsidR="00EB46AF" w:rsidRPr="002F36E7" w:rsidRDefault="00EB46AF" w:rsidP="00EB46AF">
            <w:pPr>
              <w:rPr>
                <w:rFonts w:asciiTheme="minorHAnsi" w:hAnsiTheme="minorHAnsi" w:cs="Arial"/>
                <w:color w:val="0070C0"/>
                <w:sz w:val="20"/>
                <w:szCs w:val="20"/>
              </w:rPr>
            </w:pPr>
            <w:r w:rsidRPr="005254B5">
              <w:rPr>
                <w:rFonts w:asciiTheme="minorHAnsi" w:hAnsiTheme="minorHAnsi" w:cs="Arial"/>
                <w:iCs/>
                <w:sz w:val="20"/>
                <w:szCs w:val="20"/>
              </w:rPr>
              <w:t>NA</w:t>
            </w:r>
          </w:p>
        </w:tc>
      </w:tr>
    </w:tbl>
    <w:p w14:paraId="305743C7" w14:textId="77777777" w:rsidR="00917492" w:rsidRDefault="00E160A1" w:rsidP="001B2FD6">
      <w:pPr>
        <w:pStyle w:val="Ttulo2"/>
        <w:ind w:left="810"/>
      </w:pPr>
      <w:bookmarkStart w:id="24" w:name="_Toc211624324"/>
      <w:r>
        <w:t xml:space="preserve">End </w:t>
      </w:r>
      <w:r w:rsidR="00917492">
        <w:t>U</w:t>
      </w:r>
      <w:r>
        <w:t>ser Ease of U</w:t>
      </w:r>
      <w:r w:rsidR="00917492">
        <w:t>sability</w:t>
      </w:r>
      <w:bookmarkEnd w:id="24"/>
    </w:p>
    <w:p w14:paraId="1ECFF2CD" w14:textId="362F91E1" w:rsidR="00B82238" w:rsidRDefault="00B82238" w:rsidP="006D2EF7">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50B98F0F" w14:textId="77777777" w:rsidTr="006C7513">
        <w:tc>
          <w:tcPr>
            <w:tcW w:w="1343" w:type="dxa"/>
            <w:shd w:val="clear" w:color="auto" w:fill="808080" w:themeFill="background1" w:themeFillShade="80"/>
          </w:tcPr>
          <w:p w14:paraId="2AA25D38"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tcPr>
          <w:p w14:paraId="31DEF068"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CA449C" w:rsidRPr="002F36E7" w14:paraId="19AD54E6" w14:textId="77777777" w:rsidTr="00917492">
        <w:tc>
          <w:tcPr>
            <w:tcW w:w="1343" w:type="dxa"/>
          </w:tcPr>
          <w:p w14:paraId="79B22503" w14:textId="50D35B7B" w:rsidR="00CA449C" w:rsidRPr="002F36E7" w:rsidRDefault="00CA449C" w:rsidP="00CA449C">
            <w:pPr>
              <w:rPr>
                <w:rFonts w:ascii="Calibri" w:hAnsi="Calibri" w:cs="Arial"/>
                <w:color w:val="0070C0"/>
                <w:sz w:val="20"/>
                <w:szCs w:val="20"/>
              </w:rPr>
            </w:pPr>
            <w:r w:rsidRPr="005254B5">
              <w:rPr>
                <w:rFonts w:ascii="Calibri" w:hAnsi="Calibri" w:cs="Arial"/>
                <w:sz w:val="20"/>
              </w:rPr>
              <w:t>NA</w:t>
            </w:r>
          </w:p>
        </w:tc>
        <w:tc>
          <w:tcPr>
            <w:tcW w:w="7287" w:type="dxa"/>
          </w:tcPr>
          <w:p w14:paraId="4242D9E1" w14:textId="011E4C89" w:rsidR="00CA449C" w:rsidRPr="002F36E7" w:rsidRDefault="00CA449C" w:rsidP="00CA449C">
            <w:pPr>
              <w:rPr>
                <w:rFonts w:ascii="Calibri" w:hAnsi="Calibri" w:cs="Arial"/>
                <w:color w:val="0070C0"/>
                <w:sz w:val="20"/>
                <w:szCs w:val="20"/>
              </w:rPr>
            </w:pPr>
            <w:r w:rsidRPr="005254B5">
              <w:rPr>
                <w:rFonts w:asciiTheme="minorHAnsi" w:hAnsiTheme="minorHAnsi" w:cs="Arial"/>
                <w:iCs/>
                <w:sz w:val="20"/>
                <w:szCs w:val="20"/>
              </w:rPr>
              <w:t>NA</w:t>
            </w:r>
          </w:p>
        </w:tc>
      </w:tr>
    </w:tbl>
    <w:p w14:paraId="3B640E72" w14:textId="77777777" w:rsidR="00917492" w:rsidRDefault="00917492" w:rsidP="001B2FD6">
      <w:pPr>
        <w:pStyle w:val="Ttulo2"/>
        <w:ind w:left="810"/>
      </w:pPr>
      <w:bookmarkStart w:id="25" w:name="_Toc211624325"/>
      <w:r>
        <w:t>Performance</w:t>
      </w:r>
      <w:r w:rsidR="00544977">
        <w:t xml:space="preserve"> Efficiency</w:t>
      </w:r>
      <w:bookmarkEnd w:id="25"/>
    </w:p>
    <w:p w14:paraId="54DD283F" w14:textId="1F9127F5" w:rsidR="00544977" w:rsidRPr="00E97BBE" w:rsidRDefault="00544977" w:rsidP="00E97BBE">
      <w:pPr>
        <w:rPr>
          <w:rFonts w:ascii="Calibri" w:hAnsi="Calibri" w:cs="Arial"/>
          <w:i/>
          <w:color w:val="0070C0"/>
          <w:sz w:val="20"/>
          <w:szCs w:val="20"/>
        </w:rPr>
      </w:pPr>
      <w:r w:rsidRPr="006974C1">
        <w:rPr>
          <w:rFonts w:ascii="Calibri" w:hAnsi="Calibri" w:cs="Arial"/>
          <w:i/>
          <w:color w:val="0070C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7282"/>
      </w:tblGrid>
      <w:tr w:rsidR="006C7513" w:rsidRPr="006C7513" w14:paraId="696CCABE" w14:textId="77777777" w:rsidTr="00544977">
        <w:tc>
          <w:tcPr>
            <w:tcW w:w="1348" w:type="dxa"/>
            <w:shd w:val="clear" w:color="auto" w:fill="808080" w:themeFill="background1" w:themeFillShade="80"/>
          </w:tcPr>
          <w:p w14:paraId="435DD9B2"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2" w:type="dxa"/>
            <w:shd w:val="clear" w:color="auto" w:fill="808080" w:themeFill="background1" w:themeFillShade="80"/>
          </w:tcPr>
          <w:p w14:paraId="02754F38"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2F36E7" w14:paraId="66FD69CB" w14:textId="77777777" w:rsidTr="00544977">
        <w:tc>
          <w:tcPr>
            <w:tcW w:w="1348" w:type="dxa"/>
          </w:tcPr>
          <w:p w14:paraId="0DAACC19" w14:textId="300FF3C1" w:rsidR="00B65F7C" w:rsidRPr="002F36E7" w:rsidRDefault="00B65F7C" w:rsidP="00B65F7C">
            <w:pPr>
              <w:rPr>
                <w:rFonts w:asciiTheme="minorHAnsi" w:hAnsiTheme="minorHAnsi" w:cs="Arial"/>
                <w:b/>
                <w:iCs/>
                <w:color w:val="0070C0"/>
                <w:sz w:val="20"/>
                <w:szCs w:val="20"/>
              </w:rPr>
            </w:pPr>
            <w:r w:rsidRPr="005254B5">
              <w:rPr>
                <w:rFonts w:ascii="Calibri" w:hAnsi="Calibri" w:cs="Arial"/>
                <w:sz w:val="20"/>
              </w:rPr>
              <w:t>NA</w:t>
            </w:r>
          </w:p>
        </w:tc>
        <w:tc>
          <w:tcPr>
            <w:tcW w:w="7282" w:type="dxa"/>
          </w:tcPr>
          <w:p w14:paraId="6C6482DE" w14:textId="7C99FD88" w:rsidR="00B65F7C" w:rsidRPr="002F36E7" w:rsidRDefault="00B65F7C" w:rsidP="00B65F7C">
            <w:pPr>
              <w:rPr>
                <w:rFonts w:asciiTheme="minorHAnsi" w:hAnsiTheme="minorHAnsi" w:cs="Arial"/>
                <w:iCs/>
                <w:color w:val="0070C0"/>
                <w:sz w:val="20"/>
                <w:szCs w:val="20"/>
              </w:rPr>
            </w:pPr>
            <w:r w:rsidRPr="005254B5">
              <w:rPr>
                <w:rFonts w:asciiTheme="minorHAnsi" w:hAnsiTheme="minorHAnsi" w:cs="Arial"/>
                <w:iCs/>
                <w:sz w:val="20"/>
                <w:szCs w:val="20"/>
              </w:rPr>
              <w:t>NA</w:t>
            </w:r>
          </w:p>
        </w:tc>
      </w:tr>
    </w:tbl>
    <w:p w14:paraId="21D0268D" w14:textId="77777777" w:rsidR="007424D2" w:rsidRDefault="007424D2" w:rsidP="007424D2">
      <w:pPr>
        <w:rPr>
          <w:rFonts w:asciiTheme="minorHAnsi" w:hAnsiTheme="minorHAnsi"/>
          <w:sz w:val="20"/>
          <w:szCs w:val="20"/>
        </w:rPr>
      </w:pPr>
      <w:bookmarkStart w:id="26" w:name="_Toc137351820"/>
    </w:p>
    <w:p w14:paraId="4963C6AA" w14:textId="77777777" w:rsidR="00E97BBE" w:rsidRDefault="00E97BBE" w:rsidP="008C60A0">
      <w:pPr>
        <w:pStyle w:val="Ttulo2"/>
        <w:ind w:left="810"/>
      </w:pPr>
      <w:bookmarkStart w:id="27" w:name="_Toc211624326"/>
      <w:r>
        <w:t>Scalability</w:t>
      </w:r>
      <w:bookmarkEnd w:id="27"/>
    </w:p>
    <w:p w14:paraId="13C940A0" w14:textId="4084EAB6" w:rsidR="00E97BBE" w:rsidRPr="00E97BBE" w:rsidRDefault="00E97BBE" w:rsidP="00E97BBE">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695F8F5" w14:textId="77777777" w:rsidTr="006C7513">
        <w:tc>
          <w:tcPr>
            <w:tcW w:w="1343" w:type="dxa"/>
            <w:shd w:val="clear" w:color="auto" w:fill="808080" w:themeFill="background1" w:themeFillShade="80"/>
          </w:tcPr>
          <w:p w14:paraId="2AC0FDF0"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tcPr>
          <w:p w14:paraId="48DAA26D" w14:textId="77777777" w:rsidR="008B3B26" w:rsidRPr="006C7513" w:rsidRDefault="008B3B26" w:rsidP="00BD467B">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2F36E7" w14:paraId="6035FE2D" w14:textId="77777777" w:rsidTr="00E97BBE">
        <w:tc>
          <w:tcPr>
            <w:tcW w:w="1343" w:type="dxa"/>
          </w:tcPr>
          <w:p w14:paraId="427C7BD0" w14:textId="402BBA2F" w:rsidR="00B65F7C" w:rsidRPr="00F92889" w:rsidRDefault="00B65F7C" w:rsidP="00B65F7C">
            <w:pPr>
              <w:rPr>
                <w:rFonts w:asciiTheme="minorHAnsi" w:hAnsiTheme="minorHAnsi" w:cs="Arial"/>
                <w:color w:val="0070C0"/>
                <w:sz w:val="20"/>
                <w:szCs w:val="20"/>
              </w:rPr>
            </w:pPr>
            <w:r w:rsidRPr="005254B5">
              <w:rPr>
                <w:rFonts w:ascii="Calibri" w:hAnsi="Calibri" w:cs="Arial"/>
                <w:sz w:val="20"/>
              </w:rPr>
              <w:t>NA</w:t>
            </w:r>
          </w:p>
        </w:tc>
        <w:tc>
          <w:tcPr>
            <w:tcW w:w="7287" w:type="dxa"/>
          </w:tcPr>
          <w:p w14:paraId="3CA6A5DE" w14:textId="583BC5E8" w:rsidR="00B65F7C" w:rsidRPr="00F92889" w:rsidRDefault="00B65F7C" w:rsidP="00B65F7C">
            <w:pPr>
              <w:rPr>
                <w:rFonts w:asciiTheme="minorHAnsi" w:hAnsiTheme="minorHAnsi" w:cs="Arial"/>
                <w:color w:val="0070C0"/>
                <w:sz w:val="20"/>
                <w:szCs w:val="20"/>
              </w:rPr>
            </w:pPr>
            <w:r w:rsidRPr="005254B5">
              <w:rPr>
                <w:rFonts w:asciiTheme="minorHAnsi" w:hAnsiTheme="minorHAnsi" w:cs="Arial"/>
                <w:iCs/>
                <w:sz w:val="20"/>
                <w:szCs w:val="20"/>
              </w:rPr>
              <w:t>NA</w:t>
            </w:r>
          </w:p>
        </w:tc>
      </w:tr>
    </w:tbl>
    <w:p w14:paraId="5165FBB0" w14:textId="77777777" w:rsidR="00E97BBE" w:rsidRDefault="00E97BBE" w:rsidP="00DE713D">
      <w:pPr>
        <w:pStyle w:val="Ttulo2"/>
        <w:numPr>
          <w:ilvl w:val="1"/>
          <w:numId w:val="18"/>
        </w:numPr>
        <w:ind w:left="810"/>
      </w:pPr>
      <w:bookmarkStart w:id="28" w:name="_Toc211624327"/>
      <w:r>
        <w:t>Reliability</w:t>
      </w:r>
      <w:bookmarkEnd w:id="28"/>
    </w:p>
    <w:p w14:paraId="50756721" w14:textId="6401583B" w:rsidR="00E97BBE" w:rsidRPr="00E97BBE" w:rsidRDefault="00E97BBE" w:rsidP="00E97BBE">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9C9DB08" w14:textId="77777777" w:rsidTr="006C7513">
        <w:trPr>
          <w:trHeight w:val="395"/>
        </w:trPr>
        <w:tc>
          <w:tcPr>
            <w:tcW w:w="1343" w:type="dxa"/>
            <w:shd w:val="clear" w:color="auto" w:fill="808080" w:themeFill="background1" w:themeFillShade="80"/>
            <w:vAlign w:val="center"/>
          </w:tcPr>
          <w:p w14:paraId="43022ECF" w14:textId="77777777" w:rsidR="00110DA4" w:rsidRPr="006C7513" w:rsidRDefault="00110DA4"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7" w:type="dxa"/>
            <w:shd w:val="clear" w:color="auto" w:fill="808080" w:themeFill="background1" w:themeFillShade="80"/>
            <w:vAlign w:val="center"/>
          </w:tcPr>
          <w:p w14:paraId="45CAA286" w14:textId="77777777" w:rsidR="00110DA4" w:rsidRPr="006C7513" w:rsidRDefault="00110DA4"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002A26" w14:paraId="5C067048" w14:textId="77777777" w:rsidTr="0019010C">
        <w:tc>
          <w:tcPr>
            <w:tcW w:w="1343" w:type="dxa"/>
          </w:tcPr>
          <w:p w14:paraId="1FE4680C" w14:textId="3D31FB9B" w:rsidR="00B65F7C" w:rsidRPr="00002A26" w:rsidRDefault="00B65F7C" w:rsidP="00B65F7C">
            <w:pPr>
              <w:rPr>
                <w:rFonts w:asciiTheme="minorHAnsi" w:hAnsiTheme="minorHAnsi" w:cs="Arial"/>
                <w:color w:val="0070C0"/>
                <w:sz w:val="20"/>
                <w:szCs w:val="20"/>
              </w:rPr>
            </w:pPr>
            <w:r w:rsidRPr="005254B5">
              <w:rPr>
                <w:rFonts w:ascii="Calibri" w:hAnsi="Calibri" w:cs="Arial"/>
                <w:sz w:val="20"/>
              </w:rPr>
              <w:t>NA</w:t>
            </w:r>
          </w:p>
        </w:tc>
        <w:tc>
          <w:tcPr>
            <w:tcW w:w="7287" w:type="dxa"/>
          </w:tcPr>
          <w:p w14:paraId="1878594C" w14:textId="0B340927" w:rsidR="00B65F7C" w:rsidRPr="00002A26" w:rsidRDefault="00B65F7C" w:rsidP="00B65F7C">
            <w:pPr>
              <w:rPr>
                <w:rFonts w:ascii="Calibri" w:hAnsi="Calibri" w:cs="Arial"/>
                <w:color w:val="0070C0"/>
                <w:sz w:val="20"/>
                <w:szCs w:val="20"/>
              </w:rPr>
            </w:pPr>
            <w:r w:rsidRPr="005254B5">
              <w:rPr>
                <w:rFonts w:asciiTheme="minorHAnsi" w:hAnsiTheme="minorHAnsi" w:cs="Arial"/>
                <w:iCs/>
                <w:sz w:val="20"/>
                <w:szCs w:val="20"/>
              </w:rPr>
              <w:t>NA</w:t>
            </w:r>
          </w:p>
        </w:tc>
      </w:tr>
    </w:tbl>
    <w:p w14:paraId="2FB83680" w14:textId="77777777" w:rsidR="008C5FC3" w:rsidRDefault="008C5FC3" w:rsidP="008C5FC3">
      <w:pPr>
        <w:pStyle w:val="Ttulo2"/>
        <w:numPr>
          <w:ilvl w:val="0"/>
          <w:numId w:val="0"/>
        </w:numPr>
      </w:pPr>
    </w:p>
    <w:p w14:paraId="2A720716" w14:textId="77777777" w:rsidR="008C5FC3" w:rsidRPr="008C5FC3" w:rsidRDefault="008C5FC3" w:rsidP="008C5FC3"/>
    <w:p w14:paraId="68016331" w14:textId="7C8FB24D" w:rsidR="0019010C" w:rsidRDefault="005F0339" w:rsidP="00DE713D">
      <w:pPr>
        <w:pStyle w:val="Ttulo2"/>
        <w:numPr>
          <w:ilvl w:val="1"/>
          <w:numId w:val="18"/>
        </w:numPr>
        <w:ind w:left="810"/>
      </w:pPr>
      <w:bookmarkStart w:id="29" w:name="_Toc211624328"/>
      <w:r>
        <w:t>Business</w:t>
      </w:r>
      <w:r w:rsidR="00E160A1">
        <w:t xml:space="preserve"> User </w:t>
      </w:r>
      <w:r w:rsidR="0019010C">
        <w:t>Maintainability</w:t>
      </w:r>
      <w:bookmarkEnd w:id="29"/>
    </w:p>
    <w:p w14:paraId="18473A07" w14:textId="314F4A30" w:rsidR="00B50408" w:rsidRPr="0019010C" w:rsidRDefault="00B50408" w:rsidP="0019010C">
      <w:pPr>
        <w:rPr>
          <w:rFonts w:asciiTheme="minorHAnsi" w:hAnsiTheme="minorHAns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13A5D5EC" w14:textId="77777777" w:rsidTr="006C7513">
        <w:trPr>
          <w:trHeight w:val="395"/>
        </w:trPr>
        <w:tc>
          <w:tcPr>
            <w:tcW w:w="1343" w:type="dxa"/>
            <w:shd w:val="clear" w:color="auto" w:fill="808080" w:themeFill="background1" w:themeFillShade="80"/>
            <w:vAlign w:val="center"/>
          </w:tcPr>
          <w:p w14:paraId="7F89CF3E" w14:textId="77777777" w:rsidR="00B50408" w:rsidRPr="006C7513" w:rsidRDefault="00B50408"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lastRenderedPageBreak/>
              <w:t>Req #</w:t>
            </w:r>
          </w:p>
        </w:tc>
        <w:tc>
          <w:tcPr>
            <w:tcW w:w="7287" w:type="dxa"/>
            <w:shd w:val="clear" w:color="auto" w:fill="808080" w:themeFill="background1" w:themeFillShade="80"/>
            <w:vAlign w:val="center"/>
          </w:tcPr>
          <w:p w14:paraId="64E08045" w14:textId="77777777" w:rsidR="00B50408" w:rsidRPr="006C7513" w:rsidRDefault="00B50408"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002A26" w14:paraId="3719B44D" w14:textId="77777777" w:rsidTr="0019010C">
        <w:tc>
          <w:tcPr>
            <w:tcW w:w="1343" w:type="dxa"/>
          </w:tcPr>
          <w:p w14:paraId="5C0C8611" w14:textId="5B8917F2" w:rsidR="00B65F7C" w:rsidRPr="00002A26" w:rsidRDefault="00B65F7C" w:rsidP="00B65F7C">
            <w:pPr>
              <w:rPr>
                <w:rFonts w:asciiTheme="minorHAnsi" w:hAnsiTheme="minorHAnsi" w:cs="Arial"/>
                <w:color w:val="0070C0"/>
                <w:sz w:val="20"/>
                <w:szCs w:val="20"/>
              </w:rPr>
            </w:pPr>
            <w:r w:rsidRPr="005254B5">
              <w:rPr>
                <w:rFonts w:ascii="Calibri" w:hAnsi="Calibri" w:cs="Arial"/>
                <w:sz w:val="20"/>
              </w:rPr>
              <w:t>NA</w:t>
            </w:r>
          </w:p>
        </w:tc>
        <w:tc>
          <w:tcPr>
            <w:tcW w:w="7287" w:type="dxa"/>
          </w:tcPr>
          <w:p w14:paraId="67801104" w14:textId="0509E8FC" w:rsidR="00B65F7C" w:rsidRPr="00002A26" w:rsidRDefault="00B65F7C" w:rsidP="00B65F7C">
            <w:pPr>
              <w:rPr>
                <w:rFonts w:ascii="Calibri" w:hAnsi="Calibri" w:cs="Arial"/>
                <w:color w:val="0070C0"/>
                <w:sz w:val="20"/>
              </w:rPr>
            </w:pPr>
            <w:r w:rsidRPr="005254B5">
              <w:rPr>
                <w:rFonts w:asciiTheme="minorHAnsi" w:hAnsiTheme="minorHAnsi" w:cs="Arial"/>
                <w:iCs/>
                <w:sz w:val="20"/>
                <w:szCs w:val="20"/>
              </w:rPr>
              <w:t>NA</w:t>
            </w:r>
          </w:p>
        </w:tc>
      </w:tr>
    </w:tbl>
    <w:p w14:paraId="01509B35" w14:textId="290D3904" w:rsidR="0032284F" w:rsidRPr="00B65F7C" w:rsidRDefault="0019010C" w:rsidP="00DE713D">
      <w:pPr>
        <w:pStyle w:val="Ttulo2"/>
        <w:numPr>
          <w:ilvl w:val="1"/>
          <w:numId w:val="18"/>
        </w:numPr>
        <w:ind w:left="810"/>
      </w:pPr>
      <w:bookmarkStart w:id="30" w:name="_Toc211624329"/>
      <w:bookmarkStart w:id="31" w:name="_Hlk83827083"/>
      <w:r>
        <w:t>Backup and</w:t>
      </w:r>
      <w:r w:rsidR="002B4EE3">
        <w:t xml:space="preserve"> </w:t>
      </w:r>
      <w:r>
        <w:t>Recovery</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7284"/>
      </w:tblGrid>
      <w:tr w:rsidR="006C7513" w:rsidRPr="006C7513" w14:paraId="492C1450" w14:textId="77777777" w:rsidTr="006C7513">
        <w:trPr>
          <w:trHeight w:val="350"/>
        </w:trPr>
        <w:tc>
          <w:tcPr>
            <w:tcW w:w="1346" w:type="dxa"/>
            <w:shd w:val="clear" w:color="auto" w:fill="808080" w:themeFill="background1" w:themeFillShade="80"/>
            <w:vAlign w:val="center"/>
          </w:tcPr>
          <w:p w14:paraId="0C5EF874" w14:textId="77777777" w:rsidR="008812EE" w:rsidRPr="006C7513" w:rsidRDefault="008812EE"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4" w:type="dxa"/>
            <w:shd w:val="clear" w:color="auto" w:fill="808080" w:themeFill="background1" w:themeFillShade="80"/>
            <w:vAlign w:val="center"/>
          </w:tcPr>
          <w:p w14:paraId="326E3676" w14:textId="77777777" w:rsidR="008812EE" w:rsidRPr="006C7513" w:rsidRDefault="008812EE"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276086" w:rsidRPr="00002A26" w14:paraId="3BC8EB4B" w14:textId="77777777" w:rsidTr="0019010C">
        <w:tc>
          <w:tcPr>
            <w:tcW w:w="1346" w:type="dxa"/>
          </w:tcPr>
          <w:p w14:paraId="3B140F2D" w14:textId="5BFE91F9"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4.9.1</w:t>
            </w:r>
          </w:p>
        </w:tc>
        <w:tc>
          <w:tcPr>
            <w:tcW w:w="7284" w:type="dxa"/>
          </w:tcPr>
          <w:p w14:paraId="0B9705DF" w14:textId="012226AE" w:rsidR="00276086" w:rsidRPr="008C5FC3" w:rsidRDefault="00276086" w:rsidP="00276086">
            <w:pPr>
              <w:rPr>
                <w:rFonts w:ascii="Calibri" w:hAnsi="Calibri" w:cs="Arial"/>
                <w:sz w:val="20"/>
                <w:szCs w:val="20"/>
              </w:rPr>
            </w:pPr>
            <w:r w:rsidRPr="008C5FC3">
              <w:rPr>
                <w:rFonts w:asciiTheme="minorHAnsi" w:hAnsiTheme="minorHAnsi" w:cs="Arial"/>
                <w:sz w:val="20"/>
                <w:szCs w:val="20"/>
              </w:rPr>
              <w:t>Recovery Time Objective shall be 0 - 8 hours</w:t>
            </w:r>
          </w:p>
        </w:tc>
      </w:tr>
      <w:tr w:rsidR="00276086" w:rsidRPr="00002A26" w14:paraId="038905B1" w14:textId="77777777" w:rsidTr="0019010C">
        <w:tc>
          <w:tcPr>
            <w:tcW w:w="1346" w:type="dxa"/>
          </w:tcPr>
          <w:p w14:paraId="25F76753" w14:textId="179BA58E"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4.9.2</w:t>
            </w:r>
          </w:p>
        </w:tc>
        <w:tc>
          <w:tcPr>
            <w:tcW w:w="7284" w:type="dxa"/>
          </w:tcPr>
          <w:p w14:paraId="1F43B525" w14:textId="2AC4750A" w:rsidR="00276086" w:rsidRPr="008C5FC3" w:rsidRDefault="00276086" w:rsidP="00276086">
            <w:pPr>
              <w:rPr>
                <w:rFonts w:ascii="Calibri" w:hAnsi="Calibri" w:cs="Arial"/>
                <w:sz w:val="20"/>
                <w:szCs w:val="20"/>
              </w:rPr>
            </w:pPr>
            <w:r w:rsidRPr="008C5FC3">
              <w:rPr>
                <w:rFonts w:asciiTheme="minorHAnsi" w:hAnsiTheme="minorHAnsi" w:cs="Arial"/>
                <w:iCs/>
                <w:sz w:val="20"/>
                <w:szCs w:val="20"/>
              </w:rPr>
              <w:t xml:space="preserve"> </w:t>
            </w:r>
            <w:r w:rsidRPr="008C5FC3">
              <w:rPr>
                <w:rFonts w:asciiTheme="minorHAnsi" w:hAnsiTheme="minorHAnsi" w:cs="Arial"/>
                <w:sz w:val="20"/>
                <w:szCs w:val="20"/>
              </w:rPr>
              <w:t>Recovery Point Objective shall 0 – 4 hours</w:t>
            </w:r>
          </w:p>
        </w:tc>
      </w:tr>
      <w:tr w:rsidR="00276086" w:rsidRPr="00002A26" w14:paraId="606EF2CD" w14:textId="77777777" w:rsidTr="0019010C">
        <w:tc>
          <w:tcPr>
            <w:tcW w:w="1346" w:type="dxa"/>
          </w:tcPr>
          <w:p w14:paraId="3AAC0216" w14:textId="47528A63"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4.9.3</w:t>
            </w:r>
          </w:p>
        </w:tc>
        <w:tc>
          <w:tcPr>
            <w:tcW w:w="7284" w:type="dxa"/>
          </w:tcPr>
          <w:p w14:paraId="73D8D4F7" w14:textId="77777777" w:rsidR="00276086" w:rsidRPr="00276086" w:rsidRDefault="00276086" w:rsidP="00276086">
            <w:pPr>
              <w:rPr>
                <w:rFonts w:asciiTheme="minorHAnsi" w:hAnsiTheme="minorHAnsi" w:cs="Arial"/>
                <w:sz w:val="20"/>
                <w:szCs w:val="20"/>
              </w:rPr>
            </w:pPr>
            <w:r w:rsidRPr="00276086">
              <w:rPr>
                <w:rFonts w:asciiTheme="minorHAnsi" w:hAnsiTheme="minorHAnsi" w:cs="Arial"/>
                <w:sz w:val="20"/>
                <w:szCs w:val="20"/>
              </w:rPr>
              <w:t>Recovery environment shall have sufficient capacity to support production workload</w:t>
            </w:r>
          </w:p>
        </w:tc>
      </w:tr>
    </w:tbl>
    <w:p w14:paraId="4C5A4CBF" w14:textId="77777777" w:rsidR="00E15D32" w:rsidRDefault="00E15D32" w:rsidP="00E15D32">
      <w:pPr>
        <w:pStyle w:val="Ttulo2"/>
        <w:numPr>
          <w:ilvl w:val="0"/>
          <w:numId w:val="0"/>
        </w:numPr>
        <w:ind w:left="360"/>
        <w:rPr>
          <w:highlight w:val="lightGray"/>
        </w:rPr>
      </w:pPr>
      <w:bookmarkStart w:id="32" w:name="_Toc11930373"/>
      <w:bookmarkStart w:id="33" w:name="_Toc11933050"/>
      <w:bookmarkStart w:id="34" w:name="_Toc11933156"/>
      <w:bookmarkStart w:id="35" w:name="_Toc11933201"/>
      <w:bookmarkStart w:id="36" w:name="_Toc11930374"/>
      <w:bookmarkStart w:id="37" w:name="_Toc11933051"/>
      <w:bookmarkStart w:id="38" w:name="_Toc11933157"/>
      <w:bookmarkStart w:id="39" w:name="_Toc11933202"/>
      <w:bookmarkStart w:id="40" w:name="_Toc11930375"/>
      <w:bookmarkStart w:id="41" w:name="_Toc11933052"/>
      <w:bookmarkStart w:id="42" w:name="_Toc11933158"/>
      <w:bookmarkStart w:id="43" w:name="_Toc11933203"/>
      <w:bookmarkStart w:id="44" w:name="_Toc11930376"/>
      <w:bookmarkStart w:id="45" w:name="_Toc11933053"/>
      <w:bookmarkStart w:id="46" w:name="_Toc11933159"/>
      <w:bookmarkStart w:id="47" w:name="_Toc11933204"/>
      <w:bookmarkStart w:id="48" w:name="_Toc11930378"/>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3F3F2992" w14:textId="77777777" w:rsidR="00E15D32" w:rsidRDefault="00E15D32">
      <w:pPr>
        <w:rPr>
          <w:rFonts w:asciiTheme="minorHAnsi" w:hAnsiTheme="minorHAnsi" w:cs="Arial"/>
          <w:b/>
          <w:bCs/>
          <w:iCs/>
          <w:highlight w:val="lightGray"/>
        </w:rPr>
      </w:pPr>
      <w:r>
        <w:rPr>
          <w:highlight w:val="lightGray"/>
        </w:rPr>
        <w:br w:type="page"/>
      </w:r>
    </w:p>
    <w:p w14:paraId="752A90AA" w14:textId="77777777" w:rsidR="00023A30" w:rsidRPr="007E00AB" w:rsidRDefault="00E15D32" w:rsidP="00E15D32">
      <w:pPr>
        <w:pStyle w:val="Ttulo2"/>
        <w:numPr>
          <w:ilvl w:val="0"/>
          <w:numId w:val="0"/>
        </w:numPr>
        <w:ind w:left="720" w:hanging="360"/>
      </w:pPr>
      <w:bookmarkStart w:id="49" w:name="_Toc211624330"/>
      <w:r>
        <w:lastRenderedPageBreak/>
        <w:t xml:space="preserve">4.10 </w:t>
      </w:r>
      <w:r w:rsidR="00023A30" w:rsidRPr="007E00AB">
        <w:t>Availabil</w:t>
      </w:r>
      <w:r w:rsidR="009A22E1">
        <w:t>i</w:t>
      </w:r>
      <w:r w:rsidR="00023A30" w:rsidRPr="007E00AB">
        <w:t>ty</w:t>
      </w:r>
      <w:bookmarkEnd w:id="49"/>
    </w:p>
    <w:bookmarkEnd w:id="26"/>
    <w:p w14:paraId="7CFCC6A9" w14:textId="7BC63B87" w:rsidR="008E34BF" w:rsidRPr="00002A26" w:rsidRDefault="008E34BF" w:rsidP="00FD3024">
      <w:pPr>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7284"/>
      </w:tblGrid>
      <w:tr w:rsidR="008B3B26" w:rsidRPr="006C7513" w14:paraId="1FD2DE3F" w14:textId="77777777" w:rsidTr="008E34BF">
        <w:trPr>
          <w:trHeight w:val="350"/>
        </w:trPr>
        <w:tc>
          <w:tcPr>
            <w:tcW w:w="1346" w:type="dxa"/>
            <w:shd w:val="clear" w:color="auto" w:fill="808080" w:themeFill="background1" w:themeFillShade="80"/>
            <w:vAlign w:val="center"/>
          </w:tcPr>
          <w:p w14:paraId="085E39CF" w14:textId="77777777" w:rsidR="008B3B26" w:rsidRPr="006C7513" w:rsidRDefault="008B3B26"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 #</w:t>
            </w:r>
          </w:p>
        </w:tc>
        <w:tc>
          <w:tcPr>
            <w:tcW w:w="7284" w:type="dxa"/>
            <w:shd w:val="clear" w:color="auto" w:fill="808080" w:themeFill="background1" w:themeFillShade="80"/>
            <w:vAlign w:val="center"/>
          </w:tcPr>
          <w:p w14:paraId="21DC69C8" w14:textId="77777777" w:rsidR="008B3B26" w:rsidRPr="006C7513" w:rsidRDefault="008B3B26" w:rsidP="00FA73F4">
            <w:pPr>
              <w:jc w:val="center"/>
              <w:rPr>
                <w:rFonts w:ascii="Calibri" w:hAnsi="Calibri" w:cs="Arial"/>
                <w:b/>
                <w:color w:val="FFFFFF" w:themeColor="background1"/>
                <w:sz w:val="20"/>
                <w:szCs w:val="20"/>
              </w:rPr>
            </w:pPr>
            <w:r w:rsidRPr="006C7513">
              <w:rPr>
                <w:rFonts w:ascii="Calibri" w:hAnsi="Calibri" w:cs="Arial"/>
                <w:b/>
                <w:color w:val="FFFFFF" w:themeColor="background1"/>
                <w:sz w:val="20"/>
                <w:szCs w:val="20"/>
              </w:rPr>
              <w:t>Requirement</w:t>
            </w:r>
          </w:p>
        </w:tc>
      </w:tr>
      <w:tr w:rsidR="00B65F7C" w:rsidRPr="008E34BF" w14:paraId="6A20461B" w14:textId="77777777" w:rsidTr="008E34BF">
        <w:tc>
          <w:tcPr>
            <w:tcW w:w="1346" w:type="dxa"/>
          </w:tcPr>
          <w:p w14:paraId="77A4E063" w14:textId="7C1C41F5" w:rsidR="00B65F7C" w:rsidRPr="00295EDC" w:rsidRDefault="00295EDC" w:rsidP="00B65F7C">
            <w:pPr>
              <w:rPr>
                <w:rFonts w:ascii="Arial" w:hAnsi="Arial" w:cs="Arial"/>
                <w:color w:val="000000" w:themeColor="text1"/>
                <w:sz w:val="20"/>
                <w:szCs w:val="20"/>
              </w:rPr>
            </w:pPr>
            <w:r w:rsidRPr="00295EDC">
              <w:rPr>
                <w:rFonts w:ascii="Arial" w:hAnsi="Arial" w:cs="Arial"/>
                <w:color w:val="000000" w:themeColor="text1"/>
                <w:sz w:val="20"/>
                <w:szCs w:val="20"/>
              </w:rPr>
              <w:t>4.10.1</w:t>
            </w:r>
          </w:p>
        </w:tc>
        <w:tc>
          <w:tcPr>
            <w:tcW w:w="7284" w:type="dxa"/>
          </w:tcPr>
          <w:p w14:paraId="282461E7" w14:textId="77777777" w:rsidR="00295EDC" w:rsidRPr="00295EDC" w:rsidRDefault="00295EDC" w:rsidP="00295EDC">
            <w:pPr>
              <w:spacing w:before="120" w:after="120"/>
              <w:ind w:left="360"/>
              <w:rPr>
                <w:rFonts w:ascii="Arial" w:hAnsi="Arial" w:cs="Arial"/>
                <w:iCs/>
                <w:color w:val="000000" w:themeColor="text1"/>
                <w:sz w:val="20"/>
                <w:szCs w:val="20"/>
                <w:lang w:val="en-GB"/>
              </w:rPr>
            </w:pPr>
            <w:r w:rsidRPr="00295EDC">
              <w:rPr>
                <w:rFonts w:ascii="Arial" w:hAnsi="Arial" w:cs="Arial"/>
                <w:iCs/>
                <w:color w:val="000000" w:themeColor="text1"/>
                <w:sz w:val="20"/>
                <w:szCs w:val="20"/>
                <w:lang w:val="en-GB"/>
              </w:rPr>
              <w:t xml:space="preserve">System should be available to access any time except for COB running. </w:t>
            </w:r>
          </w:p>
          <w:p w14:paraId="16CCA21A" w14:textId="77777777" w:rsidR="00295EDC" w:rsidRPr="00295EDC" w:rsidRDefault="00295EDC" w:rsidP="00295EDC">
            <w:pPr>
              <w:spacing w:before="120" w:after="120"/>
              <w:ind w:left="360"/>
              <w:rPr>
                <w:rFonts w:ascii="Arial" w:hAnsi="Arial" w:cs="Arial"/>
                <w:iCs/>
                <w:color w:val="000000" w:themeColor="text1"/>
                <w:sz w:val="20"/>
                <w:szCs w:val="20"/>
                <w:lang w:val="en-GB"/>
              </w:rPr>
            </w:pPr>
            <w:r w:rsidRPr="00295EDC">
              <w:rPr>
                <w:rFonts w:ascii="Arial" w:hAnsi="Arial" w:cs="Arial"/>
                <w:iCs/>
                <w:color w:val="000000" w:themeColor="text1"/>
                <w:sz w:val="20"/>
                <w:szCs w:val="20"/>
                <w:lang w:val="en-GB"/>
              </w:rPr>
              <w:t xml:space="preserve">System should be recovery between 0-4 hours. </w:t>
            </w:r>
          </w:p>
          <w:p w14:paraId="4373885A" w14:textId="77777777" w:rsidR="00295EDC" w:rsidRPr="00295EDC" w:rsidRDefault="00295EDC" w:rsidP="00295EDC">
            <w:pPr>
              <w:spacing w:before="120" w:after="120"/>
              <w:ind w:left="360"/>
              <w:rPr>
                <w:rFonts w:ascii="Arial" w:hAnsi="Arial" w:cs="Arial"/>
                <w:iCs/>
                <w:color w:val="000000" w:themeColor="text1"/>
                <w:sz w:val="20"/>
                <w:szCs w:val="20"/>
                <w:lang w:val="en-GB"/>
              </w:rPr>
            </w:pPr>
            <w:r w:rsidRPr="00295EDC">
              <w:rPr>
                <w:rFonts w:ascii="Arial" w:hAnsi="Arial" w:cs="Arial"/>
                <w:iCs/>
                <w:color w:val="000000" w:themeColor="text1"/>
                <w:sz w:val="20"/>
                <w:szCs w:val="20"/>
                <w:lang w:val="en-GB"/>
              </w:rPr>
              <w:t xml:space="preserve">Unavailability means, users cannot access to T24 to facilitate NDF trading to the client. </w:t>
            </w:r>
          </w:p>
          <w:p w14:paraId="5AC8F307" w14:textId="631B449F" w:rsidR="00B65F7C" w:rsidRPr="00295EDC" w:rsidRDefault="00B65F7C" w:rsidP="00B65F7C">
            <w:pPr>
              <w:rPr>
                <w:rFonts w:ascii="Arial" w:hAnsi="Arial" w:cs="Arial"/>
                <w:color w:val="000000" w:themeColor="text1"/>
                <w:sz w:val="20"/>
                <w:szCs w:val="20"/>
                <w:lang w:val="en-GB"/>
              </w:rPr>
            </w:pPr>
          </w:p>
        </w:tc>
      </w:tr>
    </w:tbl>
    <w:p w14:paraId="737DFD81" w14:textId="77777777" w:rsidR="001B6BA4" w:rsidRDefault="001B6BA4" w:rsidP="008E34BF">
      <w:pPr>
        <w:rPr>
          <w:rFonts w:asciiTheme="minorHAnsi" w:hAnsiTheme="minorHAnsi"/>
          <w:sz w:val="20"/>
          <w:szCs w:val="20"/>
        </w:rPr>
      </w:pPr>
    </w:p>
    <w:p w14:paraId="43732E7B" w14:textId="77777777" w:rsidR="00672392" w:rsidRPr="008E34BF" w:rsidRDefault="00672392" w:rsidP="008E34BF">
      <w:pPr>
        <w:rPr>
          <w:rFonts w:asciiTheme="minorHAnsi" w:hAnsiTheme="minorHAnsi"/>
          <w:sz w:val="20"/>
          <w:szCs w:val="20"/>
        </w:rPr>
      </w:pPr>
      <w:r w:rsidRPr="008E34BF">
        <w:rPr>
          <w:rFonts w:ascii="Calibri" w:hAnsi="Calibri" w:cs="Arial"/>
          <w:i/>
          <w:sz w:val="20"/>
          <w:szCs w:val="20"/>
        </w:rPr>
        <w:t xml:space="preserve">Table </w:t>
      </w:r>
      <w:r w:rsidRPr="008E34BF">
        <w:rPr>
          <w:rFonts w:ascii="Calibri" w:hAnsi="Calibri" w:cs="Arial"/>
          <w:i/>
          <w:sz w:val="20"/>
          <w:szCs w:val="20"/>
        </w:rPr>
        <w:fldChar w:fldCharType="begin"/>
      </w:r>
      <w:r w:rsidRPr="008E34BF">
        <w:rPr>
          <w:rFonts w:ascii="Calibri" w:hAnsi="Calibri" w:cs="Arial"/>
          <w:i/>
          <w:sz w:val="20"/>
          <w:szCs w:val="20"/>
        </w:rPr>
        <w:instrText xml:space="preserve"> SEQ Table \* ARABIC </w:instrText>
      </w:r>
      <w:r w:rsidRPr="008E34BF">
        <w:rPr>
          <w:rFonts w:ascii="Calibri" w:hAnsi="Calibri" w:cs="Arial"/>
          <w:i/>
          <w:sz w:val="20"/>
          <w:szCs w:val="20"/>
        </w:rPr>
        <w:fldChar w:fldCharType="separate"/>
      </w:r>
      <w:r>
        <w:rPr>
          <w:rFonts w:ascii="Calibri" w:hAnsi="Calibri" w:cs="Arial"/>
          <w:i/>
          <w:noProof/>
          <w:sz w:val="20"/>
          <w:szCs w:val="20"/>
        </w:rPr>
        <w:t>1</w:t>
      </w:r>
      <w:r w:rsidRPr="008E34BF">
        <w:rPr>
          <w:rFonts w:ascii="Calibri" w:hAnsi="Calibri" w:cs="Arial"/>
          <w:i/>
          <w:sz w:val="20"/>
          <w:szCs w:val="20"/>
        </w:rPr>
        <w:fldChar w:fldCharType="end"/>
      </w:r>
      <w:r w:rsidRPr="008E34BF">
        <w:rPr>
          <w:rFonts w:ascii="Calibri" w:hAnsi="Calibri" w:cs="Arial"/>
          <w:i/>
          <w:sz w:val="20"/>
          <w:szCs w:val="20"/>
        </w:rPr>
        <w:t>. Unavailability timeframes allowed for each Availability requirement</w:t>
      </w:r>
    </w:p>
    <w:tbl>
      <w:tblPr>
        <w:tblStyle w:val="Tablaconcuadrcula"/>
        <w:tblW w:w="5000" w:type="pct"/>
        <w:tblLayout w:type="fixed"/>
        <w:tblCellMar>
          <w:left w:w="58" w:type="dxa"/>
          <w:right w:w="115" w:type="dxa"/>
        </w:tblCellMar>
        <w:tblLook w:val="04A0" w:firstRow="1" w:lastRow="0" w:firstColumn="1" w:lastColumn="0" w:noHBand="0" w:noVBand="1"/>
      </w:tblPr>
      <w:tblGrid>
        <w:gridCol w:w="1813"/>
        <w:gridCol w:w="1327"/>
        <w:gridCol w:w="1327"/>
        <w:gridCol w:w="1327"/>
        <w:gridCol w:w="1327"/>
        <w:gridCol w:w="1509"/>
      </w:tblGrid>
      <w:tr w:rsidR="00FF1B85" w:rsidRPr="008E34BF" w14:paraId="666FF99E" w14:textId="77777777" w:rsidTr="006D6F0C">
        <w:trPr>
          <w:trHeight w:val="226"/>
        </w:trPr>
        <w:tc>
          <w:tcPr>
            <w:tcW w:w="1050" w:type="pct"/>
            <w:tcBorders>
              <w:tl2br w:val="single" w:sz="4" w:space="0" w:color="auto"/>
            </w:tcBorders>
            <w:noWrap/>
            <w:vAlign w:val="bottom"/>
            <w:hideMark/>
          </w:tcPr>
          <w:p w14:paraId="34CB0A5D" w14:textId="77777777" w:rsidR="00FF1B85" w:rsidRPr="00F0788D" w:rsidRDefault="00F0788D" w:rsidP="004E68C4">
            <w:pPr>
              <w:rPr>
                <w:rFonts w:asciiTheme="minorHAnsi" w:hAnsiTheme="minorHAnsi" w:cs="Arial"/>
                <w:i/>
                <w:iCs/>
                <w:sz w:val="16"/>
                <w:szCs w:val="16"/>
              </w:rPr>
            </w:pPr>
            <w:r w:rsidRPr="00F0788D">
              <w:rPr>
                <w:rFonts w:asciiTheme="minorHAnsi" w:hAnsiTheme="minorHAnsi" w:cs="Arial"/>
                <w:i/>
                <w:iCs/>
                <w:sz w:val="16"/>
                <w:szCs w:val="16"/>
              </w:rPr>
              <w:t xml:space="preserve">              </w:t>
            </w:r>
            <w:r w:rsidR="006D6F0C">
              <w:rPr>
                <w:rFonts w:asciiTheme="minorHAnsi" w:hAnsiTheme="minorHAnsi" w:cs="Arial"/>
                <w:i/>
                <w:iCs/>
                <w:sz w:val="16"/>
                <w:szCs w:val="16"/>
              </w:rPr>
              <w:t xml:space="preserve">   </w:t>
            </w:r>
            <w:r w:rsidR="009116D8" w:rsidRPr="00F0788D">
              <w:rPr>
                <w:rFonts w:asciiTheme="minorHAnsi" w:hAnsiTheme="minorHAnsi" w:cs="Arial"/>
                <w:i/>
                <w:iCs/>
                <w:sz w:val="16"/>
                <w:szCs w:val="16"/>
              </w:rPr>
              <w:t>Availability</w:t>
            </w:r>
            <w:r w:rsidR="00FF1B85" w:rsidRPr="00F0788D">
              <w:rPr>
                <w:rFonts w:asciiTheme="minorHAnsi" w:hAnsiTheme="minorHAnsi" w:cs="Arial"/>
                <w:i/>
                <w:iCs/>
                <w:sz w:val="16"/>
                <w:szCs w:val="16"/>
              </w:rPr>
              <w:t xml:space="preserve"> of…</w:t>
            </w:r>
          </w:p>
          <w:p w14:paraId="6C5957EA" w14:textId="77777777" w:rsidR="00FF1B85" w:rsidRPr="00F0788D" w:rsidRDefault="00FF1B85" w:rsidP="004E68C4">
            <w:pPr>
              <w:rPr>
                <w:sz w:val="16"/>
                <w:szCs w:val="16"/>
                <w:lang w:val="en-US" w:eastAsia="en-US"/>
              </w:rPr>
            </w:pPr>
            <w:r w:rsidRPr="00F0788D">
              <w:rPr>
                <w:rFonts w:asciiTheme="minorHAnsi" w:hAnsiTheme="minorHAnsi" w:cs="Arial"/>
                <w:i/>
                <w:iCs/>
                <w:sz w:val="16"/>
                <w:szCs w:val="16"/>
              </w:rPr>
              <w:t>Means…</w:t>
            </w:r>
          </w:p>
        </w:tc>
        <w:tc>
          <w:tcPr>
            <w:tcW w:w="769" w:type="pct"/>
            <w:shd w:val="clear" w:color="auto" w:fill="808080" w:themeFill="background1" w:themeFillShade="80"/>
            <w:noWrap/>
            <w:hideMark/>
          </w:tcPr>
          <w:p w14:paraId="3A8EACCF"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 xml:space="preserve">99.95% </w:t>
            </w:r>
          </w:p>
        </w:tc>
        <w:tc>
          <w:tcPr>
            <w:tcW w:w="769" w:type="pct"/>
            <w:shd w:val="clear" w:color="auto" w:fill="808080" w:themeFill="background1" w:themeFillShade="80"/>
            <w:noWrap/>
            <w:hideMark/>
          </w:tcPr>
          <w:p w14:paraId="0E886455"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99.90%</w:t>
            </w:r>
          </w:p>
        </w:tc>
        <w:tc>
          <w:tcPr>
            <w:tcW w:w="769" w:type="pct"/>
            <w:shd w:val="clear" w:color="auto" w:fill="808080" w:themeFill="background1" w:themeFillShade="80"/>
            <w:noWrap/>
            <w:hideMark/>
          </w:tcPr>
          <w:p w14:paraId="217DD045"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99.50%</w:t>
            </w:r>
          </w:p>
        </w:tc>
        <w:tc>
          <w:tcPr>
            <w:tcW w:w="769" w:type="pct"/>
            <w:shd w:val="clear" w:color="auto" w:fill="808080" w:themeFill="background1" w:themeFillShade="80"/>
            <w:noWrap/>
            <w:hideMark/>
          </w:tcPr>
          <w:p w14:paraId="72ABB42A"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98.00%</w:t>
            </w:r>
          </w:p>
        </w:tc>
        <w:tc>
          <w:tcPr>
            <w:tcW w:w="874" w:type="pct"/>
            <w:shd w:val="clear" w:color="auto" w:fill="808080" w:themeFill="background1" w:themeFillShade="80"/>
            <w:noWrap/>
            <w:hideMark/>
          </w:tcPr>
          <w:p w14:paraId="402BABF0"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95.00%</w:t>
            </w:r>
          </w:p>
        </w:tc>
      </w:tr>
      <w:tr w:rsidR="00FF1B85" w:rsidRPr="008E34BF" w14:paraId="7D2854A7" w14:textId="77777777" w:rsidTr="006D6F0C">
        <w:trPr>
          <w:trHeight w:val="226"/>
        </w:trPr>
        <w:tc>
          <w:tcPr>
            <w:tcW w:w="1050" w:type="pct"/>
            <w:shd w:val="clear" w:color="auto" w:fill="808080" w:themeFill="background1" w:themeFillShade="80"/>
            <w:noWrap/>
            <w:hideMark/>
          </w:tcPr>
          <w:p w14:paraId="70C7FDA9"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Daily downtime of</w:t>
            </w:r>
          </w:p>
        </w:tc>
        <w:tc>
          <w:tcPr>
            <w:tcW w:w="769" w:type="pct"/>
            <w:noWrap/>
            <w:hideMark/>
          </w:tcPr>
          <w:p w14:paraId="435B1F60"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xml:space="preserve"> 43.2s </w:t>
            </w:r>
          </w:p>
        </w:tc>
        <w:tc>
          <w:tcPr>
            <w:tcW w:w="769" w:type="pct"/>
            <w:noWrap/>
            <w:hideMark/>
          </w:tcPr>
          <w:p w14:paraId="19CF7DC5"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1m 26.4s</w:t>
            </w:r>
          </w:p>
        </w:tc>
        <w:tc>
          <w:tcPr>
            <w:tcW w:w="769" w:type="pct"/>
            <w:noWrap/>
            <w:hideMark/>
          </w:tcPr>
          <w:p w14:paraId="4818A48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7m 12.0s</w:t>
            </w:r>
          </w:p>
        </w:tc>
        <w:tc>
          <w:tcPr>
            <w:tcW w:w="769" w:type="pct"/>
            <w:noWrap/>
            <w:hideMark/>
          </w:tcPr>
          <w:p w14:paraId="746C2D6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28m 48.0s</w:t>
            </w:r>
          </w:p>
        </w:tc>
        <w:tc>
          <w:tcPr>
            <w:tcW w:w="874" w:type="pct"/>
            <w:noWrap/>
            <w:hideMark/>
          </w:tcPr>
          <w:p w14:paraId="75168CE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1h 12m 0.0s</w:t>
            </w:r>
          </w:p>
        </w:tc>
      </w:tr>
      <w:tr w:rsidR="00FF1B85" w:rsidRPr="008E34BF" w14:paraId="4D76EFB4" w14:textId="77777777" w:rsidTr="006D6F0C">
        <w:trPr>
          <w:trHeight w:val="226"/>
        </w:trPr>
        <w:tc>
          <w:tcPr>
            <w:tcW w:w="1050" w:type="pct"/>
            <w:shd w:val="clear" w:color="auto" w:fill="808080" w:themeFill="background1" w:themeFillShade="80"/>
            <w:noWrap/>
            <w:hideMark/>
          </w:tcPr>
          <w:p w14:paraId="0F4489AD"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Weekly downtime of</w:t>
            </w:r>
          </w:p>
        </w:tc>
        <w:tc>
          <w:tcPr>
            <w:tcW w:w="769" w:type="pct"/>
            <w:noWrap/>
            <w:hideMark/>
          </w:tcPr>
          <w:p w14:paraId="536260D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5m 2.4s</w:t>
            </w:r>
          </w:p>
        </w:tc>
        <w:tc>
          <w:tcPr>
            <w:tcW w:w="769" w:type="pct"/>
            <w:noWrap/>
            <w:hideMark/>
          </w:tcPr>
          <w:p w14:paraId="00297A97"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10m 4.8s</w:t>
            </w:r>
          </w:p>
        </w:tc>
        <w:tc>
          <w:tcPr>
            <w:tcW w:w="769" w:type="pct"/>
            <w:noWrap/>
            <w:hideMark/>
          </w:tcPr>
          <w:p w14:paraId="5250909A"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50m 24.0s</w:t>
            </w:r>
          </w:p>
        </w:tc>
        <w:tc>
          <w:tcPr>
            <w:tcW w:w="769" w:type="pct"/>
            <w:noWrap/>
            <w:hideMark/>
          </w:tcPr>
          <w:p w14:paraId="77C8420E"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21m 36.0s</w:t>
            </w:r>
          </w:p>
        </w:tc>
        <w:tc>
          <w:tcPr>
            <w:tcW w:w="874" w:type="pct"/>
            <w:noWrap/>
            <w:hideMark/>
          </w:tcPr>
          <w:p w14:paraId="589B00B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24m 0.0s</w:t>
            </w:r>
          </w:p>
        </w:tc>
      </w:tr>
      <w:tr w:rsidR="00FF1B85" w:rsidRPr="008E34BF" w14:paraId="49E9CEEA" w14:textId="77777777" w:rsidTr="006D6F0C">
        <w:trPr>
          <w:trHeight w:val="226"/>
        </w:trPr>
        <w:tc>
          <w:tcPr>
            <w:tcW w:w="1050" w:type="pct"/>
            <w:shd w:val="clear" w:color="auto" w:fill="808080" w:themeFill="background1" w:themeFillShade="80"/>
            <w:noWrap/>
            <w:hideMark/>
          </w:tcPr>
          <w:p w14:paraId="66D69EF6"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Monthly downtime of</w:t>
            </w:r>
          </w:p>
        </w:tc>
        <w:tc>
          <w:tcPr>
            <w:tcW w:w="769" w:type="pct"/>
            <w:noWrap/>
            <w:hideMark/>
          </w:tcPr>
          <w:p w14:paraId="529D23A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21m 54.9s</w:t>
            </w:r>
          </w:p>
        </w:tc>
        <w:tc>
          <w:tcPr>
            <w:tcW w:w="769" w:type="pct"/>
            <w:noWrap/>
            <w:hideMark/>
          </w:tcPr>
          <w:p w14:paraId="716D80CD"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43m 49.7s</w:t>
            </w:r>
          </w:p>
        </w:tc>
        <w:tc>
          <w:tcPr>
            <w:tcW w:w="769" w:type="pct"/>
            <w:noWrap/>
            <w:hideMark/>
          </w:tcPr>
          <w:p w14:paraId="10F32F1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39m 8.7s</w:t>
            </w:r>
          </w:p>
        </w:tc>
        <w:tc>
          <w:tcPr>
            <w:tcW w:w="769" w:type="pct"/>
            <w:noWrap/>
            <w:hideMark/>
          </w:tcPr>
          <w:p w14:paraId="5C62272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14h 36m 34.9s</w:t>
            </w:r>
          </w:p>
        </w:tc>
        <w:tc>
          <w:tcPr>
            <w:tcW w:w="874" w:type="pct"/>
            <w:noWrap/>
            <w:hideMark/>
          </w:tcPr>
          <w:p w14:paraId="3C84B392"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12h 31m 27.3s</w:t>
            </w:r>
          </w:p>
        </w:tc>
      </w:tr>
      <w:tr w:rsidR="00FF1B85" w:rsidRPr="008E34BF" w14:paraId="7FF816C7" w14:textId="77777777" w:rsidTr="006D6F0C">
        <w:trPr>
          <w:trHeight w:val="226"/>
        </w:trPr>
        <w:tc>
          <w:tcPr>
            <w:tcW w:w="1050" w:type="pct"/>
            <w:shd w:val="clear" w:color="auto" w:fill="808080" w:themeFill="background1" w:themeFillShade="80"/>
            <w:noWrap/>
            <w:hideMark/>
          </w:tcPr>
          <w:p w14:paraId="29B3CFE9"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Yearly downtime of</w:t>
            </w:r>
          </w:p>
        </w:tc>
        <w:tc>
          <w:tcPr>
            <w:tcW w:w="769" w:type="pct"/>
            <w:noWrap/>
            <w:hideMark/>
          </w:tcPr>
          <w:p w14:paraId="723BDC82"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4h 22m 58.5s</w:t>
            </w:r>
          </w:p>
        </w:tc>
        <w:tc>
          <w:tcPr>
            <w:tcW w:w="769" w:type="pct"/>
            <w:noWrap/>
            <w:hideMark/>
          </w:tcPr>
          <w:p w14:paraId="7D87504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45m 57.0s</w:t>
            </w:r>
          </w:p>
        </w:tc>
        <w:tc>
          <w:tcPr>
            <w:tcW w:w="769" w:type="pct"/>
            <w:noWrap/>
            <w:hideMark/>
          </w:tcPr>
          <w:p w14:paraId="4B1F80BE"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19h 49m 44.8s</w:t>
            </w:r>
          </w:p>
        </w:tc>
        <w:tc>
          <w:tcPr>
            <w:tcW w:w="769" w:type="pct"/>
            <w:noWrap/>
            <w:hideMark/>
          </w:tcPr>
          <w:p w14:paraId="129AE7D8"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7d 7h 18m 59.0s</w:t>
            </w:r>
          </w:p>
        </w:tc>
        <w:tc>
          <w:tcPr>
            <w:tcW w:w="874" w:type="pct"/>
            <w:noWrap/>
            <w:hideMark/>
          </w:tcPr>
          <w:p w14:paraId="5BBD15BF" w14:textId="77777777" w:rsidR="00FF1B85" w:rsidRPr="007E00AB" w:rsidRDefault="00FF1B85" w:rsidP="004E68C4">
            <w:pPr>
              <w:keepNext/>
              <w:rPr>
                <w:rFonts w:asciiTheme="minorHAnsi" w:hAnsiTheme="minorHAnsi" w:cs="Arial"/>
                <w:iCs/>
                <w:sz w:val="16"/>
                <w:szCs w:val="16"/>
              </w:rPr>
            </w:pPr>
            <w:r w:rsidRPr="007E00AB">
              <w:rPr>
                <w:rFonts w:asciiTheme="minorHAnsi" w:hAnsiTheme="minorHAnsi" w:cs="Arial"/>
                <w:iCs/>
                <w:sz w:val="16"/>
                <w:szCs w:val="16"/>
              </w:rPr>
              <w:t> 18d 6h 17m 27.6s</w:t>
            </w:r>
          </w:p>
        </w:tc>
      </w:tr>
    </w:tbl>
    <w:p w14:paraId="6B8EBAB0" w14:textId="77777777" w:rsidR="00FF1B85" w:rsidRPr="008E34BF" w:rsidRDefault="00FF1B85" w:rsidP="00672392">
      <w:pPr>
        <w:rPr>
          <w:i/>
          <w:sz w:val="20"/>
          <w:szCs w:val="20"/>
        </w:rPr>
      </w:pPr>
    </w:p>
    <w:p w14:paraId="5D9CEF71" w14:textId="77777777" w:rsidR="00660297" w:rsidRDefault="00660297">
      <w:pPr>
        <w:rPr>
          <w:rFonts w:asciiTheme="minorHAnsi" w:hAnsiTheme="minorHAnsi"/>
          <w:sz w:val="28"/>
          <w:szCs w:val="28"/>
        </w:rPr>
      </w:pPr>
      <w:bookmarkStart w:id="50" w:name="_Toc459445190"/>
    </w:p>
    <w:bookmarkEnd w:id="50"/>
    <w:p w14:paraId="689AA57A" w14:textId="5030DD69" w:rsidR="00035721" w:rsidRPr="00B078C6" w:rsidRDefault="00675E32" w:rsidP="00C23634">
      <w:pPr>
        <w:rPr>
          <w:rFonts w:asciiTheme="minorHAnsi" w:hAnsiTheme="minorHAnsi"/>
          <w:i/>
          <w:color w:val="0070C0"/>
          <w:sz w:val="20"/>
          <w:szCs w:val="20"/>
        </w:rPr>
      </w:pPr>
      <w:r>
        <w:rPr>
          <w:rFonts w:asciiTheme="minorHAnsi" w:hAnsiTheme="minorHAnsi"/>
          <w:i/>
          <w:color w:val="0070C0"/>
          <w:sz w:val="20"/>
          <w:szCs w:val="20"/>
        </w:rPr>
        <w:t xml:space="preserve"> </w:t>
      </w:r>
    </w:p>
    <w:sectPr w:rsidR="00035721" w:rsidRPr="00B078C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8AB6" w14:textId="77777777" w:rsidR="003F39DA" w:rsidRDefault="003F39DA">
      <w:r>
        <w:separator/>
      </w:r>
    </w:p>
  </w:endnote>
  <w:endnote w:type="continuationSeparator" w:id="0">
    <w:p w14:paraId="586C8A17" w14:textId="77777777" w:rsidR="003F39DA" w:rsidRDefault="003F39DA">
      <w:r>
        <w:continuationSeparator/>
      </w:r>
    </w:p>
  </w:endnote>
  <w:endnote w:type="continuationNotice" w:id="1">
    <w:p w14:paraId="5F5411FE" w14:textId="77777777" w:rsidR="003F39DA" w:rsidRDefault="003F39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3" w:usb1="00000000" w:usb2="00000000" w:usb3="00000000" w:csb0="00000003" w:csb1="00000000"/>
  </w:font>
  <w:font w:name="Santander Text">
    <w:panose1 w:val="020B0504020201020104"/>
    <w:charset w:val="00"/>
    <w:family w:val="swiss"/>
    <w:pitch w:val="variable"/>
    <w:sig w:usb0="A000006F" w:usb1="0000002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87678661"/>
      <w:docPartObj>
        <w:docPartGallery w:val="Page Numbers (Bottom of Page)"/>
        <w:docPartUnique/>
      </w:docPartObj>
    </w:sdtPr>
    <w:sdtEndPr/>
    <w:sdtContent>
      <w:sdt>
        <w:sdtPr>
          <w:rPr>
            <w:rFonts w:asciiTheme="minorHAnsi" w:hAnsiTheme="minorHAnsi"/>
            <w:sz w:val="20"/>
            <w:szCs w:val="20"/>
          </w:rPr>
          <w:id w:val="1651249195"/>
          <w:docPartObj>
            <w:docPartGallery w:val="Page Numbers (Top of Page)"/>
            <w:docPartUnique/>
          </w:docPartObj>
        </w:sdtPr>
        <w:sdtEndPr/>
        <w:sdtContent>
          <w:p w14:paraId="01A80815" w14:textId="5A955613" w:rsidR="00276086" w:rsidRPr="00341B1C" w:rsidRDefault="00276086" w:rsidP="008E1201">
            <w:pPr>
              <w:pStyle w:val="Piedepgina"/>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 xml:space="preserve">Template: </w:t>
            </w:r>
            <w:r w:rsidR="00F41A8A">
              <w:rPr>
                <w:rFonts w:asciiTheme="minorHAnsi" w:hAnsiTheme="minorHAnsi"/>
                <w:sz w:val="20"/>
                <w:szCs w:val="20"/>
              </w:rPr>
              <w:t>August</w:t>
            </w:r>
            <w:r w:rsidR="00820515">
              <w:rPr>
                <w:rFonts w:asciiTheme="minorHAnsi" w:hAnsiTheme="minorHAnsi"/>
                <w:sz w:val="20"/>
                <w:szCs w:val="20"/>
              </w:rPr>
              <w:t xml:space="preserve"> 1</w:t>
            </w:r>
            <w:r w:rsidR="00F41A8A">
              <w:rPr>
                <w:rFonts w:asciiTheme="minorHAnsi" w:hAnsiTheme="minorHAnsi"/>
                <w:sz w:val="20"/>
                <w:szCs w:val="20"/>
              </w:rPr>
              <w:t>1</w:t>
            </w:r>
            <w:r w:rsidR="00820515">
              <w:rPr>
                <w:rFonts w:asciiTheme="minorHAnsi" w:hAnsiTheme="minorHAnsi"/>
                <w:sz w:val="20"/>
                <w:szCs w:val="20"/>
              </w:rPr>
              <w:t xml:space="preserve">, </w:t>
            </w:r>
            <w:proofErr w:type="gramStart"/>
            <w:r w:rsidR="00820515">
              <w:rPr>
                <w:rFonts w:asciiTheme="minorHAnsi" w:hAnsiTheme="minorHAnsi"/>
                <w:sz w:val="20"/>
                <w:szCs w:val="20"/>
              </w:rPr>
              <w:t>2025</w:t>
            </w:r>
            <w:proofErr w:type="gramEnd"/>
            <w:r>
              <w:rPr>
                <w:rFonts w:asciiTheme="minorHAnsi" w:hAnsiTheme="minorHAnsi"/>
                <w:sz w:val="20"/>
                <w:szCs w:val="20"/>
              </w:rPr>
              <w:tab/>
            </w:r>
            <w:r w:rsidR="00F41A8A">
              <w:rPr>
                <w:rFonts w:asciiTheme="minorHAnsi" w:hAnsiTheme="minorHAnsi"/>
                <w:sz w:val="20"/>
                <w:szCs w:val="20"/>
              </w:rPr>
              <w:t>Confidential</w:t>
            </w:r>
            <w:r>
              <w:rPr>
                <w:rFonts w:asciiTheme="minorHAnsi" w:hAnsiTheme="minorHAnsi"/>
                <w:sz w:val="20"/>
                <w:szCs w:val="20"/>
              </w:rPr>
              <w:t xml:space="preserve">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4</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14</w:t>
            </w:r>
            <w:r w:rsidRPr="00341B1C">
              <w:rPr>
                <w:rFonts w:asciiTheme="minorHAnsi" w:hAnsiTheme="minorHAnsi"/>
                <w:bCs/>
                <w:sz w:val="20"/>
                <w:szCs w:val="20"/>
              </w:rPr>
              <w:fldChar w:fldCharType="end"/>
            </w:r>
          </w:p>
        </w:sdtContent>
      </w:sdt>
    </w:sdtContent>
  </w:sdt>
  <w:p w14:paraId="264AC3E1" w14:textId="77777777" w:rsidR="00276086" w:rsidRDefault="0027608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16810930"/>
      <w:docPartObj>
        <w:docPartGallery w:val="Page Numbers (Bottom of Page)"/>
        <w:docPartUnique/>
      </w:docPartObj>
    </w:sdtPr>
    <w:sdtEndPr/>
    <w:sdtContent>
      <w:sdt>
        <w:sdtPr>
          <w:rPr>
            <w:rFonts w:asciiTheme="minorHAnsi" w:hAnsiTheme="minorHAnsi"/>
            <w:sz w:val="20"/>
            <w:szCs w:val="20"/>
          </w:rPr>
          <w:id w:val="1361009686"/>
          <w:docPartObj>
            <w:docPartGallery w:val="Page Numbers (Top of Page)"/>
            <w:docPartUnique/>
          </w:docPartObj>
        </w:sdtPr>
        <w:sdtEndPr/>
        <w:sdtContent>
          <w:p w14:paraId="02C451A1" w14:textId="77777777" w:rsidR="00276086" w:rsidRPr="00341B1C" w:rsidRDefault="00276086" w:rsidP="008E1201">
            <w:pPr>
              <w:pStyle w:val="Piedepgina"/>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 xml:space="preserve">Template: October 1, </w:t>
            </w:r>
            <w:proofErr w:type="gramStart"/>
            <w:r>
              <w:rPr>
                <w:rFonts w:asciiTheme="minorHAnsi" w:hAnsiTheme="minorHAnsi"/>
                <w:sz w:val="20"/>
                <w:szCs w:val="20"/>
              </w:rPr>
              <w:t>2019</w:t>
            </w:r>
            <w:proofErr w:type="gramEnd"/>
            <w:r>
              <w:rPr>
                <w:rFonts w:asciiTheme="minorHAnsi" w:hAnsiTheme="minorHAnsi"/>
                <w:sz w:val="20"/>
                <w:szCs w:val="20"/>
              </w:rPr>
              <w:tab/>
              <w:t>Internal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1</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17</w:t>
            </w:r>
            <w:r w:rsidRPr="00341B1C">
              <w:rPr>
                <w:rFonts w:asciiTheme="minorHAnsi" w:hAnsiTheme="minorHAnsi"/>
                <w:bCs/>
                <w:sz w:val="20"/>
                <w:szCs w:val="20"/>
              </w:rPr>
              <w:fldChar w:fldCharType="end"/>
            </w:r>
          </w:p>
        </w:sdtContent>
      </w:sdt>
    </w:sdtContent>
  </w:sdt>
  <w:p w14:paraId="407C4CCE" w14:textId="77777777" w:rsidR="00276086" w:rsidRDefault="002760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4FB8" w14:textId="77777777" w:rsidR="003F39DA" w:rsidRDefault="003F39DA">
      <w:r>
        <w:separator/>
      </w:r>
    </w:p>
  </w:footnote>
  <w:footnote w:type="continuationSeparator" w:id="0">
    <w:p w14:paraId="4B911423" w14:textId="77777777" w:rsidR="003F39DA" w:rsidRDefault="003F39DA">
      <w:r>
        <w:continuationSeparator/>
      </w:r>
    </w:p>
  </w:footnote>
  <w:footnote w:type="continuationNotice" w:id="1">
    <w:p w14:paraId="7F9DA67A" w14:textId="77777777" w:rsidR="003F39DA" w:rsidRDefault="003F39DA"/>
  </w:footnote>
  <w:footnote w:id="2">
    <w:p w14:paraId="683CC723" w14:textId="77777777" w:rsidR="00B71B50" w:rsidRPr="007B5A5B" w:rsidRDefault="00B71B50" w:rsidP="00B71B50">
      <w:pPr>
        <w:rPr>
          <w:rFonts w:ascii="Santander Text" w:hAnsi="Santander Text"/>
          <w:sz w:val="20"/>
          <w:szCs w:val="20"/>
        </w:rPr>
      </w:pPr>
      <w:r w:rsidRPr="007B5A5B">
        <w:rPr>
          <w:rStyle w:val="Refdenotaalpie"/>
          <w:rFonts w:ascii="Santander Text" w:hAnsi="Santander Text"/>
          <w:sz w:val="20"/>
          <w:szCs w:val="20"/>
        </w:rPr>
        <w:footnoteRef/>
      </w:r>
      <w:r w:rsidRPr="007B5A5B">
        <w:rPr>
          <w:rFonts w:ascii="Santander Text" w:hAnsi="Santander Text"/>
          <w:sz w:val="20"/>
          <w:szCs w:val="20"/>
        </w:rPr>
        <w:t xml:space="preserve"> IT should determine if there are any other requirements to achieve the above objectives. </w:t>
      </w:r>
    </w:p>
    <w:p w14:paraId="7EB06978" w14:textId="77777777" w:rsidR="00B71B50" w:rsidRPr="007B5A5B" w:rsidRDefault="00B71B50" w:rsidP="00B71B50">
      <w:pPr>
        <w:pStyle w:val="Textonotapie"/>
        <w:rPr>
          <w:rFonts w:ascii="Santander Text" w:hAnsi="Santander Text"/>
        </w:rPr>
      </w:pPr>
    </w:p>
  </w:footnote>
  <w:footnote w:id="3">
    <w:p w14:paraId="50CB260A" w14:textId="745FF1EC" w:rsidR="00B71B50" w:rsidRPr="00082D5C" w:rsidRDefault="00B71B50" w:rsidP="00B71B50">
      <w:pPr>
        <w:pStyle w:val="Textonotapie"/>
      </w:pPr>
      <w:r w:rsidRPr="007B5A5B">
        <w:rPr>
          <w:rFonts w:ascii="Santander Text" w:hAnsi="Santander Text"/>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18F4" w14:textId="77777777" w:rsidR="00276086" w:rsidRDefault="006B4E97" w:rsidP="005C4A15">
    <w:pPr>
      <w:rPr>
        <w:rFonts w:ascii="Calibri" w:hAnsi="Calibri"/>
        <w:b/>
        <w:noProof/>
        <w:lang w:val="en-US" w:eastAsia="en-US"/>
      </w:rPr>
    </w:pPr>
    <w:r>
      <w:rPr>
        <w:noProof/>
        <w:lang w:val="en-US" w:eastAsia="en-US"/>
      </w:rPr>
      <mc:AlternateContent>
        <mc:Choice Requires="wps">
          <w:drawing>
            <wp:anchor distT="0" distB="0" distL="114300" distR="114300" simplePos="0" relativeHeight="251658241" behindDoc="0" locked="0" layoutInCell="0" allowOverlap="1" wp14:anchorId="3885E77A" wp14:editId="1B2197ED">
              <wp:simplePos x="0" y="0"/>
              <wp:positionH relativeFrom="page">
                <wp:posOffset>0</wp:posOffset>
              </wp:positionH>
              <wp:positionV relativeFrom="page">
                <wp:posOffset>190500</wp:posOffset>
              </wp:positionV>
              <wp:extent cx="7772400" cy="273050"/>
              <wp:effectExtent l="0" t="0" r="0" b="12700"/>
              <wp:wrapNone/>
              <wp:docPr id="3" name="MSIPCMc2e84133882c9da8898b3c61" descr="{&quot;HashCode&quot;:-665463564,&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2510D6A"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w14:anchorId="367F3DA0">
            <v:shapetype id="_x0000_t202" coordsize="21600,21600" o:spt="202" path="m,l,21600r21600,l21600,xe" w14:anchorId="3885E77A">
              <v:stroke joinstyle="miter"/>
              <v:path gradientshapeok="t" o:connecttype="rect"/>
            </v:shapetype>
            <v:shape id="MSIPCMc2e84133882c9da8898b3c61" style="position:absolute;margin-left:0;margin-top:15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alt="{&quot;HashCode&quot;:-665463564,&quot;Height&quot;:792.0,&quot;Width&quot;:612.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v:textbox inset="20pt,0,,0">
                <w:txbxContent>
                  <w:p w:rsidRPr="006B4E97" w:rsidR="006B4E97" w:rsidP="006B4E97" w:rsidRDefault="006B4E97" w14:paraId="3518BB34" w14:textId="77777777">
                    <w:pPr>
                      <w:rPr>
                        <w:rFonts w:ascii="Calibri" w:hAnsi="Calibri" w:cs="Calibri"/>
                        <w:color w:val="000000"/>
                        <w:sz w:val="20"/>
                      </w:rPr>
                    </w:pPr>
                    <w:r w:rsidRPr="006B4E97">
                      <w:rPr>
                        <w:rFonts w:ascii="Calibri" w:hAnsi="Calibri" w:cs="Calibri"/>
                        <w:color w:val="000000"/>
                        <w:sz w:val="20"/>
                      </w:rPr>
                      <w:t>Confidential</w:t>
                    </w:r>
                  </w:p>
                </w:txbxContent>
              </v:textbox>
              <w10:wrap anchorx="page" anchory="page"/>
            </v:shape>
          </w:pict>
        </mc:Fallback>
      </mc:AlternateContent>
    </w:r>
    <w:r w:rsidR="00276086">
      <w:rPr>
        <w:noProof/>
        <w:lang w:val="en-US" w:eastAsia="en-US"/>
      </w:rPr>
      <w:drawing>
        <wp:inline distT="0" distB="0" distL="0" distR="0" wp14:anchorId="7410448A" wp14:editId="2F224B8F">
          <wp:extent cx="1381125" cy="247650"/>
          <wp:effectExtent l="0" t="0" r="9525" b="0"/>
          <wp:docPr id="26" name="Picture 26"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4A7C68E9" w14:textId="77777777" w:rsidR="00276086" w:rsidRPr="005C4A15" w:rsidRDefault="00276086" w:rsidP="005C4A15">
    <w:pPr>
      <w:rPr>
        <w:rFonts w:ascii="Calibri" w:hAnsi="Calibri"/>
        <w:b/>
        <w:noProof/>
        <w:lang w:val="en-US" w:eastAsia="en-US"/>
      </w:rPr>
    </w:pPr>
  </w:p>
  <w:p w14:paraId="21D17E79" w14:textId="37F46093" w:rsidR="00276086" w:rsidRPr="00580C4B" w:rsidRDefault="00506328" w:rsidP="00D059E8">
    <w:pPr>
      <w:tabs>
        <w:tab w:val="left" w:pos="4980"/>
      </w:tabs>
      <w:jc w:val="center"/>
      <w:rPr>
        <w:rFonts w:ascii="Calibri" w:hAnsi="Calibri"/>
        <w:b/>
        <w:noProof/>
        <w:sz w:val="22"/>
        <w:szCs w:val="22"/>
        <w:lang w:val="en-US" w:eastAsia="en-US"/>
      </w:rPr>
    </w:pPr>
    <w:sdt>
      <w:sdtPr>
        <w:rPr>
          <w:rFonts w:ascii="Calibri" w:hAnsi="Calibri"/>
          <w:b/>
          <w:noProof/>
          <w:sz w:val="22"/>
          <w:szCs w:val="22"/>
          <w:lang w:val="en-US" w:eastAsia="en-US"/>
        </w:rPr>
        <w:alias w:val="Title"/>
        <w:tag w:val=""/>
        <w:id w:val="346064964"/>
        <w:placeholder>
          <w:docPart w:val="562234E8CDD744939121E65353675F71"/>
        </w:placeholder>
        <w:dataBinding w:prefixMappings="xmlns:ns0='http://purl.org/dc/elements/1.1/' xmlns:ns1='http://schemas.openxmlformats.org/package/2006/metadata/core-properties' " w:xpath="/ns1:coreProperties[1]/ns0:title[1]" w:storeItemID="{6C3C8BC8-F283-45AE-878A-BAB7291924A1}"/>
        <w:text/>
      </w:sdtPr>
      <w:sdtEndPr/>
      <w:sdtContent>
        <w:r w:rsidR="007D5C61">
          <w:rPr>
            <w:rFonts w:ascii="Calibri" w:hAnsi="Calibri"/>
            <w:b/>
            <w:noProof/>
            <w:sz w:val="22"/>
            <w:szCs w:val="22"/>
            <w:lang w:val="en-US" w:eastAsia="en-US"/>
          </w:rPr>
          <w:t>DH 3264 - Derivatives OTC Customer Phase 1 (NDF)</w:t>
        </w:r>
      </w:sdtContent>
    </w:sdt>
    <w:r w:rsidR="00D059E8" w:rsidRPr="00580C4B">
      <w:rPr>
        <w:rFonts w:ascii="Calibri" w:hAnsi="Calibri"/>
        <w:b/>
        <w:noProof/>
        <w:sz w:val="22"/>
        <w:szCs w:val="22"/>
        <w:lang w:val="en-US" w:eastAsia="en-US"/>
      </w:rPr>
      <w:t xml:space="preserve"> </w:t>
    </w:r>
    <w:r w:rsidR="00580C4B" w:rsidRPr="00580C4B">
      <w:rPr>
        <w:rFonts w:ascii="Calibri" w:hAnsi="Calibri"/>
        <w:b/>
        <w:noProof/>
        <w:sz w:val="22"/>
        <w:szCs w:val="22"/>
        <w:lang w:val="en-US" w:eastAsia="en-US"/>
      </w:rPr>
      <w:t>– RL2</w:t>
    </w:r>
    <w:r w:rsidR="00580C4B">
      <w:rPr>
        <w:rFonts w:ascii="Calibri" w:hAnsi="Calibri"/>
        <w:b/>
        <w:noProof/>
        <w:sz w:val="22"/>
        <w:szCs w:val="22"/>
        <w:lang w:val="en-US" w:eastAsia="en-US"/>
      </w:rPr>
      <w:t xml:space="preserve"> -  </w:t>
    </w:r>
    <w:r w:rsidR="00276086" w:rsidRPr="00580C4B">
      <w:rPr>
        <w:rFonts w:ascii="Calibri" w:hAnsi="Calibri"/>
        <w:b/>
        <w:noProof/>
        <w:sz w:val="22"/>
        <w:szCs w:val="22"/>
        <w:lang w:val="en-US" w:eastAsia="en-US"/>
      </w:rPr>
      <w:t>Business Requirements Document</w:t>
    </w:r>
  </w:p>
  <w:p w14:paraId="7CEDBAE6" w14:textId="77777777" w:rsidR="00276086" w:rsidRPr="005C4A15" w:rsidRDefault="00276086" w:rsidP="00A43D88">
    <w:pPr>
      <w:rPr>
        <w:rFonts w:ascii="Calibri" w:hAnsi="Calibri"/>
        <w:b/>
        <w:sz w:val="18"/>
        <w:szCs w:val="20"/>
      </w:rPr>
    </w:pPr>
    <w:r>
      <w:rPr>
        <w:rFonts w:ascii="Calibri" w:hAnsi="Calibri"/>
        <w:b/>
        <w:noProof/>
        <w:sz w:val="18"/>
        <w:szCs w:val="20"/>
        <w:lang w:val="en-US" w:eastAsia="en-US"/>
      </w:rPr>
      <mc:AlternateContent>
        <mc:Choice Requires="wps">
          <w:drawing>
            <wp:anchor distT="0" distB="0" distL="114300" distR="114300" simplePos="0" relativeHeight="251658240" behindDoc="0" locked="0" layoutInCell="1" allowOverlap="1" wp14:anchorId="51B9764E" wp14:editId="52FC6181">
              <wp:simplePos x="0" y="0"/>
              <wp:positionH relativeFrom="column">
                <wp:posOffset>0</wp:posOffset>
              </wp:positionH>
              <wp:positionV relativeFrom="paragraph">
                <wp:posOffset>-3387</wp:posOffset>
              </wp:positionV>
              <wp:extent cx="5858933"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58589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3F920FA2">
            <v:line id="Straight Connector 2"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0,-.25pt" to="461.35pt,-.25pt" w14:anchorId="0617D7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RWswEAANQDAAAOAAAAZHJzL2Uyb0RvYy54bWysU01v2zAMvQ/YfxB0b+S06JAZcXpo0V2G&#10;rdjHD1BlKhYgiYKkxc6/H6UkdrENGDb0QosU3yP5RG/vJmfZAWIy6Du+XjWcgVfYG7/v+Pdvj1cb&#10;zlKWvpcWPXT8CInf7d6+2Y6hhWsc0PYQGZH41I6h40POoRUiqQGcTCsM4OlSY3Qykxv3oo9yJHZn&#10;xXXTvBMjxj5EVJASRR9Ol3xX+bUGlT9rnSAz23HqLVcbq30uVuy2st1HGQajzm3I/+jCSeOp6Ez1&#10;ILNkP6L5jcoZFTGhziuFTqDWRkGdgaZZN79M83WQAeosJE4Ks0zp9WjVp8O9f4okwxhSm8JTLFNM&#10;Orrypf7YVMU6zmLBlJmi4O3mdvP+5oYzdbkTCzDElD8AOlYOHbfGlzlkKw8fU6ZilHpJKWHri01o&#10;Tf9orK1O2QC4t5EdJL1dntblrQj3Iou8ghRL6/WUjxZOrF9AM9NTs+tavW7VwimVAp8vvNZTdoFp&#10;6mAGNn8HnvMLFOrG/Qt4RtTK6PMMdsZj/FP1RQp9yr8ocJq7SPCM/bE+apWGVqcqd17zspsv/Qpf&#10;fsbdTwAAAP//AwBQSwMEFAAGAAgAAAAhAEYT7vzaAAAABAEAAA8AAABkcnMvZG93bnJldi54bWxM&#10;jzFPwzAUhHck/oP1kNhahwhKSeNUCMGCWBI6wObGr3HU+DmNnSb8ex4sMJ7udPddvp1dJ844hNaT&#10;gptlAgKp9qalRsHu/WWxBhGiJqM7T6jgCwNsi8uLXGfGT1TiuYqN4BIKmVZgY+wzKUNt0emw9D0S&#10;ewc/OB1ZDo00g5643HUyTZKVdLolXrC6xyeL9bEanYLX01vY3a7K5/LjtK6mz8NoG49KXV/NjxsQ&#10;Eef4F4YffEaHgpn2fiQTRKeAj0QFizsQbD6k6T2I/a+WRS7/wxffAAAA//8DAFBLAQItABQABgAI&#10;AAAAIQC2gziS/gAAAOEBAAATAAAAAAAAAAAAAAAAAAAAAABbQ29udGVudF9UeXBlc10ueG1sUEsB&#10;Ai0AFAAGAAgAAAAhADj9If/WAAAAlAEAAAsAAAAAAAAAAAAAAAAALwEAAF9yZWxzLy5yZWxzUEsB&#10;Ai0AFAAGAAgAAAAhALtXNFazAQAA1AMAAA4AAAAAAAAAAAAAAAAALgIAAGRycy9lMm9Eb2MueG1s&#10;UEsBAi0AFAAGAAgAAAAhAEYT7vzaAAAABAEAAA8AAAAAAAAAAAAAAAAADQQAAGRycy9kb3ducmV2&#10;LnhtbFBLBQYAAAAABAAEAPMAAAAU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7388" w14:textId="77777777" w:rsidR="00276086" w:rsidRDefault="00276086">
    <w:pPr>
      <w:pStyle w:val="Encabezado"/>
    </w:pPr>
    <w:r>
      <w:rPr>
        <w:noProof/>
        <w:lang w:val="en-US" w:eastAsia="en-US"/>
      </w:rPr>
      <w:drawing>
        <wp:inline distT="0" distB="0" distL="0" distR="0" wp14:anchorId="37358388" wp14:editId="1B03C0F0">
          <wp:extent cx="1381125" cy="247650"/>
          <wp:effectExtent l="0" t="0" r="9525" b="0"/>
          <wp:docPr id="27" name="Picture 27"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6581ECC7" w14:textId="77777777" w:rsidR="00276086" w:rsidRDefault="002760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FAE"/>
    <w:multiLevelType w:val="hybridMultilevel"/>
    <w:tmpl w:val="03F2B348"/>
    <w:lvl w:ilvl="0" w:tplc="0C0A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661681B"/>
    <w:multiLevelType w:val="multilevel"/>
    <w:tmpl w:val="2B34F1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479569"/>
    <w:multiLevelType w:val="hybridMultilevel"/>
    <w:tmpl w:val="9E86F55C"/>
    <w:lvl w:ilvl="0" w:tplc="5B54214A">
      <w:start w:val="1"/>
      <w:numFmt w:val="bullet"/>
      <w:lvlText w:val=""/>
      <w:lvlJc w:val="left"/>
      <w:pPr>
        <w:ind w:left="720" w:hanging="360"/>
      </w:pPr>
      <w:rPr>
        <w:rFonts w:ascii="Symbol" w:hAnsi="Symbol" w:hint="default"/>
      </w:rPr>
    </w:lvl>
    <w:lvl w:ilvl="1" w:tplc="9AB47778">
      <w:start w:val="1"/>
      <w:numFmt w:val="bullet"/>
      <w:lvlText w:val="o"/>
      <w:lvlJc w:val="left"/>
      <w:pPr>
        <w:ind w:left="1440" w:hanging="360"/>
      </w:pPr>
      <w:rPr>
        <w:rFonts w:ascii="Courier New" w:hAnsi="Courier New" w:hint="default"/>
      </w:rPr>
    </w:lvl>
    <w:lvl w:ilvl="2" w:tplc="BEC8B63C">
      <w:start w:val="1"/>
      <w:numFmt w:val="bullet"/>
      <w:lvlText w:val=""/>
      <w:lvlJc w:val="left"/>
      <w:pPr>
        <w:ind w:left="2160" w:hanging="360"/>
      </w:pPr>
      <w:rPr>
        <w:rFonts w:ascii="Wingdings" w:hAnsi="Wingdings" w:hint="default"/>
      </w:rPr>
    </w:lvl>
    <w:lvl w:ilvl="3" w:tplc="8EB05826">
      <w:start w:val="1"/>
      <w:numFmt w:val="bullet"/>
      <w:lvlText w:val=""/>
      <w:lvlJc w:val="left"/>
      <w:pPr>
        <w:ind w:left="2880" w:hanging="360"/>
      </w:pPr>
      <w:rPr>
        <w:rFonts w:ascii="Symbol" w:hAnsi="Symbol" w:hint="default"/>
      </w:rPr>
    </w:lvl>
    <w:lvl w:ilvl="4" w:tplc="08423A80">
      <w:start w:val="1"/>
      <w:numFmt w:val="bullet"/>
      <w:lvlText w:val="o"/>
      <w:lvlJc w:val="left"/>
      <w:pPr>
        <w:ind w:left="3600" w:hanging="360"/>
      </w:pPr>
      <w:rPr>
        <w:rFonts w:ascii="Courier New" w:hAnsi="Courier New" w:hint="default"/>
      </w:rPr>
    </w:lvl>
    <w:lvl w:ilvl="5" w:tplc="D2DE1CE6">
      <w:start w:val="1"/>
      <w:numFmt w:val="bullet"/>
      <w:lvlText w:val=""/>
      <w:lvlJc w:val="left"/>
      <w:pPr>
        <w:ind w:left="4320" w:hanging="360"/>
      </w:pPr>
      <w:rPr>
        <w:rFonts w:ascii="Wingdings" w:hAnsi="Wingdings" w:hint="default"/>
      </w:rPr>
    </w:lvl>
    <w:lvl w:ilvl="6" w:tplc="2662FF02">
      <w:start w:val="1"/>
      <w:numFmt w:val="bullet"/>
      <w:lvlText w:val=""/>
      <w:lvlJc w:val="left"/>
      <w:pPr>
        <w:ind w:left="5040" w:hanging="360"/>
      </w:pPr>
      <w:rPr>
        <w:rFonts w:ascii="Symbol" w:hAnsi="Symbol" w:hint="default"/>
      </w:rPr>
    </w:lvl>
    <w:lvl w:ilvl="7" w:tplc="75E68A28">
      <w:start w:val="1"/>
      <w:numFmt w:val="bullet"/>
      <w:lvlText w:val="o"/>
      <w:lvlJc w:val="left"/>
      <w:pPr>
        <w:ind w:left="5760" w:hanging="360"/>
      </w:pPr>
      <w:rPr>
        <w:rFonts w:ascii="Courier New" w:hAnsi="Courier New" w:hint="default"/>
      </w:rPr>
    </w:lvl>
    <w:lvl w:ilvl="8" w:tplc="8C984F98">
      <w:start w:val="1"/>
      <w:numFmt w:val="bullet"/>
      <w:lvlText w:val=""/>
      <w:lvlJc w:val="left"/>
      <w:pPr>
        <w:ind w:left="6480" w:hanging="360"/>
      </w:pPr>
      <w:rPr>
        <w:rFonts w:ascii="Wingdings" w:hAnsi="Wingdings" w:hint="default"/>
      </w:rPr>
    </w:lvl>
  </w:abstractNum>
  <w:abstractNum w:abstractNumId="3" w15:restartNumberingAfterBreak="0">
    <w:nsid w:val="0B6017E1"/>
    <w:multiLevelType w:val="hybridMultilevel"/>
    <w:tmpl w:val="9064BB20"/>
    <w:lvl w:ilvl="0" w:tplc="C6B838B2">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4A378D"/>
    <w:multiLevelType w:val="multilevel"/>
    <w:tmpl w:val="CA4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922E1C"/>
    <w:multiLevelType w:val="multilevel"/>
    <w:tmpl w:val="3968DA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DC71E14"/>
    <w:multiLevelType w:val="multilevel"/>
    <w:tmpl w:val="4E3CD9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366AE77"/>
    <w:multiLevelType w:val="hybridMultilevel"/>
    <w:tmpl w:val="45005E10"/>
    <w:lvl w:ilvl="0" w:tplc="E92A8886">
      <w:start w:val="1"/>
      <w:numFmt w:val="bullet"/>
      <w:lvlText w:val="o"/>
      <w:lvlJc w:val="left"/>
      <w:pPr>
        <w:ind w:left="1800" w:hanging="360"/>
      </w:pPr>
      <w:rPr>
        <w:rFonts w:ascii="Courier New" w:hAnsi="Courier New" w:hint="default"/>
      </w:rPr>
    </w:lvl>
    <w:lvl w:ilvl="1" w:tplc="F6384278">
      <w:start w:val="1"/>
      <w:numFmt w:val="bullet"/>
      <w:lvlText w:val="o"/>
      <w:lvlJc w:val="left"/>
      <w:pPr>
        <w:ind w:left="2520" w:hanging="360"/>
      </w:pPr>
      <w:rPr>
        <w:rFonts w:ascii="Courier New" w:hAnsi="Courier New" w:hint="default"/>
      </w:rPr>
    </w:lvl>
    <w:lvl w:ilvl="2" w:tplc="5E067FB2">
      <w:start w:val="1"/>
      <w:numFmt w:val="bullet"/>
      <w:lvlText w:val=""/>
      <w:lvlJc w:val="left"/>
      <w:pPr>
        <w:ind w:left="3240" w:hanging="360"/>
      </w:pPr>
      <w:rPr>
        <w:rFonts w:ascii="Wingdings" w:hAnsi="Wingdings" w:hint="default"/>
      </w:rPr>
    </w:lvl>
    <w:lvl w:ilvl="3" w:tplc="6ED2E3B4">
      <w:start w:val="1"/>
      <w:numFmt w:val="bullet"/>
      <w:lvlText w:val=""/>
      <w:lvlJc w:val="left"/>
      <w:pPr>
        <w:ind w:left="3960" w:hanging="360"/>
      </w:pPr>
      <w:rPr>
        <w:rFonts w:ascii="Symbol" w:hAnsi="Symbol" w:hint="default"/>
      </w:rPr>
    </w:lvl>
    <w:lvl w:ilvl="4" w:tplc="17FEEBAC">
      <w:start w:val="1"/>
      <w:numFmt w:val="bullet"/>
      <w:lvlText w:val="o"/>
      <w:lvlJc w:val="left"/>
      <w:pPr>
        <w:ind w:left="4680" w:hanging="360"/>
      </w:pPr>
      <w:rPr>
        <w:rFonts w:ascii="Courier New" w:hAnsi="Courier New" w:hint="default"/>
      </w:rPr>
    </w:lvl>
    <w:lvl w:ilvl="5" w:tplc="B63E06CE">
      <w:start w:val="1"/>
      <w:numFmt w:val="bullet"/>
      <w:lvlText w:val=""/>
      <w:lvlJc w:val="left"/>
      <w:pPr>
        <w:ind w:left="5400" w:hanging="360"/>
      </w:pPr>
      <w:rPr>
        <w:rFonts w:ascii="Wingdings" w:hAnsi="Wingdings" w:hint="default"/>
      </w:rPr>
    </w:lvl>
    <w:lvl w:ilvl="6" w:tplc="65168EEC">
      <w:start w:val="1"/>
      <w:numFmt w:val="bullet"/>
      <w:lvlText w:val=""/>
      <w:lvlJc w:val="left"/>
      <w:pPr>
        <w:ind w:left="6120" w:hanging="360"/>
      </w:pPr>
      <w:rPr>
        <w:rFonts w:ascii="Symbol" w:hAnsi="Symbol" w:hint="default"/>
      </w:rPr>
    </w:lvl>
    <w:lvl w:ilvl="7" w:tplc="912256C0">
      <w:start w:val="1"/>
      <w:numFmt w:val="bullet"/>
      <w:lvlText w:val="o"/>
      <w:lvlJc w:val="left"/>
      <w:pPr>
        <w:ind w:left="6840" w:hanging="360"/>
      </w:pPr>
      <w:rPr>
        <w:rFonts w:ascii="Courier New" w:hAnsi="Courier New" w:hint="default"/>
      </w:rPr>
    </w:lvl>
    <w:lvl w:ilvl="8" w:tplc="9F6A42EE">
      <w:start w:val="1"/>
      <w:numFmt w:val="bullet"/>
      <w:lvlText w:val=""/>
      <w:lvlJc w:val="left"/>
      <w:pPr>
        <w:ind w:left="7560" w:hanging="360"/>
      </w:pPr>
      <w:rPr>
        <w:rFonts w:ascii="Wingdings" w:hAnsi="Wingdings" w:hint="default"/>
      </w:rPr>
    </w:lvl>
  </w:abstractNum>
  <w:abstractNum w:abstractNumId="8" w15:restartNumberingAfterBreak="0">
    <w:nsid w:val="25347352"/>
    <w:multiLevelType w:val="hybridMultilevel"/>
    <w:tmpl w:val="F0CA06FA"/>
    <w:lvl w:ilvl="0" w:tplc="FFFFFFF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C71C5AC"/>
    <w:multiLevelType w:val="hybridMultilevel"/>
    <w:tmpl w:val="896C8FBC"/>
    <w:lvl w:ilvl="0" w:tplc="CB7031F4">
      <w:start w:val="1"/>
      <w:numFmt w:val="decimal"/>
      <w:lvlText w:val="%1."/>
      <w:lvlJc w:val="left"/>
      <w:pPr>
        <w:ind w:left="1080" w:hanging="360"/>
      </w:pPr>
    </w:lvl>
    <w:lvl w:ilvl="1" w:tplc="D1FC5126">
      <w:start w:val="1"/>
      <w:numFmt w:val="lowerLetter"/>
      <w:lvlText w:val="%2."/>
      <w:lvlJc w:val="left"/>
      <w:pPr>
        <w:ind w:left="1800" w:hanging="360"/>
      </w:pPr>
    </w:lvl>
    <w:lvl w:ilvl="2" w:tplc="95241460">
      <w:start w:val="1"/>
      <w:numFmt w:val="lowerRoman"/>
      <w:lvlText w:val="%3."/>
      <w:lvlJc w:val="right"/>
      <w:pPr>
        <w:ind w:left="2520" w:hanging="180"/>
      </w:pPr>
    </w:lvl>
    <w:lvl w:ilvl="3" w:tplc="1FBE3350">
      <w:start w:val="1"/>
      <w:numFmt w:val="decimal"/>
      <w:lvlText w:val="%4."/>
      <w:lvlJc w:val="left"/>
      <w:pPr>
        <w:ind w:left="3240" w:hanging="360"/>
      </w:pPr>
    </w:lvl>
    <w:lvl w:ilvl="4" w:tplc="00645EC8">
      <w:start w:val="1"/>
      <w:numFmt w:val="lowerLetter"/>
      <w:lvlText w:val="%5."/>
      <w:lvlJc w:val="left"/>
      <w:pPr>
        <w:ind w:left="3960" w:hanging="360"/>
      </w:pPr>
    </w:lvl>
    <w:lvl w:ilvl="5" w:tplc="7C821CB4">
      <w:start w:val="1"/>
      <w:numFmt w:val="lowerRoman"/>
      <w:lvlText w:val="%6."/>
      <w:lvlJc w:val="right"/>
      <w:pPr>
        <w:ind w:left="4680" w:hanging="180"/>
      </w:pPr>
    </w:lvl>
    <w:lvl w:ilvl="6" w:tplc="714E3A1E">
      <w:start w:val="1"/>
      <w:numFmt w:val="decimal"/>
      <w:lvlText w:val="%7."/>
      <w:lvlJc w:val="left"/>
      <w:pPr>
        <w:ind w:left="5400" w:hanging="360"/>
      </w:pPr>
    </w:lvl>
    <w:lvl w:ilvl="7" w:tplc="E7229DF8">
      <w:start w:val="1"/>
      <w:numFmt w:val="lowerLetter"/>
      <w:lvlText w:val="%8."/>
      <w:lvlJc w:val="left"/>
      <w:pPr>
        <w:ind w:left="6120" w:hanging="360"/>
      </w:pPr>
    </w:lvl>
    <w:lvl w:ilvl="8" w:tplc="D908BFC6">
      <w:start w:val="1"/>
      <w:numFmt w:val="lowerRoman"/>
      <w:lvlText w:val="%9."/>
      <w:lvlJc w:val="right"/>
      <w:pPr>
        <w:ind w:left="6840" w:hanging="180"/>
      </w:pPr>
    </w:lvl>
  </w:abstractNum>
  <w:abstractNum w:abstractNumId="10" w15:restartNumberingAfterBreak="0">
    <w:nsid w:val="2CC713F8"/>
    <w:multiLevelType w:val="hybridMultilevel"/>
    <w:tmpl w:val="A9C098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957248"/>
    <w:multiLevelType w:val="multilevel"/>
    <w:tmpl w:val="162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6B3FD7"/>
    <w:multiLevelType w:val="multilevel"/>
    <w:tmpl w:val="C78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E115AA"/>
    <w:multiLevelType w:val="hybridMultilevel"/>
    <w:tmpl w:val="FFFFFFFF"/>
    <w:lvl w:ilvl="0" w:tplc="E2A8C526">
      <w:start w:val="1"/>
      <w:numFmt w:val="decimal"/>
      <w:lvlText w:val="%1."/>
      <w:lvlJc w:val="left"/>
      <w:pPr>
        <w:ind w:left="720" w:hanging="360"/>
      </w:pPr>
    </w:lvl>
    <w:lvl w:ilvl="1" w:tplc="DF6821EE">
      <w:start w:val="1"/>
      <w:numFmt w:val="lowerLetter"/>
      <w:lvlText w:val="%2."/>
      <w:lvlJc w:val="left"/>
      <w:pPr>
        <w:ind w:left="1440" w:hanging="360"/>
      </w:pPr>
    </w:lvl>
    <w:lvl w:ilvl="2" w:tplc="EBD6FA3C">
      <w:start w:val="1"/>
      <w:numFmt w:val="lowerRoman"/>
      <w:lvlText w:val="%3."/>
      <w:lvlJc w:val="right"/>
      <w:pPr>
        <w:ind w:left="2160" w:hanging="180"/>
      </w:pPr>
    </w:lvl>
    <w:lvl w:ilvl="3" w:tplc="6CF68106">
      <w:start w:val="1"/>
      <w:numFmt w:val="decimal"/>
      <w:lvlText w:val="%4."/>
      <w:lvlJc w:val="left"/>
      <w:pPr>
        <w:ind w:left="2880" w:hanging="360"/>
      </w:pPr>
    </w:lvl>
    <w:lvl w:ilvl="4" w:tplc="2C8A0468">
      <w:start w:val="1"/>
      <w:numFmt w:val="lowerLetter"/>
      <w:lvlText w:val="%5."/>
      <w:lvlJc w:val="left"/>
      <w:pPr>
        <w:ind w:left="3600" w:hanging="360"/>
      </w:pPr>
    </w:lvl>
    <w:lvl w:ilvl="5" w:tplc="4CD61A8C">
      <w:start w:val="1"/>
      <w:numFmt w:val="lowerRoman"/>
      <w:lvlText w:val="%6."/>
      <w:lvlJc w:val="right"/>
      <w:pPr>
        <w:ind w:left="4320" w:hanging="180"/>
      </w:pPr>
    </w:lvl>
    <w:lvl w:ilvl="6" w:tplc="F40CF00E">
      <w:start w:val="1"/>
      <w:numFmt w:val="decimal"/>
      <w:lvlText w:val="%7."/>
      <w:lvlJc w:val="left"/>
      <w:pPr>
        <w:ind w:left="5040" w:hanging="360"/>
      </w:pPr>
    </w:lvl>
    <w:lvl w:ilvl="7" w:tplc="FA122206">
      <w:start w:val="1"/>
      <w:numFmt w:val="lowerLetter"/>
      <w:lvlText w:val="%8."/>
      <w:lvlJc w:val="left"/>
      <w:pPr>
        <w:ind w:left="5760" w:hanging="360"/>
      </w:pPr>
    </w:lvl>
    <w:lvl w:ilvl="8" w:tplc="A4DAE606">
      <w:start w:val="1"/>
      <w:numFmt w:val="lowerRoman"/>
      <w:lvlText w:val="%9."/>
      <w:lvlJc w:val="right"/>
      <w:pPr>
        <w:ind w:left="6480" w:hanging="180"/>
      </w:pPr>
    </w:lvl>
  </w:abstractNum>
  <w:abstractNum w:abstractNumId="14" w15:restartNumberingAfterBreak="0">
    <w:nsid w:val="389032A9"/>
    <w:multiLevelType w:val="multilevel"/>
    <w:tmpl w:val="85E2B5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214A68"/>
    <w:multiLevelType w:val="multilevel"/>
    <w:tmpl w:val="175C6E76"/>
    <w:lvl w:ilvl="0">
      <w:start w:val="1"/>
      <w:numFmt w:val="decimal"/>
      <w:lvlText w:val="%1"/>
      <w:lvlJc w:val="left"/>
      <w:pPr>
        <w:tabs>
          <w:tab w:val="num" w:pos="360"/>
        </w:tabs>
        <w:ind w:left="360" w:hanging="360"/>
      </w:pPr>
      <w:rPr>
        <w:rFonts w:hint="default"/>
        <w:i w:val="0"/>
      </w:rPr>
    </w:lvl>
    <w:lvl w:ilvl="1">
      <w:start w:val="1"/>
      <w:numFmt w:val="decimal"/>
      <w:pStyle w:val="Style2"/>
      <w:lvlText w:val="%1.%2."/>
      <w:lvlJc w:val="left"/>
      <w:pPr>
        <w:tabs>
          <w:tab w:val="num" w:pos="792"/>
        </w:tabs>
        <w:ind w:left="792" w:hanging="432"/>
      </w:pPr>
      <w:rPr>
        <w:rFonts w:hint="default"/>
        <w:b/>
        <w:i w:val="0"/>
        <w:sz w:val="22"/>
        <w:szCs w:val="22"/>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63B45"/>
    <w:multiLevelType w:val="hybridMultilevel"/>
    <w:tmpl w:val="12EA023A"/>
    <w:lvl w:ilvl="0" w:tplc="3A148A74">
      <w:start w:val="1"/>
      <w:numFmt w:val="decimal"/>
      <w:lvlText w:val="%1."/>
      <w:lvlJc w:val="left"/>
      <w:pPr>
        <w:ind w:left="720" w:hanging="360"/>
      </w:pPr>
      <w:rPr>
        <w:rFonts w:ascii="Calibri" w:hAnsi="Calibri" w:hint="default"/>
      </w:rPr>
    </w:lvl>
    <w:lvl w:ilvl="1" w:tplc="21925A76">
      <w:start w:val="1"/>
      <w:numFmt w:val="lowerLetter"/>
      <w:lvlText w:val="%2."/>
      <w:lvlJc w:val="left"/>
      <w:pPr>
        <w:ind w:left="1440" w:hanging="360"/>
      </w:pPr>
    </w:lvl>
    <w:lvl w:ilvl="2" w:tplc="B50863C0">
      <w:start w:val="1"/>
      <w:numFmt w:val="lowerRoman"/>
      <w:lvlText w:val="%3."/>
      <w:lvlJc w:val="right"/>
      <w:pPr>
        <w:ind w:left="2160" w:hanging="180"/>
      </w:pPr>
    </w:lvl>
    <w:lvl w:ilvl="3" w:tplc="30E89B22">
      <w:start w:val="1"/>
      <w:numFmt w:val="decimal"/>
      <w:lvlText w:val="%4."/>
      <w:lvlJc w:val="left"/>
      <w:pPr>
        <w:ind w:left="2880" w:hanging="360"/>
      </w:pPr>
    </w:lvl>
    <w:lvl w:ilvl="4" w:tplc="DB9EBF7E">
      <w:start w:val="1"/>
      <w:numFmt w:val="lowerLetter"/>
      <w:lvlText w:val="%5."/>
      <w:lvlJc w:val="left"/>
      <w:pPr>
        <w:ind w:left="3600" w:hanging="360"/>
      </w:pPr>
    </w:lvl>
    <w:lvl w:ilvl="5" w:tplc="B54243DC">
      <w:start w:val="1"/>
      <w:numFmt w:val="lowerRoman"/>
      <w:lvlText w:val="%6."/>
      <w:lvlJc w:val="right"/>
      <w:pPr>
        <w:ind w:left="4320" w:hanging="180"/>
      </w:pPr>
    </w:lvl>
    <w:lvl w:ilvl="6" w:tplc="DCAEA5D4">
      <w:start w:val="1"/>
      <w:numFmt w:val="decimal"/>
      <w:lvlText w:val="%7."/>
      <w:lvlJc w:val="left"/>
      <w:pPr>
        <w:ind w:left="5040" w:hanging="360"/>
      </w:pPr>
    </w:lvl>
    <w:lvl w:ilvl="7" w:tplc="589CDC80">
      <w:start w:val="1"/>
      <w:numFmt w:val="lowerLetter"/>
      <w:lvlText w:val="%8."/>
      <w:lvlJc w:val="left"/>
      <w:pPr>
        <w:ind w:left="5760" w:hanging="360"/>
      </w:pPr>
    </w:lvl>
    <w:lvl w:ilvl="8" w:tplc="C12A006C">
      <w:start w:val="1"/>
      <w:numFmt w:val="lowerRoman"/>
      <w:lvlText w:val="%9."/>
      <w:lvlJc w:val="right"/>
      <w:pPr>
        <w:ind w:left="6480" w:hanging="180"/>
      </w:pPr>
    </w:lvl>
  </w:abstractNum>
  <w:abstractNum w:abstractNumId="17" w15:restartNumberingAfterBreak="0">
    <w:nsid w:val="41325341"/>
    <w:multiLevelType w:val="hybridMultilevel"/>
    <w:tmpl w:val="3086EAAA"/>
    <w:lvl w:ilvl="0" w:tplc="313C270A">
      <w:start w:val="1"/>
      <w:numFmt w:val="bullet"/>
      <w:lvlText w:val=""/>
      <w:lvlJc w:val="left"/>
      <w:pPr>
        <w:ind w:left="1440" w:hanging="360"/>
      </w:pPr>
      <w:rPr>
        <w:rFonts w:ascii="Symbol" w:hAnsi="Symbol" w:hint="default"/>
      </w:rPr>
    </w:lvl>
    <w:lvl w:ilvl="1" w:tplc="10E0A868">
      <w:start w:val="1"/>
      <w:numFmt w:val="bullet"/>
      <w:lvlText w:val="o"/>
      <w:lvlJc w:val="left"/>
      <w:pPr>
        <w:ind w:left="2160" w:hanging="360"/>
      </w:pPr>
      <w:rPr>
        <w:rFonts w:ascii="Courier New" w:hAnsi="Courier New" w:hint="default"/>
      </w:rPr>
    </w:lvl>
    <w:lvl w:ilvl="2" w:tplc="359AD298">
      <w:start w:val="1"/>
      <w:numFmt w:val="bullet"/>
      <w:lvlText w:val=""/>
      <w:lvlJc w:val="left"/>
      <w:pPr>
        <w:ind w:left="2880" w:hanging="360"/>
      </w:pPr>
      <w:rPr>
        <w:rFonts w:ascii="Wingdings" w:hAnsi="Wingdings" w:hint="default"/>
      </w:rPr>
    </w:lvl>
    <w:lvl w:ilvl="3" w:tplc="C4466518">
      <w:start w:val="1"/>
      <w:numFmt w:val="bullet"/>
      <w:lvlText w:val=""/>
      <w:lvlJc w:val="left"/>
      <w:pPr>
        <w:ind w:left="3600" w:hanging="360"/>
      </w:pPr>
      <w:rPr>
        <w:rFonts w:ascii="Symbol" w:hAnsi="Symbol" w:hint="default"/>
      </w:rPr>
    </w:lvl>
    <w:lvl w:ilvl="4" w:tplc="E6EED5DC">
      <w:start w:val="1"/>
      <w:numFmt w:val="bullet"/>
      <w:lvlText w:val="o"/>
      <w:lvlJc w:val="left"/>
      <w:pPr>
        <w:ind w:left="4320" w:hanging="360"/>
      </w:pPr>
      <w:rPr>
        <w:rFonts w:ascii="Courier New" w:hAnsi="Courier New" w:hint="default"/>
      </w:rPr>
    </w:lvl>
    <w:lvl w:ilvl="5" w:tplc="0066C83C">
      <w:start w:val="1"/>
      <w:numFmt w:val="bullet"/>
      <w:lvlText w:val=""/>
      <w:lvlJc w:val="left"/>
      <w:pPr>
        <w:ind w:left="5040" w:hanging="360"/>
      </w:pPr>
      <w:rPr>
        <w:rFonts w:ascii="Wingdings" w:hAnsi="Wingdings" w:hint="default"/>
      </w:rPr>
    </w:lvl>
    <w:lvl w:ilvl="6" w:tplc="1B34E186">
      <w:start w:val="1"/>
      <w:numFmt w:val="bullet"/>
      <w:lvlText w:val=""/>
      <w:lvlJc w:val="left"/>
      <w:pPr>
        <w:ind w:left="5760" w:hanging="360"/>
      </w:pPr>
      <w:rPr>
        <w:rFonts w:ascii="Symbol" w:hAnsi="Symbol" w:hint="default"/>
      </w:rPr>
    </w:lvl>
    <w:lvl w:ilvl="7" w:tplc="60BCA0A0">
      <w:start w:val="1"/>
      <w:numFmt w:val="bullet"/>
      <w:lvlText w:val="o"/>
      <w:lvlJc w:val="left"/>
      <w:pPr>
        <w:ind w:left="6480" w:hanging="360"/>
      </w:pPr>
      <w:rPr>
        <w:rFonts w:ascii="Courier New" w:hAnsi="Courier New" w:hint="default"/>
      </w:rPr>
    </w:lvl>
    <w:lvl w:ilvl="8" w:tplc="84D08B64">
      <w:start w:val="1"/>
      <w:numFmt w:val="bullet"/>
      <w:lvlText w:val=""/>
      <w:lvlJc w:val="left"/>
      <w:pPr>
        <w:ind w:left="7200" w:hanging="360"/>
      </w:pPr>
      <w:rPr>
        <w:rFonts w:ascii="Wingdings" w:hAnsi="Wingdings" w:hint="default"/>
      </w:rPr>
    </w:lvl>
  </w:abstractNum>
  <w:abstractNum w:abstractNumId="18" w15:restartNumberingAfterBreak="0">
    <w:nsid w:val="425C1103"/>
    <w:multiLevelType w:val="multilevel"/>
    <w:tmpl w:val="888CEF62"/>
    <w:lvl w:ilvl="0">
      <w:start w:val="4"/>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3AEAEDA"/>
    <w:multiLevelType w:val="hybridMultilevel"/>
    <w:tmpl w:val="FFFFFFFF"/>
    <w:lvl w:ilvl="0" w:tplc="7548BEB6">
      <w:start w:val="1"/>
      <w:numFmt w:val="decimal"/>
      <w:lvlText w:val="%1."/>
      <w:lvlJc w:val="left"/>
      <w:pPr>
        <w:ind w:left="720" w:hanging="360"/>
      </w:pPr>
    </w:lvl>
    <w:lvl w:ilvl="1" w:tplc="FC968D98">
      <w:start w:val="1"/>
      <w:numFmt w:val="lowerLetter"/>
      <w:lvlText w:val="%2."/>
      <w:lvlJc w:val="left"/>
      <w:pPr>
        <w:ind w:left="1440" w:hanging="360"/>
      </w:pPr>
    </w:lvl>
    <w:lvl w:ilvl="2" w:tplc="AB6276AA">
      <w:start w:val="1"/>
      <w:numFmt w:val="lowerRoman"/>
      <w:lvlText w:val="%3."/>
      <w:lvlJc w:val="right"/>
      <w:pPr>
        <w:ind w:left="2160" w:hanging="180"/>
      </w:pPr>
    </w:lvl>
    <w:lvl w:ilvl="3" w:tplc="ECA0603E">
      <w:start w:val="1"/>
      <w:numFmt w:val="decimal"/>
      <w:lvlText w:val="%4."/>
      <w:lvlJc w:val="left"/>
      <w:pPr>
        <w:ind w:left="2880" w:hanging="360"/>
      </w:pPr>
    </w:lvl>
    <w:lvl w:ilvl="4" w:tplc="A7F4B32A">
      <w:start w:val="1"/>
      <w:numFmt w:val="lowerLetter"/>
      <w:lvlText w:val="%5."/>
      <w:lvlJc w:val="left"/>
      <w:pPr>
        <w:ind w:left="3600" w:hanging="360"/>
      </w:pPr>
    </w:lvl>
    <w:lvl w:ilvl="5" w:tplc="C6067310">
      <w:start w:val="1"/>
      <w:numFmt w:val="lowerRoman"/>
      <w:lvlText w:val="%6."/>
      <w:lvlJc w:val="right"/>
      <w:pPr>
        <w:ind w:left="4320" w:hanging="180"/>
      </w:pPr>
    </w:lvl>
    <w:lvl w:ilvl="6" w:tplc="9A82D81A">
      <w:start w:val="1"/>
      <w:numFmt w:val="decimal"/>
      <w:lvlText w:val="%7."/>
      <w:lvlJc w:val="left"/>
      <w:pPr>
        <w:ind w:left="5040" w:hanging="360"/>
      </w:pPr>
    </w:lvl>
    <w:lvl w:ilvl="7" w:tplc="19425F86">
      <w:start w:val="1"/>
      <w:numFmt w:val="lowerLetter"/>
      <w:lvlText w:val="%8."/>
      <w:lvlJc w:val="left"/>
      <w:pPr>
        <w:ind w:left="5760" w:hanging="360"/>
      </w:pPr>
    </w:lvl>
    <w:lvl w:ilvl="8" w:tplc="36608C5A">
      <w:start w:val="1"/>
      <w:numFmt w:val="lowerRoman"/>
      <w:lvlText w:val="%9."/>
      <w:lvlJc w:val="right"/>
      <w:pPr>
        <w:ind w:left="6480" w:hanging="180"/>
      </w:pPr>
    </w:lvl>
  </w:abstractNum>
  <w:abstractNum w:abstractNumId="20" w15:restartNumberingAfterBreak="0">
    <w:nsid w:val="45687752"/>
    <w:multiLevelType w:val="multilevel"/>
    <w:tmpl w:val="B188310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0C3205E"/>
    <w:multiLevelType w:val="multilevel"/>
    <w:tmpl w:val="DED8A5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10A2F71"/>
    <w:multiLevelType w:val="hybridMultilevel"/>
    <w:tmpl w:val="7EEC9DD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12418AE"/>
    <w:multiLevelType w:val="multilevel"/>
    <w:tmpl w:val="30580E76"/>
    <w:lvl w:ilvl="0">
      <w:start w:val="3"/>
      <w:numFmt w:val="decimal"/>
      <w:pStyle w:val="Ttulo1"/>
      <w:lvlText w:val="%1"/>
      <w:lvlJc w:val="left"/>
      <w:pPr>
        <w:ind w:left="432" w:hanging="432"/>
      </w:pPr>
      <w:rPr>
        <w:rFonts w:hint="default"/>
      </w:rPr>
    </w:lvl>
    <w:lvl w:ilvl="1">
      <w:start w:val="1"/>
      <w:numFmt w:val="decimal"/>
      <w:lvlText w:val="%1.%2"/>
      <w:lvlJc w:val="left"/>
      <w:rPr>
        <w:rFonts w:asciiTheme="minorHAnsi" w:hAnsiTheme="minorHAnsi"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4" w15:restartNumberingAfterBreak="0">
    <w:nsid w:val="53617B17"/>
    <w:multiLevelType w:val="hybridMultilevel"/>
    <w:tmpl w:val="FFFFFFFF"/>
    <w:lvl w:ilvl="0" w:tplc="00D071A8">
      <w:start w:val="1"/>
      <w:numFmt w:val="decimal"/>
      <w:lvlText w:val="%1."/>
      <w:lvlJc w:val="left"/>
      <w:pPr>
        <w:ind w:left="720" w:hanging="360"/>
      </w:pPr>
    </w:lvl>
    <w:lvl w:ilvl="1" w:tplc="CDC82F72">
      <w:start w:val="1"/>
      <w:numFmt w:val="lowerLetter"/>
      <w:lvlText w:val="%2."/>
      <w:lvlJc w:val="left"/>
      <w:pPr>
        <w:ind w:left="1440" w:hanging="360"/>
      </w:pPr>
    </w:lvl>
    <w:lvl w:ilvl="2" w:tplc="8D60FFC6">
      <w:start w:val="1"/>
      <w:numFmt w:val="lowerRoman"/>
      <w:lvlText w:val="%3."/>
      <w:lvlJc w:val="right"/>
      <w:pPr>
        <w:ind w:left="2160" w:hanging="180"/>
      </w:pPr>
    </w:lvl>
    <w:lvl w:ilvl="3" w:tplc="E9BA28FE">
      <w:start w:val="1"/>
      <w:numFmt w:val="decimal"/>
      <w:lvlText w:val="%4."/>
      <w:lvlJc w:val="left"/>
      <w:pPr>
        <w:ind w:left="2880" w:hanging="360"/>
      </w:pPr>
    </w:lvl>
    <w:lvl w:ilvl="4" w:tplc="0A0AA3C2">
      <w:start w:val="1"/>
      <w:numFmt w:val="lowerLetter"/>
      <w:lvlText w:val="%5."/>
      <w:lvlJc w:val="left"/>
      <w:pPr>
        <w:ind w:left="3600" w:hanging="360"/>
      </w:pPr>
    </w:lvl>
    <w:lvl w:ilvl="5" w:tplc="F0D6C6D4">
      <w:start w:val="1"/>
      <w:numFmt w:val="lowerRoman"/>
      <w:lvlText w:val="%6."/>
      <w:lvlJc w:val="right"/>
      <w:pPr>
        <w:ind w:left="4320" w:hanging="180"/>
      </w:pPr>
    </w:lvl>
    <w:lvl w:ilvl="6" w:tplc="28F0EE04">
      <w:start w:val="1"/>
      <w:numFmt w:val="decimal"/>
      <w:lvlText w:val="%7."/>
      <w:lvlJc w:val="left"/>
      <w:pPr>
        <w:ind w:left="5040" w:hanging="360"/>
      </w:pPr>
    </w:lvl>
    <w:lvl w:ilvl="7" w:tplc="A02667A2">
      <w:start w:val="1"/>
      <w:numFmt w:val="lowerLetter"/>
      <w:lvlText w:val="%8."/>
      <w:lvlJc w:val="left"/>
      <w:pPr>
        <w:ind w:left="5760" w:hanging="360"/>
      </w:pPr>
    </w:lvl>
    <w:lvl w:ilvl="8" w:tplc="39E20E2E">
      <w:start w:val="1"/>
      <w:numFmt w:val="lowerRoman"/>
      <w:lvlText w:val="%9."/>
      <w:lvlJc w:val="right"/>
      <w:pPr>
        <w:ind w:left="6480" w:hanging="180"/>
      </w:pPr>
    </w:lvl>
  </w:abstractNum>
  <w:abstractNum w:abstractNumId="25" w15:restartNumberingAfterBreak="0">
    <w:nsid w:val="5766314D"/>
    <w:multiLevelType w:val="multilevel"/>
    <w:tmpl w:val="29DE7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8284C13"/>
    <w:multiLevelType w:val="multilevel"/>
    <w:tmpl w:val="8944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2E7463"/>
    <w:multiLevelType w:val="hybridMultilevel"/>
    <w:tmpl w:val="F20EB600"/>
    <w:lvl w:ilvl="0" w:tplc="A2E24B5E">
      <w:start w:val="1"/>
      <w:numFmt w:val="bullet"/>
      <w:lvlText w:val=""/>
      <w:lvlJc w:val="left"/>
      <w:pPr>
        <w:ind w:left="720" w:hanging="360"/>
      </w:pPr>
      <w:rPr>
        <w:rFonts w:ascii="Symbol" w:hAnsi="Symbol" w:hint="default"/>
      </w:rPr>
    </w:lvl>
    <w:lvl w:ilvl="1" w:tplc="B7C44940">
      <w:start w:val="1"/>
      <w:numFmt w:val="bullet"/>
      <w:lvlText w:val="o"/>
      <w:lvlJc w:val="left"/>
      <w:pPr>
        <w:ind w:left="1440" w:hanging="360"/>
      </w:pPr>
      <w:rPr>
        <w:rFonts w:ascii="Courier New" w:hAnsi="Courier New" w:hint="default"/>
      </w:rPr>
    </w:lvl>
    <w:lvl w:ilvl="2" w:tplc="6E02A5C4">
      <w:start w:val="1"/>
      <w:numFmt w:val="bullet"/>
      <w:lvlText w:val=""/>
      <w:lvlJc w:val="left"/>
      <w:pPr>
        <w:ind w:left="2160" w:hanging="360"/>
      </w:pPr>
      <w:rPr>
        <w:rFonts w:ascii="Wingdings" w:hAnsi="Wingdings" w:hint="default"/>
      </w:rPr>
    </w:lvl>
    <w:lvl w:ilvl="3" w:tplc="D90AD3BC">
      <w:start w:val="1"/>
      <w:numFmt w:val="bullet"/>
      <w:lvlText w:val=""/>
      <w:lvlJc w:val="left"/>
      <w:pPr>
        <w:ind w:left="2880" w:hanging="360"/>
      </w:pPr>
      <w:rPr>
        <w:rFonts w:ascii="Symbol" w:hAnsi="Symbol" w:hint="default"/>
      </w:rPr>
    </w:lvl>
    <w:lvl w:ilvl="4" w:tplc="50C2B346">
      <w:start w:val="1"/>
      <w:numFmt w:val="bullet"/>
      <w:lvlText w:val="o"/>
      <w:lvlJc w:val="left"/>
      <w:pPr>
        <w:ind w:left="3600" w:hanging="360"/>
      </w:pPr>
      <w:rPr>
        <w:rFonts w:ascii="Courier New" w:hAnsi="Courier New" w:hint="default"/>
      </w:rPr>
    </w:lvl>
    <w:lvl w:ilvl="5" w:tplc="20AA91E2">
      <w:start w:val="1"/>
      <w:numFmt w:val="bullet"/>
      <w:lvlText w:val=""/>
      <w:lvlJc w:val="left"/>
      <w:pPr>
        <w:ind w:left="4320" w:hanging="360"/>
      </w:pPr>
      <w:rPr>
        <w:rFonts w:ascii="Wingdings" w:hAnsi="Wingdings" w:hint="default"/>
      </w:rPr>
    </w:lvl>
    <w:lvl w:ilvl="6" w:tplc="096028FE">
      <w:start w:val="1"/>
      <w:numFmt w:val="bullet"/>
      <w:lvlText w:val=""/>
      <w:lvlJc w:val="left"/>
      <w:pPr>
        <w:ind w:left="5040" w:hanging="360"/>
      </w:pPr>
      <w:rPr>
        <w:rFonts w:ascii="Symbol" w:hAnsi="Symbol" w:hint="default"/>
      </w:rPr>
    </w:lvl>
    <w:lvl w:ilvl="7" w:tplc="02969544">
      <w:start w:val="1"/>
      <w:numFmt w:val="bullet"/>
      <w:lvlText w:val="o"/>
      <w:lvlJc w:val="left"/>
      <w:pPr>
        <w:ind w:left="5760" w:hanging="360"/>
      </w:pPr>
      <w:rPr>
        <w:rFonts w:ascii="Courier New" w:hAnsi="Courier New" w:hint="default"/>
      </w:rPr>
    </w:lvl>
    <w:lvl w:ilvl="8" w:tplc="DA5C90FA">
      <w:start w:val="1"/>
      <w:numFmt w:val="bullet"/>
      <w:lvlText w:val=""/>
      <w:lvlJc w:val="left"/>
      <w:pPr>
        <w:ind w:left="6480" w:hanging="360"/>
      </w:pPr>
      <w:rPr>
        <w:rFonts w:ascii="Wingdings" w:hAnsi="Wingdings" w:hint="default"/>
      </w:rPr>
    </w:lvl>
  </w:abstractNum>
  <w:abstractNum w:abstractNumId="28" w15:restartNumberingAfterBreak="0">
    <w:nsid w:val="59304E84"/>
    <w:multiLevelType w:val="hybridMultilevel"/>
    <w:tmpl w:val="CC209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D8431A"/>
    <w:multiLevelType w:val="hybridMultilevel"/>
    <w:tmpl w:val="6A34CA06"/>
    <w:lvl w:ilvl="0" w:tplc="AE72BC10">
      <w:start w:val="1"/>
      <w:numFmt w:val="bullet"/>
      <w:lvlText w:val=""/>
      <w:lvlJc w:val="left"/>
      <w:pPr>
        <w:ind w:left="1069" w:hanging="360"/>
      </w:pPr>
      <w:rPr>
        <w:rFonts w:ascii="Symbol" w:hAnsi="Symbol" w:hint="default"/>
      </w:rPr>
    </w:lvl>
    <w:lvl w:ilvl="1" w:tplc="5A1E9B8A" w:tentative="1">
      <w:start w:val="1"/>
      <w:numFmt w:val="lowerLetter"/>
      <w:lvlText w:val="%2."/>
      <w:lvlJc w:val="left"/>
      <w:pPr>
        <w:ind w:left="720" w:hanging="360"/>
      </w:pPr>
    </w:lvl>
    <w:lvl w:ilvl="2" w:tplc="696CDCD4" w:tentative="1">
      <w:start w:val="1"/>
      <w:numFmt w:val="lowerRoman"/>
      <w:lvlText w:val="%3."/>
      <w:lvlJc w:val="right"/>
      <w:pPr>
        <w:ind w:left="1440" w:hanging="180"/>
      </w:pPr>
    </w:lvl>
    <w:lvl w:ilvl="3" w:tplc="2A849188" w:tentative="1">
      <w:start w:val="1"/>
      <w:numFmt w:val="decimal"/>
      <w:lvlText w:val="%4."/>
      <w:lvlJc w:val="left"/>
      <w:pPr>
        <w:ind w:left="2160" w:hanging="360"/>
      </w:pPr>
    </w:lvl>
    <w:lvl w:ilvl="4" w:tplc="90B6186E" w:tentative="1">
      <w:start w:val="1"/>
      <w:numFmt w:val="lowerLetter"/>
      <w:lvlText w:val="%5."/>
      <w:lvlJc w:val="left"/>
      <w:pPr>
        <w:ind w:left="2880" w:hanging="360"/>
      </w:pPr>
    </w:lvl>
    <w:lvl w:ilvl="5" w:tplc="9D16BB7A" w:tentative="1">
      <w:start w:val="1"/>
      <w:numFmt w:val="lowerRoman"/>
      <w:lvlText w:val="%6."/>
      <w:lvlJc w:val="right"/>
      <w:pPr>
        <w:ind w:left="3600" w:hanging="180"/>
      </w:pPr>
    </w:lvl>
    <w:lvl w:ilvl="6" w:tplc="B44E91BA" w:tentative="1">
      <w:start w:val="1"/>
      <w:numFmt w:val="decimal"/>
      <w:lvlText w:val="%7."/>
      <w:lvlJc w:val="left"/>
      <w:pPr>
        <w:ind w:left="4320" w:hanging="360"/>
      </w:pPr>
    </w:lvl>
    <w:lvl w:ilvl="7" w:tplc="F6BAE58E" w:tentative="1">
      <w:start w:val="1"/>
      <w:numFmt w:val="lowerLetter"/>
      <w:lvlText w:val="%8."/>
      <w:lvlJc w:val="left"/>
      <w:pPr>
        <w:ind w:left="5040" w:hanging="360"/>
      </w:pPr>
    </w:lvl>
    <w:lvl w:ilvl="8" w:tplc="048CBFA6" w:tentative="1">
      <w:start w:val="1"/>
      <w:numFmt w:val="lowerRoman"/>
      <w:lvlText w:val="%9."/>
      <w:lvlJc w:val="right"/>
      <w:pPr>
        <w:ind w:left="5760" w:hanging="180"/>
      </w:pPr>
    </w:lvl>
  </w:abstractNum>
  <w:abstractNum w:abstractNumId="30" w15:restartNumberingAfterBreak="0">
    <w:nsid w:val="63D70BD7"/>
    <w:multiLevelType w:val="multilevel"/>
    <w:tmpl w:val="2AAA347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6F34C3E"/>
    <w:multiLevelType w:val="hybridMultilevel"/>
    <w:tmpl w:val="7D022B5A"/>
    <w:lvl w:ilvl="0" w:tplc="FFFFFFF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69786B78"/>
    <w:multiLevelType w:val="hybridMultilevel"/>
    <w:tmpl w:val="B2921F76"/>
    <w:lvl w:ilvl="0" w:tplc="576E84F6">
      <w:start w:val="1"/>
      <w:numFmt w:val="lowerRoman"/>
      <w:lvlText w:val="%1."/>
      <w:lvlJc w:val="left"/>
      <w:pPr>
        <w:ind w:left="2689" w:hanging="360"/>
      </w:pPr>
      <w:rPr>
        <w:rFonts w:ascii="Calibri" w:eastAsia="Calibri" w:hAnsi="Calibri" w:cs="Calibri"/>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6B141B7C"/>
    <w:multiLevelType w:val="multilevel"/>
    <w:tmpl w:val="B00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Calibri" w:hint="default"/>
        <w:b/>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9C0A8C"/>
    <w:multiLevelType w:val="hybridMultilevel"/>
    <w:tmpl w:val="E252E89A"/>
    <w:lvl w:ilvl="0" w:tplc="0C0A0005">
      <w:start w:val="1"/>
      <w:numFmt w:val="bullet"/>
      <w:lvlText w:val=""/>
      <w:lvlJc w:val="left"/>
      <w:pPr>
        <w:ind w:left="1440" w:hanging="360"/>
      </w:pPr>
      <w:rPr>
        <w:rFonts w:ascii="Wingdings" w:hAnsi="Wingdings"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6BDC49B9"/>
    <w:multiLevelType w:val="hybridMultilevel"/>
    <w:tmpl w:val="3C3E890E"/>
    <w:lvl w:ilvl="0" w:tplc="55DE9A02">
      <w:start w:val="1"/>
      <w:numFmt w:val="bullet"/>
      <w:lvlText w:val=""/>
      <w:lvlJc w:val="left"/>
      <w:pPr>
        <w:ind w:left="720" w:hanging="360"/>
      </w:pPr>
      <w:rPr>
        <w:rFonts w:ascii="Symbol" w:hAnsi="Symbol" w:hint="default"/>
      </w:rPr>
    </w:lvl>
    <w:lvl w:ilvl="1" w:tplc="A6489E52">
      <w:start w:val="1"/>
      <w:numFmt w:val="bullet"/>
      <w:lvlText w:val="o"/>
      <w:lvlJc w:val="left"/>
      <w:pPr>
        <w:ind w:left="1440" w:hanging="360"/>
      </w:pPr>
      <w:rPr>
        <w:rFonts w:ascii="Courier New" w:hAnsi="Courier New" w:hint="default"/>
      </w:rPr>
    </w:lvl>
    <w:lvl w:ilvl="2" w:tplc="29E485D6">
      <w:start w:val="1"/>
      <w:numFmt w:val="bullet"/>
      <w:lvlText w:val=""/>
      <w:lvlJc w:val="left"/>
      <w:pPr>
        <w:ind w:left="2160" w:hanging="360"/>
      </w:pPr>
      <w:rPr>
        <w:rFonts w:ascii="Wingdings" w:hAnsi="Wingdings" w:hint="default"/>
      </w:rPr>
    </w:lvl>
    <w:lvl w:ilvl="3" w:tplc="0AEA2E8A">
      <w:start w:val="1"/>
      <w:numFmt w:val="bullet"/>
      <w:lvlText w:val=""/>
      <w:lvlJc w:val="left"/>
      <w:pPr>
        <w:ind w:left="2880" w:hanging="360"/>
      </w:pPr>
      <w:rPr>
        <w:rFonts w:ascii="Symbol" w:hAnsi="Symbol" w:hint="default"/>
      </w:rPr>
    </w:lvl>
    <w:lvl w:ilvl="4" w:tplc="E0AE1178">
      <w:start w:val="1"/>
      <w:numFmt w:val="bullet"/>
      <w:lvlText w:val="o"/>
      <w:lvlJc w:val="left"/>
      <w:pPr>
        <w:ind w:left="3600" w:hanging="360"/>
      </w:pPr>
      <w:rPr>
        <w:rFonts w:ascii="Courier New" w:hAnsi="Courier New" w:hint="default"/>
      </w:rPr>
    </w:lvl>
    <w:lvl w:ilvl="5" w:tplc="9F841BFE">
      <w:start w:val="1"/>
      <w:numFmt w:val="bullet"/>
      <w:lvlText w:val=""/>
      <w:lvlJc w:val="left"/>
      <w:pPr>
        <w:ind w:left="4320" w:hanging="360"/>
      </w:pPr>
      <w:rPr>
        <w:rFonts w:ascii="Wingdings" w:hAnsi="Wingdings" w:hint="default"/>
      </w:rPr>
    </w:lvl>
    <w:lvl w:ilvl="6" w:tplc="3A82DBA4">
      <w:start w:val="1"/>
      <w:numFmt w:val="bullet"/>
      <w:lvlText w:val=""/>
      <w:lvlJc w:val="left"/>
      <w:pPr>
        <w:ind w:left="5040" w:hanging="360"/>
      </w:pPr>
      <w:rPr>
        <w:rFonts w:ascii="Symbol" w:hAnsi="Symbol" w:hint="default"/>
      </w:rPr>
    </w:lvl>
    <w:lvl w:ilvl="7" w:tplc="D80846B2">
      <w:start w:val="1"/>
      <w:numFmt w:val="bullet"/>
      <w:lvlText w:val="o"/>
      <w:lvlJc w:val="left"/>
      <w:pPr>
        <w:ind w:left="5760" w:hanging="360"/>
      </w:pPr>
      <w:rPr>
        <w:rFonts w:ascii="Courier New" w:hAnsi="Courier New" w:hint="default"/>
      </w:rPr>
    </w:lvl>
    <w:lvl w:ilvl="8" w:tplc="93F6CABE">
      <w:start w:val="1"/>
      <w:numFmt w:val="bullet"/>
      <w:lvlText w:val=""/>
      <w:lvlJc w:val="left"/>
      <w:pPr>
        <w:ind w:left="6480" w:hanging="360"/>
      </w:pPr>
      <w:rPr>
        <w:rFonts w:ascii="Wingdings" w:hAnsi="Wingdings" w:hint="default"/>
      </w:rPr>
    </w:lvl>
  </w:abstractNum>
  <w:abstractNum w:abstractNumId="36" w15:restartNumberingAfterBreak="0">
    <w:nsid w:val="6CA13B58"/>
    <w:multiLevelType w:val="hybridMultilevel"/>
    <w:tmpl w:val="B0E270F6"/>
    <w:lvl w:ilvl="0" w:tplc="0C0A000B">
      <w:start w:val="1"/>
      <w:numFmt w:val="bullet"/>
      <w:lvlText w:val=""/>
      <w:lvlJc w:val="left"/>
      <w:pPr>
        <w:ind w:left="2880" w:hanging="360"/>
      </w:pPr>
      <w:rPr>
        <w:rFonts w:ascii="Wingdings" w:hAnsi="Wingdings"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start w:val="1"/>
      <w:numFmt w:val="bullet"/>
      <w:lvlText w:val=""/>
      <w:lvlJc w:val="left"/>
      <w:pPr>
        <w:ind w:left="2912"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37" w15:restartNumberingAfterBreak="0">
    <w:nsid w:val="73944D47"/>
    <w:multiLevelType w:val="multilevel"/>
    <w:tmpl w:val="8B3CF862"/>
    <w:lvl w:ilvl="0">
      <w:start w:val="4"/>
      <w:numFmt w:val="decimal"/>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A8326F"/>
    <w:multiLevelType w:val="hybridMultilevel"/>
    <w:tmpl w:val="55284CDE"/>
    <w:lvl w:ilvl="0" w:tplc="79EAA34C">
      <w:start w:val="1"/>
      <w:numFmt w:val="lowerLetter"/>
      <w:lvlText w:val="%1."/>
      <w:lvlJc w:val="left"/>
      <w:pPr>
        <w:ind w:left="1789" w:hanging="360"/>
      </w:pPr>
      <w:rPr>
        <w:rFonts w:asciiTheme="minorHAnsi" w:eastAsia="Calibri"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E7118C"/>
    <w:multiLevelType w:val="hybridMultilevel"/>
    <w:tmpl w:val="4AAC1334"/>
    <w:lvl w:ilvl="0" w:tplc="2E04B25E">
      <w:start w:val="1"/>
      <w:numFmt w:val="bullet"/>
      <w:lvlText w:val=""/>
      <w:lvlJc w:val="left"/>
      <w:pPr>
        <w:ind w:left="1440" w:hanging="360"/>
      </w:pPr>
      <w:rPr>
        <w:rFonts w:ascii="Wingdings" w:hAnsi="Wingdings" w:hint="default"/>
        <w:color w:val="auto"/>
      </w:rPr>
    </w:lvl>
    <w:lvl w:ilvl="1" w:tplc="BFAA765A">
      <w:start w:val="1"/>
      <w:numFmt w:val="decimal"/>
      <w:lvlText w:val="%2."/>
      <w:lvlJc w:val="left"/>
      <w:pPr>
        <w:ind w:left="2160" w:hanging="360"/>
      </w:pPr>
      <w:rPr>
        <w:i w:val="0"/>
        <w:iCs/>
        <w:color w:val="auto"/>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0" w15:restartNumberingAfterBreak="0">
    <w:nsid w:val="7C35CC40"/>
    <w:multiLevelType w:val="hybridMultilevel"/>
    <w:tmpl w:val="DA626218"/>
    <w:lvl w:ilvl="0" w:tplc="C19055D6">
      <w:start w:val="1"/>
      <w:numFmt w:val="decimal"/>
      <w:lvlText w:val="%1."/>
      <w:lvlJc w:val="left"/>
      <w:pPr>
        <w:ind w:left="720" w:hanging="360"/>
      </w:pPr>
    </w:lvl>
    <w:lvl w:ilvl="1" w:tplc="6610EE68">
      <w:start w:val="1"/>
      <w:numFmt w:val="lowerLetter"/>
      <w:lvlText w:val="%2."/>
      <w:lvlJc w:val="left"/>
      <w:pPr>
        <w:ind w:left="1440" w:hanging="360"/>
      </w:pPr>
    </w:lvl>
    <w:lvl w:ilvl="2" w:tplc="9BD84FFA">
      <w:start w:val="1"/>
      <w:numFmt w:val="lowerRoman"/>
      <w:lvlText w:val="%3."/>
      <w:lvlJc w:val="right"/>
      <w:pPr>
        <w:ind w:left="2160" w:hanging="180"/>
      </w:pPr>
    </w:lvl>
    <w:lvl w:ilvl="3" w:tplc="B36A71F8">
      <w:start w:val="1"/>
      <w:numFmt w:val="decimal"/>
      <w:lvlText w:val="%4."/>
      <w:lvlJc w:val="left"/>
      <w:pPr>
        <w:ind w:left="2880" w:hanging="360"/>
      </w:pPr>
    </w:lvl>
    <w:lvl w:ilvl="4" w:tplc="B4025FD2">
      <w:start w:val="1"/>
      <w:numFmt w:val="lowerLetter"/>
      <w:lvlText w:val="%5."/>
      <w:lvlJc w:val="left"/>
      <w:pPr>
        <w:ind w:left="3600" w:hanging="360"/>
      </w:pPr>
    </w:lvl>
    <w:lvl w:ilvl="5" w:tplc="855A4F54">
      <w:start w:val="1"/>
      <w:numFmt w:val="lowerRoman"/>
      <w:lvlText w:val="%6."/>
      <w:lvlJc w:val="right"/>
      <w:pPr>
        <w:ind w:left="4320" w:hanging="180"/>
      </w:pPr>
    </w:lvl>
    <w:lvl w:ilvl="6" w:tplc="CDA2640C">
      <w:start w:val="1"/>
      <w:numFmt w:val="decimal"/>
      <w:lvlText w:val="%7."/>
      <w:lvlJc w:val="left"/>
      <w:pPr>
        <w:ind w:left="5040" w:hanging="360"/>
      </w:pPr>
    </w:lvl>
    <w:lvl w:ilvl="7" w:tplc="7AAA674E">
      <w:start w:val="1"/>
      <w:numFmt w:val="lowerLetter"/>
      <w:lvlText w:val="%8."/>
      <w:lvlJc w:val="left"/>
      <w:pPr>
        <w:ind w:left="5760" w:hanging="360"/>
      </w:pPr>
    </w:lvl>
    <w:lvl w:ilvl="8" w:tplc="99D03E6E">
      <w:start w:val="1"/>
      <w:numFmt w:val="lowerRoman"/>
      <w:lvlText w:val="%9."/>
      <w:lvlJc w:val="right"/>
      <w:pPr>
        <w:ind w:left="6480" w:hanging="180"/>
      </w:pPr>
    </w:lvl>
  </w:abstractNum>
  <w:abstractNum w:abstractNumId="41" w15:restartNumberingAfterBreak="0">
    <w:nsid w:val="7F07CCFF"/>
    <w:multiLevelType w:val="hybridMultilevel"/>
    <w:tmpl w:val="C93A6C72"/>
    <w:lvl w:ilvl="0" w:tplc="DD92E164">
      <w:start w:val="1"/>
      <w:numFmt w:val="bullet"/>
      <w:lvlText w:val=""/>
      <w:lvlJc w:val="left"/>
      <w:pPr>
        <w:ind w:left="720" w:hanging="360"/>
      </w:pPr>
      <w:rPr>
        <w:rFonts w:ascii="Symbol" w:hAnsi="Symbol" w:hint="default"/>
      </w:rPr>
    </w:lvl>
    <w:lvl w:ilvl="1" w:tplc="451CAE80">
      <w:start w:val="1"/>
      <w:numFmt w:val="bullet"/>
      <w:lvlText w:val="o"/>
      <w:lvlJc w:val="left"/>
      <w:pPr>
        <w:ind w:left="1440" w:hanging="360"/>
      </w:pPr>
      <w:rPr>
        <w:rFonts w:ascii="Courier New" w:hAnsi="Courier New" w:hint="default"/>
      </w:rPr>
    </w:lvl>
    <w:lvl w:ilvl="2" w:tplc="07EE8DE0">
      <w:start w:val="1"/>
      <w:numFmt w:val="bullet"/>
      <w:lvlText w:val=""/>
      <w:lvlJc w:val="left"/>
      <w:pPr>
        <w:ind w:left="2160" w:hanging="360"/>
      </w:pPr>
      <w:rPr>
        <w:rFonts w:ascii="Wingdings" w:hAnsi="Wingdings" w:hint="default"/>
      </w:rPr>
    </w:lvl>
    <w:lvl w:ilvl="3" w:tplc="6AEA0DEC">
      <w:start w:val="1"/>
      <w:numFmt w:val="bullet"/>
      <w:lvlText w:val=""/>
      <w:lvlJc w:val="left"/>
      <w:pPr>
        <w:ind w:left="2880" w:hanging="360"/>
      </w:pPr>
      <w:rPr>
        <w:rFonts w:ascii="Symbol" w:hAnsi="Symbol" w:hint="default"/>
      </w:rPr>
    </w:lvl>
    <w:lvl w:ilvl="4" w:tplc="97FC3CA4">
      <w:start w:val="1"/>
      <w:numFmt w:val="bullet"/>
      <w:lvlText w:val="o"/>
      <w:lvlJc w:val="left"/>
      <w:pPr>
        <w:ind w:left="3600" w:hanging="360"/>
      </w:pPr>
      <w:rPr>
        <w:rFonts w:ascii="Courier New" w:hAnsi="Courier New" w:hint="default"/>
      </w:rPr>
    </w:lvl>
    <w:lvl w:ilvl="5" w:tplc="BFD4DFD6">
      <w:start w:val="1"/>
      <w:numFmt w:val="bullet"/>
      <w:lvlText w:val=""/>
      <w:lvlJc w:val="left"/>
      <w:pPr>
        <w:ind w:left="4320" w:hanging="360"/>
      </w:pPr>
      <w:rPr>
        <w:rFonts w:ascii="Wingdings" w:hAnsi="Wingdings" w:hint="default"/>
      </w:rPr>
    </w:lvl>
    <w:lvl w:ilvl="6" w:tplc="B07C268E">
      <w:start w:val="1"/>
      <w:numFmt w:val="bullet"/>
      <w:lvlText w:val=""/>
      <w:lvlJc w:val="left"/>
      <w:pPr>
        <w:ind w:left="5040" w:hanging="360"/>
      </w:pPr>
      <w:rPr>
        <w:rFonts w:ascii="Symbol" w:hAnsi="Symbol" w:hint="default"/>
      </w:rPr>
    </w:lvl>
    <w:lvl w:ilvl="7" w:tplc="A1DA934C">
      <w:start w:val="1"/>
      <w:numFmt w:val="bullet"/>
      <w:lvlText w:val="o"/>
      <w:lvlJc w:val="left"/>
      <w:pPr>
        <w:ind w:left="5760" w:hanging="360"/>
      </w:pPr>
      <w:rPr>
        <w:rFonts w:ascii="Courier New" w:hAnsi="Courier New" w:hint="default"/>
      </w:rPr>
    </w:lvl>
    <w:lvl w:ilvl="8" w:tplc="50BEDE98">
      <w:start w:val="1"/>
      <w:numFmt w:val="bullet"/>
      <w:lvlText w:val=""/>
      <w:lvlJc w:val="left"/>
      <w:pPr>
        <w:ind w:left="6480" w:hanging="360"/>
      </w:pPr>
      <w:rPr>
        <w:rFonts w:ascii="Wingdings" w:hAnsi="Wingdings" w:hint="default"/>
      </w:rPr>
    </w:lvl>
  </w:abstractNum>
  <w:num w:numId="1" w16cid:durableId="1760633494">
    <w:abstractNumId w:val="40"/>
  </w:num>
  <w:num w:numId="2" w16cid:durableId="675301062">
    <w:abstractNumId w:val="7"/>
  </w:num>
  <w:num w:numId="3" w16cid:durableId="236668280">
    <w:abstractNumId w:val="9"/>
  </w:num>
  <w:num w:numId="4" w16cid:durableId="1538011521">
    <w:abstractNumId w:val="27"/>
  </w:num>
  <w:num w:numId="5" w16cid:durableId="2018773336">
    <w:abstractNumId w:val="17"/>
  </w:num>
  <w:num w:numId="6" w16cid:durableId="6254214">
    <w:abstractNumId w:val="41"/>
  </w:num>
  <w:num w:numId="7" w16cid:durableId="1147674080">
    <w:abstractNumId w:val="2"/>
  </w:num>
  <w:num w:numId="8" w16cid:durableId="900482437">
    <w:abstractNumId w:val="35"/>
  </w:num>
  <w:num w:numId="9" w16cid:durableId="819619737">
    <w:abstractNumId w:val="13"/>
  </w:num>
  <w:num w:numId="10" w16cid:durableId="1816221949">
    <w:abstractNumId w:val="19"/>
  </w:num>
  <w:num w:numId="11" w16cid:durableId="119342887">
    <w:abstractNumId w:val="24"/>
  </w:num>
  <w:num w:numId="12" w16cid:durableId="1812596850">
    <w:abstractNumId w:val="15"/>
  </w:num>
  <w:num w:numId="13" w16cid:durableId="608514463">
    <w:abstractNumId w:val="28"/>
  </w:num>
  <w:num w:numId="14" w16cid:durableId="97875474">
    <w:abstractNumId w:val="30"/>
  </w:num>
  <w:num w:numId="15" w16cid:durableId="680937893">
    <w:abstractNumId w:val="3"/>
  </w:num>
  <w:num w:numId="16" w16cid:durableId="289752612">
    <w:abstractNumId w:val="14"/>
  </w:num>
  <w:num w:numId="17" w16cid:durableId="1739939862">
    <w:abstractNumId w:val="23"/>
  </w:num>
  <w:num w:numId="18" w16cid:durableId="230772643">
    <w:abstractNumId w:val="18"/>
  </w:num>
  <w:num w:numId="19" w16cid:durableId="1689792112">
    <w:abstractNumId w:val="37"/>
  </w:num>
  <w:num w:numId="20" w16cid:durableId="186334533">
    <w:abstractNumId w:val="3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5579024">
    <w:abstractNumId w:val="20"/>
  </w:num>
  <w:num w:numId="22" w16cid:durableId="1137986683">
    <w:abstractNumId w:val="4"/>
  </w:num>
  <w:num w:numId="23" w16cid:durableId="1047728337">
    <w:abstractNumId w:val="11"/>
  </w:num>
  <w:num w:numId="24" w16cid:durableId="1451510256">
    <w:abstractNumId w:val="12"/>
  </w:num>
  <w:num w:numId="25" w16cid:durableId="1194077169">
    <w:abstractNumId w:val="1"/>
  </w:num>
  <w:num w:numId="26" w16cid:durableId="1349601886">
    <w:abstractNumId w:val="5"/>
  </w:num>
  <w:num w:numId="27" w16cid:durableId="1177575170">
    <w:abstractNumId w:val="6"/>
  </w:num>
  <w:num w:numId="28" w16cid:durableId="1454059726">
    <w:abstractNumId w:val="21"/>
  </w:num>
  <w:num w:numId="29" w16cid:durableId="654379631">
    <w:abstractNumId w:val="25"/>
  </w:num>
  <w:num w:numId="30" w16cid:durableId="621351806">
    <w:abstractNumId w:val="33"/>
  </w:num>
  <w:num w:numId="31" w16cid:durableId="1178037628">
    <w:abstractNumId w:val="26"/>
  </w:num>
  <w:num w:numId="32" w16cid:durableId="2012636536">
    <w:abstractNumId w:val="39"/>
  </w:num>
  <w:num w:numId="33" w16cid:durableId="1213662323">
    <w:abstractNumId w:val="34"/>
  </w:num>
  <w:num w:numId="34" w16cid:durableId="1469975356">
    <w:abstractNumId w:val="8"/>
  </w:num>
  <w:num w:numId="35" w16cid:durableId="558518970">
    <w:abstractNumId w:val="36"/>
  </w:num>
  <w:num w:numId="36" w16cid:durableId="544753846">
    <w:abstractNumId w:val="31"/>
  </w:num>
  <w:num w:numId="37" w16cid:durableId="215431675">
    <w:abstractNumId w:val="0"/>
  </w:num>
  <w:num w:numId="38" w16cid:durableId="1025013048">
    <w:abstractNumId w:val="10"/>
  </w:num>
  <w:num w:numId="39" w16cid:durableId="1988238989">
    <w:abstractNumId w:val="16"/>
  </w:num>
  <w:num w:numId="40" w16cid:durableId="1875001537">
    <w:abstractNumId w:val="38"/>
  </w:num>
  <w:num w:numId="41" w16cid:durableId="1653407842">
    <w:abstractNumId w:val="32"/>
  </w:num>
  <w:num w:numId="42" w16cid:durableId="114295725">
    <w:abstractNumId w:val="29"/>
  </w:num>
  <w:num w:numId="43" w16cid:durableId="74203348">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988"/>
    <w:rsid w:val="000013C3"/>
    <w:rsid w:val="00001695"/>
    <w:rsid w:val="00001CC7"/>
    <w:rsid w:val="000023A6"/>
    <w:rsid w:val="00002A26"/>
    <w:rsid w:val="000032AE"/>
    <w:rsid w:val="000047CB"/>
    <w:rsid w:val="00006F08"/>
    <w:rsid w:val="00006F33"/>
    <w:rsid w:val="00007F4F"/>
    <w:rsid w:val="00010761"/>
    <w:rsid w:val="00010B32"/>
    <w:rsid w:val="000110BA"/>
    <w:rsid w:val="00013D19"/>
    <w:rsid w:val="00014D35"/>
    <w:rsid w:val="000165DB"/>
    <w:rsid w:val="00017508"/>
    <w:rsid w:val="0001790E"/>
    <w:rsid w:val="0002106A"/>
    <w:rsid w:val="00023A30"/>
    <w:rsid w:val="00023F0A"/>
    <w:rsid w:val="0002478D"/>
    <w:rsid w:val="00025AF3"/>
    <w:rsid w:val="000307D3"/>
    <w:rsid w:val="00030C05"/>
    <w:rsid w:val="000321A6"/>
    <w:rsid w:val="00034075"/>
    <w:rsid w:val="00034FEA"/>
    <w:rsid w:val="00035721"/>
    <w:rsid w:val="00036AAF"/>
    <w:rsid w:val="00040317"/>
    <w:rsid w:val="00042C48"/>
    <w:rsid w:val="000437E9"/>
    <w:rsid w:val="00043827"/>
    <w:rsid w:val="00044877"/>
    <w:rsid w:val="00045C8D"/>
    <w:rsid w:val="00045E4C"/>
    <w:rsid w:val="00045FD2"/>
    <w:rsid w:val="00046E1A"/>
    <w:rsid w:val="00047E69"/>
    <w:rsid w:val="00050102"/>
    <w:rsid w:val="000535BD"/>
    <w:rsid w:val="00060085"/>
    <w:rsid w:val="0006093E"/>
    <w:rsid w:val="0006583B"/>
    <w:rsid w:val="00065E6D"/>
    <w:rsid w:val="00070040"/>
    <w:rsid w:val="000703E4"/>
    <w:rsid w:val="000707AB"/>
    <w:rsid w:val="00070A64"/>
    <w:rsid w:val="00071155"/>
    <w:rsid w:val="00071B09"/>
    <w:rsid w:val="0007231F"/>
    <w:rsid w:val="00072840"/>
    <w:rsid w:val="00072EA7"/>
    <w:rsid w:val="000742CC"/>
    <w:rsid w:val="00076004"/>
    <w:rsid w:val="0007699E"/>
    <w:rsid w:val="0008699F"/>
    <w:rsid w:val="00090615"/>
    <w:rsid w:val="0009065A"/>
    <w:rsid w:val="00091C7C"/>
    <w:rsid w:val="000922F5"/>
    <w:rsid w:val="00092AA6"/>
    <w:rsid w:val="00095D4D"/>
    <w:rsid w:val="0009657B"/>
    <w:rsid w:val="000A2737"/>
    <w:rsid w:val="000A2846"/>
    <w:rsid w:val="000A3E49"/>
    <w:rsid w:val="000A4965"/>
    <w:rsid w:val="000A4EC6"/>
    <w:rsid w:val="000A56A7"/>
    <w:rsid w:val="000A5FD9"/>
    <w:rsid w:val="000A606C"/>
    <w:rsid w:val="000A6A78"/>
    <w:rsid w:val="000A78FA"/>
    <w:rsid w:val="000B1C24"/>
    <w:rsid w:val="000B2CC2"/>
    <w:rsid w:val="000B5ABF"/>
    <w:rsid w:val="000B5ADB"/>
    <w:rsid w:val="000B6FDA"/>
    <w:rsid w:val="000B7AFB"/>
    <w:rsid w:val="000C2043"/>
    <w:rsid w:val="000C2463"/>
    <w:rsid w:val="000C2DD7"/>
    <w:rsid w:val="000C4F9B"/>
    <w:rsid w:val="000C6F35"/>
    <w:rsid w:val="000D01F6"/>
    <w:rsid w:val="000D0ACA"/>
    <w:rsid w:val="000D1F92"/>
    <w:rsid w:val="000D2C22"/>
    <w:rsid w:val="000D3434"/>
    <w:rsid w:val="000D36DE"/>
    <w:rsid w:val="000D45C2"/>
    <w:rsid w:val="000D4A55"/>
    <w:rsid w:val="000D4E0F"/>
    <w:rsid w:val="000D4FA4"/>
    <w:rsid w:val="000D57E0"/>
    <w:rsid w:val="000D5DAD"/>
    <w:rsid w:val="000D7C6E"/>
    <w:rsid w:val="000E102F"/>
    <w:rsid w:val="000E1178"/>
    <w:rsid w:val="000E1882"/>
    <w:rsid w:val="000E208E"/>
    <w:rsid w:val="000E4159"/>
    <w:rsid w:val="000E4DAC"/>
    <w:rsid w:val="000E4E25"/>
    <w:rsid w:val="000E5D1D"/>
    <w:rsid w:val="000E79CA"/>
    <w:rsid w:val="000F0088"/>
    <w:rsid w:val="000F0A3D"/>
    <w:rsid w:val="000F0AB2"/>
    <w:rsid w:val="000F11B2"/>
    <w:rsid w:val="000F4272"/>
    <w:rsid w:val="000F5048"/>
    <w:rsid w:val="000F79DE"/>
    <w:rsid w:val="000F7A51"/>
    <w:rsid w:val="00101BD6"/>
    <w:rsid w:val="00101EF9"/>
    <w:rsid w:val="00102862"/>
    <w:rsid w:val="00102B20"/>
    <w:rsid w:val="00106A7F"/>
    <w:rsid w:val="00110D8B"/>
    <w:rsid w:val="00110DA4"/>
    <w:rsid w:val="0011177B"/>
    <w:rsid w:val="001120D3"/>
    <w:rsid w:val="00112913"/>
    <w:rsid w:val="00113375"/>
    <w:rsid w:val="00114F62"/>
    <w:rsid w:val="0012002F"/>
    <w:rsid w:val="00121407"/>
    <w:rsid w:val="00121E0F"/>
    <w:rsid w:val="0012215C"/>
    <w:rsid w:val="00123343"/>
    <w:rsid w:val="00124D3E"/>
    <w:rsid w:val="00124E22"/>
    <w:rsid w:val="00125118"/>
    <w:rsid w:val="00125ABD"/>
    <w:rsid w:val="00126720"/>
    <w:rsid w:val="00126D3F"/>
    <w:rsid w:val="00131ADF"/>
    <w:rsid w:val="001335D3"/>
    <w:rsid w:val="0013634C"/>
    <w:rsid w:val="00140D98"/>
    <w:rsid w:val="00140F3D"/>
    <w:rsid w:val="00141498"/>
    <w:rsid w:val="0014189D"/>
    <w:rsid w:val="00145024"/>
    <w:rsid w:val="00146252"/>
    <w:rsid w:val="0014637F"/>
    <w:rsid w:val="00146FB7"/>
    <w:rsid w:val="0014710F"/>
    <w:rsid w:val="00147294"/>
    <w:rsid w:val="00147EB2"/>
    <w:rsid w:val="001521B4"/>
    <w:rsid w:val="00152EB0"/>
    <w:rsid w:val="001534B2"/>
    <w:rsid w:val="001545DA"/>
    <w:rsid w:val="00154721"/>
    <w:rsid w:val="00154B26"/>
    <w:rsid w:val="001553B8"/>
    <w:rsid w:val="00155CAD"/>
    <w:rsid w:val="00155EF4"/>
    <w:rsid w:val="00156341"/>
    <w:rsid w:val="00156641"/>
    <w:rsid w:val="001567BA"/>
    <w:rsid w:val="00160670"/>
    <w:rsid w:val="00160973"/>
    <w:rsid w:val="00163D4E"/>
    <w:rsid w:val="001645F1"/>
    <w:rsid w:val="0016464C"/>
    <w:rsid w:val="00164699"/>
    <w:rsid w:val="0016529D"/>
    <w:rsid w:val="0016546D"/>
    <w:rsid w:val="00165597"/>
    <w:rsid w:val="0016610A"/>
    <w:rsid w:val="00167125"/>
    <w:rsid w:val="00167264"/>
    <w:rsid w:val="00170FA0"/>
    <w:rsid w:val="00171F53"/>
    <w:rsid w:val="00172993"/>
    <w:rsid w:val="0017356F"/>
    <w:rsid w:val="001749D1"/>
    <w:rsid w:val="001751C8"/>
    <w:rsid w:val="00175778"/>
    <w:rsid w:val="00175CDD"/>
    <w:rsid w:val="00175E94"/>
    <w:rsid w:val="00180C0D"/>
    <w:rsid w:val="00186407"/>
    <w:rsid w:val="001876CD"/>
    <w:rsid w:val="0019010C"/>
    <w:rsid w:val="00191C8C"/>
    <w:rsid w:val="00195119"/>
    <w:rsid w:val="00195D1C"/>
    <w:rsid w:val="0019635B"/>
    <w:rsid w:val="0019639F"/>
    <w:rsid w:val="00197812"/>
    <w:rsid w:val="001A0676"/>
    <w:rsid w:val="001A0758"/>
    <w:rsid w:val="001A1DC4"/>
    <w:rsid w:val="001A26F0"/>
    <w:rsid w:val="001A2E2B"/>
    <w:rsid w:val="001A38D6"/>
    <w:rsid w:val="001A3B1C"/>
    <w:rsid w:val="001A42A6"/>
    <w:rsid w:val="001A4B10"/>
    <w:rsid w:val="001A5903"/>
    <w:rsid w:val="001A6C91"/>
    <w:rsid w:val="001A7C6F"/>
    <w:rsid w:val="001B1C79"/>
    <w:rsid w:val="001B2382"/>
    <w:rsid w:val="001B2FD6"/>
    <w:rsid w:val="001B38B6"/>
    <w:rsid w:val="001B3FA7"/>
    <w:rsid w:val="001B4D8D"/>
    <w:rsid w:val="001B6BA4"/>
    <w:rsid w:val="001C17F4"/>
    <w:rsid w:val="001C1E6E"/>
    <w:rsid w:val="001C1EF2"/>
    <w:rsid w:val="001C3642"/>
    <w:rsid w:val="001C3B3D"/>
    <w:rsid w:val="001C3D8B"/>
    <w:rsid w:val="001C5BA7"/>
    <w:rsid w:val="001C631A"/>
    <w:rsid w:val="001D1852"/>
    <w:rsid w:val="001D506D"/>
    <w:rsid w:val="001D64C9"/>
    <w:rsid w:val="001D690C"/>
    <w:rsid w:val="001E054E"/>
    <w:rsid w:val="001E1031"/>
    <w:rsid w:val="001E10B2"/>
    <w:rsid w:val="001E1367"/>
    <w:rsid w:val="001E19CF"/>
    <w:rsid w:val="001E1E97"/>
    <w:rsid w:val="001E2E14"/>
    <w:rsid w:val="001E39A3"/>
    <w:rsid w:val="001E5394"/>
    <w:rsid w:val="001E56B2"/>
    <w:rsid w:val="001E59ED"/>
    <w:rsid w:val="001E5F41"/>
    <w:rsid w:val="001E5F8A"/>
    <w:rsid w:val="001F0465"/>
    <w:rsid w:val="001F0C3C"/>
    <w:rsid w:val="001F275B"/>
    <w:rsid w:val="001F27AF"/>
    <w:rsid w:val="001F367D"/>
    <w:rsid w:val="001F3A06"/>
    <w:rsid w:val="001F517E"/>
    <w:rsid w:val="001F6046"/>
    <w:rsid w:val="001F659D"/>
    <w:rsid w:val="001F69E1"/>
    <w:rsid w:val="001F6AA0"/>
    <w:rsid w:val="001F7B59"/>
    <w:rsid w:val="00201108"/>
    <w:rsid w:val="00201A2B"/>
    <w:rsid w:val="00201C51"/>
    <w:rsid w:val="00201E23"/>
    <w:rsid w:val="00201E26"/>
    <w:rsid w:val="002028AC"/>
    <w:rsid w:val="002031B1"/>
    <w:rsid w:val="00204546"/>
    <w:rsid w:val="00204D61"/>
    <w:rsid w:val="00205019"/>
    <w:rsid w:val="002051F8"/>
    <w:rsid w:val="00207528"/>
    <w:rsid w:val="00207C63"/>
    <w:rsid w:val="00211227"/>
    <w:rsid w:val="00211752"/>
    <w:rsid w:val="002126F1"/>
    <w:rsid w:val="002127DE"/>
    <w:rsid w:val="002129C6"/>
    <w:rsid w:val="002132EE"/>
    <w:rsid w:val="0021359A"/>
    <w:rsid w:val="00216159"/>
    <w:rsid w:val="00216521"/>
    <w:rsid w:val="0022060A"/>
    <w:rsid w:val="00223410"/>
    <w:rsid w:val="00227158"/>
    <w:rsid w:val="00227B2D"/>
    <w:rsid w:val="00230677"/>
    <w:rsid w:val="00230ABA"/>
    <w:rsid w:val="00231839"/>
    <w:rsid w:val="00231F92"/>
    <w:rsid w:val="00232CEB"/>
    <w:rsid w:val="00234FD0"/>
    <w:rsid w:val="002350F4"/>
    <w:rsid w:val="00237163"/>
    <w:rsid w:val="00237888"/>
    <w:rsid w:val="002400D3"/>
    <w:rsid w:val="00240D3D"/>
    <w:rsid w:val="00241391"/>
    <w:rsid w:val="0024258E"/>
    <w:rsid w:val="00243164"/>
    <w:rsid w:val="00243A8A"/>
    <w:rsid w:val="00245010"/>
    <w:rsid w:val="0024556E"/>
    <w:rsid w:val="0024606E"/>
    <w:rsid w:val="002470E4"/>
    <w:rsid w:val="00247B88"/>
    <w:rsid w:val="002518A4"/>
    <w:rsid w:val="0025256A"/>
    <w:rsid w:val="002549BB"/>
    <w:rsid w:val="00256414"/>
    <w:rsid w:val="002567B9"/>
    <w:rsid w:val="00257007"/>
    <w:rsid w:val="0026054A"/>
    <w:rsid w:val="00261AFE"/>
    <w:rsid w:val="002629B1"/>
    <w:rsid w:val="00263681"/>
    <w:rsid w:val="002657B3"/>
    <w:rsid w:val="0026643D"/>
    <w:rsid w:val="0026715E"/>
    <w:rsid w:val="00271528"/>
    <w:rsid w:val="00271D62"/>
    <w:rsid w:val="002737D7"/>
    <w:rsid w:val="0027482C"/>
    <w:rsid w:val="00276086"/>
    <w:rsid w:val="002774B4"/>
    <w:rsid w:val="00280EE5"/>
    <w:rsid w:val="00281F9A"/>
    <w:rsid w:val="002824AA"/>
    <w:rsid w:val="002841A9"/>
    <w:rsid w:val="002854CE"/>
    <w:rsid w:val="002866FF"/>
    <w:rsid w:val="00287A0E"/>
    <w:rsid w:val="00290A36"/>
    <w:rsid w:val="0029294E"/>
    <w:rsid w:val="00295EDC"/>
    <w:rsid w:val="00295FEB"/>
    <w:rsid w:val="00296D2F"/>
    <w:rsid w:val="00297FA9"/>
    <w:rsid w:val="002A2ED1"/>
    <w:rsid w:val="002A44FE"/>
    <w:rsid w:val="002A66A4"/>
    <w:rsid w:val="002A6B94"/>
    <w:rsid w:val="002A7496"/>
    <w:rsid w:val="002B0CD7"/>
    <w:rsid w:val="002B14FC"/>
    <w:rsid w:val="002B4156"/>
    <w:rsid w:val="002B48ED"/>
    <w:rsid w:val="002B4EE3"/>
    <w:rsid w:val="002B6174"/>
    <w:rsid w:val="002B65EC"/>
    <w:rsid w:val="002B6926"/>
    <w:rsid w:val="002B6B17"/>
    <w:rsid w:val="002B6E03"/>
    <w:rsid w:val="002B756C"/>
    <w:rsid w:val="002B794B"/>
    <w:rsid w:val="002C2F02"/>
    <w:rsid w:val="002C2F37"/>
    <w:rsid w:val="002C3B66"/>
    <w:rsid w:val="002C40BE"/>
    <w:rsid w:val="002C4247"/>
    <w:rsid w:val="002C6363"/>
    <w:rsid w:val="002C7A9F"/>
    <w:rsid w:val="002D22FF"/>
    <w:rsid w:val="002D266D"/>
    <w:rsid w:val="002D34F8"/>
    <w:rsid w:val="002D5087"/>
    <w:rsid w:val="002D51C1"/>
    <w:rsid w:val="002D56D2"/>
    <w:rsid w:val="002E02DE"/>
    <w:rsid w:val="002E1E04"/>
    <w:rsid w:val="002E25AC"/>
    <w:rsid w:val="002E4D47"/>
    <w:rsid w:val="002E4F9D"/>
    <w:rsid w:val="002E68EC"/>
    <w:rsid w:val="002E6B7F"/>
    <w:rsid w:val="002F1F16"/>
    <w:rsid w:val="002F2146"/>
    <w:rsid w:val="002F2C2D"/>
    <w:rsid w:val="002F302C"/>
    <w:rsid w:val="002F34C3"/>
    <w:rsid w:val="002F36E7"/>
    <w:rsid w:val="002F4BFB"/>
    <w:rsid w:val="002F4E7D"/>
    <w:rsid w:val="002F5C79"/>
    <w:rsid w:val="002F614B"/>
    <w:rsid w:val="002F6626"/>
    <w:rsid w:val="00300DE5"/>
    <w:rsid w:val="003023E6"/>
    <w:rsid w:val="0030291F"/>
    <w:rsid w:val="003034F3"/>
    <w:rsid w:val="0030643B"/>
    <w:rsid w:val="00306D95"/>
    <w:rsid w:val="00310067"/>
    <w:rsid w:val="003105A5"/>
    <w:rsid w:val="00311861"/>
    <w:rsid w:val="003120C8"/>
    <w:rsid w:val="0031330C"/>
    <w:rsid w:val="00313BF0"/>
    <w:rsid w:val="00313E79"/>
    <w:rsid w:val="003154B2"/>
    <w:rsid w:val="0031600B"/>
    <w:rsid w:val="00316E71"/>
    <w:rsid w:val="00320E16"/>
    <w:rsid w:val="00321169"/>
    <w:rsid w:val="00322682"/>
    <w:rsid w:val="0032284F"/>
    <w:rsid w:val="00322E95"/>
    <w:rsid w:val="003231E0"/>
    <w:rsid w:val="00323EC6"/>
    <w:rsid w:val="00323FCA"/>
    <w:rsid w:val="00325B35"/>
    <w:rsid w:val="003275BC"/>
    <w:rsid w:val="00327A9D"/>
    <w:rsid w:val="00327AF2"/>
    <w:rsid w:val="00330B1F"/>
    <w:rsid w:val="00333E54"/>
    <w:rsid w:val="003343BC"/>
    <w:rsid w:val="00335657"/>
    <w:rsid w:val="00335BBB"/>
    <w:rsid w:val="00336282"/>
    <w:rsid w:val="003368F4"/>
    <w:rsid w:val="00337763"/>
    <w:rsid w:val="003402BB"/>
    <w:rsid w:val="003411E3"/>
    <w:rsid w:val="003413D9"/>
    <w:rsid w:val="00341707"/>
    <w:rsid w:val="00341B1C"/>
    <w:rsid w:val="00342792"/>
    <w:rsid w:val="00343813"/>
    <w:rsid w:val="00343935"/>
    <w:rsid w:val="00343F5B"/>
    <w:rsid w:val="00344662"/>
    <w:rsid w:val="00346E98"/>
    <w:rsid w:val="0034722D"/>
    <w:rsid w:val="00347634"/>
    <w:rsid w:val="00347AE2"/>
    <w:rsid w:val="0035247B"/>
    <w:rsid w:val="003524B7"/>
    <w:rsid w:val="003526D2"/>
    <w:rsid w:val="00353422"/>
    <w:rsid w:val="003539AA"/>
    <w:rsid w:val="00353AC8"/>
    <w:rsid w:val="003549CA"/>
    <w:rsid w:val="00356B16"/>
    <w:rsid w:val="003615EA"/>
    <w:rsid w:val="0036193E"/>
    <w:rsid w:val="003649E7"/>
    <w:rsid w:val="00365E0A"/>
    <w:rsid w:val="00367C9F"/>
    <w:rsid w:val="00370C30"/>
    <w:rsid w:val="00371563"/>
    <w:rsid w:val="00372DE4"/>
    <w:rsid w:val="00373C39"/>
    <w:rsid w:val="00374ECB"/>
    <w:rsid w:val="00375664"/>
    <w:rsid w:val="00376F2A"/>
    <w:rsid w:val="00377D04"/>
    <w:rsid w:val="00377EC3"/>
    <w:rsid w:val="00383661"/>
    <w:rsid w:val="00383EE9"/>
    <w:rsid w:val="00384970"/>
    <w:rsid w:val="00384ABA"/>
    <w:rsid w:val="00391307"/>
    <w:rsid w:val="00391367"/>
    <w:rsid w:val="00391FDB"/>
    <w:rsid w:val="0039258C"/>
    <w:rsid w:val="003948FC"/>
    <w:rsid w:val="00395862"/>
    <w:rsid w:val="003962EE"/>
    <w:rsid w:val="0039646D"/>
    <w:rsid w:val="00396628"/>
    <w:rsid w:val="003978C8"/>
    <w:rsid w:val="003A003E"/>
    <w:rsid w:val="003A048C"/>
    <w:rsid w:val="003A276C"/>
    <w:rsid w:val="003A37A2"/>
    <w:rsid w:val="003A6984"/>
    <w:rsid w:val="003A725C"/>
    <w:rsid w:val="003B0401"/>
    <w:rsid w:val="003B1366"/>
    <w:rsid w:val="003B1371"/>
    <w:rsid w:val="003B2972"/>
    <w:rsid w:val="003B3120"/>
    <w:rsid w:val="003B3461"/>
    <w:rsid w:val="003B4194"/>
    <w:rsid w:val="003B4542"/>
    <w:rsid w:val="003B5515"/>
    <w:rsid w:val="003B60BA"/>
    <w:rsid w:val="003C0C7C"/>
    <w:rsid w:val="003C1D69"/>
    <w:rsid w:val="003C28FA"/>
    <w:rsid w:val="003C3344"/>
    <w:rsid w:val="003C3A41"/>
    <w:rsid w:val="003C7A45"/>
    <w:rsid w:val="003D148E"/>
    <w:rsid w:val="003D2D6D"/>
    <w:rsid w:val="003D38E9"/>
    <w:rsid w:val="003D3D37"/>
    <w:rsid w:val="003D5435"/>
    <w:rsid w:val="003D58DB"/>
    <w:rsid w:val="003D5BE1"/>
    <w:rsid w:val="003D5C9B"/>
    <w:rsid w:val="003D71C2"/>
    <w:rsid w:val="003E04E3"/>
    <w:rsid w:val="003E06F0"/>
    <w:rsid w:val="003E0EE8"/>
    <w:rsid w:val="003E138E"/>
    <w:rsid w:val="003E2E63"/>
    <w:rsid w:val="003E4D98"/>
    <w:rsid w:val="003E58BD"/>
    <w:rsid w:val="003E59AE"/>
    <w:rsid w:val="003E6C98"/>
    <w:rsid w:val="003F12AE"/>
    <w:rsid w:val="003F1C56"/>
    <w:rsid w:val="003F39DA"/>
    <w:rsid w:val="003F4336"/>
    <w:rsid w:val="003F43EF"/>
    <w:rsid w:val="003F5807"/>
    <w:rsid w:val="003F74CF"/>
    <w:rsid w:val="003F776A"/>
    <w:rsid w:val="00400637"/>
    <w:rsid w:val="00401DEC"/>
    <w:rsid w:val="00402BB6"/>
    <w:rsid w:val="004049A8"/>
    <w:rsid w:val="00406B8B"/>
    <w:rsid w:val="0040725D"/>
    <w:rsid w:val="00407444"/>
    <w:rsid w:val="00407724"/>
    <w:rsid w:val="004079BB"/>
    <w:rsid w:val="0041161A"/>
    <w:rsid w:val="004124BC"/>
    <w:rsid w:val="00412F7E"/>
    <w:rsid w:val="0041399B"/>
    <w:rsid w:val="00414429"/>
    <w:rsid w:val="004157B9"/>
    <w:rsid w:val="004177E4"/>
    <w:rsid w:val="00417DB3"/>
    <w:rsid w:val="004201F9"/>
    <w:rsid w:val="00420BEF"/>
    <w:rsid w:val="00420DE2"/>
    <w:rsid w:val="00421E05"/>
    <w:rsid w:val="00423C6E"/>
    <w:rsid w:val="004242C7"/>
    <w:rsid w:val="00425275"/>
    <w:rsid w:val="004258A8"/>
    <w:rsid w:val="004270F9"/>
    <w:rsid w:val="0043125B"/>
    <w:rsid w:val="00431567"/>
    <w:rsid w:val="0043197C"/>
    <w:rsid w:val="00432442"/>
    <w:rsid w:val="00432EA6"/>
    <w:rsid w:val="004334E8"/>
    <w:rsid w:val="00434DDD"/>
    <w:rsid w:val="00435F62"/>
    <w:rsid w:val="004406A0"/>
    <w:rsid w:val="00441833"/>
    <w:rsid w:val="0044202B"/>
    <w:rsid w:val="00442D73"/>
    <w:rsid w:val="00442E01"/>
    <w:rsid w:val="00443C03"/>
    <w:rsid w:val="00443CEF"/>
    <w:rsid w:val="004441C0"/>
    <w:rsid w:val="00447792"/>
    <w:rsid w:val="004477DF"/>
    <w:rsid w:val="004503E9"/>
    <w:rsid w:val="00450638"/>
    <w:rsid w:val="004518B3"/>
    <w:rsid w:val="004534F8"/>
    <w:rsid w:val="004547DD"/>
    <w:rsid w:val="004551C1"/>
    <w:rsid w:val="00456D60"/>
    <w:rsid w:val="004618BC"/>
    <w:rsid w:val="0046210C"/>
    <w:rsid w:val="00463C86"/>
    <w:rsid w:val="004674A8"/>
    <w:rsid w:val="00470BB0"/>
    <w:rsid w:val="00470EBD"/>
    <w:rsid w:val="0047104A"/>
    <w:rsid w:val="00472CF9"/>
    <w:rsid w:val="00472FF2"/>
    <w:rsid w:val="004738E6"/>
    <w:rsid w:val="00474EA0"/>
    <w:rsid w:val="00482949"/>
    <w:rsid w:val="004842BB"/>
    <w:rsid w:val="004851B1"/>
    <w:rsid w:val="0048585A"/>
    <w:rsid w:val="0048712B"/>
    <w:rsid w:val="0048787D"/>
    <w:rsid w:val="00491413"/>
    <w:rsid w:val="004920F0"/>
    <w:rsid w:val="00492196"/>
    <w:rsid w:val="00493479"/>
    <w:rsid w:val="004939A8"/>
    <w:rsid w:val="00494939"/>
    <w:rsid w:val="00494ABD"/>
    <w:rsid w:val="0049539D"/>
    <w:rsid w:val="00495E5C"/>
    <w:rsid w:val="004960CE"/>
    <w:rsid w:val="00496DA8"/>
    <w:rsid w:val="004A00DE"/>
    <w:rsid w:val="004A1113"/>
    <w:rsid w:val="004A1182"/>
    <w:rsid w:val="004A1B67"/>
    <w:rsid w:val="004A4D86"/>
    <w:rsid w:val="004A61F7"/>
    <w:rsid w:val="004A636C"/>
    <w:rsid w:val="004A6C12"/>
    <w:rsid w:val="004A7EF7"/>
    <w:rsid w:val="004B294D"/>
    <w:rsid w:val="004B30A9"/>
    <w:rsid w:val="004B46DB"/>
    <w:rsid w:val="004B55CB"/>
    <w:rsid w:val="004B760C"/>
    <w:rsid w:val="004C07D8"/>
    <w:rsid w:val="004C24D9"/>
    <w:rsid w:val="004C2FCC"/>
    <w:rsid w:val="004C36ED"/>
    <w:rsid w:val="004C6908"/>
    <w:rsid w:val="004C735D"/>
    <w:rsid w:val="004C7E21"/>
    <w:rsid w:val="004D0180"/>
    <w:rsid w:val="004D0292"/>
    <w:rsid w:val="004D0849"/>
    <w:rsid w:val="004D0D0E"/>
    <w:rsid w:val="004D3476"/>
    <w:rsid w:val="004D390D"/>
    <w:rsid w:val="004D4A26"/>
    <w:rsid w:val="004D4DC9"/>
    <w:rsid w:val="004D4EDD"/>
    <w:rsid w:val="004D51B8"/>
    <w:rsid w:val="004D58C9"/>
    <w:rsid w:val="004D5A4E"/>
    <w:rsid w:val="004D6A74"/>
    <w:rsid w:val="004D6F42"/>
    <w:rsid w:val="004D71D5"/>
    <w:rsid w:val="004E3EE4"/>
    <w:rsid w:val="004E3FD3"/>
    <w:rsid w:val="004E4C9F"/>
    <w:rsid w:val="004E52D0"/>
    <w:rsid w:val="004E68C4"/>
    <w:rsid w:val="004E715F"/>
    <w:rsid w:val="004E7C52"/>
    <w:rsid w:val="004E7D19"/>
    <w:rsid w:val="004E7DB3"/>
    <w:rsid w:val="004F0082"/>
    <w:rsid w:val="004F200C"/>
    <w:rsid w:val="004F245A"/>
    <w:rsid w:val="004F2C0A"/>
    <w:rsid w:val="004F3B71"/>
    <w:rsid w:val="004F5227"/>
    <w:rsid w:val="004F54A2"/>
    <w:rsid w:val="004F5589"/>
    <w:rsid w:val="004F6E04"/>
    <w:rsid w:val="004F766B"/>
    <w:rsid w:val="004F77CB"/>
    <w:rsid w:val="0050070A"/>
    <w:rsid w:val="00502427"/>
    <w:rsid w:val="005035D8"/>
    <w:rsid w:val="00505652"/>
    <w:rsid w:val="00506328"/>
    <w:rsid w:val="005065C3"/>
    <w:rsid w:val="00507E5C"/>
    <w:rsid w:val="00510B8C"/>
    <w:rsid w:val="00510D67"/>
    <w:rsid w:val="00511DD9"/>
    <w:rsid w:val="00514E85"/>
    <w:rsid w:val="005151BD"/>
    <w:rsid w:val="00515E7E"/>
    <w:rsid w:val="0051663E"/>
    <w:rsid w:val="005178B3"/>
    <w:rsid w:val="005217C6"/>
    <w:rsid w:val="0052521F"/>
    <w:rsid w:val="005254B5"/>
    <w:rsid w:val="0052570D"/>
    <w:rsid w:val="00526E32"/>
    <w:rsid w:val="00526E99"/>
    <w:rsid w:val="0052783B"/>
    <w:rsid w:val="00527ECE"/>
    <w:rsid w:val="0053047D"/>
    <w:rsid w:val="00531989"/>
    <w:rsid w:val="00531BB6"/>
    <w:rsid w:val="00532A65"/>
    <w:rsid w:val="00533780"/>
    <w:rsid w:val="005348F5"/>
    <w:rsid w:val="00534CF4"/>
    <w:rsid w:val="00534EBA"/>
    <w:rsid w:val="00535E74"/>
    <w:rsid w:val="00536F99"/>
    <w:rsid w:val="00542205"/>
    <w:rsid w:val="005426EF"/>
    <w:rsid w:val="00542761"/>
    <w:rsid w:val="00544885"/>
    <w:rsid w:val="00544977"/>
    <w:rsid w:val="00544B87"/>
    <w:rsid w:val="0054555E"/>
    <w:rsid w:val="0054762B"/>
    <w:rsid w:val="00550217"/>
    <w:rsid w:val="00551005"/>
    <w:rsid w:val="00551FBC"/>
    <w:rsid w:val="00552D84"/>
    <w:rsid w:val="00553223"/>
    <w:rsid w:val="005548DA"/>
    <w:rsid w:val="00555042"/>
    <w:rsid w:val="005554EC"/>
    <w:rsid w:val="00555FFE"/>
    <w:rsid w:val="00556B24"/>
    <w:rsid w:val="00556C82"/>
    <w:rsid w:val="00557C31"/>
    <w:rsid w:val="00560513"/>
    <w:rsid w:val="00560ACB"/>
    <w:rsid w:val="00560BDE"/>
    <w:rsid w:val="00561358"/>
    <w:rsid w:val="00562D2B"/>
    <w:rsid w:val="00565B37"/>
    <w:rsid w:val="00566259"/>
    <w:rsid w:val="00566C68"/>
    <w:rsid w:val="00566D9D"/>
    <w:rsid w:val="00571500"/>
    <w:rsid w:val="00572742"/>
    <w:rsid w:val="00572A2B"/>
    <w:rsid w:val="00573667"/>
    <w:rsid w:val="0057380E"/>
    <w:rsid w:val="00574A82"/>
    <w:rsid w:val="00575A1D"/>
    <w:rsid w:val="00575CCF"/>
    <w:rsid w:val="0057600F"/>
    <w:rsid w:val="00577275"/>
    <w:rsid w:val="00580C4B"/>
    <w:rsid w:val="005813F8"/>
    <w:rsid w:val="005820CD"/>
    <w:rsid w:val="005823BF"/>
    <w:rsid w:val="00582A54"/>
    <w:rsid w:val="0058365F"/>
    <w:rsid w:val="00583B7E"/>
    <w:rsid w:val="00583ED4"/>
    <w:rsid w:val="0058412A"/>
    <w:rsid w:val="00584372"/>
    <w:rsid w:val="00586B12"/>
    <w:rsid w:val="00586E83"/>
    <w:rsid w:val="00587107"/>
    <w:rsid w:val="0058713B"/>
    <w:rsid w:val="005878B1"/>
    <w:rsid w:val="005908A2"/>
    <w:rsid w:val="0059127C"/>
    <w:rsid w:val="0059191D"/>
    <w:rsid w:val="00592B17"/>
    <w:rsid w:val="00593D10"/>
    <w:rsid w:val="00595012"/>
    <w:rsid w:val="0059607E"/>
    <w:rsid w:val="005975AA"/>
    <w:rsid w:val="005A02A2"/>
    <w:rsid w:val="005A0CCE"/>
    <w:rsid w:val="005A1EB6"/>
    <w:rsid w:val="005A256B"/>
    <w:rsid w:val="005A492F"/>
    <w:rsid w:val="005A6E7A"/>
    <w:rsid w:val="005A7240"/>
    <w:rsid w:val="005A7E39"/>
    <w:rsid w:val="005B1CBC"/>
    <w:rsid w:val="005B2427"/>
    <w:rsid w:val="005B2DC4"/>
    <w:rsid w:val="005B60F5"/>
    <w:rsid w:val="005B72A7"/>
    <w:rsid w:val="005C0159"/>
    <w:rsid w:val="005C2189"/>
    <w:rsid w:val="005C4A15"/>
    <w:rsid w:val="005C4A23"/>
    <w:rsid w:val="005C61C6"/>
    <w:rsid w:val="005C63C8"/>
    <w:rsid w:val="005D1E77"/>
    <w:rsid w:val="005D2865"/>
    <w:rsid w:val="005D3530"/>
    <w:rsid w:val="005D513D"/>
    <w:rsid w:val="005D6A60"/>
    <w:rsid w:val="005E074F"/>
    <w:rsid w:val="005E10C3"/>
    <w:rsid w:val="005E422C"/>
    <w:rsid w:val="005E7C52"/>
    <w:rsid w:val="005F0339"/>
    <w:rsid w:val="005F13C5"/>
    <w:rsid w:val="005F47FE"/>
    <w:rsid w:val="005F4A63"/>
    <w:rsid w:val="005F5A78"/>
    <w:rsid w:val="005F5AEC"/>
    <w:rsid w:val="005F640C"/>
    <w:rsid w:val="005F6E77"/>
    <w:rsid w:val="005F70DF"/>
    <w:rsid w:val="00601DD3"/>
    <w:rsid w:val="00602BB0"/>
    <w:rsid w:val="00603739"/>
    <w:rsid w:val="006045E0"/>
    <w:rsid w:val="006046EB"/>
    <w:rsid w:val="00604972"/>
    <w:rsid w:val="00605716"/>
    <w:rsid w:val="00606475"/>
    <w:rsid w:val="00606934"/>
    <w:rsid w:val="0061131B"/>
    <w:rsid w:val="00611AD5"/>
    <w:rsid w:val="00611D1F"/>
    <w:rsid w:val="006131E5"/>
    <w:rsid w:val="00613A86"/>
    <w:rsid w:val="00613CC3"/>
    <w:rsid w:val="0061410E"/>
    <w:rsid w:val="00614812"/>
    <w:rsid w:val="00614C11"/>
    <w:rsid w:val="00614E9C"/>
    <w:rsid w:val="00615B5B"/>
    <w:rsid w:val="00620DED"/>
    <w:rsid w:val="00621026"/>
    <w:rsid w:val="00621997"/>
    <w:rsid w:val="006228D1"/>
    <w:rsid w:val="00623E5D"/>
    <w:rsid w:val="0062446A"/>
    <w:rsid w:val="006244D3"/>
    <w:rsid w:val="0062670F"/>
    <w:rsid w:val="00626A93"/>
    <w:rsid w:val="00630272"/>
    <w:rsid w:val="00631EB7"/>
    <w:rsid w:val="00632712"/>
    <w:rsid w:val="00633815"/>
    <w:rsid w:val="00634729"/>
    <w:rsid w:val="00641638"/>
    <w:rsid w:val="006429B9"/>
    <w:rsid w:val="00643564"/>
    <w:rsid w:val="006438C6"/>
    <w:rsid w:val="0064578A"/>
    <w:rsid w:val="00645E03"/>
    <w:rsid w:val="0064667F"/>
    <w:rsid w:val="00646BCE"/>
    <w:rsid w:val="0064734F"/>
    <w:rsid w:val="00647A24"/>
    <w:rsid w:val="00647C40"/>
    <w:rsid w:val="00650DFF"/>
    <w:rsid w:val="006513F0"/>
    <w:rsid w:val="00651C0F"/>
    <w:rsid w:val="00652A73"/>
    <w:rsid w:val="00653701"/>
    <w:rsid w:val="006539BF"/>
    <w:rsid w:val="00657E22"/>
    <w:rsid w:val="006600E1"/>
    <w:rsid w:val="00660297"/>
    <w:rsid w:val="00660CA5"/>
    <w:rsid w:val="0066127C"/>
    <w:rsid w:val="0066183D"/>
    <w:rsid w:val="00662458"/>
    <w:rsid w:val="006629B7"/>
    <w:rsid w:val="006633BC"/>
    <w:rsid w:val="00663A47"/>
    <w:rsid w:val="0066403C"/>
    <w:rsid w:val="006669CD"/>
    <w:rsid w:val="0066716D"/>
    <w:rsid w:val="0066739D"/>
    <w:rsid w:val="00667BFF"/>
    <w:rsid w:val="00670616"/>
    <w:rsid w:val="00671881"/>
    <w:rsid w:val="00671ED2"/>
    <w:rsid w:val="00672392"/>
    <w:rsid w:val="006753A6"/>
    <w:rsid w:val="00675C2E"/>
    <w:rsid w:val="00675E32"/>
    <w:rsid w:val="006760AE"/>
    <w:rsid w:val="00677325"/>
    <w:rsid w:val="006778CB"/>
    <w:rsid w:val="0068044C"/>
    <w:rsid w:val="00683458"/>
    <w:rsid w:val="006861A7"/>
    <w:rsid w:val="006871A1"/>
    <w:rsid w:val="00687A75"/>
    <w:rsid w:val="00687AF1"/>
    <w:rsid w:val="0069081F"/>
    <w:rsid w:val="006910A8"/>
    <w:rsid w:val="00692027"/>
    <w:rsid w:val="00692E13"/>
    <w:rsid w:val="006930CB"/>
    <w:rsid w:val="006947F2"/>
    <w:rsid w:val="00695F6A"/>
    <w:rsid w:val="00696342"/>
    <w:rsid w:val="006974C1"/>
    <w:rsid w:val="006A06CD"/>
    <w:rsid w:val="006A1B4D"/>
    <w:rsid w:val="006A4471"/>
    <w:rsid w:val="006A4A4D"/>
    <w:rsid w:val="006A4F9C"/>
    <w:rsid w:val="006A6FF5"/>
    <w:rsid w:val="006A7A88"/>
    <w:rsid w:val="006A7B2F"/>
    <w:rsid w:val="006B0965"/>
    <w:rsid w:val="006B19FE"/>
    <w:rsid w:val="006B4002"/>
    <w:rsid w:val="006B4E97"/>
    <w:rsid w:val="006B52CF"/>
    <w:rsid w:val="006B5988"/>
    <w:rsid w:val="006B6115"/>
    <w:rsid w:val="006B6180"/>
    <w:rsid w:val="006C06A0"/>
    <w:rsid w:val="006C1F0A"/>
    <w:rsid w:val="006C228A"/>
    <w:rsid w:val="006C26BA"/>
    <w:rsid w:val="006C51C8"/>
    <w:rsid w:val="006C6BFA"/>
    <w:rsid w:val="006C7513"/>
    <w:rsid w:val="006C7C33"/>
    <w:rsid w:val="006C7F08"/>
    <w:rsid w:val="006D04A7"/>
    <w:rsid w:val="006D0BFD"/>
    <w:rsid w:val="006D2EF7"/>
    <w:rsid w:val="006D4398"/>
    <w:rsid w:val="006D49C6"/>
    <w:rsid w:val="006D6F0C"/>
    <w:rsid w:val="006D72EF"/>
    <w:rsid w:val="006D7ABB"/>
    <w:rsid w:val="006E012E"/>
    <w:rsid w:val="006E06EE"/>
    <w:rsid w:val="006E1857"/>
    <w:rsid w:val="006E5388"/>
    <w:rsid w:val="006E6AC1"/>
    <w:rsid w:val="006F040D"/>
    <w:rsid w:val="006F07A6"/>
    <w:rsid w:val="006F0A5D"/>
    <w:rsid w:val="006F2479"/>
    <w:rsid w:val="006F3091"/>
    <w:rsid w:val="006F50B1"/>
    <w:rsid w:val="006F634C"/>
    <w:rsid w:val="006F661C"/>
    <w:rsid w:val="006F67E8"/>
    <w:rsid w:val="006F6B2F"/>
    <w:rsid w:val="00701AC6"/>
    <w:rsid w:val="00701F55"/>
    <w:rsid w:val="007026B2"/>
    <w:rsid w:val="00702A6D"/>
    <w:rsid w:val="00703C95"/>
    <w:rsid w:val="007041AC"/>
    <w:rsid w:val="007056F1"/>
    <w:rsid w:val="00705B00"/>
    <w:rsid w:val="00705EEC"/>
    <w:rsid w:val="0070658E"/>
    <w:rsid w:val="0070745E"/>
    <w:rsid w:val="00707627"/>
    <w:rsid w:val="00710FEC"/>
    <w:rsid w:val="00714550"/>
    <w:rsid w:val="00714A81"/>
    <w:rsid w:val="00714BB9"/>
    <w:rsid w:val="00717E49"/>
    <w:rsid w:val="00721929"/>
    <w:rsid w:val="0072196F"/>
    <w:rsid w:val="00721C73"/>
    <w:rsid w:val="00722223"/>
    <w:rsid w:val="007228F6"/>
    <w:rsid w:val="0072387C"/>
    <w:rsid w:val="00724503"/>
    <w:rsid w:val="00726418"/>
    <w:rsid w:val="00726472"/>
    <w:rsid w:val="00726636"/>
    <w:rsid w:val="00727414"/>
    <w:rsid w:val="00731A87"/>
    <w:rsid w:val="00731EC2"/>
    <w:rsid w:val="00733A1D"/>
    <w:rsid w:val="00733CB3"/>
    <w:rsid w:val="00733EDF"/>
    <w:rsid w:val="00734C08"/>
    <w:rsid w:val="00734F74"/>
    <w:rsid w:val="007353EC"/>
    <w:rsid w:val="007355B2"/>
    <w:rsid w:val="007367A2"/>
    <w:rsid w:val="007412C6"/>
    <w:rsid w:val="007421E8"/>
    <w:rsid w:val="007421F0"/>
    <w:rsid w:val="007424D2"/>
    <w:rsid w:val="00743962"/>
    <w:rsid w:val="00743C25"/>
    <w:rsid w:val="00743FD8"/>
    <w:rsid w:val="0074686A"/>
    <w:rsid w:val="00750137"/>
    <w:rsid w:val="00750853"/>
    <w:rsid w:val="00752736"/>
    <w:rsid w:val="007529FE"/>
    <w:rsid w:val="007531D5"/>
    <w:rsid w:val="00753EA9"/>
    <w:rsid w:val="00755F0F"/>
    <w:rsid w:val="007560D9"/>
    <w:rsid w:val="007575FF"/>
    <w:rsid w:val="00761672"/>
    <w:rsid w:val="00761F3D"/>
    <w:rsid w:val="00762A6C"/>
    <w:rsid w:val="00763C45"/>
    <w:rsid w:val="00763E5B"/>
    <w:rsid w:val="00764224"/>
    <w:rsid w:val="00764963"/>
    <w:rsid w:val="00765059"/>
    <w:rsid w:val="00765308"/>
    <w:rsid w:val="00765D25"/>
    <w:rsid w:val="0076696A"/>
    <w:rsid w:val="00767FA3"/>
    <w:rsid w:val="00771458"/>
    <w:rsid w:val="0077160E"/>
    <w:rsid w:val="0077300F"/>
    <w:rsid w:val="00773203"/>
    <w:rsid w:val="007740FD"/>
    <w:rsid w:val="007743A8"/>
    <w:rsid w:val="007763CC"/>
    <w:rsid w:val="0077645B"/>
    <w:rsid w:val="00776B8E"/>
    <w:rsid w:val="00777FD7"/>
    <w:rsid w:val="0077D72A"/>
    <w:rsid w:val="00781DC7"/>
    <w:rsid w:val="00782285"/>
    <w:rsid w:val="00782341"/>
    <w:rsid w:val="0078361E"/>
    <w:rsid w:val="007853F3"/>
    <w:rsid w:val="007861FD"/>
    <w:rsid w:val="007875BC"/>
    <w:rsid w:val="00787A7B"/>
    <w:rsid w:val="00787D37"/>
    <w:rsid w:val="0079065C"/>
    <w:rsid w:val="00790C17"/>
    <w:rsid w:val="00790C2C"/>
    <w:rsid w:val="00794A6D"/>
    <w:rsid w:val="00797424"/>
    <w:rsid w:val="0079753E"/>
    <w:rsid w:val="007A00BD"/>
    <w:rsid w:val="007A03A4"/>
    <w:rsid w:val="007A2E85"/>
    <w:rsid w:val="007A3239"/>
    <w:rsid w:val="007A34E2"/>
    <w:rsid w:val="007A3542"/>
    <w:rsid w:val="007A364C"/>
    <w:rsid w:val="007A4CF9"/>
    <w:rsid w:val="007A524A"/>
    <w:rsid w:val="007A5372"/>
    <w:rsid w:val="007A625B"/>
    <w:rsid w:val="007A7784"/>
    <w:rsid w:val="007A7795"/>
    <w:rsid w:val="007B06C5"/>
    <w:rsid w:val="007B161A"/>
    <w:rsid w:val="007B3D96"/>
    <w:rsid w:val="007B5350"/>
    <w:rsid w:val="007B5EA6"/>
    <w:rsid w:val="007B6EE3"/>
    <w:rsid w:val="007C0208"/>
    <w:rsid w:val="007C073B"/>
    <w:rsid w:val="007C0C2E"/>
    <w:rsid w:val="007C1247"/>
    <w:rsid w:val="007C1524"/>
    <w:rsid w:val="007C2124"/>
    <w:rsid w:val="007C21D1"/>
    <w:rsid w:val="007C22B4"/>
    <w:rsid w:val="007C2782"/>
    <w:rsid w:val="007C379D"/>
    <w:rsid w:val="007C3C45"/>
    <w:rsid w:val="007C4068"/>
    <w:rsid w:val="007C455E"/>
    <w:rsid w:val="007C45E4"/>
    <w:rsid w:val="007C696E"/>
    <w:rsid w:val="007C6D2E"/>
    <w:rsid w:val="007C7AEB"/>
    <w:rsid w:val="007D243A"/>
    <w:rsid w:val="007D37DF"/>
    <w:rsid w:val="007D404E"/>
    <w:rsid w:val="007D4407"/>
    <w:rsid w:val="007D5C61"/>
    <w:rsid w:val="007E00AB"/>
    <w:rsid w:val="007E0D2D"/>
    <w:rsid w:val="007E4415"/>
    <w:rsid w:val="007E4ADF"/>
    <w:rsid w:val="007E4EAE"/>
    <w:rsid w:val="007E5C6A"/>
    <w:rsid w:val="007E626C"/>
    <w:rsid w:val="007E6280"/>
    <w:rsid w:val="007E744A"/>
    <w:rsid w:val="007F09FB"/>
    <w:rsid w:val="007F0C8E"/>
    <w:rsid w:val="007F1177"/>
    <w:rsid w:val="007F123B"/>
    <w:rsid w:val="007F1DCF"/>
    <w:rsid w:val="007F27D7"/>
    <w:rsid w:val="007F321D"/>
    <w:rsid w:val="007F330C"/>
    <w:rsid w:val="007F5050"/>
    <w:rsid w:val="007F5575"/>
    <w:rsid w:val="007F633F"/>
    <w:rsid w:val="007F7E9B"/>
    <w:rsid w:val="0080313C"/>
    <w:rsid w:val="008041E3"/>
    <w:rsid w:val="0080461B"/>
    <w:rsid w:val="00805DED"/>
    <w:rsid w:val="00806027"/>
    <w:rsid w:val="00810811"/>
    <w:rsid w:val="00810D52"/>
    <w:rsid w:val="008130F1"/>
    <w:rsid w:val="00813B7D"/>
    <w:rsid w:val="0081548E"/>
    <w:rsid w:val="008158D9"/>
    <w:rsid w:val="00815F7F"/>
    <w:rsid w:val="0081705E"/>
    <w:rsid w:val="008171E3"/>
    <w:rsid w:val="00817A7A"/>
    <w:rsid w:val="00820515"/>
    <w:rsid w:val="008209A5"/>
    <w:rsid w:val="0082177C"/>
    <w:rsid w:val="00825896"/>
    <w:rsid w:val="008259BE"/>
    <w:rsid w:val="00830235"/>
    <w:rsid w:val="00830666"/>
    <w:rsid w:val="00830F45"/>
    <w:rsid w:val="00831402"/>
    <w:rsid w:val="00833371"/>
    <w:rsid w:val="008340E4"/>
    <w:rsid w:val="00834A11"/>
    <w:rsid w:val="00835A51"/>
    <w:rsid w:val="00836842"/>
    <w:rsid w:val="0083790A"/>
    <w:rsid w:val="008407DF"/>
    <w:rsid w:val="00840843"/>
    <w:rsid w:val="0084238D"/>
    <w:rsid w:val="00842731"/>
    <w:rsid w:val="00843060"/>
    <w:rsid w:val="00844279"/>
    <w:rsid w:val="00845C10"/>
    <w:rsid w:val="00846508"/>
    <w:rsid w:val="00847546"/>
    <w:rsid w:val="008506C8"/>
    <w:rsid w:val="008513FE"/>
    <w:rsid w:val="00851555"/>
    <w:rsid w:val="008524D8"/>
    <w:rsid w:val="00852BE6"/>
    <w:rsid w:val="00854BA3"/>
    <w:rsid w:val="008557B2"/>
    <w:rsid w:val="00856695"/>
    <w:rsid w:val="00857A58"/>
    <w:rsid w:val="00860936"/>
    <w:rsid w:val="00860CC1"/>
    <w:rsid w:val="0086238D"/>
    <w:rsid w:val="008634A1"/>
    <w:rsid w:val="008639B2"/>
    <w:rsid w:val="00863F43"/>
    <w:rsid w:val="008642A6"/>
    <w:rsid w:val="0086779D"/>
    <w:rsid w:val="00867A1E"/>
    <w:rsid w:val="00867A55"/>
    <w:rsid w:val="00867E8A"/>
    <w:rsid w:val="00867FE9"/>
    <w:rsid w:val="008702B2"/>
    <w:rsid w:val="00870EAF"/>
    <w:rsid w:val="00871C2B"/>
    <w:rsid w:val="008724AE"/>
    <w:rsid w:val="00873DBC"/>
    <w:rsid w:val="00873FFA"/>
    <w:rsid w:val="00874F46"/>
    <w:rsid w:val="008759A0"/>
    <w:rsid w:val="00875E92"/>
    <w:rsid w:val="00876806"/>
    <w:rsid w:val="00876A67"/>
    <w:rsid w:val="00876DCF"/>
    <w:rsid w:val="00876E0F"/>
    <w:rsid w:val="00877471"/>
    <w:rsid w:val="00877E45"/>
    <w:rsid w:val="00880073"/>
    <w:rsid w:val="008812EE"/>
    <w:rsid w:val="00883C73"/>
    <w:rsid w:val="008851CA"/>
    <w:rsid w:val="00892153"/>
    <w:rsid w:val="00892FDE"/>
    <w:rsid w:val="00895AA8"/>
    <w:rsid w:val="00895B1B"/>
    <w:rsid w:val="0089680F"/>
    <w:rsid w:val="008A129E"/>
    <w:rsid w:val="008A1753"/>
    <w:rsid w:val="008A4794"/>
    <w:rsid w:val="008A47F4"/>
    <w:rsid w:val="008A5F3C"/>
    <w:rsid w:val="008A6507"/>
    <w:rsid w:val="008A689E"/>
    <w:rsid w:val="008B031F"/>
    <w:rsid w:val="008B0D33"/>
    <w:rsid w:val="008B1B9F"/>
    <w:rsid w:val="008B2563"/>
    <w:rsid w:val="008B3B26"/>
    <w:rsid w:val="008B3B98"/>
    <w:rsid w:val="008B5CBF"/>
    <w:rsid w:val="008B7093"/>
    <w:rsid w:val="008B71C0"/>
    <w:rsid w:val="008C013F"/>
    <w:rsid w:val="008C19FA"/>
    <w:rsid w:val="008C2530"/>
    <w:rsid w:val="008C3816"/>
    <w:rsid w:val="008C5371"/>
    <w:rsid w:val="008C566A"/>
    <w:rsid w:val="008C5FC3"/>
    <w:rsid w:val="008C60A0"/>
    <w:rsid w:val="008D26BB"/>
    <w:rsid w:val="008D2D4D"/>
    <w:rsid w:val="008D32B5"/>
    <w:rsid w:val="008D4930"/>
    <w:rsid w:val="008D52E2"/>
    <w:rsid w:val="008D5538"/>
    <w:rsid w:val="008D627E"/>
    <w:rsid w:val="008D679C"/>
    <w:rsid w:val="008E01F0"/>
    <w:rsid w:val="008E092E"/>
    <w:rsid w:val="008E0FD8"/>
    <w:rsid w:val="008E1201"/>
    <w:rsid w:val="008E128A"/>
    <w:rsid w:val="008E21A0"/>
    <w:rsid w:val="008E2712"/>
    <w:rsid w:val="008E2FAF"/>
    <w:rsid w:val="008E3210"/>
    <w:rsid w:val="008E34BF"/>
    <w:rsid w:val="008E5DE8"/>
    <w:rsid w:val="008E6025"/>
    <w:rsid w:val="008E6DB0"/>
    <w:rsid w:val="008E74C1"/>
    <w:rsid w:val="008E7FAA"/>
    <w:rsid w:val="008E7FBD"/>
    <w:rsid w:val="008E7FE6"/>
    <w:rsid w:val="008F20F8"/>
    <w:rsid w:val="008F2560"/>
    <w:rsid w:val="008F2C69"/>
    <w:rsid w:val="008F2F5F"/>
    <w:rsid w:val="008F3EE5"/>
    <w:rsid w:val="008F7F48"/>
    <w:rsid w:val="0090341B"/>
    <w:rsid w:val="00903B7E"/>
    <w:rsid w:val="009049B6"/>
    <w:rsid w:val="009116D8"/>
    <w:rsid w:val="0091170D"/>
    <w:rsid w:val="00912599"/>
    <w:rsid w:val="00913CB7"/>
    <w:rsid w:val="009142AF"/>
    <w:rsid w:val="00915B53"/>
    <w:rsid w:val="00916CC0"/>
    <w:rsid w:val="00917121"/>
    <w:rsid w:val="00917492"/>
    <w:rsid w:val="00917875"/>
    <w:rsid w:val="00921BC4"/>
    <w:rsid w:val="00922F67"/>
    <w:rsid w:val="009237E5"/>
    <w:rsid w:val="00923EA8"/>
    <w:rsid w:val="009252BD"/>
    <w:rsid w:val="00925E72"/>
    <w:rsid w:val="009263A7"/>
    <w:rsid w:val="00926C59"/>
    <w:rsid w:val="009307CC"/>
    <w:rsid w:val="009314B1"/>
    <w:rsid w:val="009322C8"/>
    <w:rsid w:val="00932BF1"/>
    <w:rsid w:val="00933E53"/>
    <w:rsid w:val="00934F03"/>
    <w:rsid w:val="009362E7"/>
    <w:rsid w:val="00942C03"/>
    <w:rsid w:val="009439A3"/>
    <w:rsid w:val="00944047"/>
    <w:rsid w:val="00944954"/>
    <w:rsid w:val="00944F1D"/>
    <w:rsid w:val="0094534D"/>
    <w:rsid w:val="009454F1"/>
    <w:rsid w:val="0094642E"/>
    <w:rsid w:val="0095052F"/>
    <w:rsid w:val="00951274"/>
    <w:rsid w:val="00951A68"/>
    <w:rsid w:val="00952CCE"/>
    <w:rsid w:val="00952E42"/>
    <w:rsid w:val="00953941"/>
    <w:rsid w:val="009547B4"/>
    <w:rsid w:val="0095688D"/>
    <w:rsid w:val="0095749F"/>
    <w:rsid w:val="0096057F"/>
    <w:rsid w:val="00960E1E"/>
    <w:rsid w:val="009627E1"/>
    <w:rsid w:val="00962970"/>
    <w:rsid w:val="00962EC2"/>
    <w:rsid w:val="0096396B"/>
    <w:rsid w:val="00963B6E"/>
    <w:rsid w:val="00965742"/>
    <w:rsid w:val="0097051F"/>
    <w:rsid w:val="00971543"/>
    <w:rsid w:val="00971C25"/>
    <w:rsid w:val="0097266B"/>
    <w:rsid w:val="009738AE"/>
    <w:rsid w:val="00976428"/>
    <w:rsid w:val="00982113"/>
    <w:rsid w:val="00982B54"/>
    <w:rsid w:val="00984D23"/>
    <w:rsid w:val="00985B90"/>
    <w:rsid w:val="00986C66"/>
    <w:rsid w:val="00987A13"/>
    <w:rsid w:val="00991DB2"/>
    <w:rsid w:val="00992DB4"/>
    <w:rsid w:val="00992E7E"/>
    <w:rsid w:val="00992F95"/>
    <w:rsid w:val="009950B9"/>
    <w:rsid w:val="009954DA"/>
    <w:rsid w:val="009A0226"/>
    <w:rsid w:val="009A1546"/>
    <w:rsid w:val="009A1965"/>
    <w:rsid w:val="009A19D2"/>
    <w:rsid w:val="009A1AC4"/>
    <w:rsid w:val="009A1CC9"/>
    <w:rsid w:val="009A1D0E"/>
    <w:rsid w:val="009A22E1"/>
    <w:rsid w:val="009A27FD"/>
    <w:rsid w:val="009A3D16"/>
    <w:rsid w:val="009A4103"/>
    <w:rsid w:val="009A4EEB"/>
    <w:rsid w:val="009A5276"/>
    <w:rsid w:val="009A6566"/>
    <w:rsid w:val="009A673D"/>
    <w:rsid w:val="009A7822"/>
    <w:rsid w:val="009A7B50"/>
    <w:rsid w:val="009B21D4"/>
    <w:rsid w:val="009B6728"/>
    <w:rsid w:val="009B689F"/>
    <w:rsid w:val="009B7432"/>
    <w:rsid w:val="009B7A3C"/>
    <w:rsid w:val="009C0575"/>
    <w:rsid w:val="009C07D9"/>
    <w:rsid w:val="009C0A30"/>
    <w:rsid w:val="009C1721"/>
    <w:rsid w:val="009C1B3F"/>
    <w:rsid w:val="009C1C66"/>
    <w:rsid w:val="009C2F89"/>
    <w:rsid w:val="009C3513"/>
    <w:rsid w:val="009C5040"/>
    <w:rsid w:val="009C520C"/>
    <w:rsid w:val="009C6CA7"/>
    <w:rsid w:val="009C7002"/>
    <w:rsid w:val="009C7776"/>
    <w:rsid w:val="009D19EC"/>
    <w:rsid w:val="009D2698"/>
    <w:rsid w:val="009D26DD"/>
    <w:rsid w:val="009D2C20"/>
    <w:rsid w:val="009D56A0"/>
    <w:rsid w:val="009D7617"/>
    <w:rsid w:val="009E0A66"/>
    <w:rsid w:val="009E1B6F"/>
    <w:rsid w:val="009E2A2F"/>
    <w:rsid w:val="009E2B18"/>
    <w:rsid w:val="009E305D"/>
    <w:rsid w:val="009E3DA4"/>
    <w:rsid w:val="009E5D33"/>
    <w:rsid w:val="009E5D78"/>
    <w:rsid w:val="009E6088"/>
    <w:rsid w:val="009E7980"/>
    <w:rsid w:val="009F0329"/>
    <w:rsid w:val="009F0566"/>
    <w:rsid w:val="009F13D4"/>
    <w:rsid w:val="009F1BBC"/>
    <w:rsid w:val="009F1C31"/>
    <w:rsid w:val="009F2887"/>
    <w:rsid w:val="009F2C1E"/>
    <w:rsid w:val="009F2D3D"/>
    <w:rsid w:val="009F3156"/>
    <w:rsid w:val="009F74C9"/>
    <w:rsid w:val="00A00826"/>
    <w:rsid w:val="00A00F1B"/>
    <w:rsid w:val="00A03131"/>
    <w:rsid w:val="00A04680"/>
    <w:rsid w:val="00A064FF"/>
    <w:rsid w:val="00A06736"/>
    <w:rsid w:val="00A10952"/>
    <w:rsid w:val="00A10EAB"/>
    <w:rsid w:val="00A13403"/>
    <w:rsid w:val="00A1369E"/>
    <w:rsid w:val="00A15FB6"/>
    <w:rsid w:val="00A1609C"/>
    <w:rsid w:val="00A16CA0"/>
    <w:rsid w:val="00A20169"/>
    <w:rsid w:val="00A221AF"/>
    <w:rsid w:val="00A221D9"/>
    <w:rsid w:val="00A24A55"/>
    <w:rsid w:val="00A26E2D"/>
    <w:rsid w:val="00A26FC7"/>
    <w:rsid w:val="00A2723D"/>
    <w:rsid w:val="00A31AEC"/>
    <w:rsid w:val="00A32817"/>
    <w:rsid w:val="00A33196"/>
    <w:rsid w:val="00A34584"/>
    <w:rsid w:val="00A35759"/>
    <w:rsid w:val="00A4240C"/>
    <w:rsid w:val="00A433D1"/>
    <w:rsid w:val="00A43D88"/>
    <w:rsid w:val="00A43DDF"/>
    <w:rsid w:val="00A470CA"/>
    <w:rsid w:val="00A47B2C"/>
    <w:rsid w:val="00A505A5"/>
    <w:rsid w:val="00A50981"/>
    <w:rsid w:val="00A50DA4"/>
    <w:rsid w:val="00A536CF"/>
    <w:rsid w:val="00A560E9"/>
    <w:rsid w:val="00A561CE"/>
    <w:rsid w:val="00A564D6"/>
    <w:rsid w:val="00A56EAF"/>
    <w:rsid w:val="00A57531"/>
    <w:rsid w:val="00A607E2"/>
    <w:rsid w:val="00A6087B"/>
    <w:rsid w:val="00A6145F"/>
    <w:rsid w:val="00A62107"/>
    <w:rsid w:val="00A64E2E"/>
    <w:rsid w:val="00A65A9C"/>
    <w:rsid w:val="00A65F16"/>
    <w:rsid w:val="00A66553"/>
    <w:rsid w:val="00A6698A"/>
    <w:rsid w:val="00A7069B"/>
    <w:rsid w:val="00A71B95"/>
    <w:rsid w:val="00A71F9F"/>
    <w:rsid w:val="00A7304C"/>
    <w:rsid w:val="00A745D7"/>
    <w:rsid w:val="00A77040"/>
    <w:rsid w:val="00A773B3"/>
    <w:rsid w:val="00A77C83"/>
    <w:rsid w:val="00A80F15"/>
    <w:rsid w:val="00A81834"/>
    <w:rsid w:val="00A818D6"/>
    <w:rsid w:val="00A825B8"/>
    <w:rsid w:val="00A82F14"/>
    <w:rsid w:val="00A84568"/>
    <w:rsid w:val="00A850A2"/>
    <w:rsid w:val="00A85C87"/>
    <w:rsid w:val="00A8616E"/>
    <w:rsid w:val="00A87BC1"/>
    <w:rsid w:val="00A906F0"/>
    <w:rsid w:val="00A90F83"/>
    <w:rsid w:val="00A91C63"/>
    <w:rsid w:val="00A9564D"/>
    <w:rsid w:val="00A96479"/>
    <w:rsid w:val="00A96B43"/>
    <w:rsid w:val="00A97967"/>
    <w:rsid w:val="00AA084E"/>
    <w:rsid w:val="00AA0D45"/>
    <w:rsid w:val="00AA214F"/>
    <w:rsid w:val="00AA25AA"/>
    <w:rsid w:val="00AA3314"/>
    <w:rsid w:val="00AA4086"/>
    <w:rsid w:val="00AA43A7"/>
    <w:rsid w:val="00AA4E78"/>
    <w:rsid w:val="00AA56D4"/>
    <w:rsid w:val="00AA65F9"/>
    <w:rsid w:val="00AB11D5"/>
    <w:rsid w:val="00AB1565"/>
    <w:rsid w:val="00AB19A1"/>
    <w:rsid w:val="00AB1AE8"/>
    <w:rsid w:val="00AB3001"/>
    <w:rsid w:val="00AB503A"/>
    <w:rsid w:val="00AB6386"/>
    <w:rsid w:val="00AB6E1C"/>
    <w:rsid w:val="00AC05E6"/>
    <w:rsid w:val="00AC0E82"/>
    <w:rsid w:val="00AC18F6"/>
    <w:rsid w:val="00AC22AF"/>
    <w:rsid w:val="00AC2440"/>
    <w:rsid w:val="00AC2A21"/>
    <w:rsid w:val="00AC2CDA"/>
    <w:rsid w:val="00AC5E69"/>
    <w:rsid w:val="00AC7678"/>
    <w:rsid w:val="00AD09D0"/>
    <w:rsid w:val="00AD0DDE"/>
    <w:rsid w:val="00AD1E11"/>
    <w:rsid w:val="00AD5B31"/>
    <w:rsid w:val="00AE24BE"/>
    <w:rsid w:val="00AE2CA5"/>
    <w:rsid w:val="00AE64F3"/>
    <w:rsid w:val="00AF0805"/>
    <w:rsid w:val="00AF2F81"/>
    <w:rsid w:val="00AF4679"/>
    <w:rsid w:val="00AF4E3E"/>
    <w:rsid w:val="00AF5239"/>
    <w:rsid w:val="00AF75A8"/>
    <w:rsid w:val="00AF79A1"/>
    <w:rsid w:val="00AF7C01"/>
    <w:rsid w:val="00B00501"/>
    <w:rsid w:val="00B04DE5"/>
    <w:rsid w:val="00B04ED7"/>
    <w:rsid w:val="00B04FFB"/>
    <w:rsid w:val="00B05C2C"/>
    <w:rsid w:val="00B05D8B"/>
    <w:rsid w:val="00B0677F"/>
    <w:rsid w:val="00B07815"/>
    <w:rsid w:val="00B078C6"/>
    <w:rsid w:val="00B102AF"/>
    <w:rsid w:val="00B1046F"/>
    <w:rsid w:val="00B1080F"/>
    <w:rsid w:val="00B10871"/>
    <w:rsid w:val="00B12109"/>
    <w:rsid w:val="00B126DB"/>
    <w:rsid w:val="00B1326D"/>
    <w:rsid w:val="00B17E73"/>
    <w:rsid w:val="00B214C2"/>
    <w:rsid w:val="00B2186A"/>
    <w:rsid w:val="00B23002"/>
    <w:rsid w:val="00B230F9"/>
    <w:rsid w:val="00B237AB"/>
    <w:rsid w:val="00B23944"/>
    <w:rsid w:val="00B24084"/>
    <w:rsid w:val="00B24604"/>
    <w:rsid w:val="00B279B0"/>
    <w:rsid w:val="00B27A8F"/>
    <w:rsid w:val="00B30E28"/>
    <w:rsid w:val="00B31E60"/>
    <w:rsid w:val="00B32801"/>
    <w:rsid w:val="00B34FF1"/>
    <w:rsid w:val="00B358A6"/>
    <w:rsid w:val="00B35BF7"/>
    <w:rsid w:val="00B366B6"/>
    <w:rsid w:val="00B37865"/>
    <w:rsid w:val="00B40119"/>
    <w:rsid w:val="00B40F48"/>
    <w:rsid w:val="00B41A2B"/>
    <w:rsid w:val="00B41DBB"/>
    <w:rsid w:val="00B42F85"/>
    <w:rsid w:val="00B43F0D"/>
    <w:rsid w:val="00B43F98"/>
    <w:rsid w:val="00B43FA8"/>
    <w:rsid w:val="00B44D32"/>
    <w:rsid w:val="00B454BE"/>
    <w:rsid w:val="00B500FF"/>
    <w:rsid w:val="00B50408"/>
    <w:rsid w:val="00B518CC"/>
    <w:rsid w:val="00B53794"/>
    <w:rsid w:val="00B54E5C"/>
    <w:rsid w:val="00B60765"/>
    <w:rsid w:val="00B635B2"/>
    <w:rsid w:val="00B64B1A"/>
    <w:rsid w:val="00B659E5"/>
    <w:rsid w:val="00B65F7C"/>
    <w:rsid w:val="00B66546"/>
    <w:rsid w:val="00B71B50"/>
    <w:rsid w:val="00B76B4B"/>
    <w:rsid w:val="00B76E27"/>
    <w:rsid w:val="00B775E5"/>
    <w:rsid w:val="00B77CBB"/>
    <w:rsid w:val="00B8183D"/>
    <w:rsid w:val="00B82192"/>
    <w:rsid w:val="00B82238"/>
    <w:rsid w:val="00B838B3"/>
    <w:rsid w:val="00B870F3"/>
    <w:rsid w:val="00B87FA6"/>
    <w:rsid w:val="00B907A6"/>
    <w:rsid w:val="00B91D4B"/>
    <w:rsid w:val="00B92288"/>
    <w:rsid w:val="00B92EC5"/>
    <w:rsid w:val="00B92F82"/>
    <w:rsid w:val="00B93635"/>
    <w:rsid w:val="00B941C6"/>
    <w:rsid w:val="00B95646"/>
    <w:rsid w:val="00B97312"/>
    <w:rsid w:val="00BA100B"/>
    <w:rsid w:val="00BA26F2"/>
    <w:rsid w:val="00BA2A5A"/>
    <w:rsid w:val="00BA30C7"/>
    <w:rsid w:val="00BA3A43"/>
    <w:rsid w:val="00BA4451"/>
    <w:rsid w:val="00BA5DE8"/>
    <w:rsid w:val="00BA6EB3"/>
    <w:rsid w:val="00BB0E07"/>
    <w:rsid w:val="00BB1EE6"/>
    <w:rsid w:val="00BB29B6"/>
    <w:rsid w:val="00BB520F"/>
    <w:rsid w:val="00BB652E"/>
    <w:rsid w:val="00BB7FE6"/>
    <w:rsid w:val="00BC0DC5"/>
    <w:rsid w:val="00BC21AC"/>
    <w:rsid w:val="00BC23A3"/>
    <w:rsid w:val="00BC2F69"/>
    <w:rsid w:val="00BC406F"/>
    <w:rsid w:val="00BC440F"/>
    <w:rsid w:val="00BC4471"/>
    <w:rsid w:val="00BC58A7"/>
    <w:rsid w:val="00BC6A20"/>
    <w:rsid w:val="00BC71A3"/>
    <w:rsid w:val="00BC7F2E"/>
    <w:rsid w:val="00BD0D42"/>
    <w:rsid w:val="00BD2704"/>
    <w:rsid w:val="00BD285A"/>
    <w:rsid w:val="00BD467B"/>
    <w:rsid w:val="00BD4D02"/>
    <w:rsid w:val="00BD52BE"/>
    <w:rsid w:val="00BD564F"/>
    <w:rsid w:val="00BE0785"/>
    <w:rsid w:val="00BE0D26"/>
    <w:rsid w:val="00BE246D"/>
    <w:rsid w:val="00BE46CE"/>
    <w:rsid w:val="00BE49CB"/>
    <w:rsid w:val="00BE5004"/>
    <w:rsid w:val="00BE594E"/>
    <w:rsid w:val="00BE7853"/>
    <w:rsid w:val="00BE7A39"/>
    <w:rsid w:val="00BF3559"/>
    <w:rsid w:val="00BF35F7"/>
    <w:rsid w:val="00BF3752"/>
    <w:rsid w:val="00BF418C"/>
    <w:rsid w:val="00BF477D"/>
    <w:rsid w:val="00BF4793"/>
    <w:rsid w:val="00BF7FE0"/>
    <w:rsid w:val="00C006F1"/>
    <w:rsid w:val="00C01E88"/>
    <w:rsid w:val="00C02325"/>
    <w:rsid w:val="00C0321E"/>
    <w:rsid w:val="00C03883"/>
    <w:rsid w:val="00C04F70"/>
    <w:rsid w:val="00C06AF9"/>
    <w:rsid w:val="00C07B3F"/>
    <w:rsid w:val="00C112B0"/>
    <w:rsid w:val="00C13704"/>
    <w:rsid w:val="00C13A7A"/>
    <w:rsid w:val="00C14A4A"/>
    <w:rsid w:val="00C14AEF"/>
    <w:rsid w:val="00C15B5B"/>
    <w:rsid w:val="00C16F27"/>
    <w:rsid w:val="00C17BEB"/>
    <w:rsid w:val="00C20ADB"/>
    <w:rsid w:val="00C21932"/>
    <w:rsid w:val="00C23634"/>
    <w:rsid w:val="00C2466F"/>
    <w:rsid w:val="00C2672F"/>
    <w:rsid w:val="00C2752E"/>
    <w:rsid w:val="00C30F71"/>
    <w:rsid w:val="00C32291"/>
    <w:rsid w:val="00C3323C"/>
    <w:rsid w:val="00C33242"/>
    <w:rsid w:val="00C33665"/>
    <w:rsid w:val="00C3398B"/>
    <w:rsid w:val="00C345E4"/>
    <w:rsid w:val="00C3561F"/>
    <w:rsid w:val="00C36828"/>
    <w:rsid w:val="00C3694D"/>
    <w:rsid w:val="00C375F4"/>
    <w:rsid w:val="00C37BC9"/>
    <w:rsid w:val="00C37E99"/>
    <w:rsid w:val="00C40F4E"/>
    <w:rsid w:val="00C41ACF"/>
    <w:rsid w:val="00C43709"/>
    <w:rsid w:val="00C44B54"/>
    <w:rsid w:val="00C44FAA"/>
    <w:rsid w:val="00C45A9F"/>
    <w:rsid w:val="00C46036"/>
    <w:rsid w:val="00C461AD"/>
    <w:rsid w:val="00C4678F"/>
    <w:rsid w:val="00C47E07"/>
    <w:rsid w:val="00C5141E"/>
    <w:rsid w:val="00C51912"/>
    <w:rsid w:val="00C544D5"/>
    <w:rsid w:val="00C5631A"/>
    <w:rsid w:val="00C56679"/>
    <w:rsid w:val="00C570FF"/>
    <w:rsid w:val="00C607E4"/>
    <w:rsid w:val="00C61301"/>
    <w:rsid w:val="00C61990"/>
    <w:rsid w:val="00C61B3B"/>
    <w:rsid w:val="00C63C47"/>
    <w:rsid w:val="00C6414B"/>
    <w:rsid w:val="00C64B8E"/>
    <w:rsid w:val="00C6504F"/>
    <w:rsid w:val="00C66724"/>
    <w:rsid w:val="00C66DB1"/>
    <w:rsid w:val="00C66E8C"/>
    <w:rsid w:val="00C671BD"/>
    <w:rsid w:val="00C71382"/>
    <w:rsid w:val="00C75669"/>
    <w:rsid w:val="00C77B5C"/>
    <w:rsid w:val="00C80273"/>
    <w:rsid w:val="00C80B97"/>
    <w:rsid w:val="00C81ED5"/>
    <w:rsid w:val="00C824FD"/>
    <w:rsid w:val="00C82B70"/>
    <w:rsid w:val="00C83175"/>
    <w:rsid w:val="00C834D8"/>
    <w:rsid w:val="00C84667"/>
    <w:rsid w:val="00C84B15"/>
    <w:rsid w:val="00C86487"/>
    <w:rsid w:val="00C870E9"/>
    <w:rsid w:val="00C90175"/>
    <w:rsid w:val="00C9082F"/>
    <w:rsid w:val="00C92077"/>
    <w:rsid w:val="00C92710"/>
    <w:rsid w:val="00C94402"/>
    <w:rsid w:val="00C94FD9"/>
    <w:rsid w:val="00C95EC9"/>
    <w:rsid w:val="00CA08C3"/>
    <w:rsid w:val="00CA18FA"/>
    <w:rsid w:val="00CA315F"/>
    <w:rsid w:val="00CA3230"/>
    <w:rsid w:val="00CA449C"/>
    <w:rsid w:val="00CA4B48"/>
    <w:rsid w:val="00CA5739"/>
    <w:rsid w:val="00CA611F"/>
    <w:rsid w:val="00CA738F"/>
    <w:rsid w:val="00CA7600"/>
    <w:rsid w:val="00CA7E1B"/>
    <w:rsid w:val="00CB0437"/>
    <w:rsid w:val="00CB0A75"/>
    <w:rsid w:val="00CB19C5"/>
    <w:rsid w:val="00CB2C17"/>
    <w:rsid w:val="00CB2FA7"/>
    <w:rsid w:val="00CB30B2"/>
    <w:rsid w:val="00CB3A93"/>
    <w:rsid w:val="00CB4406"/>
    <w:rsid w:val="00CB46DB"/>
    <w:rsid w:val="00CB6221"/>
    <w:rsid w:val="00CB622C"/>
    <w:rsid w:val="00CC1505"/>
    <w:rsid w:val="00CC5CAA"/>
    <w:rsid w:val="00CC63C1"/>
    <w:rsid w:val="00CD00B5"/>
    <w:rsid w:val="00CD0207"/>
    <w:rsid w:val="00CD1FDE"/>
    <w:rsid w:val="00CD2000"/>
    <w:rsid w:val="00CD4EF2"/>
    <w:rsid w:val="00CD777C"/>
    <w:rsid w:val="00CD7AA0"/>
    <w:rsid w:val="00CE01B5"/>
    <w:rsid w:val="00CE01C5"/>
    <w:rsid w:val="00CE0AB6"/>
    <w:rsid w:val="00CE12B5"/>
    <w:rsid w:val="00CE6903"/>
    <w:rsid w:val="00CE6C75"/>
    <w:rsid w:val="00CE78D0"/>
    <w:rsid w:val="00CE7F7B"/>
    <w:rsid w:val="00CF0374"/>
    <w:rsid w:val="00CF06B1"/>
    <w:rsid w:val="00CF08AF"/>
    <w:rsid w:val="00CF0E09"/>
    <w:rsid w:val="00CF18A9"/>
    <w:rsid w:val="00CF251F"/>
    <w:rsid w:val="00CF3041"/>
    <w:rsid w:val="00CF370F"/>
    <w:rsid w:val="00CF5493"/>
    <w:rsid w:val="00CF5BD1"/>
    <w:rsid w:val="00CF7770"/>
    <w:rsid w:val="00D008A8"/>
    <w:rsid w:val="00D00D19"/>
    <w:rsid w:val="00D01F47"/>
    <w:rsid w:val="00D03747"/>
    <w:rsid w:val="00D047E5"/>
    <w:rsid w:val="00D04ADD"/>
    <w:rsid w:val="00D05272"/>
    <w:rsid w:val="00D059E8"/>
    <w:rsid w:val="00D0799E"/>
    <w:rsid w:val="00D10083"/>
    <w:rsid w:val="00D1149B"/>
    <w:rsid w:val="00D11EE4"/>
    <w:rsid w:val="00D12FE5"/>
    <w:rsid w:val="00D1382C"/>
    <w:rsid w:val="00D1389D"/>
    <w:rsid w:val="00D1481D"/>
    <w:rsid w:val="00D16D46"/>
    <w:rsid w:val="00D231F6"/>
    <w:rsid w:val="00D23376"/>
    <w:rsid w:val="00D23BB2"/>
    <w:rsid w:val="00D27609"/>
    <w:rsid w:val="00D30D7F"/>
    <w:rsid w:val="00D31CCD"/>
    <w:rsid w:val="00D33E5B"/>
    <w:rsid w:val="00D33F54"/>
    <w:rsid w:val="00D34C0A"/>
    <w:rsid w:val="00D35073"/>
    <w:rsid w:val="00D36940"/>
    <w:rsid w:val="00D36AEA"/>
    <w:rsid w:val="00D37E16"/>
    <w:rsid w:val="00D37EFF"/>
    <w:rsid w:val="00D40BAE"/>
    <w:rsid w:val="00D40ECB"/>
    <w:rsid w:val="00D4251B"/>
    <w:rsid w:val="00D44681"/>
    <w:rsid w:val="00D509E3"/>
    <w:rsid w:val="00D510B8"/>
    <w:rsid w:val="00D52EAC"/>
    <w:rsid w:val="00D53CED"/>
    <w:rsid w:val="00D54847"/>
    <w:rsid w:val="00D55007"/>
    <w:rsid w:val="00D57079"/>
    <w:rsid w:val="00D60ADD"/>
    <w:rsid w:val="00D61087"/>
    <w:rsid w:val="00D61943"/>
    <w:rsid w:val="00D64031"/>
    <w:rsid w:val="00D641B7"/>
    <w:rsid w:val="00D643E1"/>
    <w:rsid w:val="00D648A3"/>
    <w:rsid w:val="00D65A2D"/>
    <w:rsid w:val="00D718B5"/>
    <w:rsid w:val="00D72689"/>
    <w:rsid w:val="00D72C1B"/>
    <w:rsid w:val="00D73EE7"/>
    <w:rsid w:val="00D74457"/>
    <w:rsid w:val="00D74515"/>
    <w:rsid w:val="00D7462D"/>
    <w:rsid w:val="00D764B0"/>
    <w:rsid w:val="00D767D0"/>
    <w:rsid w:val="00D771F9"/>
    <w:rsid w:val="00D804EB"/>
    <w:rsid w:val="00D80E93"/>
    <w:rsid w:val="00D8221F"/>
    <w:rsid w:val="00D82908"/>
    <w:rsid w:val="00D830D9"/>
    <w:rsid w:val="00D835CE"/>
    <w:rsid w:val="00D83891"/>
    <w:rsid w:val="00D84BD7"/>
    <w:rsid w:val="00D860A7"/>
    <w:rsid w:val="00D86DD8"/>
    <w:rsid w:val="00D86F13"/>
    <w:rsid w:val="00D86FE2"/>
    <w:rsid w:val="00D871CD"/>
    <w:rsid w:val="00D87C15"/>
    <w:rsid w:val="00D91DFA"/>
    <w:rsid w:val="00D97802"/>
    <w:rsid w:val="00DA0747"/>
    <w:rsid w:val="00DA08EA"/>
    <w:rsid w:val="00DA0B0E"/>
    <w:rsid w:val="00DA19A0"/>
    <w:rsid w:val="00DA2289"/>
    <w:rsid w:val="00DA29C0"/>
    <w:rsid w:val="00DA3611"/>
    <w:rsid w:val="00DA49B7"/>
    <w:rsid w:val="00DA512F"/>
    <w:rsid w:val="00DA5C3A"/>
    <w:rsid w:val="00DA662C"/>
    <w:rsid w:val="00DA743B"/>
    <w:rsid w:val="00DA787F"/>
    <w:rsid w:val="00DB0B85"/>
    <w:rsid w:val="00DB1609"/>
    <w:rsid w:val="00DB1BC1"/>
    <w:rsid w:val="00DB3D6B"/>
    <w:rsid w:val="00DB58EA"/>
    <w:rsid w:val="00DB6101"/>
    <w:rsid w:val="00DB611B"/>
    <w:rsid w:val="00DB639D"/>
    <w:rsid w:val="00DC0E10"/>
    <w:rsid w:val="00DC0F63"/>
    <w:rsid w:val="00DC2CA0"/>
    <w:rsid w:val="00DC408D"/>
    <w:rsid w:val="00DC5213"/>
    <w:rsid w:val="00DC5F1D"/>
    <w:rsid w:val="00DC729F"/>
    <w:rsid w:val="00DC76E5"/>
    <w:rsid w:val="00DD2149"/>
    <w:rsid w:val="00DD2BCD"/>
    <w:rsid w:val="00DD40F6"/>
    <w:rsid w:val="00DD4608"/>
    <w:rsid w:val="00DD4FC5"/>
    <w:rsid w:val="00DD516F"/>
    <w:rsid w:val="00DD5852"/>
    <w:rsid w:val="00DD59F9"/>
    <w:rsid w:val="00DE0C18"/>
    <w:rsid w:val="00DE107C"/>
    <w:rsid w:val="00DE1872"/>
    <w:rsid w:val="00DE26CC"/>
    <w:rsid w:val="00DE2F5C"/>
    <w:rsid w:val="00DE55D6"/>
    <w:rsid w:val="00DE5A33"/>
    <w:rsid w:val="00DE68F1"/>
    <w:rsid w:val="00DE713D"/>
    <w:rsid w:val="00DE7D14"/>
    <w:rsid w:val="00DF0BFE"/>
    <w:rsid w:val="00DF11C9"/>
    <w:rsid w:val="00DF2714"/>
    <w:rsid w:val="00DF32E1"/>
    <w:rsid w:val="00DF41E7"/>
    <w:rsid w:val="00DF5EFE"/>
    <w:rsid w:val="00E02A61"/>
    <w:rsid w:val="00E06DFB"/>
    <w:rsid w:val="00E07C85"/>
    <w:rsid w:val="00E107EE"/>
    <w:rsid w:val="00E1240A"/>
    <w:rsid w:val="00E13B0B"/>
    <w:rsid w:val="00E15813"/>
    <w:rsid w:val="00E15C75"/>
    <w:rsid w:val="00E15D32"/>
    <w:rsid w:val="00E160A1"/>
    <w:rsid w:val="00E1680A"/>
    <w:rsid w:val="00E16A88"/>
    <w:rsid w:val="00E16B1F"/>
    <w:rsid w:val="00E1713B"/>
    <w:rsid w:val="00E20B79"/>
    <w:rsid w:val="00E21E3E"/>
    <w:rsid w:val="00E23892"/>
    <w:rsid w:val="00E2575F"/>
    <w:rsid w:val="00E261C6"/>
    <w:rsid w:val="00E276A0"/>
    <w:rsid w:val="00E27DE9"/>
    <w:rsid w:val="00E309FC"/>
    <w:rsid w:val="00E318B0"/>
    <w:rsid w:val="00E32A13"/>
    <w:rsid w:val="00E3354D"/>
    <w:rsid w:val="00E3356B"/>
    <w:rsid w:val="00E33779"/>
    <w:rsid w:val="00E3514C"/>
    <w:rsid w:val="00E4144E"/>
    <w:rsid w:val="00E41DE4"/>
    <w:rsid w:val="00E43840"/>
    <w:rsid w:val="00E43F33"/>
    <w:rsid w:val="00E44BF8"/>
    <w:rsid w:val="00E45594"/>
    <w:rsid w:val="00E45D27"/>
    <w:rsid w:val="00E46BAE"/>
    <w:rsid w:val="00E474E9"/>
    <w:rsid w:val="00E502CA"/>
    <w:rsid w:val="00E50A1F"/>
    <w:rsid w:val="00E51869"/>
    <w:rsid w:val="00E520AF"/>
    <w:rsid w:val="00E53045"/>
    <w:rsid w:val="00E53E6D"/>
    <w:rsid w:val="00E566A2"/>
    <w:rsid w:val="00E57511"/>
    <w:rsid w:val="00E600F2"/>
    <w:rsid w:val="00E632B9"/>
    <w:rsid w:val="00E6419C"/>
    <w:rsid w:val="00E6589F"/>
    <w:rsid w:val="00E65D53"/>
    <w:rsid w:val="00E6651C"/>
    <w:rsid w:val="00E67199"/>
    <w:rsid w:val="00E71559"/>
    <w:rsid w:val="00E71F5B"/>
    <w:rsid w:val="00E7290D"/>
    <w:rsid w:val="00E7381C"/>
    <w:rsid w:val="00E73918"/>
    <w:rsid w:val="00E73BC4"/>
    <w:rsid w:val="00E745E4"/>
    <w:rsid w:val="00E74BB4"/>
    <w:rsid w:val="00E74BE8"/>
    <w:rsid w:val="00E76A6D"/>
    <w:rsid w:val="00E77BFC"/>
    <w:rsid w:val="00E80039"/>
    <w:rsid w:val="00E8027B"/>
    <w:rsid w:val="00E8327B"/>
    <w:rsid w:val="00E8344F"/>
    <w:rsid w:val="00E836C9"/>
    <w:rsid w:val="00E844C1"/>
    <w:rsid w:val="00E84E9B"/>
    <w:rsid w:val="00E855AA"/>
    <w:rsid w:val="00E86B98"/>
    <w:rsid w:val="00E8760D"/>
    <w:rsid w:val="00E87768"/>
    <w:rsid w:val="00E90144"/>
    <w:rsid w:val="00E9045A"/>
    <w:rsid w:val="00E90573"/>
    <w:rsid w:val="00E91226"/>
    <w:rsid w:val="00E9223F"/>
    <w:rsid w:val="00E931FF"/>
    <w:rsid w:val="00E933A6"/>
    <w:rsid w:val="00E94E4D"/>
    <w:rsid w:val="00E958FC"/>
    <w:rsid w:val="00E969E5"/>
    <w:rsid w:val="00E97BBE"/>
    <w:rsid w:val="00EA127D"/>
    <w:rsid w:val="00EA2655"/>
    <w:rsid w:val="00EA3AAB"/>
    <w:rsid w:val="00EA414C"/>
    <w:rsid w:val="00EA789B"/>
    <w:rsid w:val="00EB2933"/>
    <w:rsid w:val="00EB2A7F"/>
    <w:rsid w:val="00EB2B19"/>
    <w:rsid w:val="00EB3A18"/>
    <w:rsid w:val="00EB4166"/>
    <w:rsid w:val="00EB46AF"/>
    <w:rsid w:val="00EB4824"/>
    <w:rsid w:val="00EB4900"/>
    <w:rsid w:val="00EB5970"/>
    <w:rsid w:val="00EB5B73"/>
    <w:rsid w:val="00EB78DB"/>
    <w:rsid w:val="00EB7C97"/>
    <w:rsid w:val="00EC0E5D"/>
    <w:rsid w:val="00EC121F"/>
    <w:rsid w:val="00EC122B"/>
    <w:rsid w:val="00EC1B54"/>
    <w:rsid w:val="00EC20B4"/>
    <w:rsid w:val="00EC3174"/>
    <w:rsid w:val="00EC324E"/>
    <w:rsid w:val="00EC3D48"/>
    <w:rsid w:val="00EC4B30"/>
    <w:rsid w:val="00EC4B58"/>
    <w:rsid w:val="00EC5D2B"/>
    <w:rsid w:val="00EC602B"/>
    <w:rsid w:val="00ED020A"/>
    <w:rsid w:val="00ED145F"/>
    <w:rsid w:val="00ED26DF"/>
    <w:rsid w:val="00ED2B8C"/>
    <w:rsid w:val="00ED2C4B"/>
    <w:rsid w:val="00ED2DEB"/>
    <w:rsid w:val="00ED41E7"/>
    <w:rsid w:val="00ED5FE8"/>
    <w:rsid w:val="00ED61A8"/>
    <w:rsid w:val="00ED6581"/>
    <w:rsid w:val="00ED6CD6"/>
    <w:rsid w:val="00EE0256"/>
    <w:rsid w:val="00EE03D4"/>
    <w:rsid w:val="00EE36F9"/>
    <w:rsid w:val="00EE4BBC"/>
    <w:rsid w:val="00EE57CD"/>
    <w:rsid w:val="00EE586E"/>
    <w:rsid w:val="00EE60ED"/>
    <w:rsid w:val="00EE74FA"/>
    <w:rsid w:val="00EF066D"/>
    <w:rsid w:val="00EF0852"/>
    <w:rsid w:val="00EF1564"/>
    <w:rsid w:val="00EF2C3F"/>
    <w:rsid w:val="00EF2D4B"/>
    <w:rsid w:val="00EF46EA"/>
    <w:rsid w:val="00EF698D"/>
    <w:rsid w:val="00EF6D10"/>
    <w:rsid w:val="00F0096C"/>
    <w:rsid w:val="00F05AF5"/>
    <w:rsid w:val="00F065CF"/>
    <w:rsid w:val="00F0788D"/>
    <w:rsid w:val="00F10BEF"/>
    <w:rsid w:val="00F114E7"/>
    <w:rsid w:val="00F11881"/>
    <w:rsid w:val="00F122D5"/>
    <w:rsid w:val="00F132DB"/>
    <w:rsid w:val="00F165EA"/>
    <w:rsid w:val="00F17881"/>
    <w:rsid w:val="00F17A82"/>
    <w:rsid w:val="00F23639"/>
    <w:rsid w:val="00F26322"/>
    <w:rsid w:val="00F26BA5"/>
    <w:rsid w:val="00F30840"/>
    <w:rsid w:val="00F3177E"/>
    <w:rsid w:val="00F323FF"/>
    <w:rsid w:val="00F36924"/>
    <w:rsid w:val="00F40750"/>
    <w:rsid w:val="00F41A8A"/>
    <w:rsid w:val="00F41BFB"/>
    <w:rsid w:val="00F4421F"/>
    <w:rsid w:val="00F44B13"/>
    <w:rsid w:val="00F45AA0"/>
    <w:rsid w:val="00F4649B"/>
    <w:rsid w:val="00F47BB7"/>
    <w:rsid w:val="00F5131B"/>
    <w:rsid w:val="00F520B7"/>
    <w:rsid w:val="00F5433C"/>
    <w:rsid w:val="00F55886"/>
    <w:rsid w:val="00F55A2F"/>
    <w:rsid w:val="00F55AA2"/>
    <w:rsid w:val="00F5745C"/>
    <w:rsid w:val="00F57666"/>
    <w:rsid w:val="00F620D2"/>
    <w:rsid w:val="00F62976"/>
    <w:rsid w:val="00F64F3A"/>
    <w:rsid w:val="00F65007"/>
    <w:rsid w:val="00F65578"/>
    <w:rsid w:val="00F66555"/>
    <w:rsid w:val="00F66727"/>
    <w:rsid w:val="00F674CD"/>
    <w:rsid w:val="00F6777E"/>
    <w:rsid w:val="00F70E8C"/>
    <w:rsid w:val="00F7144F"/>
    <w:rsid w:val="00F71997"/>
    <w:rsid w:val="00F72296"/>
    <w:rsid w:val="00F7595B"/>
    <w:rsid w:val="00F7744C"/>
    <w:rsid w:val="00F80510"/>
    <w:rsid w:val="00F80BAC"/>
    <w:rsid w:val="00F81648"/>
    <w:rsid w:val="00F81688"/>
    <w:rsid w:val="00F81FED"/>
    <w:rsid w:val="00F824E9"/>
    <w:rsid w:val="00F82B3C"/>
    <w:rsid w:val="00F82E88"/>
    <w:rsid w:val="00F82EAE"/>
    <w:rsid w:val="00F832A8"/>
    <w:rsid w:val="00F837C5"/>
    <w:rsid w:val="00F8500B"/>
    <w:rsid w:val="00F857D1"/>
    <w:rsid w:val="00F9042C"/>
    <w:rsid w:val="00F90697"/>
    <w:rsid w:val="00F91350"/>
    <w:rsid w:val="00F92889"/>
    <w:rsid w:val="00F93CD4"/>
    <w:rsid w:val="00F975E0"/>
    <w:rsid w:val="00F97B43"/>
    <w:rsid w:val="00FA06A3"/>
    <w:rsid w:val="00FA0BA4"/>
    <w:rsid w:val="00FA188F"/>
    <w:rsid w:val="00FA4625"/>
    <w:rsid w:val="00FA485F"/>
    <w:rsid w:val="00FA73F4"/>
    <w:rsid w:val="00FA7862"/>
    <w:rsid w:val="00FB1CD8"/>
    <w:rsid w:val="00FB1F78"/>
    <w:rsid w:val="00FB22E5"/>
    <w:rsid w:val="00FB2E4A"/>
    <w:rsid w:val="00FB4B0C"/>
    <w:rsid w:val="00FB5A84"/>
    <w:rsid w:val="00FB5B71"/>
    <w:rsid w:val="00FB5E85"/>
    <w:rsid w:val="00FB72C6"/>
    <w:rsid w:val="00FC0C91"/>
    <w:rsid w:val="00FC1744"/>
    <w:rsid w:val="00FC35D6"/>
    <w:rsid w:val="00FC4B73"/>
    <w:rsid w:val="00FD017B"/>
    <w:rsid w:val="00FD0675"/>
    <w:rsid w:val="00FD2D01"/>
    <w:rsid w:val="00FD3024"/>
    <w:rsid w:val="00FD3537"/>
    <w:rsid w:val="00FD3914"/>
    <w:rsid w:val="00FD41D5"/>
    <w:rsid w:val="00FD6E4A"/>
    <w:rsid w:val="00FD7A26"/>
    <w:rsid w:val="00FD7B54"/>
    <w:rsid w:val="00FE0BF4"/>
    <w:rsid w:val="00FE1B62"/>
    <w:rsid w:val="00FE2AD5"/>
    <w:rsid w:val="00FE436B"/>
    <w:rsid w:val="00FE538B"/>
    <w:rsid w:val="00FE74E8"/>
    <w:rsid w:val="00FF055F"/>
    <w:rsid w:val="00FF17DA"/>
    <w:rsid w:val="00FF1B85"/>
    <w:rsid w:val="00FF29F5"/>
    <w:rsid w:val="00FF2BD8"/>
    <w:rsid w:val="00FF4074"/>
    <w:rsid w:val="00FF51D6"/>
    <w:rsid w:val="00FF6186"/>
    <w:rsid w:val="00FF62DF"/>
    <w:rsid w:val="00FF663C"/>
    <w:rsid w:val="00FF6A3A"/>
    <w:rsid w:val="00FF6AAD"/>
    <w:rsid w:val="00FF6B44"/>
    <w:rsid w:val="06604A0E"/>
    <w:rsid w:val="0866A3A4"/>
    <w:rsid w:val="08C000F6"/>
    <w:rsid w:val="0B2BF7DB"/>
    <w:rsid w:val="0E8917A2"/>
    <w:rsid w:val="15A804F7"/>
    <w:rsid w:val="187CE138"/>
    <w:rsid w:val="190B6F68"/>
    <w:rsid w:val="1B72FEC2"/>
    <w:rsid w:val="1F55BDA7"/>
    <w:rsid w:val="21E47ACF"/>
    <w:rsid w:val="225ED6AB"/>
    <w:rsid w:val="246C645D"/>
    <w:rsid w:val="259A6E4C"/>
    <w:rsid w:val="26A3C165"/>
    <w:rsid w:val="2AD6E204"/>
    <w:rsid w:val="2BA9CF44"/>
    <w:rsid w:val="2C56DDEE"/>
    <w:rsid w:val="2F35A4C2"/>
    <w:rsid w:val="306AD1C8"/>
    <w:rsid w:val="31B0007B"/>
    <w:rsid w:val="32956CE1"/>
    <w:rsid w:val="32C9853C"/>
    <w:rsid w:val="35CC23FC"/>
    <w:rsid w:val="364A3229"/>
    <w:rsid w:val="37CBC039"/>
    <w:rsid w:val="389D3A12"/>
    <w:rsid w:val="40498087"/>
    <w:rsid w:val="43107EB2"/>
    <w:rsid w:val="46FAFCEF"/>
    <w:rsid w:val="4B8F5321"/>
    <w:rsid w:val="4B96198F"/>
    <w:rsid w:val="4C877AEF"/>
    <w:rsid w:val="4CF413A2"/>
    <w:rsid w:val="553B52B4"/>
    <w:rsid w:val="5B76BDB3"/>
    <w:rsid w:val="5DA2120E"/>
    <w:rsid w:val="5E9DFD28"/>
    <w:rsid w:val="653700BB"/>
    <w:rsid w:val="65455888"/>
    <w:rsid w:val="65896CC8"/>
    <w:rsid w:val="681CEF64"/>
    <w:rsid w:val="68C1EA6E"/>
    <w:rsid w:val="69385188"/>
    <w:rsid w:val="6AA63FB2"/>
    <w:rsid w:val="6C5E5C06"/>
    <w:rsid w:val="6DC3BF7F"/>
    <w:rsid w:val="6EBB2EF9"/>
    <w:rsid w:val="71658213"/>
    <w:rsid w:val="728F3F0A"/>
    <w:rsid w:val="781D6F40"/>
    <w:rsid w:val="78356726"/>
    <w:rsid w:val="78DB5E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C4DB6B7"/>
  <w15:docId w15:val="{2DCC32ED-A832-4DD7-87DD-8EA91473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E3"/>
    <w:rPr>
      <w:sz w:val="24"/>
      <w:szCs w:val="24"/>
      <w:lang w:val="en-CA" w:eastAsia="en-CA"/>
    </w:rPr>
  </w:style>
  <w:style w:type="paragraph" w:styleId="Ttulo1">
    <w:name w:val="heading 1"/>
    <w:basedOn w:val="Normal"/>
    <w:next w:val="Normal"/>
    <w:link w:val="Ttulo1Car"/>
    <w:uiPriority w:val="9"/>
    <w:qFormat/>
    <w:rsid w:val="00472CF9"/>
    <w:pPr>
      <w:keepNext/>
      <w:numPr>
        <w:numId w:val="17"/>
      </w:numPr>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6C7513"/>
    <w:pPr>
      <w:keepNext/>
      <w:numPr>
        <w:ilvl w:val="1"/>
        <w:numId w:val="19"/>
      </w:numPr>
      <w:spacing w:before="240" w:after="60"/>
      <w:outlineLvl w:val="1"/>
    </w:pPr>
    <w:rPr>
      <w:rFonts w:asciiTheme="minorHAnsi" w:hAnsiTheme="minorHAnsi" w:cs="Arial"/>
      <w:b/>
      <w:bCs/>
      <w:iCs/>
    </w:rPr>
  </w:style>
  <w:style w:type="paragraph" w:styleId="Ttulo3">
    <w:name w:val="heading 3"/>
    <w:basedOn w:val="Normal"/>
    <w:next w:val="Normal"/>
    <w:link w:val="Ttulo3Car"/>
    <w:qFormat/>
    <w:rsid w:val="00472CF9"/>
    <w:pPr>
      <w:keepNext/>
      <w:numPr>
        <w:ilvl w:val="2"/>
        <w:numId w:val="17"/>
      </w:numPr>
      <w:spacing w:before="240" w:after="60"/>
      <w:outlineLvl w:val="2"/>
    </w:pPr>
    <w:rPr>
      <w:rFonts w:ascii="Arial" w:hAnsi="Arial" w:cs="Arial"/>
      <w:b/>
      <w:bCs/>
      <w:sz w:val="26"/>
      <w:szCs w:val="26"/>
    </w:rPr>
  </w:style>
  <w:style w:type="paragraph" w:styleId="Ttulo4">
    <w:name w:val="heading 4"/>
    <w:basedOn w:val="Normal"/>
    <w:next w:val="Normal"/>
    <w:link w:val="Ttulo4Car"/>
    <w:semiHidden/>
    <w:unhideWhenUsed/>
    <w:qFormat/>
    <w:rsid w:val="004E4C9F"/>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semiHidden/>
    <w:unhideWhenUsed/>
    <w:qFormat/>
    <w:rsid w:val="008B031F"/>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semiHidden/>
    <w:unhideWhenUsed/>
    <w:qFormat/>
    <w:rsid w:val="008B031F"/>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semiHidden/>
    <w:unhideWhenUsed/>
    <w:qFormat/>
    <w:rsid w:val="008B031F"/>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semiHidden/>
    <w:unhideWhenUsed/>
    <w:qFormat/>
    <w:rsid w:val="008B031F"/>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8B031F"/>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DC1">
    <w:name w:val="toc 1"/>
    <w:basedOn w:val="Normal"/>
    <w:next w:val="Normal"/>
    <w:link w:val="TDC1Car"/>
    <w:autoRedefine/>
    <w:uiPriority w:val="39"/>
    <w:rsid w:val="00F92889"/>
    <w:pPr>
      <w:tabs>
        <w:tab w:val="left" w:pos="720"/>
        <w:tab w:val="right" w:leader="dot" w:pos="8900"/>
      </w:tabs>
      <w:spacing w:before="120" w:after="120"/>
    </w:pPr>
    <w:rPr>
      <w:rFonts w:asciiTheme="minorHAnsi" w:hAnsiTheme="minorHAnsi"/>
      <w:b/>
      <w:bCs/>
      <w:caps/>
      <w:noProof/>
      <w:sz w:val="20"/>
      <w:szCs w:val="20"/>
    </w:rPr>
  </w:style>
  <w:style w:type="paragraph" w:styleId="TDC2">
    <w:name w:val="toc 2"/>
    <w:basedOn w:val="Normal"/>
    <w:next w:val="Normal"/>
    <w:autoRedefine/>
    <w:uiPriority w:val="39"/>
    <w:rsid w:val="00F92889"/>
    <w:pPr>
      <w:tabs>
        <w:tab w:val="left" w:pos="720"/>
        <w:tab w:val="right" w:leader="dot" w:pos="8900"/>
      </w:tabs>
      <w:ind w:left="240"/>
    </w:pPr>
    <w:rPr>
      <w:rFonts w:ascii="Calibri" w:hAnsi="Calibri"/>
      <w:smallCaps/>
      <w:sz w:val="20"/>
      <w:szCs w:val="20"/>
    </w:rPr>
  </w:style>
  <w:style w:type="paragraph" w:styleId="TDC3">
    <w:name w:val="toc 3"/>
    <w:basedOn w:val="Normal"/>
    <w:next w:val="Normal"/>
    <w:autoRedefine/>
    <w:uiPriority w:val="39"/>
    <w:rsid w:val="00071155"/>
    <w:pPr>
      <w:tabs>
        <w:tab w:val="left" w:pos="990"/>
        <w:tab w:val="right" w:leader="dot" w:pos="8630"/>
      </w:tabs>
      <w:ind w:left="240"/>
    </w:pPr>
    <w:rPr>
      <w:rFonts w:ascii="Calibri" w:hAnsi="Calibri"/>
      <w:i/>
      <w:iCs/>
      <w:sz w:val="20"/>
      <w:szCs w:val="20"/>
    </w:rPr>
  </w:style>
  <w:style w:type="paragraph" w:styleId="TDC4">
    <w:name w:val="toc 4"/>
    <w:basedOn w:val="Normal"/>
    <w:next w:val="Normal"/>
    <w:autoRedefine/>
    <w:semiHidden/>
    <w:rsid w:val="006B52CF"/>
    <w:pPr>
      <w:ind w:left="720"/>
    </w:pPr>
    <w:rPr>
      <w:sz w:val="18"/>
      <w:szCs w:val="18"/>
    </w:rPr>
  </w:style>
  <w:style w:type="paragraph" w:styleId="TDC5">
    <w:name w:val="toc 5"/>
    <w:basedOn w:val="Normal"/>
    <w:next w:val="Normal"/>
    <w:autoRedefine/>
    <w:semiHidden/>
    <w:rsid w:val="006B52CF"/>
    <w:pPr>
      <w:ind w:left="960"/>
    </w:pPr>
    <w:rPr>
      <w:sz w:val="18"/>
      <w:szCs w:val="18"/>
    </w:rPr>
  </w:style>
  <w:style w:type="paragraph" w:styleId="TDC6">
    <w:name w:val="toc 6"/>
    <w:basedOn w:val="Normal"/>
    <w:next w:val="Normal"/>
    <w:autoRedefine/>
    <w:semiHidden/>
    <w:rsid w:val="006B52CF"/>
    <w:pPr>
      <w:ind w:left="1200"/>
    </w:pPr>
    <w:rPr>
      <w:sz w:val="18"/>
      <w:szCs w:val="18"/>
    </w:rPr>
  </w:style>
  <w:style w:type="paragraph" w:styleId="TDC7">
    <w:name w:val="toc 7"/>
    <w:basedOn w:val="Normal"/>
    <w:next w:val="Normal"/>
    <w:autoRedefine/>
    <w:semiHidden/>
    <w:rsid w:val="006B52CF"/>
    <w:pPr>
      <w:ind w:left="1440"/>
    </w:pPr>
    <w:rPr>
      <w:sz w:val="18"/>
      <w:szCs w:val="18"/>
    </w:rPr>
  </w:style>
  <w:style w:type="paragraph" w:styleId="TDC8">
    <w:name w:val="toc 8"/>
    <w:basedOn w:val="Normal"/>
    <w:next w:val="Normal"/>
    <w:autoRedefine/>
    <w:semiHidden/>
    <w:rsid w:val="006B52CF"/>
    <w:pPr>
      <w:ind w:left="1680"/>
    </w:pPr>
    <w:rPr>
      <w:sz w:val="18"/>
      <w:szCs w:val="18"/>
    </w:rPr>
  </w:style>
  <w:style w:type="paragraph" w:styleId="TDC9">
    <w:name w:val="toc 9"/>
    <w:basedOn w:val="Normal"/>
    <w:next w:val="Normal"/>
    <w:autoRedefine/>
    <w:semiHidden/>
    <w:rsid w:val="006B52CF"/>
    <w:pPr>
      <w:ind w:left="1920"/>
    </w:pPr>
    <w:rPr>
      <w:sz w:val="18"/>
      <w:szCs w:val="18"/>
    </w:rPr>
  </w:style>
  <w:style w:type="paragraph" w:styleId="Textoindependiente">
    <w:name w:val="Body Text"/>
    <w:basedOn w:val="Normal"/>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ndice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Encabezado">
    <w:name w:val="header"/>
    <w:basedOn w:val="Normal"/>
    <w:rsid w:val="00C14AEF"/>
    <w:pPr>
      <w:tabs>
        <w:tab w:val="center" w:pos="4320"/>
        <w:tab w:val="right" w:pos="8640"/>
      </w:tabs>
    </w:pPr>
  </w:style>
  <w:style w:type="paragraph" w:styleId="Piedepgina">
    <w:name w:val="footer"/>
    <w:basedOn w:val="Normal"/>
    <w:link w:val="PiedepginaCar"/>
    <w:uiPriority w:val="99"/>
    <w:rsid w:val="00C14AEF"/>
    <w:pPr>
      <w:tabs>
        <w:tab w:val="center" w:pos="4320"/>
        <w:tab w:val="right" w:pos="8640"/>
      </w:tabs>
    </w:pPr>
  </w:style>
  <w:style w:type="character" w:styleId="Hipervnculovisitado">
    <w:name w:val="FollowedHyperlink"/>
    <w:rsid w:val="00145024"/>
    <w:rPr>
      <w:color w:val="800080"/>
      <w:u w:val="single"/>
    </w:rPr>
  </w:style>
  <w:style w:type="table" w:styleId="Tablaconcuadrcula">
    <w:name w:val="Table Grid"/>
    <w:basedOn w:val="Tablanormal"/>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character" w:customStyle="1" w:styleId="PiedepginaCar">
    <w:name w:val="Pie de página Car"/>
    <w:link w:val="Piedepgina"/>
    <w:uiPriority w:val="99"/>
    <w:rsid w:val="00DD4608"/>
    <w:rPr>
      <w:sz w:val="24"/>
      <w:szCs w:val="24"/>
      <w:lang w:val="en-CA" w:eastAsia="en-CA"/>
    </w:rPr>
  </w:style>
  <w:style w:type="paragraph" w:customStyle="1" w:styleId="Textoejemplo">
    <w:name w:val="Texto ejemplo"/>
    <w:basedOn w:val="Normal"/>
    <w:rsid w:val="00110DA4"/>
    <w:pPr>
      <w:spacing w:before="200" w:after="200" w:line="360" w:lineRule="auto"/>
      <w:ind w:firstLine="709"/>
      <w:jc w:val="both"/>
    </w:pPr>
    <w:rPr>
      <w:rFonts w:eastAsia="Calibri"/>
      <w:i/>
      <w:iCs/>
      <w:lang w:val="en-US" w:eastAsia="es-ES"/>
    </w:rPr>
  </w:style>
  <w:style w:type="paragraph" w:styleId="Sangra2detindependiente">
    <w:name w:val="Body Text Indent 2"/>
    <w:basedOn w:val="Normal"/>
    <w:link w:val="Sangra2detindependienteCar"/>
    <w:rsid w:val="00560ACB"/>
    <w:pPr>
      <w:spacing w:after="120" w:line="480" w:lineRule="auto"/>
      <w:ind w:left="360"/>
    </w:pPr>
  </w:style>
  <w:style w:type="character" w:customStyle="1" w:styleId="Sangra2detindependienteCar">
    <w:name w:val="Sangría 2 de t. independiente Car"/>
    <w:basedOn w:val="Fuentedeprrafopredeter"/>
    <w:link w:val="Sangra2detindependiente"/>
    <w:rsid w:val="00560ACB"/>
    <w:rPr>
      <w:sz w:val="24"/>
      <w:szCs w:val="24"/>
      <w:lang w:val="en-CA" w:eastAsia="en-CA"/>
    </w:rPr>
  </w:style>
  <w:style w:type="paragraph" w:styleId="Textodeglobo">
    <w:name w:val="Balloon Text"/>
    <w:basedOn w:val="Normal"/>
    <w:link w:val="TextodegloboCar"/>
    <w:rsid w:val="0086779D"/>
    <w:rPr>
      <w:rFonts w:ascii="Tahoma" w:hAnsi="Tahoma" w:cs="Tahoma"/>
      <w:sz w:val="16"/>
      <w:szCs w:val="16"/>
    </w:rPr>
  </w:style>
  <w:style w:type="character" w:customStyle="1" w:styleId="TextodegloboCar">
    <w:name w:val="Texto de globo Car"/>
    <w:basedOn w:val="Fuentedeprrafopredeter"/>
    <w:link w:val="Textodeglobo"/>
    <w:rsid w:val="0086779D"/>
    <w:rPr>
      <w:rFonts w:ascii="Tahoma" w:hAnsi="Tahoma" w:cs="Tahoma"/>
      <w:sz w:val="16"/>
      <w:szCs w:val="16"/>
      <w:lang w:val="en-CA" w:eastAsia="en-CA"/>
    </w:rPr>
  </w:style>
  <w:style w:type="paragraph" w:styleId="Prrafodelista">
    <w:name w:val="List Paragraph"/>
    <w:basedOn w:val="Normal"/>
    <w:uiPriority w:val="34"/>
    <w:qFormat/>
    <w:rsid w:val="003E58BD"/>
    <w:pPr>
      <w:ind w:left="720"/>
      <w:contextualSpacing/>
    </w:pPr>
  </w:style>
  <w:style w:type="character" w:customStyle="1" w:styleId="apple-converted-space">
    <w:name w:val="apple-converted-space"/>
    <w:basedOn w:val="Fuentedeprrafopredeter"/>
    <w:rsid w:val="006753A6"/>
  </w:style>
  <w:style w:type="character" w:customStyle="1" w:styleId="Ttulo2Car">
    <w:name w:val="Título 2 Car"/>
    <w:basedOn w:val="Fuentedeprrafopredeter"/>
    <w:link w:val="Ttulo2"/>
    <w:rsid w:val="006C7513"/>
    <w:rPr>
      <w:rFonts w:asciiTheme="minorHAnsi" w:hAnsiTheme="minorHAnsi" w:cs="Arial"/>
      <w:b/>
      <w:bCs/>
      <w:iCs/>
      <w:sz w:val="24"/>
      <w:szCs w:val="24"/>
      <w:lang w:val="en-CA" w:eastAsia="en-CA"/>
    </w:rPr>
  </w:style>
  <w:style w:type="character" w:styleId="Refdecomentario">
    <w:name w:val="annotation reference"/>
    <w:basedOn w:val="Fuentedeprrafopredeter"/>
    <w:rsid w:val="00560513"/>
    <w:rPr>
      <w:sz w:val="16"/>
      <w:szCs w:val="16"/>
    </w:rPr>
  </w:style>
  <w:style w:type="paragraph" w:styleId="Textocomentario">
    <w:name w:val="annotation text"/>
    <w:basedOn w:val="Normal"/>
    <w:link w:val="TextocomentarioCar"/>
    <w:rsid w:val="00560513"/>
    <w:rPr>
      <w:sz w:val="20"/>
      <w:szCs w:val="20"/>
    </w:rPr>
  </w:style>
  <w:style w:type="character" w:customStyle="1" w:styleId="TextocomentarioCar">
    <w:name w:val="Texto comentario Car"/>
    <w:basedOn w:val="Fuentedeprrafopredeter"/>
    <w:link w:val="Textocomentario"/>
    <w:rsid w:val="00560513"/>
    <w:rPr>
      <w:lang w:val="en-CA" w:eastAsia="en-CA"/>
    </w:rPr>
  </w:style>
  <w:style w:type="paragraph" w:customStyle="1" w:styleId="Style1">
    <w:name w:val="Style1"/>
    <w:basedOn w:val="TDC1"/>
    <w:link w:val="Style1Char"/>
    <w:qFormat/>
    <w:rsid w:val="00B24604"/>
    <w:pPr>
      <w:tabs>
        <w:tab w:val="right" w:leader="dot" w:pos="8630"/>
      </w:tabs>
    </w:pPr>
    <w:rPr>
      <w:rFonts w:ascii="Calibri" w:hAnsi="Calibri"/>
    </w:rPr>
  </w:style>
  <w:style w:type="paragraph" w:customStyle="1" w:styleId="Style2">
    <w:name w:val="Style2"/>
    <w:basedOn w:val="Ttulo2"/>
    <w:link w:val="Style2Char"/>
    <w:qFormat/>
    <w:rsid w:val="00B24604"/>
    <w:pPr>
      <w:numPr>
        <w:numId w:val="12"/>
      </w:numPr>
    </w:pPr>
    <w:rPr>
      <w:rFonts w:ascii="Calibri" w:hAnsi="Calibri"/>
      <w:i/>
      <w:iCs w:val="0"/>
    </w:rPr>
  </w:style>
  <w:style w:type="character" w:customStyle="1" w:styleId="TDC1Car">
    <w:name w:val="TDC 1 Car"/>
    <w:basedOn w:val="Fuentedeprrafopredeter"/>
    <w:link w:val="TDC1"/>
    <w:uiPriority w:val="39"/>
    <w:rsid w:val="00F92889"/>
    <w:rPr>
      <w:rFonts w:asciiTheme="minorHAnsi" w:hAnsiTheme="minorHAnsi"/>
      <w:b/>
      <w:bCs/>
      <w:caps/>
      <w:noProof/>
      <w:lang w:val="en-CA" w:eastAsia="en-CA"/>
    </w:rPr>
  </w:style>
  <w:style w:type="character" w:customStyle="1" w:styleId="Style1Char">
    <w:name w:val="Style1 Char"/>
    <w:basedOn w:val="TDC1Car"/>
    <w:link w:val="Style1"/>
    <w:rsid w:val="00B24604"/>
    <w:rPr>
      <w:rFonts w:ascii="Calibri" w:hAnsi="Calibri"/>
      <w:b/>
      <w:bCs/>
      <w:caps/>
      <w:noProof/>
      <w:lang w:val="en-CA" w:eastAsia="en-CA"/>
    </w:rPr>
  </w:style>
  <w:style w:type="paragraph" w:customStyle="1" w:styleId="Style3">
    <w:name w:val="Style3"/>
    <w:basedOn w:val="Ttulo1"/>
    <w:link w:val="Style3Char"/>
    <w:qFormat/>
    <w:rsid w:val="00B24604"/>
    <w:rPr>
      <w:rFonts w:ascii="Calibri" w:hAnsi="Calibri"/>
      <w:sz w:val="28"/>
    </w:rPr>
  </w:style>
  <w:style w:type="character" w:customStyle="1" w:styleId="Style2Char">
    <w:name w:val="Style2 Char"/>
    <w:basedOn w:val="Ttulo2Car"/>
    <w:link w:val="Style2"/>
    <w:rsid w:val="00B24604"/>
    <w:rPr>
      <w:rFonts w:ascii="Calibri" w:hAnsi="Calibri" w:cs="Arial"/>
      <w:b/>
      <w:bCs/>
      <w:i/>
      <w:iCs w:val="0"/>
      <w:sz w:val="24"/>
      <w:szCs w:val="24"/>
      <w:lang w:val="en-CA" w:eastAsia="en-CA"/>
    </w:rPr>
  </w:style>
  <w:style w:type="character" w:customStyle="1" w:styleId="Ttulo1Car">
    <w:name w:val="Título 1 Car"/>
    <w:basedOn w:val="Fuentedeprrafopredeter"/>
    <w:link w:val="Ttulo1"/>
    <w:uiPriority w:val="9"/>
    <w:rsid w:val="00B24604"/>
    <w:rPr>
      <w:rFonts w:ascii="Arial" w:hAnsi="Arial" w:cs="Arial"/>
      <w:b/>
      <w:bCs/>
      <w:kern w:val="32"/>
      <w:sz w:val="32"/>
      <w:szCs w:val="32"/>
      <w:lang w:val="en-CA" w:eastAsia="en-CA"/>
    </w:rPr>
  </w:style>
  <w:style w:type="character" w:customStyle="1" w:styleId="Style3Char">
    <w:name w:val="Style3 Char"/>
    <w:basedOn w:val="Ttulo1Car"/>
    <w:link w:val="Style3"/>
    <w:rsid w:val="00B24604"/>
    <w:rPr>
      <w:rFonts w:ascii="Calibri" w:hAnsi="Calibri" w:cs="Arial"/>
      <w:b/>
      <w:bCs/>
      <w:kern w:val="32"/>
      <w:sz w:val="28"/>
      <w:szCs w:val="32"/>
      <w:lang w:val="en-CA" w:eastAsia="en-CA"/>
    </w:rPr>
  </w:style>
  <w:style w:type="paragraph" w:customStyle="1" w:styleId="ExplanatoryText">
    <w:name w:val="Explanatory Text"/>
    <w:basedOn w:val="Normal"/>
    <w:rsid w:val="003D38E9"/>
    <w:rPr>
      <w:rFonts w:ascii="Helvetica" w:hAnsi="Helvetica" w:cs="Arial"/>
      <w:color w:val="0000FF"/>
      <w:sz w:val="18"/>
      <w:szCs w:val="20"/>
      <w:lang w:val="en-GB" w:eastAsia="en-US"/>
    </w:rPr>
  </w:style>
  <w:style w:type="character" w:customStyle="1" w:styleId="Ttulo4Car">
    <w:name w:val="Título 4 Car"/>
    <w:basedOn w:val="Fuentedeprrafopredeter"/>
    <w:link w:val="Ttulo4"/>
    <w:semiHidden/>
    <w:rsid w:val="004E4C9F"/>
    <w:rPr>
      <w:rFonts w:asciiTheme="majorHAnsi" w:eastAsiaTheme="majorEastAsia" w:hAnsiTheme="majorHAnsi" w:cstheme="majorBidi"/>
      <w:b/>
      <w:bCs/>
      <w:i/>
      <w:iCs/>
      <w:color w:val="4F81BD" w:themeColor="accent1"/>
      <w:sz w:val="24"/>
      <w:szCs w:val="24"/>
      <w:lang w:val="en-CA" w:eastAsia="en-CA"/>
    </w:rPr>
  </w:style>
  <w:style w:type="paragraph" w:customStyle="1" w:styleId="BodyText2">
    <w:name w:val="Body Text2"/>
    <w:basedOn w:val="Textoindependiente"/>
    <w:rsid w:val="00034075"/>
    <w:pPr>
      <w:overflowPunct/>
      <w:autoSpaceDE/>
      <w:autoSpaceDN/>
      <w:adjustRightInd/>
      <w:spacing w:before="0" w:after="0"/>
      <w:ind w:left="360"/>
      <w:textAlignment w:val="auto"/>
    </w:pPr>
    <w:rPr>
      <w:szCs w:val="24"/>
      <w:lang w:val="en-US"/>
    </w:rPr>
  </w:style>
  <w:style w:type="paragraph" w:customStyle="1" w:styleId="TableHead">
    <w:name w:val="Table Head"/>
    <w:basedOn w:val="Textoindependiente"/>
    <w:rsid w:val="00867FE9"/>
    <w:pPr>
      <w:keepNext/>
      <w:keepLines/>
      <w:overflowPunct/>
      <w:autoSpaceDE/>
      <w:autoSpaceDN/>
      <w:adjustRightInd/>
      <w:spacing w:before="40" w:after="40" w:line="240" w:lineRule="exact"/>
      <w:ind w:left="0"/>
      <w:jc w:val="center"/>
      <w:textAlignment w:val="auto"/>
    </w:pPr>
    <w:rPr>
      <w:b/>
      <w:i/>
      <w:sz w:val="22"/>
      <w:lang w:val="en-US"/>
    </w:rPr>
  </w:style>
  <w:style w:type="table" w:styleId="Sombreadomedio1-nfasis1">
    <w:name w:val="Medium Shading 1 Accent 1"/>
    <w:basedOn w:val="Tablanormal"/>
    <w:uiPriority w:val="63"/>
    <w:rsid w:val="00867FE9"/>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rmalWeb">
    <w:name w:val="Normal (Web)"/>
    <w:basedOn w:val="Normal"/>
    <w:uiPriority w:val="99"/>
    <w:rsid w:val="00114F62"/>
    <w:pPr>
      <w:spacing w:before="100" w:beforeAutospacing="1" w:after="100" w:afterAutospacing="1"/>
    </w:pPr>
    <w:rPr>
      <w:rFonts w:eastAsia="SimSun"/>
      <w:lang w:val="en-US" w:eastAsia="zh-CN"/>
    </w:rPr>
  </w:style>
  <w:style w:type="character" w:styleId="Fuerte">
    <w:name w:val="Strong"/>
    <w:basedOn w:val="Fuentedeprrafopredeter"/>
    <w:uiPriority w:val="22"/>
    <w:qFormat/>
    <w:rsid w:val="00FF6A3A"/>
    <w:rPr>
      <w:b/>
      <w:bCs/>
    </w:rPr>
  </w:style>
  <w:style w:type="character" w:styleId="Textodelmarcadordeposicin">
    <w:name w:val="Placeholder Text"/>
    <w:basedOn w:val="Fuentedeprrafopredeter"/>
    <w:uiPriority w:val="99"/>
    <w:semiHidden/>
    <w:rsid w:val="005C4A15"/>
    <w:rPr>
      <w:color w:val="808080"/>
    </w:rPr>
  </w:style>
  <w:style w:type="paragraph" w:customStyle="1" w:styleId="Comment">
    <w:name w:val="Comment"/>
    <w:basedOn w:val="Normal"/>
    <w:link w:val="CommentChar"/>
    <w:autoRedefine/>
    <w:rsid w:val="007E00AB"/>
    <w:pPr>
      <w:spacing w:after="120"/>
    </w:pPr>
    <w:rPr>
      <w:rFonts w:ascii="Calibri" w:hAnsi="Calibri" w:cs="Arial"/>
      <w:i/>
      <w:color w:val="0070C0"/>
      <w:sz w:val="20"/>
      <w:szCs w:val="20"/>
      <w:lang w:val="en-US" w:eastAsia="en-US"/>
    </w:rPr>
  </w:style>
  <w:style w:type="character" w:customStyle="1" w:styleId="CommentChar">
    <w:name w:val="Comment Char"/>
    <w:basedOn w:val="Fuentedeprrafopredeter"/>
    <w:link w:val="Comment"/>
    <w:locked/>
    <w:rsid w:val="007E00AB"/>
    <w:rPr>
      <w:rFonts w:ascii="Calibri" w:hAnsi="Calibri" w:cs="Arial"/>
      <w:i/>
      <w:color w:val="0070C0"/>
    </w:rPr>
  </w:style>
  <w:style w:type="paragraph" w:styleId="Ttulo">
    <w:name w:val="Title"/>
    <w:basedOn w:val="Normal"/>
    <w:next w:val="Normal"/>
    <w:link w:val="TtuloCar"/>
    <w:qFormat/>
    <w:rsid w:val="00140F3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40F3D"/>
    <w:rPr>
      <w:rFonts w:asciiTheme="majorHAnsi" w:eastAsiaTheme="majorEastAsia" w:hAnsiTheme="majorHAnsi" w:cstheme="majorBidi"/>
      <w:spacing w:val="-10"/>
      <w:kern w:val="28"/>
      <w:sz w:val="56"/>
      <w:szCs w:val="56"/>
      <w:lang w:val="en-CA" w:eastAsia="en-CA"/>
    </w:rPr>
  </w:style>
  <w:style w:type="paragraph" w:styleId="Subttulo">
    <w:name w:val="Subtitle"/>
    <w:basedOn w:val="Normal"/>
    <w:next w:val="Normal"/>
    <w:link w:val="SubttuloCar"/>
    <w:qFormat/>
    <w:rsid w:val="00F10B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F10BEF"/>
    <w:rPr>
      <w:rFonts w:asciiTheme="minorHAnsi" w:eastAsiaTheme="minorEastAsia" w:hAnsiTheme="minorHAnsi" w:cstheme="minorBidi"/>
      <w:color w:val="5A5A5A" w:themeColor="text1" w:themeTint="A5"/>
      <w:spacing w:val="15"/>
      <w:sz w:val="22"/>
      <w:szCs w:val="22"/>
      <w:lang w:val="en-CA" w:eastAsia="en-CA"/>
    </w:rPr>
  </w:style>
  <w:style w:type="paragraph" w:styleId="TtuloTDC">
    <w:name w:val="TOC Heading"/>
    <w:basedOn w:val="Ttulo1"/>
    <w:next w:val="Normal"/>
    <w:uiPriority w:val="39"/>
    <w:unhideWhenUsed/>
    <w:qFormat/>
    <w:rsid w:val="00743962"/>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character" w:customStyle="1" w:styleId="Ttulo3Car">
    <w:name w:val="Título 3 Car"/>
    <w:basedOn w:val="Fuentedeprrafopredeter"/>
    <w:link w:val="Ttulo3"/>
    <w:rsid w:val="00B2186A"/>
    <w:rPr>
      <w:rFonts w:ascii="Arial" w:hAnsi="Arial" w:cs="Arial"/>
      <w:b/>
      <w:bCs/>
      <w:sz w:val="26"/>
      <w:szCs w:val="26"/>
      <w:lang w:val="en-CA" w:eastAsia="en-CA"/>
    </w:rPr>
  </w:style>
  <w:style w:type="character" w:customStyle="1" w:styleId="Ttulo5Car">
    <w:name w:val="Título 5 Car"/>
    <w:basedOn w:val="Fuentedeprrafopredeter"/>
    <w:link w:val="Ttulo5"/>
    <w:semiHidden/>
    <w:rsid w:val="008B031F"/>
    <w:rPr>
      <w:rFonts w:asciiTheme="majorHAnsi" w:eastAsiaTheme="majorEastAsia" w:hAnsiTheme="majorHAnsi" w:cstheme="majorBidi"/>
      <w:color w:val="365F91" w:themeColor="accent1" w:themeShade="BF"/>
      <w:sz w:val="24"/>
      <w:szCs w:val="24"/>
      <w:lang w:val="en-CA" w:eastAsia="en-CA"/>
    </w:rPr>
  </w:style>
  <w:style w:type="character" w:customStyle="1" w:styleId="Ttulo6Car">
    <w:name w:val="Título 6 Car"/>
    <w:basedOn w:val="Fuentedeprrafopredeter"/>
    <w:link w:val="Ttulo6"/>
    <w:semiHidden/>
    <w:rsid w:val="008B031F"/>
    <w:rPr>
      <w:rFonts w:asciiTheme="majorHAnsi" w:eastAsiaTheme="majorEastAsia" w:hAnsiTheme="majorHAnsi" w:cstheme="majorBidi"/>
      <w:color w:val="243F60" w:themeColor="accent1" w:themeShade="7F"/>
      <w:sz w:val="24"/>
      <w:szCs w:val="24"/>
      <w:lang w:val="en-CA" w:eastAsia="en-CA"/>
    </w:rPr>
  </w:style>
  <w:style w:type="character" w:customStyle="1" w:styleId="Ttulo7Car">
    <w:name w:val="Título 7 Car"/>
    <w:basedOn w:val="Fuentedeprrafopredeter"/>
    <w:link w:val="Ttulo7"/>
    <w:semiHidden/>
    <w:rsid w:val="008B031F"/>
    <w:rPr>
      <w:rFonts w:asciiTheme="majorHAnsi" w:eastAsiaTheme="majorEastAsia" w:hAnsiTheme="majorHAnsi" w:cstheme="majorBidi"/>
      <w:i/>
      <w:iCs/>
      <w:color w:val="243F60" w:themeColor="accent1" w:themeShade="7F"/>
      <w:sz w:val="24"/>
      <w:szCs w:val="24"/>
      <w:lang w:val="en-CA" w:eastAsia="en-CA"/>
    </w:rPr>
  </w:style>
  <w:style w:type="character" w:customStyle="1" w:styleId="Ttulo8Car">
    <w:name w:val="Título 8 Car"/>
    <w:basedOn w:val="Fuentedeprrafopredeter"/>
    <w:link w:val="Ttulo8"/>
    <w:semiHidden/>
    <w:rsid w:val="008B031F"/>
    <w:rPr>
      <w:rFonts w:asciiTheme="majorHAnsi" w:eastAsiaTheme="majorEastAsia" w:hAnsiTheme="majorHAnsi" w:cstheme="majorBidi"/>
      <w:color w:val="272727" w:themeColor="text1" w:themeTint="D8"/>
      <w:sz w:val="21"/>
      <w:szCs w:val="21"/>
      <w:lang w:val="en-CA" w:eastAsia="en-CA"/>
    </w:rPr>
  </w:style>
  <w:style w:type="character" w:customStyle="1" w:styleId="Ttulo9Car">
    <w:name w:val="Título 9 Car"/>
    <w:basedOn w:val="Fuentedeprrafopredeter"/>
    <w:link w:val="Ttulo9"/>
    <w:semiHidden/>
    <w:rsid w:val="008B031F"/>
    <w:rPr>
      <w:rFonts w:asciiTheme="majorHAnsi" w:eastAsiaTheme="majorEastAsia" w:hAnsiTheme="majorHAnsi" w:cstheme="majorBidi"/>
      <w:i/>
      <w:iCs/>
      <w:color w:val="272727" w:themeColor="text1" w:themeTint="D8"/>
      <w:sz w:val="21"/>
      <w:szCs w:val="21"/>
      <w:lang w:val="en-CA" w:eastAsia="en-CA"/>
    </w:rPr>
  </w:style>
  <w:style w:type="paragraph" w:customStyle="1" w:styleId="Appendix">
    <w:name w:val="Appendix"/>
    <w:basedOn w:val="Ttulo1"/>
    <w:link w:val="AppendixChar"/>
    <w:qFormat/>
    <w:rsid w:val="00C23634"/>
    <w:pPr>
      <w:numPr>
        <w:numId w:val="0"/>
      </w:numPr>
    </w:pPr>
    <w:rPr>
      <w:rFonts w:ascii="Calibri" w:hAnsi="Calibri"/>
      <w:bCs w:val="0"/>
      <w:sz w:val="28"/>
      <w:szCs w:val="22"/>
      <w:lang w:val="en-US"/>
    </w:rPr>
  </w:style>
  <w:style w:type="character" w:customStyle="1" w:styleId="AppendixChar">
    <w:name w:val="Appendix Char"/>
    <w:basedOn w:val="Ttulo1Car"/>
    <w:link w:val="Appendix"/>
    <w:rsid w:val="00C23634"/>
    <w:rPr>
      <w:rFonts w:ascii="Calibri" w:hAnsi="Calibri" w:cs="Arial"/>
      <w:b/>
      <w:bCs w:val="0"/>
      <w:kern w:val="32"/>
      <w:sz w:val="28"/>
      <w:szCs w:val="22"/>
      <w:lang w:val="en-CA" w:eastAsia="en-CA"/>
    </w:rPr>
  </w:style>
  <w:style w:type="paragraph" w:styleId="Textonotapie">
    <w:name w:val="footnote text"/>
    <w:basedOn w:val="Normal"/>
    <w:link w:val="TextonotapieCar"/>
    <w:semiHidden/>
    <w:unhideWhenUsed/>
    <w:rsid w:val="009A27FD"/>
    <w:rPr>
      <w:sz w:val="20"/>
      <w:szCs w:val="20"/>
    </w:rPr>
  </w:style>
  <w:style w:type="character" w:customStyle="1" w:styleId="TextonotapieCar">
    <w:name w:val="Texto nota pie Car"/>
    <w:basedOn w:val="Fuentedeprrafopredeter"/>
    <w:link w:val="Textonotapie"/>
    <w:semiHidden/>
    <w:rsid w:val="009A27FD"/>
    <w:rPr>
      <w:lang w:val="en-CA" w:eastAsia="en-CA"/>
    </w:rPr>
  </w:style>
  <w:style w:type="character" w:styleId="Refdenotaalpie">
    <w:name w:val="footnote reference"/>
    <w:basedOn w:val="Fuentedeprrafopredeter"/>
    <w:semiHidden/>
    <w:unhideWhenUsed/>
    <w:rsid w:val="009A27FD"/>
    <w:rPr>
      <w:vertAlign w:val="superscript"/>
    </w:rPr>
  </w:style>
  <w:style w:type="paragraph" w:styleId="Asuntodelcomentario">
    <w:name w:val="annotation subject"/>
    <w:basedOn w:val="Textocomentario"/>
    <w:next w:val="Textocomentario"/>
    <w:link w:val="AsuntodelcomentarioCar"/>
    <w:semiHidden/>
    <w:unhideWhenUsed/>
    <w:rsid w:val="00A62107"/>
    <w:rPr>
      <w:b/>
      <w:bCs/>
    </w:rPr>
  </w:style>
  <w:style w:type="character" w:customStyle="1" w:styleId="AsuntodelcomentarioCar">
    <w:name w:val="Asunto del comentario Car"/>
    <w:basedOn w:val="TextocomentarioCar"/>
    <w:link w:val="Asuntodelcomentario"/>
    <w:semiHidden/>
    <w:rsid w:val="00A62107"/>
    <w:rPr>
      <w:b/>
      <w:bCs/>
      <w:lang w:val="en-CA" w:eastAsia="en-CA"/>
    </w:rPr>
  </w:style>
  <w:style w:type="paragraph" w:styleId="Revisin">
    <w:name w:val="Revision"/>
    <w:hidden/>
    <w:uiPriority w:val="99"/>
    <w:semiHidden/>
    <w:rsid w:val="00555042"/>
    <w:rPr>
      <w:sz w:val="24"/>
      <w:szCs w:val="24"/>
      <w:lang w:val="en-CA" w:eastAsia="en-CA"/>
    </w:rPr>
  </w:style>
  <w:style w:type="character" w:customStyle="1" w:styleId="normaltextrun">
    <w:name w:val="normaltextrun"/>
    <w:basedOn w:val="Fuentedeprrafopredeter"/>
    <w:rsid w:val="009F2D3D"/>
  </w:style>
  <w:style w:type="character" w:customStyle="1" w:styleId="eop">
    <w:name w:val="eop"/>
    <w:basedOn w:val="Fuentedeprrafopredeter"/>
    <w:rsid w:val="009F2D3D"/>
  </w:style>
  <w:style w:type="character" w:styleId="Mencinsinresolver">
    <w:name w:val="Unresolved Mention"/>
    <w:basedOn w:val="Fuentedeprrafopredeter"/>
    <w:uiPriority w:val="99"/>
    <w:semiHidden/>
    <w:unhideWhenUsed/>
    <w:rsid w:val="007026B2"/>
    <w:rPr>
      <w:color w:val="605E5C"/>
      <w:shd w:val="clear" w:color="auto" w:fill="E1DFDD"/>
    </w:rPr>
  </w:style>
  <w:style w:type="paragraph" w:customStyle="1" w:styleId="TemplateInstructions">
    <w:name w:val="Template Instructions"/>
    <w:basedOn w:val="Sinespaciado"/>
    <w:qFormat/>
    <w:rsid w:val="00F065CF"/>
    <w:pPr>
      <w:spacing w:before="120"/>
      <w:ind w:left="720" w:right="720"/>
    </w:pPr>
    <w:rPr>
      <w:rFonts w:ascii="Calibri Light" w:eastAsia="Calibri" w:hAnsi="Calibri Light" w:cs="Tw Cen MT"/>
      <w:i/>
      <w:color w:val="000000"/>
      <w:sz w:val="22"/>
      <w:szCs w:val="23"/>
      <w:lang w:val="en-US" w:eastAsia="en-US"/>
    </w:rPr>
  </w:style>
  <w:style w:type="paragraph" w:styleId="Sinespaciado">
    <w:name w:val="No Spacing"/>
    <w:uiPriority w:val="1"/>
    <w:qFormat/>
    <w:rsid w:val="00F065CF"/>
    <w:rPr>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823">
      <w:bodyDiv w:val="1"/>
      <w:marLeft w:val="0"/>
      <w:marRight w:val="0"/>
      <w:marTop w:val="0"/>
      <w:marBottom w:val="0"/>
      <w:divBdr>
        <w:top w:val="none" w:sz="0" w:space="0" w:color="auto"/>
        <w:left w:val="none" w:sz="0" w:space="0" w:color="auto"/>
        <w:bottom w:val="none" w:sz="0" w:space="0" w:color="auto"/>
        <w:right w:val="none" w:sz="0" w:space="0" w:color="auto"/>
      </w:divBdr>
    </w:div>
    <w:div w:id="56245930">
      <w:bodyDiv w:val="1"/>
      <w:marLeft w:val="0"/>
      <w:marRight w:val="0"/>
      <w:marTop w:val="0"/>
      <w:marBottom w:val="0"/>
      <w:divBdr>
        <w:top w:val="none" w:sz="0" w:space="0" w:color="auto"/>
        <w:left w:val="none" w:sz="0" w:space="0" w:color="auto"/>
        <w:bottom w:val="none" w:sz="0" w:space="0" w:color="auto"/>
        <w:right w:val="none" w:sz="0" w:space="0" w:color="auto"/>
      </w:divBdr>
      <w:divsChild>
        <w:div w:id="1502815718">
          <w:marLeft w:val="0"/>
          <w:marRight w:val="0"/>
          <w:marTop w:val="0"/>
          <w:marBottom w:val="60"/>
          <w:divBdr>
            <w:top w:val="none" w:sz="0" w:space="0" w:color="auto"/>
            <w:left w:val="none" w:sz="0" w:space="0" w:color="auto"/>
            <w:bottom w:val="none" w:sz="0" w:space="0" w:color="auto"/>
            <w:right w:val="none" w:sz="0" w:space="0" w:color="auto"/>
          </w:divBdr>
        </w:div>
      </w:divsChild>
    </w:div>
    <w:div w:id="176892199">
      <w:bodyDiv w:val="1"/>
      <w:marLeft w:val="0"/>
      <w:marRight w:val="0"/>
      <w:marTop w:val="0"/>
      <w:marBottom w:val="0"/>
      <w:divBdr>
        <w:top w:val="none" w:sz="0" w:space="0" w:color="auto"/>
        <w:left w:val="none" w:sz="0" w:space="0" w:color="auto"/>
        <w:bottom w:val="none" w:sz="0" w:space="0" w:color="auto"/>
        <w:right w:val="none" w:sz="0" w:space="0" w:color="auto"/>
      </w:divBdr>
    </w:div>
    <w:div w:id="229311083">
      <w:bodyDiv w:val="1"/>
      <w:marLeft w:val="0"/>
      <w:marRight w:val="0"/>
      <w:marTop w:val="0"/>
      <w:marBottom w:val="0"/>
      <w:divBdr>
        <w:top w:val="none" w:sz="0" w:space="0" w:color="auto"/>
        <w:left w:val="none" w:sz="0" w:space="0" w:color="auto"/>
        <w:bottom w:val="none" w:sz="0" w:space="0" w:color="auto"/>
        <w:right w:val="none" w:sz="0" w:space="0" w:color="auto"/>
      </w:divBdr>
    </w:div>
    <w:div w:id="264390557">
      <w:bodyDiv w:val="1"/>
      <w:marLeft w:val="0"/>
      <w:marRight w:val="0"/>
      <w:marTop w:val="0"/>
      <w:marBottom w:val="0"/>
      <w:divBdr>
        <w:top w:val="none" w:sz="0" w:space="0" w:color="auto"/>
        <w:left w:val="none" w:sz="0" w:space="0" w:color="auto"/>
        <w:bottom w:val="none" w:sz="0" w:space="0" w:color="auto"/>
        <w:right w:val="none" w:sz="0" w:space="0" w:color="auto"/>
      </w:divBdr>
    </w:div>
    <w:div w:id="370737342">
      <w:bodyDiv w:val="1"/>
      <w:marLeft w:val="0"/>
      <w:marRight w:val="0"/>
      <w:marTop w:val="0"/>
      <w:marBottom w:val="0"/>
      <w:divBdr>
        <w:top w:val="none" w:sz="0" w:space="0" w:color="auto"/>
        <w:left w:val="none" w:sz="0" w:space="0" w:color="auto"/>
        <w:bottom w:val="none" w:sz="0" w:space="0" w:color="auto"/>
        <w:right w:val="none" w:sz="0" w:space="0" w:color="auto"/>
      </w:divBdr>
      <w:divsChild>
        <w:div w:id="1122728465">
          <w:marLeft w:val="0"/>
          <w:marRight w:val="0"/>
          <w:marTop w:val="0"/>
          <w:marBottom w:val="0"/>
          <w:divBdr>
            <w:top w:val="none" w:sz="0" w:space="0" w:color="auto"/>
            <w:left w:val="none" w:sz="0" w:space="0" w:color="auto"/>
            <w:bottom w:val="none" w:sz="0" w:space="0" w:color="auto"/>
            <w:right w:val="none" w:sz="0" w:space="0" w:color="auto"/>
          </w:divBdr>
          <w:divsChild>
            <w:div w:id="220681562">
              <w:marLeft w:val="0"/>
              <w:marRight w:val="0"/>
              <w:marTop w:val="0"/>
              <w:marBottom w:val="0"/>
              <w:divBdr>
                <w:top w:val="none" w:sz="0" w:space="0" w:color="auto"/>
                <w:left w:val="none" w:sz="0" w:space="0" w:color="auto"/>
                <w:bottom w:val="none" w:sz="0" w:space="0" w:color="auto"/>
                <w:right w:val="none" w:sz="0" w:space="0" w:color="auto"/>
              </w:divBdr>
            </w:div>
            <w:div w:id="354429418">
              <w:marLeft w:val="0"/>
              <w:marRight w:val="0"/>
              <w:marTop w:val="0"/>
              <w:marBottom w:val="0"/>
              <w:divBdr>
                <w:top w:val="none" w:sz="0" w:space="0" w:color="auto"/>
                <w:left w:val="none" w:sz="0" w:space="0" w:color="auto"/>
                <w:bottom w:val="none" w:sz="0" w:space="0" w:color="auto"/>
                <w:right w:val="none" w:sz="0" w:space="0" w:color="auto"/>
              </w:divBdr>
            </w:div>
            <w:div w:id="395786789">
              <w:marLeft w:val="0"/>
              <w:marRight w:val="0"/>
              <w:marTop w:val="0"/>
              <w:marBottom w:val="0"/>
              <w:divBdr>
                <w:top w:val="none" w:sz="0" w:space="0" w:color="auto"/>
                <w:left w:val="none" w:sz="0" w:space="0" w:color="auto"/>
                <w:bottom w:val="none" w:sz="0" w:space="0" w:color="auto"/>
                <w:right w:val="none" w:sz="0" w:space="0" w:color="auto"/>
              </w:divBdr>
            </w:div>
            <w:div w:id="434323764">
              <w:marLeft w:val="0"/>
              <w:marRight w:val="0"/>
              <w:marTop w:val="0"/>
              <w:marBottom w:val="0"/>
              <w:divBdr>
                <w:top w:val="none" w:sz="0" w:space="0" w:color="auto"/>
                <w:left w:val="none" w:sz="0" w:space="0" w:color="auto"/>
                <w:bottom w:val="none" w:sz="0" w:space="0" w:color="auto"/>
                <w:right w:val="none" w:sz="0" w:space="0" w:color="auto"/>
              </w:divBdr>
            </w:div>
            <w:div w:id="501549104">
              <w:marLeft w:val="0"/>
              <w:marRight w:val="0"/>
              <w:marTop w:val="0"/>
              <w:marBottom w:val="0"/>
              <w:divBdr>
                <w:top w:val="none" w:sz="0" w:space="0" w:color="auto"/>
                <w:left w:val="none" w:sz="0" w:space="0" w:color="auto"/>
                <w:bottom w:val="none" w:sz="0" w:space="0" w:color="auto"/>
                <w:right w:val="none" w:sz="0" w:space="0" w:color="auto"/>
              </w:divBdr>
            </w:div>
            <w:div w:id="628323610">
              <w:marLeft w:val="0"/>
              <w:marRight w:val="0"/>
              <w:marTop w:val="0"/>
              <w:marBottom w:val="0"/>
              <w:divBdr>
                <w:top w:val="none" w:sz="0" w:space="0" w:color="auto"/>
                <w:left w:val="none" w:sz="0" w:space="0" w:color="auto"/>
                <w:bottom w:val="none" w:sz="0" w:space="0" w:color="auto"/>
                <w:right w:val="none" w:sz="0" w:space="0" w:color="auto"/>
              </w:divBdr>
            </w:div>
            <w:div w:id="1134368797">
              <w:marLeft w:val="0"/>
              <w:marRight w:val="0"/>
              <w:marTop w:val="0"/>
              <w:marBottom w:val="0"/>
              <w:divBdr>
                <w:top w:val="none" w:sz="0" w:space="0" w:color="auto"/>
                <w:left w:val="none" w:sz="0" w:space="0" w:color="auto"/>
                <w:bottom w:val="none" w:sz="0" w:space="0" w:color="auto"/>
                <w:right w:val="none" w:sz="0" w:space="0" w:color="auto"/>
              </w:divBdr>
            </w:div>
            <w:div w:id="1141775112">
              <w:marLeft w:val="0"/>
              <w:marRight w:val="0"/>
              <w:marTop w:val="0"/>
              <w:marBottom w:val="0"/>
              <w:divBdr>
                <w:top w:val="none" w:sz="0" w:space="0" w:color="auto"/>
                <w:left w:val="none" w:sz="0" w:space="0" w:color="auto"/>
                <w:bottom w:val="none" w:sz="0" w:space="0" w:color="auto"/>
                <w:right w:val="none" w:sz="0" w:space="0" w:color="auto"/>
              </w:divBdr>
            </w:div>
            <w:div w:id="1159006792">
              <w:marLeft w:val="0"/>
              <w:marRight w:val="0"/>
              <w:marTop w:val="0"/>
              <w:marBottom w:val="0"/>
              <w:divBdr>
                <w:top w:val="none" w:sz="0" w:space="0" w:color="auto"/>
                <w:left w:val="none" w:sz="0" w:space="0" w:color="auto"/>
                <w:bottom w:val="none" w:sz="0" w:space="0" w:color="auto"/>
                <w:right w:val="none" w:sz="0" w:space="0" w:color="auto"/>
              </w:divBdr>
            </w:div>
            <w:div w:id="1678386922">
              <w:marLeft w:val="0"/>
              <w:marRight w:val="0"/>
              <w:marTop w:val="0"/>
              <w:marBottom w:val="0"/>
              <w:divBdr>
                <w:top w:val="none" w:sz="0" w:space="0" w:color="auto"/>
                <w:left w:val="none" w:sz="0" w:space="0" w:color="auto"/>
                <w:bottom w:val="none" w:sz="0" w:space="0" w:color="auto"/>
                <w:right w:val="none" w:sz="0" w:space="0" w:color="auto"/>
              </w:divBdr>
            </w:div>
            <w:div w:id="1847331227">
              <w:marLeft w:val="0"/>
              <w:marRight w:val="0"/>
              <w:marTop w:val="0"/>
              <w:marBottom w:val="0"/>
              <w:divBdr>
                <w:top w:val="none" w:sz="0" w:space="0" w:color="auto"/>
                <w:left w:val="none" w:sz="0" w:space="0" w:color="auto"/>
                <w:bottom w:val="none" w:sz="0" w:space="0" w:color="auto"/>
                <w:right w:val="none" w:sz="0" w:space="0" w:color="auto"/>
              </w:divBdr>
            </w:div>
            <w:div w:id="1862664317">
              <w:marLeft w:val="0"/>
              <w:marRight w:val="0"/>
              <w:marTop w:val="0"/>
              <w:marBottom w:val="0"/>
              <w:divBdr>
                <w:top w:val="none" w:sz="0" w:space="0" w:color="auto"/>
                <w:left w:val="none" w:sz="0" w:space="0" w:color="auto"/>
                <w:bottom w:val="none" w:sz="0" w:space="0" w:color="auto"/>
                <w:right w:val="none" w:sz="0" w:space="0" w:color="auto"/>
              </w:divBdr>
            </w:div>
            <w:div w:id="2054384189">
              <w:marLeft w:val="0"/>
              <w:marRight w:val="0"/>
              <w:marTop w:val="0"/>
              <w:marBottom w:val="0"/>
              <w:divBdr>
                <w:top w:val="none" w:sz="0" w:space="0" w:color="auto"/>
                <w:left w:val="none" w:sz="0" w:space="0" w:color="auto"/>
                <w:bottom w:val="none" w:sz="0" w:space="0" w:color="auto"/>
                <w:right w:val="none" w:sz="0" w:space="0" w:color="auto"/>
              </w:divBdr>
            </w:div>
            <w:div w:id="2058161184">
              <w:marLeft w:val="0"/>
              <w:marRight w:val="0"/>
              <w:marTop w:val="0"/>
              <w:marBottom w:val="0"/>
              <w:divBdr>
                <w:top w:val="none" w:sz="0" w:space="0" w:color="auto"/>
                <w:left w:val="none" w:sz="0" w:space="0" w:color="auto"/>
                <w:bottom w:val="none" w:sz="0" w:space="0" w:color="auto"/>
                <w:right w:val="none" w:sz="0" w:space="0" w:color="auto"/>
              </w:divBdr>
            </w:div>
            <w:div w:id="2116170347">
              <w:marLeft w:val="0"/>
              <w:marRight w:val="0"/>
              <w:marTop w:val="0"/>
              <w:marBottom w:val="0"/>
              <w:divBdr>
                <w:top w:val="none" w:sz="0" w:space="0" w:color="auto"/>
                <w:left w:val="none" w:sz="0" w:space="0" w:color="auto"/>
                <w:bottom w:val="none" w:sz="0" w:space="0" w:color="auto"/>
                <w:right w:val="none" w:sz="0" w:space="0" w:color="auto"/>
              </w:divBdr>
            </w:div>
          </w:divsChild>
        </w:div>
        <w:div w:id="1691297367">
          <w:marLeft w:val="0"/>
          <w:marRight w:val="0"/>
          <w:marTop w:val="0"/>
          <w:marBottom w:val="0"/>
          <w:divBdr>
            <w:top w:val="none" w:sz="0" w:space="0" w:color="auto"/>
            <w:left w:val="none" w:sz="0" w:space="0" w:color="auto"/>
            <w:bottom w:val="none" w:sz="0" w:space="0" w:color="auto"/>
            <w:right w:val="none" w:sz="0" w:space="0" w:color="auto"/>
          </w:divBdr>
          <w:divsChild>
            <w:div w:id="33969243">
              <w:marLeft w:val="0"/>
              <w:marRight w:val="0"/>
              <w:marTop w:val="0"/>
              <w:marBottom w:val="0"/>
              <w:divBdr>
                <w:top w:val="none" w:sz="0" w:space="0" w:color="auto"/>
                <w:left w:val="none" w:sz="0" w:space="0" w:color="auto"/>
                <w:bottom w:val="none" w:sz="0" w:space="0" w:color="auto"/>
                <w:right w:val="none" w:sz="0" w:space="0" w:color="auto"/>
              </w:divBdr>
            </w:div>
            <w:div w:id="174075726">
              <w:marLeft w:val="0"/>
              <w:marRight w:val="0"/>
              <w:marTop w:val="0"/>
              <w:marBottom w:val="0"/>
              <w:divBdr>
                <w:top w:val="none" w:sz="0" w:space="0" w:color="auto"/>
                <w:left w:val="none" w:sz="0" w:space="0" w:color="auto"/>
                <w:bottom w:val="none" w:sz="0" w:space="0" w:color="auto"/>
                <w:right w:val="none" w:sz="0" w:space="0" w:color="auto"/>
              </w:divBdr>
            </w:div>
            <w:div w:id="361636467">
              <w:marLeft w:val="0"/>
              <w:marRight w:val="0"/>
              <w:marTop w:val="0"/>
              <w:marBottom w:val="0"/>
              <w:divBdr>
                <w:top w:val="none" w:sz="0" w:space="0" w:color="auto"/>
                <w:left w:val="none" w:sz="0" w:space="0" w:color="auto"/>
                <w:bottom w:val="none" w:sz="0" w:space="0" w:color="auto"/>
                <w:right w:val="none" w:sz="0" w:space="0" w:color="auto"/>
              </w:divBdr>
            </w:div>
            <w:div w:id="420416094">
              <w:marLeft w:val="0"/>
              <w:marRight w:val="0"/>
              <w:marTop w:val="0"/>
              <w:marBottom w:val="0"/>
              <w:divBdr>
                <w:top w:val="none" w:sz="0" w:space="0" w:color="auto"/>
                <w:left w:val="none" w:sz="0" w:space="0" w:color="auto"/>
                <w:bottom w:val="none" w:sz="0" w:space="0" w:color="auto"/>
                <w:right w:val="none" w:sz="0" w:space="0" w:color="auto"/>
              </w:divBdr>
            </w:div>
            <w:div w:id="554390686">
              <w:marLeft w:val="0"/>
              <w:marRight w:val="0"/>
              <w:marTop w:val="0"/>
              <w:marBottom w:val="0"/>
              <w:divBdr>
                <w:top w:val="none" w:sz="0" w:space="0" w:color="auto"/>
                <w:left w:val="none" w:sz="0" w:space="0" w:color="auto"/>
                <w:bottom w:val="none" w:sz="0" w:space="0" w:color="auto"/>
                <w:right w:val="none" w:sz="0" w:space="0" w:color="auto"/>
              </w:divBdr>
            </w:div>
            <w:div w:id="767771622">
              <w:marLeft w:val="0"/>
              <w:marRight w:val="0"/>
              <w:marTop w:val="0"/>
              <w:marBottom w:val="0"/>
              <w:divBdr>
                <w:top w:val="none" w:sz="0" w:space="0" w:color="auto"/>
                <w:left w:val="none" w:sz="0" w:space="0" w:color="auto"/>
                <w:bottom w:val="none" w:sz="0" w:space="0" w:color="auto"/>
                <w:right w:val="none" w:sz="0" w:space="0" w:color="auto"/>
              </w:divBdr>
            </w:div>
            <w:div w:id="986008798">
              <w:marLeft w:val="0"/>
              <w:marRight w:val="0"/>
              <w:marTop w:val="0"/>
              <w:marBottom w:val="0"/>
              <w:divBdr>
                <w:top w:val="none" w:sz="0" w:space="0" w:color="auto"/>
                <w:left w:val="none" w:sz="0" w:space="0" w:color="auto"/>
                <w:bottom w:val="none" w:sz="0" w:space="0" w:color="auto"/>
                <w:right w:val="none" w:sz="0" w:space="0" w:color="auto"/>
              </w:divBdr>
            </w:div>
            <w:div w:id="1002661125">
              <w:marLeft w:val="0"/>
              <w:marRight w:val="0"/>
              <w:marTop w:val="0"/>
              <w:marBottom w:val="0"/>
              <w:divBdr>
                <w:top w:val="none" w:sz="0" w:space="0" w:color="auto"/>
                <w:left w:val="none" w:sz="0" w:space="0" w:color="auto"/>
                <w:bottom w:val="none" w:sz="0" w:space="0" w:color="auto"/>
                <w:right w:val="none" w:sz="0" w:space="0" w:color="auto"/>
              </w:divBdr>
            </w:div>
            <w:div w:id="1047336295">
              <w:marLeft w:val="0"/>
              <w:marRight w:val="0"/>
              <w:marTop w:val="0"/>
              <w:marBottom w:val="0"/>
              <w:divBdr>
                <w:top w:val="none" w:sz="0" w:space="0" w:color="auto"/>
                <w:left w:val="none" w:sz="0" w:space="0" w:color="auto"/>
                <w:bottom w:val="none" w:sz="0" w:space="0" w:color="auto"/>
                <w:right w:val="none" w:sz="0" w:space="0" w:color="auto"/>
              </w:divBdr>
            </w:div>
            <w:div w:id="1089933864">
              <w:marLeft w:val="0"/>
              <w:marRight w:val="0"/>
              <w:marTop w:val="0"/>
              <w:marBottom w:val="0"/>
              <w:divBdr>
                <w:top w:val="none" w:sz="0" w:space="0" w:color="auto"/>
                <w:left w:val="none" w:sz="0" w:space="0" w:color="auto"/>
                <w:bottom w:val="none" w:sz="0" w:space="0" w:color="auto"/>
                <w:right w:val="none" w:sz="0" w:space="0" w:color="auto"/>
              </w:divBdr>
            </w:div>
            <w:div w:id="1312096914">
              <w:marLeft w:val="0"/>
              <w:marRight w:val="0"/>
              <w:marTop w:val="0"/>
              <w:marBottom w:val="0"/>
              <w:divBdr>
                <w:top w:val="none" w:sz="0" w:space="0" w:color="auto"/>
                <w:left w:val="none" w:sz="0" w:space="0" w:color="auto"/>
                <w:bottom w:val="none" w:sz="0" w:space="0" w:color="auto"/>
                <w:right w:val="none" w:sz="0" w:space="0" w:color="auto"/>
              </w:divBdr>
            </w:div>
            <w:div w:id="1330905583">
              <w:marLeft w:val="0"/>
              <w:marRight w:val="0"/>
              <w:marTop w:val="0"/>
              <w:marBottom w:val="0"/>
              <w:divBdr>
                <w:top w:val="none" w:sz="0" w:space="0" w:color="auto"/>
                <w:left w:val="none" w:sz="0" w:space="0" w:color="auto"/>
                <w:bottom w:val="none" w:sz="0" w:space="0" w:color="auto"/>
                <w:right w:val="none" w:sz="0" w:space="0" w:color="auto"/>
              </w:divBdr>
            </w:div>
            <w:div w:id="1424913167">
              <w:marLeft w:val="0"/>
              <w:marRight w:val="0"/>
              <w:marTop w:val="0"/>
              <w:marBottom w:val="0"/>
              <w:divBdr>
                <w:top w:val="none" w:sz="0" w:space="0" w:color="auto"/>
                <w:left w:val="none" w:sz="0" w:space="0" w:color="auto"/>
                <w:bottom w:val="none" w:sz="0" w:space="0" w:color="auto"/>
                <w:right w:val="none" w:sz="0" w:space="0" w:color="auto"/>
              </w:divBdr>
            </w:div>
            <w:div w:id="1520123400">
              <w:marLeft w:val="0"/>
              <w:marRight w:val="0"/>
              <w:marTop w:val="0"/>
              <w:marBottom w:val="0"/>
              <w:divBdr>
                <w:top w:val="none" w:sz="0" w:space="0" w:color="auto"/>
                <w:left w:val="none" w:sz="0" w:space="0" w:color="auto"/>
                <w:bottom w:val="none" w:sz="0" w:space="0" w:color="auto"/>
                <w:right w:val="none" w:sz="0" w:space="0" w:color="auto"/>
              </w:divBdr>
            </w:div>
            <w:div w:id="19370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2874">
      <w:bodyDiv w:val="1"/>
      <w:marLeft w:val="0"/>
      <w:marRight w:val="0"/>
      <w:marTop w:val="0"/>
      <w:marBottom w:val="0"/>
      <w:divBdr>
        <w:top w:val="none" w:sz="0" w:space="0" w:color="auto"/>
        <w:left w:val="none" w:sz="0" w:space="0" w:color="auto"/>
        <w:bottom w:val="none" w:sz="0" w:space="0" w:color="auto"/>
        <w:right w:val="none" w:sz="0" w:space="0" w:color="auto"/>
      </w:divBdr>
    </w:div>
    <w:div w:id="442192440">
      <w:bodyDiv w:val="1"/>
      <w:marLeft w:val="0"/>
      <w:marRight w:val="0"/>
      <w:marTop w:val="0"/>
      <w:marBottom w:val="0"/>
      <w:divBdr>
        <w:top w:val="none" w:sz="0" w:space="0" w:color="auto"/>
        <w:left w:val="none" w:sz="0" w:space="0" w:color="auto"/>
        <w:bottom w:val="none" w:sz="0" w:space="0" w:color="auto"/>
        <w:right w:val="none" w:sz="0" w:space="0" w:color="auto"/>
      </w:divBdr>
    </w:div>
    <w:div w:id="460417913">
      <w:bodyDiv w:val="1"/>
      <w:marLeft w:val="0"/>
      <w:marRight w:val="0"/>
      <w:marTop w:val="0"/>
      <w:marBottom w:val="0"/>
      <w:divBdr>
        <w:top w:val="none" w:sz="0" w:space="0" w:color="auto"/>
        <w:left w:val="none" w:sz="0" w:space="0" w:color="auto"/>
        <w:bottom w:val="none" w:sz="0" w:space="0" w:color="auto"/>
        <w:right w:val="none" w:sz="0" w:space="0" w:color="auto"/>
      </w:divBdr>
      <w:divsChild>
        <w:div w:id="561522334">
          <w:marLeft w:val="0"/>
          <w:marRight w:val="0"/>
          <w:marTop w:val="0"/>
          <w:marBottom w:val="0"/>
          <w:divBdr>
            <w:top w:val="none" w:sz="0" w:space="0" w:color="auto"/>
            <w:left w:val="none" w:sz="0" w:space="0" w:color="auto"/>
            <w:bottom w:val="none" w:sz="0" w:space="0" w:color="auto"/>
            <w:right w:val="none" w:sz="0" w:space="0" w:color="auto"/>
          </w:divBdr>
          <w:divsChild>
            <w:div w:id="319382789">
              <w:marLeft w:val="0"/>
              <w:marRight w:val="0"/>
              <w:marTop w:val="0"/>
              <w:marBottom w:val="0"/>
              <w:divBdr>
                <w:top w:val="none" w:sz="0" w:space="0" w:color="auto"/>
                <w:left w:val="none" w:sz="0" w:space="0" w:color="auto"/>
                <w:bottom w:val="none" w:sz="0" w:space="0" w:color="auto"/>
                <w:right w:val="none" w:sz="0" w:space="0" w:color="auto"/>
              </w:divBdr>
            </w:div>
            <w:div w:id="391856970">
              <w:marLeft w:val="0"/>
              <w:marRight w:val="0"/>
              <w:marTop w:val="0"/>
              <w:marBottom w:val="0"/>
              <w:divBdr>
                <w:top w:val="none" w:sz="0" w:space="0" w:color="auto"/>
                <w:left w:val="none" w:sz="0" w:space="0" w:color="auto"/>
                <w:bottom w:val="none" w:sz="0" w:space="0" w:color="auto"/>
                <w:right w:val="none" w:sz="0" w:space="0" w:color="auto"/>
              </w:divBdr>
            </w:div>
            <w:div w:id="442502649">
              <w:marLeft w:val="0"/>
              <w:marRight w:val="0"/>
              <w:marTop w:val="0"/>
              <w:marBottom w:val="0"/>
              <w:divBdr>
                <w:top w:val="none" w:sz="0" w:space="0" w:color="auto"/>
                <w:left w:val="none" w:sz="0" w:space="0" w:color="auto"/>
                <w:bottom w:val="none" w:sz="0" w:space="0" w:color="auto"/>
                <w:right w:val="none" w:sz="0" w:space="0" w:color="auto"/>
              </w:divBdr>
            </w:div>
            <w:div w:id="463811182">
              <w:marLeft w:val="0"/>
              <w:marRight w:val="0"/>
              <w:marTop w:val="0"/>
              <w:marBottom w:val="0"/>
              <w:divBdr>
                <w:top w:val="none" w:sz="0" w:space="0" w:color="auto"/>
                <w:left w:val="none" w:sz="0" w:space="0" w:color="auto"/>
                <w:bottom w:val="none" w:sz="0" w:space="0" w:color="auto"/>
                <w:right w:val="none" w:sz="0" w:space="0" w:color="auto"/>
              </w:divBdr>
            </w:div>
            <w:div w:id="631063422">
              <w:marLeft w:val="0"/>
              <w:marRight w:val="0"/>
              <w:marTop w:val="0"/>
              <w:marBottom w:val="0"/>
              <w:divBdr>
                <w:top w:val="none" w:sz="0" w:space="0" w:color="auto"/>
                <w:left w:val="none" w:sz="0" w:space="0" w:color="auto"/>
                <w:bottom w:val="none" w:sz="0" w:space="0" w:color="auto"/>
                <w:right w:val="none" w:sz="0" w:space="0" w:color="auto"/>
              </w:divBdr>
            </w:div>
            <w:div w:id="762190490">
              <w:marLeft w:val="0"/>
              <w:marRight w:val="0"/>
              <w:marTop w:val="0"/>
              <w:marBottom w:val="0"/>
              <w:divBdr>
                <w:top w:val="none" w:sz="0" w:space="0" w:color="auto"/>
                <w:left w:val="none" w:sz="0" w:space="0" w:color="auto"/>
                <w:bottom w:val="none" w:sz="0" w:space="0" w:color="auto"/>
                <w:right w:val="none" w:sz="0" w:space="0" w:color="auto"/>
              </w:divBdr>
            </w:div>
            <w:div w:id="774329428">
              <w:marLeft w:val="0"/>
              <w:marRight w:val="0"/>
              <w:marTop w:val="0"/>
              <w:marBottom w:val="0"/>
              <w:divBdr>
                <w:top w:val="none" w:sz="0" w:space="0" w:color="auto"/>
                <w:left w:val="none" w:sz="0" w:space="0" w:color="auto"/>
                <w:bottom w:val="none" w:sz="0" w:space="0" w:color="auto"/>
                <w:right w:val="none" w:sz="0" w:space="0" w:color="auto"/>
              </w:divBdr>
            </w:div>
            <w:div w:id="1107579553">
              <w:marLeft w:val="0"/>
              <w:marRight w:val="0"/>
              <w:marTop w:val="0"/>
              <w:marBottom w:val="0"/>
              <w:divBdr>
                <w:top w:val="none" w:sz="0" w:space="0" w:color="auto"/>
                <w:left w:val="none" w:sz="0" w:space="0" w:color="auto"/>
                <w:bottom w:val="none" w:sz="0" w:space="0" w:color="auto"/>
                <w:right w:val="none" w:sz="0" w:space="0" w:color="auto"/>
              </w:divBdr>
            </w:div>
            <w:div w:id="1115514846">
              <w:marLeft w:val="0"/>
              <w:marRight w:val="0"/>
              <w:marTop w:val="0"/>
              <w:marBottom w:val="0"/>
              <w:divBdr>
                <w:top w:val="none" w:sz="0" w:space="0" w:color="auto"/>
                <w:left w:val="none" w:sz="0" w:space="0" w:color="auto"/>
                <w:bottom w:val="none" w:sz="0" w:space="0" w:color="auto"/>
                <w:right w:val="none" w:sz="0" w:space="0" w:color="auto"/>
              </w:divBdr>
            </w:div>
            <w:div w:id="1123957711">
              <w:marLeft w:val="0"/>
              <w:marRight w:val="0"/>
              <w:marTop w:val="0"/>
              <w:marBottom w:val="0"/>
              <w:divBdr>
                <w:top w:val="none" w:sz="0" w:space="0" w:color="auto"/>
                <w:left w:val="none" w:sz="0" w:space="0" w:color="auto"/>
                <w:bottom w:val="none" w:sz="0" w:space="0" w:color="auto"/>
                <w:right w:val="none" w:sz="0" w:space="0" w:color="auto"/>
              </w:divBdr>
            </w:div>
            <w:div w:id="1371101927">
              <w:marLeft w:val="0"/>
              <w:marRight w:val="0"/>
              <w:marTop w:val="0"/>
              <w:marBottom w:val="0"/>
              <w:divBdr>
                <w:top w:val="none" w:sz="0" w:space="0" w:color="auto"/>
                <w:left w:val="none" w:sz="0" w:space="0" w:color="auto"/>
                <w:bottom w:val="none" w:sz="0" w:space="0" w:color="auto"/>
                <w:right w:val="none" w:sz="0" w:space="0" w:color="auto"/>
              </w:divBdr>
            </w:div>
            <w:div w:id="1462728012">
              <w:marLeft w:val="0"/>
              <w:marRight w:val="0"/>
              <w:marTop w:val="0"/>
              <w:marBottom w:val="0"/>
              <w:divBdr>
                <w:top w:val="none" w:sz="0" w:space="0" w:color="auto"/>
                <w:left w:val="none" w:sz="0" w:space="0" w:color="auto"/>
                <w:bottom w:val="none" w:sz="0" w:space="0" w:color="auto"/>
                <w:right w:val="none" w:sz="0" w:space="0" w:color="auto"/>
              </w:divBdr>
            </w:div>
            <w:div w:id="1528788885">
              <w:marLeft w:val="0"/>
              <w:marRight w:val="0"/>
              <w:marTop w:val="0"/>
              <w:marBottom w:val="0"/>
              <w:divBdr>
                <w:top w:val="none" w:sz="0" w:space="0" w:color="auto"/>
                <w:left w:val="none" w:sz="0" w:space="0" w:color="auto"/>
                <w:bottom w:val="none" w:sz="0" w:space="0" w:color="auto"/>
                <w:right w:val="none" w:sz="0" w:space="0" w:color="auto"/>
              </w:divBdr>
            </w:div>
            <w:div w:id="1703896670">
              <w:marLeft w:val="0"/>
              <w:marRight w:val="0"/>
              <w:marTop w:val="0"/>
              <w:marBottom w:val="0"/>
              <w:divBdr>
                <w:top w:val="none" w:sz="0" w:space="0" w:color="auto"/>
                <w:left w:val="none" w:sz="0" w:space="0" w:color="auto"/>
                <w:bottom w:val="none" w:sz="0" w:space="0" w:color="auto"/>
                <w:right w:val="none" w:sz="0" w:space="0" w:color="auto"/>
              </w:divBdr>
            </w:div>
            <w:div w:id="2027753313">
              <w:marLeft w:val="0"/>
              <w:marRight w:val="0"/>
              <w:marTop w:val="0"/>
              <w:marBottom w:val="0"/>
              <w:divBdr>
                <w:top w:val="none" w:sz="0" w:space="0" w:color="auto"/>
                <w:left w:val="none" w:sz="0" w:space="0" w:color="auto"/>
                <w:bottom w:val="none" w:sz="0" w:space="0" w:color="auto"/>
                <w:right w:val="none" w:sz="0" w:space="0" w:color="auto"/>
              </w:divBdr>
            </w:div>
          </w:divsChild>
        </w:div>
        <w:div w:id="1835872514">
          <w:marLeft w:val="0"/>
          <w:marRight w:val="0"/>
          <w:marTop w:val="0"/>
          <w:marBottom w:val="0"/>
          <w:divBdr>
            <w:top w:val="none" w:sz="0" w:space="0" w:color="auto"/>
            <w:left w:val="none" w:sz="0" w:space="0" w:color="auto"/>
            <w:bottom w:val="none" w:sz="0" w:space="0" w:color="auto"/>
            <w:right w:val="none" w:sz="0" w:space="0" w:color="auto"/>
          </w:divBdr>
          <w:divsChild>
            <w:div w:id="71045868">
              <w:marLeft w:val="0"/>
              <w:marRight w:val="0"/>
              <w:marTop w:val="0"/>
              <w:marBottom w:val="0"/>
              <w:divBdr>
                <w:top w:val="none" w:sz="0" w:space="0" w:color="auto"/>
                <w:left w:val="none" w:sz="0" w:space="0" w:color="auto"/>
                <w:bottom w:val="none" w:sz="0" w:space="0" w:color="auto"/>
                <w:right w:val="none" w:sz="0" w:space="0" w:color="auto"/>
              </w:divBdr>
            </w:div>
            <w:div w:id="227495989">
              <w:marLeft w:val="0"/>
              <w:marRight w:val="0"/>
              <w:marTop w:val="0"/>
              <w:marBottom w:val="0"/>
              <w:divBdr>
                <w:top w:val="none" w:sz="0" w:space="0" w:color="auto"/>
                <w:left w:val="none" w:sz="0" w:space="0" w:color="auto"/>
                <w:bottom w:val="none" w:sz="0" w:space="0" w:color="auto"/>
                <w:right w:val="none" w:sz="0" w:space="0" w:color="auto"/>
              </w:divBdr>
            </w:div>
            <w:div w:id="496187723">
              <w:marLeft w:val="0"/>
              <w:marRight w:val="0"/>
              <w:marTop w:val="0"/>
              <w:marBottom w:val="0"/>
              <w:divBdr>
                <w:top w:val="none" w:sz="0" w:space="0" w:color="auto"/>
                <w:left w:val="none" w:sz="0" w:space="0" w:color="auto"/>
                <w:bottom w:val="none" w:sz="0" w:space="0" w:color="auto"/>
                <w:right w:val="none" w:sz="0" w:space="0" w:color="auto"/>
              </w:divBdr>
            </w:div>
            <w:div w:id="527186696">
              <w:marLeft w:val="0"/>
              <w:marRight w:val="0"/>
              <w:marTop w:val="0"/>
              <w:marBottom w:val="0"/>
              <w:divBdr>
                <w:top w:val="none" w:sz="0" w:space="0" w:color="auto"/>
                <w:left w:val="none" w:sz="0" w:space="0" w:color="auto"/>
                <w:bottom w:val="none" w:sz="0" w:space="0" w:color="auto"/>
                <w:right w:val="none" w:sz="0" w:space="0" w:color="auto"/>
              </w:divBdr>
            </w:div>
            <w:div w:id="529033304">
              <w:marLeft w:val="0"/>
              <w:marRight w:val="0"/>
              <w:marTop w:val="0"/>
              <w:marBottom w:val="0"/>
              <w:divBdr>
                <w:top w:val="none" w:sz="0" w:space="0" w:color="auto"/>
                <w:left w:val="none" w:sz="0" w:space="0" w:color="auto"/>
                <w:bottom w:val="none" w:sz="0" w:space="0" w:color="auto"/>
                <w:right w:val="none" w:sz="0" w:space="0" w:color="auto"/>
              </w:divBdr>
            </w:div>
            <w:div w:id="578364856">
              <w:marLeft w:val="0"/>
              <w:marRight w:val="0"/>
              <w:marTop w:val="0"/>
              <w:marBottom w:val="0"/>
              <w:divBdr>
                <w:top w:val="none" w:sz="0" w:space="0" w:color="auto"/>
                <w:left w:val="none" w:sz="0" w:space="0" w:color="auto"/>
                <w:bottom w:val="none" w:sz="0" w:space="0" w:color="auto"/>
                <w:right w:val="none" w:sz="0" w:space="0" w:color="auto"/>
              </w:divBdr>
            </w:div>
            <w:div w:id="763964132">
              <w:marLeft w:val="0"/>
              <w:marRight w:val="0"/>
              <w:marTop w:val="0"/>
              <w:marBottom w:val="0"/>
              <w:divBdr>
                <w:top w:val="none" w:sz="0" w:space="0" w:color="auto"/>
                <w:left w:val="none" w:sz="0" w:space="0" w:color="auto"/>
                <w:bottom w:val="none" w:sz="0" w:space="0" w:color="auto"/>
                <w:right w:val="none" w:sz="0" w:space="0" w:color="auto"/>
              </w:divBdr>
            </w:div>
            <w:div w:id="837892433">
              <w:marLeft w:val="0"/>
              <w:marRight w:val="0"/>
              <w:marTop w:val="0"/>
              <w:marBottom w:val="0"/>
              <w:divBdr>
                <w:top w:val="none" w:sz="0" w:space="0" w:color="auto"/>
                <w:left w:val="none" w:sz="0" w:space="0" w:color="auto"/>
                <w:bottom w:val="none" w:sz="0" w:space="0" w:color="auto"/>
                <w:right w:val="none" w:sz="0" w:space="0" w:color="auto"/>
              </w:divBdr>
            </w:div>
            <w:div w:id="1301807311">
              <w:marLeft w:val="0"/>
              <w:marRight w:val="0"/>
              <w:marTop w:val="0"/>
              <w:marBottom w:val="0"/>
              <w:divBdr>
                <w:top w:val="none" w:sz="0" w:space="0" w:color="auto"/>
                <w:left w:val="none" w:sz="0" w:space="0" w:color="auto"/>
                <w:bottom w:val="none" w:sz="0" w:space="0" w:color="auto"/>
                <w:right w:val="none" w:sz="0" w:space="0" w:color="auto"/>
              </w:divBdr>
            </w:div>
            <w:div w:id="1593855186">
              <w:marLeft w:val="0"/>
              <w:marRight w:val="0"/>
              <w:marTop w:val="0"/>
              <w:marBottom w:val="0"/>
              <w:divBdr>
                <w:top w:val="none" w:sz="0" w:space="0" w:color="auto"/>
                <w:left w:val="none" w:sz="0" w:space="0" w:color="auto"/>
                <w:bottom w:val="none" w:sz="0" w:space="0" w:color="auto"/>
                <w:right w:val="none" w:sz="0" w:space="0" w:color="auto"/>
              </w:divBdr>
            </w:div>
            <w:div w:id="1596282883">
              <w:marLeft w:val="0"/>
              <w:marRight w:val="0"/>
              <w:marTop w:val="0"/>
              <w:marBottom w:val="0"/>
              <w:divBdr>
                <w:top w:val="none" w:sz="0" w:space="0" w:color="auto"/>
                <w:left w:val="none" w:sz="0" w:space="0" w:color="auto"/>
                <w:bottom w:val="none" w:sz="0" w:space="0" w:color="auto"/>
                <w:right w:val="none" w:sz="0" w:space="0" w:color="auto"/>
              </w:divBdr>
            </w:div>
            <w:div w:id="1660376786">
              <w:marLeft w:val="0"/>
              <w:marRight w:val="0"/>
              <w:marTop w:val="0"/>
              <w:marBottom w:val="0"/>
              <w:divBdr>
                <w:top w:val="none" w:sz="0" w:space="0" w:color="auto"/>
                <w:left w:val="none" w:sz="0" w:space="0" w:color="auto"/>
                <w:bottom w:val="none" w:sz="0" w:space="0" w:color="auto"/>
                <w:right w:val="none" w:sz="0" w:space="0" w:color="auto"/>
              </w:divBdr>
            </w:div>
            <w:div w:id="1740783882">
              <w:marLeft w:val="0"/>
              <w:marRight w:val="0"/>
              <w:marTop w:val="0"/>
              <w:marBottom w:val="0"/>
              <w:divBdr>
                <w:top w:val="none" w:sz="0" w:space="0" w:color="auto"/>
                <w:left w:val="none" w:sz="0" w:space="0" w:color="auto"/>
                <w:bottom w:val="none" w:sz="0" w:space="0" w:color="auto"/>
                <w:right w:val="none" w:sz="0" w:space="0" w:color="auto"/>
              </w:divBdr>
            </w:div>
            <w:div w:id="1741171838">
              <w:marLeft w:val="0"/>
              <w:marRight w:val="0"/>
              <w:marTop w:val="0"/>
              <w:marBottom w:val="0"/>
              <w:divBdr>
                <w:top w:val="none" w:sz="0" w:space="0" w:color="auto"/>
                <w:left w:val="none" w:sz="0" w:space="0" w:color="auto"/>
                <w:bottom w:val="none" w:sz="0" w:space="0" w:color="auto"/>
                <w:right w:val="none" w:sz="0" w:space="0" w:color="auto"/>
              </w:divBdr>
            </w:div>
            <w:div w:id="210418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152">
      <w:bodyDiv w:val="1"/>
      <w:marLeft w:val="0"/>
      <w:marRight w:val="0"/>
      <w:marTop w:val="0"/>
      <w:marBottom w:val="0"/>
      <w:divBdr>
        <w:top w:val="none" w:sz="0" w:space="0" w:color="auto"/>
        <w:left w:val="none" w:sz="0" w:space="0" w:color="auto"/>
        <w:bottom w:val="none" w:sz="0" w:space="0" w:color="auto"/>
        <w:right w:val="none" w:sz="0" w:space="0" w:color="auto"/>
      </w:divBdr>
    </w:div>
    <w:div w:id="553471942">
      <w:bodyDiv w:val="1"/>
      <w:marLeft w:val="0"/>
      <w:marRight w:val="0"/>
      <w:marTop w:val="0"/>
      <w:marBottom w:val="0"/>
      <w:divBdr>
        <w:top w:val="none" w:sz="0" w:space="0" w:color="auto"/>
        <w:left w:val="none" w:sz="0" w:space="0" w:color="auto"/>
        <w:bottom w:val="none" w:sz="0" w:space="0" w:color="auto"/>
        <w:right w:val="none" w:sz="0" w:space="0" w:color="auto"/>
      </w:divBdr>
    </w:div>
    <w:div w:id="559487294">
      <w:bodyDiv w:val="1"/>
      <w:marLeft w:val="0"/>
      <w:marRight w:val="0"/>
      <w:marTop w:val="0"/>
      <w:marBottom w:val="0"/>
      <w:divBdr>
        <w:top w:val="none" w:sz="0" w:space="0" w:color="auto"/>
        <w:left w:val="none" w:sz="0" w:space="0" w:color="auto"/>
        <w:bottom w:val="none" w:sz="0" w:space="0" w:color="auto"/>
        <w:right w:val="none" w:sz="0" w:space="0" w:color="auto"/>
      </w:divBdr>
    </w:div>
    <w:div w:id="574975972">
      <w:bodyDiv w:val="1"/>
      <w:marLeft w:val="0"/>
      <w:marRight w:val="0"/>
      <w:marTop w:val="0"/>
      <w:marBottom w:val="0"/>
      <w:divBdr>
        <w:top w:val="none" w:sz="0" w:space="0" w:color="auto"/>
        <w:left w:val="none" w:sz="0" w:space="0" w:color="auto"/>
        <w:bottom w:val="none" w:sz="0" w:space="0" w:color="auto"/>
        <w:right w:val="none" w:sz="0" w:space="0" w:color="auto"/>
      </w:divBdr>
      <w:divsChild>
        <w:div w:id="56633163">
          <w:marLeft w:val="0"/>
          <w:marRight w:val="0"/>
          <w:marTop w:val="0"/>
          <w:marBottom w:val="0"/>
          <w:divBdr>
            <w:top w:val="none" w:sz="0" w:space="0" w:color="auto"/>
            <w:left w:val="none" w:sz="0" w:space="0" w:color="auto"/>
            <w:bottom w:val="none" w:sz="0" w:space="0" w:color="auto"/>
            <w:right w:val="none" w:sz="0" w:space="0" w:color="auto"/>
          </w:divBdr>
          <w:divsChild>
            <w:div w:id="1109470785">
              <w:marLeft w:val="0"/>
              <w:marRight w:val="0"/>
              <w:marTop w:val="0"/>
              <w:marBottom w:val="0"/>
              <w:divBdr>
                <w:top w:val="none" w:sz="0" w:space="0" w:color="auto"/>
                <w:left w:val="none" w:sz="0" w:space="0" w:color="auto"/>
                <w:bottom w:val="none" w:sz="0" w:space="0" w:color="auto"/>
                <w:right w:val="none" w:sz="0" w:space="0" w:color="auto"/>
              </w:divBdr>
            </w:div>
          </w:divsChild>
        </w:div>
        <w:div w:id="230622731">
          <w:marLeft w:val="0"/>
          <w:marRight w:val="0"/>
          <w:marTop w:val="0"/>
          <w:marBottom w:val="0"/>
          <w:divBdr>
            <w:top w:val="none" w:sz="0" w:space="0" w:color="auto"/>
            <w:left w:val="none" w:sz="0" w:space="0" w:color="auto"/>
            <w:bottom w:val="none" w:sz="0" w:space="0" w:color="auto"/>
            <w:right w:val="none" w:sz="0" w:space="0" w:color="auto"/>
          </w:divBdr>
          <w:divsChild>
            <w:div w:id="1696269229">
              <w:marLeft w:val="0"/>
              <w:marRight w:val="0"/>
              <w:marTop w:val="0"/>
              <w:marBottom w:val="0"/>
              <w:divBdr>
                <w:top w:val="none" w:sz="0" w:space="0" w:color="auto"/>
                <w:left w:val="none" w:sz="0" w:space="0" w:color="auto"/>
                <w:bottom w:val="none" w:sz="0" w:space="0" w:color="auto"/>
                <w:right w:val="none" w:sz="0" w:space="0" w:color="auto"/>
              </w:divBdr>
            </w:div>
          </w:divsChild>
        </w:div>
        <w:div w:id="236214800">
          <w:marLeft w:val="0"/>
          <w:marRight w:val="0"/>
          <w:marTop w:val="0"/>
          <w:marBottom w:val="0"/>
          <w:divBdr>
            <w:top w:val="none" w:sz="0" w:space="0" w:color="auto"/>
            <w:left w:val="none" w:sz="0" w:space="0" w:color="auto"/>
            <w:bottom w:val="none" w:sz="0" w:space="0" w:color="auto"/>
            <w:right w:val="none" w:sz="0" w:space="0" w:color="auto"/>
          </w:divBdr>
          <w:divsChild>
            <w:div w:id="625619628">
              <w:marLeft w:val="0"/>
              <w:marRight w:val="0"/>
              <w:marTop w:val="0"/>
              <w:marBottom w:val="0"/>
              <w:divBdr>
                <w:top w:val="none" w:sz="0" w:space="0" w:color="auto"/>
                <w:left w:val="none" w:sz="0" w:space="0" w:color="auto"/>
                <w:bottom w:val="none" w:sz="0" w:space="0" w:color="auto"/>
                <w:right w:val="none" w:sz="0" w:space="0" w:color="auto"/>
              </w:divBdr>
            </w:div>
          </w:divsChild>
        </w:div>
        <w:div w:id="969475267">
          <w:marLeft w:val="0"/>
          <w:marRight w:val="0"/>
          <w:marTop w:val="0"/>
          <w:marBottom w:val="0"/>
          <w:divBdr>
            <w:top w:val="none" w:sz="0" w:space="0" w:color="auto"/>
            <w:left w:val="none" w:sz="0" w:space="0" w:color="auto"/>
            <w:bottom w:val="none" w:sz="0" w:space="0" w:color="auto"/>
            <w:right w:val="none" w:sz="0" w:space="0" w:color="auto"/>
          </w:divBdr>
          <w:divsChild>
            <w:div w:id="1458375052">
              <w:marLeft w:val="0"/>
              <w:marRight w:val="0"/>
              <w:marTop w:val="0"/>
              <w:marBottom w:val="0"/>
              <w:divBdr>
                <w:top w:val="none" w:sz="0" w:space="0" w:color="auto"/>
                <w:left w:val="none" w:sz="0" w:space="0" w:color="auto"/>
                <w:bottom w:val="none" w:sz="0" w:space="0" w:color="auto"/>
                <w:right w:val="none" w:sz="0" w:space="0" w:color="auto"/>
              </w:divBdr>
            </w:div>
          </w:divsChild>
        </w:div>
        <w:div w:id="998966088">
          <w:marLeft w:val="0"/>
          <w:marRight w:val="0"/>
          <w:marTop w:val="0"/>
          <w:marBottom w:val="0"/>
          <w:divBdr>
            <w:top w:val="none" w:sz="0" w:space="0" w:color="auto"/>
            <w:left w:val="none" w:sz="0" w:space="0" w:color="auto"/>
            <w:bottom w:val="none" w:sz="0" w:space="0" w:color="auto"/>
            <w:right w:val="none" w:sz="0" w:space="0" w:color="auto"/>
          </w:divBdr>
          <w:divsChild>
            <w:div w:id="593169407">
              <w:marLeft w:val="0"/>
              <w:marRight w:val="0"/>
              <w:marTop w:val="0"/>
              <w:marBottom w:val="0"/>
              <w:divBdr>
                <w:top w:val="none" w:sz="0" w:space="0" w:color="auto"/>
                <w:left w:val="none" w:sz="0" w:space="0" w:color="auto"/>
                <w:bottom w:val="none" w:sz="0" w:space="0" w:color="auto"/>
                <w:right w:val="none" w:sz="0" w:space="0" w:color="auto"/>
              </w:divBdr>
            </w:div>
          </w:divsChild>
        </w:div>
        <w:div w:id="1276059868">
          <w:marLeft w:val="0"/>
          <w:marRight w:val="0"/>
          <w:marTop w:val="0"/>
          <w:marBottom w:val="0"/>
          <w:divBdr>
            <w:top w:val="none" w:sz="0" w:space="0" w:color="auto"/>
            <w:left w:val="none" w:sz="0" w:space="0" w:color="auto"/>
            <w:bottom w:val="none" w:sz="0" w:space="0" w:color="auto"/>
            <w:right w:val="none" w:sz="0" w:space="0" w:color="auto"/>
          </w:divBdr>
          <w:divsChild>
            <w:div w:id="653149558">
              <w:marLeft w:val="0"/>
              <w:marRight w:val="0"/>
              <w:marTop w:val="0"/>
              <w:marBottom w:val="0"/>
              <w:divBdr>
                <w:top w:val="none" w:sz="0" w:space="0" w:color="auto"/>
                <w:left w:val="none" w:sz="0" w:space="0" w:color="auto"/>
                <w:bottom w:val="none" w:sz="0" w:space="0" w:color="auto"/>
                <w:right w:val="none" w:sz="0" w:space="0" w:color="auto"/>
              </w:divBdr>
            </w:div>
          </w:divsChild>
        </w:div>
        <w:div w:id="1586575476">
          <w:marLeft w:val="0"/>
          <w:marRight w:val="0"/>
          <w:marTop w:val="0"/>
          <w:marBottom w:val="0"/>
          <w:divBdr>
            <w:top w:val="none" w:sz="0" w:space="0" w:color="auto"/>
            <w:left w:val="none" w:sz="0" w:space="0" w:color="auto"/>
            <w:bottom w:val="none" w:sz="0" w:space="0" w:color="auto"/>
            <w:right w:val="none" w:sz="0" w:space="0" w:color="auto"/>
          </w:divBdr>
          <w:divsChild>
            <w:div w:id="2049530475">
              <w:marLeft w:val="0"/>
              <w:marRight w:val="0"/>
              <w:marTop w:val="0"/>
              <w:marBottom w:val="0"/>
              <w:divBdr>
                <w:top w:val="none" w:sz="0" w:space="0" w:color="auto"/>
                <w:left w:val="none" w:sz="0" w:space="0" w:color="auto"/>
                <w:bottom w:val="none" w:sz="0" w:space="0" w:color="auto"/>
                <w:right w:val="none" w:sz="0" w:space="0" w:color="auto"/>
              </w:divBdr>
            </w:div>
          </w:divsChild>
        </w:div>
        <w:div w:id="1938782430">
          <w:marLeft w:val="0"/>
          <w:marRight w:val="0"/>
          <w:marTop w:val="0"/>
          <w:marBottom w:val="0"/>
          <w:divBdr>
            <w:top w:val="none" w:sz="0" w:space="0" w:color="auto"/>
            <w:left w:val="none" w:sz="0" w:space="0" w:color="auto"/>
            <w:bottom w:val="none" w:sz="0" w:space="0" w:color="auto"/>
            <w:right w:val="none" w:sz="0" w:space="0" w:color="auto"/>
          </w:divBdr>
          <w:divsChild>
            <w:div w:id="764376509">
              <w:marLeft w:val="0"/>
              <w:marRight w:val="0"/>
              <w:marTop w:val="0"/>
              <w:marBottom w:val="0"/>
              <w:divBdr>
                <w:top w:val="none" w:sz="0" w:space="0" w:color="auto"/>
                <w:left w:val="none" w:sz="0" w:space="0" w:color="auto"/>
                <w:bottom w:val="none" w:sz="0" w:space="0" w:color="auto"/>
                <w:right w:val="none" w:sz="0" w:space="0" w:color="auto"/>
              </w:divBdr>
            </w:div>
          </w:divsChild>
        </w:div>
        <w:div w:id="2111702027">
          <w:marLeft w:val="0"/>
          <w:marRight w:val="0"/>
          <w:marTop w:val="0"/>
          <w:marBottom w:val="0"/>
          <w:divBdr>
            <w:top w:val="none" w:sz="0" w:space="0" w:color="auto"/>
            <w:left w:val="none" w:sz="0" w:space="0" w:color="auto"/>
            <w:bottom w:val="none" w:sz="0" w:space="0" w:color="auto"/>
            <w:right w:val="none" w:sz="0" w:space="0" w:color="auto"/>
          </w:divBdr>
          <w:divsChild>
            <w:div w:id="7731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4367">
      <w:bodyDiv w:val="1"/>
      <w:marLeft w:val="0"/>
      <w:marRight w:val="0"/>
      <w:marTop w:val="0"/>
      <w:marBottom w:val="0"/>
      <w:divBdr>
        <w:top w:val="none" w:sz="0" w:space="0" w:color="auto"/>
        <w:left w:val="none" w:sz="0" w:space="0" w:color="auto"/>
        <w:bottom w:val="none" w:sz="0" w:space="0" w:color="auto"/>
        <w:right w:val="none" w:sz="0" w:space="0" w:color="auto"/>
      </w:divBdr>
    </w:div>
    <w:div w:id="597180230">
      <w:bodyDiv w:val="1"/>
      <w:marLeft w:val="0"/>
      <w:marRight w:val="0"/>
      <w:marTop w:val="0"/>
      <w:marBottom w:val="0"/>
      <w:divBdr>
        <w:top w:val="none" w:sz="0" w:space="0" w:color="auto"/>
        <w:left w:val="none" w:sz="0" w:space="0" w:color="auto"/>
        <w:bottom w:val="none" w:sz="0" w:space="0" w:color="auto"/>
        <w:right w:val="none" w:sz="0" w:space="0" w:color="auto"/>
      </w:divBdr>
    </w:div>
    <w:div w:id="655260023">
      <w:bodyDiv w:val="1"/>
      <w:marLeft w:val="0"/>
      <w:marRight w:val="0"/>
      <w:marTop w:val="0"/>
      <w:marBottom w:val="0"/>
      <w:divBdr>
        <w:top w:val="none" w:sz="0" w:space="0" w:color="auto"/>
        <w:left w:val="none" w:sz="0" w:space="0" w:color="auto"/>
        <w:bottom w:val="none" w:sz="0" w:space="0" w:color="auto"/>
        <w:right w:val="none" w:sz="0" w:space="0" w:color="auto"/>
      </w:divBdr>
    </w:div>
    <w:div w:id="663048913">
      <w:bodyDiv w:val="1"/>
      <w:marLeft w:val="0"/>
      <w:marRight w:val="0"/>
      <w:marTop w:val="0"/>
      <w:marBottom w:val="0"/>
      <w:divBdr>
        <w:top w:val="none" w:sz="0" w:space="0" w:color="auto"/>
        <w:left w:val="none" w:sz="0" w:space="0" w:color="auto"/>
        <w:bottom w:val="none" w:sz="0" w:space="0" w:color="auto"/>
        <w:right w:val="none" w:sz="0" w:space="0" w:color="auto"/>
      </w:divBdr>
    </w:div>
    <w:div w:id="665667066">
      <w:bodyDiv w:val="1"/>
      <w:marLeft w:val="0"/>
      <w:marRight w:val="0"/>
      <w:marTop w:val="0"/>
      <w:marBottom w:val="0"/>
      <w:divBdr>
        <w:top w:val="none" w:sz="0" w:space="0" w:color="auto"/>
        <w:left w:val="none" w:sz="0" w:space="0" w:color="auto"/>
        <w:bottom w:val="none" w:sz="0" w:space="0" w:color="auto"/>
        <w:right w:val="none" w:sz="0" w:space="0" w:color="auto"/>
      </w:divBdr>
    </w:div>
    <w:div w:id="754939800">
      <w:bodyDiv w:val="1"/>
      <w:marLeft w:val="0"/>
      <w:marRight w:val="0"/>
      <w:marTop w:val="0"/>
      <w:marBottom w:val="0"/>
      <w:divBdr>
        <w:top w:val="none" w:sz="0" w:space="0" w:color="auto"/>
        <w:left w:val="none" w:sz="0" w:space="0" w:color="auto"/>
        <w:bottom w:val="none" w:sz="0" w:space="0" w:color="auto"/>
        <w:right w:val="none" w:sz="0" w:space="0" w:color="auto"/>
      </w:divBdr>
    </w:div>
    <w:div w:id="776753614">
      <w:bodyDiv w:val="1"/>
      <w:marLeft w:val="0"/>
      <w:marRight w:val="0"/>
      <w:marTop w:val="0"/>
      <w:marBottom w:val="0"/>
      <w:divBdr>
        <w:top w:val="none" w:sz="0" w:space="0" w:color="auto"/>
        <w:left w:val="none" w:sz="0" w:space="0" w:color="auto"/>
        <w:bottom w:val="none" w:sz="0" w:space="0" w:color="auto"/>
        <w:right w:val="none" w:sz="0" w:space="0" w:color="auto"/>
      </w:divBdr>
    </w:div>
    <w:div w:id="831676610">
      <w:bodyDiv w:val="1"/>
      <w:marLeft w:val="0"/>
      <w:marRight w:val="0"/>
      <w:marTop w:val="0"/>
      <w:marBottom w:val="0"/>
      <w:divBdr>
        <w:top w:val="none" w:sz="0" w:space="0" w:color="auto"/>
        <w:left w:val="none" w:sz="0" w:space="0" w:color="auto"/>
        <w:bottom w:val="none" w:sz="0" w:space="0" w:color="auto"/>
        <w:right w:val="none" w:sz="0" w:space="0" w:color="auto"/>
      </w:divBdr>
    </w:div>
    <w:div w:id="864909348">
      <w:bodyDiv w:val="1"/>
      <w:marLeft w:val="0"/>
      <w:marRight w:val="0"/>
      <w:marTop w:val="0"/>
      <w:marBottom w:val="0"/>
      <w:divBdr>
        <w:top w:val="none" w:sz="0" w:space="0" w:color="auto"/>
        <w:left w:val="none" w:sz="0" w:space="0" w:color="auto"/>
        <w:bottom w:val="none" w:sz="0" w:space="0" w:color="auto"/>
        <w:right w:val="none" w:sz="0" w:space="0" w:color="auto"/>
      </w:divBdr>
    </w:div>
    <w:div w:id="865220132">
      <w:bodyDiv w:val="1"/>
      <w:marLeft w:val="0"/>
      <w:marRight w:val="0"/>
      <w:marTop w:val="0"/>
      <w:marBottom w:val="0"/>
      <w:divBdr>
        <w:top w:val="none" w:sz="0" w:space="0" w:color="auto"/>
        <w:left w:val="none" w:sz="0" w:space="0" w:color="auto"/>
        <w:bottom w:val="none" w:sz="0" w:space="0" w:color="auto"/>
        <w:right w:val="none" w:sz="0" w:space="0" w:color="auto"/>
      </w:divBdr>
    </w:div>
    <w:div w:id="924385537">
      <w:bodyDiv w:val="1"/>
      <w:marLeft w:val="0"/>
      <w:marRight w:val="0"/>
      <w:marTop w:val="0"/>
      <w:marBottom w:val="0"/>
      <w:divBdr>
        <w:top w:val="none" w:sz="0" w:space="0" w:color="auto"/>
        <w:left w:val="none" w:sz="0" w:space="0" w:color="auto"/>
        <w:bottom w:val="none" w:sz="0" w:space="0" w:color="auto"/>
        <w:right w:val="none" w:sz="0" w:space="0" w:color="auto"/>
      </w:divBdr>
    </w:div>
    <w:div w:id="926496721">
      <w:bodyDiv w:val="1"/>
      <w:marLeft w:val="0"/>
      <w:marRight w:val="0"/>
      <w:marTop w:val="0"/>
      <w:marBottom w:val="0"/>
      <w:divBdr>
        <w:top w:val="none" w:sz="0" w:space="0" w:color="auto"/>
        <w:left w:val="none" w:sz="0" w:space="0" w:color="auto"/>
        <w:bottom w:val="none" w:sz="0" w:space="0" w:color="auto"/>
        <w:right w:val="none" w:sz="0" w:space="0" w:color="auto"/>
      </w:divBdr>
    </w:div>
    <w:div w:id="992442934">
      <w:bodyDiv w:val="1"/>
      <w:marLeft w:val="0"/>
      <w:marRight w:val="0"/>
      <w:marTop w:val="0"/>
      <w:marBottom w:val="0"/>
      <w:divBdr>
        <w:top w:val="none" w:sz="0" w:space="0" w:color="auto"/>
        <w:left w:val="none" w:sz="0" w:space="0" w:color="auto"/>
        <w:bottom w:val="none" w:sz="0" w:space="0" w:color="auto"/>
        <w:right w:val="none" w:sz="0" w:space="0" w:color="auto"/>
      </w:divBdr>
      <w:divsChild>
        <w:div w:id="347096960">
          <w:marLeft w:val="1166"/>
          <w:marRight w:val="0"/>
          <w:marTop w:val="0"/>
          <w:marBottom w:val="0"/>
          <w:divBdr>
            <w:top w:val="none" w:sz="0" w:space="0" w:color="auto"/>
            <w:left w:val="none" w:sz="0" w:space="0" w:color="auto"/>
            <w:bottom w:val="none" w:sz="0" w:space="0" w:color="auto"/>
            <w:right w:val="none" w:sz="0" w:space="0" w:color="auto"/>
          </w:divBdr>
        </w:div>
        <w:div w:id="641807545">
          <w:marLeft w:val="1166"/>
          <w:marRight w:val="0"/>
          <w:marTop w:val="0"/>
          <w:marBottom w:val="0"/>
          <w:divBdr>
            <w:top w:val="none" w:sz="0" w:space="0" w:color="auto"/>
            <w:left w:val="none" w:sz="0" w:space="0" w:color="auto"/>
            <w:bottom w:val="none" w:sz="0" w:space="0" w:color="auto"/>
            <w:right w:val="none" w:sz="0" w:space="0" w:color="auto"/>
          </w:divBdr>
        </w:div>
        <w:div w:id="850142627">
          <w:marLeft w:val="1166"/>
          <w:marRight w:val="0"/>
          <w:marTop w:val="0"/>
          <w:marBottom w:val="0"/>
          <w:divBdr>
            <w:top w:val="none" w:sz="0" w:space="0" w:color="auto"/>
            <w:left w:val="none" w:sz="0" w:space="0" w:color="auto"/>
            <w:bottom w:val="none" w:sz="0" w:space="0" w:color="auto"/>
            <w:right w:val="none" w:sz="0" w:space="0" w:color="auto"/>
          </w:divBdr>
        </w:div>
        <w:div w:id="1127504046">
          <w:marLeft w:val="1166"/>
          <w:marRight w:val="0"/>
          <w:marTop w:val="0"/>
          <w:marBottom w:val="0"/>
          <w:divBdr>
            <w:top w:val="none" w:sz="0" w:space="0" w:color="auto"/>
            <w:left w:val="none" w:sz="0" w:space="0" w:color="auto"/>
            <w:bottom w:val="none" w:sz="0" w:space="0" w:color="auto"/>
            <w:right w:val="none" w:sz="0" w:space="0" w:color="auto"/>
          </w:divBdr>
        </w:div>
      </w:divsChild>
    </w:div>
    <w:div w:id="1015184479">
      <w:bodyDiv w:val="1"/>
      <w:marLeft w:val="0"/>
      <w:marRight w:val="0"/>
      <w:marTop w:val="0"/>
      <w:marBottom w:val="0"/>
      <w:divBdr>
        <w:top w:val="none" w:sz="0" w:space="0" w:color="auto"/>
        <w:left w:val="none" w:sz="0" w:space="0" w:color="auto"/>
        <w:bottom w:val="none" w:sz="0" w:space="0" w:color="auto"/>
        <w:right w:val="none" w:sz="0" w:space="0" w:color="auto"/>
      </w:divBdr>
    </w:div>
    <w:div w:id="1016348999">
      <w:bodyDiv w:val="1"/>
      <w:marLeft w:val="0"/>
      <w:marRight w:val="0"/>
      <w:marTop w:val="0"/>
      <w:marBottom w:val="0"/>
      <w:divBdr>
        <w:top w:val="none" w:sz="0" w:space="0" w:color="auto"/>
        <w:left w:val="none" w:sz="0" w:space="0" w:color="auto"/>
        <w:bottom w:val="none" w:sz="0" w:space="0" w:color="auto"/>
        <w:right w:val="none" w:sz="0" w:space="0" w:color="auto"/>
      </w:divBdr>
      <w:divsChild>
        <w:div w:id="1906915667">
          <w:marLeft w:val="0"/>
          <w:marRight w:val="0"/>
          <w:marTop w:val="0"/>
          <w:marBottom w:val="60"/>
          <w:divBdr>
            <w:top w:val="none" w:sz="0" w:space="0" w:color="auto"/>
            <w:left w:val="none" w:sz="0" w:space="0" w:color="auto"/>
            <w:bottom w:val="none" w:sz="0" w:space="0" w:color="auto"/>
            <w:right w:val="none" w:sz="0" w:space="0" w:color="auto"/>
          </w:divBdr>
        </w:div>
      </w:divsChild>
    </w:div>
    <w:div w:id="1060518139">
      <w:bodyDiv w:val="1"/>
      <w:marLeft w:val="0"/>
      <w:marRight w:val="0"/>
      <w:marTop w:val="0"/>
      <w:marBottom w:val="0"/>
      <w:divBdr>
        <w:top w:val="none" w:sz="0" w:space="0" w:color="auto"/>
        <w:left w:val="none" w:sz="0" w:space="0" w:color="auto"/>
        <w:bottom w:val="none" w:sz="0" w:space="0" w:color="auto"/>
        <w:right w:val="none" w:sz="0" w:space="0" w:color="auto"/>
      </w:divBdr>
    </w:div>
    <w:div w:id="1070620350">
      <w:bodyDiv w:val="1"/>
      <w:marLeft w:val="0"/>
      <w:marRight w:val="0"/>
      <w:marTop w:val="0"/>
      <w:marBottom w:val="0"/>
      <w:divBdr>
        <w:top w:val="none" w:sz="0" w:space="0" w:color="auto"/>
        <w:left w:val="none" w:sz="0" w:space="0" w:color="auto"/>
        <w:bottom w:val="none" w:sz="0" w:space="0" w:color="auto"/>
        <w:right w:val="none" w:sz="0" w:space="0" w:color="auto"/>
      </w:divBdr>
    </w:div>
    <w:div w:id="1120606754">
      <w:bodyDiv w:val="1"/>
      <w:marLeft w:val="0"/>
      <w:marRight w:val="0"/>
      <w:marTop w:val="0"/>
      <w:marBottom w:val="0"/>
      <w:divBdr>
        <w:top w:val="none" w:sz="0" w:space="0" w:color="auto"/>
        <w:left w:val="none" w:sz="0" w:space="0" w:color="auto"/>
        <w:bottom w:val="none" w:sz="0" w:space="0" w:color="auto"/>
        <w:right w:val="none" w:sz="0" w:space="0" w:color="auto"/>
      </w:divBdr>
    </w:div>
    <w:div w:id="1156186658">
      <w:bodyDiv w:val="1"/>
      <w:marLeft w:val="0"/>
      <w:marRight w:val="0"/>
      <w:marTop w:val="0"/>
      <w:marBottom w:val="0"/>
      <w:divBdr>
        <w:top w:val="none" w:sz="0" w:space="0" w:color="auto"/>
        <w:left w:val="none" w:sz="0" w:space="0" w:color="auto"/>
        <w:bottom w:val="none" w:sz="0" w:space="0" w:color="auto"/>
        <w:right w:val="none" w:sz="0" w:space="0" w:color="auto"/>
      </w:divBdr>
    </w:div>
    <w:div w:id="1188133410">
      <w:bodyDiv w:val="1"/>
      <w:marLeft w:val="0"/>
      <w:marRight w:val="0"/>
      <w:marTop w:val="0"/>
      <w:marBottom w:val="0"/>
      <w:divBdr>
        <w:top w:val="none" w:sz="0" w:space="0" w:color="auto"/>
        <w:left w:val="none" w:sz="0" w:space="0" w:color="auto"/>
        <w:bottom w:val="none" w:sz="0" w:space="0" w:color="auto"/>
        <w:right w:val="none" w:sz="0" w:space="0" w:color="auto"/>
      </w:divBdr>
    </w:div>
    <w:div w:id="1275408290">
      <w:bodyDiv w:val="1"/>
      <w:marLeft w:val="0"/>
      <w:marRight w:val="0"/>
      <w:marTop w:val="0"/>
      <w:marBottom w:val="0"/>
      <w:divBdr>
        <w:top w:val="none" w:sz="0" w:space="0" w:color="auto"/>
        <w:left w:val="none" w:sz="0" w:space="0" w:color="auto"/>
        <w:bottom w:val="none" w:sz="0" w:space="0" w:color="auto"/>
        <w:right w:val="none" w:sz="0" w:space="0" w:color="auto"/>
      </w:divBdr>
    </w:div>
    <w:div w:id="1277983350">
      <w:bodyDiv w:val="1"/>
      <w:marLeft w:val="0"/>
      <w:marRight w:val="0"/>
      <w:marTop w:val="0"/>
      <w:marBottom w:val="0"/>
      <w:divBdr>
        <w:top w:val="none" w:sz="0" w:space="0" w:color="auto"/>
        <w:left w:val="none" w:sz="0" w:space="0" w:color="auto"/>
        <w:bottom w:val="none" w:sz="0" w:space="0" w:color="auto"/>
        <w:right w:val="none" w:sz="0" w:space="0" w:color="auto"/>
      </w:divBdr>
    </w:div>
    <w:div w:id="1295603341">
      <w:bodyDiv w:val="1"/>
      <w:marLeft w:val="0"/>
      <w:marRight w:val="0"/>
      <w:marTop w:val="0"/>
      <w:marBottom w:val="0"/>
      <w:divBdr>
        <w:top w:val="none" w:sz="0" w:space="0" w:color="auto"/>
        <w:left w:val="none" w:sz="0" w:space="0" w:color="auto"/>
        <w:bottom w:val="none" w:sz="0" w:space="0" w:color="auto"/>
        <w:right w:val="none" w:sz="0" w:space="0" w:color="auto"/>
      </w:divBdr>
      <w:divsChild>
        <w:div w:id="254168458">
          <w:marLeft w:val="0"/>
          <w:marRight w:val="0"/>
          <w:marTop w:val="0"/>
          <w:marBottom w:val="0"/>
          <w:divBdr>
            <w:top w:val="none" w:sz="0" w:space="0" w:color="auto"/>
            <w:left w:val="none" w:sz="0" w:space="0" w:color="auto"/>
            <w:bottom w:val="none" w:sz="0" w:space="0" w:color="auto"/>
            <w:right w:val="none" w:sz="0" w:space="0" w:color="auto"/>
          </w:divBdr>
          <w:divsChild>
            <w:div w:id="865867421">
              <w:marLeft w:val="0"/>
              <w:marRight w:val="0"/>
              <w:marTop w:val="0"/>
              <w:marBottom w:val="0"/>
              <w:divBdr>
                <w:top w:val="none" w:sz="0" w:space="0" w:color="auto"/>
                <w:left w:val="none" w:sz="0" w:space="0" w:color="auto"/>
                <w:bottom w:val="none" w:sz="0" w:space="0" w:color="auto"/>
                <w:right w:val="none" w:sz="0" w:space="0" w:color="auto"/>
              </w:divBdr>
              <w:divsChild>
                <w:div w:id="1686636255">
                  <w:marLeft w:val="0"/>
                  <w:marRight w:val="0"/>
                  <w:marTop w:val="0"/>
                  <w:marBottom w:val="0"/>
                  <w:divBdr>
                    <w:top w:val="none" w:sz="0" w:space="0" w:color="auto"/>
                    <w:left w:val="none" w:sz="0" w:space="0" w:color="auto"/>
                    <w:bottom w:val="none" w:sz="0" w:space="0" w:color="auto"/>
                    <w:right w:val="none" w:sz="0" w:space="0" w:color="auto"/>
                  </w:divBdr>
                  <w:divsChild>
                    <w:div w:id="135223922">
                      <w:marLeft w:val="0"/>
                      <w:marRight w:val="0"/>
                      <w:marTop w:val="0"/>
                      <w:marBottom w:val="0"/>
                      <w:divBdr>
                        <w:top w:val="none" w:sz="0" w:space="0" w:color="auto"/>
                        <w:left w:val="none" w:sz="0" w:space="0" w:color="auto"/>
                        <w:bottom w:val="none" w:sz="0" w:space="0" w:color="auto"/>
                        <w:right w:val="none" w:sz="0" w:space="0" w:color="auto"/>
                      </w:divBdr>
                      <w:divsChild>
                        <w:div w:id="1002006098">
                          <w:marLeft w:val="0"/>
                          <w:marRight w:val="0"/>
                          <w:marTop w:val="0"/>
                          <w:marBottom w:val="0"/>
                          <w:divBdr>
                            <w:top w:val="none" w:sz="0" w:space="0" w:color="auto"/>
                            <w:left w:val="none" w:sz="0" w:space="0" w:color="auto"/>
                            <w:bottom w:val="none" w:sz="0" w:space="0" w:color="auto"/>
                            <w:right w:val="none" w:sz="0" w:space="0" w:color="auto"/>
                          </w:divBdr>
                          <w:divsChild>
                            <w:div w:id="17275325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72760">
      <w:bodyDiv w:val="1"/>
      <w:marLeft w:val="0"/>
      <w:marRight w:val="0"/>
      <w:marTop w:val="0"/>
      <w:marBottom w:val="0"/>
      <w:divBdr>
        <w:top w:val="none" w:sz="0" w:space="0" w:color="auto"/>
        <w:left w:val="none" w:sz="0" w:space="0" w:color="auto"/>
        <w:bottom w:val="none" w:sz="0" w:space="0" w:color="auto"/>
        <w:right w:val="none" w:sz="0" w:space="0" w:color="auto"/>
      </w:divBdr>
      <w:divsChild>
        <w:div w:id="1134837098">
          <w:marLeft w:val="0"/>
          <w:marRight w:val="0"/>
          <w:marTop w:val="0"/>
          <w:marBottom w:val="0"/>
          <w:divBdr>
            <w:top w:val="none" w:sz="0" w:space="0" w:color="auto"/>
            <w:left w:val="none" w:sz="0" w:space="0" w:color="auto"/>
            <w:bottom w:val="none" w:sz="0" w:space="0" w:color="auto"/>
            <w:right w:val="none" w:sz="0" w:space="0" w:color="auto"/>
          </w:divBdr>
          <w:divsChild>
            <w:div w:id="48694161">
              <w:marLeft w:val="0"/>
              <w:marRight w:val="0"/>
              <w:marTop w:val="0"/>
              <w:marBottom w:val="0"/>
              <w:divBdr>
                <w:top w:val="none" w:sz="0" w:space="0" w:color="auto"/>
                <w:left w:val="none" w:sz="0" w:space="0" w:color="auto"/>
                <w:bottom w:val="none" w:sz="0" w:space="0" w:color="auto"/>
                <w:right w:val="none" w:sz="0" w:space="0" w:color="auto"/>
              </w:divBdr>
            </w:div>
            <w:div w:id="142310612">
              <w:marLeft w:val="0"/>
              <w:marRight w:val="0"/>
              <w:marTop w:val="0"/>
              <w:marBottom w:val="0"/>
              <w:divBdr>
                <w:top w:val="none" w:sz="0" w:space="0" w:color="auto"/>
                <w:left w:val="none" w:sz="0" w:space="0" w:color="auto"/>
                <w:bottom w:val="none" w:sz="0" w:space="0" w:color="auto"/>
                <w:right w:val="none" w:sz="0" w:space="0" w:color="auto"/>
              </w:divBdr>
            </w:div>
            <w:div w:id="363598371">
              <w:marLeft w:val="0"/>
              <w:marRight w:val="0"/>
              <w:marTop w:val="0"/>
              <w:marBottom w:val="0"/>
              <w:divBdr>
                <w:top w:val="none" w:sz="0" w:space="0" w:color="auto"/>
                <w:left w:val="none" w:sz="0" w:space="0" w:color="auto"/>
                <w:bottom w:val="none" w:sz="0" w:space="0" w:color="auto"/>
                <w:right w:val="none" w:sz="0" w:space="0" w:color="auto"/>
              </w:divBdr>
            </w:div>
            <w:div w:id="377554708">
              <w:marLeft w:val="0"/>
              <w:marRight w:val="0"/>
              <w:marTop w:val="0"/>
              <w:marBottom w:val="0"/>
              <w:divBdr>
                <w:top w:val="none" w:sz="0" w:space="0" w:color="auto"/>
                <w:left w:val="none" w:sz="0" w:space="0" w:color="auto"/>
                <w:bottom w:val="none" w:sz="0" w:space="0" w:color="auto"/>
                <w:right w:val="none" w:sz="0" w:space="0" w:color="auto"/>
              </w:divBdr>
            </w:div>
            <w:div w:id="550457304">
              <w:marLeft w:val="0"/>
              <w:marRight w:val="0"/>
              <w:marTop w:val="0"/>
              <w:marBottom w:val="0"/>
              <w:divBdr>
                <w:top w:val="none" w:sz="0" w:space="0" w:color="auto"/>
                <w:left w:val="none" w:sz="0" w:space="0" w:color="auto"/>
                <w:bottom w:val="none" w:sz="0" w:space="0" w:color="auto"/>
                <w:right w:val="none" w:sz="0" w:space="0" w:color="auto"/>
              </w:divBdr>
            </w:div>
            <w:div w:id="582380407">
              <w:marLeft w:val="0"/>
              <w:marRight w:val="0"/>
              <w:marTop w:val="0"/>
              <w:marBottom w:val="0"/>
              <w:divBdr>
                <w:top w:val="none" w:sz="0" w:space="0" w:color="auto"/>
                <w:left w:val="none" w:sz="0" w:space="0" w:color="auto"/>
                <w:bottom w:val="none" w:sz="0" w:space="0" w:color="auto"/>
                <w:right w:val="none" w:sz="0" w:space="0" w:color="auto"/>
              </w:divBdr>
            </w:div>
            <w:div w:id="612439079">
              <w:marLeft w:val="0"/>
              <w:marRight w:val="0"/>
              <w:marTop w:val="0"/>
              <w:marBottom w:val="0"/>
              <w:divBdr>
                <w:top w:val="none" w:sz="0" w:space="0" w:color="auto"/>
                <w:left w:val="none" w:sz="0" w:space="0" w:color="auto"/>
                <w:bottom w:val="none" w:sz="0" w:space="0" w:color="auto"/>
                <w:right w:val="none" w:sz="0" w:space="0" w:color="auto"/>
              </w:divBdr>
            </w:div>
            <w:div w:id="776564192">
              <w:marLeft w:val="0"/>
              <w:marRight w:val="0"/>
              <w:marTop w:val="0"/>
              <w:marBottom w:val="0"/>
              <w:divBdr>
                <w:top w:val="none" w:sz="0" w:space="0" w:color="auto"/>
                <w:left w:val="none" w:sz="0" w:space="0" w:color="auto"/>
                <w:bottom w:val="none" w:sz="0" w:space="0" w:color="auto"/>
                <w:right w:val="none" w:sz="0" w:space="0" w:color="auto"/>
              </w:divBdr>
            </w:div>
            <w:div w:id="778913638">
              <w:marLeft w:val="0"/>
              <w:marRight w:val="0"/>
              <w:marTop w:val="0"/>
              <w:marBottom w:val="0"/>
              <w:divBdr>
                <w:top w:val="none" w:sz="0" w:space="0" w:color="auto"/>
                <w:left w:val="none" w:sz="0" w:space="0" w:color="auto"/>
                <w:bottom w:val="none" w:sz="0" w:space="0" w:color="auto"/>
                <w:right w:val="none" w:sz="0" w:space="0" w:color="auto"/>
              </w:divBdr>
            </w:div>
            <w:div w:id="784806274">
              <w:marLeft w:val="0"/>
              <w:marRight w:val="0"/>
              <w:marTop w:val="0"/>
              <w:marBottom w:val="0"/>
              <w:divBdr>
                <w:top w:val="none" w:sz="0" w:space="0" w:color="auto"/>
                <w:left w:val="none" w:sz="0" w:space="0" w:color="auto"/>
                <w:bottom w:val="none" w:sz="0" w:space="0" w:color="auto"/>
                <w:right w:val="none" w:sz="0" w:space="0" w:color="auto"/>
              </w:divBdr>
            </w:div>
            <w:div w:id="1400011966">
              <w:marLeft w:val="0"/>
              <w:marRight w:val="0"/>
              <w:marTop w:val="0"/>
              <w:marBottom w:val="0"/>
              <w:divBdr>
                <w:top w:val="none" w:sz="0" w:space="0" w:color="auto"/>
                <w:left w:val="none" w:sz="0" w:space="0" w:color="auto"/>
                <w:bottom w:val="none" w:sz="0" w:space="0" w:color="auto"/>
                <w:right w:val="none" w:sz="0" w:space="0" w:color="auto"/>
              </w:divBdr>
            </w:div>
            <w:div w:id="1412235888">
              <w:marLeft w:val="0"/>
              <w:marRight w:val="0"/>
              <w:marTop w:val="0"/>
              <w:marBottom w:val="0"/>
              <w:divBdr>
                <w:top w:val="none" w:sz="0" w:space="0" w:color="auto"/>
                <w:left w:val="none" w:sz="0" w:space="0" w:color="auto"/>
                <w:bottom w:val="none" w:sz="0" w:space="0" w:color="auto"/>
                <w:right w:val="none" w:sz="0" w:space="0" w:color="auto"/>
              </w:divBdr>
            </w:div>
            <w:div w:id="1884515737">
              <w:marLeft w:val="0"/>
              <w:marRight w:val="0"/>
              <w:marTop w:val="0"/>
              <w:marBottom w:val="0"/>
              <w:divBdr>
                <w:top w:val="none" w:sz="0" w:space="0" w:color="auto"/>
                <w:left w:val="none" w:sz="0" w:space="0" w:color="auto"/>
                <w:bottom w:val="none" w:sz="0" w:space="0" w:color="auto"/>
                <w:right w:val="none" w:sz="0" w:space="0" w:color="auto"/>
              </w:divBdr>
            </w:div>
            <w:div w:id="2060352913">
              <w:marLeft w:val="0"/>
              <w:marRight w:val="0"/>
              <w:marTop w:val="0"/>
              <w:marBottom w:val="0"/>
              <w:divBdr>
                <w:top w:val="none" w:sz="0" w:space="0" w:color="auto"/>
                <w:left w:val="none" w:sz="0" w:space="0" w:color="auto"/>
                <w:bottom w:val="none" w:sz="0" w:space="0" w:color="auto"/>
                <w:right w:val="none" w:sz="0" w:space="0" w:color="auto"/>
              </w:divBdr>
            </w:div>
            <w:div w:id="2121994036">
              <w:marLeft w:val="0"/>
              <w:marRight w:val="0"/>
              <w:marTop w:val="0"/>
              <w:marBottom w:val="0"/>
              <w:divBdr>
                <w:top w:val="none" w:sz="0" w:space="0" w:color="auto"/>
                <w:left w:val="none" w:sz="0" w:space="0" w:color="auto"/>
                <w:bottom w:val="none" w:sz="0" w:space="0" w:color="auto"/>
                <w:right w:val="none" w:sz="0" w:space="0" w:color="auto"/>
              </w:divBdr>
            </w:div>
          </w:divsChild>
        </w:div>
        <w:div w:id="2010016764">
          <w:marLeft w:val="0"/>
          <w:marRight w:val="0"/>
          <w:marTop w:val="0"/>
          <w:marBottom w:val="0"/>
          <w:divBdr>
            <w:top w:val="none" w:sz="0" w:space="0" w:color="auto"/>
            <w:left w:val="none" w:sz="0" w:space="0" w:color="auto"/>
            <w:bottom w:val="none" w:sz="0" w:space="0" w:color="auto"/>
            <w:right w:val="none" w:sz="0" w:space="0" w:color="auto"/>
          </w:divBdr>
          <w:divsChild>
            <w:div w:id="97067908">
              <w:marLeft w:val="0"/>
              <w:marRight w:val="0"/>
              <w:marTop w:val="0"/>
              <w:marBottom w:val="0"/>
              <w:divBdr>
                <w:top w:val="none" w:sz="0" w:space="0" w:color="auto"/>
                <w:left w:val="none" w:sz="0" w:space="0" w:color="auto"/>
                <w:bottom w:val="none" w:sz="0" w:space="0" w:color="auto"/>
                <w:right w:val="none" w:sz="0" w:space="0" w:color="auto"/>
              </w:divBdr>
            </w:div>
            <w:div w:id="140852636">
              <w:marLeft w:val="0"/>
              <w:marRight w:val="0"/>
              <w:marTop w:val="0"/>
              <w:marBottom w:val="0"/>
              <w:divBdr>
                <w:top w:val="none" w:sz="0" w:space="0" w:color="auto"/>
                <w:left w:val="none" w:sz="0" w:space="0" w:color="auto"/>
                <w:bottom w:val="none" w:sz="0" w:space="0" w:color="auto"/>
                <w:right w:val="none" w:sz="0" w:space="0" w:color="auto"/>
              </w:divBdr>
            </w:div>
            <w:div w:id="225183790">
              <w:marLeft w:val="0"/>
              <w:marRight w:val="0"/>
              <w:marTop w:val="0"/>
              <w:marBottom w:val="0"/>
              <w:divBdr>
                <w:top w:val="none" w:sz="0" w:space="0" w:color="auto"/>
                <w:left w:val="none" w:sz="0" w:space="0" w:color="auto"/>
                <w:bottom w:val="none" w:sz="0" w:space="0" w:color="auto"/>
                <w:right w:val="none" w:sz="0" w:space="0" w:color="auto"/>
              </w:divBdr>
            </w:div>
            <w:div w:id="269556343">
              <w:marLeft w:val="0"/>
              <w:marRight w:val="0"/>
              <w:marTop w:val="0"/>
              <w:marBottom w:val="0"/>
              <w:divBdr>
                <w:top w:val="none" w:sz="0" w:space="0" w:color="auto"/>
                <w:left w:val="none" w:sz="0" w:space="0" w:color="auto"/>
                <w:bottom w:val="none" w:sz="0" w:space="0" w:color="auto"/>
                <w:right w:val="none" w:sz="0" w:space="0" w:color="auto"/>
              </w:divBdr>
            </w:div>
            <w:div w:id="366686635">
              <w:marLeft w:val="0"/>
              <w:marRight w:val="0"/>
              <w:marTop w:val="0"/>
              <w:marBottom w:val="0"/>
              <w:divBdr>
                <w:top w:val="none" w:sz="0" w:space="0" w:color="auto"/>
                <w:left w:val="none" w:sz="0" w:space="0" w:color="auto"/>
                <w:bottom w:val="none" w:sz="0" w:space="0" w:color="auto"/>
                <w:right w:val="none" w:sz="0" w:space="0" w:color="auto"/>
              </w:divBdr>
            </w:div>
            <w:div w:id="449513100">
              <w:marLeft w:val="0"/>
              <w:marRight w:val="0"/>
              <w:marTop w:val="0"/>
              <w:marBottom w:val="0"/>
              <w:divBdr>
                <w:top w:val="none" w:sz="0" w:space="0" w:color="auto"/>
                <w:left w:val="none" w:sz="0" w:space="0" w:color="auto"/>
                <w:bottom w:val="none" w:sz="0" w:space="0" w:color="auto"/>
                <w:right w:val="none" w:sz="0" w:space="0" w:color="auto"/>
              </w:divBdr>
            </w:div>
            <w:div w:id="570429526">
              <w:marLeft w:val="0"/>
              <w:marRight w:val="0"/>
              <w:marTop w:val="0"/>
              <w:marBottom w:val="0"/>
              <w:divBdr>
                <w:top w:val="none" w:sz="0" w:space="0" w:color="auto"/>
                <w:left w:val="none" w:sz="0" w:space="0" w:color="auto"/>
                <w:bottom w:val="none" w:sz="0" w:space="0" w:color="auto"/>
                <w:right w:val="none" w:sz="0" w:space="0" w:color="auto"/>
              </w:divBdr>
            </w:div>
            <w:div w:id="573124376">
              <w:marLeft w:val="0"/>
              <w:marRight w:val="0"/>
              <w:marTop w:val="0"/>
              <w:marBottom w:val="0"/>
              <w:divBdr>
                <w:top w:val="none" w:sz="0" w:space="0" w:color="auto"/>
                <w:left w:val="none" w:sz="0" w:space="0" w:color="auto"/>
                <w:bottom w:val="none" w:sz="0" w:space="0" w:color="auto"/>
                <w:right w:val="none" w:sz="0" w:space="0" w:color="auto"/>
              </w:divBdr>
            </w:div>
            <w:div w:id="896088165">
              <w:marLeft w:val="0"/>
              <w:marRight w:val="0"/>
              <w:marTop w:val="0"/>
              <w:marBottom w:val="0"/>
              <w:divBdr>
                <w:top w:val="none" w:sz="0" w:space="0" w:color="auto"/>
                <w:left w:val="none" w:sz="0" w:space="0" w:color="auto"/>
                <w:bottom w:val="none" w:sz="0" w:space="0" w:color="auto"/>
                <w:right w:val="none" w:sz="0" w:space="0" w:color="auto"/>
              </w:divBdr>
            </w:div>
            <w:div w:id="929316700">
              <w:marLeft w:val="0"/>
              <w:marRight w:val="0"/>
              <w:marTop w:val="0"/>
              <w:marBottom w:val="0"/>
              <w:divBdr>
                <w:top w:val="none" w:sz="0" w:space="0" w:color="auto"/>
                <w:left w:val="none" w:sz="0" w:space="0" w:color="auto"/>
                <w:bottom w:val="none" w:sz="0" w:space="0" w:color="auto"/>
                <w:right w:val="none" w:sz="0" w:space="0" w:color="auto"/>
              </w:divBdr>
            </w:div>
            <w:div w:id="970595080">
              <w:marLeft w:val="0"/>
              <w:marRight w:val="0"/>
              <w:marTop w:val="0"/>
              <w:marBottom w:val="0"/>
              <w:divBdr>
                <w:top w:val="none" w:sz="0" w:space="0" w:color="auto"/>
                <w:left w:val="none" w:sz="0" w:space="0" w:color="auto"/>
                <w:bottom w:val="none" w:sz="0" w:space="0" w:color="auto"/>
                <w:right w:val="none" w:sz="0" w:space="0" w:color="auto"/>
              </w:divBdr>
            </w:div>
            <w:div w:id="1015497563">
              <w:marLeft w:val="0"/>
              <w:marRight w:val="0"/>
              <w:marTop w:val="0"/>
              <w:marBottom w:val="0"/>
              <w:divBdr>
                <w:top w:val="none" w:sz="0" w:space="0" w:color="auto"/>
                <w:left w:val="none" w:sz="0" w:space="0" w:color="auto"/>
                <w:bottom w:val="none" w:sz="0" w:space="0" w:color="auto"/>
                <w:right w:val="none" w:sz="0" w:space="0" w:color="auto"/>
              </w:divBdr>
            </w:div>
            <w:div w:id="1336690122">
              <w:marLeft w:val="0"/>
              <w:marRight w:val="0"/>
              <w:marTop w:val="0"/>
              <w:marBottom w:val="0"/>
              <w:divBdr>
                <w:top w:val="none" w:sz="0" w:space="0" w:color="auto"/>
                <w:left w:val="none" w:sz="0" w:space="0" w:color="auto"/>
                <w:bottom w:val="none" w:sz="0" w:space="0" w:color="auto"/>
                <w:right w:val="none" w:sz="0" w:space="0" w:color="auto"/>
              </w:divBdr>
            </w:div>
            <w:div w:id="1940867263">
              <w:marLeft w:val="0"/>
              <w:marRight w:val="0"/>
              <w:marTop w:val="0"/>
              <w:marBottom w:val="0"/>
              <w:divBdr>
                <w:top w:val="none" w:sz="0" w:space="0" w:color="auto"/>
                <w:left w:val="none" w:sz="0" w:space="0" w:color="auto"/>
                <w:bottom w:val="none" w:sz="0" w:space="0" w:color="auto"/>
                <w:right w:val="none" w:sz="0" w:space="0" w:color="auto"/>
              </w:divBdr>
            </w:div>
            <w:div w:id="20714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8893">
      <w:bodyDiv w:val="1"/>
      <w:marLeft w:val="0"/>
      <w:marRight w:val="0"/>
      <w:marTop w:val="0"/>
      <w:marBottom w:val="0"/>
      <w:divBdr>
        <w:top w:val="none" w:sz="0" w:space="0" w:color="auto"/>
        <w:left w:val="none" w:sz="0" w:space="0" w:color="auto"/>
        <w:bottom w:val="none" w:sz="0" w:space="0" w:color="auto"/>
        <w:right w:val="none" w:sz="0" w:space="0" w:color="auto"/>
      </w:divBdr>
    </w:div>
    <w:div w:id="1382365262">
      <w:bodyDiv w:val="1"/>
      <w:marLeft w:val="0"/>
      <w:marRight w:val="0"/>
      <w:marTop w:val="0"/>
      <w:marBottom w:val="0"/>
      <w:divBdr>
        <w:top w:val="none" w:sz="0" w:space="0" w:color="auto"/>
        <w:left w:val="none" w:sz="0" w:space="0" w:color="auto"/>
        <w:bottom w:val="none" w:sz="0" w:space="0" w:color="auto"/>
        <w:right w:val="none" w:sz="0" w:space="0" w:color="auto"/>
      </w:divBdr>
    </w:div>
    <w:div w:id="1406418302">
      <w:bodyDiv w:val="1"/>
      <w:marLeft w:val="0"/>
      <w:marRight w:val="0"/>
      <w:marTop w:val="0"/>
      <w:marBottom w:val="0"/>
      <w:divBdr>
        <w:top w:val="none" w:sz="0" w:space="0" w:color="auto"/>
        <w:left w:val="none" w:sz="0" w:space="0" w:color="auto"/>
        <w:bottom w:val="none" w:sz="0" w:space="0" w:color="auto"/>
        <w:right w:val="none" w:sz="0" w:space="0" w:color="auto"/>
      </w:divBdr>
    </w:div>
    <w:div w:id="1462839544">
      <w:bodyDiv w:val="1"/>
      <w:marLeft w:val="0"/>
      <w:marRight w:val="0"/>
      <w:marTop w:val="0"/>
      <w:marBottom w:val="0"/>
      <w:divBdr>
        <w:top w:val="none" w:sz="0" w:space="0" w:color="auto"/>
        <w:left w:val="none" w:sz="0" w:space="0" w:color="auto"/>
        <w:bottom w:val="none" w:sz="0" w:space="0" w:color="auto"/>
        <w:right w:val="none" w:sz="0" w:space="0" w:color="auto"/>
      </w:divBdr>
      <w:divsChild>
        <w:div w:id="958493966">
          <w:marLeft w:val="0"/>
          <w:marRight w:val="0"/>
          <w:marTop w:val="0"/>
          <w:marBottom w:val="0"/>
          <w:divBdr>
            <w:top w:val="none" w:sz="0" w:space="0" w:color="auto"/>
            <w:left w:val="none" w:sz="0" w:space="0" w:color="auto"/>
            <w:bottom w:val="none" w:sz="0" w:space="0" w:color="auto"/>
            <w:right w:val="none" w:sz="0" w:space="0" w:color="auto"/>
          </w:divBdr>
          <w:divsChild>
            <w:div w:id="163784417">
              <w:marLeft w:val="0"/>
              <w:marRight w:val="0"/>
              <w:marTop w:val="0"/>
              <w:marBottom w:val="0"/>
              <w:divBdr>
                <w:top w:val="none" w:sz="0" w:space="0" w:color="auto"/>
                <w:left w:val="none" w:sz="0" w:space="0" w:color="auto"/>
                <w:bottom w:val="none" w:sz="0" w:space="0" w:color="auto"/>
                <w:right w:val="none" w:sz="0" w:space="0" w:color="auto"/>
              </w:divBdr>
            </w:div>
            <w:div w:id="264505560">
              <w:marLeft w:val="0"/>
              <w:marRight w:val="0"/>
              <w:marTop w:val="0"/>
              <w:marBottom w:val="0"/>
              <w:divBdr>
                <w:top w:val="none" w:sz="0" w:space="0" w:color="auto"/>
                <w:left w:val="none" w:sz="0" w:space="0" w:color="auto"/>
                <w:bottom w:val="none" w:sz="0" w:space="0" w:color="auto"/>
                <w:right w:val="none" w:sz="0" w:space="0" w:color="auto"/>
              </w:divBdr>
            </w:div>
            <w:div w:id="290481807">
              <w:marLeft w:val="0"/>
              <w:marRight w:val="0"/>
              <w:marTop w:val="0"/>
              <w:marBottom w:val="0"/>
              <w:divBdr>
                <w:top w:val="none" w:sz="0" w:space="0" w:color="auto"/>
                <w:left w:val="none" w:sz="0" w:space="0" w:color="auto"/>
                <w:bottom w:val="none" w:sz="0" w:space="0" w:color="auto"/>
                <w:right w:val="none" w:sz="0" w:space="0" w:color="auto"/>
              </w:divBdr>
            </w:div>
            <w:div w:id="499540942">
              <w:marLeft w:val="0"/>
              <w:marRight w:val="0"/>
              <w:marTop w:val="0"/>
              <w:marBottom w:val="0"/>
              <w:divBdr>
                <w:top w:val="none" w:sz="0" w:space="0" w:color="auto"/>
                <w:left w:val="none" w:sz="0" w:space="0" w:color="auto"/>
                <w:bottom w:val="none" w:sz="0" w:space="0" w:color="auto"/>
                <w:right w:val="none" w:sz="0" w:space="0" w:color="auto"/>
              </w:divBdr>
            </w:div>
            <w:div w:id="677927357">
              <w:marLeft w:val="0"/>
              <w:marRight w:val="0"/>
              <w:marTop w:val="0"/>
              <w:marBottom w:val="0"/>
              <w:divBdr>
                <w:top w:val="none" w:sz="0" w:space="0" w:color="auto"/>
                <w:left w:val="none" w:sz="0" w:space="0" w:color="auto"/>
                <w:bottom w:val="none" w:sz="0" w:space="0" w:color="auto"/>
                <w:right w:val="none" w:sz="0" w:space="0" w:color="auto"/>
              </w:divBdr>
            </w:div>
            <w:div w:id="778456264">
              <w:marLeft w:val="0"/>
              <w:marRight w:val="0"/>
              <w:marTop w:val="0"/>
              <w:marBottom w:val="0"/>
              <w:divBdr>
                <w:top w:val="none" w:sz="0" w:space="0" w:color="auto"/>
                <w:left w:val="none" w:sz="0" w:space="0" w:color="auto"/>
                <w:bottom w:val="none" w:sz="0" w:space="0" w:color="auto"/>
                <w:right w:val="none" w:sz="0" w:space="0" w:color="auto"/>
              </w:divBdr>
            </w:div>
            <w:div w:id="817066116">
              <w:marLeft w:val="0"/>
              <w:marRight w:val="0"/>
              <w:marTop w:val="0"/>
              <w:marBottom w:val="0"/>
              <w:divBdr>
                <w:top w:val="none" w:sz="0" w:space="0" w:color="auto"/>
                <w:left w:val="none" w:sz="0" w:space="0" w:color="auto"/>
                <w:bottom w:val="none" w:sz="0" w:space="0" w:color="auto"/>
                <w:right w:val="none" w:sz="0" w:space="0" w:color="auto"/>
              </w:divBdr>
            </w:div>
            <w:div w:id="830877976">
              <w:marLeft w:val="0"/>
              <w:marRight w:val="0"/>
              <w:marTop w:val="0"/>
              <w:marBottom w:val="0"/>
              <w:divBdr>
                <w:top w:val="none" w:sz="0" w:space="0" w:color="auto"/>
                <w:left w:val="none" w:sz="0" w:space="0" w:color="auto"/>
                <w:bottom w:val="none" w:sz="0" w:space="0" w:color="auto"/>
                <w:right w:val="none" w:sz="0" w:space="0" w:color="auto"/>
              </w:divBdr>
            </w:div>
            <w:div w:id="940455094">
              <w:marLeft w:val="0"/>
              <w:marRight w:val="0"/>
              <w:marTop w:val="0"/>
              <w:marBottom w:val="0"/>
              <w:divBdr>
                <w:top w:val="none" w:sz="0" w:space="0" w:color="auto"/>
                <w:left w:val="none" w:sz="0" w:space="0" w:color="auto"/>
                <w:bottom w:val="none" w:sz="0" w:space="0" w:color="auto"/>
                <w:right w:val="none" w:sz="0" w:space="0" w:color="auto"/>
              </w:divBdr>
            </w:div>
            <w:div w:id="1121270195">
              <w:marLeft w:val="0"/>
              <w:marRight w:val="0"/>
              <w:marTop w:val="0"/>
              <w:marBottom w:val="0"/>
              <w:divBdr>
                <w:top w:val="none" w:sz="0" w:space="0" w:color="auto"/>
                <w:left w:val="none" w:sz="0" w:space="0" w:color="auto"/>
                <w:bottom w:val="none" w:sz="0" w:space="0" w:color="auto"/>
                <w:right w:val="none" w:sz="0" w:space="0" w:color="auto"/>
              </w:divBdr>
            </w:div>
            <w:div w:id="1178151535">
              <w:marLeft w:val="0"/>
              <w:marRight w:val="0"/>
              <w:marTop w:val="0"/>
              <w:marBottom w:val="0"/>
              <w:divBdr>
                <w:top w:val="none" w:sz="0" w:space="0" w:color="auto"/>
                <w:left w:val="none" w:sz="0" w:space="0" w:color="auto"/>
                <w:bottom w:val="none" w:sz="0" w:space="0" w:color="auto"/>
                <w:right w:val="none" w:sz="0" w:space="0" w:color="auto"/>
              </w:divBdr>
            </w:div>
            <w:div w:id="1306659898">
              <w:marLeft w:val="0"/>
              <w:marRight w:val="0"/>
              <w:marTop w:val="0"/>
              <w:marBottom w:val="0"/>
              <w:divBdr>
                <w:top w:val="none" w:sz="0" w:space="0" w:color="auto"/>
                <w:left w:val="none" w:sz="0" w:space="0" w:color="auto"/>
                <w:bottom w:val="none" w:sz="0" w:space="0" w:color="auto"/>
                <w:right w:val="none" w:sz="0" w:space="0" w:color="auto"/>
              </w:divBdr>
            </w:div>
            <w:div w:id="1427112249">
              <w:marLeft w:val="0"/>
              <w:marRight w:val="0"/>
              <w:marTop w:val="0"/>
              <w:marBottom w:val="0"/>
              <w:divBdr>
                <w:top w:val="none" w:sz="0" w:space="0" w:color="auto"/>
                <w:left w:val="none" w:sz="0" w:space="0" w:color="auto"/>
                <w:bottom w:val="none" w:sz="0" w:space="0" w:color="auto"/>
                <w:right w:val="none" w:sz="0" w:space="0" w:color="auto"/>
              </w:divBdr>
            </w:div>
            <w:div w:id="1897618197">
              <w:marLeft w:val="0"/>
              <w:marRight w:val="0"/>
              <w:marTop w:val="0"/>
              <w:marBottom w:val="0"/>
              <w:divBdr>
                <w:top w:val="none" w:sz="0" w:space="0" w:color="auto"/>
                <w:left w:val="none" w:sz="0" w:space="0" w:color="auto"/>
                <w:bottom w:val="none" w:sz="0" w:space="0" w:color="auto"/>
                <w:right w:val="none" w:sz="0" w:space="0" w:color="auto"/>
              </w:divBdr>
            </w:div>
            <w:div w:id="1963731819">
              <w:marLeft w:val="0"/>
              <w:marRight w:val="0"/>
              <w:marTop w:val="0"/>
              <w:marBottom w:val="0"/>
              <w:divBdr>
                <w:top w:val="none" w:sz="0" w:space="0" w:color="auto"/>
                <w:left w:val="none" w:sz="0" w:space="0" w:color="auto"/>
                <w:bottom w:val="none" w:sz="0" w:space="0" w:color="auto"/>
                <w:right w:val="none" w:sz="0" w:space="0" w:color="auto"/>
              </w:divBdr>
            </w:div>
          </w:divsChild>
        </w:div>
        <w:div w:id="1505626450">
          <w:marLeft w:val="0"/>
          <w:marRight w:val="0"/>
          <w:marTop w:val="0"/>
          <w:marBottom w:val="0"/>
          <w:divBdr>
            <w:top w:val="none" w:sz="0" w:space="0" w:color="auto"/>
            <w:left w:val="none" w:sz="0" w:space="0" w:color="auto"/>
            <w:bottom w:val="none" w:sz="0" w:space="0" w:color="auto"/>
            <w:right w:val="none" w:sz="0" w:space="0" w:color="auto"/>
          </w:divBdr>
          <w:divsChild>
            <w:div w:id="180751587">
              <w:marLeft w:val="0"/>
              <w:marRight w:val="0"/>
              <w:marTop w:val="0"/>
              <w:marBottom w:val="0"/>
              <w:divBdr>
                <w:top w:val="none" w:sz="0" w:space="0" w:color="auto"/>
                <w:left w:val="none" w:sz="0" w:space="0" w:color="auto"/>
                <w:bottom w:val="none" w:sz="0" w:space="0" w:color="auto"/>
                <w:right w:val="none" w:sz="0" w:space="0" w:color="auto"/>
              </w:divBdr>
            </w:div>
            <w:div w:id="189342268">
              <w:marLeft w:val="0"/>
              <w:marRight w:val="0"/>
              <w:marTop w:val="0"/>
              <w:marBottom w:val="0"/>
              <w:divBdr>
                <w:top w:val="none" w:sz="0" w:space="0" w:color="auto"/>
                <w:left w:val="none" w:sz="0" w:space="0" w:color="auto"/>
                <w:bottom w:val="none" w:sz="0" w:space="0" w:color="auto"/>
                <w:right w:val="none" w:sz="0" w:space="0" w:color="auto"/>
              </w:divBdr>
            </w:div>
            <w:div w:id="201594980">
              <w:marLeft w:val="0"/>
              <w:marRight w:val="0"/>
              <w:marTop w:val="0"/>
              <w:marBottom w:val="0"/>
              <w:divBdr>
                <w:top w:val="none" w:sz="0" w:space="0" w:color="auto"/>
                <w:left w:val="none" w:sz="0" w:space="0" w:color="auto"/>
                <w:bottom w:val="none" w:sz="0" w:space="0" w:color="auto"/>
                <w:right w:val="none" w:sz="0" w:space="0" w:color="auto"/>
              </w:divBdr>
            </w:div>
            <w:div w:id="315689326">
              <w:marLeft w:val="0"/>
              <w:marRight w:val="0"/>
              <w:marTop w:val="0"/>
              <w:marBottom w:val="0"/>
              <w:divBdr>
                <w:top w:val="none" w:sz="0" w:space="0" w:color="auto"/>
                <w:left w:val="none" w:sz="0" w:space="0" w:color="auto"/>
                <w:bottom w:val="none" w:sz="0" w:space="0" w:color="auto"/>
                <w:right w:val="none" w:sz="0" w:space="0" w:color="auto"/>
              </w:divBdr>
            </w:div>
            <w:div w:id="343942839">
              <w:marLeft w:val="0"/>
              <w:marRight w:val="0"/>
              <w:marTop w:val="0"/>
              <w:marBottom w:val="0"/>
              <w:divBdr>
                <w:top w:val="none" w:sz="0" w:space="0" w:color="auto"/>
                <w:left w:val="none" w:sz="0" w:space="0" w:color="auto"/>
                <w:bottom w:val="none" w:sz="0" w:space="0" w:color="auto"/>
                <w:right w:val="none" w:sz="0" w:space="0" w:color="auto"/>
              </w:divBdr>
            </w:div>
            <w:div w:id="383874004">
              <w:marLeft w:val="0"/>
              <w:marRight w:val="0"/>
              <w:marTop w:val="0"/>
              <w:marBottom w:val="0"/>
              <w:divBdr>
                <w:top w:val="none" w:sz="0" w:space="0" w:color="auto"/>
                <w:left w:val="none" w:sz="0" w:space="0" w:color="auto"/>
                <w:bottom w:val="none" w:sz="0" w:space="0" w:color="auto"/>
                <w:right w:val="none" w:sz="0" w:space="0" w:color="auto"/>
              </w:divBdr>
            </w:div>
            <w:div w:id="388266949">
              <w:marLeft w:val="0"/>
              <w:marRight w:val="0"/>
              <w:marTop w:val="0"/>
              <w:marBottom w:val="0"/>
              <w:divBdr>
                <w:top w:val="none" w:sz="0" w:space="0" w:color="auto"/>
                <w:left w:val="none" w:sz="0" w:space="0" w:color="auto"/>
                <w:bottom w:val="none" w:sz="0" w:space="0" w:color="auto"/>
                <w:right w:val="none" w:sz="0" w:space="0" w:color="auto"/>
              </w:divBdr>
            </w:div>
            <w:div w:id="608895070">
              <w:marLeft w:val="0"/>
              <w:marRight w:val="0"/>
              <w:marTop w:val="0"/>
              <w:marBottom w:val="0"/>
              <w:divBdr>
                <w:top w:val="none" w:sz="0" w:space="0" w:color="auto"/>
                <w:left w:val="none" w:sz="0" w:space="0" w:color="auto"/>
                <w:bottom w:val="none" w:sz="0" w:space="0" w:color="auto"/>
                <w:right w:val="none" w:sz="0" w:space="0" w:color="auto"/>
              </w:divBdr>
            </w:div>
            <w:div w:id="687681623">
              <w:marLeft w:val="0"/>
              <w:marRight w:val="0"/>
              <w:marTop w:val="0"/>
              <w:marBottom w:val="0"/>
              <w:divBdr>
                <w:top w:val="none" w:sz="0" w:space="0" w:color="auto"/>
                <w:left w:val="none" w:sz="0" w:space="0" w:color="auto"/>
                <w:bottom w:val="none" w:sz="0" w:space="0" w:color="auto"/>
                <w:right w:val="none" w:sz="0" w:space="0" w:color="auto"/>
              </w:divBdr>
            </w:div>
            <w:div w:id="1004744706">
              <w:marLeft w:val="0"/>
              <w:marRight w:val="0"/>
              <w:marTop w:val="0"/>
              <w:marBottom w:val="0"/>
              <w:divBdr>
                <w:top w:val="none" w:sz="0" w:space="0" w:color="auto"/>
                <w:left w:val="none" w:sz="0" w:space="0" w:color="auto"/>
                <w:bottom w:val="none" w:sz="0" w:space="0" w:color="auto"/>
                <w:right w:val="none" w:sz="0" w:space="0" w:color="auto"/>
              </w:divBdr>
            </w:div>
            <w:div w:id="1380084182">
              <w:marLeft w:val="0"/>
              <w:marRight w:val="0"/>
              <w:marTop w:val="0"/>
              <w:marBottom w:val="0"/>
              <w:divBdr>
                <w:top w:val="none" w:sz="0" w:space="0" w:color="auto"/>
                <w:left w:val="none" w:sz="0" w:space="0" w:color="auto"/>
                <w:bottom w:val="none" w:sz="0" w:space="0" w:color="auto"/>
                <w:right w:val="none" w:sz="0" w:space="0" w:color="auto"/>
              </w:divBdr>
            </w:div>
            <w:div w:id="1475296033">
              <w:marLeft w:val="0"/>
              <w:marRight w:val="0"/>
              <w:marTop w:val="0"/>
              <w:marBottom w:val="0"/>
              <w:divBdr>
                <w:top w:val="none" w:sz="0" w:space="0" w:color="auto"/>
                <w:left w:val="none" w:sz="0" w:space="0" w:color="auto"/>
                <w:bottom w:val="none" w:sz="0" w:space="0" w:color="auto"/>
                <w:right w:val="none" w:sz="0" w:space="0" w:color="auto"/>
              </w:divBdr>
            </w:div>
            <w:div w:id="1528519016">
              <w:marLeft w:val="0"/>
              <w:marRight w:val="0"/>
              <w:marTop w:val="0"/>
              <w:marBottom w:val="0"/>
              <w:divBdr>
                <w:top w:val="none" w:sz="0" w:space="0" w:color="auto"/>
                <w:left w:val="none" w:sz="0" w:space="0" w:color="auto"/>
                <w:bottom w:val="none" w:sz="0" w:space="0" w:color="auto"/>
                <w:right w:val="none" w:sz="0" w:space="0" w:color="auto"/>
              </w:divBdr>
            </w:div>
            <w:div w:id="1587299695">
              <w:marLeft w:val="0"/>
              <w:marRight w:val="0"/>
              <w:marTop w:val="0"/>
              <w:marBottom w:val="0"/>
              <w:divBdr>
                <w:top w:val="none" w:sz="0" w:space="0" w:color="auto"/>
                <w:left w:val="none" w:sz="0" w:space="0" w:color="auto"/>
                <w:bottom w:val="none" w:sz="0" w:space="0" w:color="auto"/>
                <w:right w:val="none" w:sz="0" w:space="0" w:color="auto"/>
              </w:divBdr>
            </w:div>
            <w:div w:id="18666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3680">
      <w:bodyDiv w:val="1"/>
      <w:marLeft w:val="0"/>
      <w:marRight w:val="0"/>
      <w:marTop w:val="0"/>
      <w:marBottom w:val="0"/>
      <w:divBdr>
        <w:top w:val="none" w:sz="0" w:space="0" w:color="auto"/>
        <w:left w:val="none" w:sz="0" w:space="0" w:color="auto"/>
        <w:bottom w:val="none" w:sz="0" w:space="0" w:color="auto"/>
        <w:right w:val="none" w:sz="0" w:space="0" w:color="auto"/>
      </w:divBdr>
    </w:div>
    <w:div w:id="1544098902">
      <w:bodyDiv w:val="1"/>
      <w:marLeft w:val="0"/>
      <w:marRight w:val="0"/>
      <w:marTop w:val="0"/>
      <w:marBottom w:val="0"/>
      <w:divBdr>
        <w:top w:val="none" w:sz="0" w:space="0" w:color="auto"/>
        <w:left w:val="none" w:sz="0" w:space="0" w:color="auto"/>
        <w:bottom w:val="none" w:sz="0" w:space="0" w:color="auto"/>
        <w:right w:val="none" w:sz="0" w:space="0" w:color="auto"/>
      </w:divBdr>
    </w:div>
    <w:div w:id="1589852392">
      <w:bodyDiv w:val="1"/>
      <w:marLeft w:val="0"/>
      <w:marRight w:val="0"/>
      <w:marTop w:val="0"/>
      <w:marBottom w:val="0"/>
      <w:divBdr>
        <w:top w:val="none" w:sz="0" w:space="0" w:color="auto"/>
        <w:left w:val="none" w:sz="0" w:space="0" w:color="auto"/>
        <w:bottom w:val="none" w:sz="0" w:space="0" w:color="auto"/>
        <w:right w:val="none" w:sz="0" w:space="0" w:color="auto"/>
      </w:divBdr>
    </w:div>
    <w:div w:id="1613704193">
      <w:bodyDiv w:val="1"/>
      <w:marLeft w:val="0"/>
      <w:marRight w:val="0"/>
      <w:marTop w:val="0"/>
      <w:marBottom w:val="0"/>
      <w:divBdr>
        <w:top w:val="none" w:sz="0" w:space="0" w:color="auto"/>
        <w:left w:val="none" w:sz="0" w:space="0" w:color="auto"/>
        <w:bottom w:val="none" w:sz="0" w:space="0" w:color="auto"/>
        <w:right w:val="none" w:sz="0" w:space="0" w:color="auto"/>
      </w:divBdr>
    </w:div>
    <w:div w:id="1615749284">
      <w:bodyDiv w:val="1"/>
      <w:marLeft w:val="0"/>
      <w:marRight w:val="0"/>
      <w:marTop w:val="0"/>
      <w:marBottom w:val="0"/>
      <w:divBdr>
        <w:top w:val="none" w:sz="0" w:space="0" w:color="auto"/>
        <w:left w:val="none" w:sz="0" w:space="0" w:color="auto"/>
        <w:bottom w:val="none" w:sz="0" w:space="0" w:color="auto"/>
        <w:right w:val="none" w:sz="0" w:space="0" w:color="auto"/>
      </w:divBdr>
    </w:div>
    <w:div w:id="1665546611">
      <w:bodyDiv w:val="1"/>
      <w:marLeft w:val="0"/>
      <w:marRight w:val="0"/>
      <w:marTop w:val="0"/>
      <w:marBottom w:val="0"/>
      <w:divBdr>
        <w:top w:val="none" w:sz="0" w:space="0" w:color="auto"/>
        <w:left w:val="none" w:sz="0" w:space="0" w:color="auto"/>
        <w:bottom w:val="none" w:sz="0" w:space="0" w:color="auto"/>
        <w:right w:val="none" w:sz="0" w:space="0" w:color="auto"/>
      </w:divBdr>
    </w:div>
    <w:div w:id="1682008480">
      <w:bodyDiv w:val="1"/>
      <w:marLeft w:val="0"/>
      <w:marRight w:val="0"/>
      <w:marTop w:val="0"/>
      <w:marBottom w:val="0"/>
      <w:divBdr>
        <w:top w:val="none" w:sz="0" w:space="0" w:color="auto"/>
        <w:left w:val="none" w:sz="0" w:space="0" w:color="auto"/>
        <w:bottom w:val="none" w:sz="0" w:space="0" w:color="auto"/>
        <w:right w:val="none" w:sz="0" w:space="0" w:color="auto"/>
      </w:divBdr>
    </w:div>
    <w:div w:id="1701935317">
      <w:bodyDiv w:val="1"/>
      <w:marLeft w:val="0"/>
      <w:marRight w:val="0"/>
      <w:marTop w:val="0"/>
      <w:marBottom w:val="0"/>
      <w:divBdr>
        <w:top w:val="none" w:sz="0" w:space="0" w:color="auto"/>
        <w:left w:val="none" w:sz="0" w:space="0" w:color="auto"/>
        <w:bottom w:val="none" w:sz="0" w:space="0" w:color="auto"/>
        <w:right w:val="none" w:sz="0" w:space="0" w:color="auto"/>
      </w:divBdr>
    </w:div>
    <w:div w:id="1721631292">
      <w:bodyDiv w:val="1"/>
      <w:marLeft w:val="0"/>
      <w:marRight w:val="0"/>
      <w:marTop w:val="0"/>
      <w:marBottom w:val="0"/>
      <w:divBdr>
        <w:top w:val="none" w:sz="0" w:space="0" w:color="auto"/>
        <w:left w:val="none" w:sz="0" w:space="0" w:color="auto"/>
        <w:bottom w:val="none" w:sz="0" w:space="0" w:color="auto"/>
        <w:right w:val="none" w:sz="0" w:space="0" w:color="auto"/>
      </w:divBdr>
    </w:div>
    <w:div w:id="1771196037">
      <w:bodyDiv w:val="1"/>
      <w:marLeft w:val="0"/>
      <w:marRight w:val="0"/>
      <w:marTop w:val="0"/>
      <w:marBottom w:val="0"/>
      <w:divBdr>
        <w:top w:val="none" w:sz="0" w:space="0" w:color="auto"/>
        <w:left w:val="none" w:sz="0" w:space="0" w:color="auto"/>
        <w:bottom w:val="none" w:sz="0" w:space="0" w:color="auto"/>
        <w:right w:val="none" w:sz="0" w:space="0" w:color="auto"/>
      </w:divBdr>
    </w:div>
    <w:div w:id="1779567579">
      <w:bodyDiv w:val="1"/>
      <w:marLeft w:val="0"/>
      <w:marRight w:val="0"/>
      <w:marTop w:val="0"/>
      <w:marBottom w:val="0"/>
      <w:divBdr>
        <w:top w:val="none" w:sz="0" w:space="0" w:color="auto"/>
        <w:left w:val="none" w:sz="0" w:space="0" w:color="auto"/>
        <w:bottom w:val="none" w:sz="0" w:space="0" w:color="auto"/>
        <w:right w:val="none" w:sz="0" w:space="0" w:color="auto"/>
      </w:divBdr>
    </w:div>
    <w:div w:id="1793018475">
      <w:bodyDiv w:val="1"/>
      <w:marLeft w:val="0"/>
      <w:marRight w:val="0"/>
      <w:marTop w:val="0"/>
      <w:marBottom w:val="0"/>
      <w:divBdr>
        <w:top w:val="none" w:sz="0" w:space="0" w:color="auto"/>
        <w:left w:val="none" w:sz="0" w:space="0" w:color="auto"/>
        <w:bottom w:val="none" w:sz="0" w:space="0" w:color="auto"/>
        <w:right w:val="none" w:sz="0" w:space="0" w:color="auto"/>
      </w:divBdr>
    </w:div>
    <w:div w:id="1835757175">
      <w:bodyDiv w:val="1"/>
      <w:marLeft w:val="0"/>
      <w:marRight w:val="0"/>
      <w:marTop w:val="0"/>
      <w:marBottom w:val="0"/>
      <w:divBdr>
        <w:top w:val="none" w:sz="0" w:space="0" w:color="auto"/>
        <w:left w:val="none" w:sz="0" w:space="0" w:color="auto"/>
        <w:bottom w:val="none" w:sz="0" w:space="0" w:color="auto"/>
        <w:right w:val="none" w:sz="0" w:space="0" w:color="auto"/>
      </w:divBdr>
    </w:div>
    <w:div w:id="2045254402">
      <w:bodyDiv w:val="1"/>
      <w:marLeft w:val="0"/>
      <w:marRight w:val="0"/>
      <w:marTop w:val="0"/>
      <w:marBottom w:val="0"/>
      <w:divBdr>
        <w:top w:val="none" w:sz="0" w:space="0" w:color="auto"/>
        <w:left w:val="none" w:sz="0" w:space="0" w:color="auto"/>
        <w:bottom w:val="none" w:sz="0" w:space="0" w:color="auto"/>
        <w:right w:val="none" w:sz="0" w:space="0" w:color="auto"/>
      </w:divBdr>
    </w:div>
    <w:div w:id="2053770063">
      <w:bodyDiv w:val="1"/>
      <w:marLeft w:val="0"/>
      <w:marRight w:val="0"/>
      <w:marTop w:val="0"/>
      <w:marBottom w:val="0"/>
      <w:divBdr>
        <w:top w:val="none" w:sz="0" w:space="0" w:color="auto"/>
        <w:left w:val="none" w:sz="0" w:space="0" w:color="auto"/>
        <w:bottom w:val="none" w:sz="0" w:space="0" w:color="auto"/>
        <w:right w:val="none" w:sz="0" w:space="0" w:color="auto"/>
      </w:divBdr>
    </w:div>
    <w:div w:id="2066248652">
      <w:bodyDiv w:val="1"/>
      <w:marLeft w:val="0"/>
      <w:marRight w:val="0"/>
      <w:marTop w:val="0"/>
      <w:marBottom w:val="0"/>
      <w:divBdr>
        <w:top w:val="none" w:sz="0" w:space="0" w:color="auto"/>
        <w:left w:val="none" w:sz="0" w:space="0" w:color="auto"/>
        <w:bottom w:val="none" w:sz="0" w:space="0" w:color="auto"/>
        <w:right w:val="none" w:sz="0" w:space="0" w:color="auto"/>
      </w:divBdr>
      <w:divsChild>
        <w:div w:id="1599946289">
          <w:marLeft w:val="0"/>
          <w:marRight w:val="0"/>
          <w:marTop w:val="0"/>
          <w:marBottom w:val="0"/>
          <w:divBdr>
            <w:top w:val="none" w:sz="0" w:space="0" w:color="auto"/>
            <w:left w:val="none" w:sz="0" w:space="0" w:color="auto"/>
            <w:bottom w:val="none" w:sz="0" w:space="0" w:color="auto"/>
            <w:right w:val="none" w:sz="0" w:space="0" w:color="auto"/>
          </w:divBdr>
          <w:divsChild>
            <w:div w:id="1818376235">
              <w:marLeft w:val="0"/>
              <w:marRight w:val="0"/>
              <w:marTop w:val="0"/>
              <w:marBottom w:val="0"/>
              <w:divBdr>
                <w:top w:val="none" w:sz="0" w:space="0" w:color="auto"/>
                <w:left w:val="none" w:sz="0" w:space="0" w:color="auto"/>
                <w:bottom w:val="none" w:sz="0" w:space="0" w:color="auto"/>
                <w:right w:val="none" w:sz="0" w:space="0" w:color="auto"/>
              </w:divBdr>
            </w:div>
          </w:divsChild>
        </w:div>
        <w:div w:id="1867525916">
          <w:marLeft w:val="0"/>
          <w:marRight w:val="0"/>
          <w:marTop w:val="0"/>
          <w:marBottom w:val="0"/>
          <w:divBdr>
            <w:top w:val="none" w:sz="0" w:space="0" w:color="auto"/>
            <w:left w:val="none" w:sz="0" w:space="0" w:color="auto"/>
            <w:bottom w:val="none" w:sz="0" w:space="0" w:color="auto"/>
            <w:right w:val="none" w:sz="0" w:space="0" w:color="auto"/>
          </w:divBdr>
          <w:divsChild>
            <w:div w:id="19736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6649">
      <w:bodyDiv w:val="1"/>
      <w:marLeft w:val="0"/>
      <w:marRight w:val="0"/>
      <w:marTop w:val="0"/>
      <w:marBottom w:val="0"/>
      <w:divBdr>
        <w:top w:val="none" w:sz="0" w:space="0" w:color="auto"/>
        <w:left w:val="none" w:sz="0" w:space="0" w:color="auto"/>
        <w:bottom w:val="none" w:sz="0" w:space="0" w:color="auto"/>
        <w:right w:val="none" w:sz="0" w:space="0" w:color="auto"/>
      </w:divBdr>
    </w:div>
    <w:div w:id="2079208255">
      <w:bodyDiv w:val="1"/>
      <w:marLeft w:val="0"/>
      <w:marRight w:val="0"/>
      <w:marTop w:val="0"/>
      <w:marBottom w:val="0"/>
      <w:divBdr>
        <w:top w:val="none" w:sz="0" w:space="0" w:color="auto"/>
        <w:left w:val="none" w:sz="0" w:space="0" w:color="auto"/>
        <w:bottom w:val="none" w:sz="0" w:space="0" w:color="auto"/>
        <w:right w:val="none" w:sz="0" w:space="0" w:color="auto"/>
      </w:divBdr>
    </w:div>
    <w:div w:id="2102991282">
      <w:bodyDiv w:val="1"/>
      <w:marLeft w:val="0"/>
      <w:marRight w:val="0"/>
      <w:marTop w:val="0"/>
      <w:marBottom w:val="0"/>
      <w:divBdr>
        <w:top w:val="none" w:sz="0" w:space="0" w:color="auto"/>
        <w:left w:val="none" w:sz="0" w:space="0" w:color="auto"/>
        <w:bottom w:val="none" w:sz="0" w:space="0" w:color="auto"/>
        <w:right w:val="none" w:sz="0" w:space="0" w:color="auto"/>
      </w:divBdr>
    </w:div>
    <w:div w:id="2136750412">
      <w:bodyDiv w:val="1"/>
      <w:marLeft w:val="0"/>
      <w:marRight w:val="0"/>
      <w:marTop w:val="0"/>
      <w:marBottom w:val="0"/>
      <w:divBdr>
        <w:top w:val="none" w:sz="0" w:space="0" w:color="auto"/>
        <w:left w:val="none" w:sz="0" w:space="0" w:color="auto"/>
        <w:bottom w:val="none" w:sz="0" w:space="0" w:color="auto"/>
        <w:right w:val="none" w:sz="0" w:space="0" w:color="auto"/>
      </w:divBdr>
      <w:divsChild>
        <w:div w:id="1403603189">
          <w:marLeft w:val="0"/>
          <w:marRight w:val="0"/>
          <w:marTop w:val="0"/>
          <w:marBottom w:val="0"/>
          <w:divBdr>
            <w:top w:val="none" w:sz="0" w:space="0" w:color="auto"/>
            <w:left w:val="none" w:sz="0" w:space="0" w:color="auto"/>
            <w:bottom w:val="none" w:sz="0" w:space="0" w:color="auto"/>
            <w:right w:val="none" w:sz="0" w:space="0" w:color="auto"/>
          </w:divBdr>
          <w:divsChild>
            <w:div w:id="535847024">
              <w:marLeft w:val="0"/>
              <w:marRight w:val="0"/>
              <w:marTop w:val="0"/>
              <w:marBottom w:val="0"/>
              <w:divBdr>
                <w:top w:val="none" w:sz="0" w:space="0" w:color="auto"/>
                <w:left w:val="none" w:sz="0" w:space="0" w:color="auto"/>
                <w:bottom w:val="none" w:sz="0" w:space="0" w:color="auto"/>
                <w:right w:val="none" w:sz="0" w:space="0" w:color="auto"/>
              </w:divBdr>
              <w:divsChild>
                <w:div w:id="641470165">
                  <w:marLeft w:val="0"/>
                  <w:marRight w:val="0"/>
                  <w:marTop w:val="0"/>
                  <w:marBottom w:val="0"/>
                  <w:divBdr>
                    <w:top w:val="none" w:sz="0" w:space="0" w:color="auto"/>
                    <w:left w:val="none" w:sz="0" w:space="0" w:color="auto"/>
                    <w:bottom w:val="none" w:sz="0" w:space="0" w:color="auto"/>
                    <w:right w:val="none" w:sz="0" w:space="0" w:color="auto"/>
                  </w:divBdr>
                  <w:divsChild>
                    <w:div w:id="1635870728">
                      <w:marLeft w:val="0"/>
                      <w:marRight w:val="0"/>
                      <w:marTop w:val="0"/>
                      <w:marBottom w:val="0"/>
                      <w:divBdr>
                        <w:top w:val="none" w:sz="0" w:space="0" w:color="auto"/>
                        <w:left w:val="none" w:sz="0" w:space="0" w:color="auto"/>
                        <w:bottom w:val="none" w:sz="0" w:space="0" w:color="auto"/>
                        <w:right w:val="none" w:sz="0" w:space="0" w:color="auto"/>
                      </w:divBdr>
                      <w:divsChild>
                        <w:div w:id="565846151">
                          <w:marLeft w:val="0"/>
                          <w:marRight w:val="0"/>
                          <w:marTop w:val="0"/>
                          <w:marBottom w:val="0"/>
                          <w:divBdr>
                            <w:top w:val="none" w:sz="0" w:space="0" w:color="auto"/>
                            <w:left w:val="none" w:sz="0" w:space="0" w:color="auto"/>
                            <w:bottom w:val="none" w:sz="0" w:space="0" w:color="auto"/>
                            <w:right w:val="none" w:sz="0" w:space="0" w:color="auto"/>
                          </w:divBdr>
                          <w:divsChild>
                            <w:div w:id="41255636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package" Target="embeddings/Microsoft_Word_Document.docx"/><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2234E8CDD744939121E65353675F71"/>
        <w:category>
          <w:name w:val="General"/>
          <w:gallery w:val="placeholder"/>
        </w:category>
        <w:types>
          <w:type w:val="bbPlcHdr"/>
        </w:types>
        <w:behaviors>
          <w:behavior w:val="content"/>
        </w:behaviors>
        <w:guid w:val="{3EFCF97A-EC7D-44D4-97FD-A965EC630AB2}"/>
      </w:docPartPr>
      <w:docPartBody>
        <w:p w:rsidR="005D47CE" w:rsidRDefault="005D47CE">
          <w:r w:rsidRPr="00534367">
            <w:rPr>
              <w:rStyle w:val="Textodelmarcadordeposicin"/>
            </w:rPr>
            <w:t>[Title]</w:t>
          </w:r>
        </w:p>
      </w:docPartBody>
    </w:docPart>
    <w:docPart>
      <w:docPartPr>
        <w:name w:val="09905E85C94F411EA6D8549ABBBBF4D4"/>
        <w:category>
          <w:name w:val="General"/>
          <w:gallery w:val="placeholder"/>
        </w:category>
        <w:types>
          <w:type w:val="bbPlcHdr"/>
        </w:types>
        <w:behaviors>
          <w:behavior w:val="content"/>
        </w:behaviors>
        <w:guid w:val="{15A8CD53-1619-43B2-92F8-74BC2B9DFB34}"/>
      </w:docPartPr>
      <w:docPartBody>
        <w:p w:rsidR="00F63C9F" w:rsidRDefault="006A113A" w:rsidP="006A113A">
          <w:pPr>
            <w:pStyle w:val="09905E85C94F411EA6D8549ABBBBF4D4"/>
          </w:pPr>
          <w:r w:rsidRPr="001834A1">
            <w:rPr>
              <w:rStyle w:val="Textodelmarcadordeposicin"/>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3" w:usb1="00000000" w:usb2="00000000" w:usb3="00000000" w:csb0="00000003" w:csb1="00000000"/>
  </w:font>
  <w:font w:name="Santander Text">
    <w:panose1 w:val="020B0504020201020104"/>
    <w:charset w:val="00"/>
    <w:family w:val="swiss"/>
    <w:pitch w:val="variable"/>
    <w:sig w:usb0="A000006F" w:usb1="00000023" w:usb2="00000000" w:usb3="00000000" w:csb0="00000093"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7CE"/>
    <w:rsid w:val="00010B32"/>
    <w:rsid w:val="00013D19"/>
    <w:rsid w:val="00067244"/>
    <w:rsid w:val="000B38CC"/>
    <w:rsid w:val="000B7AFB"/>
    <w:rsid w:val="000D2C22"/>
    <w:rsid w:val="000D3A38"/>
    <w:rsid w:val="001061A5"/>
    <w:rsid w:val="001120D3"/>
    <w:rsid w:val="00113C07"/>
    <w:rsid w:val="00155EF4"/>
    <w:rsid w:val="00174DFF"/>
    <w:rsid w:val="00183008"/>
    <w:rsid w:val="00184DAF"/>
    <w:rsid w:val="001A55F5"/>
    <w:rsid w:val="001B4F96"/>
    <w:rsid w:val="001D5558"/>
    <w:rsid w:val="001F33FF"/>
    <w:rsid w:val="00245D7E"/>
    <w:rsid w:val="002B756C"/>
    <w:rsid w:val="002E6666"/>
    <w:rsid w:val="002E6EFD"/>
    <w:rsid w:val="00303917"/>
    <w:rsid w:val="00333279"/>
    <w:rsid w:val="00334E4D"/>
    <w:rsid w:val="0034340F"/>
    <w:rsid w:val="00395862"/>
    <w:rsid w:val="003B3ABC"/>
    <w:rsid w:val="003C00BA"/>
    <w:rsid w:val="003D2656"/>
    <w:rsid w:val="003E18CC"/>
    <w:rsid w:val="003F174D"/>
    <w:rsid w:val="0044669D"/>
    <w:rsid w:val="0046480D"/>
    <w:rsid w:val="004D4EDD"/>
    <w:rsid w:val="004D6DD8"/>
    <w:rsid w:val="00505652"/>
    <w:rsid w:val="00517043"/>
    <w:rsid w:val="005426B3"/>
    <w:rsid w:val="005A5647"/>
    <w:rsid w:val="005C1415"/>
    <w:rsid w:val="005D0B9E"/>
    <w:rsid w:val="005D47CE"/>
    <w:rsid w:val="005F32C6"/>
    <w:rsid w:val="00614482"/>
    <w:rsid w:val="0068299D"/>
    <w:rsid w:val="00694219"/>
    <w:rsid w:val="006A113A"/>
    <w:rsid w:val="006D4B64"/>
    <w:rsid w:val="00762A6C"/>
    <w:rsid w:val="007A7C11"/>
    <w:rsid w:val="007B2F2F"/>
    <w:rsid w:val="00813395"/>
    <w:rsid w:val="00833A31"/>
    <w:rsid w:val="008661A5"/>
    <w:rsid w:val="008C5953"/>
    <w:rsid w:val="008D52E2"/>
    <w:rsid w:val="008F15EB"/>
    <w:rsid w:val="009054D2"/>
    <w:rsid w:val="0091342A"/>
    <w:rsid w:val="00916ABF"/>
    <w:rsid w:val="00927BC5"/>
    <w:rsid w:val="009674CE"/>
    <w:rsid w:val="00981D95"/>
    <w:rsid w:val="00982113"/>
    <w:rsid w:val="009826CA"/>
    <w:rsid w:val="009C4301"/>
    <w:rsid w:val="009D626D"/>
    <w:rsid w:val="009F0566"/>
    <w:rsid w:val="009F1AD1"/>
    <w:rsid w:val="009F725C"/>
    <w:rsid w:val="00A13ADE"/>
    <w:rsid w:val="00A24B5E"/>
    <w:rsid w:val="00A32F53"/>
    <w:rsid w:val="00A5710E"/>
    <w:rsid w:val="00AA43A7"/>
    <w:rsid w:val="00B41260"/>
    <w:rsid w:val="00B52662"/>
    <w:rsid w:val="00B55768"/>
    <w:rsid w:val="00BA59C9"/>
    <w:rsid w:val="00BB49C5"/>
    <w:rsid w:val="00BC47CB"/>
    <w:rsid w:val="00BE50E0"/>
    <w:rsid w:val="00C31083"/>
    <w:rsid w:val="00C92179"/>
    <w:rsid w:val="00D033E6"/>
    <w:rsid w:val="00D0799E"/>
    <w:rsid w:val="00D27618"/>
    <w:rsid w:val="00D40D63"/>
    <w:rsid w:val="00D91DFA"/>
    <w:rsid w:val="00DD59F9"/>
    <w:rsid w:val="00E31DB6"/>
    <w:rsid w:val="00E63DAC"/>
    <w:rsid w:val="00E65C66"/>
    <w:rsid w:val="00E90A47"/>
    <w:rsid w:val="00EC6974"/>
    <w:rsid w:val="00ED572F"/>
    <w:rsid w:val="00F165EA"/>
    <w:rsid w:val="00F61600"/>
    <w:rsid w:val="00F63C9F"/>
    <w:rsid w:val="00F66555"/>
    <w:rsid w:val="00F701A2"/>
    <w:rsid w:val="00F7794B"/>
    <w:rsid w:val="00F82C3A"/>
    <w:rsid w:val="00FD2D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B2FD18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A113A"/>
    <w:rPr>
      <w:color w:val="808080"/>
    </w:rPr>
  </w:style>
  <w:style w:type="paragraph" w:customStyle="1" w:styleId="09905E85C94F411EA6D8549ABBBBF4D4">
    <w:name w:val="09905E85C94F411EA6D8549ABBBBF4D4"/>
    <w:rsid w:val="006A113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2018-09-19T00:00:00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a9a4d068-c905-4774-b659-40df8e123523" xsi:nil="true"/>
    <lcf76f155ced4ddcb4097134ff3c332f xmlns="4b19d947-0aee-4c2c-92f6-e5a6d3d59fb1">
      <Terms xmlns="http://schemas.microsoft.com/office/infopath/2007/PartnerControls"/>
    </lcf76f155ced4ddcb4097134ff3c332f>
    <ExitGate xmlns="4b19d947-0aee-4c2c-92f6-e5a6d3d59fb1">Gate 4</ExitGate>
    <DeliverableName xmlns="4b19d947-0aee-4c2c-92f6-e5a6d3d59fb1" xsi:nil="true"/>
    <ProjectName xmlns="4b19d947-0aee-4c2c-92f6-e5a6d3d59fb1">Derivatives OTC Customer phase 1</ProjectName>
    <IPMFPhase xmlns="4b19d947-0aee-4c2c-92f6-e5a6d3d59fb1">Planning</IPMFPhase>
    <ProjectID xmlns="4b19d947-0aee-4c2c-92f6-e5a6d3d59fb1">3264</ProjectID>
    <TaskID xmlns="4b19d947-0aee-4c2c-92f6-e5a6d3d59fb1" xsi:nil="true"/>
    <Release xmlns="4b19d947-0aee-4c2c-92f6-e5a6d3d59fb1">R02</Release>
    <TypeID xmlns="4b19d947-0aee-4c2c-92f6-e5a6d3d59fb1">B3P_M</TypeID>
    <_ip_UnifiedCompliancePolicyUIAction xmlns="http://schemas.microsoft.com/sharepoint/v3" xsi:nil="true"/>
    <FlowGUID xmlns="4b19d947-0aee-4c2c-92f6-e5a6d3d59fb1" xsi:nil="true"/>
    <CompletedIcon xmlns="4b19d947-0aee-4c2c-92f6-e5a6d3d59fb1" xsi:nil="true"/>
    <Approver xmlns="4b19d947-0aee-4c2c-92f6-e5a6d3d59fb1" xsi:nil="true"/>
    <IPMFID xmlns="4b19d947-0aee-4c2c-92f6-e5a6d3d59fb1" xsi:nil="true"/>
    <TranslationStateDownloadLink xmlns="http://schemas.microsoft.com/sharepoint/v3">
      <Url xsi:nil="true"/>
      <Description xsi:nil="true"/>
    </TranslationStateDownloadLink>
    <ReadyForFlow xmlns="4b19d947-0aee-4c2c-92f6-e5a6d3d59fb1" xsi:nil="true"/>
    <IPMFArtifactID xmlns="4b19d947-0aee-4c2c-92f6-e5a6d3d59fb1" xsi:nil="true"/>
    <_ip_UnifiedCompliancePolicyProperties xmlns="http://schemas.microsoft.com/sharepoint/v3" xsi:nil="true"/>
    <Completed xmlns="4b19d947-0aee-4c2c-92f6-e5a6d3d59fb1" xsi:nil="true"/>
    <g11ba78ee44d4604a30d2abb45f83283 xmlns="4b19d947-0aee-4c2c-92f6-e5a6d3d59fb1">
      <Terms xmlns="http://schemas.microsoft.com/office/infopath/2007/PartnerControls"/>
    </g11ba78ee44d4604a30d2abb45f83283>
    <DeliveryHubArtifactTrackerID xmlns="4b19d947-0aee-4c2c-92f6-e5a6d3d59fb1" xsi:nil="true"/>
    <ProgramName xmlns="4b19d947-0aee-4c2c-92f6-e5a6d3d59fb1" xsi:nil="true"/>
    <PriorApproval xmlns="4b19d947-0aee-4c2c-92f6-e5a6d3d59fb1" xsi:nil="true"/>
    <CopyFileFlag xmlns="4b19d947-0aee-4c2c-92f6-e5a6d3d59fb1" xsi:nil="true"/>
    <Coversheet xmlns="4b19d947-0aee-4c2c-92f6-e5a6d3d59fb1" xsi:nil="true"/>
    <ReadyForApproval xmlns="4b19d947-0aee-4c2c-92f6-e5a6d3d59fb1" xsi:nil="true"/>
    <CoversheetChoice xmlns="4b19d947-0aee-4c2c-92f6-e5a6d3d59fb1" xsi:nil="true"/>
    <ItemInTracker xmlns="4b19d947-0aee-4c2c-92f6-e5a6d3d59fb1" xsi:nil="true"/>
    <StatusComments xmlns="4b19d947-0aee-4c2c-92f6-e5a6d3d59fb1" xsi:nil="true"/>
    <Trigger xmlns="4b19d947-0aee-4c2c-92f6-e5a6d3d59fb1" xsi:nil="true"/>
    <BusinessFunction xmlns="4b19d947-0aee-4c2c-92f6-e5a6d3d59fb1" xsi:nil="true"/>
    <Status xmlns="4b19d947-0aee-4c2c-92f6-e5a6d3d59fb1" xsi:nil="true"/>
    <SelectProject xmlns="4b19d947-0aee-4c2c-92f6-e5a6d3d59fb1" xsi:nil="true"/>
    <FilePath xmlns="4b19d947-0aee-4c2c-92f6-e5a6d3d59fb1" xsi:nil="true"/>
  </documentManagement>
</p:properti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5D486FBC31F5F47BA4B4A6B071A982A" ma:contentTypeVersion="57" ma:contentTypeDescription="Create a new document." ma:contentTypeScope="" ma:versionID="00ff8005fdf1e8f7480875bdd5a7f66a">
  <xsd:schema xmlns:xsd="http://www.w3.org/2001/XMLSchema" xmlns:xs="http://www.w3.org/2001/XMLSchema" xmlns:p="http://schemas.microsoft.com/office/2006/metadata/properties" xmlns:ns1="http://schemas.microsoft.com/sharepoint/v3" xmlns:ns2="4b19d947-0aee-4c2c-92f6-e5a6d3d59fb1" xmlns:ns3="a9a4d068-c905-4774-b659-40df8e123523" targetNamespace="http://schemas.microsoft.com/office/2006/metadata/properties" ma:root="true" ma:fieldsID="91558006f293632ca0204a8e6893f73a" ns1:_="" ns2:_="" ns3:_="">
    <xsd:import namespace="http://schemas.microsoft.com/sharepoint/v3"/>
    <xsd:import namespace="4b19d947-0aee-4c2c-92f6-e5a6d3d59fb1"/>
    <xsd:import namespace="a9a4d068-c905-4774-b659-40df8e123523"/>
    <xsd:element name="properties">
      <xsd:complexType>
        <xsd:sequence>
          <xsd:element name="documentManagement">
            <xsd:complexType>
              <xsd:all>
                <xsd:element ref="ns2:ProjectName" minOccurs="0"/>
                <xsd:element ref="ns2:ProjectID" minOccurs="0"/>
                <xsd:element ref="ns2:CoversheetChoice" minOccurs="0"/>
                <xsd:element ref="ns2:DeliverableName" minOccurs="0"/>
                <xsd:element ref="ns2:SelectProject" minOccurs="0"/>
                <xsd:element ref="ns2:FlowGUID" minOccurs="0"/>
                <xsd:element ref="ns2:Release" minOccurs="0"/>
                <xsd:element ref="ns2:ExitGate" minOccurs="0"/>
                <xsd:element ref="ns2:ItemInTracker" minOccurs="0"/>
                <xsd:element ref="ns2:DeliveryHubArtifactTrackerID" minOccurs="0"/>
                <xsd:element ref="ns2:ReadyForFlow" minOccurs="0"/>
                <xsd:element ref="ns2:FilePath" minOccurs="0"/>
                <xsd:element ref="ns2:CopyFileFlag" minOccurs="0"/>
                <xsd:element ref="ns2:StatusComments" minOccurs="0"/>
                <xsd:element ref="ns2:TaskID" minOccurs="0"/>
                <xsd:element ref="ns2:Trigger" minOccurs="0"/>
                <xsd:element ref="ns2:TypeID" minOccurs="0"/>
                <xsd:element ref="ns2:IPMFID" minOccurs="0"/>
                <xsd:element ref="ns2:BusinessFunction" minOccurs="0"/>
                <xsd:element ref="ns2:Completed" minOccurs="0"/>
                <xsd:element ref="ns2:CompletedIcon" minOccurs="0"/>
                <xsd:element ref="ns2:Coversheet" minOccurs="0"/>
                <xsd:element ref="ns2:IPMFPhase" minOccurs="0"/>
                <xsd:element ref="ns2:IPMFArtifactID" minOccurs="0"/>
                <xsd:element ref="ns2:PriorApproval" minOccurs="0"/>
                <xsd:element ref="ns2:ProgramName" minOccurs="0"/>
                <xsd:element ref="ns2:ReadyForApproval" minOccurs="0"/>
                <xsd:element ref="ns2:Status" minOccurs="0"/>
                <xsd:element ref="ns2:Approver" minOccurs="0"/>
                <xsd:element ref="ns2:SelectProject_x003a_ID" minOccurs="0"/>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1:TranslationStateDownloadLink" minOccurs="0"/>
                <xsd:element ref="ns2:g11ba78ee44d4604a30d2abb45f83283"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50" nillable="true" ma:displayName="Unified Compliance Policy Properties" ma:hidden="true" ma:internalName="_ip_UnifiedCompliancePolicyProperties">
      <xsd:simpleType>
        <xsd:restriction base="dms:Note"/>
      </xsd:simpleType>
    </xsd:element>
    <xsd:element name="_ip_UnifiedCompliancePolicyUIAction" ma:index="51" nillable="true" ma:displayName="Unified Compliance Policy UI Action" ma:hidden="true" ma:internalName="_ip_UnifiedCompliancePolicyUIAction">
      <xsd:simpleType>
        <xsd:restriction base="dms:Text"/>
      </xsd:simpleType>
    </xsd:element>
    <xsd:element name="TranslationStateDownloadLink" ma:index="53" nillable="true" ma:displayName="Download Link" ma:description="" ma:internalName="TranslationStateDownload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19d947-0aee-4c2c-92f6-e5a6d3d59fb1" elementFormDefault="qualified">
    <xsd:import namespace="http://schemas.microsoft.com/office/2006/documentManagement/types"/>
    <xsd:import namespace="http://schemas.microsoft.com/office/infopath/2007/PartnerControls"/>
    <xsd:element name="ProjectName" ma:index="2" nillable="true" ma:displayName="ProjectName" ma:indexed="true" ma:internalName="ProjectName" ma:readOnly="false">
      <xsd:simpleType>
        <xsd:restriction base="dms:Text">
          <xsd:maxLength value="255"/>
        </xsd:restriction>
      </xsd:simpleType>
    </xsd:element>
    <xsd:element name="ProjectID" ma:index="3" nillable="true" ma:displayName="ProjectID" ma:indexed="true" ma:internalName="ProjectID" ma:readOnly="false">
      <xsd:simpleType>
        <xsd:restriction base="dms:Text">
          <xsd:maxLength value="255"/>
        </xsd:restriction>
      </xsd:simpleType>
    </xsd:element>
    <xsd:element name="CoversheetChoice" ma:index="4" nillable="true" ma:displayName="CoversheetChoice" ma:internalName="CoversheetChoice" ma:readOnly="false">
      <xsd:simpleType>
        <xsd:restriction base="dms:Text">
          <xsd:maxLength value="255"/>
        </xsd:restriction>
      </xsd:simpleType>
    </xsd:element>
    <xsd:element name="DeliverableName" ma:index="5" nillable="true" ma:displayName="DeliverableName" ma:indexed="true" ma:internalName="DeliverableName" ma:readOnly="false">
      <xsd:simpleType>
        <xsd:restriction base="dms:Text">
          <xsd:maxLength value="255"/>
        </xsd:restriction>
      </xsd:simpleType>
    </xsd:element>
    <xsd:element name="SelectProject" ma:index="6" nillable="true" ma:displayName="SelectProject" ma:list="{06d5e1ce-f8e8-4c9d-a808-4a3aaa87923a}" ma:internalName="SelectProject" ma:readOnly="false" ma:showField="ProjectName" ma:web="3611249a-3e52-482f-b158-ab6f5cb1606d">
      <xsd:simpleType>
        <xsd:restriction base="dms:Lookup"/>
      </xsd:simpleType>
    </xsd:element>
    <xsd:element name="FlowGUID" ma:index="7" nillable="true" ma:displayName="FlowGUID" ma:internalName="FlowGUID" ma:readOnly="false">
      <xsd:simpleType>
        <xsd:restriction base="dms:Text">
          <xsd:maxLength value="255"/>
        </xsd:restriction>
      </xsd:simpleType>
    </xsd:element>
    <xsd:element name="Release" ma:index="8" nillable="true" ma:displayName="Release" ma:format="Dropdown" ma:internalName="Release" ma:readOnly="false">
      <xsd:simpleType>
        <xsd:restriction base="dms:Choice">
          <xsd:enumeration value="ALL"/>
          <xsd:enumeration value="R01"/>
          <xsd:enumeration value="R02"/>
          <xsd:enumeration value="R03"/>
          <xsd:enumeration value="R04"/>
          <xsd:enumeration value="R05"/>
          <xsd:enumeration value="R06"/>
          <xsd:enumeration value="R07"/>
          <xsd:enumeration value="R08"/>
          <xsd:enumeration value="R09"/>
          <xsd:enumeration value="R10"/>
          <xsd:enumeration value="R11"/>
          <xsd:enumeration value="R12"/>
          <xsd:enumeration value="R13"/>
          <xsd:enumeration value="R14"/>
          <xsd:enumeration value="R15"/>
          <xsd:enumeration value="R16"/>
          <xsd:enumeration value="R17"/>
          <xsd:enumeration value="R18"/>
          <xsd:enumeration value="R19"/>
          <xsd:enumeration value="R20"/>
          <xsd:enumeration value="R21"/>
          <xsd:enumeration value="R22"/>
          <xsd:enumeration value="R23"/>
          <xsd:enumeration value="R24"/>
          <xsd:enumeration value="R25"/>
          <xsd:enumeration value="R26"/>
          <xsd:enumeration value="R27"/>
          <xsd:enumeration value="R28"/>
          <xsd:enumeration value="R29"/>
          <xsd:enumeration value="R30"/>
          <xsd:enumeration value="R31"/>
          <xsd:enumeration value="R32"/>
          <xsd:enumeration value="R33"/>
          <xsd:enumeration value="R34"/>
          <xsd:enumeration value="R35"/>
          <xsd:enumeration value="R36"/>
          <xsd:enumeration value="R37"/>
          <xsd:enumeration value="R38"/>
          <xsd:enumeration value="R39"/>
          <xsd:enumeration value="R40"/>
        </xsd:restriction>
      </xsd:simpleType>
    </xsd:element>
    <xsd:element name="ExitGate" ma:index="9" nillable="true" ma:displayName="ExitGate" ma:indexed="true" ma:internalName="ExitGate" ma:readOnly="false">
      <xsd:simpleType>
        <xsd:restriction base="dms:Text">
          <xsd:maxLength value="255"/>
        </xsd:restriction>
      </xsd:simpleType>
    </xsd:element>
    <xsd:element name="ItemInTracker" ma:index="10" nillable="true" ma:displayName="ItemInTracker" ma:indexed="true" ma:internalName="ItemInTracker" ma:readOnly="false">
      <xsd:simpleType>
        <xsd:restriction base="dms:Text">
          <xsd:maxLength value="255"/>
        </xsd:restriction>
      </xsd:simpleType>
    </xsd:element>
    <xsd:element name="DeliveryHubArtifactTrackerID" ma:index="11" nillable="true" ma:displayName="DeliveryHubArtifactTrackerID" ma:decimals="0" ma:internalName="DeliveryHubArtifactTrackerID" ma:readOnly="false" ma:percentage="FALSE">
      <xsd:simpleType>
        <xsd:restriction base="dms:Number"/>
      </xsd:simpleType>
    </xsd:element>
    <xsd:element name="ReadyForFlow" ma:index="12" nillable="true" ma:displayName="ReadyForFlow" ma:indexed="true" ma:internalName="ReadyForFlow" ma:readOnly="false">
      <xsd:simpleType>
        <xsd:restriction base="dms:Text">
          <xsd:maxLength value="255"/>
        </xsd:restriction>
      </xsd:simpleType>
    </xsd:element>
    <xsd:element name="FilePath" ma:index="13" nillable="true" ma:displayName="FilePath" ma:internalName="FilePath" ma:readOnly="false">
      <xsd:simpleType>
        <xsd:restriction base="dms:Text">
          <xsd:maxLength value="255"/>
        </xsd:restriction>
      </xsd:simpleType>
    </xsd:element>
    <xsd:element name="CopyFileFlag" ma:index="14" nillable="true" ma:displayName="CopyFileFlag" ma:internalName="CopyFileFlag" ma:readOnly="false">
      <xsd:simpleType>
        <xsd:restriction base="dms:Text">
          <xsd:maxLength value="255"/>
        </xsd:restriction>
      </xsd:simpleType>
    </xsd:element>
    <xsd:element name="StatusComments" ma:index="15" nillable="true" ma:displayName="StatusComments" ma:hidden="true" ma:internalName="StatusComments" ma:readOnly="false">
      <xsd:simpleType>
        <xsd:restriction base="dms:Note"/>
      </xsd:simpleType>
    </xsd:element>
    <xsd:element name="TaskID" ma:index="16" nillable="true" ma:displayName="TaskID" ma:hidden="true" ma:internalName="TaskID" ma:readOnly="false">
      <xsd:simpleType>
        <xsd:restriction base="dms:Text">
          <xsd:maxLength value="255"/>
        </xsd:restriction>
      </xsd:simpleType>
    </xsd:element>
    <xsd:element name="Trigger" ma:index="17" nillable="true" ma:displayName="Trigger" ma:hidden="true" ma:internalName="Trigger" ma:readOnly="false">
      <xsd:simpleType>
        <xsd:restriction base="dms:Text">
          <xsd:maxLength value="255"/>
        </xsd:restriction>
      </xsd:simpleType>
    </xsd:element>
    <xsd:element name="TypeID" ma:index="18" nillable="true" ma:displayName="TypeID" ma:hidden="true" ma:internalName="TypeID" ma:readOnly="false">
      <xsd:simpleType>
        <xsd:restriction base="dms:Text">
          <xsd:maxLength value="255"/>
        </xsd:restriction>
      </xsd:simpleType>
    </xsd:element>
    <xsd:element name="IPMFID" ma:index="19" nillable="true" ma:displayName="IPMFID" ma:hidden="true" ma:internalName="IPMFID" ma:readOnly="false">
      <xsd:simpleType>
        <xsd:restriction base="dms:Text">
          <xsd:maxLength value="255"/>
        </xsd:restriction>
      </xsd:simpleType>
    </xsd:element>
    <xsd:element name="BusinessFunction" ma:index="24" nillable="true" ma:displayName="BusinessFunction" ma:hidden="true" ma:internalName="BusinessFunction" ma:readOnly="false">
      <xsd:simpleType>
        <xsd:restriction base="dms:Text">
          <xsd:maxLength value="255"/>
        </xsd:restriction>
      </xsd:simpleType>
    </xsd:element>
    <xsd:element name="Completed" ma:index="25" nillable="true" ma:displayName="Completed" ma:hidden="true" ma:internalName="Completed" ma:readOnly="false">
      <xsd:simpleType>
        <xsd:restriction base="dms:Text">
          <xsd:maxLength value="255"/>
        </xsd:restriction>
      </xsd:simpleType>
    </xsd:element>
    <xsd:element name="CompletedIcon" ma:index="26" nillable="true" ma:displayName="CompletedIcon" ma:hidden="true" ma:internalName="CompletedIcon" ma:readOnly="false">
      <xsd:simpleType>
        <xsd:restriction base="dms:Text">
          <xsd:maxLength value="255"/>
        </xsd:restriction>
      </xsd:simpleType>
    </xsd:element>
    <xsd:element name="Coversheet" ma:index="27" nillable="true" ma:displayName="Coversheet" ma:hidden="true" ma:internalName="Coversheet" ma:readOnly="false">
      <xsd:simpleType>
        <xsd:restriction base="dms:Text">
          <xsd:maxLength value="255"/>
        </xsd:restriction>
      </xsd:simpleType>
    </xsd:element>
    <xsd:element name="IPMFPhase" ma:index="28" nillable="true" ma:displayName="IPMFPhase" ma:hidden="true" ma:internalName="IPMFPhase" ma:readOnly="false">
      <xsd:simpleType>
        <xsd:restriction base="dms:Text">
          <xsd:maxLength value="255"/>
        </xsd:restriction>
      </xsd:simpleType>
    </xsd:element>
    <xsd:element name="IPMFArtifactID" ma:index="29" nillable="true" ma:displayName="IPMFArtifactID" ma:hidden="true" ma:internalName="IPMFArtifactID" ma:readOnly="false">
      <xsd:simpleType>
        <xsd:restriction base="dms:Text">
          <xsd:maxLength value="255"/>
        </xsd:restriction>
      </xsd:simpleType>
    </xsd:element>
    <xsd:element name="PriorApproval" ma:index="30" nillable="true" ma:displayName="PriorApproval" ma:hidden="true" ma:internalName="PriorApproval" ma:readOnly="false">
      <xsd:simpleType>
        <xsd:restriction base="dms:Text">
          <xsd:maxLength value="255"/>
        </xsd:restriction>
      </xsd:simpleType>
    </xsd:element>
    <xsd:element name="ProgramName" ma:index="31" nillable="true" ma:displayName="ProgramName" ma:hidden="true" ma:internalName="ProgramName" ma:readOnly="false">
      <xsd:simpleType>
        <xsd:restriction base="dms:Text">
          <xsd:maxLength value="255"/>
        </xsd:restriction>
      </xsd:simpleType>
    </xsd:element>
    <xsd:element name="ReadyForApproval" ma:index="34" nillable="true" ma:displayName="ReadyForApproval" ma:hidden="true" ma:internalName="ReadyForApproval" ma:readOnly="false">
      <xsd:simpleType>
        <xsd:restriction base="dms:Text">
          <xsd:maxLength value="255"/>
        </xsd:restriction>
      </xsd:simpleType>
    </xsd:element>
    <xsd:element name="Status" ma:index="35" nillable="true" ma:displayName="Status" ma:hidden="true" ma:internalName="Status" ma:readOnly="false">
      <xsd:simpleType>
        <xsd:restriction base="dms:Text">
          <xsd:maxLength value="255"/>
        </xsd:restriction>
      </xsd:simpleType>
    </xsd:element>
    <xsd:element name="Approver" ma:index="36" nillable="true" ma:displayName="Approver" ma:hidden="true" ma:internalName="Approver" ma:readOnly="false">
      <xsd:simpleType>
        <xsd:restriction base="dms:Text">
          <xsd:maxLength value="255"/>
        </xsd:restriction>
      </xsd:simpleType>
    </xsd:element>
    <xsd:element name="SelectProject_x003a_ID" ma:index="37" nillable="true" ma:displayName="SelectProject:ID" ma:list="{06d5e1ce-f8e8-4c9d-a808-4a3aaa87923a}" ma:internalName="SelectProject_x003a_ID" ma:readOnly="true" ma:showField="ID" ma:web="3611249a-3e52-482f-b158-ab6f5cb1606d">
      <xsd:simpleType>
        <xsd:restriction base="dms:Lookup"/>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OCR" ma:index="44" nillable="true" ma:displayName="Extracted Text" ma:internalName="MediaServiceOCR" ma:readOnly="true">
      <xsd:simpleType>
        <xsd:restriction base="dms:Note">
          <xsd:maxLength value="255"/>
        </xsd:restriction>
      </xsd:simpleType>
    </xsd:element>
    <xsd:element name="MediaServiceGenerationTime" ma:index="45" nillable="true" ma:displayName="MediaServiceGenerationTime" ma:hidden="true" ma:internalName="MediaServiceGenerationTime" ma:readOnly="true">
      <xsd:simpleType>
        <xsd:restriction base="dms:Text"/>
      </xsd:simpleType>
    </xsd:element>
    <xsd:element name="MediaServiceEventHashCode" ma:index="46" nillable="true" ma:displayName="MediaServiceEventHashCode" ma:hidden="true" ma:internalName="MediaServiceEventHashCode" ma:readOnly="true">
      <xsd:simpleType>
        <xsd:restriction base="dms:Text"/>
      </xsd:simpleType>
    </xsd:element>
    <xsd:element name="MediaServiceDateTaken" ma:index="47" nillable="true" ma:displayName="MediaServiceDateTaken" ma:description="" ma:hidden="true" ma:internalName="MediaServiceDateTaken"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g11ba78ee44d4604a30d2abb45f83283" ma:index="55" nillable="true" ma:taxonomy="true" ma:internalName="g11ba78ee44d4604a30d2abb45f83283" ma:taxonomyFieldName="Record_x0020_Type" ma:displayName="Record Type" ma:fieldId="{011ba78e-e44d-4604-a30d-2abb45f83283}"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MediaServiceBillingMetadata" ma:index="5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a4d068-c905-4774-b659-40df8e123523" elementFormDefault="qualified">
    <xsd:import namespace="http://schemas.microsoft.com/office/2006/documentManagement/types"/>
    <xsd:import namespace="http://schemas.microsoft.com/office/infopath/2007/PartnerControls"/>
    <xsd:element name="TaxCatchAll" ma:index="40" nillable="true" ma:displayName="Taxonomy Catch All Column" ma:hidden="true" ma:list="{df0259b7-cd6d-48a5-8300-8811b007095a}" ma:internalName="TaxCatchAll" ma:showField="CatchAllData" ma:web="a9a4d068-c905-4774-b659-40df8e123523">
      <xsd:complexType>
        <xsd:complexContent>
          <xsd:extension base="dms:MultiChoiceLookup">
            <xsd:sequence>
              <xsd:element name="Value" type="dms:Lookup" maxOccurs="unbounded" minOccurs="0" nillable="true"/>
            </xsd:sequence>
          </xsd:extension>
        </xsd:complexContent>
      </xsd:complexType>
    </xsd:element>
    <xsd:element name="SharedWithUsers" ma:index="4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140C25-F196-4BCF-B0A7-136018CF4FF7}">
  <ds:schemaRefs>
    <ds:schemaRef ds:uri="http://schemas.microsoft.com/office/2006/metadata/properties"/>
    <ds:schemaRef ds:uri="http://schemas.microsoft.com/office/infopath/2007/PartnerControls"/>
    <ds:schemaRef ds:uri="http://schemas.microsoft.com/sharepoint/v3"/>
    <ds:schemaRef ds:uri="a4d9b60c-05aa-4695-a641-e05b771a5948"/>
  </ds:schemaRefs>
</ds:datastoreItem>
</file>

<file path=customXml/itemProps3.xml><?xml version="1.0" encoding="utf-8"?>
<ds:datastoreItem xmlns:ds="http://schemas.openxmlformats.org/officeDocument/2006/customXml" ds:itemID="{E70396FC-E53C-45D4-A696-21461CBA9CDC}">
  <ds:schemaRefs>
    <ds:schemaRef ds:uri="http://schemas.openxmlformats.org/officeDocument/2006/bibliography"/>
  </ds:schemaRefs>
</ds:datastoreItem>
</file>

<file path=customXml/itemProps4.xml><?xml version="1.0" encoding="utf-8"?>
<ds:datastoreItem xmlns:ds="http://schemas.openxmlformats.org/officeDocument/2006/customXml" ds:itemID="{2148997F-83C1-4774-BD62-BC862B71A67A}"/>
</file>

<file path=customXml/itemProps5.xml><?xml version="1.0" encoding="utf-8"?>
<ds:datastoreItem xmlns:ds="http://schemas.openxmlformats.org/officeDocument/2006/customXml" ds:itemID="{86A28C73-6158-4B10-82FC-003D83AD523F}"/>
</file>

<file path=docProps/app.xml><?xml version="1.0" encoding="utf-8"?>
<Properties xmlns="http://schemas.openxmlformats.org/officeDocument/2006/extended-properties" xmlns:vt="http://schemas.openxmlformats.org/officeDocument/2006/docPropsVTypes">
  <Template>Normal</Template>
  <TotalTime>0</TotalTime>
  <Pages>17</Pages>
  <Words>2738</Words>
  <Characters>15059</Characters>
  <Application>Microsoft Office Word</Application>
  <DocSecurity>0</DocSecurity>
  <Lines>125</Lines>
  <Paragraphs>35</Paragraphs>
  <ScaleCrop>false</ScaleCrop>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dc:title>
  <dc:subject>Project XXX</dc:subject>
  <dc:creator>Nuño Fernandez-Monge Javier</dc:creator>
  <cp:keywords/>
  <dc:description/>
  <cp:lastModifiedBy>Megia Planet Domingo</cp:lastModifiedBy>
  <cp:revision>53</cp:revision>
  <dcterms:created xsi:type="dcterms:W3CDTF">2026-02-05T14:09:00Z</dcterms:created>
  <dcterms:modified xsi:type="dcterms:W3CDTF">2026-04-10T14:55:00Z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0x01010035D486FBC31F5F47BA4B4A6B071A982A</vt:lpwstr>
  </property>
  <property fmtid="{D5CDD505-2E9C-101B-9397-08002B2CF9AE}" pid="3" name="_dlc_DocIdItemGuid">
    <vt:lpwstr>70602e4b-a459-47e4-9e73-40ad9a93e8bb</vt:lpwstr>
  </property>
  <property fmtid="{D5CDD505-2E9C-101B-9397-08002B2CF9AE}" pid="4" name="MSIP_Label_e0f90fca-59d9-4aac-bcc2-47e1f4ce48b8_Enabled">
    <vt:lpwstr>true</vt:lpwstr>
  </property>
  <property fmtid="{D5CDD505-2E9C-101B-9397-08002B2CF9AE}" pid="5" name="MSIP_Label_e0f90fca-59d9-4aac-bcc2-47e1f4ce48b8_SetDate">
    <vt:lpwstr>2022-09-30T15:36:23Z</vt:lpwstr>
  </property>
  <property fmtid="{D5CDD505-2E9C-101B-9397-08002B2CF9AE}" pid="6" name="MSIP_Label_e0f90fca-59d9-4aac-bcc2-47e1f4ce48b8_Method">
    <vt:lpwstr>Standard</vt:lpwstr>
  </property>
  <property fmtid="{D5CDD505-2E9C-101B-9397-08002B2CF9AE}" pid="7" name="MSIP_Label_e0f90fca-59d9-4aac-bcc2-47e1f4ce48b8_Name">
    <vt:lpwstr>US Confidential</vt:lpwstr>
  </property>
  <property fmtid="{D5CDD505-2E9C-101B-9397-08002B2CF9AE}" pid="8" name="MSIP_Label_e0f90fca-59d9-4aac-bcc2-47e1f4ce48b8_SiteId">
    <vt:lpwstr>35595a02-4d6d-44ac-99e1-f9ab4cd872db</vt:lpwstr>
  </property>
  <property fmtid="{D5CDD505-2E9C-101B-9397-08002B2CF9AE}" pid="9" name="MSIP_Label_e0f90fca-59d9-4aac-bcc2-47e1f4ce48b8_ActionId">
    <vt:lpwstr>cc9796f3-9b1d-4652-b1cc-cb30cf290ead</vt:lpwstr>
  </property>
  <property fmtid="{D5CDD505-2E9C-101B-9397-08002B2CF9AE}" pid="10" name="MSIP_Label_e0f90fca-59d9-4aac-bcc2-47e1f4ce48b8_ContentBits">
    <vt:lpwstr>1</vt:lpwstr>
  </property>
  <property fmtid="{D5CDD505-2E9C-101B-9397-08002B2CF9AE}" pid="12" name="Record_x0020_Type">
    <vt:lpwstr/>
  </property>
  <property fmtid="{D5CDD505-2E9C-101B-9397-08002B2CF9AE}" pid="13" name="MediaServiceImageTags">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Record Type">
    <vt:lpwstr/>
  </property>
  <property fmtid="{D5CDD505-2E9C-101B-9397-08002B2CF9AE}" pid="19" name="docLang">
    <vt:lpwstr>en</vt:lpwstr>
  </property>
</Properties>
</file>