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9CB576" w14:textId="2B62E19E" w:rsidR="003F31F2" w:rsidRPr="00A21815" w:rsidRDefault="007C5D89" w:rsidP="00A21815">
      <w:pPr>
        <w:pStyle w:val="NormalWeb"/>
        <w:spacing w:before="0" w:beforeAutospacing="0" w:after="0" w:afterAutospacing="0"/>
        <w:jc w:val="center"/>
        <w:rPr>
          <w:rFonts w:ascii="Cambria" w:hAnsi="Cambria"/>
          <w:b/>
          <w:color w:val="000000"/>
          <w:sz w:val="24"/>
          <w:szCs w:val="24"/>
        </w:rPr>
      </w:pPr>
      <w:r w:rsidRPr="00500BF6">
        <w:rPr>
          <w:rFonts w:ascii="Cambria" w:hAnsi="Cambria"/>
          <w:b/>
          <w:color w:val="000000"/>
          <w:sz w:val="24"/>
          <w:szCs w:val="24"/>
        </w:rPr>
        <w:t xml:space="preserve">Lab </w:t>
      </w:r>
      <w:r w:rsidR="00F76B90">
        <w:rPr>
          <w:rFonts w:ascii="Cambria" w:hAnsi="Cambria"/>
          <w:b/>
          <w:color w:val="000000"/>
          <w:sz w:val="24"/>
          <w:szCs w:val="24"/>
        </w:rPr>
        <w:t>3</w:t>
      </w:r>
      <w:r w:rsidRPr="00500BF6">
        <w:rPr>
          <w:rFonts w:ascii="Cambria" w:hAnsi="Cambria"/>
          <w:b/>
          <w:color w:val="000000"/>
          <w:sz w:val="24"/>
          <w:szCs w:val="24"/>
        </w:rPr>
        <w:t xml:space="preserve">: </w:t>
      </w:r>
      <w:r w:rsidR="00F76B90">
        <w:rPr>
          <w:rFonts w:ascii="Cambria" w:hAnsi="Cambria"/>
          <w:b/>
          <w:color w:val="000000"/>
          <w:sz w:val="24"/>
          <w:szCs w:val="24"/>
        </w:rPr>
        <w:t>Nearest Neighbor</w:t>
      </w:r>
      <w:r w:rsidRPr="00500BF6">
        <w:rPr>
          <w:rFonts w:ascii="Cambria" w:hAnsi="Cambria"/>
          <w:b/>
          <w:color w:val="000000"/>
          <w:sz w:val="24"/>
          <w:szCs w:val="24"/>
        </w:rPr>
        <w:t xml:space="preserve"> Text Classification</w:t>
      </w:r>
    </w:p>
    <w:p w14:paraId="7A8E28CE" w14:textId="62DA85FF" w:rsidR="009B3EF9" w:rsidRPr="003F31F2" w:rsidRDefault="00F76B90" w:rsidP="002E045A">
      <w:pPr>
        <w:pStyle w:val="NormalWeb"/>
        <w:spacing w:before="0" w:beforeAutospacing="0" w:after="0" w:afterAutospacing="0"/>
        <w:jc w:val="center"/>
      </w:pPr>
      <w:r>
        <w:rPr>
          <w:rFonts w:ascii="Cambria" w:hAnsi="Cambria"/>
          <w:color w:val="000000"/>
          <w:sz w:val="24"/>
          <w:szCs w:val="24"/>
        </w:rPr>
        <w:t>Edward Hunter and K</w:t>
      </w:r>
      <w:r w:rsidR="00210263">
        <w:rPr>
          <w:rFonts w:ascii="Cambria" w:hAnsi="Cambria"/>
          <w:color w:val="000000"/>
          <w:sz w:val="24"/>
          <w:szCs w:val="24"/>
        </w:rPr>
        <w:t>.</w:t>
      </w:r>
      <w:r>
        <w:rPr>
          <w:rFonts w:ascii="Cambria" w:hAnsi="Cambria"/>
          <w:color w:val="000000"/>
          <w:sz w:val="24"/>
          <w:szCs w:val="24"/>
        </w:rPr>
        <w:t xml:space="preserve"> Sree Harsha</w:t>
      </w:r>
    </w:p>
    <w:p w14:paraId="61543C46" w14:textId="77777777" w:rsidR="007C5D89" w:rsidRDefault="007C5D89" w:rsidP="002E045A">
      <w:pPr>
        <w:jc w:val="both"/>
        <w:rPr>
          <w:rFonts w:eastAsia="Times New Roman" w:cs="Times New Roman"/>
        </w:rPr>
      </w:pPr>
      <w:r>
        <w:rPr>
          <w:rFonts w:eastAsia="Times New Roman" w:cs="Times New Roman"/>
        </w:rPr>
        <w:br/>
      </w:r>
    </w:p>
    <w:p w14:paraId="77993A6B" w14:textId="7B14BA4F" w:rsidR="007C5D89" w:rsidRPr="00F76B90" w:rsidRDefault="007C5D89" w:rsidP="002E045A">
      <w:pPr>
        <w:pStyle w:val="NormalWeb"/>
        <w:numPr>
          <w:ilvl w:val="0"/>
          <w:numId w:val="1"/>
        </w:numPr>
        <w:tabs>
          <w:tab w:val="clear" w:pos="720"/>
          <w:tab w:val="num" w:pos="0"/>
        </w:tabs>
        <w:spacing w:before="0" w:beforeAutospacing="0" w:after="0" w:afterAutospacing="0"/>
        <w:ind w:left="270" w:hanging="270"/>
        <w:jc w:val="both"/>
        <w:textAlignment w:val="baseline"/>
        <w:rPr>
          <w:rFonts w:ascii="Arial" w:hAnsi="Arial" w:cs="Arial"/>
          <w:b/>
          <w:color w:val="000000"/>
          <w:sz w:val="24"/>
          <w:szCs w:val="24"/>
        </w:rPr>
      </w:pPr>
      <w:r w:rsidRPr="00F76B90">
        <w:rPr>
          <w:rFonts w:ascii="Cambria" w:hAnsi="Cambria" w:cs="Arial"/>
          <w:b/>
          <w:color w:val="000000"/>
          <w:sz w:val="24"/>
          <w:szCs w:val="24"/>
        </w:rPr>
        <w:t>Introduction</w:t>
      </w:r>
    </w:p>
    <w:p w14:paraId="22A13D56" w14:textId="77777777" w:rsidR="00F76B90" w:rsidRDefault="00F76B90" w:rsidP="00F76B90">
      <w:pPr>
        <w:pStyle w:val="NormalWeb"/>
        <w:spacing w:before="0" w:beforeAutospacing="0" w:after="0" w:afterAutospacing="0"/>
        <w:jc w:val="both"/>
        <w:textAlignment w:val="baseline"/>
        <w:rPr>
          <w:rFonts w:ascii="Cambria" w:hAnsi="Cambria" w:cs="Arial"/>
          <w:color w:val="000000"/>
          <w:sz w:val="24"/>
          <w:szCs w:val="24"/>
        </w:rPr>
      </w:pPr>
    </w:p>
    <w:p w14:paraId="1EBAC8B6" w14:textId="3EEAFF66" w:rsidR="00F76B90" w:rsidRDefault="00F76B90" w:rsidP="00F76B90">
      <w:pPr>
        <w:pStyle w:val="NormalWeb"/>
        <w:spacing w:before="0" w:beforeAutospacing="0" w:after="0" w:afterAutospacing="0"/>
        <w:jc w:val="both"/>
        <w:textAlignment w:val="baseline"/>
        <w:rPr>
          <w:rFonts w:ascii="Cambria" w:hAnsi="Cambria" w:cs="Arial"/>
          <w:color w:val="000000"/>
          <w:sz w:val="24"/>
          <w:szCs w:val="24"/>
        </w:rPr>
      </w:pPr>
      <w:r>
        <w:rPr>
          <w:rFonts w:ascii="Cambria" w:hAnsi="Cambria" w:cs="Arial"/>
          <w:color w:val="000000"/>
          <w:sz w:val="24"/>
          <w:szCs w:val="24"/>
        </w:rPr>
        <w:t xml:space="preserve">In this lab, we extend our work </w:t>
      </w:r>
      <w:r w:rsidR="000E6449">
        <w:rPr>
          <w:rFonts w:ascii="Cambria" w:hAnsi="Cambria" w:cs="Arial"/>
          <w:color w:val="000000"/>
          <w:sz w:val="24"/>
          <w:szCs w:val="24"/>
        </w:rPr>
        <w:t>from</w:t>
      </w:r>
      <w:r>
        <w:rPr>
          <w:rFonts w:ascii="Cambria" w:hAnsi="Cambria" w:cs="Arial"/>
          <w:color w:val="000000"/>
          <w:sz w:val="24"/>
          <w:szCs w:val="24"/>
        </w:rPr>
        <w:t xml:space="preserve"> lab 2 to experimen</w:t>
      </w:r>
      <w:r w:rsidR="002751AD">
        <w:rPr>
          <w:rFonts w:ascii="Cambria" w:hAnsi="Cambria" w:cs="Arial"/>
          <w:color w:val="000000"/>
          <w:sz w:val="24"/>
          <w:szCs w:val="24"/>
        </w:rPr>
        <w:t>t with Nearest Neighbor methods</w:t>
      </w:r>
      <w:r>
        <w:rPr>
          <w:rFonts w:ascii="Cambria" w:hAnsi="Cambria" w:cs="Arial"/>
          <w:color w:val="000000"/>
          <w:sz w:val="24"/>
          <w:szCs w:val="24"/>
        </w:rPr>
        <w:t xml:space="preserve"> by following a similar method of customizing the template_supervized.py file with scikit-learn code. We omit discussion of the common code pieces that we explained in detail there and focus on the Nearest Neighbor code customizations and experiment with training and testing runs with our 20 </w:t>
      </w:r>
      <w:r w:rsidR="00441927">
        <w:rPr>
          <w:rFonts w:ascii="Cambria" w:hAnsi="Cambria" w:cs="Arial"/>
          <w:color w:val="000000"/>
          <w:sz w:val="24"/>
          <w:szCs w:val="24"/>
        </w:rPr>
        <w:t>N</w:t>
      </w:r>
      <w:r>
        <w:rPr>
          <w:rFonts w:ascii="Cambria" w:hAnsi="Cambria" w:cs="Arial"/>
          <w:color w:val="000000"/>
          <w:sz w:val="24"/>
          <w:szCs w:val="24"/>
        </w:rPr>
        <w:t xml:space="preserve">ewsgroup and Reuters datasets. Experiments will illuminate some aspects of using these methods in high-dimensional text spaces </w:t>
      </w:r>
      <w:r w:rsidR="000867E3">
        <w:rPr>
          <w:rFonts w:ascii="Cambria" w:hAnsi="Cambria" w:cs="Arial"/>
          <w:color w:val="000000"/>
          <w:sz w:val="24"/>
          <w:szCs w:val="24"/>
        </w:rPr>
        <w:t>where training data is limited and how that can be addressed with dimension reduction and centroid models.</w:t>
      </w:r>
    </w:p>
    <w:p w14:paraId="7EB2B7FE" w14:textId="77777777" w:rsidR="00F76B90" w:rsidRDefault="00F76B90" w:rsidP="00F76B90">
      <w:pPr>
        <w:pStyle w:val="NormalWeb"/>
        <w:spacing w:before="0" w:beforeAutospacing="0" w:after="0" w:afterAutospacing="0"/>
        <w:jc w:val="both"/>
        <w:textAlignment w:val="baseline"/>
        <w:rPr>
          <w:rFonts w:ascii="Cambria" w:hAnsi="Cambria" w:cs="Arial"/>
          <w:color w:val="000000"/>
          <w:sz w:val="24"/>
          <w:szCs w:val="24"/>
        </w:rPr>
      </w:pPr>
    </w:p>
    <w:p w14:paraId="709A854A" w14:textId="2B46FD02" w:rsidR="003E5FD5" w:rsidRDefault="00F76B90" w:rsidP="00B60BA0">
      <w:pPr>
        <w:pStyle w:val="NormalWeb"/>
        <w:numPr>
          <w:ilvl w:val="0"/>
          <w:numId w:val="1"/>
        </w:numPr>
        <w:tabs>
          <w:tab w:val="clear" w:pos="720"/>
          <w:tab w:val="num" w:pos="270"/>
        </w:tabs>
        <w:spacing w:before="0" w:beforeAutospacing="0" w:after="0" w:afterAutospacing="0"/>
        <w:ind w:hanging="720"/>
        <w:jc w:val="both"/>
        <w:rPr>
          <w:rFonts w:ascii="Cambria" w:hAnsi="Cambria"/>
          <w:b/>
          <w:color w:val="000000"/>
          <w:sz w:val="24"/>
          <w:szCs w:val="24"/>
        </w:rPr>
      </w:pPr>
      <w:r>
        <w:rPr>
          <w:rFonts w:ascii="Cambria" w:hAnsi="Cambria"/>
          <w:b/>
          <w:color w:val="000000"/>
          <w:sz w:val="24"/>
          <w:szCs w:val="24"/>
        </w:rPr>
        <w:t>Create the Neighbors program</w:t>
      </w:r>
    </w:p>
    <w:p w14:paraId="00355737" w14:textId="77777777" w:rsidR="00F76B90" w:rsidRDefault="00F76B90" w:rsidP="00F76B90">
      <w:pPr>
        <w:pStyle w:val="NormalWeb"/>
        <w:spacing w:before="0" w:beforeAutospacing="0" w:after="0" w:afterAutospacing="0"/>
        <w:jc w:val="both"/>
        <w:rPr>
          <w:rFonts w:ascii="Cambria" w:hAnsi="Cambria"/>
          <w:color w:val="000000"/>
          <w:sz w:val="24"/>
          <w:szCs w:val="24"/>
        </w:rPr>
      </w:pPr>
    </w:p>
    <w:p w14:paraId="5D64FAE2" w14:textId="2F8C5978" w:rsidR="00F76B90" w:rsidRDefault="00F76B90"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From your /soc290 project directory make a copy of the template_supervised.py file called neighbors.py and open the copy in your editor. As before we begin by editing the prelude docstring with the new file metadata and editing the file globals to define the method and models we will support. Edit the beginning of your new file this way</w:t>
      </w:r>
    </w:p>
    <w:p w14:paraId="3651293C" w14:textId="77777777" w:rsidR="00F76B90" w:rsidRDefault="00F76B90" w:rsidP="00F76B90">
      <w:pPr>
        <w:pStyle w:val="NormalWeb"/>
        <w:spacing w:before="0" w:beforeAutospacing="0" w:after="0" w:afterAutospacing="0"/>
        <w:jc w:val="both"/>
        <w:rPr>
          <w:rFonts w:ascii="Cambria" w:hAnsi="Cambria"/>
          <w:color w:val="000000"/>
          <w:sz w:val="24"/>
          <w:szCs w:val="24"/>
        </w:rPr>
      </w:pPr>
    </w:p>
    <w:bookmarkStart w:id="0" w:name="_MON_1328960108"/>
    <w:bookmarkStart w:id="1" w:name="_MON_1328960151"/>
    <w:bookmarkStart w:id="2" w:name="_MON_1328960176"/>
    <w:bookmarkStart w:id="3" w:name="_MON_1328960286"/>
    <w:bookmarkEnd w:id="0"/>
    <w:bookmarkEnd w:id="1"/>
    <w:bookmarkEnd w:id="2"/>
    <w:bookmarkEnd w:id="3"/>
    <w:bookmarkStart w:id="4" w:name="_MON_1328960015"/>
    <w:bookmarkEnd w:id="4"/>
    <w:p w14:paraId="62A7B810" w14:textId="0DF9C290" w:rsidR="00F76B90" w:rsidRDefault="00A76BB7"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3620" w14:anchorId="3A995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1pt" o:ole="" o:bordertopcolor="this" o:borderleftcolor="this" o:borderbottomcolor="this" o:borderrightcolor="this" filled="t" fillcolor="#d8d8d8 [2732]">
            <v:imagedata r:id="rId9" o:title=""/>
            <w10:bordertop type="single" width="4"/>
            <w10:borderleft type="single" width="4"/>
            <w10:borderbottom type="single" width="4"/>
            <w10:borderright type="single" width="4"/>
          </v:shape>
          <o:OLEObject Type="Embed" ProgID="Word.Document.12" ShapeID="_x0000_i1025" DrawAspect="Content" ObjectID="_1329234603" r:id="rId10">
            <o:FieldCodes>\s</o:FieldCodes>
          </o:OLEObject>
        </w:object>
      </w:r>
    </w:p>
    <w:p w14:paraId="195F9873" w14:textId="764BB9E0" w:rsidR="00F76B90" w:rsidRDefault="00A76BB7"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The docstring prelude now carries the correct file and package name. As before add your name as an @author. We have also defined the METHOD global as the string ‘Neighbors’ and the MODELS variable as a tuple with the strings ‘KNN’ and ‘Centroid,’ for K-Nearest Neighbors and Near</w:t>
      </w:r>
      <w:r w:rsidR="006E13CF">
        <w:rPr>
          <w:rFonts w:ascii="Cambria" w:hAnsi="Cambria"/>
          <w:color w:val="000000"/>
          <w:sz w:val="24"/>
          <w:szCs w:val="24"/>
        </w:rPr>
        <w:t xml:space="preserve">est Centroid, respectively, </w:t>
      </w:r>
      <w:r>
        <w:rPr>
          <w:rFonts w:ascii="Cambria" w:hAnsi="Cambria"/>
          <w:color w:val="000000"/>
          <w:sz w:val="24"/>
          <w:szCs w:val="24"/>
        </w:rPr>
        <w:t>after the Nearest Neighbor methods we described in lecture.</w:t>
      </w:r>
    </w:p>
    <w:p w14:paraId="5EFACAB0" w14:textId="77777777" w:rsidR="00A76BB7" w:rsidRDefault="00A76BB7" w:rsidP="00F76B90">
      <w:pPr>
        <w:pStyle w:val="NormalWeb"/>
        <w:spacing w:before="0" w:beforeAutospacing="0" w:after="0" w:afterAutospacing="0"/>
        <w:jc w:val="both"/>
        <w:rPr>
          <w:rFonts w:ascii="Cambria" w:hAnsi="Cambria"/>
          <w:color w:val="000000"/>
          <w:sz w:val="24"/>
          <w:szCs w:val="24"/>
        </w:rPr>
      </w:pPr>
    </w:p>
    <w:p w14:paraId="563E9D33" w14:textId="617D3DA0" w:rsidR="00A76BB7" w:rsidRPr="00A76BB7" w:rsidRDefault="00210263" w:rsidP="00F76B90">
      <w:pPr>
        <w:pStyle w:val="NormalWeb"/>
        <w:spacing w:before="0" w:beforeAutospacing="0" w:after="0" w:afterAutospacing="0"/>
        <w:jc w:val="both"/>
        <w:rPr>
          <w:rFonts w:ascii="Cambria" w:hAnsi="Cambria"/>
          <w:b/>
          <w:color w:val="000000"/>
          <w:sz w:val="24"/>
          <w:szCs w:val="24"/>
        </w:rPr>
      </w:pPr>
      <w:r>
        <w:rPr>
          <w:rFonts w:ascii="Cambria" w:hAnsi="Cambria"/>
          <w:b/>
          <w:color w:val="000000"/>
          <w:sz w:val="24"/>
          <w:szCs w:val="24"/>
        </w:rPr>
        <w:t xml:space="preserve">Customizing the </w:t>
      </w:r>
      <w:r w:rsidR="00A76BB7" w:rsidRPr="00A76BB7">
        <w:rPr>
          <w:rFonts w:ascii="Cambria" w:hAnsi="Cambria"/>
          <w:b/>
          <w:color w:val="000000"/>
          <w:sz w:val="24"/>
          <w:szCs w:val="24"/>
        </w:rPr>
        <w:t>function</w:t>
      </w:r>
      <w:r>
        <w:rPr>
          <w:rFonts w:ascii="Cambria" w:hAnsi="Cambria"/>
          <w:b/>
          <w:color w:val="000000"/>
          <w:sz w:val="24"/>
          <w:szCs w:val="24"/>
        </w:rPr>
        <w:t>s</w:t>
      </w:r>
      <w:r w:rsidR="00A76BB7" w:rsidRPr="00A76BB7">
        <w:rPr>
          <w:rFonts w:ascii="Cambria" w:hAnsi="Cambria"/>
          <w:b/>
          <w:color w:val="000000"/>
          <w:sz w:val="24"/>
          <w:szCs w:val="24"/>
        </w:rPr>
        <w:t xml:space="preserve"> for Nearest Neighbors</w:t>
      </w:r>
    </w:p>
    <w:p w14:paraId="3B219082" w14:textId="77777777" w:rsidR="00A76BB7" w:rsidRDefault="00A76BB7" w:rsidP="00F76B90">
      <w:pPr>
        <w:pStyle w:val="NormalWeb"/>
        <w:spacing w:before="0" w:beforeAutospacing="0" w:after="0" w:afterAutospacing="0"/>
        <w:jc w:val="both"/>
        <w:rPr>
          <w:rFonts w:ascii="Cambria" w:hAnsi="Cambria"/>
          <w:color w:val="000000"/>
          <w:sz w:val="24"/>
          <w:szCs w:val="24"/>
        </w:rPr>
      </w:pPr>
    </w:p>
    <w:p w14:paraId="66C8B256" w14:textId="13585A25" w:rsidR="00A76BB7" w:rsidRDefault="0026312A"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Again</w:t>
      </w:r>
      <w:r w:rsidR="00A76BB7">
        <w:rPr>
          <w:rFonts w:ascii="Cambria" w:hAnsi="Cambria"/>
          <w:color w:val="000000"/>
          <w:sz w:val="24"/>
          <w:szCs w:val="24"/>
        </w:rPr>
        <w:t>, we just need to edit our to-do sections with scikit code to customize for the</w:t>
      </w:r>
      <w:r>
        <w:rPr>
          <w:rFonts w:ascii="Cambria" w:hAnsi="Cambria"/>
          <w:color w:val="000000"/>
          <w:sz w:val="24"/>
          <w:szCs w:val="24"/>
        </w:rPr>
        <w:t xml:space="preserve"> above </w:t>
      </w:r>
      <w:r w:rsidR="00A76BB7">
        <w:rPr>
          <w:rFonts w:ascii="Cambria" w:hAnsi="Cambria"/>
          <w:color w:val="000000"/>
          <w:sz w:val="24"/>
          <w:szCs w:val="24"/>
        </w:rPr>
        <w:t xml:space="preserve">methods. </w:t>
      </w:r>
      <w:r w:rsidR="000E6449">
        <w:rPr>
          <w:rFonts w:ascii="Cambria" w:hAnsi="Cambria"/>
          <w:color w:val="000000"/>
          <w:sz w:val="24"/>
          <w:szCs w:val="24"/>
        </w:rPr>
        <w:t xml:space="preserve">In fact, the only part that is different that lab 2 is </w:t>
      </w:r>
      <w:r>
        <w:rPr>
          <w:rFonts w:ascii="Cambria" w:hAnsi="Cambria"/>
          <w:color w:val="000000"/>
          <w:sz w:val="24"/>
          <w:szCs w:val="24"/>
        </w:rPr>
        <w:t>the first to-do in train()</w:t>
      </w:r>
      <w:r w:rsidR="000E6449">
        <w:rPr>
          <w:rFonts w:ascii="Cambria" w:hAnsi="Cambria"/>
          <w:color w:val="000000"/>
          <w:sz w:val="24"/>
          <w:szCs w:val="24"/>
        </w:rPr>
        <w:t>. Here</w:t>
      </w:r>
      <w:r>
        <w:rPr>
          <w:rFonts w:ascii="Cambria" w:hAnsi="Cambria"/>
          <w:color w:val="000000"/>
          <w:sz w:val="24"/>
          <w:szCs w:val="24"/>
        </w:rPr>
        <w:t xml:space="preserve"> we </w:t>
      </w:r>
      <w:r>
        <w:rPr>
          <w:rFonts w:ascii="Cambria" w:hAnsi="Cambria"/>
          <w:color w:val="000000"/>
          <w:sz w:val="24"/>
          <w:szCs w:val="24"/>
        </w:rPr>
        <w:lastRenderedPageBreak/>
        <w:t xml:space="preserve">create a conditional if statement that is keyed by the choice of one of the two above methods to create scikit </w:t>
      </w:r>
      <w:r w:rsidRPr="004E4578">
        <w:rPr>
          <w:rFonts w:ascii="Cambria" w:hAnsi="Cambria"/>
          <w:b/>
          <w:color w:val="000000"/>
          <w:sz w:val="24"/>
          <w:szCs w:val="24"/>
        </w:rPr>
        <w:t>vectorizer</w:t>
      </w:r>
      <w:r>
        <w:rPr>
          <w:rFonts w:ascii="Cambria" w:hAnsi="Cambria"/>
          <w:color w:val="000000"/>
          <w:sz w:val="24"/>
          <w:szCs w:val="24"/>
        </w:rPr>
        <w:t xml:space="preserve"> and classifier (</w:t>
      </w:r>
      <w:r w:rsidRPr="004E4578">
        <w:rPr>
          <w:rFonts w:ascii="Cambria" w:hAnsi="Cambria"/>
          <w:b/>
          <w:color w:val="000000"/>
          <w:sz w:val="24"/>
          <w:szCs w:val="24"/>
        </w:rPr>
        <w:t>clf</w:t>
      </w:r>
      <w:r w:rsidR="000E6449">
        <w:rPr>
          <w:rFonts w:ascii="Cambria" w:hAnsi="Cambria"/>
          <w:color w:val="000000"/>
          <w:sz w:val="24"/>
          <w:szCs w:val="24"/>
        </w:rPr>
        <w:t>) objects</w:t>
      </w:r>
    </w:p>
    <w:p w14:paraId="3BBAF4FE" w14:textId="77777777" w:rsidR="0026312A" w:rsidRDefault="0026312A" w:rsidP="00F76B90">
      <w:pPr>
        <w:pStyle w:val="NormalWeb"/>
        <w:spacing w:before="0" w:beforeAutospacing="0" w:after="0" w:afterAutospacing="0"/>
        <w:jc w:val="both"/>
        <w:rPr>
          <w:rFonts w:ascii="Cambria" w:hAnsi="Cambria"/>
          <w:color w:val="000000"/>
          <w:sz w:val="24"/>
          <w:szCs w:val="24"/>
        </w:rPr>
      </w:pPr>
    </w:p>
    <w:bookmarkStart w:id="5" w:name="_MON_1328963220"/>
    <w:bookmarkEnd w:id="5"/>
    <w:bookmarkStart w:id="6" w:name="_MON_1328962917"/>
    <w:bookmarkEnd w:id="6"/>
    <w:p w14:paraId="009BFE58" w14:textId="6C8C9E74" w:rsidR="0026312A" w:rsidRDefault="004E4578"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920" w14:anchorId="38F36594">
          <v:shape id="_x0000_i1026" type="#_x0000_t75" style="width:468pt;height:96pt" o:ole="" o:bordertopcolor="this" o:borderleftcolor="this" o:borderbottomcolor="this" o:borderrightcolor="this" filled="t" fillcolor="#d8d8d8 [2732]">
            <v:imagedata r:id="rId11" o:title=""/>
            <w10:bordertop type="single" width="4"/>
            <w10:borderleft type="single" width="4"/>
            <w10:borderbottom type="single" width="4"/>
            <w10:borderright type="single" width="4"/>
          </v:shape>
          <o:OLEObject Type="Embed" ProgID="Word.Document.12" ShapeID="_x0000_i1026" DrawAspect="Content" ObjectID="_1329234604" r:id="rId12">
            <o:FieldCodes>\s</o:FieldCodes>
          </o:OLEObject>
        </w:object>
      </w:r>
    </w:p>
    <w:p w14:paraId="09C44E1B" w14:textId="6D753AAB" w:rsidR="004E4578" w:rsidRDefault="004E4578"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In this case we see that a TFIDF </w:t>
      </w:r>
      <w:r w:rsidRPr="00235DD0">
        <w:rPr>
          <w:rFonts w:ascii="Cambria" w:hAnsi="Cambria"/>
          <w:b/>
          <w:color w:val="000000"/>
          <w:sz w:val="24"/>
          <w:szCs w:val="24"/>
        </w:rPr>
        <w:t>vectorizer</w:t>
      </w:r>
      <w:r>
        <w:rPr>
          <w:rFonts w:ascii="Cambria" w:hAnsi="Cambria"/>
          <w:color w:val="000000"/>
          <w:sz w:val="24"/>
          <w:szCs w:val="24"/>
        </w:rPr>
        <w:t xml:space="preserve"> is constructed before the if clause. That means that we use the same bag-of-words model (TFIDF) for both methods. The scikit </w:t>
      </w:r>
      <w:r w:rsidRPr="004E4578">
        <w:rPr>
          <w:rFonts w:ascii="Cambria" w:hAnsi="Cambria"/>
          <w:b/>
          <w:color w:val="000000"/>
          <w:sz w:val="24"/>
          <w:szCs w:val="24"/>
        </w:rPr>
        <w:t>KNeighborsClassifer</w:t>
      </w:r>
      <w:r>
        <w:rPr>
          <w:rFonts w:ascii="Cambria" w:hAnsi="Cambria"/>
          <w:color w:val="000000"/>
          <w:sz w:val="24"/>
          <w:szCs w:val="24"/>
        </w:rPr>
        <w:t xml:space="preserve"> object is created if the KNN model is specified, and the scikit </w:t>
      </w:r>
      <w:r w:rsidRPr="004E4578">
        <w:rPr>
          <w:rFonts w:ascii="Cambria" w:hAnsi="Cambria"/>
          <w:b/>
          <w:color w:val="000000"/>
          <w:sz w:val="24"/>
          <w:szCs w:val="24"/>
        </w:rPr>
        <w:t>NearestCentroid</w:t>
      </w:r>
      <w:r>
        <w:rPr>
          <w:rFonts w:ascii="Cambria" w:hAnsi="Cambria"/>
          <w:color w:val="000000"/>
          <w:sz w:val="24"/>
          <w:szCs w:val="24"/>
        </w:rPr>
        <w:t xml:space="preserve"> object is created if the Centroid model is specified; either way the classifier is assigned to </w:t>
      </w:r>
      <w:r w:rsidRPr="004E4578">
        <w:rPr>
          <w:rFonts w:ascii="Cambria" w:hAnsi="Cambria"/>
          <w:b/>
          <w:color w:val="000000"/>
          <w:sz w:val="24"/>
          <w:szCs w:val="24"/>
        </w:rPr>
        <w:t>clf</w:t>
      </w:r>
      <w:r>
        <w:rPr>
          <w:rFonts w:ascii="Cambria" w:hAnsi="Cambria"/>
          <w:color w:val="000000"/>
          <w:sz w:val="24"/>
          <w:szCs w:val="24"/>
        </w:rPr>
        <w:t xml:space="preserve"> as before. </w:t>
      </w:r>
    </w:p>
    <w:p w14:paraId="4558945A" w14:textId="77777777" w:rsidR="004E4578" w:rsidRDefault="004E4578" w:rsidP="00F76B90">
      <w:pPr>
        <w:pStyle w:val="NormalWeb"/>
        <w:spacing w:before="0" w:beforeAutospacing="0" w:after="0" w:afterAutospacing="0"/>
        <w:jc w:val="both"/>
        <w:rPr>
          <w:rFonts w:ascii="Cambria" w:hAnsi="Cambria"/>
          <w:color w:val="000000"/>
          <w:sz w:val="24"/>
          <w:szCs w:val="24"/>
        </w:rPr>
      </w:pPr>
    </w:p>
    <w:p w14:paraId="72401FA0" w14:textId="638A3FA9" w:rsidR="004E4578" w:rsidRDefault="00210263"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Creating a different kind of classifier is all</w:t>
      </w:r>
      <w:r w:rsidR="004E4578">
        <w:rPr>
          <w:rFonts w:ascii="Cambria" w:hAnsi="Cambria"/>
          <w:color w:val="000000"/>
          <w:sz w:val="24"/>
          <w:szCs w:val="24"/>
        </w:rPr>
        <w:t xml:space="preserve"> that is new here as compared to lab 2. The other </w:t>
      </w:r>
      <w:r>
        <w:rPr>
          <w:rFonts w:ascii="Cambria" w:hAnsi="Cambria"/>
          <w:color w:val="000000"/>
          <w:sz w:val="24"/>
          <w:szCs w:val="24"/>
        </w:rPr>
        <w:t>three</w:t>
      </w:r>
      <w:r w:rsidR="004E4578">
        <w:rPr>
          <w:rFonts w:ascii="Cambria" w:hAnsi="Cambria"/>
          <w:color w:val="000000"/>
          <w:sz w:val="24"/>
          <w:szCs w:val="24"/>
        </w:rPr>
        <w:t xml:space="preserve"> to-dos </w:t>
      </w:r>
      <w:r>
        <w:rPr>
          <w:rFonts w:ascii="Cambria" w:hAnsi="Cambria"/>
          <w:color w:val="000000"/>
          <w:sz w:val="24"/>
          <w:szCs w:val="24"/>
        </w:rPr>
        <w:t xml:space="preserve">in train() </w:t>
      </w:r>
      <w:r w:rsidR="000E6449">
        <w:rPr>
          <w:rFonts w:ascii="Cambria" w:hAnsi="Cambria"/>
          <w:color w:val="000000"/>
          <w:sz w:val="24"/>
          <w:szCs w:val="24"/>
        </w:rPr>
        <w:t xml:space="preserve">and in the other functions and entry point </w:t>
      </w:r>
      <w:r w:rsidR="004E4578">
        <w:rPr>
          <w:rFonts w:ascii="Cambria" w:hAnsi="Cambria"/>
          <w:color w:val="000000"/>
          <w:sz w:val="24"/>
          <w:szCs w:val="24"/>
        </w:rPr>
        <w:t>are filled out exactly like before. For convenience, we repeat the sections here</w:t>
      </w:r>
      <w:r>
        <w:rPr>
          <w:rFonts w:ascii="Cambria" w:hAnsi="Cambria"/>
          <w:color w:val="000000"/>
          <w:sz w:val="24"/>
          <w:szCs w:val="24"/>
        </w:rPr>
        <w:t xml:space="preserve"> that have to be edited: the dimension reducer, the feature extr</w:t>
      </w:r>
      <w:r w:rsidR="000E6449">
        <w:rPr>
          <w:rFonts w:ascii="Cambria" w:hAnsi="Cambria"/>
          <w:color w:val="000000"/>
          <w:sz w:val="24"/>
          <w:szCs w:val="24"/>
        </w:rPr>
        <w:t>actor and the training function look like this</w:t>
      </w:r>
    </w:p>
    <w:p w14:paraId="7B792A1E" w14:textId="77777777" w:rsidR="0026312A" w:rsidRDefault="0026312A" w:rsidP="00F76B90">
      <w:pPr>
        <w:pStyle w:val="NormalWeb"/>
        <w:spacing w:before="0" w:beforeAutospacing="0" w:after="0" w:afterAutospacing="0"/>
        <w:jc w:val="both"/>
        <w:rPr>
          <w:rFonts w:ascii="Cambria" w:hAnsi="Cambria"/>
          <w:color w:val="000000"/>
          <w:sz w:val="24"/>
          <w:szCs w:val="24"/>
        </w:rPr>
      </w:pPr>
    </w:p>
    <w:bookmarkStart w:id="7" w:name="_MON_1328963292"/>
    <w:bookmarkStart w:id="8" w:name="_MON_1328963295"/>
    <w:bookmarkEnd w:id="7"/>
    <w:bookmarkEnd w:id="8"/>
    <w:bookmarkStart w:id="9" w:name="_MON_1328963283"/>
    <w:bookmarkEnd w:id="9"/>
    <w:p w14:paraId="7251AAEC" w14:textId="59874301" w:rsidR="0026312A" w:rsidRDefault="00210263"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500" w14:anchorId="4024A97F">
          <v:shape id="_x0000_i1027" type="#_x0000_t75" style="width:468pt;height:75pt" o:ole="" o:bordertopcolor="this" o:borderleftcolor="this" o:borderbottomcolor="this" o:borderrightcolor="this" filled="t" fillcolor="#d8d8d8 [2732]">
            <v:imagedata r:id="rId13" o:title=""/>
            <w10:bordertop type="single" width="4"/>
            <w10:borderleft type="single" width="4"/>
            <w10:borderbottom type="single" width="4"/>
            <w10:borderright type="single" width="4"/>
          </v:shape>
          <o:OLEObject Type="Embed" ProgID="Word.Document.12" ShapeID="_x0000_i1027" DrawAspect="Content" ObjectID="_1329234605" r:id="rId14">
            <o:FieldCodes>\s</o:FieldCodes>
          </o:OLEObject>
        </w:object>
      </w:r>
    </w:p>
    <w:bookmarkStart w:id="10" w:name="_MON_1328963307"/>
    <w:bookmarkEnd w:id="10"/>
    <w:p w14:paraId="4E8653BC" w14:textId="52787F69" w:rsidR="00210263" w:rsidRDefault="00210263"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2340" w14:anchorId="12474040">
          <v:shape id="_x0000_i1028" type="#_x0000_t75" style="width:468pt;height:117pt" o:ole="" o:bordertopcolor="this" o:borderleftcolor="this" o:borderbottomcolor="this" o:borderrightcolor="this" filled="t" fillcolor="#d8d8d8 [2732]">
            <v:imagedata r:id="rId15" o:title=""/>
            <w10:bordertop type="single" width="4"/>
            <w10:borderleft type="single" width="4"/>
            <w10:borderbottom type="single" width="4"/>
            <w10:borderright type="single" width="4"/>
          </v:shape>
          <o:OLEObject Type="Embed" ProgID="Word.Document.12" ShapeID="_x0000_i1028" DrawAspect="Content" ObjectID="_1329234606" r:id="rId16">
            <o:FieldCodes>\s</o:FieldCodes>
          </o:OLEObject>
        </w:object>
      </w:r>
    </w:p>
    <w:bookmarkStart w:id="11" w:name="_MON_1328963474"/>
    <w:bookmarkEnd w:id="11"/>
    <w:p w14:paraId="42170603" w14:textId="6E093F8B" w:rsidR="0026312A" w:rsidRDefault="00210263"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700" w14:anchorId="073A98EC">
          <v:shape id="_x0000_i1029" type="#_x0000_t75" style="width:468pt;height:85pt" o:ole="" o:bordertopcolor="this" o:borderleftcolor="this" o:borderbottomcolor="this" o:borderrightcolor="this" filled="t" fillcolor="#d8d8d8 [2732]">
            <v:imagedata r:id="rId17" o:title=""/>
            <w10:bordertop type="single" width="4"/>
            <w10:borderleft type="single" width="4"/>
            <w10:borderbottom type="single" width="4"/>
            <w10:borderright type="single" width="4"/>
          </v:shape>
          <o:OLEObject Type="Embed" ProgID="Word.Document.12" ShapeID="_x0000_i1029" DrawAspect="Content" ObjectID="_1329234607" r:id="rId18">
            <o:FieldCodes>\s</o:FieldCodes>
          </o:OLEObject>
        </w:object>
      </w:r>
    </w:p>
    <w:p w14:paraId="73D79EF8" w14:textId="3768775D" w:rsidR="00210263" w:rsidRDefault="00F302B1"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In  predict</w:t>
      </w:r>
      <w:r w:rsidR="000E6449">
        <w:rPr>
          <w:rFonts w:ascii="Cambria" w:hAnsi="Cambria"/>
          <w:color w:val="000000"/>
          <w:sz w:val="24"/>
          <w:szCs w:val="24"/>
        </w:rPr>
        <w:t>()</w:t>
      </w:r>
      <w:r>
        <w:rPr>
          <w:rFonts w:ascii="Cambria" w:hAnsi="Cambria"/>
          <w:color w:val="000000"/>
          <w:sz w:val="24"/>
          <w:szCs w:val="24"/>
        </w:rPr>
        <w:t xml:space="preserve"> we have</w:t>
      </w:r>
    </w:p>
    <w:bookmarkStart w:id="12" w:name="_MON_1328963769"/>
    <w:bookmarkEnd w:id="12"/>
    <w:p w14:paraId="31FA8A74" w14:textId="33B397EA" w:rsidR="00210263" w:rsidRDefault="00F302B1"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920" w14:anchorId="142A3EB0">
          <v:shape id="_x0000_i1030" type="#_x0000_t75" style="width:468pt;height:96pt" o:ole="" o:bordertopcolor="this" o:borderleftcolor="this" o:borderbottomcolor="this" o:borderrightcolor="this" filled="t" fillcolor="#d8d8d8 [2732]">
            <v:imagedata r:id="rId19" o:title=""/>
            <w10:bordertop type="single" width="4"/>
            <w10:borderleft type="single" width="4"/>
            <w10:borderbottom type="single" width="4"/>
            <w10:borderright type="single" width="4"/>
          </v:shape>
          <o:OLEObject Type="Embed" ProgID="Word.Document.12" ShapeID="_x0000_i1030" DrawAspect="Content" ObjectID="_1329234608" r:id="rId20">
            <o:FieldCodes>\s</o:FieldCodes>
          </o:OLEObject>
        </w:object>
      </w:r>
    </w:p>
    <w:p w14:paraId="0BD7CBC5" w14:textId="3DB7EFA5" w:rsidR="00F302B1" w:rsidRDefault="00F302B1"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In eval</w:t>
      </w:r>
      <w:r w:rsidR="000E6449">
        <w:rPr>
          <w:rFonts w:ascii="Cambria" w:hAnsi="Cambria"/>
          <w:color w:val="000000"/>
          <w:sz w:val="24"/>
          <w:szCs w:val="24"/>
        </w:rPr>
        <w:t>()</w:t>
      </w:r>
    </w:p>
    <w:p w14:paraId="290D749C" w14:textId="77777777" w:rsidR="00F302B1" w:rsidRDefault="00F302B1" w:rsidP="00F76B90">
      <w:pPr>
        <w:pStyle w:val="NormalWeb"/>
        <w:spacing w:before="0" w:beforeAutospacing="0" w:after="0" w:afterAutospacing="0"/>
        <w:jc w:val="both"/>
        <w:rPr>
          <w:rFonts w:ascii="Cambria" w:hAnsi="Cambria"/>
          <w:color w:val="000000"/>
          <w:sz w:val="24"/>
          <w:szCs w:val="24"/>
        </w:rPr>
      </w:pPr>
    </w:p>
    <w:bookmarkStart w:id="13" w:name="_MON_1328963891"/>
    <w:bookmarkEnd w:id="13"/>
    <w:bookmarkStart w:id="14" w:name="_MON_1328963812"/>
    <w:bookmarkEnd w:id="14"/>
    <w:p w14:paraId="70B0FD49" w14:textId="29060DD8" w:rsidR="00F302B1" w:rsidRDefault="00D7377F"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500" w14:anchorId="47C2F9D6">
          <v:shape id="_x0000_i1031" type="#_x0000_t75" style="width:468pt;height:75pt" o:ole="" o:bordertopcolor="this" o:borderleftcolor="this" o:borderbottomcolor="this" o:borderrightcolor="this" filled="t" fillcolor="#d8d8d8 [2732]">
            <v:imagedata r:id="rId21" o:title=""/>
            <w10:bordertop type="single" width="4"/>
            <w10:borderleft type="single" width="4"/>
            <w10:borderbottom type="single" width="4"/>
            <w10:borderright type="single" width="4"/>
          </v:shape>
          <o:OLEObject Type="Embed" ProgID="Word.Document.12" ShapeID="_x0000_i1031" DrawAspect="Content" ObjectID="_1329234609" r:id="rId22">
            <o:FieldCodes>\s</o:FieldCodes>
          </o:OLEObject>
        </w:object>
      </w:r>
    </w:p>
    <w:p w14:paraId="684DCD57" w14:textId="6E8203CD" w:rsidR="00F302B1" w:rsidRDefault="00F302B1"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You can just cut and paste these common sections from the naive_bayes.py file to make life easy. And again we remove the to-dos from the entry point</w:t>
      </w:r>
    </w:p>
    <w:p w14:paraId="06EDDE9E" w14:textId="77777777" w:rsidR="00F302B1" w:rsidRDefault="00F302B1" w:rsidP="00F76B90">
      <w:pPr>
        <w:pStyle w:val="NormalWeb"/>
        <w:spacing w:before="0" w:beforeAutospacing="0" w:after="0" w:afterAutospacing="0"/>
        <w:jc w:val="both"/>
        <w:rPr>
          <w:rFonts w:ascii="Cambria" w:hAnsi="Cambria"/>
          <w:color w:val="000000"/>
          <w:sz w:val="24"/>
          <w:szCs w:val="24"/>
        </w:rPr>
      </w:pPr>
    </w:p>
    <w:bookmarkStart w:id="15" w:name="_MON_1328963944"/>
    <w:bookmarkStart w:id="16" w:name="_MON_1328963947"/>
    <w:bookmarkStart w:id="17" w:name="_MON_1329046761"/>
    <w:bookmarkEnd w:id="15"/>
    <w:bookmarkEnd w:id="16"/>
    <w:bookmarkEnd w:id="17"/>
    <w:bookmarkStart w:id="18" w:name="_MON_1328963915"/>
    <w:bookmarkEnd w:id="18"/>
    <w:p w14:paraId="0368217D" w14:textId="6B0E576E" w:rsidR="00F76B90" w:rsidRDefault="00D7377F"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2340" w14:anchorId="22A26142">
          <v:shape id="_x0000_i1032" type="#_x0000_t75" style="width:468pt;height:117pt" o:ole="" o:bordertopcolor="this" o:borderleftcolor="this" o:borderbottomcolor="this" o:borderrightcolor="this" filled="t" fillcolor="#d8d8d8 [2732]">
            <v:imagedata r:id="rId23" o:title=""/>
            <w10:bordertop type="single" width="4"/>
            <w10:borderleft type="single" width="4"/>
            <w10:borderbottom type="single" width="4"/>
            <w10:borderright type="single" width="4"/>
          </v:shape>
          <o:OLEObject Type="Embed" ProgID="Word.Document.12" ShapeID="_x0000_i1032" DrawAspect="Content" ObjectID="_1329234610" r:id="rId24">
            <o:FieldCodes>\s</o:FieldCodes>
          </o:OLEObject>
        </w:object>
      </w:r>
    </w:p>
    <w:p w14:paraId="06FFC534" w14:textId="3B1AD3D3" w:rsidR="00D7377F" w:rsidRDefault="000E6449"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So you </w:t>
      </w:r>
      <w:r w:rsidR="00D7377F">
        <w:rPr>
          <w:rFonts w:ascii="Cambria" w:hAnsi="Cambria"/>
          <w:color w:val="000000"/>
          <w:sz w:val="24"/>
          <w:szCs w:val="24"/>
        </w:rPr>
        <w:t xml:space="preserve">notice </w:t>
      </w:r>
      <w:r>
        <w:rPr>
          <w:rFonts w:ascii="Cambria" w:hAnsi="Cambria"/>
          <w:color w:val="000000"/>
          <w:sz w:val="24"/>
          <w:szCs w:val="24"/>
        </w:rPr>
        <w:t xml:space="preserve">from this </w:t>
      </w:r>
      <w:r w:rsidR="00D7377F">
        <w:rPr>
          <w:rFonts w:ascii="Cambria" w:hAnsi="Cambria"/>
          <w:color w:val="000000"/>
          <w:sz w:val="24"/>
          <w:szCs w:val="24"/>
        </w:rPr>
        <w:t xml:space="preserve">that there is a lot of code reuse going on here.  We only need slight modifications to make very different behavior in our programs. With slightly more sophisticated programming techniques, we could even make this reuse explicit in our programs so there would be no cut-and-paste involved. But for simplicity sake, we are just going to edit the templates this way. </w:t>
      </w:r>
      <w:r w:rsidR="00140715">
        <w:rPr>
          <w:rFonts w:ascii="Cambria" w:hAnsi="Cambria"/>
          <w:color w:val="000000"/>
          <w:sz w:val="24"/>
          <w:szCs w:val="24"/>
        </w:rPr>
        <w:t xml:space="preserve">If you have a little more programming experience, know about object-oriented concepts or are </w:t>
      </w:r>
      <w:r w:rsidR="005C44FD">
        <w:rPr>
          <w:rFonts w:ascii="Cambria" w:hAnsi="Cambria"/>
          <w:color w:val="000000"/>
          <w:sz w:val="24"/>
          <w:szCs w:val="24"/>
        </w:rPr>
        <w:t xml:space="preserve">just </w:t>
      </w:r>
      <w:r w:rsidR="00140715">
        <w:rPr>
          <w:rFonts w:ascii="Cambria" w:hAnsi="Cambria"/>
          <w:color w:val="000000"/>
          <w:sz w:val="24"/>
          <w:szCs w:val="24"/>
        </w:rPr>
        <w:t xml:space="preserve">adventurous, see the instructor and we can outline an even better design </w:t>
      </w:r>
      <w:r w:rsidR="003F4668">
        <w:rPr>
          <w:rFonts w:ascii="Cambria" w:hAnsi="Cambria"/>
          <w:color w:val="000000"/>
          <w:sz w:val="24"/>
          <w:szCs w:val="24"/>
        </w:rPr>
        <w:t xml:space="preserve">you can try out or use </w:t>
      </w:r>
      <w:r w:rsidR="00140715">
        <w:rPr>
          <w:rFonts w:ascii="Cambria" w:hAnsi="Cambria"/>
          <w:color w:val="000000"/>
          <w:sz w:val="24"/>
          <w:szCs w:val="24"/>
        </w:rPr>
        <w:t>for your future work.</w:t>
      </w:r>
    </w:p>
    <w:p w14:paraId="1D3D17C3" w14:textId="77777777" w:rsidR="00D7377F" w:rsidRPr="00F76B90" w:rsidRDefault="00D7377F" w:rsidP="00F76B90">
      <w:pPr>
        <w:pStyle w:val="NormalWeb"/>
        <w:spacing w:before="0" w:beforeAutospacing="0" w:after="0" w:afterAutospacing="0"/>
        <w:jc w:val="both"/>
        <w:rPr>
          <w:rFonts w:ascii="Cambria" w:hAnsi="Cambria"/>
          <w:color w:val="000000"/>
          <w:sz w:val="24"/>
          <w:szCs w:val="24"/>
        </w:rPr>
      </w:pPr>
    </w:p>
    <w:p w14:paraId="0A6595A5" w14:textId="202AF1BA" w:rsidR="00F76B90" w:rsidRDefault="00F76B90" w:rsidP="00B60BA0">
      <w:pPr>
        <w:pStyle w:val="NormalWeb"/>
        <w:numPr>
          <w:ilvl w:val="0"/>
          <w:numId w:val="1"/>
        </w:numPr>
        <w:tabs>
          <w:tab w:val="clear" w:pos="720"/>
          <w:tab w:val="num" w:pos="270"/>
        </w:tabs>
        <w:spacing w:before="0" w:beforeAutospacing="0" w:after="0" w:afterAutospacing="0"/>
        <w:ind w:hanging="720"/>
        <w:jc w:val="both"/>
        <w:rPr>
          <w:rFonts w:ascii="Cambria" w:hAnsi="Cambria"/>
          <w:b/>
          <w:color w:val="000000"/>
          <w:sz w:val="24"/>
          <w:szCs w:val="24"/>
        </w:rPr>
      </w:pPr>
      <w:r>
        <w:rPr>
          <w:rFonts w:ascii="Cambria" w:hAnsi="Cambria"/>
          <w:b/>
          <w:color w:val="000000"/>
          <w:sz w:val="24"/>
          <w:szCs w:val="24"/>
        </w:rPr>
        <w:t xml:space="preserve"> </w:t>
      </w:r>
      <w:r w:rsidR="00473C4B">
        <w:rPr>
          <w:rFonts w:ascii="Cambria" w:hAnsi="Cambria"/>
          <w:b/>
          <w:color w:val="000000"/>
          <w:sz w:val="24"/>
          <w:szCs w:val="24"/>
        </w:rPr>
        <w:t>Collecting Nearest Neighbor Performance Data</w:t>
      </w:r>
      <w:r w:rsidR="00D57FD6">
        <w:rPr>
          <w:rFonts w:ascii="Cambria" w:hAnsi="Cambria"/>
          <w:b/>
          <w:color w:val="000000"/>
          <w:sz w:val="24"/>
          <w:szCs w:val="24"/>
        </w:rPr>
        <w:t xml:space="preserve"> and Preparing Results</w:t>
      </w:r>
    </w:p>
    <w:p w14:paraId="4CD9729C" w14:textId="77777777" w:rsidR="00F76B90" w:rsidRDefault="00F76B90" w:rsidP="00F76B90">
      <w:pPr>
        <w:pStyle w:val="NormalWeb"/>
        <w:spacing w:before="0" w:beforeAutospacing="0" w:after="0" w:afterAutospacing="0"/>
        <w:jc w:val="both"/>
        <w:rPr>
          <w:rFonts w:ascii="Cambria" w:hAnsi="Cambria"/>
          <w:color w:val="000000"/>
          <w:sz w:val="24"/>
          <w:szCs w:val="24"/>
        </w:rPr>
      </w:pPr>
    </w:p>
    <w:p w14:paraId="2FFC8FAC" w14:textId="2C0B0D51" w:rsidR="007F4DF8" w:rsidRDefault="00473C4B"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Let’s run our Nearest Neighbors program on the </w:t>
      </w:r>
      <w:r w:rsidR="0049441A">
        <w:rPr>
          <w:rFonts w:ascii="Cambria" w:hAnsi="Cambria"/>
          <w:color w:val="000000"/>
          <w:sz w:val="24"/>
          <w:szCs w:val="24"/>
        </w:rPr>
        <w:t>testing data to see how they perform. We’ll do this for 20 Newsgroups and Reuters data with both models, and also with a dimension reduction option to see how that effects performance. After collecting and assembling results, we’ll pose some questions in the next section to answer in the report.</w:t>
      </w:r>
      <w:r w:rsidR="00172C7B">
        <w:rPr>
          <w:rFonts w:ascii="Cambria" w:hAnsi="Cambria"/>
          <w:color w:val="000000"/>
          <w:sz w:val="24"/>
          <w:szCs w:val="24"/>
        </w:rPr>
        <w:t xml:space="preserve"> </w:t>
      </w:r>
    </w:p>
    <w:p w14:paraId="1B29C22E" w14:textId="77777777" w:rsidR="00172C7B" w:rsidRDefault="00172C7B" w:rsidP="00F76B90">
      <w:pPr>
        <w:pStyle w:val="NormalWeb"/>
        <w:spacing w:before="0" w:beforeAutospacing="0" w:after="0" w:afterAutospacing="0"/>
        <w:jc w:val="both"/>
        <w:rPr>
          <w:rFonts w:ascii="Cambria" w:hAnsi="Cambria"/>
          <w:color w:val="000000"/>
          <w:sz w:val="24"/>
          <w:szCs w:val="24"/>
        </w:rPr>
      </w:pPr>
    </w:p>
    <w:p w14:paraId="3F0AB584" w14:textId="1A7A9358" w:rsidR="00172C7B" w:rsidRDefault="00172C7B"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First lets gather data for the basic KNN model on the 20 Newsgroups data. The command lines for doing this on the 3 flavors of newsgroups data are as follows (output omitted)</w:t>
      </w:r>
    </w:p>
    <w:bookmarkStart w:id="19" w:name="_MON_1329046782"/>
    <w:bookmarkEnd w:id="19"/>
    <w:p w14:paraId="6A5A04E4" w14:textId="243BD829" w:rsidR="00172C7B" w:rsidRDefault="00172C7B"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280" w14:anchorId="00179856">
          <v:shape id="_x0000_i1033" type="#_x0000_t75" style="width:468pt;height:64pt" o:ole="" o:bordertopcolor="this" o:borderleftcolor="this" o:borderbottomcolor="this" o:borderrightcolor="this" filled="t" fillcolor="#d8d8d8 [2732]">
            <v:imagedata r:id="rId25" o:title=""/>
            <w10:bordertop type="single" width="4"/>
            <w10:borderleft type="single" width="4"/>
            <w10:borderbottom type="single" width="4"/>
            <w10:borderright type="single" width="4"/>
          </v:shape>
          <o:OLEObject Type="Embed" ProgID="Word.Document.12" ShapeID="_x0000_i1033" DrawAspect="Content" ObjectID="_1329234611" r:id="rId26">
            <o:FieldCodes>\s</o:FieldCodes>
          </o:OLEObject>
        </w:object>
      </w:r>
    </w:p>
    <w:p w14:paraId="07208D09" w14:textId="4B0679C6" w:rsidR="007F4DF8" w:rsidRDefault="00172C7B"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Here we have run the </w:t>
      </w:r>
      <w:r w:rsidR="00977959">
        <w:rPr>
          <w:rFonts w:ascii="Cambria" w:hAnsi="Cambria"/>
          <w:color w:val="000000"/>
          <w:sz w:val="24"/>
          <w:szCs w:val="24"/>
        </w:rPr>
        <w:t>full 20 Newsgroups</w:t>
      </w:r>
      <w:r>
        <w:rPr>
          <w:rFonts w:ascii="Cambria" w:hAnsi="Cambria"/>
          <w:color w:val="000000"/>
          <w:sz w:val="24"/>
          <w:szCs w:val="24"/>
        </w:rPr>
        <w:t xml:space="preserve">, 20news5 and 20news4 datasets all with a KNN model and generated a linear confusion matrix along with a report </w:t>
      </w:r>
      <w:r w:rsidR="00943A4A">
        <w:rPr>
          <w:rFonts w:ascii="Cambria" w:hAnsi="Cambria"/>
          <w:color w:val="000000"/>
          <w:sz w:val="24"/>
          <w:szCs w:val="24"/>
        </w:rPr>
        <w:t>file for each. The contents of /soc290/report</w:t>
      </w:r>
      <w:r w:rsidR="00F34297">
        <w:rPr>
          <w:rFonts w:ascii="Cambria" w:hAnsi="Cambria"/>
          <w:color w:val="000000"/>
          <w:sz w:val="24"/>
          <w:szCs w:val="24"/>
        </w:rPr>
        <w:t>s</w:t>
      </w:r>
      <w:r w:rsidR="00943A4A">
        <w:rPr>
          <w:rFonts w:ascii="Cambria" w:hAnsi="Cambria"/>
          <w:color w:val="000000"/>
          <w:sz w:val="24"/>
          <w:szCs w:val="24"/>
        </w:rPr>
        <w:t>, assuming it is initially empty or deleted will look like this</w:t>
      </w:r>
    </w:p>
    <w:p w14:paraId="4661602D" w14:textId="126B8D9B" w:rsidR="007F4DF8" w:rsidRPr="007F4DF8" w:rsidRDefault="007F4DF8" w:rsidP="00F76B90">
      <w:pPr>
        <w:pStyle w:val="NormalWeb"/>
        <w:spacing w:before="0" w:beforeAutospacing="0" w:after="0" w:afterAutospacing="0"/>
        <w:jc w:val="both"/>
        <w:rPr>
          <w:rFonts w:ascii="Cambria" w:hAnsi="Cambria"/>
          <w:b/>
          <w:color w:val="000000"/>
          <w:sz w:val="24"/>
          <w:szCs w:val="24"/>
        </w:rPr>
      </w:pPr>
    </w:p>
    <w:bookmarkStart w:id="20" w:name="_MON_1329047260"/>
    <w:bookmarkEnd w:id="20"/>
    <w:p w14:paraId="20B37664" w14:textId="711E4939" w:rsidR="007F4DF8" w:rsidRDefault="00943A4A"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2140" w14:anchorId="5B65F2BE">
          <v:shape id="_x0000_i1034" type="#_x0000_t75" style="width:468pt;height:107pt" o:ole="" o:bordertopcolor="this" o:borderleftcolor="this" o:borderbottomcolor="this" o:borderrightcolor="this" filled="t" fillcolor="#d8d8d8 [2732]">
            <v:imagedata r:id="rId27" o:title=""/>
            <w10:bordertop type="single" width="4"/>
            <w10:borderleft type="single" width="4"/>
            <w10:borderbottom type="single" width="4"/>
            <w10:borderright type="single" width="4"/>
          </v:shape>
          <o:OLEObject Type="Embed" ProgID="Word.Document.12" ShapeID="_x0000_i1034" DrawAspect="Content" ObjectID="_1329234612" r:id="rId28">
            <o:FieldCodes>\s</o:FieldCodes>
          </o:OLEObject>
        </w:object>
      </w:r>
    </w:p>
    <w:p w14:paraId="47AF6D2F" w14:textId="0BBB16AE" w:rsidR="007F4DF8" w:rsidRDefault="00943A4A"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So as before, we have report files (same as seen on the command line output) and confusion image files for each of the 20 Newsgroups datasets. </w:t>
      </w:r>
    </w:p>
    <w:p w14:paraId="5D6F23BE" w14:textId="77777777" w:rsidR="00943A4A" w:rsidRDefault="00943A4A" w:rsidP="00F76B90">
      <w:pPr>
        <w:pStyle w:val="NormalWeb"/>
        <w:spacing w:before="0" w:beforeAutospacing="0" w:after="0" w:afterAutospacing="0"/>
        <w:jc w:val="both"/>
        <w:rPr>
          <w:rFonts w:ascii="Cambria" w:hAnsi="Cambria"/>
          <w:color w:val="000000"/>
          <w:sz w:val="24"/>
          <w:szCs w:val="24"/>
        </w:rPr>
      </w:pPr>
    </w:p>
    <w:p w14:paraId="2361BED8" w14:textId="17EA3A2E" w:rsidR="00943A4A" w:rsidRDefault="00943A4A"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Take a moment to open and examine these files and notice what you see. Does this performance look very good to you? Think about how these cases perform on average as w</w:t>
      </w:r>
      <w:r w:rsidR="00952595">
        <w:rPr>
          <w:rFonts w:ascii="Cambria" w:hAnsi="Cambria"/>
          <w:color w:val="000000"/>
          <w:sz w:val="24"/>
          <w:szCs w:val="24"/>
        </w:rPr>
        <w:t>ell as how the best and worst performing individual categories look in the performance distributions. We’ll ask some questions about this in the next section.</w:t>
      </w:r>
    </w:p>
    <w:p w14:paraId="0D0BC752" w14:textId="77777777" w:rsidR="00952595" w:rsidRDefault="00952595" w:rsidP="00F76B90">
      <w:pPr>
        <w:pStyle w:val="NormalWeb"/>
        <w:spacing w:before="0" w:beforeAutospacing="0" w:after="0" w:afterAutospacing="0"/>
        <w:jc w:val="both"/>
        <w:rPr>
          <w:rFonts w:ascii="Cambria" w:hAnsi="Cambria"/>
          <w:color w:val="000000"/>
          <w:sz w:val="24"/>
          <w:szCs w:val="24"/>
        </w:rPr>
      </w:pPr>
    </w:p>
    <w:p w14:paraId="0FC6C2B1" w14:textId="1CC6D533" w:rsidR="00952595" w:rsidRDefault="0095259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Now lets perform the same analysis but instruct the processing to limit the feature dimension by using the chi-squared statistic to select the top features in advance of training and classification. The command lines are</w:t>
      </w:r>
    </w:p>
    <w:p w14:paraId="02F21972" w14:textId="77777777" w:rsidR="00952595" w:rsidRDefault="00952595" w:rsidP="00F76B90">
      <w:pPr>
        <w:pStyle w:val="NormalWeb"/>
        <w:spacing w:before="0" w:beforeAutospacing="0" w:after="0" w:afterAutospacing="0"/>
        <w:jc w:val="both"/>
        <w:rPr>
          <w:rFonts w:ascii="Cambria" w:hAnsi="Cambria"/>
          <w:color w:val="000000"/>
          <w:sz w:val="24"/>
          <w:szCs w:val="24"/>
        </w:rPr>
      </w:pPr>
    </w:p>
    <w:bookmarkStart w:id="21" w:name="_MON_1329047958"/>
    <w:bookmarkStart w:id="22" w:name="_MON_1329047961"/>
    <w:bookmarkEnd w:id="21"/>
    <w:bookmarkEnd w:id="22"/>
    <w:bookmarkStart w:id="23" w:name="_MON_1329047816"/>
    <w:bookmarkEnd w:id="23"/>
    <w:p w14:paraId="12EDD482" w14:textId="24F7CFF2" w:rsidR="00952595" w:rsidRDefault="0095259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280" w14:anchorId="4E441574">
          <v:shape id="_x0000_i1035" type="#_x0000_t75" style="width:468pt;height:64pt" o:ole="" o:bordertopcolor="this" o:borderleftcolor="this" o:borderbottomcolor="this" o:borderrightcolor="this" filled="t" fillcolor="#d8d8d8 [2732]">
            <v:imagedata r:id="rId29" o:title=""/>
            <w10:bordertop type="single" width="4"/>
            <w10:borderleft type="single" width="4"/>
            <w10:borderbottom type="single" width="4"/>
            <w10:borderright type="single" width="4"/>
          </v:shape>
          <o:OLEObject Type="Embed" ProgID="Word.Document.12" ShapeID="_x0000_i1035" DrawAspect="Content" ObjectID="_1329234613" r:id="rId30">
            <o:FieldCodes>\s</o:FieldCodes>
          </o:OLEObject>
        </w:object>
      </w:r>
    </w:p>
    <w:p w14:paraId="2947AED6" w14:textId="69575825" w:rsidR="00952595" w:rsidRDefault="0095259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Notice we used the –d option here. The argument to –d is an integer specifying the desired feature dimension, so in 20news and 20news5 we are training and classifying with a 500-dimensional bag-of-words model, while the 20news4 using a 100-dimensional model. The new reports and confusion images are now in your reports directory</w:t>
      </w:r>
    </w:p>
    <w:p w14:paraId="48F7E6A0" w14:textId="77777777" w:rsidR="00952595" w:rsidRDefault="00952595" w:rsidP="00F76B90">
      <w:pPr>
        <w:pStyle w:val="NormalWeb"/>
        <w:spacing w:before="0" w:beforeAutospacing="0" w:after="0" w:afterAutospacing="0"/>
        <w:jc w:val="both"/>
        <w:rPr>
          <w:rFonts w:ascii="Cambria" w:hAnsi="Cambria"/>
          <w:color w:val="000000"/>
          <w:sz w:val="24"/>
          <w:szCs w:val="24"/>
        </w:rPr>
      </w:pPr>
    </w:p>
    <w:bookmarkStart w:id="24" w:name="_MON_1329058492"/>
    <w:bookmarkStart w:id="25" w:name="_MON_1329058693"/>
    <w:bookmarkEnd w:id="24"/>
    <w:bookmarkEnd w:id="25"/>
    <w:bookmarkStart w:id="26" w:name="_MON_1329048102"/>
    <w:bookmarkEnd w:id="26"/>
    <w:p w14:paraId="56DD8358" w14:textId="54573000" w:rsidR="00952595" w:rsidRDefault="006F3820"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3420" w14:anchorId="68FD313F">
          <v:shape id="_x0000_i1036" type="#_x0000_t75" style="width:468pt;height:171pt" o:ole="" o:bordertopcolor="this" o:borderleftcolor="this" o:borderbottomcolor="this" o:borderrightcolor="this" filled="t" fillcolor="#d8d8d8 [2732]">
            <v:imagedata r:id="rId31" o:title=""/>
            <w10:bordertop type="single" width="4"/>
            <w10:borderleft type="single" width="4"/>
            <w10:borderbottom type="single" width="4"/>
            <w10:borderright type="single" width="4"/>
          </v:shape>
          <o:OLEObject Type="Embed" ProgID="Word.Document.12" ShapeID="_x0000_i1036" DrawAspect="Content" ObjectID="_1329234614" r:id="rId32">
            <o:FieldCodes>\s</o:FieldCodes>
          </o:OLEObject>
        </w:object>
      </w:r>
    </w:p>
    <w:p w14:paraId="4BA1D022" w14:textId="2B5A9E1D" w:rsidR="00952595" w:rsidRDefault="0095259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The _500_ </w:t>
      </w:r>
      <w:r w:rsidR="006F3820">
        <w:rPr>
          <w:rFonts w:ascii="Cambria" w:hAnsi="Cambria"/>
          <w:color w:val="000000"/>
          <w:sz w:val="24"/>
          <w:szCs w:val="24"/>
        </w:rPr>
        <w:t xml:space="preserve">and _100_ </w:t>
      </w:r>
      <w:r>
        <w:rPr>
          <w:rFonts w:ascii="Cambria" w:hAnsi="Cambria"/>
          <w:color w:val="000000"/>
          <w:sz w:val="24"/>
          <w:szCs w:val="24"/>
        </w:rPr>
        <w:t>annotation</w:t>
      </w:r>
      <w:r w:rsidR="006F3820">
        <w:rPr>
          <w:rFonts w:ascii="Cambria" w:hAnsi="Cambria"/>
          <w:color w:val="000000"/>
          <w:sz w:val="24"/>
          <w:szCs w:val="24"/>
        </w:rPr>
        <w:t>s</w:t>
      </w:r>
      <w:r>
        <w:rPr>
          <w:rFonts w:ascii="Cambria" w:hAnsi="Cambria"/>
          <w:color w:val="000000"/>
          <w:sz w:val="24"/>
          <w:szCs w:val="24"/>
        </w:rPr>
        <w:t xml:space="preserve"> in the file name gives the dimension size when –d is specified. </w:t>
      </w:r>
    </w:p>
    <w:p w14:paraId="006A4DF8" w14:textId="77777777" w:rsidR="00952595" w:rsidRDefault="00952595" w:rsidP="00F76B90">
      <w:pPr>
        <w:pStyle w:val="NormalWeb"/>
        <w:spacing w:before="0" w:beforeAutospacing="0" w:after="0" w:afterAutospacing="0"/>
        <w:jc w:val="both"/>
        <w:rPr>
          <w:rFonts w:ascii="Cambria" w:hAnsi="Cambria"/>
          <w:color w:val="000000"/>
          <w:sz w:val="24"/>
          <w:szCs w:val="24"/>
        </w:rPr>
      </w:pPr>
    </w:p>
    <w:p w14:paraId="093DC916" w14:textId="6EA226F8" w:rsidR="00952595" w:rsidRDefault="0095259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You are probably wondering at this point how we came up with the choice of dimension. These parameters are usually determined empirically in practice. In smaller scale exploratory work we can often do this just by trial and error to find an acceptable parameter. In </w:t>
      </w:r>
      <w:r w:rsidR="006A4E85">
        <w:rPr>
          <w:rFonts w:ascii="Cambria" w:hAnsi="Cambria"/>
          <w:color w:val="000000"/>
          <w:sz w:val="24"/>
          <w:szCs w:val="24"/>
        </w:rPr>
        <w:t xml:space="preserve">more complicated settings, or in a production </w:t>
      </w:r>
      <w:r w:rsidR="00E24FD2">
        <w:rPr>
          <w:rFonts w:ascii="Cambria" w:hAnsi="Cambria"/>
          <w:color w:val="000000"/>
          <w:sz w:val="24"/>
          <w:szCs w:val="24"/>
        </w:rPr>
        <w:t xml:space="preserve">or research </w:t>
      </w:r>
      <w:r w:rsidR="006A4E85">
        <w:rPr>
          <w:rFonts w:ascii="Cambria" w:hAnsi="Cambria"/>
          <w:color w:val="000000"/>
          <w:sz w:val="24"/>
          <w:szCs w:val="24"/>
        </w:rPr>
        <w:t xml:space="preserve">setting where we must find the optimal performance, we can run the tests in a loop called a </w:t>
      </w:r>
      <w:r w:rsidR="006A4E85" w:rsidRPr="006A4E85">
        <w:rPr>
          <w:rFonts w:ascii="Cambria" w:hAnsi="Cambria"/>
          <w:b/>
          <w:color w:val="000000"/>
          <w:sz w:val="24"/>
          <w:szCs w:val="24"/>
        </w:rPr>
        <w:t>grid search</w:t>
      </w:r>
      <w:r w:rsidR="006A4E85">
        <w:rPr>
          <w:rFonts w:ascii="Cambria" w:hAnsi="Cambria"/>
          <w:color w:val="000000"/>
          <w:sz w:val="24"/>
          <w:szCs w:val="24"/>
        </w:rPr>
        <w:t>. This means we specify the range and step resolution of the unknown parameters and run the training set across all possibilities to identify the best settings. Here we’ve done a little experimentation ahead of time for you to identify some reasonable dimension parameters. Take a moment to open the dimensionally reduced output files and compare them to the full dimension KNN models. Notice a difference?</w:t>
      </w:r>
    </w:p>
    <w:p w14:paraId="09B59C9C" w14:textId="77777777" w:rsidR="006A4E85" w:rsidRDefault="006A4E85" w:rsidP="00F76B90">
      <w:pPr>
        <w:pStyle w:val="NormalWeb"/>
        <w:spacing w:before="0" w:beforeAutospacing="0" w:after="0" w:afterAutospacing="0"/>
        <w:jc w:val="both"/>
        <w:rPr>
          <w:rFonts w:ascii="Cambria" w:hAnsi="Cambria"/>
          <w:color w:val="000000"/>
          <w:sz w:val="24"/>
          <w:szCs w:val="24"/>
        </w:rPr>
      </w:pPr>
    </w:p>
    <w:p w14:paraId="6A989B96" w14:textId="1DA7D842" w:rsidR="006A4E85" w:rsidRDefault="006A4E8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Following the same steps for the Reuters data we have the following command lines and the new reports. Notice that we ask for a log confusion matrix, and for the dimension reduction case, 200 features.</w:t>
      </w:r>
    </w:p>
    <w:p w14:paraId="3928C8B6" w14:textId="77777777" w:rsidR="006A4E85" w:rsidRDefault="006A4E85" w:rsidP="00F76B90">
      <w:pPr>
        <w:pStyle w:val="NormalWeb"/>
        <w:spacing w:before="0" w:beforeAutospacing="0" w:after="0" w:afterAutospacing="0"/>
        <w:jc w:val="both"/>
        <w:rPr>
          <w:rFonts w:ascii="Cambria" w:hAnsi="Cambria"/>
          <w:color w:val="000000"/>
          <w:sz w:val="24"/>
          <w:szCs w:val="24"/>
        </w:rPr>
      </w:pPr>
    </w:p>
    <w:bookmarkStart w:id="27" w:name="_MON_1329048617"/>
    <w:bookmarkEnd w:id="27"/>
    <w:p w14:paraId="4D0EB187" w14:textId="1A84C9BB" w:rsidR="00F76B90" w:rsidRDefault="006A4E8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860" w14:anchorId="25C955AD">
          <v:shape id="_x0000_i1037" type="#_x0000_t75" style="width:468pt;height:43pt" o:ole="" o:bordertopcolor="this" o:borderleftcolor="this" o:borderbottomcolor="this" o:borderrightcolor="this" filled="t" fillcolor="#d8d8d8 [2732]">
            <v:imagedata r:id="rId33" o:title=""/>
            <w10:bordertop type="single" width="4"/>
            <w10:borderleft type="single" width="4"/>
            <w10:borderbottom type="single" width="4"/>
            <w10:borderright type="single" width="4"/>
          </v:shape>
          <o:OLEObject Type="Embed" ProgID="Word.Document.12" ShapeID="_x0000_i1037" DrawAspect="Content" ObjectID="_1329234615" r:id="rId34">
            <o:FieldCodes>\s</o:FieldCodes>
          </o:OLEObject>
        </w:object>
      </w:r>
    </w:p>
    <w:p w14:paraId="47BD78CF" w14:textId="7BEB9ECF" w:rsidR="00F76B90" w:rsidRDefault="006A4E8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Finally, let’s collect results using the Nearest Centroid classifier on our datasets. The command line and results without dimension reduction are</w:t>
      </w:r>
    </w:p>
    <w:p w14:paraId="605A1BDC" w14:textId="77777777" w:rsidR="006A4E85" w:rsidRDefault="006A4E85" w:rsidP="00F76B90">
      <w:pPr>
        <w:pStyle w:val="NormalWeb"/>
        <w:spacing w:before="0" w:beforeAutospacing="0" w:after="0" w:afterAutospacing="0"/>
        <w:jc w:val="both"/>
        <w:rPr>
          <w:rFonts w:ascii="Cambria" w:hAnsi="Cambria"/>
          <w:color w:val="000000"/>
          <w:sz w:val="24"/>
          <w:szCs w:val="24"/>
        </w:rPr>
      </w:pPr>
    </w:p>
    <w:bookmarkStart w:id="28" w:name="_MON_1329048854"/>
    <w:bookmarkEnd w:id="28"/>
    <w:p w14:paraId="60D9596D" w14:textId="66D2F086" w:rsidR="00C86EC4" w:rsidRDefault="006A4E85"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1700" w14:anchorId="58EDD787">
          <v:shape id="_x0000_i1038" type="#_x0000_t75" style="width:468pt;height:85pt" o:ole="" o:bordertopcolor="this" o:borderleftcolor="this" o:borderbottomcolor="this" o:borderrightcolor="this" filled="t" fillcolor="#d8d8d8 [2732]">
            <v:imagedata r:id="rId35" o:title=""/>
            <w10:bordertop type="single" width="4"/>
            <w10:borderleft type="single" width="4"/>
            <w10:borderbottom type="single" width="4"/>
            <w10:borderright type="single" width="4"/>
          </v:shape>
          <o:OLEObject Type="Embed" ProgID="Word.Document.12" ShapeID="_x0000_i1038" DrawAspect="Content" ObjectID="_1329234616" r:id="rId36">
            <o:FieldCodes>\s</o:FieldCodes>
          </o:OLEObject>
        </w:object>
      </w:r>
    </w:p>
    <w:p w14:paraId="733BC719" w14:textId="575204D0" w:rsidR="00C86EC4" w:rsidRDefault="00C86EC4"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The full set of reports in /soc290/reports is</w:t>
      </w:r>
    </w:p>
    <w:p w14:paraId="76D9E4C9" w14:textId="77777777" w:rsidR="00D57FD6" w:rsidRDefault="00D57FD6" w:rsidP="00F76B90">
      <w:pPr>
        <w:pStyle w:val="NormalWeb"/>
        <w:spacing w:before="0" w:beforeAutospacing="0" w:after="0" w:afterAutospacing="0"/>
        <w:jc w:val="both"/>
        <w:rPr>
          <w:rFonts w:ascii="Cambria" w:hAnsi="Cambria"/>
          <w:color w:val="000000"/>
          <w:sz w:val="24"/>
          <w:szCs w:val="24"/>
        </w:rPr>
      </w:pPr>
    </w:p>
    <w:bookmarkStart w:id="29" w:name="_MON_1329059274"/>
    <w:bookmarkEnd w:id="29"/>
    <w:bookmarkStart w:id="30" w:name="_MON_1329053896"/>
    <w:bookmarkEnd w:id="30"/>
    <w:p w14:paraId="33F9183F" w14:textId="6A315790" w:rsidR="00C86EC4" w:rsidRDefault="00464AE1"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object w:dxaOrig="9360" w:dyaOrig="5980" w14:anchorId="6002E5A8">
          <v:shape id="_x0000_i1039" type="#_x0000_t75" style="width:468pt;height:299pt" o:ole="" o:bordertopcolor="this" o:borderleftcolor="this" o:borderbottomcolor="this" o:borderrightcolor="this" filled="t" fillcolor="#d8d8d8 [2732]">
            <v:imagedata r:id="rId37" o:title=""/>
            <w10:bordertop type="single" width="4"/>
            <w10:borderleft type="single" width="4"/>
            <w10:borderbottom type="single" width="4"/>
            <w10:borderright type="single" width="4"/>
          </v:shape>
          <o:OLEObject Type="Embed" ProgID="Word.Document.12" ShapeID="_x0000_i1039" DrawAspect="Content" ObjectID="_1329234617" r:id="rId38">
            <o:FieldCodes>\s</o:FieldCodes>
          </o:OLEObject>
        </w:object>
      </w:r>
    </w:p>
    <w:p w14:paraId="2F4BD5B1" w14:textId="28296883" w:rsidR="006A4E85" w:rsidRDefault="0058780F"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As before,</w:t>
      </w:r>
      <w:r w:rsidR="00C86EC4">
        <w:rPr>
          <w:rFonts w:ascii="Cambria" w:hAnsi="Cambria"/>
          <w:color w:val="000000"/>
          <w:sz w:val="24"/>
          <w:szCs w:val="24"/>
        </w:rPr>
        <w:t xml:space="preserve"> </w:t>
      </w:r>
      <w:r>
        <w:rPr>
          <w:rFonts w:ascii="Cambria" w:hAnsi="Cambria"/>
          <w:color w:val="000000"/>
          <w:sz w:val="24"/>
          <w:szCs w:val="24"/>
        </w:rPr>
        <w:t>t</w:t>
      </w:r>
      <w:r w:rsidR="00464AE1">
        <w:rPr>
          <w:rFonts w:ascii="Cambria" w:hAnsi="Cambria"/>
          <w:color w:val="000000"/>
          <w:sz w:val="24"/>
          <w:szCs w:val="24"/>
        </w:rPr>
        <w:t>he results section of the lab report should have the following 9 pages</w:t>
      </w:r>
      <w:r w:rsidR="00EB55C6">
        <w:rPr>
          <w:rFonts w:ascii="Cambria" w:hAnsi="Cambria"/>
          <w:color w:val="000000"/>
          <w:sz w:val="24"/>
          <w:szCs w:val="24"/>
        </w:rPr>
        <w:t>, titled as below</w:t>
      </w:r>
      <w:r>
        <w:rPr>
          <w:rFonts w:ascii="Cambria" w:hAnsi="Cambria"/>
          <w:color w:val="000000"/>
          <w:sz w:val="24"/>
          <w:szCs w:val="24"/>
        </w:rPr>
        <w:t>.</w:t>
      </w:r>
    </w:p>
    <w:p w14:paraId="2DCCC14A" w14:textId="77777777" w:rsidR="00464AE1" w:rsidRDefault="00464AE1" w:rsidP="00F76B90">
      <w:pPr>
        <w:pStyle w:val="NormalWeb"/>
        <w:spacing w:before="0" w:beforeAutospacing="0" w:after="0" w:afterAutospacing="0"/>
        <w:jc w:val="both"/>
        <w:rPr>
          <w:rFonts w:ascii="Cambria" w:hAnsi="Cambria"/>
          <w:color w:val="000000"/>
          <w:sz w:val="24"/>
          <w:szCs w:val="24"/>
        </w:rPr>
      </w:pPr>
      <w:bookmarkStart w:id="31" w:name="_GoBack"/>
      <w:bookmarkEnd w:id="31"/>
    </w:p>
    <w:p w14:paraId="4CFDBD59" w14:textId="77777777"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1: KNN 20news</w:t>
      </w:r>
    </w:p>
    <w:p w14:paraId="4F1C8F41" w14:textId="77777777"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2: KNN 20news5 and 20news4</w:t>
      </w:r>
    </w:p>
    <w:p w14:paraId="2F80240A" w14:textId="77777777"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 xml:space="preserve">Data 3: KNN 20news, dim=500 </w:t>
      </w:r>
    </w:p>
    <w:p w14:paraId="4273F256" w14:textId="61F365FA"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4: KNN 20news5 dim=500, 20news4 dim=100</w:t>
      </w:r>
    </w:p>
    <w:p w14:paraId="29690762" w14:textId="77777777"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5: KNN Reuters</w:t>
      </w:r>
    </w:p>
    <w:p w14:paraId="1A1F75A8" w14:textId="042E1289"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 xml:space="preserve">Data </w:t>
      </w:r>
      <w:r>
        <w:rPr>
          <w:rFonts w:ascii="Monaco" w:hAnsi="Monaco"/>
          <w:b/>
          <w:sz w:val="16"/>
          <w:szCs w:val="16"/>
        </w:rPr>
        <w:t>6</w:t>
      </w:r>
      <w:r w:rsidRPr="00464AE1">
        <w:rPr>
          <w:rFonts w:ascii="Monaco" w:hAnsi="Monaco"/>
          <w:b/>
          <w:sz w:val="16"/>
          <w:szCs w:val="16"/>
        </w:rPr>
        <w:t>: KNN Reuters, dim=200</w:t>
      </w:r>
    </w:p>
    <w:p w14:paraId="2774304B" w14:textId="77777777"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7: Nearest Centroid, 20news</w:t>
      </w:r>
    </w:p>
    <w:p w14:paraId="122D8149" w14:textId="77777777" w:rsid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8: Nearest Centroid, 20news5 and 20news4</w:t>
      </w:r>
    </w:p>
    <w:p w14:paraId="7C70C1A4" w14:textId="403C8635" w:rsidR="00464AE1" w:rsidRPr="00464AE1" w:rsidRDefault="00464AE1" w:rsidP="00464AE1">
      <w:pPr>
        <w:pStyle w:val="ListParagraph"/>
        <w:numPr>
          <w:ilvl w:val="0"/>
          <w:numId w:val="14"/>
        </w:numPr>
        <w:rPr>
          <w:rFonts w:ascii="Monaco" w:hAnsi="Monaco"/>
          <w:b/>
          <w:sz w:val="16"/>
          <w:szCs w:val="16"/>
        </w:rPr>
      </w:pPr>
      <w:r w:rsidRPr="00464AE1">
        <w:rPr>
          <w:rFonts w:ascii="Monaco" w:hAnsi="Monaco"/>
          <w:b/>
          <w:sz w:val="16"/>
          <w:szCs w:val="16"/>
        </w:rPr>
        <w:t>Data 8: Nearest Centroid, Reuters</w:t>
      </w:r>
    </w:p>
    <w:p w14:paraId="1E3F12EA" w14:textId="77777777" w:rsidR="00C86EC4" w:rsidRPr="00F76B90" w:rsidRDefault="00C86EC4" w:rsidP="00F76B90">
      <w:pPr>
        <w:pStyle w:val="NormalWeb"/>
        <w:spacing w:before="0" w:beforeAutospacing="0" w:after="0" w:afterAutospacing="0"/>
        <w:jc w:val="both"/>
        <w:rPr>
          <w:rFonts w:ascii="Cambria" w:hAnsi="Cambria"/>
          <w:color w:val="000000"/>
          <w:sz w:val="24"/>
          <w:szCs w:val="24"/>
        </w:rPr>
      </w:pPr>
    </w:p>
    <w:p w14:paraId="762A91C9" w14:textId="236630F6" w:rsidR="00F76B90" w:rsidRDefault="00F76B90" w:rsidP="00B60BA0">
      <w:pPr>
        <w:pStyle w:val="NormalWeb"/>
        <w:numPr>
          <w:ilvl w:val="0"/>
          <w:numId w:val="1"/>
        </w:numPr>
        <w:tabs>
          <w:tab w:val="clear" w:pos="720"/>
          <w:tab w:val="num" w:pos="270"/>
        </w:tabs>
        <w:spacing w:before="0" w:beforeAutospacing="0" w:after="0" w:afterAutospacing="0"/>
        <w:ind w:hanging="720"/>
        <w:jc w:val="both"/>
        <w:rPr>
          <w:rFonts w:ascii="Cambria" w:hAnsi="Cambria"/>
          <w:b/>
          <w:color w:val="000000"/>
          <w:sz w:val="24"/>
          <w:szCs w:val="24"/>
        </w:rPr>
      </w:pPr>
      <w:r>
        <w:rPr>
          <w:rFonts w:ascii="Cambria" w:hAnsi="Cambria"/>
          <w:b/>
          <w:color w:val="000000"/>
          <w:sz w:val="24"/>
          <w:szCs w:val="24"/>
        </w:rPr>
        <w:t xml:space="preserve"> </w:t>
      </w:r>
      <w:r w:rsidR="00D7377F">
        <w:rPr>
          <w:rFonts w:ascii="Cambria" w:hAnsi="Cambria"/>
          <w:b/>
          <w:color w:val="000000"/>
          <w:sz w:val="24"/>
          <w:szCs w:val="24"/>
        </w:rPr>
        <w:t>Analyzing the Data and Preparing the Lab Report</w:t>
      </w:r>
    </w:p>
    <w:p w14:paraId="2271087D" w14:textId="77777777" w:rsidR="00D7377F" w:rsidRPr="00423AD1" w:rsidRDefault="00D7377F" w:rsidP="00D7377F">
      <w:pPr>
        <w:pStyle w:val="NormalWeb"/>
        <w:spacing w:before="0" w:beforeAutospacing="0" w:after="0" w:afterAutospacing="0"/>
        <w:jc w:val="both"/>
        <w:rPr>
          <w:rFonts w:ascii="Cambria" w:hAnsi="Cambria"/>
          <w:color w:val="000000"/>
          <w:sz w:val="24"/>
          <w:szCs w:val="24"/>
        </w:rPr>
      </w:pPr>
    </w:p>
    <w:p w14:paraId="4AD08533" w14:textId="54A840D4" w:rsidR="00F76B90" w:rsidRDefault="00423AD1" w:rsidP="00F76B90">
      <w:pPr>
        <w:pStyle w:val="NormalWeb"/>
        <w:spacing w:before="0" w:beforeAutospacing="0" w:after="0" w:afterAutospacing="0"/>
        <w:jc w:val="both"/>
        <w:rPr>
          <w:rFonts w:ascii="Cambria" w:hAnsi="Cambria"/>
          <w:color w:val="000000"/>
          <w:sz w:val="24"/>
          <w:szCs w:val="24"/>
        </w:rPr>
      </w:pPr>
      <w:r>
        <w:rPr>
          <w:rFonts w:ascii="Cambria" w:hAnsi="Cambria"/>
          <w:color w:val="000000"/>
          <w:sz w:val="24"/>
          <w:szCs w:val="24"/>
        </w:rPr>
        <w:t>In the analysis section at the beginning of the report, provide the following sections with discussion of the following questions.</w:t>
      </w:r>
      <w:r w:rsidR="00C15CFE">
        <w:rPr>
          <w:rFonts w:ascii="Cambria" w:hAnsi="Cambria"/>
          <w:color w:val="000000"/>
          <w:sz w:val="24"/>
          <w:szCs w:val="24"/>
        </w:rPr>
        <w:t xml:space="preserve"> When done, add a cover page with your name, email and lab title. Save the document as a pdf and email to the instructor and TA.</w:t>
      </w:r>
    </w:p>
    <w:p w14:paraId="3CB250DF" w14:textId="77777777" w:rsidR="00423AD1" w:rsidRDefault="00423AD1" w:rsidP="00F76B90">
      <w:pPr>
        <w:pStyle w:val="NormalWeb"/>
        <w:spacing w:before="0" w:beforeAutospacing="0" w:after="0" w:afterAutospacing="0"/>
        <w:jc w:val="both"/>
        <w:rPr>
          <w:rFonts w:ascii="Cambria" w:hAnsi="Cambria"/>
          <w:color w:val="000000"/>
          <w:sz w:val="24"/>
          <w:szCs w:val="24"/>
        </w:rPr>
      </w:pPr>
    </w:p>
    <w:p w14:paraId="5641BF93" w14:textId="5CC48AD9" w:rsidR="00423AD1" w:rsidRPr="00A61706" w:rsidRDefault="00A145CA" w:rsidP="00F76B90">
      <w:pPr>
        <w:pStyle w:val="NormalWeb"/>
        <w:spacing w:before="0" w:beforeAutospacing="0" w:after="0" w:afterAutospacing="0"/>
        <w:jc w:val="both"/>
        <w:rPr>
          <w:rFonts w:ascii="Cambria" w:hAnsi="Cambria"/>
          <w:b/>
          <w:color w:val="000000"/>
          <w:sz w:val="24"/>
          <w:szCs w:val="24"/>
        </w:rPr>
      </w:pPr>
      <w:r>
        <w:rPr>
          <w:rFonts w:ascii="Cambria" w:hAnsi="Cambria"/>
          <w:b/>
          <w:color w:val="000000"/>
          <w:sz w:val="24"/>
          <w:szCs w:val="24"/>
        </w:rPr>
        <w:t xml:space="preserve">Analysis of Results: </w:t>
      </w:r>
      <w:r w:rsidR="00A61706">
        <w:rPr>
          <w:rFonts w:ascii="Cambria" w:hAnsi="Cambria"/>
          <w:b/>
          <w:color w:val="000000"/>
          <w:sz w:val="24"/>
          <w:szCs w:val="24"/>
        </w:rPr>
        <w:t>20news, 20</w:t>
      </w:r>
      <w:r w:rsidR="002D23C4">
        <w:rPr>
          <w:rFonts w:ascii="Cambria" w:hAnsi="Cambria"/>
          <w:b/>
          <w:color w:val="000000"/>
          <w:sz w:val="24"/>
          <w:szCs w:val="24"/>
        </w:rPr>
        <w:t xml:space="preserve">news5, </w:t>
      </w:r>
      <w:r w:rsidR="00A61706" w:rsidRPr="00A61706">
        <w:rPr>
          <w:rFonts w:ascii="Cambria" w:hAnsi="Cambria"/>
          <w:b/>
          <w:color w:val="000000"/>
          <w:sz w:val="24"/>
          <w:szCs w:val="24"/>
        </w:rPr>
        <w:t>20news4</w:t>
      </w:r>
      <w:r w:rsidR="002D23C4">
        <w:rPr>
          <w:rFonts w:ascii="Cambria" w:hAnsi="Cambria"/>
          <w:b/>
          <w:color w:val="000000"/>
          <w:sz w:val="24"/>
          <w:szCs w:val="24"/>
        </w:rPr>
        <w:t xml:space="preserve"> and Reuters</w:t>
      </w:r>
    </w:p>
    <w:p w14:paraId="335F40F2" w14:textId="77777777" w:rsidR="00423AD1" w:rsidRDefault="00423AD1" w:rsidP="00F76B90">
      <w:pPr>
        <w:pStyle w:val="NormalWeb"/>
        <w:spacing w:before="0" w:beforeAutospacing="0" w:after="0" w:afterAutospacing="0"/>
        <w:jc w:val="both"/>
        <w:rPr>
          <w:rFonts w:ascii="Cambria" w:hAnsi="Cambria"/>
          <w:color w:val="000000"/>
          <w:sz w:val="24"/>
          <w:szCs w:val="24"/>
        </w:rPr>
      </w:pPr>
    </w:p>
    <w:p w14:paraId="2D2AB45E" w14:textId="20A390E9" w:rsidR="00423AD1" w:rsidRDefault="00423AD1" w:rsidP="00423AD1">
      <w:pPr>
        <w:pStyle w:val="NormalWeb"/>
        <w:numPr>
          <w:ilvl w:val="0"/>
          <w:numId w:val="16"/>
        </w:numPr>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How would you characterize the performance of overall in each of the </w:t>
      </w:r>
      <w:r w:rsidR="00A145CA">
        <w:rPr>
          <w:rFonts w:ascii="Cambria" w:hAnsi="Cambria"/>
          <w:color w:val="000000"/>
          <w:sz w:val="24"/>
          <w:szCs w:val="24"/>
        </w:rPr>
        <w:t>tests</w:t>
      </w:r>
      <w:r>
        <w:rPr>
          <w:rFonts w:ascii="Cambria" w:hAnsi="Cambria"/>
          <w:color w:val="000000"/>
          <w:sz w:val="24"/>
          <w:szCs w:val="24"/>
        </w:rPr>
        <w:t>? Justify your argument with specific references to the average precision and recall and their distributions across document categories in each case.</w:t>
      </w:r>
    </w:p>
    <w:p w14:paraId="0F2C8323" w14:textId="03834ACE" w:rsidR="00423AD1" w:rsidRDefault="00423AD1" w:rsidP="00423AD1">
      <w:pPr>
        <w:pStyle w:val="NormalWeb"/>
        <w:numPr>
          <w:ilvl w:val="0"/>
          <w:numId w:val="16"/>
        </w:numPr>
        <w:spacing w:before="0" w:beforeAutospacing="0" w:after="0" w:afterAutospacing="0"/>
        <w:jc w:val="both"/>
        <w:rPr>
          <w:rFonts w:ascii="Cambria" w:hAnsi="Cambria"/>
          <w:color w:val="000000"/>
          <w:sz w:val="24"/>
          <w:szCs w:val="24"/>
        </w:rPr>
      </w:pPr>
      <w:r>
        <w:rPr>
          <w:rFonts w:ascii="Cambria" w:hAnsi="Cambria"/>
          <w:color w:val="000000"/>
          <w:sz w:val="24"/>
          <w:szCs w:val="24"/>
        </w:rPr>
        <w:t>How does this performance compare to the Naïve Bayes TFIDF model? Based on our discussion in lecture, how can you explain this difference?</w:t>
      </w:r>
    </w:p>
    <w:p w14:paraId="0EEBB4C9" w14:textId="43503A3F" w:rsidR="00423AD1" w:rsidRDefault="00423AD1" w:rsidP="00423AD1">
      <w:pPr>
        <w:pStyle w:val="NormalWeb"/>
        <w:numPr>
          <w:ilvl w:val="0"/>
          <w:numId w:val="16"/>
        </w:numPr>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We learned in lecture that KNN classifiers have quite strong performance guarantees. Describe these guarantees in your own words. Do you think these performance guarantees are </w:t>
      </w:r>
      <w:r w:rsidR="00A61706">
        <w:rPr>
          <w:rFonts w:ascii="Cambria" w:hAnsi="Cambria"/>
          <w:color w:val="000000"/>
          <w:sz w:val="24"/>
          <w:szCs w:val="24"/>
        </w:rPr>
        <w:t>valid for these results? Why or why not?</w:t>
      </w:r>
      <w:r w:rsidR="00D44E07">
        <w:rPr>
          <w:rFonts w:ascii="Cambria" w:hAnsi="Cambria"/>
          <w:color w:val="000000"/>
          <w:sz w:val="24"/>
          <w:szCs w:val="24"/>
        </w:rPr>
        <w:t xml:space="preserve"> </w:t>
      </w:r>
    </w:p>
    <w:p w14:paraId="7A5C55B0" w14:textId="2BEC76D2" w:rsidR="00D44E07" w:rsidRDefault="00D44E07" w:rsidP="00423AD1">
      <w:pPr>
        <w:pStyle w:val="NormalWeb"/>
        <w:numPr>
          <w:ilvl w:val="0"/>
          <w:numId w:val="16"/>
        </w:numPr>
        <w:spacing w:before="0" w:beforeAutospacing="0" w:after="0" w:afterAutospacing="0"/>
        <w:jc w:val="both"/>
        <w:rPr>
          <w:rFonts w:ascii="Cambria" w:hAnsi="Cambria"/>
          <w:color w:val="000000"/>
          <w:sz w:val="24"/>
          <w:szCs w:val="24"/>
        </w:rPr>
      </w:pPr>
      <w:r>
        <w:rPr>
          <w:rFonts w:ascii="Cambria" w:hAnsi="Cambria"/>
          <w:color w:val="000000"/>
          <w:sz w:val="24"/>
          <w:szCs w:val="24"/>
        </w:rPr>
        <w:t>Why and how might performance be improved in these models?</w:t>
      </w:r>
    </w:p>
    <w:p w14:paraId="02CF0F6A" w14:textId="77777777" w:rsidR="00A61706" w:rsidRDefault="00A61706" w:rsidP="00A61706">
      <w:pPr>
        <w:pStyle w:val="NormalWeb"/>
        <w:spacing w:before="0" w:beforeAutospacing="0" w:after="0" w:afterAutospacing="0"/>
        <w:jc w:val="both"/>
        <w:rPr>
          <w:rFonts w:ascii="Cambria" w:hAnsi="Cambria"/>
          <w:color w:val="000000"/>
          <w:sz w:val="24"/>
          <w:szCs w:val="24"/>
        </w:rPr>
      </w:pPr>
    </w:p>
    <w:p w14:paraId="780A89B1" w14:textId="07EF1E85" w:rsidR="00A61706" w:rsidRDefault="00A145CA" w:rsidP="00A61706">
      <w:pPr>
        <w:pStyle w:val="NormalWeb"/>
        <w:spacing w:before="0" w:beforeAutospacing="0" w:after="0" w:afterAutospacing="0"/>
        <w:jc w:val="both"/>
        <w:rPr>
          <w:rFonts w:ascii="Cambria" w:hAnsi="Cambria"/>
          <w:b/>
          <w:color w:val="000000"/>
          <w:sz w:val="24"/>
          <w:szCs w:val="24"/>
        </w:rPr>
      </w:pPr>
      <w:r>
        <w:rPr>
          <w:rFonts w:ascii="Cambria" w:hAnsi="Cambria"/>
          <w:b/>
          <w:color w:val="000000"/>
          <w:sz w:val="24"/>
          <w:szCs w:val="24"/>
        </w:rPr>
        <w:t xml:space="preserve">Analysis of Results: </w:t>
      </w:r>
      <w:r w:rsidR="002D23C4">
        <w:rPr>
          <w:rFonts w:ascii="Cambria" w:hAnsi="Cambria"/>
          <w:b/>
          <w:color w:val="000000"/>
          <w:sz w:val="24"/>
          <w:szCs w:val="24"/>
        </w:rPr>
        <w:t xml:space="preserve">20news dim=500, 20news5 dim=500, </w:t>
      </w:r>
      <w:r>
        <w:rPr>
          <w:rFonts w:ascii="Cambria" w:hAnsi="Cambria"/>
          <w:b/>
          <w:color w:val="000000"/>
          <w:sz w:val="24"/>
          <w:szCs w:val="24"/>
        </w:rPr>
        <w:t>20news4 dim=100</w:t>
      </w:r>
      <w:r w:rsidR="002D23C4">
        <w:rPr>
          <w:rFonts w:ascii="Cambria" w:hAnsi="Cambria"/>
          <w:b/>
          <w:color w:val="000000"/>
          <w:sz w:val="24"/>
          <w:szCs w:val="24"/>
        </w:rPr>
        <w:t xml:space="preserve"> and Reuters dim=200</w:t>
      </w:r>
    </w:p>
    <w:p w14:paraId="0EFCF11E" w14:textId="77777777" w:rsidR="00A61706" w:rsidRDefault="00A61706" w:rsidP="00A61706">
      <w:pPr>
        <w:pStyle w:val="NormalWeb"/>
        <w:spacing w:before="0" w:beforeAutospacing="0" w:after="0" w:afterAutospacing="0"/>
        <w:jc w:val="both"/>
        <w:rPr>
          <w:rFonts w:ascii="Cambria" w:hAnsi="Cambria"/>
          <w:b/>
          <w:color w:val="000000"/>
          <w:sz w:val="24"/>
          <w:szCs w:val="24"/>
        </w:rPr>
      </w:pPr>
    </w:p>
    <w:p w14:paraId="4C6AB197" w14:textId="3DFB0CD7" w:rsidR="00A61706" w:rsidRDefault="00A61706" w:rsidP="00A61706">
      <w:pPr>
        <w:pStyle w:val="NormalWeb"/>
        <w:numPr>
          <w:ilvl w:val="0"/>
          <w:numId w:val="17"/>
        </w:numPr>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How would you characterize the performance of overall in each of the </w:t>
      </w:r>
      <w:r w:rsidR="00A145CA">
        <w:rPr>
          <w:rFonts w:ascii="Cambria" w:hAnsi="Cambria"/>
          <w:color w:val="000000"/>
          <w:sz w:val="24"/>
          <w:szCs w:val="24"/>
        </w:rPr>
        <w:t>tests</w:t>
      </w:r>
      <w:r>
        <w:rPr>
          <w:rFonts w:ascii="Cambria" w:hAnsi="Cambria"/>
          <w:color w:val="000000"/>
          <w:sz w:val="24"/>
          <w:szCs w:val="24"/>
        </w:rPr>
        <w:t>? Justify your argument with specific references to the average precision and recall and their distributions across document categories in each case.</w:t>
      </w:r>
    </w:p>
    <w:p w14:paraId="2B45B3DD" w14:textId="6BB06859" w:rsidR="00B02D34" w:rsidRDefault="00B02D34" w:rsidP="00B02D34">
      <w:pPr>
        <w:pStyle w:val="NormalWeb"/>
        <w:numPr>
          <w:ilvl w:val="0"/>
          <w:numId w:val="17"/>
        </w:numPr>
        <w:spacing w:before="0" w:beforeAutospacing="0" w:after="0" w:afterAutospacing="0"/>
        <w:jc w:val="both"/>
        <w:rPr>
          <w:rFonts w:ascii="Cambria" w:hAnsi="Cambria"/>
          <w:color w:val="000000"/>
          <w:sz w:val="24"/>
          <w:szCs w:val="24"/>
        </w:rPr>
      </w:pPr>
      <w:r>
        <w:rPr>
          <w:rFonts w:ascii="Cambria" w:hAnsi="Cambria"/>
          <w:color w:val="000000"/>
          <w:sz w:val="24"/>
          <w:szCs w:val="24"/>
        </w:rPr>
        <w:t>Dimension reduction has the effect of markedly improving performance</w:t>
      </w:r>
      <w:r w:rsidR="00BF0924">
        <w:rPr>
          <w:rFonts w:ascii="Cambria" w:hAnsi="Cambria"/>
          <w:color w:val="000000"/>
          <w:sz w:val="24"/>
          <w:szCs w:val="24"/>
        </w:rPr>
        <w:t xml:space="preserve"> over full-dimensional models</w:t>
      </w:r>
      <w:r>
        <w:rPr>
          <w:rFonts w:ascii="Cambria" w:hAnsi="Cambria"/>
          <w:color w:val="000000"/>
          <w:sz w:val="24"/>
          <w:szCs w:val="24"/>
        </w:rPr>
        <w:t xml:space="preserve">. </w:t>
      </w:r>
      <w:r w:rsidR="00A61706">
        <w:rPr>
          <w:rFonts w:ascii="Cambria" w:hAnsi="Cambria"/>
          <w:color w:val="000000"/>
          <w:sz w:val="24"/>
          <w:szCs w:val="24"/>
        </w:rPr>
        <w:t>Describe why reduction in feature dimension has the effect you observe.</w:t>
      </w:r>
      <w:r w:rsidR="00D44E07">
        <w:rPr>
          <w:rFonts w:ascii="Cambria" w:hAnsi="Cambria"/>
          <w:color w:val="000000"/>
          <w:sz w:val="24"/>
          <w:szCs w:val="24"/>
        </w:rPr>
        <w:t xml:space="preserve"> How do you think this is related to the data sample size?</w:t>
      </w:r>
    </w:p>
    <w:p w14:paraId="14F9AFBE" w14:textId="77777777" w:rsidR="00BB0615" w:rsidRDefault="00BB0615" w:rsidP="00BB0615">
      <w:pPr>
        <w:pStyle w:val="NormalWeb"/>
        <w:spacing w:before="0" w:beforeAutospacing="0" w:after="0" w:afterAutospacing="0"/>
        <w:jc w:val="both"/>
        <w:rPr>
          <w:rFonts w:ascii="Cambria" w:hAnsi="Cambria"/>
          <w:color w:val="000000"/>
          <w:sz w:val="24"/>
          <w:szCs w:val="24"/>
        </w:rPr>
      </w:pPr>
    </w:p>
    <w:p w14:paraId="49D7BD8D" w14:textId="679DDCD3" w:rsidR="00BB0615" w:rsidRPr="00BB0615" w:rsidRDefault="00BB0615" w:rsidP="00BB0615">
      <w:pPr>
        <w:pStyle w:val="NormalWeb"/>
        <w:spacing w:before="0" w:beforeAutospacing="0" w:after="0" w:afterAutospacing="0"/>
        <w:jc w:val="both"/>
        <w:rPr>
          <w:rFonts w:ascii="Cambria" w:hAnsi="Cambria"/>
          <w:b/>
          <w:color w:val="000000"/>
          <w:sz w:val="24"/>
          <w:szCs w:val="24"/>
        </w:rPr>
      </w:pPr>
      <w:r w:rsidRPr="00BB0615">
        <w:rPr>
          <w:rFonts w:ascii="Cambria" w:hAnsi="Cambria"/>
          <w:b/>
          <w:color w:val="000000"/>
          <w:sz w:val="24"/>
          <w:szCs w:val="24"/>
        </w:rPr>
        <w:t xml:space="preserve">Analysis of </w:t>
      </w:r>
      <w:r>
        <w:rPr>
          <w:rFonts w:ascii="Cambria" w:hAnsi="Cambria"/>
          <w:b/>
          <w:color w:val="000000"/>
          <w:sz w:val="24"/>
          <w:szCs w:val="24"/>
        </w:rPr>
        <w:t>Results</w:t>
      </w:r>
      <w:r w:rsidRPr="00BB0615">
        <w:rPr>
          <w:rFonts w:ascii="Cambria" w:hAnsi="Cambria"/>
          <w:b/>
          <w:color w:val="000000"/>
          <w:sz w:val="24"/>
          <w:szCs w:val="24"/>
        </w:rPr>
        <w:t>: Centroid Models</w:t>
      </w:r>
    </w:p>
    <w:p w14:paraId="748FA688" w14:textId="77777777" w:rsidR="00BB0615" w:rsidRDefault="00BB0615" w:rsidP="00BB0615">
      <w:pPr>
        <w:pStyle w:val="NormalWeb"/>
        <w:spacing w:before="0" w:beforeAutospacing="0" w:after="0" w:afterAutospacing="0"/>
        <w:jc w:val="both"/>
        <w:rPr>
          <w:rFonts w:ascii="Cambria" w:hAnsi="Cambria"/>
          <w:color w:val="000000"/>
          <w:sz w:val="24"/>
          <w:szCs w:val="24"/>
        </w:rPr>
      </w:pPr>
    </w:p>
    <w:p w14:paraId="7126D4D2" w14:textId="77777777" w:rsidR="00571D7D" w:rsidRDefault="00D27F34" w:rsidP="00D27F34">
      <w:pPr>
        <w:pStyle w:val="NormalWeb"/>
        <w:numPr>
          <w:ilvl w:val="0"/>
          <w:numId w:val="20"/>
        </w:numPr>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How do the centroid models compare to both their full and reduced dimension equivalents? </w:t>
      </w:r>
    </w:p>
    <w:p w14:paraId="55BFD3E7" w14:textId="7ED8F6A2" w:rsidR="00BB0615" w:rsidRPr="00BB0615" w:rsidRDefault="00571D7D" w:rsidP="00D27F34">
      <w:pPr>
        <w:pStyle w:val="NormalWeb"/>
        <w:numPr>
          <w:ilvl w:val="0"/>
          <w:numId w:val="20"/>
        </w:numPr>
        <w:spacing w:before="0" w:beforeAutospacing="0" w:after="0" w:afterAutospacing="0"/>
        <w:jc w:val="both"/>
        <w:rPr>
          <w:rFonts w:ascii="Cambria" w:hAnsi="Cambria"/>
          <w:color w:val="000000"/>
          <w:sz w:val="24"/>
          <w:szCs w:val="24"/>
        </w:rPr>
      </w:pPr>
      <w:r>
        <w:rPr>
          <w:rFonts w:ascii="Cambria" w:hAnsi="Cambria"/>
          <w:color w:val="000000"/>
          <w:sz w:val="24"/>
          <w:szCs w:val="24"/>
        </w:rPr>
        <w:t xml:space="preserve">What does the performance of these centroid models say </w:t>
      </w:r>
      <w:r w:rsidR="00D27F34">
        <w:rPr>
          <w:rFonts w:ascii="Cambria" w:hAnsi="Cambria"/>
          <w:color w:val="000000"/>
          <w:sz w:val="24"/>
          <w:szCs w:val="24"/>
        </w:rPr>
        <w:t xml:space="preserve">about how </w:t>
      </w:r>
      <w:r>
        <w:rPr>
          <w:rFonts w:ascii="Cambria" w:hAnsi="Cambria"/>
          <w:color w:val="000000"/>
          <w:sz w:val="24"/>
          <w:szCs w:val="24"/>
        </w:rPr>
        <w:t>these particular data are</w:t>
      </w:r>
      <w:r w:rsidR="00D27F34">
        <w:rPr>
          <w:rFonts w:ascii="Cambria" w:hAnsi="Cambria"/>
          <w:color w:val="000000"/>
          <w:sz w:val="24"/>
          <w:szCs w:val="24"/>
        </w:rPr>
        <w:t xml:space="preserve"> distributed geometrically in document space? Do you think centroid models will always perform this way</w:t>
      </w:r>
      <w:r>
        <w:rPr>
          <w:rFonts w:ascii="Cambria" w:hAnsi="Cambria"/>
          <w:color w:val="000000"/>
          <w:sz w:val="24"/>
          <w:szCs w:val="24"/>
        </w:rPr>
        <w:t xml:space="preserve"> (i.e. with any dataset)</w:t>
      </w:r>
      <w:r w:rsidR="00D27F34">
        <w:rPr>
          <w:rFonts w:ascii="Cambria" w:hAnsi="Cambria"/>
          <w:color w:val="000000"/>
          <w:sz w:val="24"/>
          <w:szCs w:val="24"/>
        </w:rPr>
        <w:t>? Under what conditions might they perform less well?</w:t>
      </w:r>
    </w:p>
    <w:p w14:paraId="4751333A" w14:textId="77777777" w:rsidR="00A61706" w:rsidRDefault="00A61706" w:rsidP="00A61706">
      <w:pPr>
        <w:pStyle w:val="NormalWeb"/>
        <w:spacing w:before="0" w:beforeAutospacing="0" w:after="0" w:afterAutospacing="0"/>
        <w:jc w:val="both"/>
        <w:rPr>
          <w:rFonts w:ascii="Cambria" w:hAnsi="Cambria"/>
          <w:color w:val="000000"/>
          <w:sz w:val="24"/>
          <w:szCs w:val="24"/>
        </w:rPr>
      </w:pPr>
    </w:p>
    <w:p w14:paraId="74A5B980" w14:textId="77777777" w:rsidR="00F76B90" w:rsidRPr="00F76B90" w:rsidRDefault="00F76B90" w:rsidP="00F76B90">
      <w:pPr>
        <w:pStyle w:val="NormalWeb"/>
        <w:spacing w:before="0" w:beforeAutospacing="0" w:after="0" w:afterAutospacing="0"/>
        <w:jc w:val="both"/>
        <w:rPr>
          <w:rFonts w:ascii="Cambria" w:hAnsi="Cambria"/>
          <w:color w:val="000000"/>
          <w:sz w:val="24"/>
          <w:szCs w:val="24"/>
        </w:rPr>
      </w:pPr>
    </w:p>
    <w:p w14:paraId="6294C2C6" w14:textId="77777777" w:rsidR="00F76B90" w:rsidRDefault="00F76B90" w:rsidP="00F76B90">
      <w:pPr>
        <w:pStyle w:val="NormalWeb"/>
        <w:spacing w:before="0" w:beforeAutospacing="0" w:after="0" w:afterAutospacing="0"/>
        <w:jc w:val="both"/>
        <w:rPr>
          <w:rFonts w:ascii="Cambria" w:hAnsi="Cambria"/>
          <w:b/>
          <w:color w:val="000000"/>
          <w:sz w:val="24"/>
          <w:szCs w:val="24"/>
        </w:rPr>
      </w:pPr>
    </w:p>
    <w:p w14:paraId="4232DE6F" w14:textId="77777777" w:rsidR="00F76B90" w:rsidRDefault="00F76B90" w:rsidP="00F76B90">
      <w:pPr>
        <w:pStyle w:val="NormalWeb"/>
        <w:spacing w:before="0" w:beforeAutospacing="0" w:after="0" w:afterAutospacing="0"/>
        <w:jc w:val="both"/>
        <w:rPr>
          <w:rFonts w:ascii="Cambria" w:hAnsi="Cambria"/>
          <w:b/>
          <w:color w:val="000000"/>
          <w:sz w:val="24"/>
          <w:szCs w:val="24"/>
        </w:rPr>
      </w:pPr>
    </w:p>
    <w:p w14:paraId="348C2A08" w14:textId="77777777" w:rsidR="00F76B90" w:rsidRPr="00F76B90" w:rsidRDefault="00F76B90" w:rsidP="00F76B90">
      <w:pPr>
        <w:pStyle w:val="NormalWeb"/>
        <w:spacing w:before="0" w:beforeAutospacing="0" w:after="0" w:afterAutospacing="0"/>
        <w:jc w:val="both"/>
        <w:rPr>
          <w:rFonts w:ascii="Cambria" w:hAnsi="Cambria"/>
          <w:b/>
          <w:color w:val="000000"/>
          <w:sz w:val="24"/>
          <w:szCs w:val="24"/>
        </w:rPr>
      </w:pPr>
    </w:p>
    <w:p w14:paraId="0608529B" w14:textId="77777777" w:rsidR="00F76B90" w:rsidRDefault="00F76B90" w:rsidP="00F76B90">
      <w:pPr>
        <w:pStyle w:val="NormalWeb"/>
        <w:spacing w:before="0" w:beforeAutospacing="0" w:after="0" w:afterAutospacing="0"/>
        <w:jc w:val="both"/>
        <w:rPr>
          <w:rFonts w:ascii="Cambria" w:hAnsi="Cambria"/>
          <w:color w:val="000000"/>
          <w:sz w:val="24"/>
          <w:szCs w:val="24"/>
        </w:rPr>
      </w:pPr>
    </w:p>
    <w:p w14:paraId="0855B012" w14:textId="77777777" w:rsidR="00F76B90" w:rsidRDefault="00F76B90" w:rsidP="00F76B90">
      <w:pPr>
        <w:pStyle w:val="NormalWeb"/>
        <w:spacing w:before="0" w:beforeAutospacing="0" w:after="0" w:afterAutospacing="0"/>
        <w:jc w:val="both"/>
        <w:rPr>
          <w:rFonts w:ascii="Cambria" w:hAnsi="Cambria"/>
          <w:color w:val="000000"/>
          <w:sz w:val="24"/>
          <w:szCs w:val="24"/>
        </w:rPr>
      </w:pPr>
    </w:p>
    <w:p w14:paraId="5A505903" w14:textId="77777777" w:rsidR="00F76B90" w:rsidRDefault="00F76B90" w:rsidP="00F76B90">
      <w:pPr>
        <w:pStyle w:val="NormalWeb"/>
        <w:spacing w:before="0" w:beforeAutospacing="0" w:after="0" w:afterAutospacing="0"/>
        <w:jc w:val="both"/>
        <w:rPr>
          <w:rFonts w:ascii="Cambria" w:hAnsi="Cambria"/>
          <w:color w:val="000000"/>
          <w:sz w:val="24"/>
          <w:szCs w:val="24"/>
        </w:rPr>
      </w:pPr>
    </w:p>
    <w:p w14:paraId="5773A3F3" w14:textId="77777777" w:rsidR="00F76B90" w:rsidRDefault="00F76B90" w:rsidP="00F76B90">
      <w:pPr>
        <w:pStyle w:val="NormalWeb"/>
        <w:spacing w:before="0" w:beforeAutospacing="0" w:after="0" w:afterAutospacing="0"/>
        <w:jc w:val="both"/>
        <w:rPr>
          <w:rFonts w:ascii="Cambria" w:hAnsi="Cambria"/>
          <w:b/>
          <w:color w:val="000000"/>
          <w:sz w:val="24"/>
          <w:szCs w:val="24"/>
        </w:rPr>
      </w:pPr>
    </w:p>
    <w:p w14:paraId="77F5D2F5" w14:textId="77777777" w:rsidR="00B60BA0" w:rsidRPr="00C0457F" w:rsidRDefault="00B60BA0" w:rsidP="00B60BA0">
      <w:pPr>
        <w:pStyle w:val="NormalWeb"/>
        <w:spacing w:before="0" w:beforeAutospacing="0" w:after="0" w:afterAutospacing="0"/>
        <w:ind w:left="720"/>
        <w:jc w:val="both"/>
        <w:rPr>
          <w:b/>
        </w:rPr>
      </w:pPr>
    </w:p>
    <w:p w14:paraId="105DC70B" w14:textId="5B25986D" w:rsidR="00195A88" w:rsidRPr="000E47C6" w:rsidRDefault="00195A88" w:rsidP="001757E1">
      <w:pPr>
        <w:jc w:val="both"/>
        <w:rPr>
          <w:rFonts w:cs="Times New Roman"/>
          <w:color w:val="000000"/>
        </w:rPr>
      </w:pPr>
    </w:p>
    <w:sectPr w:rsidR="00195A88" w:rsidRPr="000E47C6" w:rsidSect="002E045A">
      <w:footerReference w:type="even"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3F9DE2" w14:textId="77777777" w:rsidR="004004CA" w:rsidRDefault="004004CA" w:rsidP="004E512A">
      <w:r>
        <w:separator/>
      </w:r>
    </w:p>
  </w:endnote>
  <w:endnote w:type="continuationSeparator" w:id="0">
    <w:p w14:paraId="67FEA6FF" w14:textId="77777777" w:rsidR="004004CA" w:rsidRDefault="004004CA" w:rsidP="004E5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48204" w14:textId="77777777" w:rsidR="004004CA" w:rsidRDefault="004004CA" w:rsidP="004E51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535B1D8" w14:textId="77777777" w:rsidR="004004CA" w:rsidRDefault="004004C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8C538" w14:textId="77777777" w:rsidR="004004CA" w:rsidRDefault="004004CA" w:rsidP="004E512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8780F">
      <w:rPr>
        <w:rStyle w:val="PageNumber"/>
        <w:noProof/>
      </w:rPr>
      <w:t>1</w:t>
    </w:r>
    <w:r>
      <w:rPr>
        <w:rStyle w:val="PageNumber"/>
      </w:rPr>
      <w:fldChar w:fldCharType="end"/>
    </w:r>
  </w:p>
  <w:p w14:paraId="381357B6" w14:textId="77777777" w:rsidR="004004CA" w:rsidRDefault="004004C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279512" w14:textId="77777777" w:rsidR="004004CA" w:rsidRDefault="004004CA" w:rsidP="004E512A">
      <w:r>
        <w:separator/>
      </w:r>
    </w:p>
  </w:footnote>
  <w:footnote w:type="continuationSeparator" w:id="0">
    <w:p w14:paraId="23497FDC" w14:textId="77777777" w:rsidR="004004CA" w:rsidRDefault="004004CA" w:rsidP="004E512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8E7B0A"/>
    <w:multiLevelType w:val="multilevel"/>
    <w:tmpl w:val="F3F6E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8A6491"/>
    <w:multiLevelType w:val="hybridMultilevel"/>
    <w:tmpl w:val="EF566C6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B0F59"/>
    <w:multiLevelType w:val="hybridMultilevel"/>
    <w:tmpl w:val="E5BAB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67621A"/>
    <w:multiLevelType w:val="multilevel"/>
    <w:tmpl w:val="71880A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93EB5"/>
    <w:multiLevelType w:val="multilevel"/>
    <w:tmpl w:val="A9360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5521DD"/>
    <w:multiLevelType w:val="hybridMultilevel"/>
    <w:tmpl w:val="AE0A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8C5F71"/>
    <w:multiLevelType w:val="multilevel"/>
    <w:tmpl w:val="558C6D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934FDE"/>
    <w:multiLevelType w:val="hybridMultilevel"/>
    <w:tmpl w:val="6D5E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E01884"/>
    <w:multiLevelType w:val="hybridMultilevel"/>
    <w:tmpl w:val="BC92A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20090E"/>
    <w:multiLevelType w:val="hybridMultilevel"/>
    <w:tmpl w:val="EF4498B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nsid w:val="57FF162C"/>
    <w:multiLevelType w:val="multilevel"/>
    <w:tmpl w:val="8D8488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8D663F5"/>
    <w:multiLevelType w:val="hybridMultilevel"/>
    <w:tmpl w:val="D0C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6A1484"/>
    <w:multiLevelType w:val="multilevel"/>
    <w:tmpl w:val="9D6CBF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33C50D5"/>
    <w:multiLevelType w:val="hybridMultilevel"/>
    <w:tmpl w:val="82C2B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507B90"/>
    <w:multiLevelType w:val="hybridMultilevel"/>
    <w:tmpl w:val="3898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730241"/>
    <w:multiLevelType w:val="hybridMultilevel"/>
    <w:tmpl w:val="29D4E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C928C5"/>
    <w:multiLevelType w:val="hybridMultilevel"/>
    <w:tmpl w:val="78944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481918"/>
    <w:multiLevelType w:val="hybridMultilevel"/>
    <w:tmpl w:val="9A289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12"/>
    <w:lvlOverride w:ilvl="0">
      <w:lvl w:ilvl="0">
        <w:numFmt w:val="decimal"/>
        <w:lvlText w:val="%1."/>
        <w:lvlJc w:val="left"/>
      </w:lvl>
    </w:lvlOverride>
    <w:lvlOverride w:ilvl="1">
      <w:lvl w:ilvl="1">
        <w:numFmt w:val="lowerLetter"/>
        <w:lvlText w:val="%2."/>
        <w:lvlJc w:val="left"/>
      </w:lvl>
    </w:lvlOverride>
  </w:num>
  <w:num w:numId="6">
    <w:abstractNumId w:val="12"/>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
    <w:abstractNumId w:val="10"/>
    <w:lvlOverride w:ilvl="0">
      <w:lvl w:ilvl="0">
        <w:numFmt w:val="decimal"/>
        <w:lvlText w:val="%1."/>
        <w:lvlJc w:val="left"/>
      </w:lvl>
    </w:lvlOverride>
  </w:num>
  <w:num w:numId="8">
    <w:abstractNumId w:val="6"/>
    <w:lvlOverride w:ilvl="0">
      <w:lvl w:ilvl="0">
        <w:numFmt w:val="decimal"/>
        <w:lvlText w:val="%1."/>
        <w:lvlJc w:val="left"/>
      </w:lvl>
    </w:lvlOverride>
  </w:num>
  <w:num w:numId="9">
    <w:abstractNumId w:val="9"/>
  </w:num>
  <w:num w:numId="10">
    <w:abstractNumId w:val="8"/>
  </w:num>
  <w:num w:numId="11">
    <w:abstractNumId w:val="1"/>
  </w:num>
  <w:num w:numId="12">
    <w:abstractNumId w:val="11"/>
  </w:num>
  <w:num w:numId="13">
    <w:abstractNumId w:val="14"/>
  </w:num>
  <w:num w:numId="14">
    <w:abstractNumId w:val="17"/>
  </w:num>
  <w:num w:numId="15">
    <w:abstractNumId w:val="5"/>
  </w:num>
  <w:num w:numId="16">
    <w:abstractNumId w:val="16"/>
  </w:num>
  <w:num w:numId="17">
    <w:abstractNumId w:val="2"/>
  </w:num>
  <w:num w:numId="18">
    <w:abstractNumId w:val="13"/>
  </w:num>
  <w:num w:numId="19">
    <w:abstractNumId w:val="1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D89"/>
    <w:rsid w:val="000144D0"/>
    <w:rsid w:val="00034935"/>
    <w:rsid w:val="00051166"/>
    <w:rsid w:val="00056F68"/>
    <w:rsid w:val="0007143B"/>
    <w:rsid w:val="000832AF"/>
    <w:rsid w:val="000867E3"/>
    <w:rsid w:val="00094061"/>
    <w:rsid w:val="000C3221"/>
    <w:rsid w:val="000C3542"/>
    <w:rsid w:val="000C6AD7"/>
    <w:rsid w:val="000E47C6"/>
    <w:rsid w:val="000E6449"/>
    <w:rsid w:val="001135F0"/>
    <w:rsid w:val="001138F0"/>
    <w:rsid w:val="00113F1B"/>
    <w:rsid w:val="00140715"/>
    <w:rsid w:val="00172C7B"/>
    <w:rsid w:val="001757E1"/>
    <w:rsid w:val="00195A88"/>
    <w:rsid w:val="001C1257"/>
    <w:rsid w:val="001D755B"/>
    <w:rsid w:val="00210263"/>
    <w:rsid w:val="00215468"/>
    <w:rsid w:val="002160D0"/>
    <w:rsid w:val="00235DD0"/>
    <w:rsid w:val="00240552"/>
    <w:rsid w:val="002506C6"/>
    <w:rsid w:val="0026312A"/>
    <w:rsid w:val="002751AD"/>
    <w:rsid w:val="00281F3B"/>
    <w:rsid w:val="00293A27"/>
    <w:rsid w:val="002A1D13"/>
    <w:rsid w:val="002A4B30"/>
    <w:rsid w:val="002D23C4"/>
    <w:rsid w:val="002E045A"/>
    <w:rsid w:val="002E3DE9"/>
    <w:rsid w:val="00305B4C"/>
    <w:rsid w:val="003120FD"/>
    <w:rsid w:val="0031792A"/>
    <w:rsid w:val="00344B80"/>
    <w:rsid w:val="00393303"/>
    <w:rsid w:val="003D7B48"/>
    <w:rsid w:val="003E5FD5"/>
    <w:rsid w:val="003E68E1"/>
    <w:rsid w:val="003F0D88"/>
    <w:rsid w:val="003F31F2"/>
    <w:rsid w:val="003F362A"/>
    <w:rsid w:val="003F4668"/>
    <w:rsid w:val="004004CA"/>
    <w:rsid w:val="00423AD1"/>
    <w:rsid w:val="00440279"/>
    <w:rsid w:val="00441927"/>
    <w:rsid w:val="00461DBA"/>
    <w:rsid w:val="00464AE1"/>
    <w:rsid w:val="00467DBA"/>
    <w:rsid w:val="0047033B"/>
    <w:rsid w:val="00471068"/>
    <w:rsid w:val="004710B2"/>
    <w:rsid w:val="00473C4B"/>
    <w:rsid w:val="00490256"/>
    <w:rsid w:val="0049441A"/>
    <w:rsid w:val="004B688B"/>
    <w:rsid w:val="004C4192"/>
    <w:rsid w:val="004D6A00"/>
    <w:rsid w:val="004E4578"/>
    <w:rsid w:val="004E512A"/>
    <w:rsid w:val="004F2A91"/>
    <w:rsid w:val="004F5D00"/>
    <w:rsid w:val="004F7048"/>
    <w:rsid w:val="00500BF6"/>
    <w:rsid w:val="00516C2D"/>
    <w:rsid w:val="0052059C"/>
    <w:rsid w:val="005255BF"/>
    <w:rsid w:val="005256B5"/>
    <w:rsid w:val="00535003"/>
    <w:rsid w:val="00544C47"/>
    <w:rsid w:val="005577D3"/>
    <w:rsid w:val="005633D9"/>
    <w:rsid w:val="00571D7D"/>
    <w:rsid w:val="0057683A"/>
    <w:rsid w:val="0058780F"/>
    <w:rsid w:val="005A2705"/>
    <w:rsid w:val="005B3287"/>
    <w:rsid w:val="005C18C7"/>
    <w:rsid w:val="005C44FD"/>
    <w:rsid w:val="00615D29"/>
    <w:rsid w:val="006360F8"/>
    <w:rsid w:val="00645AB0"/>
    <w:rsid w:val="00646D1A"/>
    <w:rsid w:val="006575C6"/>
    <w:rsid w:val="00666A26"/>
    <w:rsid w:val="006A4E85"/>
    <w:rsid w:val="006C6988"/>
    <w:rsid w:val="006E13CF"/>
    <w:rsid w:val="006F3820"/>
    <w:rsid w:val="006F55EB"/>
    <w:rsid w:val="006F64E1"/>
    <w:rsid w:val="0070332C"/>
    <w:rsid w:val="00704F39"/>
    <w:rsid w:val="00734254"/>
    <w:rsid w:val="00764E49"/>
    <w:rsid w:val="00766FC7"/>
    <w:rsid w:val="00783D71"/>
    <w:rsid w:val="0079514E"/>
    <w:rsid w:val="00796BFD"/>
    <w:rsid w:val="007A6190"/>
    <w:rsid w:val="007B0A08"/>
    <w:rsid w:val="007B66E3"/>
    <w:rsid w:val="007B6FC2"/>
    <w:rsid w:val="007C084F"/>
    <w:rsid w:val="007C19C3"/>
    <w:rsid w:val="007C1E36"/>
    <w:rsid w:val="007C5D89"/>
    <w:rsid w:val="007E70F0"/>
    <w:rsid w:val="007F4DF8"/>
    <w:rsid w:val="008013B1"/>
    <w:rsid w:val="00856B29"/>
    <w:rsid w:val="008661D3"/>
    <w:rsid w:val="00877330"/>
    <w:rsid w:val="008C5DA8"/>
    <w:rsid w:val="008F4FDB"/>
    <w:rsid w:val="0091119D"/>
    <w:rsid w:val="00924804"/>
    <w:rsid w:val="00943A4A"/>
    <w:rsid w:val="00946A5E"/>
    <w:rsid w:val="00952595"/>
    <w:rsid w:val="0097278B"/>
    <w:rsid w:val="00977959"/>
    <w:rsid w:val="0098787E"/>
    <w:rsid w:val="009A08FE"/>
    <w:rsid w:val="009B3EF9"/>
    <w:rsid w:val="009D02E7"/>
    <w:rsid w:val="009D12DA"/>
    <w:rsid w:val="009D7775"/>
    <w:rsid w:val="009E1451"/>
    <w:rsid w:val="009F0D59"/>
    <w:rsid w:val="00A145CA"/>
    <w:rsid w:val="00A21815"/>
    <w:rsid w:val="00A31A88"/>
    <w:rsid w:val="00A369CB"/>
    <w:rsid w:val="00A54DF4"/>
    <w:rsid w:val="00A61706"/>
    <w:rsid w:val="00A72371"/>
    <w:rsid w:val="00A76BB7"/>
    <w:rsid w:val="00A80D51"/>
    <w:rsid w:val="00AD44D4"/>
    <w:rsid w:val="00AF39C6"/>
    <w:rsid w:val="00B02D34"/>
    <w:rsid w:val="00B13B5C"/>
    <w:rsid w:val="00B4029F"/>
    <w:rsid w:val="00B518E2"/>
    <w:rsid w:val="00B60BA0"/>
    <w:rsid w:val="00B61A98"/>
    <w:rsid w:val="00B9327F"/>
    <w:rsid w:val="00BA095C"/>
    <w:rsid w:val="00BB0615"/>
    <w:rsid w:val="00BD7962"/>
    <w:rsid w:val="00BF0924"/>
    <w:rsid w:val="00BF3E9E"/>
    <w:rsid w:val="00C0457F"/>
    <w:rsid w:val="00C12320"/>
    <w:rsid w:val="00C133B2"/>
    <w:rsid w:val="00C15CFE"/>
    <w:rsid w:val="00C601B9"/>
    <w:rsid w:val="00C73E3C"/>
    <w:rsid w:val="00C822F8"/>
    <w:rsid w:val="00C86EC4"/>
    <w:rsid w:val="00C97E78"/>
    <w:rsid w:val="00CB373D"/>
    <w:rsid w:val="00CC0A34"/>
    <w:rsid w:val="00CC5A2F"/>
    <w:rsid w:val="00D14DC6"/>
    <w:rsid w:val="00D27F34"/>
    <w:rsid w:val="00D44E07"/>
    <w:rsid w:val="00D56EF3"/>
    <w:rsid w:val="00D57FD6"/>
    <w:rsid w:val="00D7377F"/>
    <w:rsid w:val="00D86031"/>
    <w:rsid w:val="00DA1020"/>
    <w:rsid w:val="00DA7BA5"/>
    <w:rsid w:val="00DB1F1A"/>
    <w:rsid w:val="00DD04C5"/>
    <w:rsid w:val="00E01E28"/>
    <w:rsid w:val="00E11715"/>
    <w:rsid w:val="00E13D30"/>
    <w:rsid w:val="00E163C9"/>
    <w:rsid w:val="00E24FD2"/>
    <w:rsid w:val="00E43285"/>
    <w:rsid w:val="00E63068"/>
    <w:rsid w:val="00E81529"/>
    <w:rsid w:val="00E82338"/>
    <w:rsid w:val="00E86362"/>
    <w:rsid w:val="00EB316B"/>
    <w:rsid w:val="00EB55C6"/>
    <w:rsid w:val="00EC1A1C"/>
    <w:rsid w:val="00EC58A4"/>
    <w:rsid w:val="00ED3013"/>
    <w:rsid w:val="00ED6A54"/>
    <w:rsid w:val="00EE2E8B"/>
    <w:rsid w:val="00EE65A3"/>
    <w:rsid w:val="00F23C28"/>
    <w:rsid w:val="00F302B1"/>
    <w:rsid w:val="00F34297"/>
    <w:rsid w:val="00F51064"/>
    <w:rsid w:val="00F605C4"/>
    <w:rsid w:val="00F677AE"/>
    <w:rsid w:val="00F70D8D"/>
    <w:rsid w:val="00F74524"/>
    <w:rsid w:val="00F76B90"/>
    <w:rsid w:val="00F82595"/>
    <w:rsid w:val="00FA5238"/>
    <w:rsid w:val="00FC36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2953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5D89"/>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113F1B"/>
    <w:pPr>
      <w:ind w:left="720"/>
      <w:contextualSpacing/>
    </w:pPr>
  </w:style>
  <w:style w:type="paragraph" w:styleId="Footer">
    <w:name w:val="footer"/>
    <w:basedOn w:val="Normal"/>
    <w:link w:val="FooterChar"/>
    <w:uiPriority w:val="99"/>
    <w:unhideWhenUsed/>
    <w:rsid w:val="004E512A"/>
    <w:pPr>
      <w:tabs>
        <w:tab w:val="center" w:pos="4320"/>
        <w:tab w:val="right" w:pos="8640"/>
      </w:tabs>
    </w:pPr>
  </w:style>
  <w:style w:type="character" w:customStyle="1" w:styleId="FooterChar">
    <w:name w:val="Footer Char"/>
    <w:basedOn w:val="DefaultParagraphFont"/>
    <w:link w:val="Footer"/>
    <w:uiPriority w:val="99"/>
    <w:rsid w:val="004E512A"/>
  </w:style>
  <w:style w:type="character" w:styleId="PageNumber">
    <w:name w:val="page number"/>
    <w:basedOn w:val="DefaultParagraphFont"/>
    <w:uiPriority w:val="99"/>
    <w:semiHidden/>
    <w:unhideWhenUsed/>
    <w:rsid w:val="004E512A"/>
  </w:style>
  <w:style w:type="character" w:styleId="Emphasis">
    <w:name w:val="Emphasis"/>
    <w:basedOn w:val="DefaultParagraphFont"/>
    <w:uiPriority w:val="20"/>
    <w:qFormat/>
    <w:rsid w:val="0095259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5D89"/>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113F1B"/>
    <w:pPr>
      <w:ind w:left="720"/>
      <w:contextualSpacing/>
    </w:pPr>
  </w:style>
  <w:style w:type="paragraph" w:styleId="Footer">
    <w:name w:val="footer"/>
    <w:basedOn w:val="Normal"/>
    <w:link w:val="FooterChar"/>
    <w:uiPriority w:val="99"/>
    <w:unhideWhenUsed/>
    <w:rsid w:val="004E512A"/>
    <w:pPr>
      <w:tabs>
        <w:tab w:val="center" w:pos="4320"/>
        <w:tab w:val="right" w:pos="8640"/>
      </w:tabs>
    </w:pPr>
  </w:style>
  <w:style w:type="character" w:customStyle="1" w:styleId="FooterChar">
    <w:name w:val="Footer Char"/>
    <w:basedOn w:val="DefaultParagraphFont"/>
    <w:link w:val="Footer"/>
    <w:uiPriority w:val="99"/>
    <w:rsid w:val="004E512A"/>
  </w:style>
  <w:style w:type="character" w:styleId="PageNumber">
    <w:name w:val="page number"/>
    <w:basedOn w:val="DefaultParagraphFont"/>
    <w:uiPriority w:val="99"/>
    <w:semiHidden/>
    <w:unhideWhenUsed/>
    <w:rsid w:val="004E512A"/>
  </w:style>
  <w:style w:type="character" w:styleId="Emphasis">
    <w:name w:val="Emphasis"/>
    <w:basedOn w:val="DefaultParagraphFont"/>
    <w:uiPriority w:val="20"/>
    <w:qFormat/>
    <w:rsid w:val="009525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4453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package" Target="embeddings/Microsoft_Word_Document6.docx"/><Relationship Id="rId21" Type="http://schemas.openxmlformats.org/officeDocument/2006/relationships/image" Target="media/image7.emf"/><Relationship Id="rId22" Type="http://schemas.openxmlformats.org/officeDocument/2006/relationships/package" Target="embeddings/Microsoft_Word_Document7.docx"/><Relationship Id="rId23" Type="http://schemas.openxmlformats.org/officeDocument/2006/relationships/image" Target="media/image8.emf"/><Relationship Id="rId24" Type="http://schemas.openxmlformats.org/officeDocument/2006/relationships/package" Target="embeddings/Microsoft_Word_Document8.docx"/><Relationship Id="rId25" Type="http://schemas.openxmlformats.org/officeDocument/2006/relationships/image" Target="media/image9.emf"/><Relationship Id="rId26" Type="http://schemas.openxmlformats.org/officeDocument/2006/relationships/package" Target="embeddings/Microsoft_Word_Document9.docx"/><Relationship Id="rId27" Type="http://schemas.openxmlformats.org/officeDocument/2006/relationships/image" Target="media/image10.emf"/><Relationship Id="rId28" Type="http://schemas.openxmlformats.org/officeDocument/2006/relationships/package" Target="embeddings/Microsoft_Word_Document10.docx"/><Relationship Id="rId2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package" Target="embeddings/Microsoft_Word_Document11.docx"/><Relationship Id="rId31" Type="http://schemas.openxmlformats.org/officeDocument/2006/relationships/image" Target="media/image12.emf"/><Relationship Id="rId32" Type="http://schemas.openxmlformats.org/officeDocument/2006/relationships/package" Target="embeddings/Microsoft_Word_Document12.docx"/><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3.emf"/><Relationship Id="rId34" Type="http://schemas.openxmlformats.org/officeDocument/2006/relationships/package" Target="embeddings/Microsoft_Word_Document13.docx"/><Relationship Id="rId35" Type="http://schemas.openxmlformats.org/officeDocument/2006/relationships/image" Target="media/image14.emf"/><Relationship Id="rId36" Type="http://schemas.openxmlformats.org/officeDocument/2006/relationships/package" Target="embeddings/Microsoft_Word_Document14.docx"/><Relationship Id="rId10" Type="http://schemas.openxmlformats.org/officeDocument/2006/relationships/package" Target="embeddings/Microsoft_Word_Document1.docx"/><Relationship Id="rId11" Type="http://schemas.openxmlformats.org/officeDocument/2006/relationships/image" Target="media/image2.emf"/><Relationship Id="rId12" Type="http://schemas.openxmlformats.org/officeDocument/2006/relationships/package" Target="embeddings/Microsoft_Word_Document2.docx"/><Relationship Id="rId13" Type="http://schemas.openxmlformats.org/officeDocument/2006/relationships/image" Target="media/image3.emf"/><Relationship Id="rId14" Type="http://schemas.openxmlformats.org/officeDocument/2006/relationships/package" Target="embeddings/Microsoft_Word_Document3.docx"/><Relationship Id="rId15" Type="http://schemas.openxmlformats.org/officeDocument/2006/relationships/image" Target="media/image4.emf"/><Relationship Id="rId16" Type="http://schemas.openxmlformats.org/officeDocument/2006/relationships/package" Target="embeddings/Microsoft_Word_Document4.docx"/><Relationship Id="rId17" Type="http://schemas.openxmlformats.org/officeDocument/2006/relationships/image" Target="media/image5.emf"/><Relationship Id="rId18" Type="http://schemas.openxmlformats.org/officeDocument/2006/relationships/package" Target="embeddings/Microsoft_Word_Document5.docx"/><Relationship Id="rId19" Type="http://schemas.openxmlformats.org/officeDocument/2006/relationships/image" Target="media/image6.emf"/><Relationship Id="rId37" Type="http://schemas.openxmlformats.org/officeDocument/2006/relationships/image" Target="media/image15.emf"/><Relationship Id="rId38" Type="http://schemas.openxmlformats.org/officeDocument/2006/relationships/package" Target="embeddings/Microsoft_Word_Document15.docx"/><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9FC52-5674-EB4C-8DE5-22F778046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7</Pages>
  <Words>1403</Words>
  <Characters>8003</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9388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Hunter</dc:creator>
  <cp:keywords/>
  <dc:description/>
  <cp:lastModifiedBy>Edward Hunter</cp:lastModifiedBy>
  <cp:revision>33</cp:revision>
  <dcterms:created xsi:type="dcterms:W3CDTF">2014-02-28T22:31:00Z</dcterms:created>
  <dcterms:modified xsi:type="dcterms:W3CDTF">2014-03-04T02:59:00Z</dcterms:modified>
</cp:coreProperties>
</file>