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p>
    <w:p>
      <w:pPr>
        <w:rPr>
          <w:sz w:val="20"/>
          <w:szCs w:val="20"/>
        </w:rPr>
      </w:pPr>
      <w:r>
        <w:rPr>
          <w:sz w:val="20"/>
          <w:szCs w:val="20"/>
        </w:rPr>
        <w:t>Thiết lập thư viện dùng cho cả bài:</w:t>
      </w:r>
    </w:p>
    <w:p>
      <w:pPr>
        <w:ind w:firstLine="720"/>
        <w:rPr>
          <w:sz w:val="20"/>
          <w:szCs w:val="20"/>
        </w:rPr>
      </w:pPr>
      <w:r>
        <w:rPr>
          <w:sz w:val="20"/>
          <w:szCs w:val="20"/>
        </w:rPr>
        <w:t>library(stats)</w:t>
      </w:r>
    </w:p>
    <w:p>
      <w:pPr>
        <w:ind w:firstLine="720"/>
        <w:rPr>
          <w:sz w:val="20"/>
          <w:szCs w:val="20"/>
        </w:rPr>
      </w:pPr>
      <w:r>
        <w:rPr>
          <w:sz w:val="20"/>
          <w:szCs w:val="20"/>
        </w:rPr>
        <w:t>library(dplyr)</w:t>
      </w:r>
    </w:p>
    <w:p>
      <w:pPr>
        <w:ind w:firstLine="720"/>
        <w:rPr>
          <w:sz w:val="20"/>
          <w:szCs w:val="20"/>
        </w:rPr>
      </w:pPr>
      <w:r>
        <w:rPr>
          <w:sz w:val="20"/>
          <w:szCs w:val="20"/>
        </w:rPr>
        <w:t>library(magrittr)</w:t>
      </w:r>
    </w:p>
    <w:p>
      <w:pPr>
        <w:numPr>
          <w:ilvl w:val="0"/>
          <w:numId w:val="1"/>
        </w:numPr>
        <w:rPr>
          <w:sz w:val="20"/>
          <w:szCs w:val="20"/>
        </w:rPr>
      </w:pPr>
      <w:r>
        <w:rPr>
          <w:sz w:val="20"/>
          <w:szCs w:val="20"/>
        </w:rPr>
        <w:t>Đọc dữ liệu</w:t>
      </w:r>
    </w:p>
    <w:p>
      <w:pPr>
        <w:rPr>
          <w:sz w:val="20"/>
          <w:szCs w:val="20"/>
        </w:rPr>
      </w:pPr>
      <w:r>
        <w:rPr>
          <w:sz w:val="20"/>
          <w:szCs w:val="20"/>
        </w:rPr>
        <w:t>Code:</w:t>
      </w:r>
    </w:p>
    <w:p>
      <w:pPr>
        <w:ind w:firstLine="720"/>
        <w:rPr>
          <w:sz w:val="20"/>
          <w:szCs w:val="20"/>
        </w:rPr>
      </w:pPr>
      <w:r>
        <w:rPr>
          <w:sz w:val="20"/>
          <w:szCs w:val="20"/>
        </w:rPr>
        <w:t>df = read.csv('gia_nha.csv');</w:t>
      </w:r>
    </w:p>
    <w:p>
      <w:pPr>
        <w:rPr>
          <w:sz w:val="20"/>
          <w:szCs w:val="20"/>
        </w:rPr>
      </w:pPr>
    </w:p>
    <w:p>
      <w:pPr>
        <w:rPr>
          <w:sz w:val="20"/>
          <w:szCs w:val="20"/>
        </w:rPr>
      </w:pPr>
      <w:r>
        <w:rPr>
          <w:sz w:val="20"/>
          <w:szCs w:val="20"/>
        </w:rPr>
        <w:t>Output: In datafrace df được kết quả như sau:</w:t>
      </w:r>
    </w:p>
    <w:p>
      <w:pPr>
        <w:ind w:firstLine="720"/>
        <w:jc w:val="center"/>
      </w:pPr>
      <w:r>
        <w:drawing>
          <wp:inline distT="0" distB="0" distL="114300" distR="114300">
            <wp:extent cx="5942965" cy="1183640"/>
            <wp:effectExtent l="0" t="0" r="635" b="508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4"/>
                    <a:stretch>
                      <a:fillRect/>
                    </a:stretch>
                  </pic:blipFill>
                  <pic:spPr>
                    <a:xfrm>
                      <a:off x="0" y="0"/>
                      <a:ext cx="5942965" cy="1183640"/>
                    </a:xfrm>
                    <a:prstGeom prst="rect">
                      <a:avLst/>
                    </a:prstGeom>
                    <a:noFill/>
                    <a:ln>
                      <a:noFill/>
                    </a:ln>
                  </pic:spPr>
                </pic:pic>
              </a:graphicData>
            </a:graphic>
          </wp:inline>
        </w:drawing>
      </w:r>
    </w:p>
    <w:p>
      <w:r>
        <w:t>Lưu ý: Tổng cộng dataframe có 21572 dòng. Dataframe df còn các cột condition, grade, sqft_above không đủ vị trí để hiển thị.</w:t>
      </w:r>
    </w:p>
    <w:p>
      <w:pPr>
        <w:rPr>
          <w:sz w:val="20"/>
          <w:szCs w:val="20"/>
        </w:rPr>
      </w:pPr>
    </w:p>
    <w:p>
      <w:pPr>
        <w:numPr>
          <w:ilvl w:val="0"/>
          <w:numId w:val="1"/>
        </w:numPr>
        <w:rPr>
          <w:sz w:val="20"/>
          <w:szCs w:val="20"/>
        </w:rPr>
      </w:pPr>
      <w:r>
        <w:rPr>
          <w:sz w:val="20"/>
          <w:szCs w:val="20"/>
        </w:rPr>
        <w:t>Làm sạch dữ liệu</w:t>
      </w:r>
    </w:p>
    <w:p>
      <w:pPr>
        <w:rPr>
          <w:sz w:val="20"/>
          <w:szCs w:val="20"/>
        </w:rPr>
      </w:pPr>
      <w:r>
        <w:rPr>
          <w:sz w:val="20"/>
          <w:szCs w:val="20"/>
        </w:rPr>
        <w:t>Code:</w:t>
      </w:r>
    </w:p>
    <w:p>
      <w:pPr>
        <w:ind w:firstLine="720"/>
        <w:rPr>
          <w:sz w:val="20"/>
          <w:szCs w:val="20"/>
        </w:rPr>
      </w:pPr>
      <w:r>
        <w:rPr>
          <w:sz w:val="20"/>
          <w:szCs w:val="20"/>
        </w:rPr>
        <w:t>new_DF = df %&gt;% select('price', 'sqft_living15', 'floors','condition','sqft_above','sqft_living');</w:t>
      </w:r>
    </w:p>
    <w:p>
      <w:pPr>
        <w:ind w:firstLine="720"/>
        <w:rPr>
          <w:sz w:val="20"/>
          <w:szCs w:val="20"/>
        </w:rPr>
      </w:pPr>
      <w:r>
        <w:rPr>
          <w:sz w:val="20"/>
          <w:szCs w:val="20"/>
        </w:rPr>
        <w:t xml:space="preserve">new_DF = new_DF %&gt;% filter(!(is.na(price) | is.na(sqft_living15) | is.na(sqft_living) | is.na(floors) | </w:t>
      </w:r>
      <w:r>
        <w:rPr>
          <w:sz w:val="20"/>
          <w:szCs w:val="20"/>
        </w:rPr>
        <w:tab/>
      </w:r>
      <w:r>
        <w:rPr>
          <w:sz w:val="20"/>
          <w:szCs w:val="20"/>
        </w:rPr>
        <w:tab/>
      </w:r>
      <w:r>
        <w:rPr>
          <w:sz w:val="20"/>
          <w:szCs w:val="20"/>
        </w:rPr>
        <w:t>is.na(condition) | is.na(sqft_above)));</w:t>
      </w:r>
    </w:p>
    <w:p>
      <w:pPr>
        <w:ind w:firstLine="720"/>
        <w:rPr>
          <w:sz w:val="20"/>
          <w:szCs w:val="20"/>
        </w:rPr>
      </w:pPr>
      <w:r>
        <w:rPr>
          <w:sz w:val="20"/>
          <w:szCs w:val="20"/>
        </w:rPr>
        <w:t xml:space="preserve">new_DF = new_DF %&gt;% rename('log(price)'=price, 'log(sqft_living15)'=sqft_living15, </w:t>
      </w:r>
      <w:r>
        <w:rPr>
          <w:sz w:val="20"/>
          <w:szCs w:val="20"/>
        </w:rPr>
        <w:tab/>
      </w:r>
      <w:r>
        <w:rPr>
          <w:sz w:val="20"/>
          <w:szCs w:val="20"/>
        </w:rPr>
        <w:tab/>
      </w:r>
      <w:r>
        <w:rPr>
          <w:sz w:val="20"/>
          <w:szCs w:val="20"/>
        </w:rPr>
        <w:t>'log(sqft_living)'=sqft_living, 'log(sqft_above)'=sqft_above);</w:t>
      </w:r>
    </w:p>
    <w:p>
      <w:pPr>
        <w:ind w:firstLine="720"/>
        <w:rPr>
          <w:sz w:val="20"/>
          <w:szCs w:val="20"/>
        </w:rPr>
      </w:pPr>
    </w:p>
    <w:p>
      <w:pPr>
        <w:rPr>
          <w:sz w:val="20"/>
          <w:szCs w:val="20"/>
        </w:rPr>
      </w:pPr>
      <w:r>
        <w:rPr>
          <w:sz w:val="20"/>
          <w:szCs w:val="20"/>
        </w:rPr>
        <w:t>Output: In dataframe new_DF nhận được kết quả như sau</w:t>
      </w:r>
    </w:p>
    <w:p>
      <w:pPr>
        <w:jc w:val="center"/>
      </w:pPr>
      <w:r>
        <w:drawing>
          <wp:inline distT="0" distB="0" distL="114300" distR="114300">
            <wp:extent cx="5257800" cy="1348740"/>
            <wp:effectExtent l="0" t="0" r="0" b="762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5"/>
                    <a:stretch>
                      <a:fillRect/>
                    </a:stretch>
                  </pic:blipFill>
                  <pic:spPr>
                    <a:xfrm>
                      <a:off x="0" y="0"/>
                      <a:ext cx="5257800" cy="1348740"/>
                    </a:xfrm>
                    <a:prstGeom prst="rect">
                      <a:avLst/>
                    </a:prstGeom>
                    <a:noFill/>
                    <a:ln>
                      <a:noFill/>
                    </a:ln>
                  </pic:spPr>
                </pic:pic>
              </a:graphicData>
            </a:graphic>
          </wp:inline>
        </w:drawing>
      </w:r>
    </w:p>
    <w:p>
      <w:pPr>
        <w:jc w:val="both"/>
      </w:pPr>
      <w:r>
        <w:t>Lưu ý: Tổng cộng dataframe có 21427 dòng.</w:t>
      </w:r>
    </w:p>
    <w:p>
      <w:pPr>
        <w:rPr>
          <w:sz w:val="20"/>
          <w:szCs w:val="20"/>
        </w:rPr>
      </w:pPr>
    </w:p>
    <w:p>
      <w:pPr>
        <w:numPr>
          <w:ilvl w:val="0"/>
          <w:numId w:val="1"/>
        </w:numPr>
        <w:rPr>
          <w:sz w:val="20"/>
          <w:szCs w:val="20"/>
        </w:rPr>
      </w:pPr>
      <w:r>
        <w:rPr>
          <w:sz w:val="20"/>
          <w:szCs w:val="20"/>
        </w:rPr>
        <w:t>Làm rõ dữ liệu</w:t>
      </w:r>
    </w:p>
    <w:p>
      <w:pPr>
        <w:numPr>
          <w:ilvl w:val="0"/>
          <w:numId w:val="2"/>
        </w:numPr>
        <w:rPr>
          <w:sz w:val="20"/>
          <w:szCs w:val="20"/>
        </w:rPr>
      </w:pPr>
      <w:r>
        <w:rPr>
          <w:sz w:val="20"/>
          <w:szCs w:val="20"/>
        </w:rPr>
        <w:t>Chuyển đổi biến</w:t>
      </w:r>
    </w:p>
    <w:p>
      <w:pPr>
        <w:rPr>
          <w:sz w:val="20"/>
          <w:szCs w:val="20"/>
        </w:rPr>
      </w:pPr>
      <w:r>
        <w:rPr>
          <w:sz w:val="20"/>
          <w:szCs w:val="20"/>
        </w:rPr>
        <w:t>Code:</w:t>
      </w:r>
    </w:p>
    <w:p>
      <w:pPr>
        <w:ind w:firstLine="720"/>
        <w:rPr>
          <w:sz w:val="20"/>
          <w:szCs w:val="20"/>
        </w:rPr>
      </w:pPr>
      <w:r>
        <w:rPr>
          <w:sz w:val="20"/>
          <w:szCs w:val="20"/>
        </w:rPr>
        <w:t>Log = function(x) {log(x)};</w:t>
      </w:r>
    </w:p>
    <w:p>
      <w:pPr>
        <w:ind w:firstLine="720"/>
        <w:rPr>
          <w:sz w:val="20"/>
          <w:szCs w:val="20"/>
        </w:rPr>
      </w:pPr>
      <w:r>
        <w:rPr>
          <w:sz w:val="20"/>
          <w:szCs w:val="20"/>
        </w:rPr>
        <w:t xml:space="preserve">new_DF = data.frame(new_DF %&gt;% select('floors','condition'), apply(new_DF %&gt;% select('log(price)', </w:t>
      </w:r>
      <w:r>
        <w:rPr>
          <w:sz w:val="20"/>
          <w:szCs w:val="20"/>
        </w:rPr>
        <w:tab/>
      </w:r>
      <w:r>
        <w:rPr>
          <w:sz w:val="20"/>
          <w:szCs w:val="20"/>
        </w:rPr>
        <w:tab/>
      </w:r>
      <w:r>
        <w:rPr>
          <w:sz w:val="20"/>
          <w:szCs w:val="20"/>
        </w:rPr>
        <w:t>'log(sqft_living15)','log(sqft_living)','log(sqft_above)'),2,Log));</w:t>
      </w:r>
    </w:p>
    <w:p>
      <w:pPr>
        <w:rPr>
          <w:sz w:val="20"/>
          <w:szCs w:val="20"/>
        </w:rPr>
      </w:pPr>
      <w:r>
        <w:rPr>
          <w:sz w:val="20"/>
          <w:szCs w:val="20"/>
        </w:rPr>
        <w:t>Output: In dataframe new_DF nhận được kết quả như sau</w:t>
      </w:r>
    </w:p>
    <w:p>
      <w:pPr>
        <w:jc w:val="center"/>
      </w:pPr>
      <w:r>
        <w:drawing>
          <wp:inline distT="0" distB="0" distL="114300" distR="114300">
            <wp:extent cx="5394960" cy="1379220"/>
            <wp:effectExtent l="0" t="0" r="0"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6"/>
                    <a:stretch>
                      <a:fillRect/>
                    </a:stretch>
                  </pic:blipFill>
                  <pic:spPr>
                    <a:xfrm>
                      <a:off x="0" y="0"/>
                      <a:ext cx="5394960" cy="1379220"/>
                    </a:xfrm>
                    <a:prstGeom prst="rect">
                      <a:avLst/>
                    </a:prstGeom>
                    <a:noFill/>
                    <a:ln>
                      <a:noFill/>
                    </a:ln>
                  </pic:spPr>
                </pic:pic>
              </a:graphicData>
            </a:graphic>
          </wp:inline>
        </w:drawing>
      </w:r>
    </w:p>
    <w:p>
      <w:pPr>
        <w:numPr>
          <w:ilvl w:val="0"/>
          <w:numId w:val="2"/>
        </w:numPr>
        <w:rPr>
          <w:sz w:val="20"/>
          <w:szCs w:val="20"/>
        </w:rPr>
      </w:pPr>
      <w:r>
        <w:rPr>
          <w:sz w:val="20"/>
          <w:szCs w:val="20"/>
        </w:rPr>
        <w:t>Tính các giá trị thống kê</w:t>
      </w:r>
    </w:p>
    <w:p>
      <w:pPr>
        <w:rPr>
          <w:sz w:val="20"/>
          <w:szCs w:val="20"/>
        </w:rPr>
      </w:pPr>
      <w:r>
        <w:rPr>
          <w:sz w:val="20"/>
          <w:szCs w:val="20"/>
        </w:rPr>
        <w:t>Code:</w:t>
      </w:r>
    </w:p>
    <w:p>
      <w:pPr>
        <w:rPr>
          <w:sz w:val="20"/>
          <w:szCs w:val="20"/>
        </w:rPr>
      </w:pPr>
    </w:p>
    <w:p>
      <w:pPr>
        <w:rPr>
          <w:sz w:val="20"/>
          <w:szCs w:val="20"/>
        </w:rPr>
      </w:pPr>
      <w:r>
        <w:rPr>
          <w:sz w:val="20"/>
          <w:szCs w:val="20"/>
        </w:rPr>
        <w:t>table = data.frame(Name = c('mean','median','sd','min','max'),</w:t>
      </w:r>
    </w:p>
    <w:p>
      <w:pPr>
        <w:rPr>
          <w:sz w:val="20"/>
          <w:szCs w:val="20"/>
        </w:rPr>
      </w:pPr>
      <w:r>
        <w:rPr>
          <w:sz w:val="20"/>
          <w:szCs w:val="20"/>
        </w:rPr>
        <w:t xml:space="preserve">        log.price.= c(mean(new_DF[,'log.price.']), median(new_DF[,'log.price.']),sd(new_DF[,'log.price.']),min(new_DF[,'log.price.']),max(new_DF[,'log.price.'])),</w:t>
      </w:r>
    </w:p>
    <w:p>
      <w:pPr>
        <w:rPr>
          <w:sz w:val="20"/>
          <w:szCs w:val="20"/>
        </w:rPr>
      </w:pPr>
      <w:r>
        <w:rPr>
          <w:sz w:val="20"/>
          <w:szCs w:val="20"/>
        </w:rPr>
        <w:t xml:space="preserve">        log.sqft_living15.= c(mean(new_DF[,'log.sqft_living15.']), median(new_DF[,'log.sqft_living15.']),sd(new_DF[,'log.sqft_living15.']),min(new_DF[,'log.sqft_living15.']),max(new_DF[,'log.sqft_living15.'])),</w:t>
      </w:r>
    </w:p>
    <w:p>
      <w:pPr>
        <w:rPr>
          <w:sz w:val="20"/>
          <w:szCs w:val="20"/>
        </w:rPr>
      </w:pPr>
      <w:r>
        <w:rPr>
          <w:sz w:val="20"/>
          <w:szCs w:val="20"/>
        </w:rPr>
        <w:t xml:space="preserve">        log.sqft_living.= c(mean(new_DF[,'log.sqft_living.']), median(new_DF[,'log.sqft_living.']),sd(new_DF[,'log.sqft_living.']),min(new_DF[,'log.sqft_living.']),max(new_DF[,'log.sqft_living.'])),</w:t>
      </w:r>
    </w:p>
    <w:p>
      <w:pPr>
        <w:rPr>
          <w:sz w:val="20"/>
          <w:szCs w:val="20"/>
        </w:rPr>
      </w:pPr>
      <w:r>
        <w:rPr>
          <w:sz w:val="20"/>
          <w:szCs w:val="20"/>
        </w:rPr>
        <w:t xml:space="preserve">        log.sqft_above.= c(mean(new_DF[,'log.sqft_above.']), median(new_DF[,'log.sqft_above.']),sd(new_DF[,'log.sqft_above.']),min(new_DF[,'log.sqft_above.']),max(new_DF[,'log.sqft_above.']))Output: In dataframe new_DF nhận được kết quả như sau</w:t>
      </w:r>
    </w:p>
    <w:p/>
    <w:p>
      <w:r>
        <w:t>Output:</w:t>
      </w:r>
    </w:p>
    <w:p>
      <w:pPr>
        <w:jc w:val="center"/>
      </w:pPr>
      <w:r>
        <w:drawing>
          <wp:inline distT="0" distB="0" distL="114300" distR="114300">
            <wp:extent cx="4549140" cy="800100"/>
            <wp:effectExtent l="0" t="0" r="7620" b="762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7"/>
                    <a:stretch>
                      <a:fillRect/>
                    </a:stretch>
                  </pic:blipFill>
                  <pic:spPr>
                    <a:xfrm>
                      <a:off x="0" y="0"/>
                      <a:ext cx="4549140" cy="800100"/>
                    </a:xfrm>
                    <a:prstGeom prst="rect">
                      <a:avLst/>
                    </a:prstGeom>
                    <a:noFill/>
                    <a:ln>
                      <a:noFill/>
                    </a:ln>
                  </pic:spPr>
                </pic:pic>
              </a:graphicData>
            </a:graphic>
          </wp:inline>
        </w:drawing>
      </w:r>
    </w:p>
    <w:p>
      <w:pPr>
        <w:numPr>
          <w:ilvl w:val="0"/>
          <w:numId w:val="2"/>
        </w:numPr>
        <w:jc w:val="both"/>
      </w:pPr>
      <w:r>
        <w:t>Lập bảng tần số:</w:t>
      </w:r>
    </w:p>
    <w:p>
      <w:pPr>
        <w:jc w:val="both"/>
      </w:pPr>
      <w:r>
        <w:t>Code:</w:t>
      </w:r>
    </w:p>
    <w:p>
      <w:pPr>
        <w:ind w:firstLine="720"/>
        <w:jc w:val="both"/>
      </w:pPr>
      <w:r>
        <w:t>ftable(new_DF[,'floors'])</w:t>
      </w:r>
    </w:p>
    <w:p>
      <w:pPr>
        <w:ind w:firstLine="720"/>
        <w:jc w:val="both"/>
      </w:pPr>
      <w:r>
        <w:t>ftable(new_DF[,'condition'])</w:t>
      </w:r>
    </w:p>
    <w:p>
      <w:pPr>
        <w:jc w:val="both"/>
      </w:pPr>
      <w:r>
        <w:t>Output:</w:t>
      </w:r>
    </w:p>
    <w:p>
      <w:pPr>
        <w:jc w:val="center"/>
      </w:pPr>
      <w:r>
        <w:drawing>
          <wp:inline distT="0" distB="0" distL="114300" distR="114300">
            <wp:extent cx="2522220" cy="922020"/>
            <wp:effectExtent l="0" t="0" r="7620" b="762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8"/>
                    <a:stretch>
                      <a:fillRect/>
                    </a:stretch>
                  </pic:blipFill>
                  <pic:spPr>
                    <a:xfrm>
                      <a:off x="0" y="0"/>
                      <a:ext cx="2522220" cy="922020"/>
                    </a:xfrm>
                    <a:prstGeom prst="rect">
                      <a:avLst/>
                    </a:prstGeom>
                    <a:noFill/>
                    <a:ln>
                      <a:noFill/>
                    </a:ln>
                  </pic:spPr>
                </pic:pic>
              </a:graphicData>
            </a:graphic>
          </wp:inline>
        </w:drawing>
      </w:r>
    </w:p>
    <w:p>
      <w:pPr>
        <w:numPr>
          <w:ilvl w:val="0"/>
          <w:numId w:val="2"/>
        </w:numPr>
        <w:jc w:val="both"/>
      </w:pPr>
      <w:r>
        <w:t>Vẽ đồ thị phân phối biến price</w:t>
      </w:r>
    </w:p>
    <w:p>
      <w:pPr>
        <w:jc w:val="both"/>
      </w:pPr>
      <w:r>
        <w:t xml:space="preserve">Code: </w:t>
      </w:r>
    </w:p>
    <w:p>
      <w:pPr>
        <w:ind w:firstLine="720"/>
        <w:jc w:val="both"/>
      </w:pPr>
      <w:r>
        <w:t>P = ecdf(new_DF[,'log.price.']);</w:t>
      </w:r>
    </w:p>
    <w:p>
      <w:pPr>
        <w:ind w:firstLine="720"/>
        <w:jc w:val="both"/>
      </w:pPr>
      <w:r>
        <w:t>plot(P)</w:t>
      </w:r>
    </w:p>
    <w:p>
      <w:pPr>
        <w:jc w:val="both"/>
      </w:pPr>
      <w:r>
        <w:t>Output:</w:t>
      </w:r>
    </w:p>
    <w:p>
      <w:pPr>
        <w:jc w:val="center"/>
      </w:pPr>
      <w:r>
        <w:drawing>
          <wp:inline distT="0" distB="0" distL="114300" distR="114300">
            <wp:extent cx="5311140" cy="3962400"/>
            <wp:effectExtent l="0" t="0" r="762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9"/>
                    <a:stretch>
                      <a:fillRect/>
                    </a:stretch>
                  </pic:blipFill>
                  <pic:spPr>
                    <a:xfrm>
                      <a:off x="0" y="0"/>
                      <a:ext cx="5311140" cy="3962400"/>
                    </a:xfrm>
                    <a:prstGeom prst="rect">
                      <a:avLst/>
                    </a:prstGeom>
                    <a:noFill/>
                    <a:ln>
                      <a:noFill/>
                    </a:ln>
                  </pic:spPr>
                </pic:pic>
              </a:graphicData>
            </a:graphic>
          </wp:inline>
        </w:drawing>
      </w:r>
    </w:p>
    <w:p>
      <w:pPr>
        <w:numPr>
          <w:ilvl w:val="0"/>
          <w:numId w:val="2"/>
        </w:numPr>
        <w:jc w:val="both"/>
      </w:pPr>
      <w:r>
        <w:t>Vẽ phân phối của price cho floors và condition</w:t>
      </w:r>
    </w:p>
    <w:p>
      <w:pPr>
        <w:jc w:val="both"/>
      </w:pPr>
      <w:r>
        <w:t>Code:</w:t>
      </w:r>
    </w:p>
    <w:p>
      <w:pPr>
        <w:jc w:val="both"/>
      </w:pPr>
      <w:r>
        <w:t>boxplot(new_DF$log.price. ~ new_DF$floors, ylab = "Total times", xlab = "Prices by floors numbrt")</w:t>
      </w:r>
    </w:p>
    <w:p>
      <w:pPr>
        <w:jc w:val="both"/>
      </w:pPr>
      <w:r>
        <w:t>boxplot(new_DF$log.price. ~ new_DF$condition, ylab = "Total times", xlab = " Prices by conditions")</w:t>
      </w:r>
    </w:p>
    <w:p>
      <w:pPr>
        <w:jc w:val="both"/>
      </w:pPr>
      <w:r>
        <w:t>Output:</w:t>
      </w:r>
    </w:p>
    <w:p>
      <w:pPr>
        <w:jc w:val="center"/>
      </w:pPr>
      <w:r>
        <w:drawing>
          <wp:inline distT="0" distB="0" distL="114300" distR="114300">
            <wp:extent cx="3738245" cy="2640965"/>
            <wp:effectExtent l="0" t="0" r="10795" b="1079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tretch>
                      <a:fillRect/>
                    </a:stretch>
                  </pic:blipFill>
                  <pic:spPr>
                    <a:xfrm>
                      <a:off x="0" y="0"/>
                      <a:ext cx="3738245" cy="2640965"/>
                    </a:xfrm>
                    <a:prstGeom prst="rect">
                      <a:avLst/>
                    </a:prstGeom>
                    <a:noFill/>
                    <a:ln>
                      <a:noFill/>
                    </a:ln>
                  </pic:spPr>
                </pic:pic>
              </a:graphicData>
            </a:graphic>
          </wp:inline>
        </w:drawing>
      </w:r>
    </w:p>
    <w:p>
      <w:pPr>
        <w:jc w:val="center"/>
      </w:pPr>
      <w:r>
        <w:drawing>
          <wp:inline distT="0" distB="0" distL="114300" distR="114300">
            <wp:extent cx="3359150" cy="2356485"/>
            <wp:effectExtent l="0" t="0" r="8890" b="571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1"/>
                    <a:srcRect r="3453"/>
                    <a:stretch>
                      <a:fillRect/>
                    </a:stretch>
                  </pic:blipFill>
                  <pic:spPr>
                    <a:xfrm>
                      <a:off x="0" y="0"/>
                      <a:ext cx="3359150" cy="2356485"/>
                    </a:xfrm>
                    <a:prstGeom prst="rect">
                      <a:avLst/>
                    </a:prstGeom>
                    <a:noFill/>
                    <a:ln>
                      <a:noFill/>
                    </a:ln>
                  </pic:spPr>
                </pic:pic>
              </a:graphicData>
            </a:graphic>
          </wp:inline>
        </w:drawing>
      </w:r>
    </w:p>
    <w:p>
      <w:pPr>
        <w:jc w:val="center"/>
      </w:pPr>
    </w:p>
    <w:p>
      <w:pPr>
        <w:numPr>
          <w:ilvl w:val="0"/>
          <w:numId w:val="2"/>
        </w:numPr>
        <w:jc w:val="both"/>
      </w:pPr>
      <w:r>
        <w:t>Vẽ phân phối của price cho sqft_living15, sqft_above, và sqft_living</w:t>
      </w:r>
    </w:p>
    <w:p>
      <w:pPr>
        <w:jc w:val="both"/>
      </w:pPr>
      <w:r>
        <w:t>Code:</w:t>
      </w:r>
    </w:p>
    <w:p>
      <w:pPr>
        <w:ind w:firstLine="720"/>
        <w:jc w:val="both"/>
      </w:pPr>
      <w:r>
        <w:t>pairs(new_DF[,c('log.sqft_living15.','log.price.')])</w:t>
      </w:r>
    </w:p>
    <w:p>
      <w:pPr>
        <w:ind w:firstLine="720"/>
        <w:jc w:val="both"/>
      </w:pPr>
      <w:r>
        <w:t>pairs(new_DF[,c('log.sqft_living.','log.price.')])</w:t>
      </w:r>
    </w:p>
    <w:p>
      <w:pPr>
        <w:ind w:firstLine="720"/>
        <w:jc w:val="both"/>
      </w:pPr>
      <w:r>
        <w:t>pairs(new_DF[,c('log.sqft_above.','log.price.')])</w:t>
      </w:r>
    </w:p>
    <w:p>
      <w:pPr>
        <w:jc w:val="both"/>
      </w:pPr>
      <w:r>
        <w:t>Output: (tượng trung cho biến log.sqft_living15)</w:t>
      </w:r>
    </w:p>
    <w:p>
      <w:pPr>
        <w:jc w:val="both"/>
      </w:pPr>
    </w:p>
    <w:p>
      <w:pPr>
        <w:jc w:val="center"/>
      </w:pPr>
      <w:r>
        <w:drawing>
          <wp:inline distT="0" distB="0" distL="114300" distR="114300">
            <wp:extent cx="2915920" cy="2096770"/>
            <wp:effectExtent l="0" t="0" r="10160" b="635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12"/>
                    <a:srcRect t="2641" b="1475"/>
                    <a:stretch>
                      <a:fillRect/>
                    </a:stretch>
                  </pic:blipFill>
                  <pic:spPr>
                    <a:xfrm>
                      <a:off x="0" y="0"/>
                      <a:ext cx="2915920" cy="2096770"/>
                    </a:xfrm>
                    <a:prstGeom prst="rect">
                      <a:avLst/>
                    </a:prstGeom>
                    <a:noFill/>
                    <a:ln>
                      <a:noFill/>
                    </a:ln>
                  </pic:spPr>
                </pic:pic>
              </a:graphicData>
            </a:graphic>
          </wp:inline>
        </w:drawing>
      </w:r>
    </w:p>
    <w:p>
      <w:pPr>
        <w:jc w:val="center"/>
      </w:pPr>
      <w:r>
        <w:drawing>
          <wp:inline distT="0" distB="0" distL="114300" distR="114300">
            <wp:extent cx="2945130" cy="2142490"/>
            <wp:effectExtent l="0" t="0" r="11430" b="635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3"/>
                    <a:srcRect b="1747"/>
                    <a:stretch>
                      <a:fillRect/>
                    </a:stretch>
                  </pic:blipFill>
                  <pic:spPr>
                    <a:xfrm>
                      <a:off x="0" y="0"/>
                      <a:ext cx="2945130" cy="2142490"/>
                    </a:xfrm>
                    <a:prstGeom prst="rect">
                      <a:avLst/>
                    </a:prstGeom>
                    <a:noFill/>
                    <a:ln>
                      <a:noFill/>
                    </a:ln>
                  </pic:spPr>
                </pic:pic>
              </a:graphicData>
            </a:graphic>
          </wp:inline>
        </w:drawing>
      </w:r>
      <w:r>
        <w:drawing>
          <wp:inline distT="0" distB="0" distL="114300" distR="114300">
            <wp:extent cx="2874010" cy="2099310"/>
            <wp:effectExtent l="0" t="0" r="6350" b="381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14"/>
                    <a:srcRect t="2449"/>
                    <a:stretch>
                      <a:fillRect/>
                    </a:stretch>
                  </pic:blipFill>
                  <pic:spPr>
                    <a:xfrm>
                      <a:off x="0" y="0"/>
                      <a:ext cx="2874010" cy="2099310"/>
                    </a:xfrm>
                    <a:prstGeom prst="rect">
                      <a:avLst/>
                    </a:prstGeom>
                    <a:noFill/>
                    <a:ln>
                      <a:noFill/>
                    </a:ln>
                  </pic:spPr>
                </pic:pic>
              </a:graphicData>
            </a:graphic>
          </wp:inline>
        </w:drawing>
      </w:r>
    </w:p>
    <w:p>
      <w:pPr>
        <w:rPr>
          <w:sz w:val="20"/>
          <w:szCs w:val="20"/>
        </w:rPr>
      </w:pPr>
    </w:p>
    <w:p>
      <w:pPr>
        <w:rPr>
          <w:sz w:val="20"/>
          <w:szCs w:val="20"/>
        </w:rPr>
      </w:pPr>
      <w:r>
        <w:rPr>
          <w:sz w:val="20"/>
          <w:szCs w:val="20"/>
        </w:rPr>
        <w:t>4)</w:t>
      </w:r>
      <w:bookmarkStart w:id="0" w:name="_GoBack"/>
      <w:bookmarkEnd w:id="0"/>
    </w:p>
    <w:p>
      <w:pPr>
        <w:rPr>
          <w:sz w:val="20"/>
          <w:szCs w:val="20"/>
        </w:rPr>
      </w:pPr>
      <w:r>
        <w:rPr>
          <w:sz w:val="20"/>
          <w:szCs w:val="20"/>
        </w:rPr>
        <w:t>a) Xét mô hình hồi quy tuyến tính bao gồm biến price là một biến phụ thuộc, và tất cả các biến còn lại đều là biến độc lập. Hãy dùng lệnh lm() để thực thi mô hình hồi quy tuyến tính bội.</w:t>
      </w:r>
    </w:p>
    <w:p>
      <w:pPr>
        <w:rPr>
          <w:sz w:val="20"/>
          <w:szCs w:val="20"/>
        </w:rPr>
      </w:pPr>
    </w:p>
    <w:p>
      <w:pPr>
        <w:rPr>
          <w:sz w:val="20"/>
          <w:szCs w:val="20"/>
        </w:rPr>
      </w:pPr>
      <w:r>
        <w:rPr>
          <w:sz w:val="20"/>
          <w:szCs w:val="20"/>
        </w:rPr>
        <w:t>Phần code:</w:t>
      </w:r>
    </w:p>
    <w:p>
      <w:pPr>
        <w:rPr>
          <w:sz w:val="20"/>
          <w:szCs w:val="20"/>
        </w:rPr>
      </w:pPr>
      <w:r>
        <w:rPr>
          <w:sz w:val="20"/>
          <w:szCs w:val="20"/>
        </w:rPr>
        <w:t>lmPrice = lm(log.price.~log.sqft_living15.+log.sqft_living.+log.sqft_above.+floors+condition,new_DF)</w:t>
      </w:r>
    </w:p>
    <w:p>
      <w:pPr>
        <w:rPr>
          <w:sz w:val="20"/>
          <w:szCs w:val="20"/>
        </w:rPr>
      </w:pPr>
      <w:r>
        <w:rPr>
          <w:sz w:val="20"/>
          <w:szCs w:val="20"/>
        </w:rPr>
        <w:t>summary(lmPrice)</w:t>
      </w:r>
    </w:p>
    <w:p>
      <w:pPr>
        <w:rPr>
          <w:sz w:val="20"/>
          <w:szCs w:val="20"/>
        </w:rPr>
      </w:pPr>
    </w:p>
    <w:p>
      <w:pPr>
        <w:rPr>
          <w:sz w:val="20"/>
          <w:szCs w:val="20"/>
        </w:rPr>
      </w:pPr>
      <w:r>
        <w:rPr>
          <w:sz w:val="20"/>
          <w:szCs w:val="20"/>
        </w:rPr>
        <w:t>Thu được kết quả lmPrice chứa thông tin, các tham số cho chương trình hồi quy, gọi hàm summary():</w:t>
      </w:r>
    </w:p>
    <w:p>
      <w:pPr>
        <w:jc w:val="center"/>
        <w:rPr>
          <w:sz w:val="20"/>
          <w:szCs w:val="20"/>
        </w:rPr>
      </w:pPr>
      <w:r>
        <w:rPr>
          <w:sz w:val="20"/>
          <w:szCs w:val="20"/>
        </w:rPr>
        <w:drawing>
          <wp:inline distT="0" distB="0" distL="0" distR="0">
            <wp:extent cx="489585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4896102" cy="2921150"/>
                    </a:xfrm>
                    <a:prstGeom prst="rect">
                      <a:avLst/>
                    </a:prstGeom>
                  </pic:spPr>
                </pic:pic>
              </a:graphicData>
            </a:graphic>
          </wp:inline>
        </w:drawing>
      </w:r>
    </w:p>
    <w:p>
      <w:pPr>
        <w:rPr>
          <w:sz w:val="20"/>
          <w:szCs w:val="20"/>
        </w:rPr>
      </w:pPr>
      <w:r>
        <w:rPr>
          <w:sz w:val="20"/>
          <w:szCs w:val="20"/>
        </w:rPr>
        <w:t xml:space="preserve">Các thông tin: </w:t>
      </w:r>
    </w:p>
    <w:p>
      <w:pPr>
        <w:rPr>
          <w:sz w:val="20"/>
          <w:szCs w:val="20"/>
        </w:rPr>
      </w:pPr>
      <w:r>
        <w:rPr>
          <w:sz w:val="20"/>
          <w:szCs w:val="20"/>
        </w:rPr>
        <w:t>-Residual: thống kê thông tin về độ lệch so sánh giữa hàm giả thiết và dữ liệu cho trước</w:t>
      </w:r>
    </w:p>
    <w:p>
      <w:pPr>
        <w:rPr>
          <w:sz w:val="20"/>
          <w:szCs w:val="20"/>
        </w:rPr>
      </w:pPr>
      <w:r>
        <w:rPr>
          <w:sz w:val="20"/>
          <w:szCs w:val="20"/>
        </w:rPr>
        <w:t xml:space="preserve">-Coffecients: </w:t>
      </w:r>
    </w:p>
    <w:p>
      <w:pPr>
        <w:rPr>
          <w:sz w:val="20"/>
          <w:szCs w:val="20"/>
        </w:rPr>
      </w:pPr>
      <w:r>
        <w:rPr>
          <w:sz w:val="20"/>
          <w:szCs w:val="20"/>
        </w:rPr>
        <w:t xml:space="preserve">+ Estimate: các hệ số của phương trình hồi quy </w:t>
      </w:r>
    </w:p>
    <w:p>
      <w:pPr>
        <w:rPr>
          <w:sz w:val="20"/>
          <w:szCs w:val="20"/>
        </w:rPr>
      </w:pPr>
      <w:r>
        <w:rPr>
          <w:sz w:val="20"/>
          <w:szCs w:val="20"/>
        </w:rPr>
        <w:tab/>
      </w:r>
      <w:r>
        <w:rPr>
          <w:sz w:val="20"/>
          <w:szCs w:val="20"/>
        </w:rPr>
        <w:t>Price = 5.4423 + 0.4306 * sqft_living15 + 0.6869 * sqft_living – 0.1789 * sqft_above + 0.1371 * floors + 0.085465 * condition</w:t>
      </w:r>
    </w:p>
    <w:p>
      <w:pPr>
        <w:rPr>
          <w:sz w:val="20"/>
          <w:szCs w:val="20"/>
        </w:rPr>
      </w:pPr>
      <w:r>
        <w:rPr>
          <w:sz w:val="20"/>
          <w:szCs w:val="20"/>
        </w:rPr>
        <w:t>+ Residual Standard Error: Sai số chuẩn ước lượng</w:t>
      </w:r>
    </w:p>
    <w:p>
      <w:pPr>
        <w:jc w:val="center"/>
        <w:rPr>
          <w:sz w:val="20"/>
          <w:szCs w:val="20"/>
        </w:rPr>
      </w:pPr>
      <w:r>
        <w:rPr>
          <w:sz w:val="20"/>
          <w:szCs w:val="20"/>
        </w:rPr>
        <w:drawing>
          <wp:inline distT="0" distB="0" distL="0" distR="0">
            <wp:extent cx="1041400" cy="4044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1058623" cy="411466"/>
                    </a:xfrm>
                    <a:prstGeom prst="rect">
                      <a:avLst/>
                    </a:prstGeom>
                  </pic:spPr>
                </pic:pic>
              </a:graphicData>
            </a:graphic>
          </wp:inline>
        </w:drawing>
      </w:r>
    </w:p>
    <w:p>
      <w:pPr>
        <w:jc w:val="center"/>
        <w:rPr>
          <w:sz w:val="20"/>
          <w:szCs w:val="20"/>
        </w:rPr>
      </w:pPr>
      <w:r>
        <w:rPr>
          <w:sz w:val="20"/>
          <w:szCs w:val="20"/>
        </w:rPr>
        <w:t>n = 21587; k = 5</w:t>
      </w:r>
    </w:p>
    <w:p>
      <w:pPr>
        <w:jc w:val="center"/>
        <w:rPr>
          <w:sz w:val="20"/>
          <w:szCs w:val="20"/>
        </w:rPr>
      </w:pPr>
    </w:p>
    <w:p>
      <w:pPr>
        <w:jc w:val="center"/>
        <w:rPr>
          <w:sz w:val="20"/>
          <w:szCs w:val="20"/>
        </w:rPr>
      </w:pPr>
      <m:oMathPara>
        <m:oMath>
          <m:r>
            <w:rPr>
              <w:rFonts w:ascii="Cambria Math" w:hAnsi="Cambria Math" w:eastAsiaTheme="minorEastAsia"/>
              <w:sz w:val="20"/>
              <w:szCs w:val="20"/>
            </w:rPr>
            <m:t>δ</m:t>
          </m:r>
          <m:r>
            <w:rPr>
              <w:rFonts w:ascii="Cambria Math" w:hAnsi="Cambria Math"/>
              <w:sz w:val="20"/>
              <w:szCs w:val="20"/>
            </w:rPr>
            <m:t>=</m:t>
          </m:r>
          <m:rad>
            <m:radPr>
              <m:degHide m:val="1"/>
              <m:ctrlPr>
                <w:rPr>
                  <w:rFonts w:ascii="Cambria Math" w:hAnsi="Cambria Math"/>
                  <w:i/>
                  <w:sz w:val="20"/>
                  <w:szCs w:val="20"/>
                </w:rPr>
              </m:ctrlPr>
            </m:radPr>
            <m:deg>
              <m:ctrlPr>
                <w:rPr>
                  <w:rFonts w:ascii="Cambria Math" w:hAnsi="Cambria Math"/>
                  <w:i/>
                  <w:sz w:val="20"/>
                  <w:szCs w:val="20"/>
                </w:rPr>
              </m:ctrlPr>
            </m:deg>
            <m:e>
              <m:f>
                <m:fPr>
                  <m:ctrlPr>
                    <w:rPr>
                      <w:rFonts w:ascii="Cambria Math" w:hAnsi="Cambria Math"/>
                      <w:i/>
                      <w:sz w:val="20"/>
                      <w:szCs w:val="20"/>
                    </w:rPr>
                  </m:ctrlPr>
                </m:fPr>
                <m:num>
                  <m:r>
                    <w:rPr>
                      <w:rFonts w:ascii="Cambria Math" w:hAnsi="Cambria Math"/>
                      <w:sz w:val="20"/>
                      <w:szCs w:val="20"/>
                    </w:rPr>
                    <m:t>SSE</m:t>
                  </m:r>
                  <m:ctrlPr>
                    <w:rPr>
                      <w:rFonts w:ascii="Cambria Math" w:hAnsi="Cambria Math"/>
                      <w:i/>
                      <w:sz w:val="20"/>
                      <w:szCs w:val="20"/>
                    </w:rPr>
                  </m:ctrlPr>
                </m:num>
                <m:den>
                  <m:r>
                    <w:rPr>
                      <w:rFonts w:ascii="Cambria Math" w:hAnsi="Cambria Math"/>
                      <w:sz w:val="20"/>
                      <w:szCs w:val="20"/>
                    </w:rPr>
                    <m:t>n-(1 +k)</m:t>
                  </m:r>
                  <m:ctrlPr>
                    <w:rPr>
                      <w:rFonts w:ascii="Cambria Math" w:hAnsi="Cambria Math"/>
                      <w:i/>
                      <w:sz w:val="20"/>
                      <w:szCs w:val="20"/>
                    </w:rPr>
                  </m:ctrlPr>
                </m:den>
              </m:f>
              <m:ctrlPr>
                <w:rPr>
                  <w:rFonts w:ascii="Cambria Math" w:hAnsi="Cambria Math"/>
                  <w:i/>
                  <w:sz w:val="20"/>
                  <w:szCs w:val="20"/>
                </w:rPr>
              </m:ctrlPr>
            </m:e>
          </m:rad>
          <m:r>
            <w:rPr>
              <w:rFonts w:ascii="Cambria Math" w:hAnsi="Cambria Math"/>
              <w:sz w:val="20"/>
              <w:szCs w:val="20"/>
            </w:rPr>
            <m:t>=0.3727</m:t>
          </m:r>
        </m:oMath>
      </m:oMathPara>
    </w:p>
    <w:p>
      <w:pPr>
        <w:rPr>
          <w:sz w:val="20"/>
          <w:szCs w:val="20"/>
        </w:rPr>
      </w:pPr>
      <w:r>
        <w:rPr>
          <w:sz w:val="20"/>
          <w:szCs w:val="20"/>
        </w:rPr>
        <w:t>+Multiple R-squared: Hệ số tương quan tuyến tính thể hiện mức độ phù hợp của mô hình</w:t>
      </w:r>
    </w:p>
    <w:p>
      <w:pPr>
        <w:jc w:val="center"/>
        <w:rPr>
          <w:sz w:val="20"/>
          <w:szCs w:val="20"/>
        </w:rPr>
      </w:pPr>
      <w:r>
        <w:rPr>
          <w:sz w:val="20"/>
          <w:szCs w:val="20"/>
        </w:rPr>
        <w:drawing>
          <wp:inline distT="0" distB="0" distL="0" distR="0">
            <wp:extent cx="1121410" cy="4362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1149241" cy="447415"/>
                    </a:xfrm>
                    <a:prstGeom prst="rect">
                      <a:avLst/>
                    </a:prstGeom>
                  </pic:spPr>
                </pic:pic>
              </a:graphicData>
            </a:graphic>
          </wp:inline>
        </w:drawing>
      </w:r>
    </w:p>
    <w:p>
      <w:pPr>
        <w:jc w:val="center"/>
        <w:rPr>
          <w:sz w:val="20"/>
          <w:szCs w:val="20"/>
        </w:rPr>
      </w:pPr>
      <w:r>
        <w:rPr>
          <w:sz w:val="20"/>
          <w:szCs w:val="20"/>
        </w:rPr>
        <w:drawing>
          <wp:inline distT="0" distB="0" distL="0" distR="0">
            <wp:extent cx="1071880" cy="416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1093676" cy="425090"/>
                    </a:xfrm>
                    <a:prstGeom prst="rect">
                      <a:avLst/>
                    </a:prstGeom>
                  </pic:spPr>
                </pic:pic>
              </a:graphicData>
            </a:graphic>
          </wp:inline>
        </w:drawing>
      </w:r>
    </w:p>
    <w:p>
      <w:pPr>
        <w:jc w:val="center"/>
        <w:rPr>
          <w:sz w:val="20"/>
          <w:szCs w:val="20"/>
        </w:rPr>
      </w:pPr>
      <w:r>
        <w:rPr>
          <w:sz w:val="20"/>
          <w:szCs w:val="20"/>
        </w:rPr>
        <w:drawing>
          <wp:inline distT="0" distB="0" distL="0" distR="0">
            <wp:extent cx="1107440" cy="464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1148740" cy="481290"/>
                    </a:xfrm>
                    <a:prstGeom prst="rect">
                      <a:avLst/>
                    </a:prstGeom>
                  </pic:spPr>
                </pic:pic>
              </a:graphicData>
            </a:graphic>
          </wp:inline>
        </w:drawing>
      </w:r>
    </w:p>
    <w:p>
      <w:pPr>
        <w:jc w:val="center"/>
        <w:rPr>
          <w:sz w:val="20"/>
          <w:szCs w:val="20"/>
        </w:rPr>
      </w:pPr>
      <w:r>
        <w:rPr>
          <w:sz w:val="20"/>
          <w:szCs w:val="20"/>
        </w:rPr>
        <w:drawing>
          <wp:inline distT="0" distB="0" distL="0" distR="0">
            <wp:extent cx="3164840" cy="45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3253746" cy="466353"/>
                    </a:xfrm>
                    <a:prstGeom prst="rect">
                      <a:avLst/>
                    </a:prstGeom>
                  </pic:spPr>
                </pic:pic>
              </a:graphicData>
            </a:graphic>
          </wp:inline>
        </w:drawing>
      </w:r>
    </w:p>
    <w:p>
      <w:pPr>
        <w:rPr>
          <w:sz w:val="20"/>
          <w:szCs w:val="20"/>
        </w:rPr>
      </w:pPr>
      <w:r>
        <w:rPr>
          <w:sz w:val="20"/>
          <w:szCs w:val="20"/>
        </w:rPr>
        <w:tab/>
      </w:r>
      <w:r>
        <w:rPr>
          <w:sz w:val="20"/>
          <w:szCs w:val="20"/>
        </w:rPr>
        <w:tab/>
      </w:r>
      <w:r>
        <w:rPr>
          <w:sz w:val="20"/>
          <w:szCs w:val="20"/>
        </w:rPr>
        <w:tab/>
      </w:r>
      <w:r>
        <w:rPr>
          <w:sz w:val="20"/>
          <w:szCs w:val="20"/>
        </w:rPr>
        <w:t>Multiple R-sq = 0.499</w:t>
      </w:r>
      <w:r>
        <w:rPr>
          <w:sz w:val="20"/>
          <w:szCs w:val="20"/>
        </w:rPr>
        <w:tab/>
      </w:r>
      <w:r>
        <w:rPr>
          <w:sz w:val="20"/>
          <w:szCs w:val="20"/>
        </w:rPr>
        <w:tab/>
      </w:r>
      <w:r>
        <w:rPr>
          <w:sz w:val="20"/>
          <w:szCs w:val="20"/>
        </w:rPr>
        <w:t>Adjusted Multiple R-sq = 0.4989</w:t>
      </w:r>
    </w:p>
    <w:p>
      <w:pPr>
        <w:rPr>
          <w:sz w:val="20"/>
          <w:szCs w:val="20"/>
        </w:rPr>
      </w:pPr>
      <w:r>
        <w:rPr>
          <w:sz w:val="20"/>
          <w:szCs w:val="20"/>
        </w:rPr>
        <w:t xml:space="preserve">+F-Statistic: Tiêu chuẩn kiểm định </w:t>
      </w:r>
    </w:p>
    <w:p>
      <w:pPr>
        <w:rPr>
          <w:rFonts w:asciiTheme="minorHAnsi" w:hAnsiTheme="minorHAnsi" w:cstheme="minorHAnsi"/>
          <w:sz w:val="20"/>
          <w:szCs w:val="20"/>
        </w:rPr>
      </w:pPr>
    </w:p>
    <w:p>
      <w:pPr>
        <w:jc w:val="center"/>
        <w:rPr>
          <w:rFonts w:asciiTheme="minorHAnsi" w:hAnsiTheme="minorHAnsi" w:eastAsiaTheme="minorEastAsia" w:cstheme="minorHAnsi"/>
          <w:sz w:val="20"/>
          <w:szCs w:val="20"/>
        </w:rPr>
      </w:pPr>
      <w:r>
        <w:rPr>
          <w:rFonts w:asciiTheme="minorHAnsi" w:hAnsiTheme="minorHAnsi" w:cstheme="minorHAnsi"/>
          <w:sz w:val="20"/>
          <w:szCs w:val="20"/>
        </w:rPr>
        <w:t xml:space="preserve">t-stat = </w:t>
      </w:r>
      <m:oMath>
        <m:f>
          <m:fPr>
            <m:ctrlPr>
              <w:rPr>
                <w:rFonts w:ascii="Cambria Math" w:hAnsi="Cambria Math" w:cstheme="minorHAnsi"/>
                <w:i/>
                <w:sz w:val="20"/>
                <w:szCs w:val="20"/>
              </w:rPr>
            </m:ctrlPr>
          </m:fPr>
          <m:num>
            <m:r>
              <w:rPr>
                <w:rFonts w:ascii="Cambria Math" w:hAnsi="Cambria Math" w:cstheme="minorHAnsi"/>
                <w:sz w:val="20"/>
                <w:szCs w:val="20"/>
              </w:rPr>
              <m:t>SSR</m:t>
            </m:r>
            <m:ctrlPr>
              <w:rPr>
                <w:rFonts w:ascii="Cambria Math" w:hAnsi="Cambria Math" w:cstheme="minorHAnsi"/>
                <w:i/>
                <w:sz w:val="20"/>
                <w:szCs w:val="20"/>
              </w:rPr>
            </m:ctrlPr>
          </m:num>
          <m:den>
            <m:f>
              <m:fPr>
                <m:ctrlPr>
                  <w:rPr>
                    <w:rFonts w:ascii="Cambria Math" w:hAnsi="Cambria Math" w:cstheme="minorHAnsi"/>
                    <w:i/>
                    <w:sz w:val="20"/>
                    <w:szCs w:val="20"/>
                  </w:rPr>
                </m:ctrlPr>
              </m:fPr>
              <m:num>
                <m:r>
                  <w:rPr>
                    <w:rFonts w:ascii="Cambria Math" w:hAnsi="Cambria Math" w:cstheme="minorHAnsi"/>
                    <w:sz w:val="20"/>
                    <w:szCs w:val="20"/>
                  </w:rPr>
                  <m:t>SSE</m:t>
                </m:r>
                <m:ctrlPr>
                  <w:rPr>
                    <w:rFonts w:ascii="Cambria Math" w:hAnsi="Cambria Math" w:cstheme="minorHAnsi"/>
                    <w:i/>
                    <w:sz w:val="20"/>
                    <w:szCs w:val="20"/>
                  </w:rPr>
                </m:ctrlPr>
              </m:num>
              <m:den>
                <m:r>
                  <w:rPr>
                    <w:rFonts w:ascii="Cambria Math" w:hAnsi="Cambria Math" w:cstheme="minorHAnsi"/>
                    <w:sz w:val="20"/>
                    <w:szCs w:val="20"/>
                  </w:rPr>
                  <m:t>n-(k+1)</m:t>
                </m:r>
                <m:ctrlPr>
                  <w:rPr>
                    <w:rFonts w:ascii="Cambria Math" w:hAnsi="Cambria Math" w:cstheme="minorHAnsi"/>
                    <w:i/>
                    <w:sz w:val="20"/>
                    <w:szCs w:val="20"/>
                  </w:rPr>
                </m:ctrlPr>
              </m:den>
            </m:f>
            <m:ctrlPr>
              <w:rPr>
                <w:rFonts w:ascii="Cambria Math" w:hAnsi="Cambria Math" w:cstheme="minorHAnsi"/>
                <w:i/>
                <w:sz w:val="20"/>
                <w:szCs w:val="20"/>
              </w:rPr>
            </m:ctrlPr>
          </m:den>
        </m:f>
        <m:r>
          <w:rPr>
            <w:rFonts w:ascii="Cambria Math" w:hAnsi="Cambria Math" w:cstheme="minorHAnsi"/>
            <w:sz w:val="20"/>
            <w:szCs w:val="20"/>
          </w:rPr>
          <m:t xml:space="preserve">=  </m:t>
        </m:r>
      </m:oMath>
      <w:r>
        <w:rPr>
          <w:rFonts w:asciiTheme="minorHAnsi" w:hAnsiTheme="minorHAnsi" w:eastAsiaTheme="minorEastAsia" w:cstheme="minorHAnsi"/>
          <w:sz w:val="20"/>
          <w:szCs w:val="20"/>
        </w:rPr>
        <w:t>4301</w:t>
      </w:r>
    </w:p>
    <w:p>
      <w:pPr>
        <w:jc w:val="center"/>
        <w:rPr>
          <w:rFonts w:asciiTheme="minorHAnsi" w:hAnsiTheme="minorHAnsi" w:eastAsiaTheme="minorEastAsia" w:cstheme="minorHAnsi"/>
          <w:sz w:val="20"/>
          <w:szCs w:val="20"/>
        </w:rPr>
      </w:pPr>
    </w:p>
    <w:p>
      <w:pPr>
        <w:rPr>
          <w:rFonts w:cs="Times New Roman" w:eastAsiaTheme="minorEastAsia"/>
          <w:sz w:val="20"/>
          <w:szCs w:val="20"/>
        </w:rPr>
      </w:pPr>
      <w:r>
        <w:rPr>
          <w:rFonts w:cs="Times New Roman" w:eastAsiaTheme="minorEastAsia"/>
          <w:sz w:val="20"/>
          <w:szCs w:val="20"/>
        </w:rPr>
        <w:t>Giả thiết:</w:t>
      </w:r>
    </w:p>
    <w:p>
      <w:pPr>
        <w:jc w:val="center"/>
        <w:rPr>
          <w:rFonts w:asciiTheme="minorHAnsi" w:hAnsiTheme="minorHAnsi" w:eastAsiaTheme="minorEastAsia" w:cstheme="minorHAnsi"/>
          <w:sz w:val="20"/>
          <w:szCs w:val="20"/>
        </w:rPr>
      </w:pPr>
      <w:r>
        <w:rPr>
          <w:rFonts w:asciiTheme="minorHAnsi" w:hAnsiTheme="minorHAnsi" w:eastAsiaTheme="minorEastAsia" w:cstheme="minorHAnsi"/>
          <w:sz w:val="20"/>
          <w:szCs w:val="20"/>
        </w:rPr>
        <w:t>H</w:t>
      </w:r>
      <w:r>
        <w:rPr>
          <w:rFonts w:asciiTheme="minorHAnsi" w:hAnsiTheme="minorHAnsi" w:eastAsiaTheme="minorEastAsia" w:cstheme="minorHAnsi"/>
          <w:sz w:val="20"/>
          <w:szCs w:val="20"/>
          <w:vertAlign w:val="subscript"/>
        </w:rPr>
        <w:t>0</w:t>
      </w:r>
      <w:r>
        <w:rPr>
          <w:rFonts w:asciiTheme="minorHAnsi" w:hAnsiTheme="minorHAnsi" w:eastAsiaTheme="minorEastAsia" w:cstheme="minorHAnsi"/>
          <w:sz w:val="20"/>
          <w:szCs w:val="20"/>
        </w:rPr>
        <w:t>: R</w:t>
      </w:r>
      <w:r>
        <w:rPr>
          <w:rFonts w:asciiTheme="minorHAnsi" w:hAnsiTheme="minorHAnsi" w:eastAsiaTheme="minorEastAsia" w:cstheme="minorHAnsi"/>
          <w:sz w:val="20"/>
          <w:szCs w:val="20"/>
          <w:vertAlign w:val="superscript"/>
        </w:rPr>
        <w:t>2</w:t>
      </w:r>
      <w:r>
        <w:rPr>
          <w:rFonts w:asciiTheme="minorHAnsi" w:hAnsiTheme="minorHAnsi" w:eastAsiaTheme="minorEastAsia" w:cstheme="minorHAnsi"/>
          <w:sz w:val="20"/>
          <w:szCs w:val="20"/>
        </w:rPr>
        <w:t>= 0</w:t>
      </w:r>
    </w:p>
    <w:p>
      <w:pPr>
        <w:jc w:val="center"/>
        <w:rPr>
          <w:rFonts w:asciiTheme="minorHAnsi" w:hAnsiTheme="minorHAnsi" w:eastAsiaTheme="minorEastAsia" w:cstheme="minorHAnsi"/>
          <w:sz w:val="20"/>
          <w:szCs w:val="20"/>
        </w:rPr>
      </w:pPr>
      <w:r>
        <w:rPr>
          <w:rFonts w:asciiTheme="minorHAnsi" w:hAnsiTheme="minorHAnsi" w:eastAsiaTheme="minorEastAsia" w:cstheme="minorHAnsi"/>
          <w:sz w:val="20"/>
          <w:szCs w:val="20"/>
        </w:rPr>
        <w:t>H</w:t>
      </w:r>
      <w:r>
        <w:rPr>
          <w:rFonts w:asciiTheme="minorHAnsi" w:hAnsiTheme="minorHAnsi" w:eastAsiaTheme="minorEastAsia" w:cstheme="minorHAnsi"/>
          <w:sz w:val="20"/>
          <w:szCs w:val="20"/>
          <w:vertAlign w:val="subscript"/>
        </w:rPr>
        <w:t>1</w:t>
      </w:r>
      <w:r>
        <w:rPr>
          <w:rFonts w:asciiTheme="minorHAnsi" w:hAnsiTheme="minorHAnsi" w:eastAsiaTheme="minorEastAsia" w:cstheme="minorHAnsi"/>
          <w:sz w:val="20"/>
          <w:szCs w:val="20"/>
        </w:rPr>
        <w:t>: R</w:t>
      </w:r>
      <w:r>
        <w:rPr>
          <w:rFonts w:asciiTheme="minorHAnsi" w:hAnsiTheme="minorHAnsi" w:eastAsiaTheme="minorEastAsia" w:cstheme="minorHAnsi"/>
          <w:sz w:val="20"/>
          <w:szCs w:val="20"/>
          <w:vertAlign w:val="superscript"/>
        </w:rPr>
        <w:t>2</w:t>
      </w:r>
      <w:r>
        <w:rPr>
          <w:rFonts w:asciiTheme="minorHAnsi" w:hAnsiTheme="minorHAnsi" w:eastAsiaTheme="minorEastAsia" w:cstheme="minorHAnsi"/>
          <w:sz w:val="20"/>
          <w:szCs w:val="20"/>
        </w:rPr>
        <w:t xml:space="preserve"> </w:t>
      </w:r>
      <m:oMath>
        <m:r>
          <w:rPr>
            <w:rFonts w:ascii="Cambria Math" w:hAnsi="Cambria Math" w:eastAsiaTheme="minorEastAsia" w:cstheme="minorHAnsi"/>
            <w:sz w:val="20"/>
            <w:szCs w:val="20"/>
          </w:rPr>
          <m:t>≠</m:t>
        </m:r>
      </m:oMath>
      <w:r>
        <w:rPr>
          <w:rFonts w:asciiTheme="minorHAnsi" w:hAnsiTheme="minorHAnsi" w:eastAsiaTheme="minorEastAsia" w:cstheme="minorHAnsi"/>
          <w:sz w:val="20"/>
          <w:szCs w:val="20"/>
        </w:rPr>
        <w:t xml:space="preserve"> 0</w:t>
      </w:r>
    </w:p>
    <w:p>
      <w:pPr>
        <w:rPr>
          <w:rFonts w:asciiTheme="minorHAnsi" w:hAnsiTheme="minorHAnsi" w:cstheme="minorHAnsi"/>
          <w:sz w:val="20"/>
          <w:szCs w:val="20"/>
        </w:rPr>
      </w:pPr>
    </w:p>
    <w:p>
      <w:pPr>
        <w:rPr>
          <w:sz w:val="20"/>
          <w:szCs w:val="20"/>
        </w:rPr>
      </w:pPr>
      <w:r>
        <w:rPr>
          <w:sz w:val="20"/>
          <w:szCs w:val="20"/>
        </w:rPr>
        <w:t>Miền bác bỏ :</w:t>
      </w:r>
    </w:p>
    <w:p>
      <w:pPr>
        <w:jc w:val="cente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W</m:t>
              </m:r>
              <m:ctrlPr>
                <w:rPr>
                  <w:rFonts w:ascii="Cambria Math" w:hAnsi="Cambria Math"/>
                  <w:i/>
                  <w:sz w:val="20"/>
                  <w:szCs w:val="20"/>
                </w:rPr>
              </m:ctrlPr>
            </m:e>
            <m:sub>
              <m:r>
                <w:rPr>
                  <w:rFonts w:ascii="Cambria Math" w:hAnsi="Cambria Math"/>
                  <w:sz w:val="20"/>
                  <w:szCs w:val="20"/>
                </w:rPr>
                <m:t>α</m:t>
              </m:r>
              <m:ctrlPr>
                <w:rPr>
                  <w:rFonts w:ascii="Cambria Math" w:hAnsi="Cambria Math"/>
                  <w:i/>
                  <w:sz w:val="20"/>
                  <w:szCs w:val="20"/>
                </w:rPr>
              </m:ctrlP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1,n-2</m:t>
                  </m:r>
                  <m:ctrlPr>
                    <w:rPr>
                      <w:rFonts w:ascii="Cambria Math" w:hAnsi="Cambria Math"/>
                      <w:i/>
                      <w:sz w:val="20"/>
                      <w:szCs w:val="20"/>
                    </w:rPr>
                  </m:ctrlPr>
                </m:e>
              </m:d>
              <m:r>
                <w:rPr>
                  <w:rFonts w:ascii="Cambria Math" w:hAnsi="Cambria Math"/>
                  <w:sz w:val="20"/>
                  <w:szCs w:val="20"/>
                </w:rPr>
                <m:t>; +∞</m:t>
              </m:r>
              <m:ctrlPr>
                <w:rPr>
                  <w:rFonts w:ascii="Cambria Math" w:hAnsi="Cambria Math"/>
                  <w:i/>
                  <w:sz w:val="20"/>
                  <w:szCs w:val="20"/>
                </w:rPr>
              </m:ctrlPr>
            </m:e>
          </m:d>
          <m:r>
            <w:rPr>
              <w:rFonts w:ascii="Cambria Math" w:hAnsi="Cambria Math"/>
              <w:sz w:val="20"/>
              <w:szCs w:val="20"/>
            </w:rPr>
            <m:t>= =(3.8419; +∞)</m:t>
          </m:r>
        </m:oMath>
      </m:oMathPara>
    </w:p>
    <w:p>
      <w:pPr>
        <w:rPr>
          <w:sz w:val="20"/>
          <w:szCs w:val="20"/>
        </w:rPr>
      </w:pPr>
      <w:r>
        <w:rPr>
          <w:rFonts w:eastAsiaTheme="minorEastAsia"/>
          <w:sz w:val="20"/>
          <w:szCs w:val="20"/>
        </w:rPr>
        <w:t>Tiêu chuẩn thuộc miền bác bỏ, bác bỏ H</w:t>
      </w:r>
      <w:r>
        <w:rPr>
          <w:rFonts w:eastAsiaTheme="minorEastAsia"/>
          <w:sz w:val="20"/>
          <w:szCs w:val="20"/>
          <w:vertAlign w:val="subscript"/>
        </w:rPr>
        <w:t>0</w:t>
      </w:r>
      <w:r>
        <w:rPr>
          <w:rFonts w:eastAsiaTheme="minorEastAsia"/>
          <w:sz w:val="20"/>
          <w:szCs w:val="20"/>
        </w:rPr>
        <w:t xml:space="preserve"> thừa nhận H</w:t>
      </w:r>
      <w:r>
        <w:rPr>
          <w:rFonts w:eastAsiaTheme="minorEastAsia"/>
          <w:sz w:val="20"/>
          <w:szCs w:val="20"/>
          <w:vertAlign w:val="subscript"/>
        </w:rPr>
        <w:t>1</w:t>
      </w:r>
      <w:r>
        <w:rPr>
          <w:rFonts w:eastAsiaTheme="minorEastAsia"/>
          <w:sz w:val="20"/>
          <w:szCs w:val="20"/>
        </w:rPr>
        <w:t>, biến price có mối quan hệ tuyến tính với tập giá trị input</w:t>
      </w:r>
    </w:p>
    <w:p>
      <w:pPr>
        <w:rPr>
          <w:sz w:val="20"/>
          <w:szCs w:val="20"/>
        </w:rPr>
      </w:pPr>
    </w:p>
    <w:p>
      <w:pPr>
        <w:rPr>
          <w:rFonts w:cs="Times New Roman" w:eastAsiaTheme="minorEastAsia"/>
          <w:sz w:val="20"/>
          <w:szCs w:val="20"/>
        </w:rPr>
      </w:pPr>
      <w:r>
        <w:rPr>
          <w:sz w:val="20"/>
          <w:szCs w:val="20"/>
        </w:rPr>
        <w:t xml:space="preserve">b) Dựa vào kết quả P-value (Pr &gt; |t|) của 5 feature đều rất nhỏ, vậy rõ ràng khả năng bác bỏ </w:t>
      </w:r>
      <w:r>
        <w:rPr>
          <w:rFonts w:asciiTheme="minorHAnsi" w:hAnsiTheme="minorHAnsi" w:eastAsiaTheme="minorEastAsia" w:cstheme="minorHAnsi"/>
          <w:sz w:val="20"/>
          <w:szCs w:val="20"/>
        </w:rPr>
        <w:t>H</w:t>
      </w:r>
      <w:r>
        <w:rPr>
          <w:rFonts w:asciiTheme="minorHAnsi" w:hAnsiTheme="minorHAnsi" w:eastAsiaTheme="minorEastAsia" w:cstheme="minorHAnsi"/>
          <w:sz w:val="20"/>
          <w:szCs w:val="20"/>
          <w:vertAlign w:val="subscript"/>
        </w:rPr>
        <w:t>0</w:t>
      </w:r>
      <w:r>
        <w:rPr>
          <w:rFonts w:asciiTheme="minorHAnsi" w:hAnsiTheme="minorHAnsi" w:eastAsiaTheme="minorEastAsia" w:cstheme="minorHAnsi"/>
          <w:sz w:val="20"/>
          <w:szCs w:val="20"/>
        </w:rPr>
        <w:t xml:space="preserve"> </w:t>
      </w:r>
      <w:r>
        <w:rPr>
          <w:rFonts w:cs="Times New Roman" w:eastAsiaTheme="minorEastAsia"/>
          <w:sz w:val="20"/>
          <w:szCs w:val="20"/>
        </w:rPr>
        <w:t xml:space="preserve">của 5 biến trên đều rất cao (2.2 * </w:t>
      </w:r>
      <m:oMath>
        <m:sSup>
          <m:sSupPr>
            <m:ctrlPr>
              <w:rPr>
                <w:rFonts w:ascii="Cambria Math" w:hAnsi="Cambria Math" w:cs="Times New Roman" w:eastAsiaTheme="minorEastAsia"/>
                <w:i/>
                <w:sz w:val="20"/>
                <w:szCs w:val="20"/>
              </w:rPr>
            </m:ctrlPr>
          </m:sSupPr>
          <m:e>
            <m:r>
              <w:rPr>
                <w:rFonts w:ascii="Cambria Math" w:hAnsi="Cambria Math" w:cs="Times New Roman" w:eastAsiaTheme="minorEastAsia"/>
                <w:sz w:val="20"/>
                <w:szCs w:val="20"/>
              </w:rPr>
              <m:t>10</m:t>
            </m:r>
            <m:ctrlPr>
              <w:rPr>
                <w:rFonts w:ascii="Cambria Math" w:hAnsi="Cambria Math" w:cs="Times New Roman" w:eastAsiaTheme="minorEastAsia"/>
                <w:i/>
                <w:sz w:val="20"/>
                <w:szCs w:val="20"/>
              </w:rPr>
            </m:ctrlPr>
          </m:e>
          <m:sup>
            <m:r>
              <w:rPr>
                <w:rFonts w:ascii="Cambria Math" w:hAnsi="Cambria Math" w:cs="Times New Roman" w:eastAsiaTheme="minorEastAsia"/>
                <w:sz w:val="20"/>
                <w:szCs w:val="20"/>
              </w:rPr>
              <m:t>-16</m:t>
            </m:r>
            <m:ctrlPr>
              <w:rPr>
                <w:rFonts w:ascii="Cambria Math" w:hAnsi="Cambria Math" w:cs="Times New Roman" w:eastAsiaTheme="minorEastAsia"/>
                <w:i/>
                <w:sz w:val="20"/>
                <w:szCs w:val="20"/>
              </w:rPr>
            </m:ctrlPr>
          </m:sup>
        </m:sSup>
      </m:oMath>
      <w:r>
        <w:rPr>
          <w:rFonts w:cs="Times New Roman" w:eastAsiaTheme="minorEastAsia"/>
          <w:sz w:val="20"/>
          <w:szCs w:val="20"/>
        </w:rPr>
        <w:t xml:space="preserve"> &lt;&lt; 0.05), vậy không bác bỏ bất kỳ feature nào ở mức tin cậy 0.05</w:t>
      </w:r>
    </w:p>
    <w:p>
      <w:pPr>
        <w:rPr>
          <w:rFonts w:cs="Times New Roman" w:eastAsiaTheme="minorEastAsia"/>
          <w:sz w:val="20"/>
          <w:szCs w:val="20"/>
        </w:rPr>
      </w:pPr>
    </w:p>
    <w:p>
      <w:pPr>
        <w:rPr>
          <w:rFonts w:cs="Times New Roman" w:eastAsiaTheme="minorEastAsia"/>
          <w:sz w:val="20"/>
          <w:szCs w:val="20"/>
        </w:rPr>
      </w:pPr>
      <w:r>
        <w:rPr>
          <w:rFonts w:cs="Times New Roman" w:eastAsiaTheme="minorEastAsia"/>
          <w:sz w:val="20"/>
          <w:szCs w:val="20"/>
        </w:rPr>
        <w:t xml:space="preserve">c) </w:t>
      </w:r>
    </w:p>
    <w:p>
      <w:pPr>
        <w:ind w:firstLine="720"/>
        <w:rPr>
          <w:rFonts w:cs="Times New Roman" w:eastAsiaTheme="minorEastAsia"/>
          <w:sz w:val="20"/>
          <w:szCs w:val="20"/>
        </w:rPr>
      </w:pPr>
      <w:r>
        <w:rPr>
          <w:rFonts w:cs="Times New Roman" w:eastAsiaTheme="minorEastAsia"/>
          <w:sz w:val="20"/>
          <w:szCs w:val="20"/>
        </w:rPr>
        <w:t>Mô hình M1 đã được thực hiện ở câu a)</w:t>
      </w:r>
      <w:r>
        <w:rPr>
          <w:rFonts w:cs="Times New Roman" w:eastAsiaTheme="minorEastAsia"/>
          <w:sz w:val="20"/>
          <w:szCs w:val="20"/>
        </w:rPr>
        <w:tab/>
      </w:r>
    </w:p>
    <w:p>
      <w:pPr>
        <w:rPr>
          <w:sz w:val="20"/>
          <w:szCs w:val="20"/>
        </w:rPr>
      </w:pPr>
      <w:r>
        <w:rPr>
          <w:sz w:val="20"/>
          <w:szCs w:val="20"/>
        </w:rPr>
        <w:tab/>
      </w:r>
      <w:r>
        <w:rPr>
          <w:sz w:val="20"/>
          <w:szCs w:val="20"/>
        </w:rPr>
        <w:t>Mô hình M2: loại bỏ ‘condition’</w:t>
      </w:r>
    </w:p>
    <w:p>
      <w:pPr>
        <w:jc w:val="center"/>
        <w:rPr>
          <w:sz w:val="20"/>
          <w:szCs w:val="20"/>
        </w:rPr>
      </w:pPr>
      <w:r>
        <w:rPr>
          <w:sz w:val="20"/>
          <w:szCs w:val="20"/>
        </w:rPr>
        <w:drawing>
          <wp:inline distT="0" distB="0" distL="0" distR="0">
            <wp:extent cx="4686300" cy="2734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4690501" cy="2737146"/>
                    </a:xfrm>
                    <a:prstGeom prst="rect">
                      <a:avLst/>
                    </a:prstGeom>
                  </pic:spPr>
                </pic:pic>
              </a:graphicData>
            </a:graphic>
          </wp:inline>
        </w:drawing>
      </w:r>
    </w:p>
    <w:p>
      <w:pPr>
        <w:rPr>
          <w:rFonts w:cs="Times New Roman" w:eastAsiaTheme="minorEastAsia"/>
          <w:sz w:val="20"/>
          <w:szCs w:val="20"/>
        </w:rPr>
      </w:pPr>
      <w:r>
        <w:rPr>
          <w:rFonts w:cs="Times New Roman" w:eastAsiaTheme="minorEastAsia"/>
          <w:sz w:val="20"/>
          <w:szCs w:val="20"/>
        </w:rPr>
        <w:t>Giả thiết:</w:t>
      </w:r>
    </w:p>
    <w:p>
      <w:pPr>
        <w:jc w:val="center"/>
        <w:rPr>
          <w:rFonts w:asciiTheme="minorHAnsi" w:hAnsiTheme="minorHAnsi" w:eastAsiaTheme="minorEastAsia" w:cstheme="minorHAnsi"/>
          <w:sz w:val="20"/>
          <w:szCs w:val="20"/>
        </w:rPr>
      </w:pPr>
      <w:r>
        <w:rPr>
          <w:rFonts w:asciiTheme="minorHAnsi" w:hAnsiTheme="minorHAnsi" w:eastAsiaTheme="minorEastAsia" w:cstheme="minorHAnsi"/>
          <w:sz w:val="20"/>
          <w:szCs w:val="20"/>
        </w:rPr>
        <w:t>H</w:t>
      </w:r>
      <w:r>
        <w:rPr>
          <w:rFonts w:asciiTheme="minorHAnsi" w:hAnsiTheme="minorHAnsi" w:eastAsiaTheme="minorEastAsia" w:cstheme="minorHAnsi"/>
          <w:sz w:val="20"/>
          <w:szCs w:val="20"/>
          <w:vertAlign w:val="subscript"/>
        </w:rPr>
        <w:t>0</w:t>
      </w:r>
      <w:r>
        <w:rPr>
          <w:rFonts w:asciiTheme="minorHAnsi" w:hAnsiTheme="minorHAnsi" w:eastAsiaTheme="minorEastAsia" w:cstheme="minorHAnsi"/>
          <w:sz w:val="20"/>
          <w:szCs w:val="20"/>
        </w:rPr>
        <w:t>: R</w:t>
      </w:r>
      <w:r>
        <w:rPr>
          <w:rFonts w:asciiTheme="minorHAnsi" w:hAnsiTheme="minorHAnsi" w:eastAsiaTheme="minorEastAsia" w:cstheme="minorHAnsi"/>
          <w:sz w:val="20"/>
          <w:szCs w:val="20"/>
          <w:vertAlign w:val="superscript"/>
        </w:rPr>
        <w:t>2</w:t>
      </w:r>
      <w:r>
        <w:rPr>
          <w:rFonts w:asciiTheme="minorHAnsi" w:hAnsiTheme="minorHAnsi" w:eastAsiaTheme="minorEastAsia" w:cstheme="minorHAnsi"/>
          <w:sz w:val="20"/>
          <w:szCs w:val="20"/>
        </w:rPr>
        <w:t>= 0</w:t>
      </w:r>
    </w:p>
    <w:p>
      <w:pPr>
        <w:jc w:val="center"/>
        <w:rPr>
          <w:rFonts w:asciiTheme="minorHAnsi" w:hAnsiTheme="minorHAnsi" w:eastAsiaTheme="minorEastAsia" w:cstheme="minorHAnsi"/>
          <w:sz w:val="20"/>
          <w:szCs w:val="20"/>
        </w:rPr>
      </w:pPr>
      <w:r>
        <w:rPr>
          <w:rFonts w:asciiTheme="minorHAnsi" w:hAnsiTheme="minorHAnsi" w:eastAsiaTheme="minorEastAsia" w:cstheme="minorHAnsi"/>
          <w:sz w:val="20"/>
          <w:szCs w:val="20"/>
        </w:rPr>
        <w:t>H</w:t>
      </w:r>
      <w:r>
        <w:rPr>
          <w:rFonts w:asciiTheme="minorHAnsi" w:hAnsiTheme="minorHAnsi" w:eastAsiaTheme="minorEastAsia" w:cstheme="minorHAnsi"/>
          <w:sz w:val="20"/>
          <w:szCs w:val="20"/>
          <w:vertAlign w:val="subscript"/>
        </w:rPr>
        <w:t>1</w:t>
      </w:r>
      <w:r>
        <w:rPr>
          <w:rFonts w:asciiTheme="minorHAnsi" w:hAnsiTheme="minorHAnsi" w:eastAsiaTheme="minorEastAsia" w:cstheme="minorHAnsi"/>
          <w:sz w:val="20"/>
          <w:szCs w:val="20"/>
        </w:rPr>
        <w:t>: R</w:t>
      </w:r>
      <w:r>
        <w:rPr>
          <w:rFonts w:asciiTheme="minorHAnsi" w:hAnsiTheme="minorHAnsi" w:eastAsiaTheme="minorEastAsia" w:cstheme="minorHAnsi"/>
          <w:sz w:val="20"/>
          <w:szCs w:val="20"/>
          <w:vertAlign w:val="superscript"/>
        </w:rPr>
        <w:t>2</w:t>
      </w:r>
      <w:r>
        <w:rPr>
          <w:rFonts w:asciiTheme="minorHAnsi" w:hAnsiTheme="minorHAnsi" w:eastAsiaTheme="minorEastAsia" w:cstheme="minorHAnsi"/>
          <w:sz w:val="20"/>
          <w:szCs w:val="20"/>
        </w:rPr>
        <w:t xml:space="preserve"> </w:t>
      </w:r>
      <m:oMath>
        <m:r>
          <w:rPr>
            <w:rFonts w:ascii="Cambria Math" w:hAnsi="Cambria Math" w:eastAsiaTheme="minorEastAsia" w:cstheme="minorHAnsi"/>
            <w:sz w:val="20"/>
            <w:szCs w:val="20"/>
          </w:rPr>
          <m:t>≠</m:t>
        </m:r>
      </m:oMath>
      <w:r>
        <w:rPr>
          <w:rFonts w:asciiTheme="minorHAnsi" w:hAnsiTheme="minorHAnsi" w:eastAsiaTheme="minorEastAsia" w:cstheme="minorHAnsi"/>
          <w:sz w:val="20"/>
          <w:szCs w:val="20"/>
        </w:rPr>
        <w:t xml:space="preserve"> 0</w:t>
      </w:r>
    </w:p>
    <w:p>
      <w:pPr>
        <w:jc w:val="center"/>
        <w:rPr>
          <w:sz w:val="20"/>
          <w:szCs w:val="20"/>
        </w:rPr>
      </w:pPr>
    </w:p>
    <w:p>
      <w:pPr>
        <w:rPr>
          <w:rFonts w:cs="Times New Roman" w:eastAsiaTheme="minorEastAsia"/>
          <w:sz w:val="20"/>
          <w:szCs w:val="20"/>
        </w:rPr>
      </w:pPr>
      <w:r>
        <w:rPr>
          <w:sz w:val="20"/>
          <w:szCs w:val="20"/>
        </w:rPr>
        <w:t>Sau khi loại bỏ ‘condition’, thông số R-sq giảm xuống, tuy vẫn bác bỏ mạnh H</w:t>
      </w:r>
      <w:r>
        <w:rPr>
          <w:sz w:val="20"/>
          <w:szCs w:val="20"/>
          <w:vertAlign w:val="subscript"/>
        </w:rPr>
        <w:t>0</w:t>
      </w:r>
      <w:r>
        <w:rPr>
          <w:sz w:val="20"/>
          <w:szCs w:val="20"/>
        </w:rPr>
        <w:t xml:space="preserve"> thừa nhận tương quan tuyến tính của mô hình, mức bác bỏ vẫn rất cao </w:t>
      </w:r>
      <w:r>
        <w:rPr>
          <w:rFonts w:cs="Times New Roman" w:eastAsiaTheme="minorEastAsia"/>
          <w:sz w:val="20"/>
          <w:szCs w:val="20"/>
        </w:rPr>
        <w:t xml:space="preserve">(P-value = 2.2 * </w:t>
      </w:r>
      <m:oMath>
        <m:sSup>
          <m:sSupPr>
            <m:ctrlPr>
              <w:rPr>
                <w:rFonts w:ascii="Cambria Math" w:hAnsi="Cambria Math" w:cs="Times New Roman" w:eastAsiaTheme="minorEastAsia"/>
                <w:i/>
                <w:sz w:val="20"/>
                <w:szCs w:val="20"/>
              </w:rPr>
            </m:ctrlPr>
          </m:sSupPr>
          <m:e>
            <m:r>
              <w:rPr>
                <w:rFonts w:ascii="Cambria Math" w:hAnsi="Cambria Math" w:cs="Times New Roman" w:eastAsiaTheme="minorEastAsia"/>
                <w:sz w:val="20"/>
                <w:szCs w:val="20"/>
              </w:rPr>
              <m:t>10</m:t>
            </m:r>
            <m:ctrlPr>
              <w:rPr>
                <w:rFonts w:ascii="Cambria Math" w:hAnsi="Cambria Math" w:cs="Times New Roman" w:eastAsiaTheme="minorEastAsia"/>
                <w:i/>
                <w:sz w:val="20"/>
                <w:szCs w:val="20"/>
              </w:rPr>
            </m:ctrlPr>
          </m:e>
          <m:sup>
            <m:r>
              <w:rPr>
                <w:rFonts w:ascii="Cambria Math" w:hAnsi="Cambria Math" w:cs="Times New Roman" w:eastAsiaTheme="minorEastAsia"/>
                <w:sz w:val="20"/>
                <w:szCs w:val="20"/>
              </w:rPr>
              <m:t>-16</m:t>
            </m:r>
            <m:ctrlPr>
              <w:rPr>
                <w:rFonts w:ascii="Cambria Math" w:hAnsi="Cambria Math" w:cs="Times New Roman" w:eastAsiaTheme="minorEastAsia"/>
                <w:i/>
                <w:sz w:val="20"/>
                <w:szCs w:val="20"/>
              </w:rPr>
            </m:ctrlPr>
          </m:sup>
        </m:sSup>
      </m:oMath>
      <w:r>
        <w:rPr>
          <w:rFonts w:cs="Times New Roman" w:eastAsiaTheme="minorEastAsia"/>
          <w:sz w:val="20"/>
          <w:szCs w:val="20"/>
        </w:rPr>
        <w:t xml:space="preserve"> &lt;&lt; 0.05) nhưng không tốt bằng mô hình ban đầu</w:t>
      </w:r>
    </w:p>
    <w:p>
      <w:pPr>
        <w:rPr>
          <w:rFonts w:cs="Times New Roman" w:eastAsiaTheme="minorEastAsia"/>
          <w:sz w:val="20"/>
          <w:szCs w:val="20"/>
        </w:rPr>
      </w:pPr>
    </w:p>
    <w:p>
      <w:pPr>
        <w:rPr>
          <w:rFonts w:cs="Times New Roman" w:eastAsiaTheme="minorEastAsia"/>
          <w:sz w:val="20"/>
          <w:szCs w:val="20"/>
        </w:rPr>
      </w:pPr>
      <w:r>
        <w:rPr>
          <w:rFonts w:cs="Times New Roman" w:eastAsiaTheme="minorEastAsia"/>
          <w:sz w:val="20"/>
          <w:szCs w:val="20"/>
        </w:rPr>
        <w:t>Sử dụng lệnh anova() khi xét mô hình price theo condition</w:t>
      </w:r>
    </w:p>
    <w:p>
      <w:pPr>
        <w:rPr>
          <w:rFonts w:cs="Times New Roman" w:eastAsiaTheme="minorEastAsia"/>
          <w:sz w:val="20"/>
          <w:szCs w:val="20"/>
        </w:rPr>
      </w:pPr>
      <w:r>
        <w:rPr>
          <w:rFonts w:cs="Times New Roman" w:eastAsiaTheme="minorEastAsia"/>
          <w:sz w:val="20"/>
          <w:szCs w:val="20"/>
        </w:rPr>
        <w:drawing>
          <wp:inline distT="0" distB="0" distL="0" distR="0">
            <wp:extent cx="561975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stretch>
                      <a:fillRect/>
                    </a:stretch>
                  </pic:blipFill>
                  <pic:spPr>
                    <a:xfrm>
                      <a:off x="0" y="0"/>
                      <a:ext cx="5620039" cy="800141"/>
                    </a:xfrm>
                    <a:prstGeom prst="rect">
                      <a:avLst/>
                    </a:prstGeom>
                  </pic:spPr>
                </pic:pic>
              </a:graphicData>
            </a:graphic>
          </wp:inline>
        </w:drawing>
      </w:r>
    </w:p>
    <w:p>
      <w:pPr>
        <w:jc w:val="center"/>
        <w:rPr>
          <w:rFonts w:cs="Times New Roman" w:eastAsiaTheme="minorEastAsia"/>
          <w:sz w:val="20"/>
          <w:szCs w:val="20"/>
        </w:rPr>
      </w:pPr>
      <w:r>
        <w:rPr>
          <w:rFonts w:cs="Times New Roman" w:eastAsiaTheme="minorEastAsia"/>
          <w:sz w:val="20"/>
          <w:szCs w:val="20"/>
        </w:rPr>
        <w:drawing>
          <wp:inline distT="0" distB="0" distL="0" distR="0">
            <wp:extent cx="4933950" cy="125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4934204" cy="1257365"/>
                    </a:xfrm>
                    <a:prstGeom prst="rect">
                      <a:avLst/>
                    </a:prstGeom>
                  </pic:spPr>
                </pic:pic>
              </a:graphicData>
            </a:graphic>
          </wp:inline>
        </w:drawing>
      </w:r>
    </w:p>
    <w:p>
      <w:pPr>
        <w:rPr>
          <w:rFonts w:cs="Times New Roman" w:eastAsiaTheme="minorEastAsia"/>
          <w:sz w:val="20"/>
          <w:szCs w:val="20"/>
        </w:rPr>
      </w:pPr>
    </w:p>
    <w:p>
      <w:pPr>
        <w:rPr>
          <w:rFonts w:cs="Times New Roman" w:eastAsiaTheme="minorEastAsia"/>
          <w:sz w:val="20"/>
          <w:szCs w:val="20"/>
        </w:rPr>
      </w:pPr>
      <w:r>
        <w:rPr>
          <w:rFonts w:cs="Times New Roman" w:eastAsiaTheme="minorEastAsia"/>
          <w:sz w:val="20"/>
          <w:szCs w:val="20"/>
        </w:rPr>
        <w:t>Giả thiết:</w:t>
      </w:r>
    </w:p>
    <w:p>
      <w:pPr>
        <w:jc w:val="center"/>
        <w:rPr>
          <w:rFonts w:asciiTheme="minorHAnsi" w:hAnsiTheme="minorHAnsi" w:eastAsiaTheme="minorEastAsia" w:cstheme="minorHAnsi"/>
          <w:sz w:val="20"/>
          <w:szCs w:val="20"/>
        </w:rPr>
      </w:pPr>
      <w:r>
        <w:rPr>
          <w:rFonts w:asciiTheme="minorHAnsi" w:hAnsiTheme="minorHAnsi" w:eastAsiaTheme="minorEastAsia" w:cstheme="minorHAnsi"/>
          <w:sz w:val="20"/>
          <w:szCs w:val="20"/>
        </w:rPr>
        <w:t>H</w:t>
      </w:r>
      <w:r>
        <w:rPr>
          <w:rFonts w:asciiTheme="minorHAnsi" w:hAnsiTheme="minorHAnsi" w:eastAsiaTheme="minorEastAsia" w:cstheme="minorHAnsi"/>
          <w:sz w:val="20"/>
          <w:szCs w:val="20"/>
          <w:vertAlign w:val="subscript"/>
        </w:rPr>
        <w:t>0</w:t>
      </w:r>
      <w:r>
        <w:rPr>
          <w:rFonts w:asciiTheme="minorHAnsi" w:hAnsiTheme="minorHAnsi" w:eastAsiaTheme="minorEastAsia" w:cstheme="minorHAnsi"/>
          <w:sz w:val="20"/>
          <w:szCs w:val="20"/>
        </w:rPr>
        <w:t>: Price không phụ thuộc vài sự biến thiên của condition</w:t>
      </w:r>
    </w:p>
    <w:p>
      <w:pPr>
        <w:jc w:val="center"/>
        <w:rPr>
          <w:rFonts w:asciiTheme="minorHAnsi" w:hAnsiTheme="minorHAnsi" w:eastAsiaTheme="minorEastAsia" w:cstheme="minorHAnsi"/>
          <w:sz w:val="20"/>
          <w:szCs w:val="20"/>
        </w:rPr>
      </w:pPr>
      <w:r>
        <w:rPr>
          <w:rFonts w:asciiTheme="minorHAnsi" w:hAnsiTheme="minorHAnsi" w:eastAsiaTheme="minorEastAsia" w:cstheme="minorHAnsi"/>
          <w:sz w:val="20"/>
          <w:szCs w:val="20"/>
        </w:rPr>
        <w:t>H</w:t>
      </w:r>
      <w:r>
        <w:rPr>
          <w:rFonts w:asciiTheme="minorHAnsi" w:hAnsiTheme="minorHAnsi" w:eastAsiaTheme="minorEastAsia" w:cstheme="minorHAnsi"/>
          <w:sz w:val="20"/>
          <w:szCs w:val="20"/>
          <w:vertAlign w:val="subscript"/>
        </w:rPr>
        <w:t>1</w:t>
      </w:r>
      <w:r>
        <w:rPr>
          <w:rFonts w:asciiTheme="minorHAnsi" w:hAnsiTheme="minorHAnsi" w:eastAsiaTheme="minorEastAsia" w:cstheme="minorHAnsi"/>
          <w:sz w:val="20"/>
          <w:szCs w:val="20"/>
        </w:rPr>
        <w:t>: Price phụ thuộc vài sự biến thiên của condition</w:t>
      </w:r>
    </w:p>
    <w:p>
      <w:pPr>
        <w:rPr>
          <w:sz w:val="20"/>
          <w:szCs w:val="20"/>
        </w:rPr>
      </w:pPr>
    </w:p>
    <w:p>
      <w:pPr>
        <w:rPr>
          <w:rFonts w:eastAsiaTheme="minorEastAsia"/>
          <w:sz w:val="20"/>
          <w:szCs w:val="20"/>
        </w:rPr>
      </w:pPr>
      <w:r>
        <w:rPr>
          <w:sz w:val="20"/>
          <w:szCs w:val="20"/>
        </w:rPr>
        <w:t>P-value  = 5.061 * 10</w:t>
      </w:r>
      <w:r>
        <w:rPr>
          <w:sz w:val="20"/>
          <w:szCs w:val="20"/>
          <w:vertAlign w:val="superscript"/>
        </w:rPr>
        <w:t>-9</w:t>
      </w:r>
      <w:r>
        <w:rPr>
          <w:sz w:val="20"/>
          <w:szCs w:val="20"/>
        </w:rPr>
        <w:t xml:space="preserve"> &lt;&lt; </w:t>
      </w:r>
      <m:oMath>
        <m:r>
          <w:rPr>
            <w:rFonts w:ascii="Cambria Math" w:hAnsi="Cambria Math"/>
            <w:sz w:val="20"/>
            <w:szCs w:val="20"/>
          </w:rPr>
          <m:t>α=0.05</m:t>
        </m:r>
      </m:oMath>
      <w:r>
        <w:rPr>
          <w:rFonts w:eastAsiaTheme="minorEastAsia"/>
          <w:sz w:val="20"/>
          <w:szCs w:val="20"/>
        </w:rPr>
        <w:t>. Vậy bác bỏ H</w:t>
      </w:r>
      <w:r>
        <w:rPr>
          <w:rFonts w:eastAsiaTheme="minorEastAsia"/>
          <w:sz w:val="20"/>
          <w:szCs w:val="20"/>
          <w:vertAlign w:val="subscript"/>
        </w:rPr>
        <w:t>0</w:t>
      </w:r>
      <w:r>
        <w:rPr>
          <w:rFonts w:eastAsiaTheme="minorEastAsia"/>
          <w:sz w:val="20"/>
          <w:szCs w:val="20"/>
        </w:rPr>
        <w:t xml:space="preserve"> tốt, thừa nhận sự phụ thuộc vào sự biến thiên của condition, vậy rõ rang mô hình M1 là mô hình chuẩn xác hơn.</w:t>
      </w:r>
    </w:p>
    <w:p>
      <w:pPr>
        <w:rPr>
          <w:rFonts w:eastAsiaTheme="minorEastAsia"/>
          <w:sz w:val="20"/>
          <w:szCs w:val="20"/>
        </w:rPr>
      </w:pPr>
    </w:p>
    <w:p>
      <w:pPr>
        <w:rPr>
          <w:rFonts w:eastAsiaTheme="minorEastAsia"/>
          <w:sz w:val="20"/>
          <w:szCs w:val="20"/>
        </w:rPr>
      </w:pPr>
      <w:r>
        <w:rPr>
          <w:rFonts w:eastAsiaTheme="minorEastAsia"/>
          <w:sz w:val="20"/>
          <w:szCs w:val="20"/>
        </w:rPr>
        <w:t>d) Mô hình hợp lý hơn ở câu c là mô hình M1</w:t>
      </w:r>
    </w:p>
    <w:p>
      <w:pPr>
        <w:rPr>
          <w:rFonts w:eastAsiaTheme="minorEastAsia"/>
          <w:sz w:val="20"/>
          <w:szCs w:val="20"/>
        </w:rPr>
      </w:pPr>
      <w:r>
        <w:rPr>
          <w:rFonts w:eastAsiaTheme="minorEastAsia"/>
          <w:sz w:val="20"/>
          <w:szCs w:val="20"/>
        </w:rPr>
        <w:t>Các biến của M1 tác động vào giá trị price theo quan hệ tuyến tính xác định bằng hệ số estimated coefficient</w:t>
      </w:r>
    </w:p>
    <w:p>
      <w:pPr>
        <w:rPr>
          <w:rFonts w:eastAsiaTheme="minorEastAsia"/>
          <w:sz w:val="20"/>
          <w:szCs w:val="20"/>
        </w:rPr>
      </w:pPr>
      <w:r>
        <w:rPr>
          <w:rFonts w:eastAsiaTheme="minorEastAsia"/>
          <w:sz w:val="20"/>
          <w:szCs w:val="20"/>
        </w:rPr>
        <w:t>3 giá trị sqft_living, sqft_living15, floors tác động đáng kể vào giá nhà theo tỷ lệ thuận, conditions cũng tác động theo xu hướng tang dần nhưng mức tác động thấp hơn.</w:t>
      </w:r>
    </w:p>
    <w:p>
      <w:pPr>
        <w:rPr>
          <w:rFonts w:eastAsiaTheme="minorEastAsia"/>
          <w:sz w:val="20"/>
          <w:szCs w:val="20"/>
        </w:rPr>
      </w:pPr>
      <w:r>
        <w:rPr>
          <w:rFonts w:eastAsiaTheme="minorEastAsia"/>
          <w:sz w:val="20"/>
          <w:szCs w:val="20"/>
        </w:rPr>
        <w:t>Giá trị sqft_above có tác động theo chiều tỉ lệ nghịch với giá nhà do hệ số âm</w:t>
      </w:r>
    </w:p>
    <w:p>
      <w:pPr>
        <w:rPr>
          <w:rFonts w:eastAsiaTheme="minorEastAsia"/>
          <w:sz w:val="20"/>
          <w:szCs w:val="20"/>
        </w:rPr>
      </w:pPr>
    </w:p>
    <w:p>
      <w:pPr>
        <w:rPr>
          <w:rFonts w:eastAsiaTheme="minorEastAsia"/>
          <w:sz w:val="20"/>
          <w:szCs w:val="20"/>
        </w:rPr>
      </w:pPr>
      <w:r>
        <w:rPr>
          <w:rFonts w:eastAsiaTheme="minorEastAsia"/>
          <w:sz w:val="20"/>
          <w:szCs w:val="20"/>
        </w:rPr>
        <w:t>e) Đồ thị biểu diễn sai số hồi quy so với giá trị dự báo:</w:t>
      </w:r>
    </w:p>
    <w:p>
      <w:pPr>
        <w:rPr>
          <w:sz w:val="20"/>
          <w:szCs w:val="20"/>
        </w:rPr>
      </w:pPr>
      <w:r>
        <w:rPr>
          <w:sz w:val="20"/>
          <w:szCs w:val="20"/>
        </w:rPr>
        <w:drawing>
          <wp:inline distT="0" distB="0" distL="0" distR="0">
            <wp:extent cx="5943600" cy="2493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a:stretch>
                      <a:fillRect/>
                    </a:stretch>
                  </pic:blipFill>
                  <pic:spPr>
                    <a:xfrm>
                      <a:off x="0" y="0"/>
                      <a:ext cx="5943600" cy="2493645"/>
                    </a:xfrm>
                    <a:prstGeom prst="rect">
                      <a:avLst/>
                    </a:prstGeom>
                  </pic:spPr>
                </pic:pic>
              </a:graphicData>
            </a:graphic>
          </wp:inline>
        </w:drawing>
      </w:r>
    </w:p>
    <w:p>
      <w:pPr>
        <w:rPr>
          <w:sz w:val="20"/>
          <w:szCs w:val="20"/>
        </w:rPr>
      </w:pPr>
      <w:r>
        <w:rPr>
          <w:sz w:val="20"/>
          <w:szCs w:val="20"/>
        </w:rPr>
        <w:t>Giá nhà dao động phần lớn xung quanh giá trị 10</w:t>
      </w:r>
      <w:r>
        <w:rPr>
          <w:sz w:val="20"/>
          <w:szCs w:val="20"/>
          <w:vertAlign w:val="superscript"/>
        </w:rPr>
        <w:t>12</w:t>
      </w:r>
      <w:r>
        <w:rPr>
          <w:sz w:val="20"/>
          <w:szCs w:val="20"/>
        </w:rPr>
        <w:t xml:space="preserve"> – 10</w:t>
      </w:r>
      <w:r>
        <w:rPr>
          <w:sz w:val="20"/>
          <w:szCs w:val="20"/>
          <w:vertAlign w:val="superscript"/>
        </w:rPr>
        <w:t>14</w:t>
      </w:r>
      <w:r>
        <w:rPr>
          <w:sz w:val="20"/>
          <w:szCs w:val="20"/>
        </w:rPr>
        <w:t>, log (sai số dự báo dao động) từ -1 đến 1 tức dự báo chênh lệch lên đến 10 lần, sự chênh lệch do dự báo độc lập với giá trị dự báo được bởi mô hình</w:t>
      </w:r>
    </w:p>
    <w:p>
      <w:pPr>
        <w:rPr>
          <w:sz w:val="20"/>
          <w:szCs w:val="20"/>
        </w:rPr>
      </w:pPr>
    </w:p>
    <w:p>
      <w:pPr>
        <w:rPr>
          <w:sz w:val="20"/>
          <w:szCs w:val="20"/>
        </w:rPr>
      </w:pPr>
      <w:r>
        <w:rPr>
          <w:sz w:val="20"/>
          <w:szCs w:val="20"/>
        </w:rPr>
        <w:t>5)</w:t>
      </w:r>
    </w:p>
    <w:p>
      <w:pPr>
        <w:rPr>
          <w:sz w:val="20"/>
          <w:szCs w:val="20"/>
        </w:rPr>
      </w:pPr>
      <w:r>
        <w:rPr>
          <w:sz w:val="20"/>
          <w:szCs w:val="20"/>
        </w:rPr>
        <w:t>Để tiến hành dự đoán giá nhà tại 2 thuộc tính x1 và x2, trước tiên ta cần phải tạo 2 data frame x1 chứa các biến sqft_living15 = mean(sqft_living15), sqft_living = mean(sqft_living), sqft_above = mean(sqft_above), floors = 2, condition = 3 và x2 chứa các biến sqft_living15 = max(sqft_living15), sqft_living = max(sqft_living), sqft_above = max(sqft_above), floors = 2, condition = 3. Sau đó sử dụng lệnh predict với mô hình hồi quy tuyến tính thu được ở câu 4c và độ tin cậy 95%</w:t>
      </w:r>
    </w:p>
    <w:p>
      <w:pPr>
        <w:rPr>
          <w:sz w:val="20"/>
          <w:szCs w:val="20"/>
        </w:rPr>
      </w:pPr>
      <w:r>
        <w:rPr>
          <w:sz w:val="20"/>
          <w:szCs w:val="20"/>
        </w:rPr>
        <w:t xml:space="preserve">Phần code: </w:t>
      </w:r>
    </w:p>
    <w:p>
      <w:pPr>
        <w:rPr>
          <w:sz w:val="20"/>
          <w:szCs w:val="20"/>
        </w:rPr>
      </w:pPr>
      <w:r>
        <w:rPr>
          <w:sz w:val="20"/>
          <w:szCs w:val="20"/>
        </w:rPr>
        <w:t>x1 = data.frame(log.sqft_living15. = mean(new_DF[,'log.sqft_living15.']), log.sqft_living. = mean(new_DF[,'log.sqft_living.']), log.sqft_above. = mean(new_DF[,'log.sqft_above.']), floors = 2, condition = 3)</w:t>
      </w:r>
    </w:p>
    <w:p>
      <w:pPr>
        <w:rPr>
          <w:sz w:val="20"/>
          <w:szCs w:val="20"/>
        </w:rPr>
      </w:pPr>
      <w:r>
        <w:rPr>
          <w:sz w:val="20"/>
          <w:szCs w:val="20"/>
        </w:rPr>
        <w:t>x2 = data.frame(log.sqft_living15. = max(new_DF[,'log.sqft_living15.']), log.sqft_living. = max(new_DF[,'log.sqft_living.']), log.sqft_above. = max(new_DF[,'log.sqft_above.']), floors = 2, condition = 3)</w:t>
      </w:r>
    </w:p>
    <w:p>
      <w:pPr>
        <w:rPr>
          <w:sz w:val="20"/>
          <w:szCs w:val="20"/>
        </w:rPr>
      </w:pPr>
    </w:p>
    <w:p>
      <w:pPr>
        <w:rPr>
          <w:sz w:val="20"/>
          <w:szCs w:val="20"/>
        </w:rPr>
      </w:pPr>
      <w:r>
        <w:rPr>
          <w:sz w:val="20"/>
          <w:szCs w:val="20"/>
        </w:rPr>
        <w:t>predict(lmPrice, x1, interval = "confidence")</w:t>
      </w:r>
    </w:p>
    <w:p>
      <w:pPr>
        <w:rPr>
          <w:sz w:val="20"/>
          <w:szCs w:val="20"/>
        </w:rPr>
      </w:pPr>
      <w:r>
        <w:rPr>
          <w:sz w:val="20"/>
          <w:szCs w:val="20"/>
        </w:rPr>
        <w:t>predict(lmPrice, x2, interval = "confidence")</w:t>
      </w:r>
    </w:p>
    <w:p>
      <w:pPr>
        <w:rPr>
          <w:sz w:val="20"/>
          <w:szCs w:val="20"/>
        </w:rPr>
      </w:pPr>
    </w:p>
    <w:p>
      <w:pPr>
        <w:rPr>
          <w:sz w:val="20"/>
          <w:szCs w:val="20"/>
        </w:rPr>
      </w:pPr>
      <w:r>
        <w:rPr>
          <w:sz w:val="20"/>
          <w:szCs w:val="20"/>
        </w:rPr>
        <w:t>Và ta thu được kết quả như sau:</w:t>
      </w:r>
    </w:p>
    <w:p>
      <w:pPr>
        <w:jc w:val="center"/>
        <w:rPr>
          <w:sz w:val="20"/>
          <w:szCs w:val="20"/>
        </w:rPr>
      </w:pPr>
      <w:r>
        <w:drawing>
          <wp:inline distT="0" distB="0" distL="0" distR="0">
            <wp:extent cx="4410075" cy="132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4410075" cy="1323975"/>
                    </a:xfrm>
                    <a:prstGeom prst="rect">
                      <a:avLst/>
                    </a:prstGeom>
                  </pic:spPr>
                </pic:pic>
              </a:graphicData>
            </a:graphic>
          </wp:inline>
        </w:drawing>
      </w:r>
    </w:p>
    <w:p>
      <w:pPr>
        <w:rPr>
          <w:sz w:val="20"/>
          <w:szCs w:val="20"/>
        </w:rPr>
      </w:pPr>
    </w:p>
    <w:p>
      <w:pPr>
        <w:rPr>
          <w:sz w:val="20"/>
          <w:szCs w:val="20"/>
        </w:rPr>
      </w:pPr>
      <w:r>
        <w:rPr>
          <w:sz w:val="20"/>
          <w:szCs w:val="20"/>
        </w:rPr>
        <w:t>Khoảng tin cậy cho giá trị price dự đoán được ở x2 lớn hơn x1.</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F696A"/>
    <w:multiLevelType w:val="singleLevel"/>
    <w:tmpl w:val="8FAF696A"/>
    <w:lvl w:ilvl="0" w:tentative="0">
      <w:start w:val="1"/>
      <w:numFmt w:val="decimal"/>
      <w:suff w:val="space"/>
      <w:lvlText w:val="%1)"/>
      <w:lvlJc w:val="left"/>
    </w:lvl>
  </w:abstractNum>
  <w:abstractNum w:abstractNumId="1">
    <w:nsid w:val="64E99CB8"/>
    <w:multiLevelType w:val="singleLevel"/>
    <w:tmpl w:val="64E99CB8"/>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BB"/>
    <w:rsid w:val="000251BF"/>
    <w:rsid w:val="000D15BB"/>
    <w:rsid w:val="000D67AE"/>
    <w:rsid w:val="002B0066"/>
    <w:rsid w:val="00362CD1"/>
    <w:rsid w:val="00386138"/>
    <w:rsid w:val="00482D04"/>
    <w:rsid w:val="004943AB"/>
    <w:rsid w:val="004D4E05"/>
    <w:rsid w:val="005127BC"/>
    <w:rsid w:val="005D3F20"/>
    <w:rsid w:val="006F2694"/>
    <w:rsid w:val="00871C54"/>
    <w:rsid w:val="009279B6"/>
    <w:rsid w:val="00AD66DB"/>
    <w:rsid w:val="00C7741B"/>
    <w:rsid w:val="00C9218E"/>
    <w:rsid w:val="00CF2785"/>
    <w:rsid w:val="00DE44DF"/>
    <w:rsid w:val="00E96837"/>
    <w:rsid w:val="00EC16CF"/>
    <w:rsid w:val="00F37F47"/>
    <w:rsid w:val="28EA27FB"/>
    <w:rsid w:val="4672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5">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994</Words>
  <Characters>5669</Characters>
  <Lines>47</Lines>
  <Paragraphs>13</Paragraphs>
  <TotalTime>0</TotalTime>
  <ScaleCrop>false</ScaleCrop>
  <LinksUpToDate>false</LinksUpToDate>
  <CharactersWithSpaces>6650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2020-12-21T15:33:00Z</dcterms:created>
  <dc:creator>Thinh Huynh</dc:creator>
  <cp:lastModifiedBy>google1589122004</cp:lastModifiedBy>
  <dcterms:modified xsi:type="dcterms:W3CDTF">2020-12-23T12:21:30Z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