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92" w:rsidRDefault="00691C92">
      <w:r>
        <w:t>Assignment 2 – Part 3</w:t>
      </w:r>
    </w:p>
    <w:p w:rsidR="00691C92" w:rsidRDefault="00691C92"/>
    <w:p w:rsidR="002558A5" w:rsidRDefault="00691C92">
      <w:r>
        <w:t xml:space="preserve">Write a class called </w:t>
      </w:r>
      <w:proofErr w:type="spellStart"/>
      <w:r>
        <w:t>SudokuToSatReducer</w:t>
      </w:r>
      <w:proofErr w:type="spellEnd"/>
      <w:r>
        <w:t>&lt;</w:t>
      </w:r>
      <w:proofErr w:type="spellStart"/>
      <w:r>
        <w:t>yourName</w:t>
      </w:r>
      <w:proofErr w:type="spellEnd"/>
      <w:r>
        <w:t xml:space="preserve">&gt;. This is where the bulk of the work is done. </w:t>
      </w:r>
      <w:r w:rsidR="009E1218">
        <w:t xml:space="preserve"> </w:t>
      </w:r>
    </w:p>
    <w:p w:rsidR="00255702" w:rsidRDefault="00255702">
      <w:r>
        <w:t xml:space="preserve">An instance of this class receives the input file </w:t>
      </w:r>
      <w:r w:rsidR="009A687A">
        <w:t>(</w:t>
      </w:r>
      <w:r w:rsidR="00481DA9">
        <w:t xml:space="preserve">not just a file name) </w:t>
      </w:r>
      <w:r w:rsidR="009A687A">
        <w:t xml:space="preserve">as a parameter </w:t>
      </w:r>
      <w:r>
        <w:t xml:space="preserve">containing a Sudoku board, and outputs the equivalent </w:t>
      </w:r>
      <w:proofErr w:type="spellStart"/>
      <w:r>
        <w:t>boolean</w:t>
      </w:r>
      <w:proofErr w:type="spellEnd"/>
      <w:r>
        <w:t xml:space="preserve"> expression </w:t>
      </w:r>
      <w:r w:rsidR="00481DA9">
        <w:t xml:space="preserve">to a file </w:t>
      </w:r>
      <w:r>
        <w:t>in the DIMACS format, the format in which the SAT solver expects its input. This is accomplished by the following methods.</w:t>
      </w:r>
    </w:p>
    <w:p w:rsidR="002558A5" w:rsidRDefault="00255702">
      <w:r>
        <w:t>w</w:t>
      </w:r>
      <w:r w:rsidR="002558A5">
        <w:t xml:space="preserve">rite a method to  </w:t>
      </w:r>
    </w:p>
    <w:p w:rsidR="009A687A" w:rsidRDefault="009A687A" w:rsidP="009A687A">
      <w:pPr>
        <w:pStyle w:val="ListParagraph"/>
        <w:numPr>
          <w:ilvl w:val="0"/>
          <w:numId w:val="2"/>
        </w:numPr>
      </w:pPr>
      <w:r>
        <w:t>Create a file for output.</w:t>
      </w:r>
    </w:p>
    <w:p w:rsidR="002558A5" w:rsidRDefault="002558A5" w:rsidP="002558A5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proofErr w:type="gramStart"/>
      <w:r w:rsidR="009A687A">
        <w:t>createBoard</w:t>
      </w:r>
      <w:proofErr w:type="spellEnd"/>
      <w:r w:rsidR="009A687A">
        <w:t>( …</w:t>
      </w:r>
      <w:proofErr w:type="gramEnd"/>
      <w:r w:rsidR="009A687A">
        <w:t xml:space="preserve">) </w:t>
      </w:r>
      <w:r>
        <w:t>to create a Sudoku board</w:t>
      </w:r>
      <w:r w:rsidR="009A687A">
        <w:t>,</w:t>
      </w:r>
      <w:r>
        <w:t xml:space="preserve"> from the input file which is provided as a parameter.</w:t>
      </w:r>
    </w:p>
    <w:p w:rsidR="002558A5" w:rsidRDefault="002558A5" w:rsidP="002558A5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proofErr w:type="gramStart"/>
      <w:r w:rsidR="009A687A">
        <w:t>reduceBoard</w:t>
      </w:r>
      <w:proofErr w:type="spellEnd"/>
      <w:r w:rsidR="009A687A">
        <w:t>(</w:t>
      </w:r>
      <w:proofErr w:type="gramEnd"/>
      <w:r w:rsidR="009A687A">
        <w:t xml:space="preserve">) </w:t>
      </w:r>
      <w:r>
        <w:t>to reduce the board to a SAT input file.</w:t>
      </w:r>
    </w:p>
    <w:p w:rsidR="002558A5" w:rsidRDefault="002558A5" w:rsidP="0065679F">
      <w:pPr>
        <w:pStyle w:val="ListParagraph"/>
        <w:numPr>
          <w:ilvl w:val="0"/>
          <w:numId w:val="2"/>
        </w:numPr>
      </w:pPr>
      <w:r>
        <w:t xml:space="preserve">Calculate </w:t>
      </w:r>
      <w:r w:rsidR="009A687A">
        <w:t>and output the time taken for step c</w:t>
      </w:r>
      <w:r>
        <w:t>.</w:t>
      </w:r>
    </w:p>
    <w:p w:rsidR="009A687A" w:rsidRDefault="009A687A" w:rsidP="009A687A">
      <w:r>
        <w:t>You can use the Timer class from your Assignment 1.</w:t>
      </w:r>
    </w:p>
    <w:p w:rsidR="00691C92" w:rsidRDefault="009E1218">
      <w:r>
        <w:t>You may have to write the following methods. Each of the</w:t>
      </w:r>
      <w:r w:rsidR="00D200CA">
        <w:t>se</w:t>
      </w:r>
      <w:r>
        <w:t xml:space="preserve"> methods </w:t>
      </w:r>
      <w:r w:rsidR="00D200CA">
        <w:t xml:space="preserve">write a clause of numbers to the output file. </w:t>
      </w:r>
      <w:r w:rsidR="00483B13">
        <w:t>So, remember to put a 0 at the end of each clause to be consistent with the DIMACS style input file format that your SAT solver expects.</w:t>
      </w:r>
      <w:r w:rsidR="00483B13">
        <w:t xml:space="preserve"> Also, you need to output the number of variables and the number of clauses to the output file. </w:t>
      </w:r>
      <w:r w:rsidR="00E70F6D">
        <w:t xml:space="preserve">These methods translate the constraints on the Sudoku board puzzle. </w:t>
      </w:r>
      <w:r w:rsidR="00D200CA">
        <w:t>For explanations on the “constraints” see the assignment</w:t>
      </w:r>
      <w:r w:rsidR="00E70F6D">
        <w:t xml:space="preserve"> specification</w:t>
      </w:r>
      <w:r w:rsidR="00D200CA">
        <w:t>.</w:t>
      </w:r>
      <w:bookmarkStart w:id="0" w:name="_GoBack"/>
      <w:bookmarkEnd w:id="0"/>
    </w:p>
    <w:p w:rsidR="00691C92" w:rsidRDefault="00691C92" w:rsidP="00691C92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atleastOneInRow</w:t>
      </w:r>
      <w:proofErr w:type="spellEnd"/>
      <w:r w:rsidR="009E1218">
        <w:t xml:space="preserve"> </w:t>
      </w:r>
      <w:r>
        <w:t>(&lt;parameters&gt;</w:t>
      </w:r>
      <w:r w:rsidR="009E1218">
        <w:t>)</w:t>
      </w:r>
      <w:r>
        <w:t xml:space="preserve"> to translate the constr</w:t>
      </w:r>
      <w:r w:rsidR="009E1218">
        <w:t>a</w:t>
      </w:r>
      <w:r>
        <w:t>int 1.1.A</w:t>
      </w:r>
      <w:r w:rsidR="009E1218">
        <w:t xml:space="preserve">. </w:t>
      </w:r>
    </w:p>
    <w:p w:rsidR="009E1218" w:rsidRDefault="009E1218" w:rsidP="009E1218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atmostOneInRow</w:t>
      </w:r>
      <w:proofErr w:type="spellEnd"/>
      <w:r>
        <w:t xml:space="preserve"> (&lt;parameters&gt;) to translate the constraint 1.1.B.</w:t>
      </w:r>
    </w:p>
    <w:p w:rsidR="009E1218" w:rsidRDefault="009E1218" w:rsidP="009E1218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atleastOneInCol</w:t>
      </w:r>
      <w:proofErr w:type="spellEnd"/>
      <w:r>
        <w:t xml:space="preserve"> (&lt;parameters&gt;) to transla</w:t>
      </w:r>
      <w:r w:rsidR="00241776">
        <w:t>te the con</w:t>
      </w:r>
      <w:r>
        <w:t xml:space="preserve">straint 2.1.A. </w:t>
      </w:r>
    </w:p>
    <w:p w:rsidR="009E1218" w:rsidRDefault="009E1218" w:rsidP="009E1218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atmostOneInCol</w:t>
      </w:r>
      <w:proofErr w:type="spellEnd"/>
      <w:r>
        <w:t xml:space="preserve"> (&lt;parameters&gt;) to translate the constraint 2.1.B.</w:t>
      </w:r>
    </w:p>
    <w:p w:rsidR="009E1218" w:rsidRDefault="009E1218" w:rsidP="009E1218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atleastOneInBox</w:t>
      </w:r>
      <w:proofErr w:type="spellEnd"/>
      <w:r>
        <w:t xml:space="preserve"> (&lt;parameters&gt;) to translate the constraint 3.1.A. </w:t>
      </w:r>
    </w:p>
    <w:p w:rsidR="009E1218" w:rsidRDefault="009E1218" w:rsidP="009E1218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atmostOneInBox</w:t>
      </w:r>
      <w:proofErr w:type="spellEnd"/>
      <w:r>
        <w:t xml:space="preserve"> (&lt;p</w:t>
      </w:r>
      <w:r w:rsidR="00241776">
        <w:t>arameters&gt;) to translate the cons</w:t>
      </w:r>
      <w:r>
        <w:t>traint 3.1.B.</w:t>
      </w:r>
    </w:p>
    <w:p w:rsidR="00483B13" w:rsidRDefault="009E1218" w:rsidP="00483B13">
      <w:pPr>
        <w:pStyle w:val="ListParagraph"/>
        <w:numPr>
          <w:ilvl w:val="0"/>
          <w:numId w:val="1"/>
        </w:numPr>
      </w:pPr>
      <w:r>
        <w:t>Similarly</w:t>
      </w:r>
      <w:r w:rsidR="00241776">
        <w:t>,</w:t>
      </w:r>
      <w:r>
        <w:t xml:space="preserve"> two more methods for constraint 4.</w:t>
      </w:r>
    </w:p>
    <w:p w:rsidR="00FB4D2A" w:rsidRDefault="00483B13" w:rsidP="00483B13">
      <w:pPr>
        <w:ind w:left="360"/>
      </w:pPr>
      <w:r>
        <w:t>N</w:t>
      </w:r>
      <w:r w:rsidR="00FB4D2A">
        <w:t xml:space="preserve">ote that each of the </w:t>
      </w:r>
      <w:r w:rsidR="002558A5">
        <w:t>above methods</w:t>
      </w:r>
      <w:r w:rsidR="00FB4D2A">
        <w:t xml:space="preserve"> will be called several times (how many times</w:t>
      </w:r>
      <w:r w:rsidR="00E70F6D">
        <w:t xml:space="preserve"> and who calls</w:t>
      </w:r>
      <w:r w:rsidR="00FB4D2A">
        <w:t xml:space="preserve">?). furthermore, </w:t>
      </w:r>
      <w:r w:rsidR="00A42C8D">
        <w:t xml:space="preserve">since the variables in a clause </w:t>
      </w:r>
      <w:r>
        <w:t>must be integers</w:t>
      </w:r>
      <w:r w:rsidR="00A42C8D">
        <w:t xml:space="preserve">, </w:t>
      </w:r>
      <w:r w:rsidR="00FB4D2A">
        <w:t xml:space="preserve">each of the above functions </w:t>
      </w:r>
      <w:r w:rsidR="00A42C8D">
        <w:t xml:space="preserve">must use an encoding scheme to convert the </w:t>
      </w:r>
      <w:proofErr w:type="spellStart"/>
      <w:r>
        <w:t>boolean</w:t>
      </w:r>
      <w:proofErr w:type="spellEnd"/>
      <w:r>
        <w:t xml:space="preserve"> variables</w:t>
      </w:r>
      <w:r w:rsidR="00A42C8D">
        <w:t xml:space="preserve"> to a single number. This encoding scheme should be written as a separate method. </w:t>
      </w:r>
    </w:p>
    <w:p w:rsidR="009E1218" w:rsidRDefault="00483B13" w:rsidP="009E1218">
      <w:pPr>
        <w:pStyle w:val="ListParagraph"/>
        <w:numPr>
          <w:ilvl w:val="0"/>
          <w:numId w:val="1"/>
        </w:numPr>
      </w:pPr>
      <w:r>
        <w:t>If you need, y</w:t>
      </w:r>
      <w:r w:rsidR="005D5FC5">
        <w:t xml:space="preserve">ou may have to write additional helper </w:t>
      </w:r>
      <w:r w:rsidR="002558A5">
        <w:t xml:space="preserve">methods </w:t>
      </w:r>
      <w:r w:rsidR="005D5FC5">
        <w:t xml:space="preserve">to complete the </w:t>
      </w:r>
      <w:r w:rsidR="002558A5">
        <w:t>class</w:t>
      </w:r>
      <w:r w:rsidR="005D5FC5">
        <w:t>.</w:t>
      </w:r>
    </w:p>
    <w:sectPr w:rsidR="009E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B85"/>
    <w:multiLevelType w:val="hybridMultilevel"/>
    <w:tmpl w:val="702EF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1CC3"/>
    <w:multiLevelType w:val="hybridMultilevel"/>
    <w:tmpl w:val="2EFC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92"/>
    <w:rsid w:val="00241776"/>
    <w:rsid w:val="00255702"/>
    <w:rsid w:val="002558A5"/>
    <w:rsid w:val="00391894"/>
    <w:rsid w:val="00481DA9"/>
    <w:rsid w:val="00483B13"/>
    <w:rsid w:val="005D5FC5"/>
    <w:rsid w:val="00691C92"/>
    <w:rsid w:val="00997A0D"/>
    <w:rsid w:val="009A687A"/>
    <w:rsid w:val="009E1218"/>
    <w:rsid w:val="00A42C8D"/>
    <w:rsid w:val="00A732FE"/>
    <w:rsid w:val="00D200CA"/>
    <w:rsid w:val="00E70F6D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A508"/>
  <w15:chartTrackingRefBased/>
  <w15:docId w15:val="{7426B80D-18E2-45E5-AEB2-488D2E10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5</cp:revision>
  <dcterms:created xsi:type="dcterms:W3CDTF">2018-01-18T16:49:00Z</dcterms:created>
  <dcterms:modified xsi:type="dcterms:W3CDTF">2018-01-27T22:45:00Z</dcterms:modified>
</cp:coreProperties>
</file>