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12F11" w14:textId="7E2851D8" w:rsidR="00EF78F8" w:rsidRPr="001F7A2F" w:rsidRDefault="004A1360">
      <w:pPr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  <w:b/>
          <w:bCs/>
        </w:rPr>
        <w:t>(</w:t>
      </w:r>
      <w:proofErr w:type="gramStart"/>
      <w:r w:rsidRPr="001F7A2F">
        <w:rPr>
          <w:rFonts w:ascii="Times New Roman" w:eastAsia="標楷體" w:hAnsi="Times New Roman" w:cs="Times New Roman"/>
          <w:b/>
          <w:bCs/>
        </w:rPr>
        <w:t>一</w:t>
      </w:r>
      <w:proofErr w:type="gramEnd"/>
      <w:r w:rsidRPr="001F7A2F">
        <w:rPr>
          <w:rFonts w:ascii="Times New Roman" w:eastAsia="標楷體" w:hAnsi="Times New Roman" w:cs="Times New Roman"/>
          <w:b/>
          <w:bCs/>
        </w:rPr>
        <w:t xml:space="preserve">) </w:t>
      </w:r>
      <w:r w:rsidRPr="001F7A2F">
        <w:rPr>
          <w:rFonts w:ascii="Times New Roman" w:eastAsia="標楷體" w:hAnsi="Times New Roman" w:cs="Times New Roman"/>
          <w:b/>
          <w:bCs/>
        </w:rPr>
        <w:t>使用</w:t>
      </w:r>
      <w:r w:rsidRPr="001F7A2F">
        <w:rPr>
          <w:rFonts w:ascii="Times New Roman" w:eastAsia="標楷體" w:hAnsi="Times New Roman" w:cs="Times New Roman"/>
          <w:b/>
          <w:bCs/>
        </w:rPr>
        <w:t>prompt (</w:t>
      </w:r>
      <w:r w:rsidRPr="001F7A2F">
        <w:rPr>
          <w:rFonts w:ascii="Times New Roman" w:eastAsia="標楷體" w:hAnsi="Times New Roman" w:cs="Times New Roman"/>
          <w:b/>
          <w:bCs/>
        </w:rPr>
        <w:t>左至右</w:t>
      </w:r>
      <w:r w:rsidRPr="001F7A2F">
        <w:rPr>
          <w:rFonts w:ascii="Times New Roman" w:eastAsia="標楷體" w:hAnsi="Times New Roman" w:cs="Times New Roman"/>
          <w:b/>
          <w:bCs/>
        </w:rPr>
        <w:t>)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264"/>
        <w:gridCol w:w="3884"/>
      </w:tblGrid>
      <w:tr w:rsidR="004A1360" w:rsidRPr="001F7A2F" w14:paraId="651429BB" w14:textId="77777777" w:rsidTr="004A1360">
        <w:tc>
          <w:tcPr>
            <w:tcW w:w="4148" w:type="dxa"/>
          </w:tcPr>
          <w:p w14:paraId="2584ACC1" w14:textId="175BEB2B" w:rsidR="004A1360" w:rsidRPr="001F7A2F" w:rsidRDefault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4384" behindDoc="0" locked="0" layoutInCell="1" allowOverlap="1" wp14:anchorId="3C5991A9" wp14:editId="7C1F3D05">
                  <wp:simplePos x="0" y="0"/>
                  <wp:positionH relativeFrom="margin">
                    <wp:posOffset>-39370</wp:posOffset>
                  </wp:positionH>
                  <wp:positionV relativeFrom="paragraph">
                    <wp:posOffset>196850</wp:posOffset>
                  </wp:positionV>
                  <wp:extent cx="2660015" cy="1864360"/>
                  <wp:effectExtent l="0" t="0" r="6985" b="2540"/>
                  <wp:wrapTopAndBottom/>
                  <wp:docPr id="19784665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466594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015" cy="186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48" w:type="dxa"/>
            <w:gridSpan w:val="2"/>
          </w:tcPr>
          <w:p w14:paraId="6DE42960" w14:textId="4872B3D9" w:rsidR="004A1360" w:rsidRPr="001F7A2F" w:rsidRDefault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6432" behindDoc="0" locked="0" layoutInCell="1" allowOverlap="1" wp14:anchorId="736A54BC" wp14:editId="4B75AA9E">
                  <wp:simplePos x="0" y="0"/>
                  <wp:positionH relativeFrom="column">
                    <wp:posOffset>-64844</wp:posOffset>
                  </wp:positionH>
                  <wp:positionV relativeFrom="paragraph">
                    <wp:posOffset>125754</wp:posOffset>
                  </wp:positionV>
                  <wp:extent cx="2514043" cy="2076673"/>
                  <wp:effectExtent l="0" t="0" r="635" b="0"/>
                  <wp:wrapTopAndBottom/>
                  <wp:docPr id="11542617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261702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043" cy="2076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A1360" w:rsidRPr="001F7A2F" w14:paraId="253035A7" w14:textId="77777777" w:rsidTr="004A1360">
        <w:tc>
          <w:tcPr>
            <w:tcW w:w="4148" w:type="dxa"/>
          </w:tcPr>
          <w:p w14:paraId="5191CD77" w14:textId="7CBF9D5E" w:rsidR="004A1360" w:rsidRPr="001F7A2F" w:rsidRDefault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8480" behindDoc="0" locked="0" layoutInCell="1" allowOverlap="1" wp14:anchorId="5E052891" wp14:editId="6588C836">
                  <wp:simplePos x="0" y="0"/>
                  <wp:positionH relativeFrom="column">
                    <wp:posOffset>-65215</wp:posOffset>
                  </wp:positionH>
                  <wp:positionV relativeFrom="paragraph">
                    <wp:posOffset>206515</wp:posOffset>
                  </wp:positionV>
                  <wp:extent cx="2899245" cy="855532"/>
                  <wp:effectExtent l="0" t="0" r="0" b="1905"/>
                  <wp:wrapTopAndBottom/>
                  <wp:docPr id="19172577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57786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245" cy="85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48" w:type="dxa"/>
            <w:gridSpan w:val="2"/>
          </w:tcPr>
          <w:p w14:paraId="61842299" w14:textId="74F06584" w:rsidR="004A1360" w:rsidRPr="001F7A2F" w:rsidRDefault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70528" behindDoc="0" locked="0" layoutInCell="1" allowOverlap="1" wp14:anchorId="45735C9C" wp14:editId="01423F73">
                  <wp:simplePos x="0" y="0"/>
                  <wp:positionH relativeFrom="column">
                    <wp:posOffset>-65116</wp:posOffset>
                  </wp:positionH>
                  <wp:positionV relativeFrom="paragraph">
                    <wp:posOffset>32047</wp:posOffset>
                  </wp:positionV>
                  <wp:extent cx="2531110" cy="1778725"/>
                  <wp:effectExtent l="0" t="0" r="2540" b="0"/>
                  <wp:wrapTopAndBottom/>
                  <wp:docPr id="12589058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905803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110" cy="177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A1360" w:rsidRPr="001F7A2F" w14:paraId="40BAD975" w14:textId="77777777" w:rsidTr="004A1360">
        <w:trPr>
          <w:gridAfter w:val="1"/>
          <w:wAfter w:w="3884" w:type="dxa"/>
        </w:trPr>
        <w:tc>
          <w:tcPr>
            <w:tcW w:w="4412" w:type="dxa"/>
            <w:gridSpan w:val="2"/>
          </w:tcPr>
          <w:p w14:paraId="45871AFD" w14:textId="50C8CE51" w:rsidR="004A1360" w:rsidRPr="001F7A2F" w:rsidRDefault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72576" behindDoc="0" locked="0" layoutInCell="1" allowOverlap="1" wp14:anchorId="429FC720" wp14:editId="08F38501">
                  <wp:simplePos x="0" y="0"/>
                  <wp:positionH relativeFrom="margin">
                    <wp:posOffset>79688</wp:posOffset>
                  </wp:positionH>
                  <wp:positionV relativeFrom="paragraph">
                    <wp:posOffset>68357</wp:posOffset>
                  </wp:positionV>
                  <wp:extent cx="2590486" cy="2546511"/>
                  <wp:effectExtent l="0" t="0" r="635" b="6350"/>
                  <wp:wrapTopAndBottom/>
                  <wp:docPr id="19574212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421273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486" cy="2546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4491A62" w14:textId="55511C0C" w:rsidR="004A1360" w:rsidRPr="001F7A2F" w:rsidRDefault="004A1360">
      <w:pPr>
        <w:rPr>
          <w:rFonts w:ascii="Times New Roman" w:eastAsia="標楷體" w:hAnsi="Times New Roman" w:cs="Times New Roman"/>
        </w:rPr>
      </w:pPr>
    </w:p>
    <w:p w14:paraId="74ADF86F" w14:textId="0F4440B2" w:rsidR="00EF78F8" w:rsidRPr="001F7A2F" w:rsidRDefault="00EF78F8">
      <w:pPr>
        <w:widowControl/>
        <w:rPr>
          <w:rFonts w:ascii="Times New Roman" w:eastAsia="標楷體" w:hAnsi="Times New Roman" w:cs="Times New Roman"/>
        </w:rPr>
      </w:pPr>
      <w:r w:rsidRPr="001F7A2F">
        <w:rPr>
          <w:rFonts w:ascii="Times New Roman" w:eastAsia="標楷體" w:hAnsi="Times New Roman" w:cs="Times New Roman"/>
        </w:rPr>
        <w:br w:type="page"/>
      </w:r>
    </w:p>
    <w:p w14:paraId="70AED2A1" w14:textId="394A0D30" w:rsidR="00EF78F8" w:rsidRPr="001F7A2F" w:rsidRDefault="001F7A2F">
      <w:pPr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  <w:b/>
          <w:bCs/>
        </w:rPr>
        <w:lastRenderedPageBreak/>
        <w:drawing>
          <wp:anchor distT="0" distB="0" distL="114300" distR="114300" simplePos="0" relativeHeight="251673600" behindDoc="0" locked="0" layoutInCell="1" allowOverlap="1" wp14:anchorId="20C4BAED" wp14:editId="63354A7B">
            <wp:simplePos x="0" y="0"/>
            <wp:positionH relativeFrom="margin">
              <wp:align>center</wp:align>
            </wp:positionH>
            <wp:positionV relativeFrom="paragraph">
              <wp:posOffset>2128520</wp:posOffset>
            </wp:positionV>
            <wp:extent cx="4515480" cy="1066949"/>
            <wp:effectExtent l="0" t="0" r="0" b="0"/>
            <wp:wrapTopAndBottom/>
            <wp:docPr id="18833486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86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360" w:rsidRPr="001F7A2F">
        <w:rPr>
          <w:rFonts w:ascii="Times New Roman" w:eastAsia="標楷體" w:hAnsi="Times New Roman" w:cs="Times New Roman"/>
          <w:b/>
          <w:bCs/>
        </w:rPr>
        <w:t>(</w:t>
      </w:r>
      <w:r w:rsidR="004A1360" w:rsidRPr="001F7A2F">
        <w:rPr>
          <w:rFonts w:ascii="Times New Roman" w:eastAsia="標楷體" w:hAnsi="Times New Roman" w:cs="Times New Roman"/>
          <w:b/>
          <w:bCs/>
        </w:rPr>
        <w:t>二</w:t>
      </w:r>
      <w:r w:rsidR="004A1360" w:rsidRPr="001F7A2F">
        <w:rPr>
          <w:rFonts w:ascii="Times New Roman" w:eastAsia="標楷體" w:hAnsi="Times New Roman" w:cs="Times New Roman"/>
          <w:b/>
          <w:bCs/>
        </w:rPr>
        <w:t xml:space="preserve">) </w:t>
      </w:r>
      <w:r w:rsidR="004A1360" w:rsidRPr="001F7A2F">
        <w:rPr>
          <w:rFonts w:ascii="Times New Roman" w:eastAsia="標楷體" w:hAnsi="Times New Roman" w:cs="Times New Roman"/>
          <w:b/>
          <w:bCs/>
        </w:rPr>
        <w:t>模型評估報告表格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4A1360" w:rsidRPr="001F7A2F" w14:paraId="1AFD8841" w14:textId="77777777" w:rsidTr="00FC0F4D">
        <w:tc>
          <w:tcPr>
            <w:tcW w:w="1382" w:type="dxa"/>
            <w:vAlign w:val="center"/>
          </w:tcPr>
          <w:p w14:paraId="462393E4" w14:textId="2102FC81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  <w:b/>
                <w:bCs/>
              </w:rPr>
              <w:t>模型</w:t>
            </w:r>
          </w:p>
        </w:tc>
        <w:tc>
          <w:tcPr>
            <w:tcW w:w="1382" w:type="dxa"/>
            <w:vAlign w:val="center"/>
          </w:tcPr>
          <w:p w14:paraId="5DED7ED9" w14:textId="0A9D9F0F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  <w:b/>
                <w:bCs/>
              </w:rPr>
              <w:t>Train MSE</w:t>
            </w:r>
          </w:p>
        </w:tc>
        <w:tc>
          <w:tcPr>
            <w:tcW w:w="1383" w:type="dxa"/>
            <w:vAlign w:val="center"/>
          </w:tcPr>
          <w:p w14:paraId="7B282FAF" w14:textId="5BEBACC8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  <w:b/>
                <w:bCs/>
              </w:rPr>
              <w:t>Test MSE</w:t>
            </w:r>
          </w:p>
        </w:tc>
        <w:tc>
          <w:tcPr>
            <w:tcW w:w="1383" w:type="dxa"/>
            <w:vAlign w:val="center"/>
          </w:tcPr>
          <w:p w14:paraId="4FBA3925" w14:textId="60DF1918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  <w:b/>
                <w:bCs/>
              </w:rPr>
              <w:t>Train MAE</w:t>
            </w:r>
          </w:p>
        </w:tc>
        <w:tc>
          <w:tcPr>
            <w:tcW w:w="1383" w:type="dxa"/>
            <w:vAlign w:val="center"/>
          </w:tcPr>
          <w:p w14:paraId="362F21ED" w14:textId="567AE64B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  <w:b/>
                <w:bCs/>
              </w:rPr>
              <w:t>Test MAE</w:t>
            </w:r>
          </w:p>
        </w:tc>
        <w:tc>
          <w:tcPr>
            <w:tcW w:w="1383" w:type="dxa"/>
            <w:vAlign w:val="center"/>
          </w:tcPr>
          <w:p w14:paraId="493540A3" w14:textId="43E1B891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  <w:b/>
                <w:bCs/>
              </w:rPr>
              <w:t>Test R²</w:t>
            </w:r>
          </w:p>
        </w:tc>
      </w:tr>
      <w:tr w:rsidR="004A1360" w:rsidRPr="001F7A2F" w14:paraId="43646253" w14:textId="77777777" w:rsidTr="00FC0F4D">
        <w:tc>
          <w:tcPr>
            <w:tcW w:w="1382" w:type="dxa"/>
            <w:vAlign w:val="center"/>
          </w:tcPr>
          <w:p w14:paraId="0B60F3B1" w14:textId="45726D0A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Linear Regression</w:t>
            </w:r>
          </w:p>
        </w:tc>
        <w:tc>
          <w:tcPr>
            <w:tcW w:w="1382" w:type="dxa"/>
            <w:vAlign w:val="center"/>
          </w:tcPr>
          <w:p w14:paraId="21718B1E" w14:textId="10A821D4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1.808</w:t>
            </w:r>
          </w:p>
        </w:tc>
        <w:tc>
          <w:tcPr>
            <w:tcW w:w="1383" w:type="dxa"/>
            <w:vAlign w:val="center"/>
          </w:tcPr>
          <w:p w14:paraId="1BF2D21F" w14:textId="0C136BC9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2.85</w:t>
            </w:r>
          </w:p>
        </w:tc>
        <w:tc>
          <w:tcPr>
            <w:tcW w:w="1383" w:type="dxa"/>
            <w:vAlign w:val="center"/>
          </w:tcPr>
          <w:p w14:paraId="4D73A908" w14:textId="201BD80C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1.015</w:t>
            </w:r>
          </w:p>
        </w:tc>
        <w:tc>
          <w:tcPr>
            <w:tcW w:w="1383" w:type="dxa"/>
            <w:vAlign w:val="center"/>
          </w:tcPr>
          <w:p w14:paraId="69287377" w14:textId="2A8C1A78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1.2344</w:t>
            </w:r>
          </w:p>
        </w:tc>
        <w:tc>
          <w:tcPr>
            <w:tcW w:w="1383" w:type="dxa"/>
            <w:vAlign w:val="center"/>
          </w:tcPr>
          <w:p w14:paraId="4FE29B15" w14:textId="229D7C70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0.432</w:t>
            </w:r>
          </w:p>
        </w:tc>
      </w:tr>
      <w:tr w:rsidR="004A1360" w:rsidRPr="001F7A2F" w14:paraId="09DD549D" w14:textId="77777777" w:rsidTr="00FC0F4D">
        <w:tc>
          <w:tcPr>
            <w:tcW w:w="1382" w:type="dxa"/>
            <w:vAlign w:val="center"/>
          </w:tcPr>
          <w:p w14:paraId="7D1CE0FE" w14:textId="70F4CFE8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Random Forest</w:t>
            </w:r>
          </w:p>
        </w:tc>
        <w:tc>
          <w:tcPr>
            <w:tcW w:w="1382" w:type="dxa"/>
            <w:vAlign w:val="center"/>
          </w:tcPr>
          <w:p w14:paraId="57F05E1E" w14:textId="238DF524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1.29377</w:t>
            </w:r>
          </w:p>
        </w:tc>
        <w:tc>
          <w:tcPr>
            <w:tcW w:w="1383" w:type="dxa"/>
            <w:vAlign w:val="center"/>
          </w:tcPr>
          <w:p w14:paraId="3B5789D4" w14:textId="7BB5D734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2.43</w:t>
            </w:r>
          </w:p>
        </w:tc>
        <w:tc>
          <w:tcPr>
            <w:tcW w:w="1383" w:type="dxa"/>
            <w:vAlign w:val="center"/>
          </w:tcPr>
          <w:p w14:paraId="284F5732" w14:textId="4C84CDAE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0.83</w:t>
            </w:r>
          </w:p>
        </w:tc>
        <w:tc>
          <w:tcPr>
            <w:tcW w:w="1383" w:type="dxa"/>
            <w:vAlign w:val="center"/>
          </w:tcPr>
          <w:p w14:paraId="06D0D017" w14:textId="37672E54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1.083</w:t>
            </w:r>
          </w:p>
        </w:tc>
        <w:tc>
          <w:tcPr>
            <w:tcW w:w="1383" w:type="dxa"/>
            <w:vAlign w:val="center"/>
          </w:tcPr>
          <w:p w14:paraId="13CBBB4E" w14:textId="5E60B282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0.52</w:t>
            </w:r>
          </w:p>
        </w:tc>
      </w:tr>
      <w:tr w:rsidR="004A1360" w:rsidRPr="001F7A2F" w14:paraId="4FB0DF31" w14:textId="77777777" w:rsidTr="00FC0F4D">
        <w:tc>
          <w:tcPr>
            <w:tcW w:w="1382" w:type="dxa"/>
            <w:vAlign w:val="center"/>
          </w:tcPr>
          <w:p w14:paraId="46BFD5F1" w14:textId="477660FF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1F7A2F">
              <w:rPr>
                <w:rFonts w:ascii="Times New Roman" w:eastAsia="標楷體" w:hAnsi="Times New Roman" w:cs="Times New Roman"/>
              </w:rPr>
              <w:t>XGBoost</w:t>
            </w:r>
            <w:proofErr w:type="spellEnd"/>
          </w:p>
        </w:tc>
        <w:tc>
          <w:tcPr>
            <w:tcW w:w="1382" w:type="dxa"/>
            <w:vAlign w:val="center"/>
          </w:tcPr>
          <w:p w14:paraId="487F5E4F" w14:textId="69652312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0.015</w:t>
            </w:r>
          </w:p>
        </w:tc>
        <w:tc>
          <w:tcPr>
            <w:tcW w:w="1383" w:type="dxa"/>
            <w:vAlign w:val="center"/>
          </w:tcPr>
          <w:p w14:paraId="5951DBC8" w14:textId="03111D7F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2.29</w:t>
            </w:r>
          </w:p>
        </w:tc>
        <w:tc>
          <w:tcPr>
            <w:tcW w:w="1383" w:type="dxa"/>
            <w:vAlign w:val="center"/>
          </w:tcPr>
          <w:p w14:paraId="346974C1" w14:textId="021EA955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0.0935</w:t>
            </w:r>
          </w:p>
        </w:tc>
        <w:tc>
          <w:tcPr>
            <w:tcW w:w="1383" w:type="dxa"/>
            <w:vAlign w:val="center"/>
          </w:tcPr>
          <w:p w14:paraId="4CB0D592" w14:textId="2FE4289C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1.067</w:t>
            </w:r>
          </w:p>
        </w:tc>
        <w:tc>
          <w:tcPr>
            <w:tcW w:w="1383" w:type="dxa"/>
            <w:vAlign w:val="center"/>
          </w:tcPr>
          <w:p w14:paraId="36FE2A7D" w14:textId="2F447E3A" w:rsidR="004A1360" w:rsidRPr="001F7A2F" w:rsidRDefault="004A1360" w:rsidP="004A1360">
            <w:pPr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t>0.543</w:t>
            </w:r>
          </w:p>
        </w:tc>
      </w:tr>
    </w:tbl>
    <w:p w14:paraId="0E632F76" w14:textId="13BF9F2C" w:rsidR="004A1360" w:rsidRPr="001F7A2F" w:rsidRDefault="004A1360">
      <w:pPr>
        <w:rPr>
          <w:rFonts w:ascii="Times New Roman" w:eastAsia="標楷體" w:hAnsi="Times New Roman" w:cs="Times New Roman"/>
        </w:rPr>
      </w:pPr>
    </w:p>
    <w:p w14:paraId="32328416" w14:textId="5594F45D" w:rsidR="00304ACB" w:rsidRPr="001F7A2F" w:rsidRDefault="004A1360">
      <w:pPr>
        <w:widowControl/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  <w:b/>
          <w:bCs/>
        </w:rPr>
        <w:t>(</w:t>
      </w:r>
      <w:r w:rsidRPr="001F7A2F">
        <w:rPr>
          <w:rFonts w:ascii="Times New Roman" w:eastAsia="標楷體" w:hAnsi="Times New Roman" w:cs="Times New Roman"/>
          <w:b/>
          <w:bCs/>
        </w:rPr>
        <w:t>三</w:t>
      </w:r>
      <w:r w:rsidRPr="001F7A2F">
        <w:rPr>
          <w:rFonts w:ascii="Times New Roman" w:eastAsia="標楷體" w:hAnsi="Times New Roman" w:cs="Times New Roman"/>
          <w:b/>
          <w:bCs/>
        </w:rPr>
        <w:t xml:space="preserve">) </w:t>
      </w:r>
      <w:r w:rsidRPr="001F7A2F">
        <w:rPr>
          <w:rFonts w:ascii="Times New Roman" w:eastAsia="標楷體" w:hAnsi="Times New Roman" w:cs="Times New Roman"/>
          <w:b/>
          <w:bCs/>
        </w:rPr>
        <w:t>問答</w:t>
      </w:r>
    </w:p>
    <w:p w14:paraId="5B9BF1B2" w14:textId="53ADB4B9" w:rsidR="00304ACB" w:rsidRPr="001F7A2F" w:rsidRDefault="00304ACB">
      <w:pPr>
        <w:widowControl/>
        <w:rPr>
          <w:rFonts w:ascii="Times New Roman" w:eastAsia="標楷體" w:hAnsi="Times New Roman" w:cs="Times New Roman"/>
        </w:rPr>
      </w:pPr>
      <w:r w:rsidRPr="001F7A2F">
        <w:rPr>
          <w:rFonts w:ascii="Times New Roman" w:eastAsia="標楷體" w:hAnsi="Times New Roman" w:cs="Times New Roman"/>
        </w:rPr>
        <w:t xml:space="preserve">20. </w:t>
      </w:r>
      <w:r w:rsidRPr="001F7A2F">
        <w:rPr>
          <w:rFonts w:ascii="Times New Roman" w:eastAsia="標楷體" w:hAnsi="Times New Roman" w:cs="Times New Roman"/>
        </w:rPr>
        <w:t>為什麼要對類別型特徵做</w:t>
      </w:r>
      <w:r w:rsidRPr="001F7A2F">
        <w:rPr>
          <w:rFonts w:ascii="Times New Roman" w:eastAsia="標楷體" w:hAnsi="Times New Roman" w:cs="Times New Roman"/>
        </w:rPr>
        <w:t xml:space="preserve"> One-Hot Encoding</w:t>
      </w:r>
      <w:r w:rsidRPr="001F7A2F">
        <w:rPr>
          <w:rFonts w:ascii="Times New Roman" w:eastAsia="標楷體" w:hAnsi="Times New Roman" w:cs="Times New Roman"/>
        </w:rPr>
        <w:t>？不做會有什麼問題？</w:t>
      </w:r>
    </w:p>
    <w:p w14:paraId="51117CFD" w14:textId="3F92056B" w:rsidR="00304ACB" w:rsidRPr="001F7A2F" w:rsidRDefault="00304ACB">
      <w:pPr>
        <w:widowControl/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  <w:b/>
          <w:bCs/>
        </w:rPr>
        <w:t xml:space="preserve">A: </w:t>
      </w:r>
      <w:r w:rsidRPr="001F7A2F">
        <w:rPr>
          <w:rFonts w:ascii="Times New Roman" w:eastAsia="標楷體" w:hAnsi="Times New Roman" w:cs="Times New Roman"/>
          <w:b/>
          <w:bCs/>
        </w:rPr>
        <w:t xml:space="preserve">One-Hot Encoding </w:t>
      </w:r>
      <w:r w:rsidRPr="001F7A2F">
        <w:rPr>
          <w:rFonts w:ascii="Times New Roman" w:eastAsia="標楷體" w:hAnsi="Times New Roman" w:cs="Times New Roman"/>
          <w:b/>
          <w:bCs/>
        </w:rPr>
        <w:t>將每</w:t>
      </w:r>
      <w:proofErr w:type="gramStart"/>
      <w:r w:rsidRPr="001F7A2F">
        <w:rPr>
          <w:rFonts w:ascii="Times New Roman" w:eastAsia="標楷體" w:hAnsi="Times New Roman" w:cs="Times New Roman"/>
          <w:b/>
          <w:bCs/>
        </w:rPr>
        <w:t>個</w:t>
      </w:r>
      <w:proofErr w:type="gramEnd"/>
      <w:r w:rsidRPr="001F7A2F">
        <w:rPr>
          <w:rFonts w:ascii="Times New Roman" w:eastAsia="標楷體" w:hAnsi="Times New Roman" w:cs="Times New Roman"/>
          <w:b/>
          <w:bCs/>
        </w:rPr>
        <w:t>類別轉為獨立的</w:t>
      </w:r>
      <w:r w:rsidRPr="001F7A2F">
        <w:rPr>
          <w:rFonts w:ascii="Times New Roman" w:eastAsia="標楷體" w:hAnsi="Times New Roman" w:cs="Times New Roman"/>
          <w:b/>
          <w:bCs/>
        </w:rPr>
        <w:t xml:space="preserve"> 0/1 </w:t>
      </w:r>
      <w:r w:rsidRPr="001F7A2F">
        <w:rPr>
          <w:rFonts w:ascii="Times New Roman" w:eastAsia="標楷體" w:hAnsi="Times New Roman" w:cs="Times New Roman"/>
          <w:b/>
          <w:bCs/>
        </w:rPr>
        <w:t>二元欄位，</w:t>
      </w:r>
      <w:r w:rsidRPr="001F7A2F">
        <w:rPr>
          <w:rFonts w:ascii="Times New Roman" w:eastAsia="標楷體" w:hAnsi="Times New Roman" w:cs="Times New Roman"/>
          <w:b/>
          <w:bCs/>
        </w:rPr>
        <w:t>讓電腦看</w:t>
      </w:r>
      <w:proofErr w:type="gramStart"/>
      <w:r w:rsidRPr="001F7A2F">
        <w:rPr>
          <w:rFonts w:ascii="Times New Roman" w:eastAsia="標楷體" w:hAnsi="Times New Roman" w:cs="Times New Roman"/>
          <w:b/>
          <w:bCs/>
        </w:rPr>
        <w:t>得懂好學習</w:t>
      </w:r>
      <w:proofErr w:type="gramEnd"/>
      <w:r w:rsidRPr="001F7A2F">
        <w:rPr>
          <w:rFonts w:ascii="Times New Roman" w:eastAsia="標楷體" w:hAnsi="Times New Roman" w:cs="Times New Roman"/>
          <w:b/>
          <w:bCs/>
        </w:rPr>
        <w:t>，不做轉換將</w:t>
      </w:r>
      <w:r w:rsidRPr="001F7A2F">
        <w:rPr>
          <w:rFonts w:ascii="Times New Roman" w:eastAsia="標楷體" w:hAnsi="Times New Roman" w:cs="Times New Roman"/>
          <w:b/>
          <w:bCs/>
        </w:rPr>
        <w:t>導致預測偏差，模型表現下降</w:t>
      </w:r>
      <w:r w:rsidRPr="001F7A2F">
        <w:rPr>
          <w:rFonts w:ascii="Times New Roman" w:eastAsia="標楷體" w:hAnsi="Times New Roman" w:cs="Times New Roman"/>
          <w:b/>
          <w:bCs/>
        </w:rPr>
        <w:t>。</w:t>
      </w:r>
    </w:p>
    <w:p w14:paraId="2FDCA68D" w14:textId="77777777" w:rsidR="00304ACB" w:rsidRPr="001F7A2F" w:rsidRDefault="00304ACB">
      <w:pPr>
        <w:widowControl/>
        <w:rPr>
          <w:rFonts w:ascii="Times New Roman" w:eastAsia="標楷體" w:hAnsi="Times New Roman" w:cs="Times New Roman"/>
        </w:rPr>
      </w:pPr>
    </w:p>
    <w:p w14:paraId="052E528E" w14:textId="7D055818" w:rsidR="00304ACB" w:rsidRPr="001F7A2F" w:rsidRDefault="00304ACB">
      <w:pPr>
        <w:widowControl/>
        <w:rPr>
          <w:rFonts w:ascii="Times New Roman" w:eastAsia="標楷體" w:hAnsi="Times New Roman" w:cs="Times New Roman"/>
        </w:rPr>
      </w:pPr>
      <w:r w:rsidRPr="001F7A2F">
        <w:rPr>
          <w:rFonts w:ascii="Times New Roman" w:eastAsia="標楷體" w:hAnsi="Times New Roman" w:cs="Times New Roman"/>
        </w:rPr>
        <w:t xml:space="preserve">21. </w:t>
      </w:r>
      <w:proofErr w:type="spellStart"/>
      <w:r w:rsidRPr="001F7A2F">
        <w:rPr>
          <w:rFonts w:ascii="Times New Roman" w:eastAsia="標楷體" w:hAnsi="Times New Roman" w:cs="Times New Roman"/>
        </w:rPr>
        <w:t>StandardScaler</w:t>
      </w:r>
      <w:proofErr w:type="spellEnd"/>
      <w:r w:rsidRPr="001F7A2F">
        <w:rPr>
          <w:rFonts w:ascii="Times New Roman" w:eastAsia="標楷體" w:hAnsi="Times New Roman" w:cs="Times New Roman"/>
        </w:rPr>
        <w:t xml:space="preserve"> </w:t>
      </w:r>
      <w:r w:rsidRPr="001F7A2F">
        <w:rPr>
          <w:rFonts w:ascii="Times New Roman" w:eastAsia="標楷體" w:hAnsi="Times New Roman" w:cs="Times New Roman"/>
        </w:rPr>
        <w:t>的目的是什麼？為什麼只對訓練集</w:t>
      </w:r>
      <w:r w:rsidRPr="001F7A2F">
        <w:rPr>
          <w:rFonts w:ascii="Times New Roman" w:eastAsia="標楷體" w:hAnsi="Times New Roman" w:cs="Times New Roman"/>
        </w:rPr>
        <w:t xml:space="preserve"> fit</w:t>
      </w:r>
      <w:r w:rsidRPr="001F7A2F">
        <w:rPr>
          <w:rFonts w:ascii="Times New Roman" w:eastAsia="標楷體" w:hAnsi="Times New Roman" w:cs="Times New Roman"/>
        </w:rPr>
        <w:t>，再</w:t>
      </w:r>
      <w:r w:rsidRPr="001F7A2F">
        <w:rPr>
          <w:rFonts w:ascii="Times New Roman" w:eastAsia="標楷體" w:hAnsi="Times New Roman" w:cs="Times New Roman"/>
        </w:rPr>
        <w:t xml:space="preserve"> transform </w:t>
      </w:r>
      <w:r w:rsidRPr="001F7A2F">
        <w:rPr>
          <w:rFonts w:ascii="Times New Roman" w:eastAsia="標楷體" w:hAnsi="Times New Roman" w:cs="Times New Roman"/>
        </w:rPr>
        <w:t>測試集？</w:t>
      </w:r>
      <w:r w:rsidRPr="001F7A2F">
        <w:rPr>
          <w:rFonts w:ascii="Times New Roman" w:eastAsia="標楷體" w:hAnsi="Times New Roman" w:cs="Times New Roman"/>
        </w:rPr>
        <w:t xml:space="preserve"> </w:t>
      </w:r>
    </w:p>
    <w:p w14:paraId="3DE03095" w14:textId="33D9D21A" w:rsidR="00304ACB" w:rsidRPr="001F7A2F" w:rsidRDefault="00304ACB">
      <w:pPr>
        <w:widowControl/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  <w:b/>
          <w:bCs/>
        </w:rPr>
        <w:t xml:space="preserve">A: </w:t>
      </w:r>
      <w:r w:rsidRPr="001F7A2F">
        <w:rPr>
          <w:rFonts w:ascii="Times New Roman" w:eastAsia="標楷體" w:hAnsi="Times New Roman" w:cs="Times New Roman"/>
          <w:b/>
          <w:bCs/>
        </w:rPr>
        <w:t>將不同數值限制在</w:t>
      </w:r>
      <w:r w:rsidRPr="001F7A2F">
        <w:rPr>
          <w:rFonts w:ascii="Times New Roman" w:eastAsia="標楷體" w:hAnsi="Times New Roman" w:cs="Times New Roman"/>
          <w:b/>
          <w:bCs/>
        </w:rPr>
        <w:t>0</w:t>
      </w:r>
      <w:r w:rsidRPr="001F7A2F">
        <w:rPr>
          <w:rFonts w:ascii="Times New Roman" w:eastAsia="標楷體" w:hAnsi="Times New Roman" w:cs="Times New Roman"/>
          <w:b/>
          <w:bCs/>
        </w:rPr>
        <w:t>跟</w:t>
      </w:r>
      <w:r w:rsidRPr="001F7A2F">
        <w:rPr>
          <w:rFonts w:ascii="Times New Roman" w:eastAsia="標楷體" w:hAnsi="Times New Roman" w:cs="Times New Roman"/>
          <w:b/>
          <w:bCs/>
        </w:rPr>
        <w:t>1</w:t>
      </w:r>
      <w:r w:rsidRPr="001F7A2F">
        <w:rPr>
          <w:rFonts w:ascii="Times New Roman" w:eastAsia="標楷體" w:hAnsi="Times New Roman" w:cs="Times New Roman"/>
          <w:b/>
          <w:bCs/>
        </w:rPr>
        <w:t>可以讓收斂速度加快，學習效果更好，如果也對測試集</w:t>
      </w:r>
      <w:r w:rsidRPr="001F7A2F">
        <w:rPr>
          <w:rFonts w:ascii="Times New Roman" w:eastAsia="標楷體" w:hAnsi="Times New Roman" w:cs="Times New Roman"/>
          <w:b/>
          <w:bCs/>
        </w:rPr>
        <w:t>fit</w:t>
      </w:r>
      <w:r w:rsidRPr="001F7A2F">
        <w:rPr>
          <w:rFonts w:ascii="Times New Roman" w:eastAsia="標楷體" w:hAnsi="Times New Roman" w:cs="Times New Roman"/>
          <w:b/>
          <w:bCs/>
        </w:rPr>
        <w:t>就好像偷看答案，沒有意義，所以要將其</w:t>
      </w:r>
      <w:r w:rsidR="00375500" w:rsidRPr="001F7A2F">
        <w:rPr>
          <w:rFonts w:ascii="Times New Roman" w:eastAsia="標楷體" w:hAnsi="Times New Roman" w:cs="Times New Roman"/>
          <w:b/>
          <w:bCs/>
        </w:rPr>
        <w:t>再</w:t>
      </w:r>
      <w:r w:rsidR="00375500" w:rsidRPr="001F7A2F">
        <w:rPr>
          <w:rFonts w:ascii="Times New Roman" w:eastAsia="標楷體" w:hAnsi="Times New Roman" w:cs="Times New Roman"/>
          <w:b/>
          <w:bCs/>
        </w:rPr>
        <w:t xml:space="preserve"> transform </w:t>
      </w:r>
      <w:r w:rsidR="00375500" w:rsidRPr="001F7A2F">
        <w:rPr>
          <w:rFonts w:ascii="Times New Roman" w:eastAsia="標楷體" w:hAnsi="Times New Roman" w:cs="Times New Roman"/>
          <w:b/>
          <w:bCs/>
        </w:rPr>
        <w:t>測試集</w:t>
      </w:r>
      <w:r w:rsidR="00375500" w:rsidRPr="001F7A2F">
        <w:rPr>
          <w:rFonts w:ascii="Times New Roman" w:eastAsia="標楷體" w:hAnsi="Times New Roman" w:cs="Times New Roman"/>
          <w:b/>
          <w:bCs/>
        </w:rPr>
        <w:t>。</w:t>
      </w:r>
    </w:p>
    <w:p w14:paraId="1DCE3E45" w14:textId="77777777" w:rsidR="00375500" w:rsidRPr="001F7A2F" w:rsidRDefault="00375500">
      <w:pPr>
        <w:widowControl/>
        <w:rPr>
          <w:rFonts w:ascii="Times New Roman" w:eastAsia="標楷體" w:hAnsi="Times New Roman" w:cs="Times New Roman"/>
        </w:rPr>
      </w:pPr>
    </w:p>
    <w:p w14:paraId="0F4FA59B" w14:textId="3C26BB04" w:rsidR="00304ACB" w:rsidRPr="001F7A2F" w:rsidRDefault="00304ACB">
      <w:pPr>
        <w:widowControl/>
        <w:rPr>
          <w:rFonts w:ascii="Times New Roman" w:eastAsia="標楷體" w:hAnsi="Times New Roman" w:cs="Times New Roman"/>
        </w:rPr>
      </w:pPr>
      <w:r w:rsidRPr="001F7A2F">
        <w:rPr>
          <w:rFonts w:ascii="Times New Roman" w:eastAsia="標楷體" w:hAnsi="Times New Roman" w:cs="Times New Roman"/>
        </w:rPr>
        <w:t xml:space="preserve">22. </w:t>
      </w:r>
      <w:r w:rsidRPr="001F7A2F">
        <w:rPr>
          <w:rFonts w:ascii="Times New Roman" w:eastAsia="標楷體" w:hAnsi="Times New Roman" w:cs="Times New Roman"/>
        </w:rPr>
        <w:t>特徵重要性</w:t>
      </w:r>
      <w:r w:rsidRPr="001F7A2F">
        <w:rPr>
          <w:rFonts w:ascii="Times New Roman" w:eastAsia="標楷體" w:hAnsi="Times New Roman" w:cs="Times New Roman"/>
        </w:rPr>
        <w:t xml:space="preserve"> vs </w:t>
      </w:r>
      <w:r w:rsidRPr="001F7A2F">
        <w:rPr>
          <w:rFonts w:ascii="Times New Roman" w:eastAsia="標楷體" w:hAnsi="Times New Roman" w:cs="Times New Roman"/>
        </w:rPr>
        <w:t>相關係數：</w:t>
      </w:r>
      <w:r w:rsidRPr="001F7A2F">
        <w:rPr>
          <w:rFonts w:ascii="Times New Roman" w:eastAsia="標楷體" w:hAnsi="Times New Roman" w:cs="Times New Roman"/>
        </w:rPr>
        <w:t xml:space="preserve">Step 1 </w:t>
      </w:r>
      <w:r w:rsidRPr="001F7A2F">
        <w:rPr>
          <w:rFonts w:ascii="Times New Roman" w:eastAsia="標楷體" w:hAnsi="Times New Roman" w:cs="Times New Roman"/>
        </w:rPr>
        <w:t>中相關係數最高的特徵，是否也出現在</w:t>
      </w:r>
      <w:r w:rsidRPr="001F7A2F">
        <w:rPr>
          <w:rFonts w:ascii="Times New Roman" w:eastAsia="標楷體" w:hAnsi="Times New Roman" w:cs="Times New Roman"/>
        </w:rPr>
        <w:t xml:space="preserve"> Feature Importance </w:t>
      </w:r>
      <w:r w:rsidRPr="001F7A2F">
        <w:rPr>
          <w:rFonts w:ascii="Times New Roman" w:eastAsia="標楷體" w:hAnsi="Times New Roman" w:cs="Times New Roman"/>
        </w:rPr>
        <w:t>前幾名？若有差異，可能的原因？</w:t>
      </w:r>
    </w:p>
    <w:p w14:paraId="5AEEB130" w14:textId="77777777" w:rsidR="00375500" w:rsidRPr="001F7A2F" w:rsidRDefault="00304ACB">
      <w:pPr>
        <w:widowControl/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</w:rPr>
        <w:t xml:space="preserve">A: </w:t>
      </w:r>
      <w:r w:rsidR="00375500" w:rsidRPr="001F7A2F">
        <w:rPr>
          <w:rFonts w:ascii="Times New Roman" w:eastAsia="標楷體" w:hAnsi="Times New Roman" w:cs="Times New Roman"/>
        </w:rPr>
        <w:t>部分重疊，但不完全一致</w:t>
      </w:r>
      <w:r w:rsidR="00375500" w:rsidRPr="001F7A2F">
        <w:rPr>
          <w:rFonts w:ascii="Times New Roman" w:eastAsia="標楷體" w:hAnsi="Times New Roman" w:cs="Times New Roman"/>
        </w:rPr>
        <w:t>，可能原因或許是，</w:t>
      </w:r>
      <w:r w:rsidR="00375500" w:rsidRPr="001F7A2F">
        <w:rPr>
          <w:rFonts w:ascii="Times New Roman" w:eastAsia="標楷體" w:hAnsi="Times New Roman" w:cs="Times New Roman"/>
        </w:rPr>
        <w:t>相關係數只看線性關係某特徵</w:t>
      </w:r>
      <w:r w:rsidR="00375500" w:rsidRPr="001F7A2F">
        <w:rPr>
          <w:rFonts w:ascii="Times New Roman" w:eastAsia="標楷體" w:hAnsi="Times New Roman" w:cs="Times New Roman"/>
          <w:b/>
          <w:bCs/>
        </w:rPr>
        <w:t>可能與</w:t>
      </w:r>
      <w:r w:rsidR="00375500" w:rsidRPr="001F7A2F">
        <w:rPr>
          <w:rFonts w:ascii="Times New Roman" w:eastAsia="標楷體" w:hAnsi="Times New Roman" w:cs="Times New Roman"/>
          <w:b/>
          <w:bCs/>
        </w:rPr>
        <w:t xml:space="preserve"> LOS</w:t>
      </w:r>
      <w:r w:rsidR="00375500" w:rsidRPr="001F7A2F">
        <w:rPr>
          <w:rFonts w:ascii="Times New Roman" w:eastAsia="標楷體" w:hAnsi="Times New Roman" w:cs="Times New Roman"/>
          <w:b/>
          <w:bCs/>
        </w:rPr>
        <w:t>S</w:t>
      </w:r>
      <w:r w:rsidR="00375500" w:rsidRPr="001F7A2F">
        <w:rPr>
          <w:rFonts w:ascii="Times New Roman" w:eastAsia="標楷體" w:hAnsi="Times New Roman" w:cs="Times New Roman"/>
          <w:b/>
          <w:bCs/>
        </w:rPr>
        <w:t xml:space="preserve"> </w:t>
      </w:r>
      <w:r w:rsidR="00375500" w:rsidRPr="001F7A2F">
        <w:rPr>
          <w:rFonts w:ascii="Times New Roman" w:eastAsia="標楷體" w:hAnsi="Times New Roman" w:cs="Times New Roman"/>
          <w:b/>
          <w:bCs/>
        </w:rPr>
        <w:t>是非線性關係，相關係數低但</w:t>
      </w:r>
      <w:r w:rsidR="00375500" w:rsidRPr="001F7A2F">
        <w:rPr>
          <w:rFonts w:ascii="Times New Roman" w:eastAsia="標楷體" w:hAnsi="Times New Roman" w:cs="Times New Roman"/>
          <w:b/>
          <w:bCs/>
        </w:rPr>
        <w:t xml:space="preserve"> Feature Importance</w:t>
      </w:r>
      <w:r w:rsidR="00375500" w:rsidRPr="001F7A2F">
        <w:rPr>
          <w:rFonts w:ascii="Times New Roman" w:eastAsia="標楷體" w:hAnsi="Times New Roman" w:cs="Times New Roman"/>
          <w:b/>
          <w:bCs/>
        </w:rPr>
        <w:t>。</w:t>
      </w:r>
    </w:p>
    <w:p w14:paraId="43B6A0B0" w14:textId="7DA359D0" w:rsidR="00304ACB" w:rsidRPr="001F7A2F" w:rsidRDefault="001F7A2F" w:rsidP="001F7A2F">
      <w:pPr>
        <w:pStyle w:val="a9"/>
        <w:widowControl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  <w:b/>
          <w:bCs/>
        </w:rPr>
        <w:t>Feature Importance</w:t>
      </w:r>
      <w:r w:rsidRPr="001F7A2F">
        <w:rPr>
          <w:rFonts w:ascii="Times New Roman" w:eastAsia="標楷體" w:hAnsi="Times New Roman" w:cs="Times New Roman" w:hint="eastAsia"/>
          <w:b/>
          <w:bCs/>
        </w:rPr>
        <w:t xml:space="preserve">: </w:t>
      </w:r>
      <w:r w:rsidRPr="001F7A2F">
        <w:rPr>
          <w:rFonts w:ascii="標楷體" w:eastAsia="標楷體" w:hAnsi="標楷體" w:cs="Times New Roman"/>
          <w:b/>
          <w:bCs/>
        </w:rPr>
        <w:t>每</w:t>
      </w:r>
      <w:proofErr w:type="gramStart"/>
      <w:r w:rsidRPr="001F7A2F">
        <w:rPr>
          <w:rFonts w:ascii="標楷體" w:eastAsia="標楷體" w:hAnsi="標楷體" w:cs="Times New Roman"/>
          <w:b/>
          <w:bCs/>
        </w:rPr>
        <w:t>個</w:t>
      </w:r>
      <w:proofErr w:type="gramEnd"/>
      <w:r w:rsidRPr="001F7A2F">
        <w:rPr>
          <w:rFonts w:ascii="標楷體" w:eastAsia="標楷體" w:hAnsi="標楷體" w:cs="Times New Roman"/>
          <w:b/>
          <w:bCs/>
        </w:rPr>
        <w:t>特徵對預測結果的貢獻程度</w:t>
      </w:r>
    </w:p>
    <w:p w14:paraId="0D5118C4" w14:textId="0C379F9B" w:rsidR="00304ACB" w:rsidRPr="001F7A2F" w:rsidRDefault="00304ACB">
      <w:pPr>
        <w:widowControl/>
        <w:rPr>
          <w:rFonts w:ascii="Times New Roman" w:eastAsia="標楷體" w:hAnsi="Times New Roman" w:cs="Times New Roman"/>
        </w:rPr>
      </w:pPr>
      <w:r w:rsidRPr="001F7A2F">
        <w:rPr>
          <w:rFonts w:ascii="Times New Roman" w:eastAsia="標楷體" w:hAnsi="Times New Roman" w:cs="Times New Roman"/>
        </w:rPr>
        <w:lastRenderedPageBreak/>
        <w:t xml:space="preserve">23. </w:t>
      </w:r>
      <w:r w:rsidRPr="001F7A2F">
        <w:rPr>
          <w:rFonts w:ascii="Times New Roman" w:eastAsia="標楷體" w:hAnsi="Times New Roman" w:cs="Times New Roman"/>
        </w:rPr>
        <w:t>特徵選擇實驗</w:t>
      </w:r>
      <w:proofErr w:type="gramStart"/>
      <w:r w:rsidRPr="001F7A2F">
        <w:rPr>
          <w:rFonts w:ascii="Times New Roman" w:eastAsia="標楷體" w:hAnsi="Times New Roman" w:cs="Times New Roman"/>
        </w:rPr>
        <w:t>（</w:t>
      </w:r>
      <w:proofErr w:type="gramEnd"/>
      <w:r w:rsidRPr="001F7A2F">
        <w:rPr>
          <w:rFonts w:ascii="Times New Roman" w:eastAsia="標楷體" w:hAnsi="Times New Roman" w:cs="Times New Roman"/>
        </w:rPr>
        <w:t>Slide P.19</w:t>
      </w:r>
      <w:proofErr w:type="gramStart"/>
      <w:r w:rsidRPr="001F7A2F">
        <w:rPr>
          <w:rFonts w:ascii="Times New Roman" w:eastAsia="標楷體" w:hAnsi="Times New Roman" w:cs="Times New Roman"/>
        </w:rPr>
        <w:t>）</w:t>
      </w:r>
      <w:proofErr w:type="gramEnd"/>
      <w:r w:rsidRPr="001F7A2F">
        <w:rPr>
          <w:rFonts w:ascii="Times New Roman" w:eastAsia="標楷體" w:hAnsi="Times New Roman" w:cs="Times New Roman"/>
        </w:rPr>
        <w:t>：刪除重要性最低的</w:t>
      </w:r>
      <w:r w:rsidRPr="001F7A2F">
        <w:rPr>
          <w:rFonts w:ascii="Times New Roman" w:eastAsia="標楷體" w:hAnsi="Times New Roman" w:cs="Times New Roman"/>
        </w:rPr>
        <w:t xml:space="preserve"> 5 </w:t>
      </w:r>
      <w:proofErr w:type="gramStart"/>
      <w:r w:rsidRPr="001F7A2F">
        <w:rPr>
          <w:rFonts w:ascii="Times New Roman" w:eastAsia="標楷體" w:hAnsi="Times New Roman" w:cs="Times New Roman"/>
        </w:rPr>
        <w:t>個</w:t>
      </w:r>
      <w:proofErr w:type="gramEnd"/>
      <w:r w:rsidRPr="001F7A2F">
        <w:rPr>
          <w:rFonts w:ascii="Times New Roman" w:eastAsia="標楷體" w:hAnsi="Times New Roman" w:cs="Times New Roman"/>
        </w:rPr>
        <w:t>特徵後重新訓練，模型效能如何變化？</w:t>
      </w:r>
      <w:r w:rsidRPr="001F7A2F">
        <w:rPr>
          <w:rFonts w:ascii="Times New Roman" w:eastAsia="標楷體" w:hAnsi="Times New Roman" w:cs="Times New Roman"/>
        </w:rPr>
        <w:t xml:space="preserve"> </w:t>
      </w:r>
    </w:p>
    <w:p w14:paraId="45C3B54C" w14:textId="22B0D6C9" w:rsidR="00304ACB" w:rsidRPr="001F7A2F" w:rsidRDefault="00304ACB">
      <w:pPr>
        <w:widowControl/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  <w:b/>
          <w:bCs/>
        </w:rPr>
        <w:t>A:</w:t>
      </w:r>
      <w:r w:rsidR="00375500" w:rsidRPr="001F7A2F">
        <w:rPr>
          <w:rFonts w:ascii="Times New Roman" w:eastAsia="標楷體" w:hAnsi="Times New Roman" w:cs="Times New Roman"/>
          <w:b/>
          <w:bCs/>
        </w:rPr>
        <w:t xml:space="preserve"> </w:t>
      </w:r>
      <w:r w:rsidR="00375500" w:rsidRPr="001F7A2F">
        <w:rPr>
          <w:rFonts w:ascii="Times New Roman" w:eastAsia="標楷體" w:hAnsi="Times New Roman" w:cs="Times New Roman"/>
          <w:b/>
          <w:bCs/>
        </w:rPr>
        <w:t>整體</w:t>
      </w:r>
      <w:r w:rsidR="00375500" w:rsidRPr="001F7A2F">
        <w:rPr>
          <w:rFonts w:ascii="Times New Roman" w:eastAsia="標楷體" w:hAnsi="Times New Roman" w:cs="Times New Roman"/>
          <w:b/>
          <w:bCs/>
        </w:rPr>
        <w:t>效能</w:t>
      </w:r>
      <w:r w:rsidR="00375500" w:rsidRPr="001F7A2F">
        <w:rPr>
          <w:rFonts w:ascii="Times New Roman" w:eastAsia="標楷體" w:hAnsi="Times New Roman" w:cs="Times New Roman"/>
          <w:b/>
          <w:bCs/>
        </w:rPr>
        <w:t>不會變化太多</w:t>
      </w:r>
      <w:r w:rsidR="00375500" w:rsidRPr="001F7A2F">
        <w:rPr>
          <w:rFonts w:ascii="Times New Roman" w:eastAsia="標楷體" w:hAnsi="Times New Roman" w:cs="Times New Roman"/>
          <w:b/>
          <w:bCs/>
        </w:rPr>
        <w:t>，因為</w:t>
      </w:r>
      <w:r w:rsidR="001F7A2F">
        <w:rPr>
          <w:rFonts w:ascii="Times New Roman" w:eastAsia="標楷體" w:hAnsi="Times New Roman" w:cs="Times New Roman" w:hint="eastAsia"/>
          <w:b/>
          <w:bCs/>
        </w:rPr>
        <w:t>重要性</w:t>
      </w:r>
      <w:r w:rsidR="00375500" w:rsidRPr="001F7A2F">
        <w:rPr>
          <w:rFonts w:ascii="Times New Roman" w:eastAsia="標楷體" w:hAnsi="Times New Roman" w:cs="Times New Roman"/>
          <w:b/>
          <w:bCs/>
        </w:rPr>
        <w:t>特徵</w:t>
      </w:r>
      <w:r w:rsidR="00C56185" w:rsidRPr="001F7A2F">
        <w:rPr>
          <w:rFonts w:ascii="Times New Roman" w:eastAsia="標楷體" w:hAnsi="Times New Roman" w:cs="Times New Roman"/>
          <w:b/>
          <w:bCs/>
        </w:rPr>
        <w:t>本來就比較稀疏</w:t>
      </w:r>
      <w:r w:rsidR="00375500" w:rsidRPr="001F7A2F">
        <w:rPr>
          <w:rFonts w:ascii="Times New Roman" w:eastAsia="標楷體" w:hAnsi="Times New Roman" w:cs="Times New Roman"/>
          <w:b/>
          <w:bCs/>
        </w:rPr>
        <w:t>。</w:t>
      </w:r>
    </w:p>
    <w:p w14:paraId="5B90B8DE" w14:textId="77777777" w:rsidR="00375500" w:rsidRPr="001F7A2F" w:rsidRDefault="00375500">
      <w:pPr>
        <w:widowControl/>
        <w:rPr>
          <w:rFonts w:ascii="Times New Roman" w:eastAsia="標楷體" w:hAnsi="Times New Roman" w:cs="Times New Roman"/>
        </w:rPr>
      </w:pPr>
    </w:p>
    <w:p w14:paraId="0D5E97B0" w14:textId="0D0328FC" w:rsidR="00304ACB" w:rsidRPr="001F7A2F" w:rsidRDefault="00304ACB">
      <w:pPr>
        <w:widowControl/>
        <w:rPr>
          <w:rFonts w:ascii="Times New Roman" w:eastAsia="標楷體" w:hAnsi="Times New Roman" w:cs="Times New Roman"/>
        </w:rPr>
      </w:pPr>
      <w:r w:rsidRPr="001F7A2F">
        <w:rPr>
          <w:rFonts w:ascii="Times New Roman" w:eastAsia="標楷體" w:hAnsi="Times New Roman" w:cs="Times New Roman"/>
        </w:rPr>
        <w:t xml:space="preserve">24. MSE/MAE </w:t>
      </w:r>
      <w:r w:rsidRPr="001F7A2F">
        <w:rPr>
          <w:rFonts w:ascii="Times New Roman" w:eastAsia="標楷體" w:hAnsi="Times New Roman" w:cs="Times New Roman"/>
        </w:rPr>
        <w:t>臨床解讀：你的最佳模型</w:t>
      </w:r>
      <w:r w:rsidRPr="001F7A2F">
        <w:rPr>
          <w:rFonts w:ascii="Times New Roman" w:eastAsia="標楷體" w:hAnsi="Times New Roman" w:cs="Times New Roman"/>
        </w:rPr>
        <w:t xml:space="preserve"> Test MAE </w:t>
      </w:r>
      <w:r w:rsidRPr="001F7A2F">
        <w:rPr>
          <w:rFonts w:ascii="Times New Roman" w:eastAsia="標楷體" w:hAnsi="Times New Roman" w:cs="Times New Roman"/>
        </w:rPr>
        <w:t>是多少天？若病患實際住院</w:t>
      </w:r>
      <w:r w:rsidRPr="001F7A2F">
        <w:rPr>
          <w:rFonts w:ascii="Times New Roman" w:eastAsia="標楷體" w:hAnsi="Times New Roman" w:cs="Times New Roman"/>
        </w:rPr>
        <w:t xml:space="preserve"> 7 </w:t>
      </w:r>
      <w:proofErr w:type="gramStart"/>
      <w:r w:rsidRPr="001F7A2F">
        <w:rPr>
          <w:rFonts w:ascii="Times New Roman" w:eastAsia="標楷體" w:hAnsi="Times New Roman" w:cs="Times New Roman"/>
        </w:rPr>
        <w:t>天但模型</w:t>
      </w:r>
      <w:proofErr w:type="gramEnd"/>
      <w:r w:rsidRPr="001F7A2F">
        <w:rPr>
          <w:rFonts w:ascii="Times New Roman" w:eastAsia="標楷體" w:hAnsi="Times New Roman" w:cs="Times New Roman"/>
        </w:rPr>
        <w:t>預</w:t>
      </w:r>
      <w:r w:rsidRPr="001F7A2F">
        <w:rPr>
          <w:rFonts w:ascii="Times New Roman" w:eastAsia="標楷體" w:hAnsi="Times New Roman" w:cs="Times New Roman"/>
        </w:rPr>
        <w:t xml:space="preserve"> </w:t>
      </w:r>
      <w:r w:rsidRPr="001F7A2F">
        <w:rPr>
          <w:rFonts w:ascii="Times New Roman" w:eastAsia="標楷體" w:hAnsi="Times New Roman" w:cs="Times New Roman"/>
        </w:rPr>
        <w:t>測</w:t>
      </w:r>
      <w:r w:rsidRPr="001F7A2F">
        <w:rPr>
          <w:rFonts w:ascii="Times New Roman" w:eastAsia="標楷體" w:hAnsi="Times New Roman" w:cs="Times New Roman"/>
        </w:rPr>
        <w:t xml:space="preserve"> 4 </w:t>
      </w:r>
      <w:r w:rsidRPr="001F7A2F">
        <w:rPr>
          <w:rFonts w:ascii="Times New Roman" w:eastAsia="標楷體" w:hAnsi="Times New Roman" w:cs="Times New Roman"/>
        </w:rPr>
        <w:t>天，這個誤差在臨床上代表什麼？</w:t>
      </w:r>
    </w:p>
    <w:p w14:paraId="078A1F8B" w14:textId="28C085CE" w:rsidR="00375500" w:rsidRPr="001F7A2F" w:rsidRDefault="00304ACB">
      <w:pPr>
        <w:widowControl/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  <w:b/>
          <w:bCs/>
        </w:rPr>
        <w:t xml:space="preserve">A: </w:t>
      </w:r>
      <w:r w:rsidR="00375500" w:rsidRPr="001F7A2F">
        <w:rPr>
          <w:rFonts w:ascii="Times New Roman" w:eastAsia="標楷體" w:hAnsi="Times New Roman" w:cs="Times New Roman"/>
          <w:b/>
          <w:bCs/>
        </w:rPr>
        <w:t>最佳模型是</w:t>
      </w:r>
      <w:r w:rsidR="00375500" w:rsidRPr="001F7A2F">
        <w:rPr>
          <w:rFonts w:ascii="Times New Roman" w:eastAsia="標楷體" w:hAnsi="Times New Roman" w:cs="Times New Roman"/>
          <w:b/>
          <w:bCs/>
        </w:rPr>
        <w:t xml:space="preserve"> </w:t>
      </w:r>
      <w:proofErr w:type="spellStart"/>
      <w:r w:rsidR="00375500" w:rsidRPr="001F7A2F">
        <w:rPr>
          <w:rFonts w:ascii="Times New Roman" w:eastAsia="標楷體" w:hAnsi="Times New Roman" w:cs="Times New Roman"/>
          <w:b/>
          <w:bCs/>
        </w:rPr>
        <w:t>XGBoost</w:t>
      </w:r>
      <w:proofErr w:type="spellEnd"/>
      <w:r w:rsidR="00375500" w:rsidRPr="001F7A2F">
        <w:rPr>
          <w:rFonts w:ascii="Times New Roman" w:eastAsia="標楷體" w:hAnsi="Times New Roman" w:cs="Times New Roman"/>
          <w:b/>
          <w:bCs/>
        </w:rPr>
        <w:t>，</w:t>
      </w:r>
      <w:r w:rsidR="00375500" w:rsidRPr="001F7A2F">
        <w:rPr>
          <w:rFonts w:ascii="Times New Roman" w:eastAsia="標楷體" w:hAnsi="Times New Roman" w:cs="Times New Roman"/>
          <w:b/>
          <w:bCs/>
        </w:rPr>
        <w:t xml:space="preserve">Test MAE = 1.041 </w:t>
      </w:r>
      <w:r w:rsidR="00375500" w:rsidRPr="001F7A2F">
        <w:rPr>
          <w:rFonts w:ascii="Times New Roman" w:eastAsia="標楷體" w:hAnsi="Times New Roman" w:cs="Times New Roman"/>
          <w:b/>
          <w:bCs/>
        </w:rPr>
        <w:t>天</w:t>
      </w:r>
      <w:r w:rsidR="00375500" w:rsidRPr="001F7A2F">
        <w:rPr>
          <w:rFonts w:ascii="Times New Roman" w:eastAsia="標楷體" w:hAnsi="Times New Roman" w:cs="Times New Roman"/>
          <w:b/>
          <w:bCs/>
        </w:rPr>
        <w:t>，</w:t>
      </w:r>
      <w:r w:rsidR="00C56185" w:rsidRPr="001F7A2F">
        <w:rPr>
          <w:rFonts w:ascii="Times New Roman" w:eastAsia="標楷體" w:hAnsi="Times New Roman" w:cs="Times New Roman"/>
          <w:b/>
          <w:bCs/>
        </w:rPr>
        <w:t>且</w:t>
      </w:r>
      <w:r w:rsidR="00375500" w:rsidRPr="001F7A2F">
        <w:rPr>
          <w:rFonts w:ascii="Times New Roman" w:eastAsia="標楷體" w:hAnsi="Times New Roman" w:cs="Times New Roman"/>
          <w:b/>
          <w:bCs/>
        </w:rPr>
        <w:t>誤</w:t>
      </w:r>
      <w:r w:rsidR="00375500" w:rsidRPr="001F7A2F">
        <w:rPr>
          <w:rFonts w:ascii="Times New Roman" w:eastAsia="標楷體" w:hAnsi="Times New Roman" w:cs="Times New Roman"/>
          <w:b/>
          <w:bCs/>
        </w:rPr>
        <w:t>差在臨床上代表</w:t>
      </w:r>
      <w:r w:rsidR="00C56185" w:rsidRPr="001F7A2F">
        <w:rPr>
          <w:rFonts w:ascii="Times New Roman" w:eastAsia="標楷體" w:hAnsi="Times New Roman" w:cs="Times New Roman"/>
          <w:b/>
          <w:bCs/>
        </w:rPr>
        <w:t>可能是</w:t>
      </w:r>
      <w:r w:rsidR="00375500" w:rsidRPr="001F7A2F">
        <w:rPr>
          <w:rFonts w:ascii="Times New Roman" w:eastAsia="標楷體" w:hAnsi="Times New Roman" w:cs="Times New Roman"/>
          <w:b/>
          <w:bCs/>
        </w:rPr>
        <w:t>，</w:t>
      </w:r>
      <w:r w:rsidR="00375500" w:rsidRPr="001F7A2F">
        <w:rPr>
          <w:rFonts w:ascii="Times New Roman" w:eastAsia="標楷體" w:hAnsi="Times New Roman" w:cs="Times New Roman"/>
          <w:b/>
          <w:bCs/>
        </w:rPr>
        <w:t>床位調度提</w:t>
      </w:r>
      <w:r w:rsidR="00375500" w:rsidRPr="001F7A2F">
        <w:rPr>
          <w:rFonts w:ascii="Times New Roman" w:eastAsia="標楷體" w:hAnsi="Times New Roman" w:cs="Times New Roman"/>
          <w:b/>
          <w:bCs/>
        </w:rPr>
        <w:t>、</w:t>
      </w:r>
      <w:r w:rsidR="00375500" w:rsidRPr="001F7A2F">
        <w:rPr>
          <w:rFonts w:ascii="Times New Roman" w:eastAsia="標楷體" w:hAnsi="Times New Roman" w:cs="Times New Roman"/>
          <w:b/>
          <w:bCs/>
        </w:rPr>
        <w:t>人力不足</w:t>
      </w:r>
      <w:r w:rsidR="00375500" w:rsidRPr="001F7A2F">
        <w:rPr>
          <w:rFonts w:ascii="Times New Roman" w:eastAsia="標楷體" w:hAnsi="Times New Roman" w:cs="Times New Roman"/>
          <w:b/>
          <w:bCs/>
        </w:rPr>
        <w:t>、</w:t>
      </w:r>
      <w:r w:rsidR="00375500" w:rsidRPr="001F7A2F">
        <w:rPr>
          <w:rFonts w:ascii="Times New Roman" w:eastAsia="標楷體" w:hAnsi="Times New Roman" w:cs="Times New Roman"/>
          <w:b/>
          <w:bCs/>
        </w:rPr>
        <w:t>保險給付</w:t>
      </w:r>
    </w:p>
    <w:p w14:paraId="46326CB2" w14:textId="77777777" w:rsidR="00375500" w:rsidRPr="001F7A2F" w:rsidRDefault="00375500">
      <w:pPr>
        <w:widowControl/>
        <w:rPr>
          <w:rFonts w:ascii="Times New Roman" w:eastAsia="標楷體" w:hAnsi="Times New Roman" w:cs="Times New Roman"/>
        </w:rPr>
      </w:pPr>
    </w:p>
    <w:p w14:paraId="7FCB437E" w14:textId="0DA2E182" w:rsidR="00375500" w:rsidRPr="001F7A2F" w:rsidRDefault="00304ACB">
      <w:pPr>
        <w:widowControl/>
        <w:rPr>
          <w:rFonts w:ascii="Times New Roman" w:eastAsia="標楷體" w:hAnsi="Times New Roman" w:cs="Times New Roman"/>
        </w:rPr>
      </w:pPr>
      <w:r w:rsidRPr="001F7A2F">
        <w:rPr>
          <w:rFonts w:ascii="Times New Roman" w:eastAsia="標楷體" w:hAnsi="Times New Roman" w:cs="Times New Roman"/>
        </w:rPr>
        <w:t xml:space="preserve">25. </w:t>
      </w:r>
      <w:r w:rsidRPr="001F7A2F">
        <w:rPr>
          <w:rFonts w:ascii="Times New Roman" w:eastAsia="標楷體" w:hAnsi="Times New Roman" w:cs="Times New Roman"/>
        </w:rPr>
        <w:t>完整管線回顧</w:t>
      </w:r>
      <w:proofErr w:type="gramStart"/>
      <w:r w:rsidRPr="001F7A2F">
        <w:rPr>
          <w:rFonts w:ascii="Times New Roman" w:eastAsia="標楷體" w:hAnsi="Times New Roman" w:cs="Times New Roman"/>
        </w:rPr>
        <w:t>（</w:t>
      </w:r>
      <w:proofErr w:type="gramEnd"/>
      <w:r w:rsidRPr="001F7A2F">
        <w:rPr>
          <w:rFonts w:ascii="Times New Roman" w:eastAsia="標楷體" w:hAnsi="Times New Roman" w:cs="Times New Roman"/>
        </w:rPr>
        <w:t>Slide P.11</w:t>
      </w:r>
      <w:proofErr w:type="gramStart"/>
      <w:r w:rsidRPr="001F7A2F">
        <w:rPr>
          <w:rFonts w:ascii="Times New Roman" w:eastAsia="標楷體" w:hAnsi="Times New Roman" w:cs="Times New Roman"/>
        </w:rPr>
        <w:t>）</w:t>
      </w:r>
      <w:proofErr w:type="gramEnd"/>
      <w:r w:rsidRPr="001F7A2F">
        <w:rPr>
          <w:rFonts w:ascii="Times New Roman" w:eastAsia="標楷體" w:hAnsi="Times New Roman" w:cs="Times New Roman"/>
        </w:rPr>
        <w:t>：完整說明你走過的「資料科學管線」每</w:t>
      </w:r>
      <w:proofErr w:type="gramStart"/>
      <w:r w:rsidRPr="001F7A2F">
        <w:rPr>
          <w:rFonts w:ascii="Times New Roman" w:eastAsia="標楷體" w:hAnsi="Times New Roman" w:cs="Times New Roman"/>
        </w:rPr>
        <w:t>個</w:t>
      </w:r>
      <w:proofErr w:type="gramEnd"/>
      <w:r w:rsidRPr="001F7A2F">
        <w:rPr>
          <w:rFonts w:ascii="Times New Roman" w:eastAsia="標楷體" w:hAnsi="Times New Roman" w:cs="Times New Roman"/>
        </w:rPr>
        <w:t>步驟，對應</w:t>
      </w:r>
      <w:r w:rsidRPr="001F7A2F">
        <w:rPr>
          <w:rFonts w:ascii="Times New Roman" w:eastAsia="標楷體" w:hAnsi="Times New Roman" w:cs="Times New Roman"/>
        </w:rPr>
        <w:t xml:space="preserve"> Slide </w:t>
      </w:r>
      <w:r w:rsidRPr="001F7A2F">
        <w:rPr>
          <w:rFonts w:ascii="Times New Roman" w:eastAsia="標楷體" w:hAnsi="Times New Roman" w:cs="Times New Roman"/>
        </w:rPr>
        <w:t>的哪</w:t>
      </w:r>
      <w:proofErr w:type="gramStart"/>
      <w:r w:rsidRPr="001F7A2F">
        <w:rPr>
          <w:rFonts w:ascii="Times New Roman" w:eastAsia="標楷體" w:hAnsi="Times New Roman" w:cs="Times New Roman"/>
        </w:rPr>
        <w:t>個</w:t>
      </w:r>
      <w:proofErr w:type="gramEnd"/>
      <w:r w:rsidRPr="001F7A2F">
        <w:rPr>
          <w:rFonts w:ascii="Times New Roman" w:eastAsia="標楷體" w:hAnsi="Times New Roman" w:cs="Times New Roman"/>
        </w:rPr>
        <w:t>概念。</w:t>
      </w:r>
    </w:p>
    <w:p w14:paraId="618054C4" w14:textId="345B545B" w:rsidR="00375500" w:rsidRPr="001F7A2F" w:rsidRDefault="00375500">
      <w:pPr>
        <w:widowControl/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  <w:b/>
          <w:bCs/>
        </w:rPr>
        <w:t xml:space="preserve">A: </w:t>
      </w:r>
      <w:r w:rsidR="00C56185" w:rsidRPr="001F7A2F">
        <w:rPr>
          <w:rFonts w:ascii="Times New Roman" w:eastAsia="標楷體" w:hAnsi="Times New Roman" w:cs="Times New Roman"/>
          <w:b/>
          <w:bCs/>
        </w:rPr>
        <w:t>Task1</w:t>
      </w:r>
      <w:r w:rsidR="00C56185" w:rsidRPr="001F7A2F">
        <w:rPr>
          <w:rFonts w:ascii="Times New Roman" w:eastAsia="標楷體" w:hAnsi="Times New Roman" w:cs="Times New Roman"/>
          <w:b/>
          <w:bCs/>
        </w:rPr>
        <w:t>對應</w:t>
      </w:r>
      <w:r w:rsidR="00C56185" w:rsidRPr="001F7A2F">
        <w:rPr>
          <w:rFonts w:ascii="Times New Roman" w:eastAsia="標楷體" w:hAnsi="Times New Roman" w:cs="Times New Roman"/>
          <w:b/>
          <w:bCs/>
        </w:rPr>
        <w:t>p.11</w:t>
      </w:r>
      <w:r w:rsidR="00C56185" w:rsidRPr="001F7A2F">
        <w:rPr>
          <w:rFonts w:ascii="Times New Roman" w:eastAsia="標楷體" w:hAnsi="Times New Roman" w:cs="Times New Roman"/>
          <w:b/>
          <w:bCs/>
        </w:rPr>
        <w:t>的</w:t>
      </w:r>
      <w:r w:rsidR="001F7A2F" w:rsidRPr="001F7A2F">
        <w:rPr>
          <w:rFonts w:ascii="Times New Roman" w:eastAsia="標楷體" w:hAnsi="Times New Roman" w:cs="Times New Roman"/>
          <w:b/>
          <w:bCs/>
        </w:rPr>
        <w:t>資料蒐集、清洗與分析</w:t>
      </w:r>
    </w:p>
    <w:p w14:paraId="10CF8E99" w14:textId="77777777" w:rsidR="001F7A2F" w:rsidRPr="001F7A2F" w:rsidRDefault="001F7A2F" w:rsidP="001F7A2F">
      <w:pPr>
        <w:widowControl/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  <w:b/>
          <w:bCs/>
        </w:rPr>
        <w:t xml:space="preserve">  Task2</w:t>
      </w:r>
      <w:r w:rsidRPr="001F7A2F">
        <w:rPr>
          <w:rFonts w:ascii="Times New Roman" w:eastAsia="標楷體" w:hAnsi="Times New Roman" w:cs="Times New Roman"/>
          <w:b/>
          <w:bCs/>
        </w:rPr>
        <w:t>對應</w:t>
      </w:r>
      <w:r w:rsidRPr="001F7A2F">
        <w:rPr>
          <w:rFonts w:ascii="Times New Roman" w:eastAsia="標楷體" w:hAnsi="Times New Roman" w:cs="Times New Roman"/>
          <w:b/>
          <w:bCs/>
        </w:rPr>
        <w:t>p.11</w:t>
      </w:r>
      <w:r w:rsidRPr="001F7A2F">
        <w:rPr>
          <w:rFonts w:ascii="Times New Roman" w:eastAsia="標楷體" w:hAnsi="Times New Roman" w:cs="Times New Roman"/>
          <w:b/>
          <w:bCs/>
        </w:rPr>
        <w:t>的資料蒐集、清洗與分析</w:t>
      </w:r>
    </w:p>
    <w:p w14:paraId="0B1FCBD0" w14:textId="4E65D72B" w:rsidR="001F7A2F" w:rsidRPr="001F7A2F" w:rsidRDefault="001F7A2F" w:rsidP="001F7A2F">
      <w:pPr>
        <w:widowControl/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  <w:b/>
          <w:bCs/>
        </w:rPr>
        <w:t xml:space="preserve">  Task3</w:t>
      </w:r>
      <w:r w:rsidRPr="001F7A2F">
        <w:rPr>
          <w:rFonts w:ascii="Times New Roman" w:eastAsia="標楷體" w:hAnsi="Times New Roman" w:cs="Times New Roman"/>
          <w:b/>
          <w:bCs/>
        </w:rPr>
        <w:t>對應</w:t>
      </w:r>
      <w:r w:rsidRPr="001F7A2F">
        <w:rPr>
          <w:rFonts w:ascii="Times New Roman" w:eastAsia="標楷體" w:hAnsi="Times New Roman" w:cs="Times New Roman"/>
          <w:b/>
          <w:bCs/>
        </w:rPr>
        <w:t>p.11</w:t>
      </w:r>
      <w:r w:rsidRPr="001F7A2F">
        <w:rPr>
          <w:rFonts w:ascii="Times New Roman" w:eastAsia="標楷體" w:hAnsi="Times New Roman" w:cs="Times New Roman"/>
          <w:b/>
          <w:bCs/>
        </w:rPr>
        <w:t>的</w:t>
      </w:r>
      <w:r w:rsidRPr="001F7A2F">
        <w:rPr>
          <w:rFonts w:ascii="Times New Roman" w:eastAsia="標楷體" w:hAnsi="Times New Roman" w:cs="Times New Roman"/>
          <w:b/>
          <w:bCs/>
        </w:rPr>
        <w:t>資料蒐集、清洗與分析</w:t>
      </w:r>
      <w:r w:rsidRPr="001F7A2F">
        <w:rPr>
          <w:rFonts w:ascii="Times New Roman" w:eastAsia="標楷體" w:hAnsi="Times New Roman" w:cs="Times New Roman"/>
          <w:b/>
          <w:bCs/>
        </w:rPr>
        <w:t>、</w:t>
      </w:r>
      <w:r w:rsidRPr="001F7A2F">
        <w:rPr>
          <w:rFonts w:ascii="Times New Roman" w:eastAsia="標楷體" w:hAnsi="Times New Roman" w:cs="Times New Roman"/>
          <w:b/>
          <w:bCs/>
        </w:rPr>
        <w:t>模型訓練與評估</w:t>
      </w:r>
    </w:p>
    <w:p w14:paraId="1385708B" w14:textId="7AE1901C" w:rsidR="001F7A2F" w:rsidRPr="001F7A2F" w:rsidRDefault="001F7A2F">
      <w:pPr>
        <w:widowControl/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  <w:b/>
          <w:bCs/>
        </w:rPr>
        <w:t xml:space="preserve">  Task4</w:t>
      </w:r>
      <w:r w:rsidRPr="001F7A2F">
        <w:rPr>
          <w:rFonts w:ascii="Times New Roman" w:eastAsia="標楷體" w:hAnsi="Times New Roman" w:cs="Times New Roman"/>
          <w:b/>
          <w:bCs/>
        </w:rPr>
        <w:t>對應</w:t>
      </w:r>
      <w:r w:rsidRPr="001F7A2F">
        <w:rPr>
          <w:rFonts w:ascii="Times New Roman" w:eastAsia="標楷體" w:hAnsi="Times New Roman" w:cs="Times New Roman"/>
          <w:b/>
          <w:bCs/>
        </w:rPr>
        <w:t>p.11</w:t>
      </w:r>
      <w:r w:rsidRPr="001F7A2F">
        <w:rPr>
          <w:rFonts w:ascii="Times New Roman" w:eastAsia="標楷體" w:hAnsi="Times New Roman" w:cs="Times New Roman"/>
          <w:b/>
          <w:bCs/>
        </w:rPr>
        <w:t>的資料蒐集、清洗與分析</w:t>
      </w:r>
      <w:r w:rsidRPr="001F7A2F">
        <w:rPr>
          <w:rFonts w:ascii="Times New Roman" w:eastAsia="標楷體" w:hAnsi="Times New Roman" w:cs="Times New Roman"/>
          <w:b/>
          <w:bCs/>
        </w:rPr>
        <w:t>、特徵工程、</w:t>
      </w:r>
      <w:r w:rsidRPr="001F7A2F">
        <w:rPr>
          <w:rFonts w:ascii="Times New Roman" w:eastAsia="標楷體" w:hAnsi="Times New Roman" w:cs="Times New Roman"/>
          <w:b/>
          <w:bCs/>
        </w:rPr>
        <w:t>模型訓練與評估</w:t>
      </w:r>
    </w:p>
    <w:p w14:paraId="0BC60334" w14:textId="2292A2B6" w:rsidR="00375500" w:rsidRPr="001F7A2F" w:rsidRDefault="00375500">
      <w:pPr>
        <w:widowControl/>
        <w:rPr>
          <w:rFonts w:ascii="Times New Roman" w:eastAsia="標楷體" w:hAnsi="Times New Roman" w:cs="Times New Roman"/>
          <w:b/>
          <w:bCs/>
        </w:rPr>
      </w:pPr>
      <w:r w:rsidRPr="001F7A2F">
        <w:rPr>
          <w:rFonts w:ascii="Times New Roman" w:eastAsia="標楷體" w:hAnsi="Times New Roman" w:cs="Times New Roman"/>
          <w:b/>
          <w:bCs/>
        </w:rPr>
        <w:t>(</w:t>
      </w:r>
      <w:r w:rsidRPr="001F7A2F">
        <w:rPr>
          <w:rFonts w:ascii="Times New Roman" w:eastAsia="標楷體" w:hAnsi="Times New Roman" w:cs="Times New Roman"/>
          <w:b/>
          <w:bCs/>
        </w:rPr>
        <w:t>四</w:t>
      </w:r>
      <w:r w:rsidRPr="001F7A2F">
        <w:rPr>
          <w:rFonts w:ascii="Times New Roman" w:eastAsia="標楷體" w:hAnsi="Times New Roman" w:cs="Times New Roman"/>
          <w:b/>
          <w:bCs/>
        </w:rPr>
        <w:t xml:space="preserve">) </w:t>
      </w:r>
      <w:r w:rsidRPr="001F7A2F">
        <w:rPr>
          <w:rFonts w:ascii="Times New Roman" w:eastAsia="標楷體" w:hAnsi="Times New Roman" w:cs="Times New Roman"/>
          <w:b/>
          <w:bCs/>
        </w:rPr>
        <w:t>圖表結果</w:t>
      </w:r>
      <w:r w:rsidR="001F7A2F" w:rsidRPr="001F7A2F">
        <w:rPr>
          <w:rFonts w:ascii="Times New Roman" w:eastAsia="標楷體" w:hAnsi="Times New Roman" w:cs="Times New Roman"/>
          <w:b/>
          <w:bCs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F7A2F" w:rsidRPr="001F7A2F" w14:paraId="1FEA7C7D" w14:textId="77777777" w:rsidTr="001F7A2F">
        <w:tc>
          <w:tcPr>
            <w:tcW w:w="4148" w:type="dxa"/>
          </w:tcPr>
          <w:p w14:paraId="34994A48" w14:textId="12785EA0" w:rsidR="001F7A2F" w:rsidRPr="001F7A2F" w:rsidRDefault="001F7A2F">
            <w:pPr>
              <w:widowControl/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79744" behindDoc="0" locked="0" layoutInCell="1" allowOverlap="1" wp14:anchorId="2ED2E8F5" wp14:editId="30E831B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186055</wp:posOffset>
                  </wp:positionV>
                  <wp:extent cx="2508250" cy="1347470"/>
                  <wp:effectExtent l="0" t="0" r="6350" b="5080"/>
                  <wp:wrapTopAndBottom/>
                  <wp:docPr id="11800800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08007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0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48" w:type="dxa"/>
          </w:tcPr>
          <w:p w14:paraId="77C3719D" w14:textId="3C2C6D48" w:rsidR="001F7A2F" w:rsidRPr="001F7A2F" w:rsidRDefault="001F7A2F">
            <w:pPr>
              <w:widowControl/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81792" behindDoc="0" locked="0" layoutInCell="1" allowOverlap="1" wp14:anchorId="0F69246C" wp14:editId="1EE0CB69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180975</wp:posOffset>
                  </wp:positionV>
                  <wp:extent cx="2502535" cy="1345873"/>
                  <wp:effectExtent l="0" t="0" r="0" b="6985"/>
                  <wp:wrapTopAndBottom/>
                  <wp:docPr id="9576699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66992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535" cy="1345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F7A2F" w:rsidRPr="001F7A2F" w14:paraId="0AE64C4D" w14:textId="77777777" w:rsidTr="001F7A2F">
        <w:tc>
          <w:tcPr>
            <w:tcW w:w="4148" w:type="dxa"/>
          </w:tcPr>
          <w:p w14:paraId="01B682FB" w14:textId="1FF12915" w:rsidR="001F7A2F" w:rsidRPr="001F7A2F" w:rsidRDefault="001F7A2F">
            <w:pPr>
              <w:widowControl/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83840" behindDoc="0" locked="0" layoutInCell="1" allowOverlap="1" wp14:anchorId="01C1D5DC" wp14:editId="0F6488CD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246380</wp:posOffset>
                  </wp:positionV>
                  <wp:extent cx="2552700" cy="1364615"/>
                  <wp:effectExtent l="0" t="0" r="0" b="6985"/>
                  <wp:wrapTopAndBottom/>
                  <wp:docPr id="8148650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865083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3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48" w:type="dxa"/>
          </w:tcPr>
          <w:p w14:paraId="51CB9A2B" w14:textId="6E68347E" w:rsidR="001F7A2F" w:rsidRPr="001F7A2F" w:rsidRDefault="001F7A2F">
            <w:pPr>
              <w:widowControl/>
              <w:rPr>
                <w:rFonts w:ascii="Times New Roman" w:eastAsia="標楷體" w:hAnsi="Times New Roman" w:cs="Times New Roman"/>
              </w:rPr>
            </w:pPr>
            <w:r w:rsidRPr="001F7A2F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85888" behindDoc="0" locked="0" layoutInCell="1" allowOverlap="1" wp14:anchorId="2EB2B545" wp14:editId="0E773CC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261620</wp:posOffset>
                  </wp:positionV>
                  <wp:extent cx="2552700" cy="1358715"/>
                  <wp:effectExtent l="0" t="0" r="0" b="0"/>
                  <wp:wrapTopAndBottom/>
                  <wp:docPr id="3063749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374948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35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60F5EEA" w14:textId="17F8B8C4" w:rsidR="00DB0919" w:rsidRPr="001F7A2F" w:rsidRDefault="00DB0919" w:rsidP="00290123">
      <w:pPr>
        <w:widowControl/>
        <w:rPr>
          <w:rFonts w:ascii="Times New Roman" w:eastAsia="標楷體" w:hAnsi="Times New Roman" w:cs="Times New Roman" w:hint="eastAsia"/>
        </w:rPr>
      </w:pPr>
    </w:p>
    <w:sectPr w:rsidR="00DB0919" w:rsidRPr="001F7A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13712"/>
    <w:multiLevelType w:val="hybridMultilevel"/>
    <w:tmpl w:val="6C30EC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1717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E6"/>
    <w:rsid w:val="000D418A"/>
    <w:rsid w:val="001F48AA"/>
    <w:rsid w:val="001F7A2F"/>
    <w:rsid w:val="00290123"/>
    <w:rsid w:val="00304ACB"/>
    <w:rsid w:val="00375500"/>
    <w:rsid w:val="004017E0"/>
    <w:rsid w:val="004A1360"/>
    <w:rsid w:val="00510548"/>
    <w:rsid w:val="0073651D"/>
    <w:rsid w:val="00A836E6"/>
    <w:rsid w:val="00C56185"/>
    <w:rsid w:val="00DB0919"/>
    <w:rsid w:val="00E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FB64"/>
  <w15:chartTrackingRefBased/>
  <w15:docId w15:val="{5F51CAA0-C9E9-44B3-A9DD-2BC1AA18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36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6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6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6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6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6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6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36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83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836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83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836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836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836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836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836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6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8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6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836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836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36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36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3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836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36E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A1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1F7A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4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a97636</dc:creator>
  <cp:keywords/>
  <dc:description/>
  <cp:lastModifiedBy>a97636</cp:lastModifiedBy>
  <cp:revision>6</cp:revision>
  <cp:lastPrinted>2026-04-12T02:16:00Z</cp:lastPrinted>
  <dcterms:created xsi:type="dcterms:W3CDTF">2026-04-11T14:11:00Z</dcterms:created>
  <dcterms:modified xsi:type="dcterms:W3CDTF">2026-04-12T02:17:00Z</dcterms:modified>
</cp:coreProperties>
</file>