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C79" w:rsidRPr="00383C79" w:rsidRDefault="00383C79" w:rsidP="00383C79">
      <w:pPr>
        <w:widowControl/>
        <w:jc w:val="center"/>
        <w:rPr>
          <w:sz w:val="28"/>
          <w:szCs w:val="28"/>
        </w:rPr>
      </w:pPr>
      <w:r w:rsidRPr="00383C79">
        <w:rPr>
          <w:rFonts w:hint="eastAsia"/>
          <w:sz w:val="28"/>
          <w:szCs w:val="28"/>
        </w:rPr>
        <w:t>SDK</w:t>
      </w:r>
      <w:r w:rsidRPr="00383C79">
        <w:rPr>
          <w:rFonts w:hint="eastAsia"/>
          <w:sz w:val="28"/>
          <w:szCs w:val="28"/>
        </w:rPr>
        <w:t>接入使用说明</w:t>
      </w:r>
    </w:p>
    <w:p w:rsidR="007A0963" w:rsidRPr="00142604" w:rsidRDefault="00383C79">
      <w:pPr>
        <w:rPr>
          <w:sz w:val="24"/>
          <w:szCs w:val="24"/>
        </w:rPr>
      </w:pPr>
      <w:r w:rsidRPr="00142604">
        <w:rPr>
          <w:rFonts w:hint="eastAsia"/>
          <w:sz w:val="24"/>
          <w:szCs w:val="24"/>
        </w:rPr>
        <w:t>目的</w:t>
      </w:r>
    </w:p>
    <w:p w:rsidR="00383C79" w:rsidRDefault="00383C79" w:rsidP="00142604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SDK</w:t>
      </w:r>
      <w:r>
        <w:rPr>
          <w:rFonts w:hint="eastAsia"/>
        </w:rPr>
        <w:t>接入流程进行说明，方便合作方的接入使用。</w:t>
      </w:r>
    </w:p>
    <w:p w:rsidR="00383C79" w:rsidRDefault="00383C79"/>
    <w:p w:rsidR="00383C79" w:rsidRPr="00142604" w:rsidRDefault="00383C79">
      <w:pPr>
        <w:rPr>
          <w:sz w:val="24"/>
          <w:szCs w:val="24"/>
        </w:rPr>
      </w:pPr>
      <w:r w:rsidRPr="00142604">
        <w:rPr>
          <w:rFonts w:hint="eastAsia"/>
          <w:sz w:val="24"/>
          <w:szCs w:val="24"/>
        </w:rPr>
        <w:t>适用范围</w:t>
      </w:r>
    </w:p>
    <w:p w:rsidR="00383C79" w:rsidRDefault="00383C79" w:rsidP="00142604">
      <w:pPr>
        <w:ind w:firstLine="420"/>
      </w:pPr>
      <w:proofErr w:type="gramStart"/>
      <w:r>
        <w:rPr>
          <w:rFonts w:hint="eastAsia"/>
        </w:rPr>
        <w:t>安卓终端</w:t>
      </w:r>
      <w:proofErr w:type="gramEnd"/>
      <w:r>
        <w:rPr>
          <w:rFonts w:hint="eastAsia"/>
        </w:rPr>
        <w:t>应用计费</w:t>
      </w:r>
      <w:r>
        <w:rPr>
          <w:rFonts w:hint="eastAsia"/>
        </w:rPr>
        <w:t>SDK</w:t>
      </w:r>
      <w:r>
        <w:rPr>
          <w:rFonts w:hint="eastAsia"/>
        </w:rPr>
        <w:t>计入的开发以及相关人员。</w:t>
      </w:r>
    </w:p>
    <w:p w:rsidR="00383C79" w:rsidRDefault="00383C79"/>
    <w:p w:rsidR="00383C79" w:rsidRPr="00142604" w:rsidRDefault="00383C79">
      <w:pPr>
        <w:rPr>
          <w:sz w:val="24"/>
          <w:szCs w:val="24"/>
        </w:rPr>
      </w:pPr>
      <w:r w:rsidRPr="00142604">
        <w:rPr>
          <w:rFonts w:hint="eastAsia"/>
          <w:sz w:val="24"/>
          <w:szCs w:val="24"/>
        </w:rPr>
        <w:t>运行环境</w:t>
      </w:r>
    </w:p>
    <w:p w:rsidR="00383C79" w:rsidRDefault="00383C79" w:rsidP="00142604">
      <w:pPr>
        <w:ind w:firstLine="420"/>
      </w:pPr>
      <w:r>
        <w:rPr>
          <w:rFonts w:hint="eastAsia"/>
        </w:rPr>
        <w:t>Android SDK2.1</w:t>
      </w:r>
      <w:r>
        <w:rPr>
          <w:rFonts w:hint="eastAsia"/>
        </w:rPr>
        <w:t>及以上。</w:t>
      </w:r>
    </w:p>
    <w:p w:rsidR="00B2722A" w:rsidRDefault="00B2722A" w:rsidP="00142604">
      <w:pPr>
        <w:ind w:firstLine="420"/>
      </w:pPr>
    </w:p>
    <w:p w:rsidR="00B2722A" w:rsidRPr="00B2722A" w:rsidRDefault="00B2722A" w:rsidP="00B2722A">
      <w:pPr>
        <w:rPr>
          <w:sz w:val="24"/>
          <w:szCs w:val="24"/>
        </w:rPr>
      </w:pPr>
      <w:r w:rsidRPr="00B2722A">
        <w:rPr>
          <w:rFonts w:hint="eastAsia"/>
          <w:sz w:val="24"/>
          <w:szCs w:val="24"/>
        </w:rPr>
        <w:t>使用说明</w:t>
      </w:r>
    </w:p>
    <w:p w:rsidR="000F1B16" w:rsidRDefault="000F1B16" w:rsidP="000F1B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:rsidR="000F1B16" w:rsidRDefault="000F1B16" w:rsidP="000F1B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500F3" w:rsidRDefault="00D500F3" w:rsidP="00D500F3">
      <w:pPr>
        <w:pStyle w:val="a5"/>
        <w:ind w:left="780" w:firstLineChars="0" w:firstLine="0"/>
      </w:pPr>
      <w:r>
        <w:rPr>
          <w:rFonts w:hint="eastAsia"/>
        </w:rPr>
        <w:t>将“</w:t>
      </w:r>
      <w:r w:rsidRPr="00D500F3">
        <w:t>lyhtghPayJar.jar</w:t>
      </w:r>
      <w:r>
        <w:rPr>
          <w:rFonts w:hint="eastAsia"/>
        </w:rPr>
        <w:t>”放到工程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目录下面</w:t>
      </w:r>
    </w:p>
    <w:p w:rsidR="00D500F3" w:rsidRDefault="00D500F3" w:rsidP="00D500F3">
      <w:pPr>
        <w:pStyle w:val="a5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P</w:t>
      </w:r>
      <w:r w:rsidRPr="00D500F3">
        <w:t>roperties</w:t>
      </w:r>
      <w:r>
        <w:rPr>
          <w:rFonts w:hint="eastAsia"/>
        </w:rPr>
        <w:t>配置</w:t>
      </w:r>
      <w:r w:rsidRPr="00D500F3">
        <w:t>Java Build Path</w:t>
      </w:r>
      <w:r>
        <w:rPr>
          <w:rFonts w:hint="eastAsia"/>
        </w:rPr>
        <w:t>项中把“</w:t>
      </w:r>
      <w:r w:rsidRPr="00D500F3">
        <w:t>lyhtghPayJar.jar</w:t>
      </w:r>
      <w:r>
        <w:rPr>
          <w:rFonts w:hint="eastAsia"/>
        </w:rPr>
        <w:t>”加入到工程</w:t>
      </w:r>
    </w:p>
    <w:p w:rsidR="00D500F3" w:rsidRPr="00D500F3" w:rsidRDefault="00D500F3" w:rsidP="00D500F3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19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16" w:rsidRDefault="000F1B16" w:rsidP="000F1B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增加权限</w:t>
      </w:r>
    </w:p>
    <w:p w:rsidR="00D500F3" w:rsidRDefault="00D500F3" w:rsidP="00D500F3">
      <w:pPr>
        <w:pStyle w:val="a5"/>
        <w:ind w:left="780" w:firstLineChars="0" w:firstLine="0"/>
      </w:pPr>
      <w:r>
        <w:rPr>
          <w:rFonts w:hint="eastAsia"/>
        </w:rPr>
        <w:t>在</w:t>
      </w:r>
      <w:r w:rsidRPr="00D500F3">
        <w:t>AndroidManifest.xml</w:t>
      </w:r>
      <w:r>
        <w:rPr>
          <w:rFonts w:hint="eastAsia"/>
        </w:rPr>
        <w:t>文件增加以下权限</w:t>
      </w:r>
      <w:r w:rsidR="00DB77FD">
        <w:rPr>
          <w:rFonts w:hint="eastAsia"/>
        </w:rPr>
        <w:t>，可从“</w:t>
      </w:r>
      <w:r w:rsidR="00DB77FD" w:rsidRPr="00DB77FD">
        <w:rPr>
          <w:rFonts w:hint="eastAsia"/>
        </w:rPr>
        <w:t>SDK</w:t>
      </w:r>
      <w:r w:rsidR="00DB77FD" w:rsidRPr="00DB77FD">
        <w:rPr>
          <w:rFonts w:hint="eastAsia"/>
        </w:rPr>
        <w:t>需要的权限</w:t>
      </w:r>
      <w:r w:rsidR="00DB77FD" w:rsidRPr="00DB77FD">
        <w:rPr>
          <w:rFonts w:hint="eastAsia"/>
        </w:rPr>
        <w:t>.txt</w:t>
      </w:r>
      <w:r w:rsidR="00DB77FD">
        <w:rPr>
          <w:rFonts w:hint="eastAsia"/>
        </w:rPr>
        <w:t>”文件中直接复制</w:t>
      </w:r>
      <w:r w:rsidR="0048750D">
        <w:rPr>
          <w:rFonts w:hint="eastAsia"/>
        </w:rPr>
        <w:t>内容</w:t>
      </w:r>
      <w:r w:rsidR="00DB77FD">
        <w:rPr>
          <w:rFonts w:hint="eastAsia"/>
        </w:rPr>
        <w:t>到</w:t>
      </w:r>
      <w:r w:rsidR="00DB77FD" w:rsidRPr="00D500F3">
        <w:t>AndroidManifest.xml</w:t>
      </w:r>
      <w:r w:rsidR="00DB77FD">
        <w:rPr>
          <w:rFonts w:hint="eastAsia"/>
        </w:rPr>
        <w:t>中。</w:t>
      </w:r>
    </w:p>
    <w:p w:rsidR="00D500F3" w:rsidRDefault="00DB77FD" w:rsidP="00D500F3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228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16" w:rsidRDefault="000F1B16" w:rsidP="000F1B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修改配置</w:t>
      </w:r>
    </w:p>
    <w:p w:rsidR="00CD40BF" w:rsidRDefault="00CD40BF" w:rsidP="00CD40BF">
      <w:pPr>
        <w:pStyle w:val="a5"/>
        <w:ind w:left="780" w:firstLineChars="0" w:firstLine="0"/>
      </w:pPr>
      <w:r>
        <w:rPr>
          <w:rFonts w:hint="eastAsia"/>
        </w:rPr>
        <w:t>在</w:t>
      </w:r>
      <w:r w:rsidRPr="00D500F3">
        <w:t>AndroidManifest.xml</w:t>
      </w:r>
      <w:r>
        <w:rPr>
          <w:rFonts w:hint="eastAsia"/>
        </w:rPr>
        <w:t>中增加</w:t>
      </w:r>
      <w:r>
        <w:rPr>
          <w:rFonts w:hint="eastAsia"/>
        </w:rPr>
        <w:t>SDK</w:t>
      </w:r>
      <w:r>
        <w:rPr>
          <w:rFonts w:hint="eastAsia"/>
        </w:rPr>
        <w:t>需要的</w:t>
      </w:r>
      <w:r>
        <w:rPr>
          <w:rFonts w:hint="eastAsia"/>
        </w:rPr>
        <w:t>Activity</w:t>
      </w:r>
      <w:r w:rsidR="0048750D">
        <w:rPr>
          <w:rFonts w:hint="eastAsia"/>
        </w:rPr>
        <w:t>配置信息，可从“</w:t>
      </w:r>
      <w:r w:rsidR="0048750D" w:rsidRPr="0048750D">
        <w:rPr>
          <w:rFonts w:hint="eastAsia"/>
        </w:rPr>
        <w:t>SDK</w:t>
      </w:r>
      <w:r w:rsidR="0048750D" w:rsidRPr="0048750D">
        <w:rPr>
          <w:rFonts w:hint="eastAsia"/>
        </w:rPr>
        <w:t>需要的配置</w:t>
      </w:r>
      <w:r w:rsidR="0048750D" w:rsidRPr="0048750D">
        <w:rPr>
          <w:rFonts w:hint="eastAsia"/>
        </w:rPr>
        <w:t>.txt</w:t>
      </w:r>
      <w:r w:rsidR="0048750D">
        <w:rPr>
          <w:rFonts w:hint="eastAsia"/>
        </w:rPr>
        <w:t>”文件中直接复制内容到</w:t>
      </w:r>
      <w:r w:rsidR="0048750D" w:rsidRPr="00D500F3">
        <w:t>AndroidManifest.xml</w:t>
      </w:r>
      <w:r w:rsidR="0048750D">
        <w:rPr>
          <w:rFonts w:hint="eastAsia"/>
        </w:rPr>
        <w:t>中。</w:t>
      </w:r>
    </w:p>
    <w:p w:rsidR="00B939B5" w:rsidRDefault="0048750D" w:rsidP="00CD40BF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18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32" w:rsidRDefault="00057032" w:rsidP="000F1B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057032">
        <w:t>application</w:t>
      </w:r>
    </w:p>
    <w:p w:rsidR="00057032" w:rsidRDefault="00057032" w:rsidP="00057032">
      <w:pPr>
        <w:pStyle w:val="a5"/>
        <w:ind w:left="780" w:firstLineChars="0" w:firstLine="0"/>
      </w:pPr>
      <w:r>
        <w:rPr>
          <w:rFonts w:hint="eastAsia"/>
        </w:rPr>
        <w:t>在</w:t>
      </w:r>
      <w:r w:rsidRPr="00D500F3">
        <w:t>AndroidManifest.xml</w:t>
      </w:r>
      <w:r>
        <w:rPr>
          <w:rFonts w:hint="eastAsia"/>
        </w:rPr>
        <w:t>中修改</w:t>
      </w:r>
      <w:r w:rsidRPr="00057032">
        <w:t>application</w:t>
      </w:r>
      <w:r>
        <w:rPr>
          <w:rFonts w:hint="eastAsia"/>
        </w:rPr>
        <w:t>的配置。</w:t>
      </w:r>
    </w:p>
    <w:p w:rsidR="00057032" w:rsidRDefault="00057032" w:rsidP="00057032">
      <w:pPr>
        <w:pStyle w:val="a5"/>
        <w:ind w:left="780" w:firstLineChars="0" w:firstLine="0"/>
      </w:pPr>
      <w:proofErr w:type="spellStart"/>
      <w:proofErr w:type="gramStart"/>
      <w:r w:rsidRPr="00057032">
        <w:t>android:</w:t>
      </w:r>
      <w:proofErr w:type="gramEnd"/>
      <w:r w:rsidRPr="00057032">
        <w:t>name</w:t>
      </w:r>
      <w:proofErr w:type="spellEnd"/>
      <w:r w:rsidRPr="00057032">
        <w:t>="</w:t>
      </w:r>
      <w:proofErr w:type="spellStart"/>
      <w:r w:rsidRPr="00057032">
        <w:t>com.lyhtgh.pay.application.PayApplication</w:t>
      </w:r>
      <w:proofErr w:type="spellEnd"/>
      <w:r w:rsidRPr="00057032">
        <w:t>"</w:t>
      </w:r>
    </w:p>
    <w:p w:rsidR="00057032" w:rsidRDefault="00057032" w:rsidP="0005703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236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32" w:rsidRDefault="00057032" w:rsidP="00057032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）、应用没有自己的</w:t>
      </w:r>
      <w:r w:rsidRPr="00057032">
        <w:t>application</w:t>
      </w:r>
      <w:r>
        <w:rPr>
          <w:rFonts w:hint="eastAsia"/>
        </w:rPr>
        <w:t>，直接按照上</w:t>
      </w:r>
      <w:proofErr w:type="gramStart"/>
      <w:r>
        <w:rPr>
          <w:rFonts w:hint="eastAsia"/>
        </w:rPr>
        <w:t>图加入</w:t>
      </w:r>
      <w:proofErr w:type="gramEnd"/>
      <w:r>
        <w:rPr>
          <w:rFonts w:hint="eastAsia"/>
        </w:rPr>
        <w:t>即可。</w:t>
      </w:r>
    </w:p>
    <w:p w:rsidR="00057032" w:rsidRDefault="00057032" w:rsidP="00057032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）、应用有自己的</w:t>
      </w:r>
      <w:r w:rsidRPr="00057032">
        <w:t>application</w:t>
      </w:r>
      <w:r>
        <w:rPr>
          <w:rFonts w:hint="eastAsia"/>
        </w:rPr>
        <w:t>，应用自己的</w:t>
      </w:r>
      <w:r w:rsidRPr="00057032">
        <w:t>application</w:t>
      </w:r>
      <w:r>
        <w:rPr>
          <w:rFonts w:hint="eastAsia"/>
        </w:rPr>
        <w:t>需要继承</w:t>
      </w:r>
      <w:r>
        <w:rPr>
          <w:rFonts w:hint="eastAsia"/>
        </w:rPr>
        <w:t>SDK</w:t>
      </w:r>
      <w:r>
        <w:rPr>
          <w:rFonts w:hint="eastAsia"/>
        </w:rPr>
        <w:t>的</w:t>
      </w:r>
      <w:r w:rsidRPr="00057032">
        <w:t>application</w:t>
      </w:r>
      <w:r>
        <w:rPr>
          <w:rFonts w:hint="eastAsia"/>
        </w:rPr>
        <w:t>。</w:t>
      </w:r>
    </w:p>
    <w:p w:rsidR="00F2661E" w:rsidRDefault="00D51933" w:rsidP="0005703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01540" cy="156972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32" w:rsidRDefault="00057032" w:rsidP="00057032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）、应用已继承其他</w:t>
      </w:r>
      <w:r w:rsidRPr="00057032">
        <w:t>application</w:t>
      </w:r>
      <w:r>
        <w:rPr>
          <w:rFonts w:hint="eastAsia"/>
        </w:rPr>
        <w:t>，需要按照如下方式加载</w:t>
      </w:r>
      <w:r>
        <w:rPr>
          <w:rFonts w:hint="eastAsia"/>
        </w:rPr>
        <w:t>SDK</w:t>
      </w:r>
      <w:r>
        <w:rPr>
          <w:rFonts w:hint="eastAsia"/>
        </w:rPr>
        <w:t>的</w:t>
      </w:r>
      <w:r w:rsidRPr="00057032">
        <w:t>application</w:t>
      </w:r>
      <w:r>
        <w:rPr>
          <w:rFonts w:hint="eastAsia"/>
        </w:rPr>
        <w:t>。</w:t>
      </w:r>
    </w:p>
    <w:p w:rsidR="00D51933" w:rsidRDefault="00D51933" w:rsidP="0005703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45100" cy="17164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16" w:rsidRDefault="000F1B16" w:rsidP="000F1B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加入样式</w:t>
      </w:r>
    </w:p>
    <w:p w:rsidR="00797A13" w:rsidRDefault="00797A13" w:rsidP="00797A13">
      <w:pPr>
        <w:pStyle w:val="a5"/>
        <w:ind w:left="780" w:firstLineChars="0" w:firstLine="0"/>
      </w:pPr>
      <w:r>
        <w:rPr>
          <w:rFonts w:hint="eastAsia"/>
        </w:rPr>
        <w:t>将</w:t>
      </w:r>
      <w:r w:rsidRPr="00797A13">
        <w:t>lt-colors.xml</w:t>
      </w:r>
      <w:r>
        <w:rPr>
          <w:rFonts w:hint="eastAsia"/>
        </w:rPr>
        <w:t>、</w:t>
      </w:r>
      <w:r w:rsidRPr="00797A13">
        <w:t>lt-styles.xml</w:t>
      </w:r>
      <w:r>
        <w:rPr>
          <w:rFonts w:hint="eastAsia"/>
        </w:rPr>
        <w:t>两个文件复制到</w:t>
      </w:r>
      <w:r w:rsidRPr="00797A13">
        <w:t>\res\values</w:t>
      </w:r>
      <w:r>
        <w:rPr>
          <w:rFonts w:hint="eastAsia"/>
        </w:rPr>
        <w:t>目录中。</w:t>
      </w:r>
    </w:p>
    <w:p w:rsidR="000F1B16" w:rsidRDefault="000F1B16" w:rsidP="000F1B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接入说明</w:t>
      </w:r>
    </w:p>
    <w:p w:rsidR="002E408F" w:rsidRDefault="002E408F" w:rsidP="002E40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</w:p>
    <w:p w:rsidR="002E408F" w:rsidRDefault="002E408F" w:rsidP="002E408F">
      <w:pPr>
        <w:pStyle w:val="a5"/>
        <w:ind w:left="780" w:firstLineChars="0" w:firstLine="0"/>
      </w:pPr>
      <w:r>
        <w:rPr>
          <w:rFonts w:hint="eastAsia"/>
        </w:rPr>
        <w:t>游戏启动时，调用</w:t>
      </w:r>
      <w:r>
        <w:rPr>
          <w:rFonts w:hint="eastAsia"/>
        </w:rPr>
        <w:t>SDK</w:t>
      </w:r>
      <w:r>
        <w:rPr>
          <w:rFonts w:hint="eastAsia"/>
        </w:rPr>
        <w:t>付费初始化接口。初始化接口返回非</w:t>
      </w:r>
      <w:r>
        <w:rPr>
          <w:rFonts w:hint="eastAsia"/>
        </w:rPr>
        <w:t>0</w:t>
      </w:r>
      <w:r>
        <w:rPr>
          <w:rFonts w:hint="eastAsia"/>
        </w:rPr>
        <w:t>，表示初始化失败，不能计费。</w:t>
      </w:r>
    </w:p>
    <w:p w:rsidR="002E408F" w:rsidRPr="002E408F" w:rsidRDefault="008400EA" w:rsidP="002E408F">
      <w:pPr>
        <w:pStyle w:val="a5"/>
        <w:ind w:left="780" w:firstLineChars="0" w:firstLine="0"/>
      </w:pPr>
      <w:proofErr w:type="spellStart"/>
      <w:r w:rsidRPr="00895BDA">
        <w:rPr>
          <w:highlight w:val="lightGray"/>
        </w:rPr>
        <w:t>SdkPayServer.getInstance</w:t>
      </w:r>
      <w:proofErr w:type="spellEnd"/>
      <w:r w:rsidRPr="00895BDA">
        <w:rPr>
          <w:highlight w:val="lightGray"/>
        </w:rPr>
        <w:t xml:space="preserve"> (</w:t>
      </w:r>
      <w:r w:rsidR="002E408F" w:rsidRPr="00895BDA">
        <w:rPr>
          <w:highlight w:val="lightGray"/>
        </w:rPr>
        <w:t>).</w:t>
      </w:r>
      <w:proofErr w:type="spellStart"/>
      <w:r w:rsidRPr="00895BDA">
        <w:rPr>
          <w:highlight w:val="lightGray"/>
        </w:rPr>
        <w:t>initSdkPayServer</w:t>
      </w:r>
      <w:proofErr w:type="spellEnd"/>
      <w:r w:rsidRPr="00895BDA">
        <w:rPr>
          <w:highlight w:val="lightGray"/>
        </w:rPr>
        <w:t xml:space="preserve"> (</w:t>
      </w:r>
      <w:r w:rsidR="002E408F" w:rsidRPr="00895BDA">
        <w:rPr>
          <w:highlight w:val="lightGray"/>
        </w:rPr>
        <w:t>)</w:t>
      </w:r>
      <w:r w:rsidR="008C2456" w:rsidRPr="00895BDA">
        <w:rPr>
          <w:rFonts w:hint="eastAsia"/>
          <w:highlight w:val="lightGray"/>
        </w:rPr>
        <w:t>;</w:t>
      </w:r>
    </w:p>
    <w:p w:rsidR="002E408F" w:rsidRDefault="002E408F" w:rsidP="008C24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付费</w:t>
      </w:r>
    </w:p>
    <w:p w:rsidR="008C2456" w:rsidRDefault="0067753D" w:rsidP="008C2456">
      <w:pPr>
        <w:pStyle w:val="a5"/>
        <w:ind w:left="780" w:firstLineChars="0" w:firstLine="0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付费点付费时</w:t>
      </w:r>
      <w:proofErr w:type="gramEnd"/>
      <w:r>
        <w:rPr>
          <w:rFonts w:hint="eastAsia"/>
        </w:rPr>
        <w:t>，调用</w:t>
      </w:r>
      <w:r>
        <w:rPr>
          <w:rFonts w:hint="eastAsia"/>
        </w:rPr>
        <w:t>SDK</w:t>
      </w:r>
      <w:r>
        <w:rPr>
          <w:rFonts w:hint="eastAsia"/>
        </w:rPr>
        <w:t>付费接口。接口返回非</w:t>
      </w:r>
      <w:r>
        <w:rPr>
          <w:rFonts w:hint="eastAsia"/>
        </w:rPr>
        <w:t>0</w:t>
      </w:r>
      <w:r>
        <w:rPr>
          <w:rFonts w:hint="eastAsia"/>
        </w:rPr>
        <w:t>，表示当前不能付费，可稍后重试。</w:t>
      </w:r>
    </w:p>
    <w:p w:rsidR="0067753D" w:rsidRDefault="008400EA" w:rsidP="008C2456">
      <w:pPr>
        <w:pStyle w:val="a5"/>
        <w:ind w:left="780" w:firstLineChars="0" w:firstLine="0"/>
      </w:pPr>
      <w:proofErr w:type="spellStart"/>
      <w:r w:rsidRPr="00895BDA">
        <w:rPr>
          <w:highlight w:val="lightGray"/>
        </w:rPr>
        <w:t>SdkPayServer.getInstance</w:t>
      </w:r>
      <w:proofErr w:type="spellEnd"/>
      <w:r w:rsidRPr="00895BDA">
        <w:rPr>
          <w:highlight w:val="lightGray"/>
        </w:rPr>
        <w:t xml:space="preserve"> (</w:t>
      </w:r>
      <w:r w:rsidR="0067753D" w:rsidRPr="00895BDA">
        <w:rPr>
          <w:highlight w:val="lightGray"/>
        </w:rPr>
        <w:t>)</w:t>
      </w:r>
      <w:r w:rsidR="0067753D" w:rsidRPr="00895BDA">
        <w:rPr>
          <w:rFonts w:hint="eastAsia"/>
          <w:highlight w:val="lightGray"/>
        </w:rPr>
        <w:t>.</w:t>
      </w:r>
      <w:proofErr w:type="spellStart"/>
      <w:r w:rsidRPr="00895BDA">
        <w:rPr>
          <w:highlight w:val="lightGray"/>
        </w:rPr>
        <w:t>startSdkServerPay</w:t>
      </w:r>
      <w:proofErr w:type="spellEnd"/>
      <w:r w:rsidRPr="00895BDA">
        <w:rPr>
          <w:highlight w:val="lightGray"/>
        </w:rPr>
        <w:t xml:space="preserve"> (</w:t>
      </w:r>
      <w:r w:rsidR="0067753D" w:rsidRPr="00895BDA">
        <w:rPr>
          <w:highlight w:val="lightGray"/>
        </w:rPr>
        <w:t xml:space="preserve">Activity activity, Handler </w:t>
      </w:r>
      <w:proofErr w:type="spellStart"/>
      <w:r w:rsidR="0067753D" w:rsidRPr="00895BDA">
        <w:rPr>
          <w:highlight w:val="lightGray"/>
        </w:rPr>
        <w:t>appResultCB</w:t>
      </w:r>
      <w:proofErr w:type="spellEnd"/>
      <w:r w:rsidR="0067753D" w:rsidRPr="00895BDA">
        <w:rPr>
          <w:highlight w:val="lightGray"/>
        </w:rPr>
        <w:t xml:space="preserve">, </w:t>
      </w:r>
      <w:r w:rsidR="0067753D" w:rsidRPr="00895BDA">
        <w:rPr>
          <w:highlight w:val="lightGray"/>
        </w:rPr>
        <w:lastRenderedPageBreak/>
        <w:t xml:space="preserve">String </w:t>
      </w:r>
      <w:proofErr w:type="spellStart"/>
      <w:r w:rsidR="0067753D" w:rsidRPr="00895BDA">
        <w:rPr>
          <w:highlight w:val="lightGray"/>
        </w:rPr>
        <w:t>orderInfo</w:t>
      </w:r>
      <w:proofErr w:type="spellEnd"/>
      <w:r w:rsidR="0067753D" w:rsidRPr="00895BDA">
        <w:rPr>
          <w:highlight w:val="lightGray"/>
        </w:rPr>
        <w:t>)</w:t>
      </w:r>
      <w:r w:rsidR="0067753D" w:rsidRPr="00895BDA">
        <w:rPr>
          <w:rFonts w:hint="eastAsia"/>
          <w:highlight w:val="lightGray"/>
        </w:rPr>
        <w:t>;</w:t>
      </w:r>
    </w:p>
    <w:p w:rsidR="00895BDA" w:rsidRDefault="00895BDA" w:rsidP="008C2456">
      <w:pPr>
        <w:pStyle w:val="a5"/>
        <w:ind w:left="780" w:firstLineChars="0" w:firstLine="0"/>
      </w:pPr>
    </w:p>
    <w:p w:rsidR="00895BDA" w:rsidRDefault="00895BDA" w:rsidP="008C2456">
      <w:pPr>
        <w:pStyle w:val="a5"/>
        <w:ind w:left="780" w:firstLineChars="0" w:firstLine="0"/>
      </w:pPr>
      <w:proofErr w:type="spellStart"/>
      <w:r w:rsidRPr="00895BDA">
        <w:t>appResultCB</w:t>
      </w:r>
      <w:proofErr w:type="spellEnd"/>
      <w:r>
        <w:rPr>
          <w:rFonts w:hint="eastAsia"/>
        </w:rPr>
        <w:tab/>
      </w:r>
      <w:r>
        <w:rPr>
          <w:rFonts w:hint="eastAsia"/>
        </w:rPr>
        <w:t>为付费结果回调的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895BDA" w:rsidRDefault="00895BDA" w:rsidP="008C2456">
      <w:pPr>
        <w:pStyle w:val="a5"/>
        <w:ind w:left="780" w:firstLineChars="0" w:firstLine="0"/>
      </w:pP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格式的付费请求信息。字段说明信息见下表。</w:t>
      </w:r>
    </w:p>
    <w:p w:rsidR="008E7CCB" w:rsidRDefault="008E7CCB" w:rsidP="008C2456">
      <w:pPr>
        <w:pStyle w:val="a5"/>
        <w:ind w:left="780" w:firstLineChars="0" w:firstLine="0"/>
      </w:pPr>
    </w:p>
    <w:p w:rsidR="008E7CCB" w:rsidRDefault="008E7CCB" w:rsidP="008C2456">
      <w:pPr>
        <w:pStyle w:val="a5"/>
        <w:ind w:left="780" w:firstLineChars="0" w:firstLine="0"/>
      </w:pPr>
      <w:proofErr w:type="spellStart"/>
      <w:r w:rsidRPr="00895BDA">
        <w:t>appResultCB</w:t>
      </w:r>
      <w:proofErr w:type="spellEnd"/>
      <w:r>
        <w:rPr>
          <w:rFonts w:hint="eastAsia"/>
        </w:rPr>
        <w:t>回调</w:t>
      </w:r>
      <w:r>
        <w:rPr>
          <w:rFonts w:hint="eastAsia"/>
        </w:rPr>
        <w:t>Handler</w:t>
      </w:r>
      <w:r>
        <w:rPr>
          <w:rFonts w:hint="eastAsia"/>
        </w:rPr>
        <w:t>说明如下：</w:t>
      </w:r>
    </w:p>
    <w:p w:rsidR="008E7CCB" w:rsidRDefault="008E7CCB" w:rsidP="008C2456">
      <w:pPr>
        <w:pStyle w:val="a5"/>
        <w:ind w:left="780" w:firstLineChars="0" w:firstLine="0"/>
      </w:pPr>
      <w:r w:rsidRPr="008E7CCB">
        <w:t xml:space="preserve">Message </w:t>
      </w:r>
      <w:proofErr w:type="spellStart"/>
      <w:r w:rsidRPr="008E7CCB">
        <w:t>msg</w:t>
      </w:r>
      <w:proofErr w:type="spellEnd"/>
      <w:r>
        <w:rPr>
          <w:rFonts w:hint="eastAsia"/>
        </w:rPr>
        <w:t>信息如下：</w:t>
      </w:r>
    </w:p>
    <w:p w:rsidR="008E7CCB" w:rsidRDefault="008E7CCB" w:rsidP="008C2456">
      <w:pPr>
        <w:pStyle w:val="a5"/>
        <w:ind w:left="780" w:firstLineChars="0" w:firstLine="0"/>
      </w:pPr>
      <w:proofErr w:type="spellStart"/>
      <w:r w:rsidRPr="008E7CCB">
        <w:t>msg.what</w:t>
      </w:r>
      <w:proofErr w:type="spellEnd"/>
      <w:r w:rsidRPr="008E7CCB">
        <w:t xml:space="preserve"> = 1000</w:t>
      </w:r>
      <w:r>
        <w:rPr>
          <w:rFonts w:hint="eastAsia"/>
        </w:rPr>
        <w:t>为付费结果回调</w:t>
      </w:r>
    </w:p>
    <w:p w:rsidR="008E7CCB" w:rsidRPr="0067753D" w:rsidRDefault="008E7CCB" w:rsidP="008C2456">
      <w:pPr>
        <w:pStyle w:val="a5"/>
        <w:ind w:left="780" w:firstLineChars="0" w:firstLine="0"/>
      </w:pPr>
      <w:r w:rsidRPr="008E7CCB">
        <w:t>msg.obj</w:t>
      </w:r>
      <w:r>
        <w:rPr>
          <w:rFonts w:hint="eastAsia"/>
        </w:rPr>
        <w:t>为付费结果信息，格式为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，具体说明见下表。</w:t>
      </w:r>
    </w:p>
    <w:p w:rsidR="008C2456" w:rsidRDefault="008C2456" w:rsidP="008C24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取消</w:t>
      </w:r>
    </w:p>
    <w:p w:rsidR="008C2456" w:rsidRDefault="008C2456" w:rsidP="008C2456">
      <w:pPr>
        <w:pStyle w:val="a5"/>
        <w:ind w:left="360"/>
      </w:pPr>
      <w:r>
        <w:rPr>
          <w:rFonts w:hint="eastAsia"/>
        </w:rPr>
        <w:t>游戏中提示付费界面，用户取消时，需调用</w:t>
      </w:r>
      <w:r>
        <w:rPr>
          <w:rFonts w:hint="eastAsia"/>
        </w:rPr>
        <w:t>SDK</w:t>
      </w:r>
      <w:r>
        <w:rPr>
          <w:rFonts w:hint="eastAsia"/>
        </w:rPr>
        <w:t>付费取消接口。</w:t>
      </w:r>
    </w:p>
    <w:p w:rsidR="008C2456" w:rsidRDefault="008400EA" w:rsidP="008C2456">
      <w:pPr>
        <w:pStyle w:val="a5"/>
        <w:ind w:left="780" w:firstLineChars="0" w:firstLine="0"/>
      </w:pPr>
      <w:proofErr w:type="spellStart"/>
      <w:r w:rsidRPr="00895BDA">
        <w:rPr>
          <w:highlight w:val="lightGray"/>
        </w:rPr>
        <w:t>SdkPayServer.getInstance</w:t>
      </w:r>
      <w:proofErr w:type="spellEnd"/>
      <w:r w:rsidRPr="00895BDA">
        <w:rPr>
          <w:highlight w:val="lightGray"/>
        </w:rPr>
        <w:t xml:space="preserve"> (</w:t>
      </w:r>
      <w:r w:rsidR="0067753D" w:rsidRPr="00895BDA">
        <w:rPr>
          <w:highlight w:val="lightGray"/>
        </w:rPr>
        <w:t>).</w:t>
      </w:r>
      <w:proofErr w:type="spellStart"/>
      <w:r w:rsidRPr="00895BDA">
        <w:rPr>
          <w:highlight w:val="lightGray"/>
        </w:rPr>
        <w:t>cancelSdkServerPay</w:t>
      </w:r>
      <w:proofErr w:type="spellEnd"/>
      <w:r w:rsidRPr="00895BDA">
        <w:rPr>
          <w:highlight w:val="lightGray"/>
        </w:rPr>
        <w:t xml:space="preserve"> (</w:t>
      </w:r>
      <w:r w:rsidR="0067753D" w:rsidRPr="00895BDA">
        <w:rPr>
          <w:highlight w:val="lightGray"/>
        </w:rPr>
        <w:t xml:space="preserve">Activity activity, String </w:t>
      </w:r>
      <w:proofErr w:type="spellStart"/>
      <w:r w:rsidR="0067753D" w:rsidRPr="00895BDA">
        <w:rPr>
          <w:highlight w:val="lightGray"/>
        </w:rPr>
        <w:t>orderInfo</w:t>
      </w:r>
      <w:proofErr w:type="spellEnd"/>
      <w:r w:rsidR="0067753D" w:rsidRPr="00895BDA">
        <w:rPr>
          <w:highlight w:val="lightGray"/>
        </w:rPr>
        <w:t>)</w:t>
      </w:r>
      <w:r w:rsidR="0067753D" w:rsidRPr="00895BDA">
        <w:rPr>
          <w:rFonts w:hint="eastAsia"/>
          <w:highlight w:val="lightGray"/>
        </w:rPr>
        <w:t>;</w:t>
      </w:r>
    </w:p>
    <w:p w:rsidR="00B93D9A" w:rsidRDefault="00B93D9A" w:rsidP="008C2456">
      <w:pPr>
        <w:pStyle w:val="a5"/>
        <w:ind w:left="780" w:firstLineChars="0" w:firstLine="0"/>
      </w:pPr>
    </w:p>
    <w:p w:rsidR="00B93D9A" w:rsidRDefault="00B93D9A" w:rsidP="008C2456">
      <w:pPr>
        <w:pStyle w:val="a5"/>
        <w:ind w:left="780" w:firstLineChars="0" w:firstLine="0"/>
      </w:pP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格式的付费请求信息。字段说明信息见下表。</w:t>
      </w:r>
    </w:p>
    <w:p w:rsidR="002E408F" w:rsidRDefault="008C2456" w:rsidP="002E408F">
      <w:pPr>
        <w:pStyle w:val="a5"/>
        <w:ind w:left="420" w:firstLineChars="0" w:firstLine="0"/>
      </w:pPr>
      <w:r>
        <w:rPr>
          <w:rFonts w:hint="eastAsia"/>
        </w:rPr>
        <w:t>4</w:t>
      </w:r>
      <w:r w:rsidR="002E408F">
        <w:rPr>
          <w:rFonts w:hint="eastAsia"/>
        </w:rPr>
        <w:t>、退出</w:t>
      </w:r>
    </w:p>
    <w:p w:rsidR="002E408F" w:rsidRDefault="002E408F" w:rsidP="002E408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游戏退出时，需要调用</w:t>
      </w:r>
      <w:r w:rsidR="008C2456">
        <w:rPr>
          <w:rFonts w:hint="eastAsia"/>
        </w:rPr>
        <w:t>SDK</w:t>
      </w:r>
      <w:r w:rsidR="008C2456">
        <w:rPr>
          <w:rFonts w:hint="eastAsia"/>
        </w:rPr>
        <w:t>的付费退出接口。</w:t>
      </w:r>
    </w:p>
    <w:p w:rsidR="008C2456" w:rsidRPr="008C2456" w:rsidRDefault="008C2456" w:rsidP="002E408F">
      <w:pPr>
        <w:pStyle w:val="a5"/>
        <w:ind w:left="420" w:firstLineChars="0" w:firstLine="0"/>
      </w:pPr>
      <w:r>
        <w:rPr>
          <w:rFonts w:hint="eastAsia"/>
        </w:rPr>
        <w:tab/>
      </w:r>
      <w:proofErr w:type="spellStart"/>
      <w:r w:rsidR="008400EA" w:rsidRPr="00895BDA">
        <w:rPr>
          <w:highlight w:val="lightGray"/>
        </w:rPr>
        <w:t>SdkPayServer.getInstance</w:t>
      </w:r>
      <w:proofErr w:type="spellEnd"/>
      <w:r w:rsidR="008400EA" w:rsidRPr="00895BDA">
        <w:rPr>
          <w:highlight w:val="lightGray"/>
        </w:rPr>
        <w:t xml:space="preserve"> (</w:t>
      </w:r>
      <w:r w:rsidRPr="00895BDA">
        <w:rPr>
          <w:highlight w:val="lightGray"/>
        </w:rPr>
        <w:t>).</w:t>
      </w:r>
      <w:proofErr w:type="spellStart"/>
      <w:r w:rsidRPr="00895BDA">
        <w:rPr>
          <w:highlight w:val="lightGray"/>
        </w:rPr>
        <w:t>unInitSdkPayServer</w:t>
      </w:r>
      <w:proofErr w:type="spellEnd"/>
      <w:r w:rsidRPr="00895BDA">
        <w:rPr>
          <w:highlight w:val="lightGray"/>
        </w:rPr>
        <w:t xml:space="preserve"> ()</w:t>
      </w:r>
      <w:r w:rsidRPr="00895BDA">
        <w:rPr>
          <w:rFonts w:hint="eastAsia"/>
          <w:highlight w:val="lightGray"/>
        </w:rPr>
        <w:t>;</w:t>
      </w:r>
    </w:p>
    <w:p w:rsidR="000F1B16" w:rsidRDefault="000D3DAD" w:rsidP="000F1B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参数说明</w:t>
      </w:r>
    </w:p>
    <w:p w:rsidR="000D3DAD" w:rsidRDefault="000D3DAD" w:rsidP="000D3DAD">
      <w:pPr>
        <w:pStyle w:val="a5"/>
        <w:ind w:left="420" w:firstLineChars="0" w:firstLine="0"/>
      </w:pPr>
      <w:r>
        <w:rPr>
          <w:rFonts w:hint="eastAsia"/>
        </w:rPr>
        <w:t>付费请求，在</w:t>
      </w:r>
      <w:proofErr w:type="spellStart"/>
      <w:r w:rsidRPr="000D3DAD">
        <w:t>SdkPayServer</w:t>
      </w:r>
      <w:proofErr w:type="spellEnd"/>
      <w:r>
        <w:rPr>
          <w:rFonts w:hint="eastAsia"/>
        </w:rPr>
        <w:t>有需要的</w:t>
      </w:r>
      <w:r>
        <w:rPr>
          <w:rFonts w:hint="eastAsia"/>
        </w:rPr>
        <w:t>KEY</w:t>
      </w:r>
      <w:r>
        <w:rPr>
          <w:rFonts w:hint="eastAsia"/>
        </w:rPr>
        <w:t>值定义，说明如下。</w:t>
      </w:r>
    </w:p>
    <w:tbl>
      <w:tblPr>
        <w:tblStyle w:val="a7"/>
        <w:tblW w:w="0" w:type="auto"/>
        <w:tblInd w:w="420" w:type="dxa"/>
        <w:tblLook w:val="04A0"/>
      </w:tblPr>
      <w:tblGrid>
        <w:gridCol w:w="3090"/>
        <w:gridCol w:w="1701"/>
        <w:gridCol w:w="2687"/>
        <w:gridCol w:w="624"/>
      </w:tblGrid>
      <w:tr w:rsidR="004E506B" w:rsidTr="009E6285">
        <w:tc>
          <w:tcPr>
            <w:tcW w:w="3090" w:type="dxa"/>
            <w:shd w:val="clear" w:color="auto" w:fill="D9D9D9" w:themeFill="background1" w:themeFillShade="D9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ORDER_INFO_ORDER_ID</w:t>
            </w:r>
          </w:p>
        </w:tc>
        <w:tc>
          <w:tcPr>
            <w:tcW w:w="1701" w:type="dxa"/>
          </w:tcPr>
          <w:p w:rsidR="004E506B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orderId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CP</w:t>
            </w:r>
            <w:r w:rsidRPr="0089403D">
              <w:rPr>
                <w:rFonts w:hint="eastAsia"/>
              </w:rPr>
              <w:t>订单号，需要保证唯一，不超过</w:t>
            </w:r>
            <w:r>
              <w:rPr>
                <w:rFonts w:hint="eastAsia"/>
              </w:rPr>
              <w:t>32</w:t>
            </w:r>
            <w:r w:rsidRPr="0089403D">
              <w:rPr>
                <w:rFonts w:hint="eastAsia"/>
              </w:rPr>
              <w:t>位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ORDER_INFO_MERCHANT_ID</w:t>
            </w:r>
          </w:p>
        </w:tc>
        <w:tc>
          <w:tcPr>
            <w:tcW w:w="1701" w:type="dxa"/>
          </w:tcPr>
          <w:p w:rsidR="004E506B" w:rsidRPr="0089403D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merchantId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CP</w:t>
            </w:r>
            <w:r w:rsidRPr="0089403D">
              <w:rPr>
                <w:rFonts w:hint="eastAsia"/>
              </w:rPr>
              <w:t>商户号，支付</w:t>
            </w:r>
            <w:r>
              <w:rPr>
                <w:rFonts w:hint="eastAsia"/>
              </w:rPr>
              <w:t>SDK</w:t>
            </w:r>
            <w:r w:rsidRPr="0089403D">
              <w:rPr>
                <w:rFonts w:hint="eastAsia"/>
              </w:rPr>
              <w:t>分配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ORDER_INFO_APP_ID</w:t>
            </w:r>
          </w:p>
        </w:tc>
        <w:tc>
          <w:tcPr>
            <w:tcW w:w="1701" w:type="dxa"/>
          </w:tcPr>
          <w:p w:rsidR="004E506B" w:rsidRPr="0089403D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appId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游戏</w:t>
            </w:r>
            <w:r w:rsidRPr="0089403D">
              <w:rPr>
                <w:rFonts w:hint="eastAsia"/>
              </w:rPr>
              <w:t>ID</w:t>
            </w:r>
            <w:r w:rsidRPr="0089403D">
              <w:rPr>
                <w:rFonts w:hint="eastAsia"/>
              </w:rPr>
              <w:t>，支付</w:t>
            </w:r>
            <w:r>
              <w:rPr>
                <w:rFonts w:hint="eastAsia"/>
              </w:rPr>
              <w:t>SDK</w:t>
            </w:r>
            <w:r w:rsidRPr="0089403D">
              <w:rPr>
                <w:rFonts w:hint="eastAsia"/>
              </w:rPr>
              <w:t>分配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ORDER_INFO_APP_VER</w:t>
            </w:r>
          </w:p>
        </w:tc>
        <w:tc>
          <w:tcPr>
            <w:tcW w:w="1701" w:type="dxa"/>
          </w:tcPr>
          <w:p w:rsidR="004E506B" w:rsidRPr="0089403D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appVersion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游戏版本号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ORDER_INFO_APP_NAME</w:t>
            </w:r>
          </w:p>
        </w:tc>
        <w:tc>
          <w:tcPr>
            <w:tcW w:w="1701" w:type="dxa"/>
          </w:tcPr>
          <w:p w:rsidR="004E506B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appName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游戏名称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t>ORDER_INFO_PAYPOINT</w:t>
            </w:r>
          </w:p>
        </w:tc>
        <w:tc>
          <w:tcPr>
            <w:tcW w:w="1701" w:type="dxa"/>
          </w:tcPr>
          <w:p w:rsidR="004E506B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payPointNum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89403D">
              <w:rPr>
                <w:rFonts w:hint="eastAsia"/>
              </w:rPr>
              <w:t>计费点编号，游戏内唯一，比如，</w:t>
            </w:r>
            <w:r w:rsidRPr="0089403D">
              <w:rPr>
                <w:rFonts w:hint="eastAsia"/>
              </w:rPr>
              <w:t>1,2,3...10</w:t>
            </w:r>
          </w:p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和接入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时提交的编号需要一致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9E6285" w:rsidTr="009E6285">
        <w:tc>
          <w:tcPr>
            <w:tcW w:w="3090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412A4C">
              <w:t>ORDER_INFO_PAY_PRICE</w:t>
            </w:r>
          </w:p>
        </w:tc>
        <w:tc>
          <w:tcPr>
            <w:tcW w:w="1701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4E506B">
              <w:t>price</w:t>
            </w:r>
          </w:p>
        </w:tc>
        <w:tc>
          <w:tcPr>
            <w:tcW w:w="2687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 w:rsidRPr="00412A4C">
              <w:rPr>
                <w:rFonts w:hint="eastAsia"/>
              </w:rPr>
              <w:t>付费价格，单位：分</w:t>
            </w:r>
          </w:p>
        </w:tc>
        <w:tc>
          <w:tcPr>
            <w:tcW w:w="624" w:type="dxa"/>
          </w:tcPr>
          <w:p w:rsidR="004E506B" w:rsidRPr="0089403D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Pr="00506D9F" w:rsidRDefault="004E506B" w:rsidP="00DA4E91">
            <w:pPr>
              <w:pStyle w:val="a5"/>
              <w:ind w:firstLineChars="0" w:firstLine="0"/>
              <w:jc w:val="left"/>
            </w:pPr>
            <w:r w:rsidRPr="00506D9F">
              <w:t>ORDER_INFO_PRODUCT_NAME</w:t>
            </w:r>
          </w:p>
        </w:tc>
        <w:tc>
          <w:tcPr>
            <w:tcW w:w="1701" w:type="dxa"/>
          </w:tcPr>
          <w:p w:rsidR="004E506B" w:rsidRPr="00506D9F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productName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rPr>
                <w:rFonts w:hint="eastAsia"/>
              </w:rPr>
              <w:t>道具名称，比如：购买金币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t>ORDER_INFO_ORDER_DESC</w:t>
            </w:r>
          </w:p>
        </w:tc>
        <w:tc>
          <w:tcPr>
            <w:tcW w:w="1701" w:type="dxa"/>
          </w:tcPr>
          <w:p w:rsidR="004E506B" w:rsidRDefault="00CC714A" w:rsidP="00DA4E91">
            <w:pPr>
              <w:pStyle w:val="a5"/>
              <w:ind w:firstLineChars="0" w:firstLine="0"/>
              <w:jc w:val="left"/>
            </w:pPr>
            <w:proofErr w:type="spellStart"/>
            <w:r w:rsidRPr="00CC714A">
              <w:t>orderDesc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rPr>
                <w:rFonts w:hint="eastAsia"/>
              </w:rPr>
              <w:t>付费点描述，比如，</w:t>
            </w:r>
            <w:r>
              <w:rPr>
                <w:rFonts w:hint="eastAsia"/>
              </w:rPr>
              <w:t>“</w:t>
            </w:r>
            <w:r w:rsidRPr="00506D9F">
              <w:rPr>
                <w:rFonts w:hint="eastAsia"/>
              </w:rPr>
              <w:t>购买</w:t>
            </w:r>
            <w:r w:rsidRPr="00506D9F">
              <w:rPr>
                <w:rFonts w:hint="eastAsia"/>
              </w:rPr>
              <w:t>1000</w:t>
            </w:r>
            <w:r w:rsidRPr="00506D9F">
              <w:rPr>
                <w:rFonts w:hint="eastAsia"/>
              </w:rPr>
              <w:t>金币，需要</w:t>
            </w:r>
            <w:r w:rsidRPr="00506D9F">
              <w:rPr>
                <w:rFonts w:hint="eastAsia"/>
              </w:rPr>
              <w:t>X.XX</w:t>
            </w:r>
            <w:r w:rsidRPr="00506D9F">
              <w:rPr>
                <w:rFonts w:hint="eastAsia"/>
              </w:rPr>
              <w:t>元</w:t>
            </w:r>
            <w:r>
              <w:rPr>
                <w:rFonts w:hint="eastAsia"/>
              </w:rPr>
              <w:t>”</w:t>
            </w:r>
            <w:r w:rsidRPr="00506D9F">
              <w:rPr>
                <w:rFonts w:hint="eastAsia"/>
              </w:rPr>
              <w:t>，必须包含</w:t>
            </w:r>
            <w:r w:rsidRPr="00506D9F">
              <w:rPr>
                <w:rFonts w:hint="eastAsia"/>
              </w:rPr>
              <w:t>X.XX</w:t>
            </w:r>
            <w:r w:rsidRPr="00506D9F">
              <w:rPr>
                <w:rFonts w:hint="eastAsia"/>
              </w:rPr>
              <w:t>元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t>ORDER_INFO_CP_CHANNELID</w:t>
            </w:r>
          </w:p>
        </w:tc>
        <w:tc>
          <w:tcPr>
            <w:tcW w:w="1701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proofErr w:type="spellStart"/>
            <w:r w:rsidRPr="004E506B">
              <w:t>cpChannelId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rPr>
                <w:rFonts w:hint="eastAsia"/>
              </w:rPr>
              <w:t>CP</w:t>
            </w:r>
            <w:r w:rsidRPr="00506D9F">
              <w:rPr>
                <w:rFonts w:hint="eastAsia"/>
              </w:rPr>
              <w:t>自定义渠道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506D9F">
              <w:t>ORDER_INFO_SDK_CHANNELID</w:t>
            </w:r>
          </w:p>
        </w:tc>
        <w:tc>
          <w:tcPr>
            <w:tcW w:w="1701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proofErr w:type="spellStart"/>
            <w:r w:rsidRPr="004E506B">
              <w:t>sdkChannelId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，默认值“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”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412A4C">
              <w:t>ORDER_INFO_PAY_TYPE</w:t>
            </w:r>
          </w:p>
        </w:tc>
        <w:tc>
          <w:tcPr>
            <w:tcW w:w="1701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proofErr w:type="spellStart"/>
            <w:r w:rsidRPr="004E506B">
              <w:t>payType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412A4C">
              <w:rPr>
                <w:rFonts w:hint="eastAsia"/>
              </w:rPr>
              <w:t>付费类型，</w:t>
            </w:r>
            <w:r w:rsidRPr="00412A4C">
              <w:rPr>
                <w:rFonts w:hint="eastAsia"/>
              </w:rPr>
              <w:t>0</w:t>
            </w:r>
            <w:r w:rsidRPr="00412A4C">
              <w:rPr>
                <w:rFonts w:hint="eastAsia"/>
              </w:rPr>
              <w:t>：激活，</w:t>
            </w:r>
            <w:r w:rsidRPr="00412A4C">
              <w:rPr>
                <w:rFonts w:hint="eastAsia"/>
              </w:rPr>
              <w:t>1</w:t>
            </w:r>
            <w:r w:rsidRPr="00412A4C">
              <w:rPr>
                <w:rFonts w:hint="eastAsia"/>
              </w:rPr>
              <w:t>：道具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Tr="009E6285">
        <w:tc>
          <w:tcPr>
            <w:tcW w:w="3090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412A4C">
              <w:t>ORDER_INFO_GAME_TYPE</w:t>
            </w:r>
          </w:p>
        </w:tc>
        <w:tc>
          <w:tcPr>
            <w:tcW w:w="1701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proofErr w:type="spellStart"/>
            <w:r w:rsidRPr="004E506B">
              <w:t>gameType</w:t>
            </w:r>
            <w:proofErr w:type="spellEnd"/>
          </w:p>
        </w:tc>
        <w:tc>
          <w:tcPr>
            <w:tcW w:w="2687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 w:rsidRPr="00412A4C">
              <w:rPr>
                <w:rFonts w:hint="eastAsia"/>
              </w:rPr>
              <w:t>游戏类型，</w:t>
            </w:r>
            <w:r w:rsidRPr="00412A4C">
              <w:rPr>
                <w:rFonts w:hint="eastAsia"/>
              </w:rPr>
              <w:t>0</w:t>
            </w:r>
            <w:r w:rsidRPr="00412A4C">
              <w:rPr>
                <w:rFonts w:hint="eastAsia"/>
              </w:rPr>
              <w:t>：单机，</w:t>
            </w:r>
            <w:r w:rsidRPr="00412A4C">
              <w:rPr>
                <w:rFonts w:hint="eastAsia"/>
              </w:rPr>
              <w:t>1</w:t>
            </w:r>
            <w:r w:rsidRPr="00412A4C">
              <w:rPr>
                <w:rFonts w:hint="eastAsia"/>
              </w:rPr>
              <w:t>：强联网，</w:t>
            </w:r>
            <w:r w:rsidRPr="00412A4C">
              <w:rPr>
                <w:rFonts w:hint="eastAsia"/>
              </w:rPr>
              <w:t>2</w:t>
            </w:r>
            <w:r w:rsidRPr="00412A4C">
              <w:rPr>
                <w:rFonts w:hint="eastAsia"/>
              </w:rPr>
              <w:t>：弱联网</w:t>
            </w:r>
          </w:p>
        </w:tc>
        <w:tc>
          <w:tcPr>
            <w:tcW w:w="624" w:type="dxa"/>
          </w:tcPr>
          <w:p w:rsidR="004E506B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E506B" w:rsidRPr="00412A4C" w:rsidTr="009E6285">
        <w:tc>
          <w:tcPr>
            <w:tcW w:w="3090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 w:rsidRPr="00412A4C">
              <w:lastRenderedPageBreak/>
              <w:t>ORDER_INFO_SHOW_PAYUIKEY</w:t>
            </w:r>
          </w:p>
        </w:tc>
        <w:tc>
          <w:tcPr>
            <w:tcW w:w="1701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proofErr w:type="spellStart"/>
            <w:r w:rsidRPr="004E506B">
              <w:t>showUIKey</w:t>
            </w:r>
            <w:proofErr w:type="spellEnd"/>
          </w:p>
        </w:tc>
        <w:tc>
          <w:tcPr>
            <w:tcW w:w="2687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 w:rsidRPr="00412A4C">
              <w:rPr>
                <w:rFonts w:hint="eastAsia"/>
              </w:rPr>
              <w:t>付费界面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  <w:r w:rsidRPr="00412A4C">
              <w:rPr>
                <w:rFonts w:hint="eastAsia"/>
              </w:rPr>
              <w:t>，支付</w:t>
            </w:r>
            <w:r>
              <w:rPr>
                <w:rFonts w:hint="eastAsia"/>
              </w:rPr>
              <w:t>SDK</w:t>
            </w:r>
            <w:r w:rsidRPr="00412A4C">
              <w:rPr>
                <w:rFonts w:hint="eastAsia"/>
              </w:rPr>
              <w:t>分配</w:t>
            </w:r>
          </w:p>
        </w:tc>
        <w:tc>
          <w:tcPr>
            <w:tcW w:w="624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E506B" w:rsidTr="009E6285">
        <w:tc>
          <w:tcPr>
            <w:tcW w:w="3090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 w:rsidRPr="00412A4C">
              <w:t>ORDER_INFO_MERCHANT_SIGN</w:t>
            </w:r>
          </w:p>
        </w:tc>
        <w:tc>
          <w:tcPr>
            <w:tcW w:w="1701" w:type="dxa"/>
          </w:tcPr>
          <w:p w:rsidR="004E506B" w:rsidRPr="00412A4C" w:rsidRDefault="00CC714A" w:rsidP="00DA4E91">
            <w:pPr>
              <w:pStyle w:val="a5"/>
              <w:ind w:firstLineChars="0" w:firstLine="0"/>
              <w:jc w:val="left"/>
            </w:pPr>
            <w:r w:rsidRPr="00CC714A">
              <w:t>merchantSign</w:t>
            </w:r>
          </w:p>
        </w:tc>
        <w:tc>
          <w:tcPr>
            <w:tcW w:w="2687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 w:rsidRPr="00412A4C">
              <w:rPr>
                <w:rFonts w:hint="eastAsia"/>
              </w:rPr>
              <w:t>以上非</w:t>
            </w:r>
            <w:proofErr w:type="gramStart"/>
            <w:r w:rsidRPr="00412A4C">
              <w:rPr>
                <w:rFonts w:hint="eastAsia"/>
              </w:rPr>
              <w:t>空数据</w:t>
            </w:r>
            <w:proofErr w:type="gramEnd"/>
            <w:r w:rsidRPr="00412A4C">
              <w:rPr>
                <w:rFonts w:hint="eastAsia"/>
              </w:rPr>
              <w:t>签名，可调用</w:t>
            </w:r>
            <w:proofErr w:type="spellStart"/>
            <w:r w:rsidRPr="00412A4C">
              <w:rPr>
                <w:rFonts w:hint="eastAsia"/>
              </w:rPr>
              <w:t>getSignature</w:t>
            </w:r>
            <w:proofErr w:type="spellEnd"/>
            <w:r w:rsidRPr="00412A4C">
              <w:rPr>
                <w:rFonts w:hint="eastAsia"/>
              </w:rPr>
              <w:t>()</w:t>
            </w:r>
            <w:r w:rsidRPr="00412A4C">
              <w:rPr>
                <w:rFonts w:hint="eastAsia"/>
              </w:rPr>
              <w:t>得到</w:t>
            </w:r>
          </w:p>
        </w:tc>
        <w:tc>
          <w:tcPr>
            <w:tcW w:w="624" w:type="dxa"/>
          </w:tcPr>
          <w:p w:rsidR="004E506B" w:rsidRPr="00412A4C" w:rsidRDefault="004E506B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E1E77" w:rsidTr="009E6285">
        <w:tc>
          <w:tcPr>
            <w:tcW w:w="3090" w:type="dxa"/>
          </w:tcPr>
          <w:p w:rsidR="00CE1E77" w:rsidRPr="00412A4C" w:rsidRDefault="00CE1E77" w:rsidP="00DA4E91">
            <w:pPr>
              <w:pStyle w:val="a5"/>
              <w:ind w:firstLineChars="0" w:firstLine="0"/>
              <w:jc w:val="left"/>
            </w:pPr>
            <w:r w:rsidRPr="00CE1E77">
              <w:t>ORDER_INFO_CP_EXINFO</w:t>
            </w:r>
          </w:p>
        </w:tc>
        <w:tc>
          <w:tcPr>
            <w:tcW w:w="1701" w:type="dxa"/>
          </w:tcPr>
          <w:p w:rsidR="00CE1E77" w:rsidRPr="004E506B" w:rsidRDefault="00CE1E77" w:rsidP="00DA4E91">
            <w:pPr>
              <w:pStyle w:val="a5"/>
              <w:ind w:firstLineChars="0" w:firstLine="0"/>
              <w:jc w:val="left"/>
            </w:pPr>
            <w:r w:rsidRPr="00CE1E77">
              <w:t>ex</w:t>
            </w:r>
          </w:p>
        </w:tc>
        <w:tc>
          <w:tcPr>
            <w:tcW w:w="2687" w:type="dxa"/>
          </w:tcPr>
          <w:p w:rsidR="00CE1E77" w:rsidRPr="00412A4C" w:rsidRDefault="00CE1E77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自定义参数</w:t>
            </w:r>
          </w:p>
        </w:tc>
        <w:tc>
          <w:tcPr>
            <w:tcW w:w="624" w:type="dxa"/>
          </w:tcPr>
          <w:p w:rsidR="00CE1E77" w:rsidRDefault="00CE1E77" w:rsidP="00DA4E9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0D3DAD" w:rsidRDefault="000D3DAD" w:rsidP="000D3DAD">
      <w:pPr>
        <w:pStyle w:val="a5"/>
        <w:ind w:left="420" w:firstLineChars="0" w:firstLine="0"/>
      </w:pPr>
    </w:p>
    <w:p w:rsidR="000D3DAD" w:rsidRDefault="000D3DAD" w:rsidP="000D3DAD">
      <w:pPr>
        <w:pStyle w:val="a5"/>
        <w:ind w:left="420" w:firstLineChars="0" w:firstLine="0"/>
      </w:pPr>
      <w:r>
        <w:rPr>
          <w:rFonts w:hint="eastAsia"/>
        </w:rPr>
        <w:t>付费响应</w:t>
      </w:r>
    </w:p>
    <w:tbl>
      <w:tblPr>
        <w:tblStyle w:val="a7"/>
        <w:tblW w:w="0" w:type="auto"/>
        <w:tblInd w:w="420" w:type="dxa"/>
        <w:tblLook w:val="04A0"/>
      </w:tblPr>
      <w:tblGrid>
        <w:gridCol w:w="3090"/>
        <w:gridCol w:w="3828"/>
        <w:gridCol w:w="1184"/>
      </w:tblGrid>
      <w:tr w:rsidR="000714CC" w:rsidTr="00CB1091">
        <w:tc>
          <w:tcPr>
            <w:tcW w:w="3090" w:type="dxa"/>
            <w:shd w:val="clear" w:color="auto" w:fill="D9D9D9" w:themeFill="background1" w:themeFillShade="D9"/>
          </w:tcPr>
          <w:p w:rsidR="000714CC" w:rsidRDefault="000714CC" w:rsidP="000D3DAD">
            <w:pPr>
              <w:pStyle w:val="a5"/>
              <w:ind w:firstLineChars="0" w:firstLine="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0714CC" w:rsidRDefault="000714CC" w:rsidP="000D3DA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0714CC" w:rsidRDefault="000714CC" w:rsidP="000D3DAD">
            <w:pPr>
              <w:pStyle w:val="a5"/>
              <w:ind w:firstLineChars="0" w:firstLine="0"/>
            </w:pPr>
          </w:p>
        </w:tc>
      </w:tr>
      <w:tr w:rsidR="000714CC" w:rsidTr="00CB1091">
        <w:tc>
          <w:tcPr>
            <w:tcW w:w="3090" w:type="dxa"/>
          </w:tcPr>
          <w:p w:rsidR="000714CC" w:rsidRDefault="00CB1091" w:rsidP="000D3DAD">
            <w:pPr>
              <w:pStyle w:val="a5"/>
              <w:ind w:firstLineChars="0" w:firstLine="0"/>
            </w:pPr>
            <w:r w:rsidRPr="00CB1091">
              <w:t>PAYRET_KEY_RESULT_STATUS</w:t>
            </w:r>
          </w:p>
        </w:tc>
        <w:tc>
          <w:tcPr>
            <w:tcW w:w="3828" w:type="dxa"/>
          </w:tcPr>
          <w:p w:rsidR="000714CC" w:rsidRDefault="00CB1091" w:rsidP="000D3DAD">
            <w:pPr>
              <w:pStyle w:val="a5"/>
              <w:ind w:firstLineChars="0" w:firstLine="0"/>
            </w:pPr>
            <w:r>
              <w:rPr>
                <w:rFonts w:hint="eastAsia"/>
              </w:rPr>
              <w:t>付费结果状态：</w:t>
            </w:r>
          </w:p>
          <w:p w:rsidR="00CB1091" w:rsidRDefault="00CB1091" w:rsidP="00CB109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 w:rsidR="00CB1091" w:rsidRDefault="00CB1091" w:rsidP="00CB109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失败</w:t>
            </w:r>
          </w:p>
        </w:tc>
        <w:tc>
          <w:tcPr>
            <w:tcW w:w="1184" w:type="dxa"/>
          </w:tcPr>
          <w:p w:rsidR="000714CC" w:rsidRDefault="000714CC" w:rsidP="000D3DAD">
            <w:pPr>
              <w:pStyle w:val="a5"/>
              <w:ind w:firstLineChars="0" w:firstLine="0"/>
            </w:pPr>
          </w:p>
        </w:tc>
      </w:tr>
      <w:tr w:rsidR="000714CC" w:rsidTr="00CB1091">
        <w:tc>
          <w:tcPr>
            <w:tcW w:w="3090" w:type="dxa"/>
          </w:tcPr>
          <w:p w:rsidR="000714CC" w:rsidRDefault="00CB1091" w:rsidP="000D3DAD">
            <w:pPr>
              <w:pStyle w:val="a5"/>
              <w:ind w:firstLineChars="0" w:firstLine="0"/>
            </w:pPr>
            <w:r w:rsidRPr="00CB1091">
              <w:t>PAYRET_KEY_FAILED_CODE</w:t>
            </w:r>
          </w:p>
        </w:tc>
        <w:tc>
          <w:tcPr>
            <w:tcW w:w="3828" w:type="dxa"/>
          </w:tcPr>
          <w:p w:rsidR="000714CC" w:rsidRDefault="00CB1091" w:rsidP="000D3DAD">
            <w:pPr>
              <w:pStyle w:val="a5"/>
              <w:ind w:firstLineChars="0" w:firstLine="0"/>
            </w:pPr>
            <w:r>
              <w:rPr>
                <w:rFonts w:hint="eastAsia"/>
              </w:rPr>
              <w:t>失败时错误码，成功时无效</w:t>
            </w:r>
          </w:p>
        </w:tc>
        <w:tc>
          <w:tcPr>
            <w:tcW w:w="1184" w:type="dxa"/>
          </w:tcPr>
          <w:p w:rsidR="000714CC" w:rsidRDefault="000714CC" w:rsidP="000D3DAD">
            <w:pPr>
              <w:pStyle w:val="a5"/>
              <w:ind w:firstLineChars="0" w:firstLine="0"/>
            </w:pPr>
          </w:p>
        </w:tc>
      </w:tr>
      <w:tr w:rsidR="000714CC" w:rsidTr="00CB1091">
        <w:tc>
          <w:tcPr>
            <w:tcW w:w="3090" w:type="dxa"/>
          </w:tcPr>
          <w:p w:rsidR="000714CC" w:rsidRDefault="00CB1091" w:rsidP="000D3DAD">
            <w:pPr>
              <w:pStyle w:val="a5"/>
              <w:ind w:firstLineChars="0" w:firstLine="0"/>
            </w:pPr>
            <w:r w:rsidRPr="00CB1091">
              <w:t>PAYRET_KEY_PAIED_PRICE</w:t>
            </w:r>
          </w:p>
        </w:tc>
        <w:tc>
          <w:tcPr>
            <w:tcW w:w="3828" w:type="dxa"/>
          </w:tcPr>
          <w:p w:rsidR="000714CC" w:rsidRDefault="00CB1091" w:rsidP="000D3DAD">
            <w:pPr>
              <w:pStyle w:val="a5"/>
              <w:ind w:firstLineChars="0" w:firstLine="0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短信已发送金额</w:t>
            </w:r>
            <w:r w:rsidR="00424FA5">
              <w:rPr>
                <w:rFonts w:hint="eastAsia"/>
              </w:rPr>
              <w:t>，单位：分</w:t>
            </w:r>
          </w:p>
        </w:tc>
        <w:tc>
          <w:tcPr>
            <w:tcW w:w="1184" w:type="dxa"/>
          </w:tcPr>
          <w:p w:rsidR="000714CC" w:rsidRDefault="000714CC" w:rsidP="000D3DAD">
            <w:pPr>
              <w:pStyle w:val="a5"/>
              <w:ind w:firstLineChars="0" w:firstLine="0"/>
            </w:pPr>
          </w:p>
        </w:tc>
      </w:tr>
    </w:tbl>
    <w:p w:rsidR="000D3DAD" w:rsidRPr="00383C79" w:rsidRDefault="000D3DAD" w:rsidP="00117DD0"/>
    <w:sectPr w:rsidR="000D3DAD" w:rsidRPr="00383C79" w:rsidSect="0007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B9F" w:rsidRDefault="00BC1B9F" w:rsidP="00383C79">
      <w:r>
        <w:separator/>
      </w:r>
    </w:p>
  </w:endnote>
  <w:endnote w:type="continuationSeparator" w:id="0">
    <w:p w:rsidR="00BC1B9F" w:rsidRDefault="00BC1B9F" w:rsidP="0038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B9F" w:rsidRDefault="00BC1B9F" w:rsidP="00383C79">
      <w:r>
        <w:separator/>
      </w:r>
    </w:p>
  </w:footnote>
  <w:footnote w:type="continuationSeparator" w:id="0">
    <w:p w:rsidR="00BC1B9F" w:rsidRDefault="00BC1B9F" w:rsidP="0038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2F33"/>
    <w:multiLevelType w:val="hybridMultilevel"/>
    <w:tmpl w:val="2DCC4C18"/>
    <w:lvl w:ilvl="0" w:tplc="7C1C9F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8F5F60"/>
    <w:multiLevelType w:val="hybridMultilevel"/>
    <w:tmpl w:val="6D5842AA"/>
    <w:lvl w:ilvl="0" w:tplc="B1187456"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B48EC"/>
    <w:multiLevelType w:val="hybridMultilevel"/>
    <w:tmpl w:val="11BA5026"/>
    <w:lvl w:ilvl="0" w:tplc="C172D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43BC3"/>
    <w:multiLevelType w:val="hybridMultilevel"/>
    <w:tmpl w:val="54466016"/>
    <w:lvl w:ilvl="0" w:tplc="922C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C79"/>
    <w:rsid w:val="00057032"/>
    <w:rsid w:val="000714CC"/>
    <w:rsid w:val="000D3DAD"/>
    <w:rsid w:val="000F1B16"/>
    <w:rsid w:val="00117DD0"/>
    <w:rsid w:val="00142604"/>
    <w:rsid w:val="0017534C"/>
    <w:rsid w:val="002E408F"/>
    <w:rsid w:val="00383C79"/>
    <w:rsid w:val="00412A4C"/>
    <w:rsid w:val="00424FA5"/>
    <w:rsid w:val="00450502"/>
    <w:rsid w:val="0048750D"/>
    <w:rsid w:val="004E506B"/>
    <w:rsid w:val="00506D9F"/>
    <w:rsid w:val="005B6403"/>
    <w:rsid w:val="0067753D"/>
    <w:rsid w:val="007815EC"/>
    <w:rsid w:val="00797A13"/>
    <w:rsid w:val="007A0963"/>
    <w:rsid w:val="007B4205"/>
    <w:rsid w:val="008400EA"/>
    <w:rsid w:val="0089403D"/>
    <w:rsid w:val="00895BDA"/>
    <w:rsid w:val="008C2456"/>
    <w:rsid w:val="008E7CCB"/>
    <w:rsid w:val="009D6C50"/>
    <w:rsid w:val="009E56D5"/>
    <w:rsid w:val="009E6285"/>
    <w:rsid w:val="00B24212"/>
    <w:rsid w:val="00B2722A"/>
    <w:rsid w:val="00B40D1E"/>
    <w:rsid w:val="00B939B5"/>
    <w:rsid w:val="00B93D9A"/>
    <w:rsid w:val="00BC1B9F"/>
    <w:rsid w:val="00C3562B"/>
    <w:rsid w:val="00CA48EB"/>
    <w:rsid w:val="00CB1091"/>
    <w:rsid w:val="00CC714A"/>
    <w:rsid w:val="00CD40BF"/>
    <w:rsid w:val="00CE1E77"/>
    <w:rsid w:val="00D500F3"/>
    <w:rsid w:val="00D51933"/>
    <w:rsid w:val="00DA4E91"/>
    <w:rsid w:val="00DB77FD"/>
    <w:rsid w:val="00EA7A4F"/>
    <w:rsid w:val="00F17456"/>
    <w:rsid w:val="00F2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C79"/>
    <w:rPr>
      <w:sz w:val="18"/>
      <w:szCs w:val="18"/>
    </w:rPr>
  </w:style>
  <w:style w:type="paragraph" w:styleId="a5">
    <w:name w:val="List Paragraph"/>
    <w:basedOn w:val="a"/>
    <w:uiPriority w:val="34"/>
    <w:qFormat/>
    <w:rsid w:val="000F1B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00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00F3"/>
    <w:rPr>
      <w:sz w:val="18"/>
      <w:szCs w:val="18"/>
    </w:rPr>
  </w:style>
  <w:style w:type="table" w:styleId="a7">
    <w:name w:val="Table Grid"/>
    <w:basedOn w:val="a1"/>
    <w:uiPriority w:val="59"/>
    <w:rsid w:val="000D3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wangyg</dc:creator>
  <cp:keywords/>
  <dc:description/>
  <cp:lastModifiedBy>wangyg</cp:lastModifiedBy>
  <cp:revision>39</cp:revision>
  <dcterms:created xsi:type="dcterms:W3CDTF">2014-07-25T02:11:00Z</dcterms:created>
  <dcterms:modified xsi:type="dcterms:W3CDTF">2014-07-28T03:34:00Z</dcterms:modified>
</cp:coreProperties>
</file>