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ООО «Подшипник-Опт»</w:t>
      </w:r>
    </w:p>
    <w:p>
      <w:r>
        <w:t xml:space="preserve">Коммерческое предложение № 138 от 16.09.2026</w:t>
      </w:r>
    </w:p>
    <w:p>
      <w:r>
        <w:t xml:space="preserve">ИНН 7701000011, тел. +7 495 438-13-30</w:t>
      </w:r>
    </w:p>
    <w:p>
      <w:r>
        <w:t xml:space="preserve">По вашему запросу: Подшипники и смазка для линии</w:t>
      </w:r>
    </w:p>
    <w:tbl>
      <w:tr>
        <w:tc>
          <w:p>
            <w:r>
              <w:t xml:space="preserve">№</w:t>
            </w:r>
          </w:p>
        </w:tc>
        <w:tc>
          <w:p>
            <w:r>
              <w:t xml:space="preserve">Наименование</w:t>
            </w:r>
          </w:p>
        </w:tc>
        <w:tc>
          <w:p>
            <w:r>
              <w:t xml:space="preserve">Артикул</w:t>
            </w:r>
          </w:p>
        </w:tc>
        <w:tc>
          <w:p>
            <w:r>
              <w:t xml:space="preserve">Кол-во</w:t>
            </w:r>
          </w:p>
        </w:tc>
        <w:tc>
          <w:p>
            <w:r>
              <w:t xml:space="preserve">Ед.</w:t>
            </w:r>
          </w:p>
        </w:tc>
        <w:tc>
          <w:p>
            <w:r>
              <w:t xml:space="preserve">Цена, руб.</w:t>
            </w:r>
          </w:p>
        </w:tc>
        <w:tc>
          <w:p>
            <w:r>
              <w:t xml:space="preserve">Сумма, руб.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Подшипник шариковый SKF 6205-2RS1</w:t>
            </w:r>
          </w:p>
        </w:tc>
        <w:tc>
          <w:p>
            <w:r>
              <w:t xml:space="preserve">6205-2RS1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1 881,45</w:t>
            </w:r>
          </w:p>
        </w:tc>
        <w:tc>
          <w:p>
            <w:r>
              <w:t xml:space="preserve">75 258,00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6306 2Z HRB</w:t>
            </w:r>
          </w:p>
        </w:tc>
        <w:tc>
          <w:p>
            <w:r>
              <w:t xml:space="preserve">6306-2Z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793,26</w:t>
            </w:r>
          </w:p>
        </w:tc>
        <w:tc>
          <w:p>
            <w:r>
              <w:t xml:space="preserve">23 797,80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Роликоподшипник NU2210E</w:t>
            </w:r>
          </w:p>
        </w:tc>
        <w:tc>
          <w:p>
            <w:r>
              <w:t xml:space="preserve">NU 2210 E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4 006,98</w:t>
            </w:r>
          </w:p>
        </w:tc>
        <w:tc>
          <w:p>
            <w:r>
              <w:t xml:space="preserve">40 069,80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Подшипник шариковый 6205-2Z</w:t>
            </w:r>
          </w:p>
        </w:tc>
        <w:tc>
          <w:p>
            <w:r>
              <w:t xml:space="preserve">6205-2Z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620,37</w:t>
            </w:r>
          </w:p>
        </w:tc>
        <w:tc>
          <w:p>
            <w:r>
              <w:t xml:space="preserve">31 018,50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Смазка пластичная SKF LGMT 2/1, 1 кг</w:t>
            </w:r>
          </w:p>
        </w:tc>
        <w:tc>
          <w:p>
            <w:r>
              <w:t xml:space="preserve">LGMT 2/1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2 298,42</w:t>
            </w:r>
          </w:p>
        </w:tc>
        <w:tc>
          <w:p>
            <w:r>
              <w:t xml:space="preserve">18 387,36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Подшипник сферический роликовый 22212 E</w:t>
            </w:r>
          </w:p>
        </w:tc>
        <w:tc>
          <w:p>
            <w:r>
              <w:t xml:space="preserve">22212 E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шт</w:t>
            </w:r>
          </w:p>
        </w:tc>
        <w:tc>
          <w:p>
            <w:r>
              <w:t xml:space="preserve">7 474,95</w:t>
            </w:r>
          </w:p>
        </w:tc>
        <w:tc>
          <w:p>
            <w:r>
              <w:t xml:space="preserve">44 849,70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ИТОГО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233 381,16</w:t>
            </w:r>
          </w:p>
        </w:tc>
      </w:tr>
    </w:tbl>
    <w:p>
      <w:r>
        <w:t xml:space="preserve">Цены указаны с НДС 20%</w:t>
      </w:r>
    </w:p>
    <w:p>
      <w:r>
        <w:t xml:space="preserve">Срок поставки: 5 рабочих дней с момента оплаты</w:t>
      </w:r>
    </w:p>
    <w:p>
      <w:r>
        <w:t xml:space="preserve">Оплата: 100% предоплата. Счёт действителен 5 банковских дней</w:t>
      </w:r>
    </w:p>
    <w:p>
      <w:r>
        <w:t xml:space="preserve">Р/с 407028102373587081, БИК 044525225</w:t>
      </w:r>
    </w:p>
  </w:body>
</w:document>
</file>