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ООО «Термосфера»</w:t>
      </w:r>
    </w:p>
    <w:p>
      <w:r>
        <w:t xml:space="preserve">Коммерческое предложение № 296 от 18.09.2026</w:t>
      </w:r>
    </w:p>
    <w:p>
      <w:r>
        <w:t xml:space="preserve">ИНН 7702000022, тел. +7 495 943-13-65</w:t>
      </w:r>
    </w:p>
    <w:p>
      <w:r>
        <w:t xml:space="preserve">По вашему запросу: Печи-камины</w:t>
      </w:r>
    </w:p>
    <w:p>
      <w:r>
        <w:t xml:space="preserve">1. Печь Каскад (чугун) (арт. KASKAD-M) — 2 шт по 78 029,00 руб./шт</w:t>
      </w:r>
    </w:p>
    <w:p>
      <w:r>
        <w:t xml:space="preserve">2. Дымоход 2-стенный AB-7654/12 (арт. AB-7654/12) — 24 м по 4 274,20 руб./м</w:t>
      </w:r>
    </w:p>
    <w:p>
      <w:r>
        <w:t xml:space="preserve">3. Стеклокерамика жаропрочная 400x300 (арт. SK-4030) — 4 шт по 5 168,80 руб./шт</w:t>
      </w:r>
    </w:p>
    <w:p>
      <w:r>
        <w:t xml:space="preserve">4. Шибер поворотный d115 (арт. SH-115) — 2 шт по 1 888,60 руб./шт</w:t>
      </w:r>
    </w:p>
    <w:p>
      <w:r>
        <w:t xml:space="preserve">5. Труба стальная d115, 1 м (арт. TR-115-1) — 10 шт по 1 242,50 руб./шт</w:t>
      </w:r>
    </w:p>
    <w:p>
      <w:r>
        <w:t xml:space="preserve">Итого: 295 516,20 руб.</w:t>
      </w:r>
    </w:p>
    <w:p>
      <w:r>
        <w:t xml:space="preserve">Цены указаны с НДС 20%</w:t>
      </w:r>
    </w:p>
    <w:p>
      <w:r>
        <w:t xml:space="preserve">Срок поставки: 30 календарных дней под заказ</w:t>
      </w:r>
    </w:p>
    <w:p>
      <w:r>
        <w:t xml:space="preserve">Оплата: 100% предоплата. Счёт действителен 5 банковских дней</w:t>
      </w:r>
    </w:p>
    <w:p>
      <w:r>
        <w:t xml:space="preserve">Р/с 407028105832212155, БИК 044525225</w:t>
      </w:r>
    </w:p>
  </w:body>
</w:document>
</file>