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12C" w:rsidRDefault="008F368D">
      <w:pPr>
        <w:pStyle w:val="Citadestacada"/>
      </w:pPr>
      <w:bookmarkStart w:id="0" w:name="_GoBack"/>
      <w:bookmarkEnd w:id="0"/>
      <w:r>
        <w:rPr>
          <w:rStyle w:val="nfasisintenso"/>
          <w:sz w:val="28"/>
          <w:szCs w:val="28"/>
        </w:rPr>
        <w:t xml:space="preserve">Actividad </w:t>
      </w:r>
      <w:proofErr w:type="spellStart"/>
      <w:r>
        <w:rPr>
          <w:rStyle w:val="nfasisintenso"/>
          <w:sz w:val="28"/>
          <w:szCs w:val="28"/>
        </w:rPr>
        <w:t>Appexp</w:t>
      </w:r>
      <w:proofErr w:type="spellEnd"/>
      <w:r>
        <w:rPr>
          <w:rStyle w:val="nfasisintenso"/>
          <w:sz w:val="28"/>
          <w:szCs w:val="28"/>
        </w:rPr>
        <w:t>-aplicaciones expuestas-modulo consulta-cupones</w:t>
      </w:r>
    </w:p>
    <w:p w:rsidR="000D012C" w:rsidRDefault="008F368D">
      <w:r>
        <w:rPr>
          <w:noProof/>
          <w:lang w:eastAsia="es-ES"/>
        </w:rPr>
        <w:drawing>
          <wp:inline distT="0" distB="0" distL="0" distR="0">
            <wp:extent cx="5400044" cy="2205359"/>
            <wp:effectExtent l="0" t="0" r="0" b="4441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205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numPr>
          <w:ilvl w:val="0"/>
          <w:numId w:val="1"/>
        </w:numPr>
      </w:pPr>
      <w:r>
        <w:t xml:space="preserve">Configuración ambiente pruebas, del </w:t>
      </w:r>
      <w:proofErr w:type="spellStart"/>
      <w:r>
        <w:rPr>
          <w:b/>
        </w:rPr>
        <w:t>spring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tools</w:t>
      </w:r>
      <w:proofErr w:type="spellEnd"/>
      <w:r>
        <w:rPr>
          <w:b/>
        </w:rPr>
        <w:t xml:space="preserve"> suite versión 3.7.2</w:t>
      </w:r>
    </w:p>
    <w:p w:rsidR="000D012C" w:rsidRDefault="008F368D">
      <w:pPr>
        <w:pStyle w:val="Prrafodelista"/>
      </w:pPr>
      <w:r>
        <w:rPr>
          <w:b/>
        </w:rPr>
        <w:t xml:space="preserve">Archivo 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>Apps.js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 xml:space="preserve"> Se </w:t>
      </w:r>
      <w:proofErr w:type="spellStart"/>
      <w:proofErr w:type="gramStart"/>
      <w:r>
        <w:rPr>
          <w:b/>
        </w:rPr>
        <w:t>comentarea</w:t>
      </w:r>
      <w:proofErr w:type="spellEnd"/>
      <w:r>
        <w:rPr>
          <w:b/>
        </w:rPr>
        <w:t xml:space="preserve">  la</w:t>
      </w:r>
      <w:proofErr w:type="gramEnd"/>
      <w:r>
        <w:rPr>
          <w:b/>
        </w:rPr>
        <w:t xml:space="preserve"> línea que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en productivo KPITALLB, y se </w:t>
      </w:r>
      <w:proofErr w:type="spellStart"/>
      <w:r>
        <w:rPr>
          <w:b/>
        </w:rPr>
        <w:t>descomentarea</w:t>
      </w:r>
      <w:proofErr w:type="spellEnd"/>
      <w:r>
        <w:rPr>
          <w:b/>
        </w:rPr>
        <w:t xml:space="preserve"> KPITALUP(PRUEBAS)</w:t>
      </w:r>
    </w:p>
    <w:p w:rsidR="000D012C" w:rsidRDefault="008F368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4" cy="1920870"/>
            <wp:effectExtent l="0" t="0" r="0" b="3180"/>
            <wp:docPr id="2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1920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</w:pPr>
      <w:r>
        <w:rPr>
          <w:b/>
        </w:rPr>
        <w:t xml:space="preserve">Archivo 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>app-context-db.xml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 xml:space="preserve"> se </w:t>
      </w:r>
      <w:proofErr w:type="spellStart"/>
      <w:r>
        <w:rPr>
          <w:b/>
        </w:rPr>
        <w:t>comentarea</w:t>
      </w:r>
      <w:proofErr w:type="spellEnd"/>
      <w:r>
        <w:rPr>
          <w:b/>
        </w:rPr>
        <w:t xml:space="preserve"> el bloque de código que tiene KPITALLB, y se </w:t>
      </w:r>
      <w:proofErr w:type="spellStart"/>
      <w:r>
        <w:rPr>
          <w:b/>
        </w:rPr>
        <w:t>descomentarea</w:t>
      </w:r>
      <w:proofErr w:type="spellEnd"/>
      <w:r>
        <w:rPr>
          <w:b/>
        </w:rPr>
        <w:t xml:space="preserve"> el que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en KPITALUP(PRUEBAS).</w:t>
      </w:r>
    </w:p>
    <w:p w:rsidR="000D012C" w:rsidRDefault="008F368D">
      <w:pPr>
        <w:pStyle w:val="Prrafodelista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4319589</wp:posOffset>
                </wp:positionH>
                <wp:positionV relativeFrom="paragraph">
                  <wp:posOffset>1727420</wp:posOffset>
                </wp:positionV>
                <wp:extent cx="1065532" cy="511177"/>
                <wp:effectExtent l="0" t="0" r="20318" b="22223"/>
                <wp:wrapNone/>
                <wp:docPr id="3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2" cy="511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12C" w:rsidRDefault="008F36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 habilita quitando el comentario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kpitalup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340.15pt;margin-top:136pt;width:83.9pt;height:4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" strokeweight=".17625mm">
                <v:textbox>
                  <w:txbxContent>
                    <w:p w:rsidR="000D012C" w:rsidRDefault="008F368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 habilita quitando el comentario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kpitalup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4315254</wp:posOffset>
                </wp:positionH>
                <wp:positionV relativeFrom="paragraph">
                  <wp:posOffset>860688</wp:posOffset>
                </wp:positionV>
                <wp:extent cx="1057275" cy="368302"/>
                <wp:effectExtent l="0" t="0" r="28575" b="12698"/>
                <wp:wrapNone/>
                <wp:docPr id="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3683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12C" w:rsidRDefault="008F368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comentarea-kpitallb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" o:spid="_x0000_s1027" type="#_x0000_t202" style="position:absolute;left:0;text-align:left;margin-left:339.8pt;margin-top:67.75pt;width:83.25pt;height:29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" strokeweight=".17625mm">
                <v:textbox>
                  <w:txbxContent>
                    <w:p w:rsidR="000D012C" w:rsidRDefault="008F368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comentarea-kpitallb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1929768</wp:posOffset>
                </wp:positionH>
                <wp:positionV relativeFrom="paragraph">
                  <wp:posOffset>725174</wp:posOffset>
                </wp:positionV>
                <wp:extent cx="2361566" cy="723903"/>
                <wp:effectExtent l="0" t="0" r="19684" b="19047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66" cy="723903"/>
                        </a:xfrm>
                        <a:prstGeom prst="rect">
                          <a:avLst/>
                        </a:prstGeom>
                        <a:noFill/>
                        <a:ln w="19046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C5BDB31" id="Rectángulo 5" o:spid="_x0000_s1026" style="position:absolute;margin-left:151.95pt;margin-top:57.1pt;width:185.95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" filled="f" strokecolor="red" strokeweight=".52906mm">
                <v:textbox inset="0,0,0,0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1910711</wp:posOffset>
                </wp:positionH>
                <wp:positionV relativeFrom="paragraph">
                  <wp:posOffset>1487171</wp:posOffset>
                </wp:positionV>
                <wp:extent cx="2361566" cy="800100"/>
                <wp:effectExtent l="0" t="0" r="19684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66" cy="800100"/>
                        </a:xfrm>
                        <a:prstGeom prst="rect">
                          <a:avLst/>
                        </a:prstGeom>
                        <a:noFill/>
                        <a:ln w="19046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32B0DBC8" id="Rectángulo 6" o:spid="_x0000_s1026" style="position:absolute;margin-left:150.45pt;margin-top:117.1pt;width:185.95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" filled="f" strokecolor="red" strokeweight=".52906mm">
                <v:textbox inset="0,0,0,0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400044" cy="2347593"/>
            <wp:effectExtent l="0" t="0" r="0" b="0"/>
            <wp:docPr id="7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3475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0D012C">
      <w:pPr>
        <w:pStyle w:val="Prrafodelista"/>
        <w:rPr>
          <w:b/>
        </w:rPr>
      </w:pPr>
    </w:p>
    <w:p w:rsidR="000D012C" w:rsidRDefault="000D012C">
      <w:pPr>
        <w:pStyle w:val="Prrafodelista"/>
        <w:rPr>
          <w:b/>
        </w:rPr>
      </w:pPr>
    </w:p>
    <w:p w:rsidR="000D012C" w:rsidRDefault="008F368D">
      <w:pPr>
        <w:pStyle w:val="Prrafodelista"/>
      </w:pPr>
      <w:r>
        <w:rPr>
          <w:b/>
        </w:rPr>
        <w:t xml:space="preserve">Archivo </w:t>
      </w:r>
      <w:r>
        <w:rPr>
          <w:rFonts w:ascii="Wingdings" w:eastAsia="Wingdings" w:hAnsi="Wingdings" w:cs="Wingdings"/>
          <w:b/>
        </w:rPr>
        <w:t></w:t>
      </w:r>
      <w:proofErr w:type="spellStart"/>
      <w:r>
        <w:rPr>
          <w:b/>
        </w:rPr>
        <w:t>ApiSqlConsumer.java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>se</w:t>
      </w:r>
      <w:proofErr w:type="spellEnd"/>
      <w:r>
        <w:rPr>
          <w:b/>
        </w:rPr>
        <w:t xml:space="preserve"> habilita la línea resaltada y se </w:t>
      </w:r>
      <w:proofErr w:type="spellStart"/>
      <w:r>
        <w:rPr>
          <w:b/>
        </w:rPr>
        <w:t>comentarea</w:t>
      </w:r>
      <w:proofErr w:type="spellEnd"/>
      <w:r>
        <w:rPr>
          <w:b/>
        </w:rPr>
        <w:t xml:space="preserve"> la línea que </w:t>
      </w:r>
      <w:proofErr w:type="gramStart"/>
      <w:r>
        <w:rPr>
          <w:b/>
        </w:rPr>
        <w:t>este habilitada</w:t>
      </w:r>
      <w:proofErr w:type="gramEnd"/>
      <w:r>
        <w:rPr>
          <w:b/>
        </w:rPr>
        <w:t xml:space="preserve"> la cual apunta a productivo</w:t>
      </w:r>
    </w:p>
    <w:p w:rsidR="000D012C" w:rsidRDefault="008F368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5400044" cy="2454277"/>
            <wp:effectExtent l="0" t="0" r="0" b="3173"/>
            <wp:docPr id="8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454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0D012C">
      <w:pPr>
        <w:pStyle w:val="Prrafodelista"/>
        <w:rPr>
          <w:b/>
        </w:rPr>
      </w:pPr>
    </w:p>
    <w:p w:rsidR="000D012C" w:rsidRDefault="000D012C">
      <w:pPr>
        <w:pStyle w:val="Prrafodelista"/>
        <w:rPr>
          <w:b/>
        </w:rPr>
      </w:pPr>
    </w:p>
    <w:p w:rsidR="000D012C" w:rsidRDefault="008F368D">
      <w:pPr>
        <w:jc w:val="both"/>
        <w:rPr>
          <w:b/>
        </w:rPr>
      </w:pPr>
      <w:r>
        <w:rPr>
          <w:b/>
        </w:rPr>
        <w:t>Estos fueron los pasos para hallar la solución de la actividad.</w:t>
      </w:r>
    </w:p>
    <w:p w:rsidR="000D012C" w:rsidRDefault="008F368D">
      <w:pPr>
        <w:pStyle w:val="Prrafodelista"/>
        <w:numPr>
          <w:ilvl w:val="0"/>
          <w:numId w:val="2"/>
        </w:numPr>
        <w:jc w:val="both"/>
        <w:rPr>
          <w:b/>
        </w:rPr>
      </w:pPr>
      <w:r>
        <w:rPr>
          <w:b/>
        </w:rPr>
        <w:t xml:space="preserve">Buscamos primero la </w:t>
      </w:r>
      <w:r>
        <w:rPr>
          <w:b/>
        </w:rPr>
        <w:t>vista, de la consulta de cupones</w:t>
      </w:r>
    </w:p>
    <w:p w:rsidR="000D012C" w:rsidRDefault="008F368D">
      <w:pPr>
        <w:pStyle w:val="Prrafodelista"/>
        <w:jc w:val="both"/>
      </w:pPr>
      <w:r>
        <w:rPr>
          <w:rFonts w:ascii="Wingdings" w:eastAsia="Wingdings" w:hAnsi="Wingdings" w:cs="Wingdings"/>
          <w:b/>
        </w:rPr>
        <w:t></w:t>
      </w:r>
      <w:proofErr w:type="spellStart"/>
      <w:r>
        <w:rPr>
          <w:b/>
        </w:rPr>
        <w:t>html</w:t>
      </w:r>
      <w:proofErr w:type="spellEnd"/>
      <w:r>
        <w:rPr>
          <w:b/>
        </w:rPr>
        <w:t>-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>index.html</w:t>
      </w:r>
      <w:r>
        <w:rPr>
          <w:rFonts w:ascii="Wingdings" w:eastAsia="Wingdings" w:hAnsi="Wingdings" w:cs="Wingdings"/>
          <w:b/>
        </w:rPr>
        <w:t></w:t>
      </w:r>
      <w:r>
        <w:rPr>
          <w:b/>
        </w:rPr>
        <w:t xml:space="preserve"> nombre del botón que llama la consulta</w:t>
      </w:r>
    </w:p>
    <w:p w:rsidR="000D012C" w:rsidRDefault="008F368D">
      <w:pPr>
        <w:pStyle w:val="Prrafodelista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81403" cy="7600950"/>
            <wp:effectExtent l="0" t="0" r="0" b="0"/>
            <wp:wrapSquare wrapText="bothSides"/>
            <wp:docPr id="9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3" cy="76009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/>
    <w:p w:rsidR="000D012C" w:rsidRDefault="000D012C">
      <w:pPr>
        <w:pStyle w:val="Prrafodelista"/>
        <w:jc w:val="both"/>
        <w:rPr>
          <w:b/>
        </w:rPr>
      </w:pPr>
    </w:p>
    <w:p w:rsidR="000D012C" w:rsidRDefault="008F368D">
      <w:pPr>
        <w:pStyle w:val="Prrafodelista"/>
        <w:jc w:val="both"/>
      </w:pPr>
      <w:r>
        <w:rPr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3148965</wp:posOffset>
                </wp:positionH>
                <wp:positionV relativeFrom="paragraph">
                  <wp:posOffset>89538</wp:posOffset>
                </wp:positionV>
                <wp:extent cx="1532891" cy="8888"/>
                <wp:effectExtent l="0" t="76200" r="10159" b="105412"/>
                <wp:wrapNone/>
                <wp:docPr id="10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2891" cy="8888"/>
                        </a:xfrm>
                        <a:prstGeom prst="straightConnector1">
                          <a:avLst/>
                        </a:prstGeom>
                        <a:noFill/>
                        <a:ln w="6345" cap="flat">
                          <a:solidFill>
                            <a:srgbClr val="FF0000"/>
                          </a:solidFill>
                          <a:prstDash val="solid"/>
                          <a:miter/>
                          <a:tailEnd type="arrow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73A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47.95pt;margin-top:7.05pt;width:120.7pt;height: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" strokecolor="red" strokeweight=".17625mm">
                <v:stroke endarrow="open" joinstyle="miter"/>
              </v:shape>
            </w:pict>
          </mc:Fallback>
        </mc:AlternateContent>
      </w:r>
      <w:r>
        <w:rPr>
          <w:b/>
        </w:rPr>
        <w:t>Doble-</w:t>
      </w:r>
      <w:proofErr w:type="spellStart"/>
      <w:r>
        <w:rPr>
          <w:b/>
        </w:rPr>
        <w:t>click</w:t>
      </w:r>
      <w:proofErr w:type="spellEnd"/>
      <w:r>
        <w:rPr>
          <w:b/>
        </w:rPr>
        <w:t xml:space="preserve"> </w:t>
      </w:r>
      <w:r>
        <w:rPr>
          <w:b/>
        </w:rPr>
        <w:br/>
      </w:r>
    </w:p>
    <w:p w:rsidR="000D012C" w:rsidRDefault="008F368D">
      <w:pPr>
        <w:tabs>
          <w:tab w:val="left" w:pos="1290"/>
        </w:tabs>
      </w:pPr>
      <w:r>
        <w:lastRenderedPageBreak/>
        <w:tab/>
      </w:r>
      <w:r>
        <w:rPr>
          <w:noProof/>
          <w:lang w:eastAsia="es-ES"/>
        </w:rPr>
        <w:drawing>
          <wp:inline distT="0" distB="0" distL="0" distR="0">
            <wp:extent cx="5400044" cy="2708910"/>
            <wp:effectExtent l="0" t="0" r="0" b="0"/>
            <wp:docPr id="11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7089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numPr>
          <w:ilvl w:val="0"/>
          <w:numId w:val="3"/>
        </w:numPr>
        <w:tabs>
          <w:tab w:val="left" w:pos="1290"/>
        </w:tabs>
      </w:pPr>
      <w:r>
        <w:t xml:space="preserve">Se busca en el </w:t>
      </w:r>
      <w:proofErr w:type="gramStart"/>
      <w:r>
        <w:t xml:space="preserve">controlador  </w:t>
      </w:r>
      <w:r>
        <w:rPr>
          <w:b/>
        </w:rPr>
        <w:t>AexCupopagoController.java</w:t>
      </w:r>
      <w:proofErr w:type="gramEnd"/>
    </w:p>
    <w:p w:rsidR="000D012C" w:rsidRDefault="008F368D">
      <w:pPr>
        <w:pStyle w:val="Prrafodelista"/>
        <w:tabs>
          <w:tab w:val="left" w:pos="1290"/>
        </w:tabs>
      </w:pPr>
      <w:r>
        <w:rPr>
          <w:b/>
        </w:rPr>
        <w:t xml:space="preserve"> </w:t>
      </w:r>
      <w:r>
        <w:rPr>
          <w:noProof/>
          <w:lang w:eastAsia="es-ES"/>
        </w:rPr>
        <w:drawing>
          <wp:inline distT="0" distB="0" distL="0" distR="0">
            <wp:extent cx="3228974" cy="4924428"/>
            <wp:effectExtent l="0" t="0" r="0" b="9522"/>
            <wp:docPr id="12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4" cy="49244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0D012C">
      <w:pPr>
        <w:pStyle w:val="Prrafodelista"/>
        <w:tabs>
          <w:tab w:val="left" w:pos="1290"/>
        </w:tabs>
        <w:rPr>
          <w:b/>
        </w:rPr>
      </w:pPr>
    </w:p>
    <w:p w:rsidR="000D012C" w:rsidRDefault="008F368D">
      <w:pPr>
        <w:pStyle w:val="Prrafodelista"/>
        <w:tabs>
          <w:tab w:val="left" w:pos="1290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4" cy="2801621"/>
            <wp:effectExtent l="0" t="0" r="0" b="0"/>
            <wp:docPr id="13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8016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tabs>
          <w:tab w:val="left" w:pos="1290"/>
        </w:tabs>
      </w:pPr>
      <w:r>
        <w:rPr>
          <w:rFonts w:ascii="Wingdings" w:eastAsia="Wingdings" w:hAnsi="Wingdings" w:cs="Wingdings"/>
        </w:rPr>
        <w:t></w:t>
      </w:r>
      <w:r>
        <w:t xml:space="preserve">luego nos vamos al servicio </w:t>
      </w:r>
      <w:r>
        <w:rPr>
          <w:b/>
        </w:rPr>
        <w:t>AexCupopagoService.java</w:t>
      </w:r>
    </w:p>
    <w:p w:rsidR="000D012C" w:rsidRDefault="008F368D">
      <w:pPr>
        <w:pStyle w:val="Prrafodelista"/>
        <w:tabs>
          <w:tab w:val="left" w:pos="1290"/>
        </w:tabs>
      </w:pPr>
      <w:r>
        <w:rPr>
          <w:noProof/>
          <w:lang w:eastAsia="es-ES"/>
        </w:rPr>
        <w:drawing>
          <wp:inline distT="0" distB="0" distL="0" distR="0">
            <wp:extent cx="5400044" cy="2323462"/>
            <wp:effectExtent l="0" t="0" r="0" b="638"/>
            <wp:docPr id="14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3234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tabs>
          <w:tab w:val="left" w:pos="1290"/>
        </w:tabs>
      </w:pPr>
      <w:r>
        <w:rPr>
          <w:rFonts w:ascii="Wingdings" w:eastAsia="Wingdings" w:hAnsi="Wingdings" w:cs="Wingdings"/>
        </w:rPr>
        <w:t></w:t>
      </w:r>
      <w:r>
        <w:t xml:space="preserve">Ingresamos </w:t>
      </w:r>
      <w:r>
        <w:t xml:space="preserve">a la implementación </w:t>
      </w:r>
      <w:proofErr w:type="spellStart"/>
      <w:r>
        <w:rPr>
          <w:rFonts w:ascii="Courier New" w:hAnsi="Courier New" w:cs="Courier New"/>
          <w:b/>
          <w:color w:val="000000"/>
          <w:sz w:val="20"/>
          <w:szCs w:val="20"/>
          <w:shd w:val="clear" w:color="auto" w:fill="C0C0C0"/>
        </w:rPr>
        <w:t>AexCupopagoServiceImpl</w:t>
      </w:r>
      <w:r>
        <w:rPr>
          <w:rFonts w:ascii="Courier New" w:hAnsi="Courier New" w:cs="Courier New"/>
          <w:b/>
          <w:color w:val="000000"/>
          <w:sz w:val="20"/>
          <w:szCs w:val="20"/>
        </w:rPr>
        <w:t>.Java</w:t>
      </w:r>
      <w:proofErr w:type="spellEnd"/>
    </w:p>
    <w:p w:rsidR="000D012C" w:rsidRDefault="008F368D">
      <w:pPr>
        <w:pStyle w:val="Prrafodelista"/>
        <w:tabs>
          <w:tab w:val="left" w:pos="1290"/>
        </w:tabs>
      </w:pPr>
      <w:r>
        <w:rPr>
          <w:noProof/>
          <w:lang w:eastAsia="es-ES"/>
        </w:rPr>
        <w:drawing>
          <wp:inline distT="0" distB="0" distL="0" distR="0">
            <wp:extent cx="5400044" cy="2465707"/>
            <wp:effectExtent l="0" t="0" r="0" b="0"/>
            <wp:docPr id="15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4657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0D012C">
      <w:pPr>
        <w:pStyle w:val="Prrafodelista"/>
        <w:tabs>
          <w:tab w:val="left" w:pos="1290"/>
        </w:tabs>
      </w:pPr>
    </w:p>
    <w:p w:rsidR="000D012C" w:rsidRDefault="000D012C">
      <w:pPr>
        <w:pStyle w:val="Prrafodelista"/>
        <w:tabs>
          <w:tab w:val="left" w:pos="1290"/>
        </w:tabs>
      </w:pPr>
    </w:p>
    <w:p w:rsidR="000D012C" w:rsidRDefault="000D012C">
      <w:pPr>
        <w:pStyle w:val="Prrafodelista"/>
        <w:tabs>
          <w:tab w:val="left" w:pos="1290"/>
        </w:tabs>
      </w:pPr>
    </w:p>
    <w:p w:rsidR="000D012C" w:rsidRDefault="000D012C">
      <w:pPr>
        <w:pStyle w:val="Prrafodelista"/>
        <w:tabs>
          <w:tab w:val="left" w:pos="1290"/>
        </w:tabs>
      </w:pPr>
    </w:p>
    <w:p w:rsidR="000D012C" w:rsidRDefault="008F368D">
      <w:pPr>
        <w:pStyle w:val="Prrafodelista"/>
        <w:tabs>
          <w:tab w:val="left" w:pos="1290"/>
        </w:tabs>
      </w:pPr>
      <w:r>
        <w:rPr>
          <w:rFonts w:ascii="Wingdings" w:eastAsia="Wingdings" w:hAnsi="Wingdings" w:cs="Wingdings"/>
        </w:rPr>
        <w:t></w:t>
      </w:r>
      <w:r>
        <w:t xml:space="preserve">buscamos la factoría </w:t>
      </w:r>
      <w:r>
        <w:rPr>
          <w:b/>
        </w:rPr>
        <w:t>PacConsuCuponesFactory.js</w:t>
      </w:r>
    </w:p>
    <w:p w:rsidR="000D012C" w:rsidRDefault="008F368D">
      <w:pPr>
        <w:pStyle w:val="Prrafodelista"/>
        <w:tabs>
          <w:tab w:val="left" w:pos="1290"/>
        </w:tabs>
      </w:pPr>
      <w:r>
        <w:rPr>
          <w:noProof/>
          <w:lang w:eastAsia="es-ES"/>
        </w:rPr>
        <w:drawing>
          <wp:inline distT="0" distB="0" distL="0" distR="0">
            <wp:extent cx="5400044" cy="2297429"/>
            <wp:effectExtent l="0" t="0" r="0" b="7621"/>
            <wp:docPr id="16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2974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tabs>
          <w:tab w:val="left" w:pos="1290"/>
        </w:tabs>
      </w:pPr>
      <w:r>
        <w:t>-</w:t>
      </w:r>
    </w:p>
    <w:p w:rsidR="000D012C" w:rsidRDefault="008F368D">
      <w:pPr>
        <w:pStyle w:val="Prrafodelista"/>
        <w:tabs>
          <w:tab w:val="left" w:pos="1290"/>
        </w:tabs>
      </w:pPr>
      <w:r>
        <w:rPr>
          <w:rFonts w:ascii="Wingdings" w:eastAsia="Wingdings" w:hAnsi="Wingdings" w:cs="Wingdings"/>
        </w:rPr>
        <w:t></w:t>
      </w:r>
      <w:r>
        <w:t xml:space="preserve"> en el repositorio encontramos la consulta a </w:t>
      </w:r>
      <w:proofErr w:type="gramStart"/>
      <w:r>
        <w:t xml:space="preserve">modificar  </w:t>
      </w:r>
      <w:r>
        <w:rPr>
          <w:b/>
        </w:rPr>
        <w:t>AexCupopagoRepositoryImpl.java</w:t>
      </w:r>
      <w:proofErr w:type="gramEnd"/>
    </w:p>
    <w:p w:rsidR="000D012C" w:rsidRDefault="000D012C">
      <w:pPr>
        <w:pStyle w:val="Prrafodelista"/>
        <w:tabs>
          <w:tab w:val="left" w:pos="1290"/>
        </w:tabs>
      </w:pPr>
    </w:p>
    <w:p w:rsidR="000D012C" w:rsidRDefault="008F368D">
      <w:pPr>
        <w:pStyle w:val="Prrafodelista"/>
        <w:tabs>
          <w:tab w:val="left" w:pos="1290"/>
        </w:tabs>
      </w:pPr>
      <w:r>
        <w:rPr>
          <w:noProof/>
          <w:lang w:eastAsia="es-ES"/>
        </w:rPr>
        <w:drawing>
          <wp:inline distT="0" distB="0" distL="0" distR="0">
            <wp:extent cx="5400044" cy="2430146"/>
            <wp:effectExtent l="0" t="0" r="0" b="8254"/>
            <wp:docPr id="17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430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D012C" w:rsidRDefault="008F368D">
      <w:pPr>
        <w:pStyle w:val="Prrafodelista"/>
        <w:tabs>
          <w:tab w:val="left" w:pos="1290"/>
        </w:tabs>
      </w:pPr>
      <w:r>
        <w:rPr>
          <w:b/>
        </w:rPr>
        <w:t>SOLUCION</w:t>
      </w:r>
      <w:r>
        <w:t xml:space="preserve">: Aquí se </w:t>
      </w:r>
      <w:proofErr w:type="spellStart"/>
      <w:r>
        <w:t>modifico</w:t>
      </w:r>
      <w:proofErr w:type="spellEnd"/>
      <w:r>
        <w:t xml:space="preserve"> la </w:t>
      </w:r>
      <w:proofErr w:type="gramStart"/>
      <w:r>
        <w:t>consulta ,</w:t>
      </w:r>
      <w:proofErr w:type="gramEnd"/>
      <w:r>
        <w:t xml:space="preserve"> agregando la línea</w:t>
      </w:r>
      <w:r>
        <w:t xml:space="preserve"> resaltada la cual realiza el filtro de acuerdo a los permisos de quien se loguee en este caso el que se loguea es el funcionario supervisor , quien puede ejecutar consulta de cupones y solo se requiere que muestre los usuarios: </w:t>
      </w:r>
      <w:r>
        <w:rPr>
          <w:b/>
        </w:rPr>
        <w:t xml:space="preserve">asesores </w:t>
      </w:r>
      <w:proofErr w:type="spellStart"/>
      <w:r>
        <w:rPr>
          <w:b/>
        </w:rPr>
        <w:t>atc</w:t>
      </w:r>
      <w:proofErr w:type="spellEnd"/>
      <w:r>
        <w:rPr>
          <w:b/>
        </w:rPr>
        <w:t xml:space="preserve"> y dispensador </w:t>
      </w:r>
      <w:r>
        <w:rPr>
          <w:b/>
        </w:rPr>
        <w:t xml:space="preserve">11ª </w:t>
      </w:r>
      <w:proofErr w:type="spellStart"/>
      <w:r>
        <w:rPr>
          <w:b/>
        </w:rPr>
        <w:t>Atc</w:t>
      </w:r>
      <w:proofErr w:type="spellEnd"/>
      <w:r>
        <w:rPr>
          <w:b/>
        </w:rPr>
        <w:t>.</w:t>
      </w:r>
    </w:p>
    <w:sectPr w:rsidR="000D012C">
      <w:headerReference w:type="default" r:id="rId19"/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68D" w:rsidRDefault="008F368D">
      <w:pPr>
        <w:spacing w:after="0" w:line="240" w:lineRule="auto"/>
      </w:pPr>
      <w:r>
        <w:separator/>
      </w:r>
    </w:p>
  </w:endnote>
  <w:endnote w:type="continuationSeparator" w:id="0">
    <w:p w:rsidR="008F368D" w:rsidRDefault="008F3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68D" w:rsidRDefault="008F368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8F368D" w:rsidRDefault="008F3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7320" w:rsidRDefault="008F368D">
    <w:pPr>
      <w:pStyle w:val="Encabezado"/>
    </w:pPr>
    <w:r>
      <w:t>@</w:t>
    </w:r>
    <w:proofErr w:type="spellStart"/>
    <w:r>
      <w:t>Edwinmiranda</w:t>
    </w:r>
    <w:proofErr w:type="spellEnd"/>
    <w:r>
      <w:t xml:space="preserve"> --- aguas </w:t>
    </w:r>
    <w:proofErr w:type="spellStart"/>
    <w:r>
      <w:t>kpital</w:t>
    </w:r>
    <w:proofErr w:type="spellEnd"/>
    <w:r>
      <w:t xml:space="preserve"> </w:t>
    </w:r>
    <w:proofErr w:type="spellStart"/>
    <w:r>
      <w:t>cucuta</w:t>
    </w:r>
    <w:proofErr w:type="spellEnd"/>
    <w:r>
      <w:t xml:space="preserve"> –</w:t>
    </w:r>
    <w:proofErr w:type="spellStart"/>
    <w:r>
      <w:t>cn</w:t>
    </w:r>
    <w:proofErr w:type="spellEnd"/>
    <w:r>
      <w:t xml:space="preserve"> informática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A2627"/>
    <w:multiLevelType w:val="multilevel"/>
    <w:tmpl w:val="D1EC065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8985224"/>
    <w:multiLevelType w:val="multilevel"/>
    <w:tmpl w:val="EC460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6076D"/>
    <w:multiLevelType w:val="multilevel"/>
    <w:tmpl w:val="2A30EF52"/>
    <w:lvl w:ilvl="0"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0D012C"/>
    <w:rsid w:val="000D012C"/>
    <w:rsid w:val="008F368D"/>
    <w:rsid w:val="00AE6F90"/>
    <w:rsid w:val="00DD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DB94C2-4A28-4002-9A59-E40FAB0A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rPr>
      <w:i/>
      <w:iCs/>
      <w:color w:val="4472C4"/>
    </w:rPr>
  </w:style>
  <w:style w:type="paragraph" w:styleId="Citadestacada">
    <w:name w:val="Intense Quote"/>
    <w:basedOn w:val="Normal"/>
    <w:next w:val="Normal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character" w:customStyle="1" w:styleId="CitadestacadaCar">
    <w:name w:val="Cita destacada Car"/>
    <w:basedOn w:val="Fuentedeprrafopredeter"/>
    <w:rPr>
      <w:i/>
      <w:iCs/>
      <w:color w:val="4472C4"/>
    </w:rPr>
  </w:style>
  <w:style w:type="paragraph" w:styleId="Prrafodelista">
    <w:name w:val="List Paragraph"/>
    <w:basedOn w:val="Normal"/>
    <w:pPr>
      <w:ind w:left="72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Miranda</dc:creator>
  <dc:description/>
  <cp:lastModifiedBy>Edwin Miranda</cp:lastModifiedBy>
  <cp:revision>2</cp:revision>
  <dcterms:created xsi:type="dcterms:W3CDTF">2017-07-24T14:10:00Z</dcterms:created>
  <dcterms:modified xsi:type="dcterms:W3CDTF">2017-07-24T14:10:00Z</dcterms:modified>
</cp:coreProperties>
</file>