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0"/>
      </w:pPr>
      <w:r>
        <w:drawing>
          <wp:inline distT="0" distB="0" distL="0" distR="0">
            <wp:extent cx="6000750" cy="237964"/>
            <wp:effectExtent l="0" t="0" r="0" b="0"/>
            <wp:docPr id="1073741825" name="officeArt object" descr="说明: images/lagou_resume_mark.png"/>
            <wp:cNvGraphicFramePr/>
            <a:graphic xmlns:a="http://schemas.openxmlformats.org/drawingml/2006/main">
              <a:graphicData uri="http://schemas.openxmlformats.org/drawingml/2006/picture">
                <pic:pic xmlns:pic="http://schemas.openxmlformats.org/drawingml/2006/picture">
                  <pic:nvPicPr>
                    <pic:cNvPr id="1073741825" name="lagou_resume_mark.png" descr="说明: images/lagou_resume_mark.png"/>
                    <pic:cNvPicPr>
                      <a:picLocks noChangeAspect="1"/>
                    </pic:cNvPicPr>
                  </pic:nvPicPr>
                  <pic:blipFill>
                    <a:blip r:embed="rId4">
                      <a:extLst/>
                    </a:blip>
                    <a:stretch>
                      <a:fillRect/>
                    </a:stretch>
                  </pic:blipFill>
                  <pic:spPr>
                    <a:xfrm>
                      <a:off x="0" y="0"/>
                      <a:ext cx="6000750" cy="237964"/>
                    </a:xfrm>
                    <a:prstGeom prst="rect">
                      <a:avLst/>
                    </a:prstGeom>
                    <a:ln w="12700" cap="flat">
                      <a:noFill/>
                      <a:miter lim="400000"/>
                    </a:ln>
                    <a:effectLst/>
                  </pic:spPr>
                </pic:pic>
              </a:graphicData>
            </a:graphic>
          </wp:inline>
        </w:drawing>
      </w:r>
    </w:p>
    <w:p>
      <w:pPr>
        <w:pStyle w:val="p0"/>
        <w:spacing w:line="360" w:lineRule="auto"/>
        <w:jc w:val="center"/>
      </w:pPr>
      <w:r>
        <w:drawing>
          <wp:inline distT="0" distB="0" distL="0" distR="0">
            <wp:extent cx="1100138" cy="1095261"/>
            <wp:effectExtent l="0" t="0" r="0" b="0"/>
            <wp:docPr id="1073741826" name="officeArt object" descr="说明: i/image/M00/26/AF/CgqKkVciKquAZNVtAAJC3idP9iw989.JPG"/>
            <wp:cNvGraphicFramePr/>
            <a:graphic xmlns:a="http://schemas.openxmlformats.org/drawingml/2006/main">
              <a:graphicData uri="http://schemas.openxmlformats.org/drawingml/2006/picture">
                <pic:pic xmlns:pic="http://schemas.openxmlformats.org/drawingml/2006/picture">
                  <pic:nvPicPr>
                    <pic:cNvPr id="1073741826" name="CgqKkVciKquAZNVtAAJC3idP9iw989.jpg" descr="说明: i/image/M00/26/AF/CgqKkVciKquAZNVtAAJC3idP9iw989.JPG"/>
                    <pic:cNvPicPr>
                      <a:picLocks noChangeAspect="1"/>
                    </pic:cNvPicPr>
                  </pic:nvPicPr>
                  <pic:blipFill>
                    <a:blip r:embed="rId5">
                      <a:extLst/>
                    </a:blip>
                    <a:stretch>
                      <a:fillRect/>
                    </a:stretch>
                  </pic:blipFill>
                  <pic:spPr>
                    <a:xfrm>
                      <a:off x="0" y="0"/>
                      <a:ext cx="1100138" cy="1095261"/>
                    </a:xfrm>
                    <a:prstGeom prst="rect">
                      <a:avLst/>
                    </a:prstGeom>
                    <a:ln w="12700" cap="flat">
                      <a:noFill/>
                      <a:miter lim="400000"/>
                    </a:ln>
                    <a:effectLst/>
                  </pic:spPr>
                </pic:pic>
              </a:graphicData>
            </a:graphic>
          </wp:inline>
        </w:drawing>
      </w:r>
    </w:p>
    <w:p>
      <w:pPr>
        <w:pStyle w:val="p0"/>
        <w:spacing w:line="360" w:lineRule="auto"/>
        <w:jc w:val="center"/>
      </w:pPr>
      <w:r>
        <w:rPr>
          <w:rStyle w:val="grame"/>
          <w:rFonts w:ascii="微软雅黑" w:cs="微软雅黑" w:hAnsi="微软雅黑" w:eastAsia="微软雅黑"/>
          <w:b w:val="1"/>
          <w:bCs w:val="1"/>
          <w:sz w:val="36"/>
          <w:szCs w:val="36"/>
          <w:rtl w:val="0"/>
          <w:lang w:val="zh-TW" w:eastAsia="zh-TW"/>
        </w:rPr>
        <w:t>曹峻铭</w:t>
      </w:r>
      <w:r>
        <w:rPr>
          <w:rStyle w:val="grame"/>
          <w:rtl w:val="0"/>
          <w:lang w:val="en-US"/>
        </w:rPr>
        <w:t xml:space="preserve">  </w:t>
      </w:r>
    </w:p>
    <w:p>
      <w:pPr>
        <w:pStyle w:val="p0"/>
        <w:spacing w:line="324" w:lineRule="auto"/>
        <w:jc w:val="center"/>
      </w:pPr>
      <w:r>
        <w:rPr>
          <w:rStyle w:val="grame"/>
          <w:rFonts w:ascii="宋体" w:cs="宋体" w:hAnsi="宋体" w:eastAsia="宋体"/>
          <w:color w:val="000000"/>
          <w:sz w:val="22"/>
          <w:szCs w:val="22"/>
          <w:u w:color="000000"/>
          <w:rtl w:val="0"/>
          <w:lang w:val="zh-TW" w:eastAsia="zh-TW"/>
        </w:rPr>
        <w:t>积土成山，风雨兴焉。积水成渊，蛟龙生焉。</w:t>
      </w:r>
      <w:r>
        <w:rPr>
          <w:rStyle w:val="grame"/>
          <w:sz w:val="22"/>
          <w:szCs w:val="22"/>
          <w:rtl w:val="0"/>
          <w:lang w:val="en-US"/>
        </w:rPr>
        <w:t xml:space="preserve"> </w:t>
      </w:r>
      <w:r>
        <w:rPr>
          <w:rStyle w:val="grame"/>
          <w:rtl w:val="0"/>
          <w:lang w:val="en-US"/>
        </w:rPr>
        <w:t xml:space="preserve"> </w:t>
      </w:r>
    </w:p>
    <w:p>
      <w:pPr>
        <w:pStyle w:val="p0"/>
        <w:spacing w:line="312" w:lineRule="auto"/>
        <w:jc w:val="center"/>
      </w:pPr>
      <w:r>
        <w:rPr>
          <w:rStyle w:val="grame"/>
          <w:rFonts w:ascii="宋体" w:cs="宋体" w:hAnsi="宋体" w:eastAsia="宋体"/>
          <w:color w:val="808080"/>
          <w:u w:color="808080"/>
          <w:rtl w:val="0"/>
          <w:lang w:val="en-US"/>
        </w:rPr>
        <w:t>java</w:t>
      </w:r>
      <w:r>
        <w:rPr>
          <w:rStyle w:val="grame"/>
          <w:rFonts w:ascii="宋体" w:cs="宋体" w:hAnsi="宋体" w:eastAsia="宋体"/>
          <w:color w:val="808080"/>
          <w:u w:color="808080"/>
          <w:rtl w:val="0"/>
          <w:lang w:val="zh-TW" w:eastAsia="zh-TW"/>
        </w:rPr>
        <w:t xml:space="preserve">工程师 </w:t>
      </w:r>
      <w:r>
        <w:rPr>
          <w:rStyle w:val="grame"/>
          <w:rFonts w:ascii="宋体" w:cs="宋体" w:hAnsi="宋体" w:eastAsia="宋体"/>
          <w:color w:val="808080"/>
          <w:u w:color="808080"/>
          <w:rtl w:val="0"/>
          <w:lang w:val="en-US"/>
        </w:rPr>
        <w:t xml:space="preserve">· </w:t>
      </w:r>
      <w:r>
        <w:rPr>
          <w:rStyle w:val="grame"/>
          <w:rFonts w:ascii="宋体" w:cs="宋体" w:hAnsi="宋体" w:eastAsia="宋体"/>
          <w:color w:val="808080"/>
          <w:u w:color="808080"/>
          <w:rtl w:val="0"/>
          <w:lang w:val="zh-TW" w:eastAsia="zh-TW"/>
        </w:rPr>
        <w:t xml:space="preserve">京东到家 </w:t>
      </w:r>
      <w:r>
        <w:rPr>
          <w:rStyle w:val="grame"/>
          <w:rtl w:val="0"/>
          <w:lang w:val="en-US"/>
        </w:rPr>
        <w:t xml:space="preserve"> </w:t>
      </w:r>
    </w:p>
    <w:p>
      <w:pPr>
        <w:pStyle w:val="p0"/>
        <w:spacing w:line="312" w:lineRule="auto"/>
        <w:jc w:val="center"/>
      </w:pPr>
      <w:r>
        <w:rPr>
          <w:rStyle w:val="grame"/>
          <w:rFonts w:ascii="宋体" w:cs="宋体" w:hAnsi="宋体" w:eastAsia="宋体"/>
          <w:color w:val="808080"/>
          <w:u w:color="808080"/>
          <w:rtl w:val="0"/>
          <w:lang w:val="zh-TW" w:eastAsia="zh-TW"/>
        </w:rPr>
        <w:t xml:space="preserve">  男</w:t>
      </w:r>
      <w:r>
        <w:rPr>
          <w:rStyle w:val="grame"/>
          <w:rtl w:val="0"/>
          <w:lang w:val="en-US"/>
        </w:rPr>
        <w:t xml:space="preserve"> </w:t>
      </w:r>
      <w:r>
        <w:rPr>
          <w:rStyle w:val="grame"/>
          <w:rFonts w:ascii="宋体" w:cs="宋体" w:hAnsi="宋体" w:eastAsia="宋体"/>
          <w:color w:val="808080"/>
          <w:u w:color="808080"/>
          <w:rtl w:val="0"/>
          <w:lang w:val="zh-TW" w:eastAsia="zh-TW"/>
        </w:rPr>
        <w:t xml:space="preserve"> </w:t>
      </w:r>
      <w:r>
        <w:rPr>
          <w:rStyle w:val="grame"/>
          <w:rtl w:val="0"/>
          <w:lang w:val="en-US"/>
        </w:rPr>
        <w:t xml:space="preserve"> </w:t>
      </w:r>
      <w:r>
        <w:rPr>
          <w:rStyle w:val="grame"/>
          <w:rFonts w:ascii="宋体" w:cs="宋体" w:hAnsi="宋体" w:eastAsia="宋体"/>
          <w:color w:val="808080"/>
          <w:u w:color="808080"/>
          <w:rtl w:val="0"/>
          <w:lang w:val="en-US"/>
        </w:rPr>
        <w:t xml:space="preserve"> 28</w:t>
      </w:r>
      <w:r>
        <w:rPr>
          <w:rStyle w:val="grame"/>
          <w:rFonts w:ascii="宋体" w:cs="宋体" w:hAnsi="宋体" w:eastAsia="宋体"/>
          <w:color w:val="808080"/>
          <w:u w:color="808080"/>
          <w:rtl w:val="0"/>
          <w:lang w:val="zh-TW" w:eastAsia="zh-TW"/>
        </w:rPr>
        <w:t xml:space="preserve">岁 </w:t>
      </w:r>
      <w:r>
        <w:rPr>
          <w:rStyle w:val="grame"/>
          <w:rtl w:val="0"/>
          <w:lang w:val="en-US"/>
        </w:rPr>
        <w:t xml:space="preserve"> </w:t>
      </w:r>
      <w:r>
        <w:rPr>
          <w:rStyle w:val="grame"/>
          <w:rFonts w:ascii="Arial Unicode MS" w:cs="Arial Unicode MS" w:hAnsi="Arial Unicode MS" w:eastAsia="Arial Unicode MS" w:hint="eastAsia"/>
          <w:b w:val="0"/>
          <w:bCs w:val="0"/>
          <w:i w:val="0"/>
          <w:iCs w:val="0"/>
          <w:color w:val="d9d9d9"/>
          <w:u w:color="d9d9d9"/>
          <w:rtl w:val="1"/>
          <w:lang w:val="ar-SA" w:bidi="ar-SA"/>
        </w:rPr>
        <w:t>︳</w:t>
      </w:r>
      <w:r>
        <w:rPr>
          <w:rStyle w:val="grame"/>
          <w:rFonts w:ascii="宋体" w:cs="宋体" w:hAnsi="宋体" w:eastAsia="宋体"/>
          <w:color w:val="808080"/>
          <w:u w:color="808080"/>
          <w:rtl w:val="0"/>
          <w:lang w:val="zh-TW" w:eastAsia="zh-TW"/>
        </w:rPr>
        <w:t xml:space="preserve">大专 </w:t>
      </w:r>
      <w:r>
        <w:rPr>
          <w:rStyle w:val="grame"/>
          <w:rFonts w:ascii="Arial Unicode MS" w:cs="Arial Unicode MS" w:hAnsi="Arial Unicode MS" w:eastAsia="Arial Unicode MS" w:hint="eastAsia"/>
          <w:b w:val="0"/>
          <w:bCs w:val="0"/>
          <w:i w:val="0"/>
          <w:iCs w:val="0"/>
          <w:color w:val="d9d9d9"/>
          <w:u w:color="d9d9d9"/>
          <w:rtl w:val="1"/>
          <w:lang w:val="ar-SA" w:bidi="ar-SA"/>
        </w:rPr>
        <w:t>︳</w:t>
      </w:r>
      <w:r>
        <w:rPr>
          <w:rStyle w:val="grame"/>
          <w:rFonts w:ascii="宋体" w:cs="宋体" w:hAnsi="宋体" w:eastAsia="宋体"/>
          <w:color w:val="808080"/>
          <w:u w:color="808080"/>
          <w:rtl w:val="0"/>
          <w:lang w:val="en-US"/>
        </w:rPr>
        <w:t>6</w:t>
      </w:r>
      <w:r>
        <w:rPr>
          <w:rStyle w:val="grame"/>
          <w:rFonts w:ascii="宋体" w:cs="宋体" w:hAnsi="宋体" w:eastAsia="宋体"/>
          <w:color w:val="808080"/>
          <w:u w:color="808080"/>
          <w:rtl w:val="0"/>
          <w:lang w:val="zh-TW" w:eastAsia="zh-TW"/>
        </w:rPr>
        <w:t xml:space="preserve">年工作经验 </w:t>
      </w:r>
      <w:r>
        <w:rPr>
          <w:rStyle w:val="grame"/>
          <w:rtl w:val="0"/>
          <w:lang w:val="en-US"/>
        </w:rPr>
        <w:t xml:space="preserve"> </w:t>
      </w:r>
      <w:r>
        <w:rPr>
          <w:rStyle w:val="grame"/>
          <w:rFonts w:ascii="Arial Unicode MS" w:cs="Arial Unicode MS" w:hAnsi="Arial Unicode MS" w:eastAsia="Arial Unicode MS" w:hint="eastAsia"/>
          <w:b w:val="0"/>
          <w:bCs w:val="0"/>
          <w:i w:val="0"/>
          <w:iCs w:val="0"/>
          <w:color w:val="d9d9d9"/>
          <w:u w:color="d9d9d9"/>
          <w:rtl w:val="1"/>
          <w:lang w:val="ar-SA" w:bidi="ar-SA"/>
        </w:rPr>
        <w:t>︳</w:t>
      </w:r>
      <w:r>
        <w:rPr>
          <w:rStyle w:val="grame"/>
          <w:rtl w:val="0"/>
          <w:lang w:val="en-US"/>
        </w:rPr>
        <w:t xml:space="preserve"> </w:t>
      </w:r>
      <w:r>
        <w:rPr>
          <w:rStyle w:val="grame"/>
          <w:rFonts w:ascii="宋体" w:cs="宋体" w:hAnsi="宋体" w:eastAsia="宋体"/>
          <w:color w:val="808080"/>
          <w:u w:color="808080"/>
          <w:rtl w:val="0"/>
          <w:lang w:val="zh-TW" w:eastAsia="zh-TW"/>
        </w:rPr>
        <w:t>北京</w:t>
      </w:r>
      <w:r>
        <w:rPr>
          <w:rStyle w:val="grame"/>
          <w:rtl w:val="0"/>
          <w:lang w:val="en-US"/>
        </w:rPr>
        <w:t xml:space="preserve">   </w:t>
      </w:r>
    </w:p>
    <w:p>
      <w:pPr>
        <w:pStyle w:val="p0"/>
        <w:spacing w:line="300" w:lineRule="auto"/>
        <w:jc w:val="center"/>
      </w:pPr>
      <w:r>
        <w:rPr>
          <w:rStyle w:val="grame"/>
          <w:rFonts w:ascii="宋体" w:cs="宋体" w:hAnsi="宋体" w:eastAsia="宋体"/>
          <w:color w:val="808080"/>
          <w:sz w:val="22"/>
          <w:szCs w:val="22"/>
          <w:u w:color="808080"/>
          <w:rtl w:val="0"/>
          <w:lang w:val="en-US"/>
        </w:rPr>
        <w:t xml:space="preserve">18642084725 </w:t>
      </w:r>
      <w:r>
        <w:rPr>
          <w:rStyle w:val="grame"/>
          <w:rFonts w:ascii="Arial Unicode MS" w:cs="Arial Unicode MS" w:hAnsi="Arial Unicode MS" w:eastAsia="Arial Unicode MS" w:hint="eastAsia"/>
          <w:b w:val="0"/>
          <w:bCs w:val="0"/>
          <w:i w:val="0"/>
          <w:iCs w:val="0"/>
          <w:color w:val="d9d9d9"/>
          <w:sz w:val="22"/>
          <w:szCs w:val="22"/>
          <w:u w:color="d9d9d9"/>
          <w:rtl w:val="1"/>
          <w:lang w:val="ar-SA" w:bidi="ar-SA"/>
        </w:rPr>
        <w:t>︳</w:t>
      </w:r>
      <w:r>
        <w:rPr>
          <w:rStyle w:val="Hyperlink.0"/>
          <w:rFonts w:ascii="宋体" w:cs="宋体" w:hAnsi="宋体" w:eastAsia="宋体"/>
          <w:color w:val="808080"/>
          <w:sz w:val="22"/>
          <w:szCs w:val="22"/>
          <w:u w:val="single" w:color="808080"/>
          <w:lang w:val="en-US"/>
        </w:rPr>
        <w:fldChar w:fldCharType="begin" w:fldLock="0"/>
      </w:r>
      <w:r>
        <w:rPr>
          <w:rStyle w:val="Hyperlink.0"/>
          <w:rFonts w:ascii="宋体" w:cs="宋体" w:hAnsi="宋体" w:eastAsia="宋体"/>
          <w:color w:val="808080"/>
          <w:sz w:val="22"/>
          <w:szCs w:val="22"/>
          <w:u w:val="single" w:color="808080"/>
          <w:lang w:val="en-US"/>
        </w:rPr>
        <w:instrText xml:space="preserve"> HYPERLINK "mailto:example@exampleabc.com"</w:instrText>
      </w:r>
      <w:r>
        <w:rPr>
          <w:rStyle w:val="Hyperlink.0"/>
          <w:rFonts w:ascii="宋体" w:cs="宋体" w:hAnsi="宋体" w:eastAsia="宋体"/>
          <w:color w:val="808080"/>
          <w:sz w:val="22"/>
          <w:szCs w:val="22"/>
          <w:u w:val="single" w:color="808080"/>
          <w:lang w:val="en-US"/>
        </w:rPr>
        <w:fldChar w:fldCharType="separate" w:fldLock="0"/>
      </w:r>
      <w:r>
        <w:rPr>
          <w:rStyle w:val="Hyperlink.0"/>
          <w:rFonts w:ascii="宋体" w:cs="宋体" w:hAnsi="宋体" w:eastAsia="宋体"/>
          <w:color w:val="808080"/>
          <w:sz w:val="22"/>
          <w:szCs w:val="22"/>
          <w:u w:val="single" w:color="808080"/>
          <w:rtl w:val="0"/>
          <w:lang w:val="en-US"/>
        </w:rPr>
        <w:t>supercjm1215@163.com</w:t>
      </w:r>
      <w:r>
        <w:rPr/>
        <w:fldChar w:fldCharType="end" w:fldLock="0"/>
      </w:r>
      <w:r>
        <w:rPr>
          <w:rStyle w:val="grame"/>
          <w:rtl w:val="0"/>
          <w:lang w:val="en-US"/>
        </w:rPr>
        <w:t xml:space="preserve">  </w:t>
      </w:r>
    </w:p>
    <w:p>
      <w:pPr>
        <w:pStyle w:val="p0"/>
      </w:pPr>
    </w:p>
    <w:p>
      <w:pPr>
        <w:pStyle w:val="p0"/>
      </w:pPr>
    </w:p>
    <w:p>
      <w:pPr>
        <w:pStyle w:val="p0"/>
      </w:pPr>
    </w:p>
    <w:p>
      <w:pPr>
        <w:pStyle w:val="p0"/>
        <w:spacing w:line="360" w:lineRule="auto"/>
      </w:pPr>
      <w:r>
        <w:rPr>
          <w:rStyle w:val="grame"/>
          <w:lang w:val="en-US"/>
        </w:rPr>
        <w:drawing>
          <wp:inline distT="0" distB="0" distL="0" distR="0">
            <wp:extent cx="76200" cy="114300"/>
            <wp:effectExtent l="0" t="0" r="0" b="0"/>
            <wp:docPr id="1073741827" name="officeArt object" descr="说明: images/profile_square.png"/>
            <wp:cNvGraphicFramePr/>
            <a:graphic xmlns:a="http://schemas.openxmlformats.org/drawingml/2006/main">
              <a:graphicData uri="http://schemas.openxmlformats.org/drawingml/2006/picture">
                <pic:pic xmlns:pic="http://schemas.openxmlformats.org/drawingml/2006/picture">
                  <pic:nvPicPr>
                    <pic:cNvPr id="1073741827" name="profile_square.png" descr="说明: images/profile_square.png"/>
                    <pic:cNvPicPr>
                      <a:picLocks noChangeAspect="1"/>
                    </pic:cNvPicPr>
                  </pic:nvPicPr>
                  <pic:blipFill>
                    <a:blip r:embed="rId6">
                      <a:extLst/>
                    </a:blip>
                    <a:stretch>
                      <a:fillRect/>
                    </a:stretch>
                  </pic:blipFill>
                  <pic:spPr>
                    <a:xfrm>
                      <a:off x="0" y="0"/>
                      <a:ext cx="76200" cy="114300"/>
                    </a:xfrm>
                    <a:prstGeom prst="rect">
                      <a:avLst/>
                    </a:prstGeom>
                    <a:ln w="12700" cap="flat">
                      <a:noFill/>
                      <a:miter lim="400000"/>
                    </a:ln>
                    <a:effectLst/>
                  </pic:spPr>
                </pic:pic>
              </a:graphicData>
            </a:graphic>
          </wp:inline>
        </w:drawing>
      </w:r>
      <w:r>
        <w:rPr>
          <w:rStyle w:val="grame"/>
          <w:sz w:val="21"/>
          <w:szCs w:val="21"/>
          <w:rtl w:val="0"/>
          <w:lang w:val="en-US"/>
        </w:rPr>
        <w:t xml:space="preserve"> </w:t>
      </w:r>
      <w:r>
        <w:rPr>
          <w:rStyle w:val="grame"/>
          <w:rFonts w:ascii="微软雅黑" w:cs="微软雅黑" w:hAnsi="微软雅黑" w:eastAsia="微软雅黑"/>
          <w:b w:val="1"/>
          <w:bCs w:val="1"/>
          <w:sz w:val="22"/>
          <w:szCs w:val="22"/>
          <w:rtl w:val="0"/>
          <w:lang w:val="zh-TW" w:eastAsia="zh-TW"/>
        </w:rPr>
        <w:t>工作经历</w:t>
      </w:r>
      <w:r>
        <w:rPr>
          <w:rStyle w:val="grame"/>
          <w:rtl w:val="0"/>
          <w:lang w:val="en-US"/>
        </w:rPr>
        <w:t xml:space="preserve">   </w:t>
      </w:r>
    </w:p>
    <w:tbl>
      <w:tblPr>
        <w:tblW w:w="94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2"/>
        <w:gridCol w:w="6223"/>
        <w:gridCol w:w="2207"/>
      </w:tblGrid>
      <w:tr>
        <w:tblPrEx>
          <w:shd w:val="clear" w:color="auto" w:fill="ced7e7"/>
        </w:tblPrEx>
        <w:trPr>
          <w:trHeight w:val="280" w:hRule="atLeast"/>
        </w:trPr>
        <w:tc>
          <w:tcPr>
            <w:tcW w:type="dxa" w:w="1062"/>
            <w:vMerge w:val="restart"/>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sz w:val="21"/>
                <w:szCs w:val="21"/>
              </w:rPr>
              <w:drawing>
                <wp:inline distT="0" distB="0" distL="0" distR="0">
                  <wp:extent cx="475565" cy="475565"/>
                  <wp:effectExtent l="0" t="0" r="0" b="0"/>
                  <wp:docPr id="1073741828" name="officeArt object" descr="说明: i/image/M00/07/8C/CgqKkVbOgOmABEDqAACRwt3KhuQ016.jpg"/>
                  <wp:cNvGraphicFramePr/>
                  <a:graphic xmlns:a="http://schemas.openxmlformats.org/drawingml/2006/main">
                    <a:graphicData uri="http://schemas.openxmlformats.org/drawingml/2006/picture">
                      <pic:pic xmlns:pic="http://schemas.openxmlformats.org/drawingml/2006/picture">
                        <pic:nvPicPr>
                          <pic:cNvPr id="1073741828" name="CgqKkVbOgOmABEDqAACRwt3KhuQ016.jpg" descr="说明: i/image/M00/07/8C/CgqKkVbOgOmABEDqAACRwt3KhuQ016.jpg"/>
                          <pic:cNvPicPr>
                            <a:picLocks noChangeAspect="1"/>
                          </pic:cNvPicPr>
                        </pic:nvPicPr>
                        <pic:blipFill>
                          <a:blip r:embed="rId7">
                            <a:extLst/>
                          </a:blip>
                          <a:stretch>
                            <a:fillRect/>
                          </a:stretch>
                        </pic:blipFill>
                        <pic:spPr>
                          <a:xfrm>
                            <a:off x="0" y="0"/>
                            <a:ext cx="475565" cy="475565"/>
                          </a:xfrm>
                          <a:prstGeom prst="rect">
                            <a:avLst/>
                          </a:prstGeom>
                          <a:ln w="12700" cap="flat">
                            <a:noFill/>
                            <a:miter lim="400000"/>
                          </a:ln>
                          <a:effectLst/>
                        </pic:spPr>
                      </pic:pic>
                    </a:graphicData>
                  </a:graphic>
                </wp:inline>
              </w:drawing>
            </w:r>
          </w:p>
        </w:tc>
        <w:tc>
          <w:tcPr>
            <w:tcW w:type="dxa" w:w="6222"/>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b w:val="1"/>
                <w:bCs w:val="1"/>
                <w:sz w:val="20"/>
                <w:szCs w:val="20"/>
                <w:rtl w:val="0"/>
                <w:lang w:val="zh-TW" w:eastAsia="zh-TW"/>
              </w:rPr>
              <w:t>京东到家</w:t>
            </w:r>
            <w:r>
              <w:rPr>
                <w:rStyle w:val="grame"/>
                <w:sz w:val="20"/>
                <w:szCs w:val="20"/>
                <w:rtl w:val="0"/>
                <w:lang w:val="en-US"/>
              </w:rPr>
              <w:t xml:space="preserve"> </w:t>
            </w:r>
          </w:p>
        </w:tc>
        <w:tc>
          <w:tcPr>
            <w:tcW w:type="dxa" w:w="2206"/>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1" w:hRule="atLeast"/>
        </w:trPr>
        <w:tc>
          <w:tcPr>
            <w:tcW w:type="dxa" w:w="1062"/>
            <w:vMerge w:val="continue"/>
            <w:tcBorders>
              <w:top w:val="nil"/>
              <w:left w:val="nil"/>
              <w:bottom w:val="nil"/>
              <w:right w:val="nil"/>
            </w:tcBorders>
            <w:shd w:val="clear" w:color="auto" w:fill="auto"/>
          </w:tcPr>
          <w:p/>
        </w:tc>
        <w:tc>
          <w:tcPr>
            <w:tcW w:type="dxa" w:w="6222"/>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color w:val="808080"/>
                <w:sz w:val="20"/>
                <w:szCs w:val="20"/>
                <w:u w:color="808080"/>
                <w:rtl w:val="0"/>
                <w:lang w:val="en-US"/>
              </w:rPr>
              <w:t>java</w:t>
            </w:r>
            <w:r>
              <w:rPr>
                <w:rStyle w:val="grame"/>
                <w:rFonts w:ascii="宋体" w:cs="宋体" w:hAnsi="宋体" w:eastAsia="宋体"/>
                <w:color w:val="808080"/>
                <w:sz w:val="20"/>
                <w:szCs w:val="20"/>
                <w:u w:color="808080"/>
                <w:rtl w:val="0"/>
                <w:lang w:val="zh-TW" w:eastAsia="zh-TW"/>
              </w:rPr>
              <w:t>工程师</w:t>
            </w:r>
            <w:r>
              <w:rPr>
                <w:rStyle w:val="grame"/>
                <w:sz w:val="20"/>
                <w:szCs w:val="20"/>
                <w:rtl w:val="0"/>
                <w:lang w:val="en-US"/>
              </w:rPr>
              <w:t xml:space="preserve">  </w:t>
            </w:r>
          </w:p>
        </w:tc>
        <w:tc>
          <w:tcPr>
            <w:tcW w:type="dxa" w:w="2206"/>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color w:val="808080"/>
                <w:u w:color="808080"/>
                <w:rtl w:val="0"/>
                <w:lang w:val="en-US"/>
              </w:rPr>
              <w:t>2015.07-</w:t>
            </w:r>
            <w:r>
              <w:rPr>
                <w:rStyle w:val="grame"/>
                <w:rFonts w:ascii="宋体" w:cs="宋体" w:hAnsi="宋体" w:eastAsia="宋体"/>
                <w:color w:val="808080"/>
                <w:u w:color="808080"/>
                <w:rtl w:val="0"/>
                <w:lang w:val="zh-TW" w:eastAsia="zh-TW"/>
              </w:rPr>
              <w:t>至今</w:t>
            </w:r>
            <w:r>
              <w:rPr>
                <w:rStyle w:val="grame"/>
                <w:rtl w:val="0"/>
                <w:lang w:val="en-US"/>
              </w:rPr>
              <w:t xml:space="preserve">  </w:t>
            </w:r>
          </w:p>
        </w:tc>
      </w:tr>
    </w:tbl>
    <w:p>
      <w:pPr>
        <w:pStyle w:val="p0"/>
        <w:widowControl w:val="0"/>
      </w:pPr>
    </w:p>
    <w:p>
      <w:pPr>
        <w:pStyle w:val="p0"/>
        <w:spacing w:line="120" w:lineRule="auto"/>
      </w:pPr>
    </w:p>
    <w:p>
      <w:pPr>
        <w:pStyle w:val="p0"/>
      </w:pPr>
      <w:r>
        <w:rPr>
          <w:rStyle w:val="grame"/>
          <w:rFonts w:ascii="宋体" w:cs="宋体" w:hAnsi="宋体" w:eastAsia="宋体"/>
          <w:rtl w:val="0"/>
          <w:lang w:val="zh-TW" w:eastAsia="zh-TW"/>
        </w:rPr>
        <w:t>负责京东到家</w:t>
      </w:r>
      <w:r>
        <w:rPr>
          <w:rStyle w:val="grame"/>
          <w:rFonts w:ascii="宋体" w:cs="宋体" w:hAnsi="宋体" w:eastAsia="宋体"/>
          <w:rtl w:val="0"/>
          <w:lang w:val="en-US"/>
        </w:rPr>
        <w:t>H5</w:t>
      </w:r>
      <w:r>
        <w:rPr>
          <w:rStyle w:val="grame"/>
          <w:rFonts w:ascii="宋体" w:cs="宋体" w:hAnsi="宋体" w:eastAsia="宋体"/>
          <w:rtl w:val="0"/>
          <w:lang w:val="zh-TW" w:eastAsia="zh-TW"/>
        </w:rPr>
        <w:t>网关、</w:t>
      </w:r>
      <w:r>
        <w:rPr>
          <w:rStyle w:val="grame"/>
          <w:rFonts w:ascii="宋体" w:cs="宋体" w:hAnsi="宋体" w:eastAsia="宋体"/>
          <w:rtl w:val="0"/>
          <w:lang w:val="en-US"/>
        </w:rPr>
        <w:t>H5</w:t>
      </w:r>
      <w:r>
        <w:rPr>
          <w:rStyle w:val="grame"/>
          <w:rFonts w:ascii="宋体" w:cs="宋体" w:hAnsi="宋体" w:eastAsia="宋体"/>
          <w:rtl w:val="0"/>
          <w:lang w:val="zh-TW" w:eastAsia="zh-TW"/>
        </w:rPr>
        <w:t>登录系统、配置中心、会话中心等</w:t>
      </w:r>
      <w:r>
        <w:rPr>
          <w:rStyle w:val="grame"/>
          <w:rtl w:val="0"/>
          <w:lang w:val="en-US"/>
        </w:rPr>
        <w:t xml:space="preserve"> </w:t>
      </w:r>
    </w:p>
    <w:p>
      <w:pPr>
        <w:pStyle w:val="p0"/>
        <w:spacing w:line="168" w:lineRule="auto"/>
      </w:pPr>
    </w:p>
    <w:tbl>
      <w:tblPr>
        <w:tblW w:w="852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16"/>
        <w:gridCol w:w="2211"/>
      </w:tblGrid>
      <w:tr>
        <w:tblPrEx>
          <w:shd w:val="clear" w:color="auto" w:fill="ced7e7"/>
        </w:tblPrEx>
        <w:trPr>
          <w:trHeight w:val="352" w:hRule="atLeast"/>
        </w:trPr>
        <w:tc>
          <w:tcPr>
            <w:tcW w:type="dxa" w:w="6316"/>
            <w:tcBorders>
              <w:top w:val="nil"/>
              <w:left w:val="nil"/>
              <w:bottom w:val="nil"/>
              <w:right w:val="nil"/>
            </w:tcBorders>
            <w:shd w:val="clear" w:color="auto" w:fill="auto"/>
            <w:tcMar>
              <w:top w:type="dxa" w:w="80"/>
              <w:left w:type="dxa" w:w="80"/>
              <w:bottom w:type="dxa" w:w="80"/>
              <w:right w:type="dxa" w:w="80"/>
            </w:tcMar>
            <w:vAlign w:val="top"/>
          </w:tcPr>
          <w:p>
            <w:pPr>
              <w:pStyle w:val="p0"/>
              <w:spacing w:line="288" w:lineRule="auto"/>
            </w:pPr>
            <w:r>
              <w:rPr>
                <w:rStyle w:val="grame"/>
                <w:rFonts w:ascii="宋体" w:cs="宋体" w:hAnsi="宋体" w:eastAsia="宋体"/>
                <w:b w:val="1"/>
                <w:bCs w:val="1"/>
                <w:sz w:val="20"/>
                <w:szCs w:val="20"/>
                <w:rtl w:val="0"/>
                <w:lang w:val="zh-TW" w:eastAsia="zh-TW"/>
              </w:rPr>
              <w:t>中科软科技股份有限公司</w:t>
            </w:r>
            <w:r>
              <w:rPr>
                <w:rStyle w:val="grame"/>
                <w:sz w:val="20"/>
                <w:szCs w:val="20"/>
                <w:rtl w:val="0"/>
                <w:lang w:val="en-US"/>
              </w:rPr>
              <w:t xml:space="preserve">  </w:t>
            </w:r>
          </w:p>
        </w:tc>
        <w:tc>
          <w:tcPr>
            <w:tcW w:type="dxa" w:w="2211"/>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8" w:hRule="atLeast"/>
        </w:trPr>
        <w:tc>
          <w:tcPr>
            <w:tcW w:type="dxa" w:w="6316"/>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color w:val="808080"/>
                <w:sz w:val="20"/>
                <w:szCs w:val="20"/>
                <w:u w:color="808080"/>
                <w:rtl w:val="0"/>
                <w:lang w:val="zh-TW" w:eastAsia="zh-TW"/>
              </w:rPr>
              <w:t>软件开发工程师</w:t>
            </w:r>
            <w:r>
              <w:rPr>
                <w:rStyle w:val="grame"/>
                <w:color w:val="808080"/>
                <w:sz w:val="20"/>
                <w:szCs w:val="20"/>
                <w:u w:color="808080"/>
                <w:rtl w:val="0"/>
                <w:lang w:val="en-US"/>
              </w:rPr>
              <w:t> </w:t>
            </w:r>
            <w:r>
              <w:rPr>
                <w:rStyle w:val="grame"/>
                <w:sz w:val="20"/>
                <w:szCs w:val="20"/>
                <w:rtl w:val="0"/>
                <w:lang w:val="en-US"/>
              </w:rPr>
              <w:t xml:space="preserve"> </w:t>
            </w:r>
          </w:p>
        </w:tc>
        <w:tc>
          <w:tcPr>
            <w:tcW w:type="dxa" w:w="2211"/>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color w:val="808080"/>
                <w:sz w:val="20"/>
                <w:szCs w:val="20"/>
                <w:u w:color="808080"/>
                <w:rtl w:val="0"/>
                <w:lang w:val="en-US"/>
              </w:rPr>
              <w:t>2014.05-2015.06</w:t>
            </w:r>
            <w:r>
              <w:rPr>
                <w:rStyle w:val="grame"/>
                <w:sz w:val="20"/>
                <w:szCs w:val="20"/>
                <w:rtl w:val="0"/>
                <w:lang w:val="en-US"/>
              </w:rPr>
              <w:t xml:space="preserve">  </w:t>
            </w:r>
          </w:p>
        </w:tc>
      </w:tr>
    </w:tbl>
    <w:p>
      <w:pPr>
        <w:pStyle w:val="p0"/>
        <w:widowControl w:val="0"/>
      </w:pPr>
    </w:p>
    <w:p>
      <w:pPr>
        <w:pStyle w:val="p0"/>
        <w:spacing w:line="168" w:lineRule="auto"/>
      </w:pPr>
    </w:p>
    <w:tbl>
      <w:tblPr>
        <w:tblW w:w="852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16"/>
        <w:gridCol w:w="2211"/>
      </w:tblGrid>
      <w:tr>
        <w:tblPrEx>
          <w:shd w:val="clear" w:color="auto" w:fill="ced7e7"/>
        </w:tblPrEx>
        <w:trPr>
          <w:trHeight w:val="352" w:hRule="atLeast"/>
        </w:trPr>
        <w:tc>
          <w:tcPr>
            <w:tcW w:type="dxa" w:w="6316"/>
            <w:tcBorders>
              <w:top w:val="nil"/>
              <w:left w:val="nil"/>
              <w:bottom w:val="nil"/>
              <w:right w:val="nil"/>
            </w:tcBorders>
            <w:shd w:val="clear" w:color="auto" w:fill="auto"/>
            <w:tcMar>
              <w:top w:type="dxa" w:w="80"/>
              <w:left w:type="dxa" w:w="80"/>
              <w:bottom w:type="dxa" w:w="80"/>
              <w:right w:type="dxa" w:w="80"/>
            </w:tcMar>
            <w:vAlign w:val="top"/>
          </w:tcPr>
          <w:p>
            <w:pPr>
              <w:pStyle w:val="p0"/>
              <w:spacing w:line="288" w:lineRule="auto"/>
            </w:pPr>
            <w:r>
              <w:rPr>
                <w:rStyle w:val="grame"/>
                <w:rFonts w:ascii="宋体" w:cs="宋体" w:hAnsi="宋体" w:eastAsia="宋体"/>
                <w:b w:val="1"/>
                <w:bCs w:val="1"/>
                <w:sz w:val="20"/>
                <w:szCs w:val="20"/>
                <w:rtl w:val="0"/>
                <w:lang w:val="zh-TW" w:eastAsia="zh-TW"/>
              </w:rPr>
              <w:t>沈阳市格微软件有限责任公司</w:t>
            </w:r>
            <w:r>
              <w:rPr>
                <w:rStyle w:val="grame"/>
                <w:sz w:val="20"/>
                <w:szCs w:val="20"/>
                <w:rtl w:val="0"/>
                <w:lang w:val="en-US"/>
              </w:rPr>
              <w:t xml:space="preserve">  </w:t>
            </w:r>
          </w:p>
        </w:tc>
        <w:tc>
          <w:tcPr>
            <w:tcW w:type="dxa" w:w="2211"/>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8" w:hRule="atLeast"/>
        </w:trPr>
        <w:tc>
          <w:tcPr>
            <w:tcW w:type="dxa" w:w="6316"/>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color w:val="808080"/>
                <w:sz w:val="20"/>
                <w:szCs w:val="20"/>
                <w:u w:color="808080"/>
                <w:rtl w:val="0"/>
                <w:lang w:val="zh-TW" w:eastAsia="zh-TW"/>
              </w:rPr>
              <w:t>软件开发工程师</w:t>
            </w:r>
            <w:r>
              <w:rPr>
                <w:rStyle w:val="grame"/>
                <w:color w:val="808080"/>
                <w:sz w:val="20"/>
                <w:szCs w:val="20"/>
                <w:u w:color="808080"/>
                <w:rtl w:val="0"/>
                <w:lang w:val="en-US"/>
              </w:rPr>
              <w:t> </w:t>
            </w:r>
            <w:r>
              <w:rPr>
                <w:rStyle w:val="grame"/>
                <w:sz w:val="20"/>
                <w:szCs w:val="20"/>
                <w:rtl w:val="0"/>
                <w:lang w:val="en-US"/>
              </w:rPr>
              <w:t xml:space="preserve"> </w:t>
            </w:r>
          </w:p>
        </w:tc>
        <w:tc>
          <w:tcPr>
            <w:tcW w:type="dxa" w:w="2211"/>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color w:val="808080"/>
                <w:sz w:val="20"/>
                <w:szCs w:val="20"/>
                <w:u w:color="808080"/>
                <w:rtl w:val="0"/>
                <w:lang w:val="en-US"/>
              </w:rPr>
              <w:t>2010.06-2014.04</w:t>
            </w:r>
            <w:r>
              <w:rPr>
                <w:rStyle w:val="grame"/>
                <w:sz w:val="20"/>
                <w:szCs w:val="20"/>
                <w:rtl w:val="0"/>
                <w:lang w:val="en-US"/>
              </w:rPr>
              <w:t xml:space="preserve">  </w:t>
            </w:r>
          </w:p>
        </w:tc>
      </w:tr>
    </w:tbl>
    <w:p>
      <w:pPr>
        <w:pStyle w:val="p0"/>
        <w:widowControl w:val="0"/>
      </w:pPr>
    </w:p>
    <w:p>
      <w:pPr>
        <w:pStyle w:val="p0"/>
        <w:spacing w:line="168" w:lineRule="auto"/>
      </w:pPr>
    </w:p>
    <w:p>
      <w:pPr>
        <w:pStyle w:val="p0"/>
      </w:pPr>
    </w:p>
    <w:p>
      <w:pPr>
        <w:pStyle w:val="p0"/>
      </w:pPr>
    </w:p>
    <w:p>
      <w:pPr>
        <w:pStyle w:val="p0"/>
        <w:spacing w:line="324" w:lineRule="auto"/>
      </w:pPr>
      <w:r>
        <w:rPr>
          <w:rStyle w:val="grame"/>
          <w:lang w:val="en-US"/>
        </w:rPr>
        <w:drawing>
          <wp:inline distT="0" distB="0" distL="0" distR="0">
            <wp:extent cx="76200" cy="114300"/>
            <wp:effectExtent l="0" t="0" r="0" b="0"/>
            <wp:docPr id="1073741829" name="officeArt object" descr="说明: images/profile_square.png"/>
            <wp:cNvGraphicFramePr/>
            <a:graphic xmlns:a="http://schemas.openxmlformats.org/drawingml/2006/main">
              <a:graphicData uri="http://schemas.openxmlformats.org/drawingml/2006/picture">
                <pic:pic xmlns:pic="http://schemas.openxmlformats.org/drawingml/2006/picture">
                  <pic:nvPicPr>
                    <pic:cNvPr id="1073741829" name="profile_square.png" descr="说明: images/profile_square.png"/>
                    <pic:cNvPicPr>
                      <a:picLocks noChangeAspect="1"/>
                    </pic:cNvPicPr>
                  </pic:nvPicPr>
                  <pic:blipFill>
                    <a:blip r:embed="rId6">
                      <a:extLst/>
                    </a:blip>
                    <a:stretch>
                      <a:fillRect/>
                    </a:stretch>
                  </pic:blipFill>
                  <pic:spPr>
                    <a:xfrm>
                      <a:off x="0" y="0"/>
                      <a:ext cx="76200" cy="114300"/>
                    </a:xfrm>
                    <a:prstGeom prst="rect">
                      <a:avLst/>
                    </a:prstGeom>
                    <a:ln w="12700" cap="flat">
                      <a:noFill/>
                      <a:miter lim="400000"/>
                    </a:ln>
                    <a:effectLst/>
                  </pic:spPr>
                </pic:pic>
              </a:graphicData>
            </a:graphic>
          </wp:inline>
        </w:drawing>
      </w:r>
      <w:r>
        <w:rPr>
          <w:rStyle w:val="grame"/>
          <w:rtl w:val="0"/>
          <w:lang w:val="en-US"/>
        </w:rPr>
        <w:t xml:space="preserve"> </w:t>
      </w:r>
      <w:r>
        <w:rPr>
          <w:rStyle w:val="grame"/>
          <w:rFonts w:ascii="微软雅黑" w:cs="微软雅黑" w:hAnsi="微软雅黑" w:eastAsia="微软雅黑"/>
          <w:b w:val="1"/>
          <w:bCs w:val="1"/>
          <w:sz w:val="22"/>
          <w:szCs w:val="22"/>
          <w:rtl w:val="0"/>
          <w:lang w:val="zh-TW" w:eastAsia="zh-TW"/>
        </w:rPr>
        <w:t>教育经历</w:t>
      </w:r>
      <w:r>
        <w:rPr>
          <w:rStyle w:val="grame"/>
          <w:sz w:val="22"/>
          <w:szCs w:val="22"/>
          <w:rtl w:val="0"/>
          <w:lang w:val="en-US"/>
        </w:rPr>
        <w:t xml:space="preserve"> </w:t>
      </w:r>
      <w:r>
        <w:rPr>
          <w:rStyle w:val="grame"/>
          <w:rtl w:val="0"/>
          <w:lang w:val="en-US"/>
        </w:rPr>
        <w:t xml:space="preserve"> </w:t>
      </w:r>
    </w:p>
    <w:tbl>
      <w:tblPr>
        <w:tblW w:w="852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16"/>
        <w:gridCol w:w="2211"/>
      </w:tblGrid>
      <w:tr>
        <w:tblPrEx>
          <w:shd w:val="clear" w:color="auto" w:fill="ced7e7"/>
        </w:tblPrEx>
        <w:trPr>
          <w:trHeight w:val="280" w:hRule="atLeast"/>
        </w:trPr>
        <w:tc>
          <w:tcPr>
            <w:tcW w:type="dxa" w:w="6316"/>
            <w:tcBorders>
              <w:top w:val="nil"/>
              <w:left w:val="nil"/>
              <w:bottom w:val="nil"/>
              <w:right w:val="nil"/>
            </w:tcBorders>
            <w:shd w:val="clear" w:color="auto" w:fill="auto"/>
            <w:tcMar>
              <w:top w:type="dxa" w:w="80"/>
              <w:left w:type="dxa" w:w="80"/>
              <w:bottom w:type="dxa" w:w="80"/>
              <w:right w:type="dxa" w:w="80"/>
            </w:tcMar>
            <w:vAlign w:val="top"/>
          </w:tcPr>
          <w:p>
            <w:pPr>
              <w:pStyle w:val="p0"/>
              <w:spacing w:line="360" w:lineRule="auto"/>
            </w:pPr>
            <w:r>
              <w:rPr>
                <w:rStyle w:val="grame"/>
                <w:rFonts w:ascii="宋体" w:cs="宋体" w:hAnsi="宋体" w:eastAsia="宋体"/>
                <w:b w:val="1"/>
                <w:bCs w:val="1"/>
                <w:sz w:val="20"/>
                <w:szCs w:val="20"/>
                <w:rtl w:val="0"/>
                <w:lang w:val="zh-TW" w:eastAsia="zh-TW"/>
              </w:rPr>
              <w:t>长春工业大学软件学院</w:t>
            </w:r>
            <w:r>
              <w:rPr>
                <w:rStyle w:val="grame"/>
                <w:rFonts w:ascii="微软雅黑" w:cs="微软雅黑" w:hAnsi="微软雅黑" w:eastAsia="微软雅黑"/>
                <w:b w:val="1"/>
                <w:bCs w:val="1"/>
                <w:sz w:val="21"/>
                <w:szCs w:val="21"/>
                <w:rtl w:val="0"/>
                <w:lang w:val="en-US"/>
              </w:rPr>
              <w:t> </w:t>
            </w:r>
            <w:r>
              <w:rPr>
                <w:rStyle w:val="grame"/>
                <w:sz w:val="20"/>
                <w:szCs w:val="20"/>
                <w:rtl w:val="0"/>
                <w:lang w:val="en-US"/>
              </w:rPr>
              <w:t xml:space="preserve"> </w:t>
            </w:r>
          </w:p>
        </w:tc>
        <w:tc>
          <w:tcPr>
            <w:tcW w:type="dxa" w:w="2211"/>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6316"/>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color w:val="808080"/>
                <w:sz w:val="20"/>
                <w:szCs w:val="20"/>
                <w:u w:color="808080"/>
                <w:rtl w:val="0"/>
                <w:lang w:val="zh-TW" w:eastAsia="zh-TW"/>
              </w:rPr>
              <w:t>大专</w:t>
            </w:r>
            <w:r>
              <w:rPr>
                <w:rStyle w:val="grame"/>
                <w:sz w:val="20"/>
                <w:szCs w:val="20"/>
                <w:rtl w:val="0"/>
                <w:lang w:val="en-US"/>
              </w:rPr>
              <w:t xml:space="preserve"> </w:t>
            </w:r>
            <w:r>
              <w:rPr>
                <w:rStyle w:val="grame"/>
                <w:color w:val="808080"/>
                <w:sz w:val="20"/>
                <w:szCs w:val="20"/>
                <w:u w:color="808080"/>
                <w:rtl w:val="0"/>
                <w:lang w:val="en-US"/>
              </w:rPr>
              <w:t> </w:t>
            </w:r>
            <w:r>
              <w:rPr>
                <w:rStyle w:val="grame"/>
                <w:rFonts w:ascii="微软雅黑" w:cs="微软雅黑" w:hAnsi="微软雅黑" w:eastAsia="微软雅黑"/>
                <w:color w:val="808080"/>
                <w:sz w:val="20"/>
                <w:szCs w:val="20"/>
                <w:u w:color="808080"/>
                <w:rtl w:val="0"/>
                <w:lang w:val="en-US"/>
              </w:rPr>
              <w:t>·</w:t>
            </w:r>
            <w:r>
              <w:rPr>
                <w:rStyle w:val="grame"/>
                <w:sz w:val="20"/>
                <w:szCs w:val="20"/>
                <w:rtl w:val="0"/>
                <w:lang w:val="en-US"/>
              </w:rPr>
              <w:t xml:space="preserve"> </w:t>
            </w:r>
            <w:r>
              <w:rPr>
                <w:rStyle w:val="grame"/>
                <w:color w:val="808080"/>
                <w:sz w:val="20"/>
                <w:szCs w:val="20"/>
                <w:u w:color="808080"/>
                <w:rtl w:val="0"/>
                <w:lang w:val="en-US"/>
              </w:rPr>
              <w:t> </w:t>
            </w:r>
            <w:r>
              <w:rPr>
                <w:rStyle w:val="grame"/>
                <w:sz w:val="20"/>
                <w:szCs w:val="20"/>
                <w:rtl w:val="0"/>
                <w:lang w:val="en-US"/>
              </w:rPr>
              <w:t xml:space="preserve"> </w:t>
            </w:r>
            <w:r>
              <w:rPr>
                <w:rStyle w:val="grame"/>
                <w:rFonts w:ascii="宋体" w:cs="宋体" w:hAnsi="宋体" w:eastAsia="宋体"/>
                <w:color w:val="808080"/>
                <w:sz w:val="20"/>
                <w:szCs w:val="20"/>
                <w:u w:color="808080"/>
                <w:rtl w:val="0"/>
                <w:lang w:val="zh-TW" w:eastAsia="zh-TW"/>
              </w:rPr>
              <w:t>软件工程</w:t>
            </w:r>
            <w:r>
              <w:rPr>
                <w:rStyle w:val="grame"/>
                <w:sz w:val="20"/>
                <w:szCs w:val="20"/>
                <w:rtl w:val="0"/>
                <w:lang w:val="en-US"/>
              </w:rPr>
              <w:t xml:space="preserve"> </w:t>
            </w:r>
          </w:p>
        </w:tc>
        <w:tc>
          <w:tcPr>
            <w:tcW w:type="dxa" w:w="2211"/>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color w:val="808080"/>
                <w:sz w:val="20"/>
                <w:szCs w:val="20"/>
                <w:u w:color="808080"/>
                <w:rtl w:val="0"/>
                <w:lang w:val="en-US"/>
              </w:rPr>
              <w:t>2009</w:t>
            </w:r>
            <w:r>
              <w:rPr>
                <w:rStyle w:val="grame"/>
                <w:rFonts w:ascii="宋体" w:cs="宋体" w:hAnsi="宋体" w:eastAsia="宋体"/>
                <w:color w:val="808080"/>
                <w:sz w:val="20"/>
                <w:szCs w:val="20"/>
                <w:u w:color="808080"/>
                <w:rtl w:val="0"/>
                <w:lang w:val="zh-TW" w:eastAsia="zh-TW"/>
              </w:rPr>
              <w:t>年毕业</w:t>
            </w:r>
            <w:r>
              <w:rPr>
                <w:rStyle w:val="grame"/>
                <w:sz w:val="20"/>
                <w:szCs w:val="20"/>
                <w:rtl w:val="0"/>
                <w:lang w:val="en-US"/>
              </w:rPr>
              <w:t xml:space="preserve">  </w:t>
            </w:r>
          </w:p>
        </w:tc>
      </w:tr>
    </w:tbl>
    <w:p>
      <w:pPr>
        <w:pStyle w:val="p0"/>
        <w:widowControl w:val="0"/>
      </w:pPr>
    </w:p>
    <w:p>
      <w:pPr>
        <w:pStyle w:val="p0"/>
      </w:pPr>
    </w:p>
    <w:p>
      <w:pPr>
        <w:pStyle w:val="p0"/>
      </w:pPr>
    </w:p>
    <w:p>
      <w:pPr>
        <w:pStyle w:val="p0"/>
        <w:spacing w:line="324" w:lineRule="auto"/>
      </w:pPr>
      <w:r>
        <w:rPr>
          <w:rStyle w:val="grame"/>
          <w:lang w:val="en-US"/>
        </w:rPr>
        <w:drawing>
          <wp:inline distT="0" distB="0" distL="0" distR="0">
            <wp:extent cx="76200" cy="114300"/>
            <wp:effectExtent l="0" t="0" r="0" b="0"/>
            <wp:docPr id="1073741830" name="officeArt object" descr="说明: images/profile_square.png"/>
            <wp:cNvGraphicFramePr/>
            <a:graphic xmlns:a="http://schemas.openxmlformats.org/drawingml/2006/main">
              <a:graphicData uri="http://schemas.openxmlformats.org/drawingml/2006/picture">
                <pic:pic xmlns:pic="http://schemas.openxmlformats.org/drawingml/2006/picture">
                  <pic:nvPicPr>
                    <pic:cNvPr id="1073741830" name="profile_square.png" descr="说明: images/profile_square.png"/>
                    <pic:cNvPicPr>
                      <a:picLocks noChangeAspect="1"/>
                    </pic:cNvPicPr>
                  </pic:nvPicPr>
                  <pic:blipFill>
                    <a:blip r:embed="rId6">
                      <a:extLst/>
                    </a:blip>
                    <a:stretch>
                      <a:fillRect/>
                    </a:stretch>
                  </pic:blipFill>
                  <pic:spPr>
                    <a:xfrm>
                      <a:off x="0" y="0"/>
                      <a:ext cx="76200" cy="114300"/>
                    </a:xfrm>
                    <a:prstGeom prst="rect">
                      <a:avLst/>
                    </a:prstGeom>
                    <a:ln w="12700" cap="flat">
                      <a:noFill/>
                      <a:miter lim="400000"/>
                    </a:ln>
                    <a:effectLst/>
                  </pic:spPr>
                </pic:pic>
              </a:graphicData>
            </a:graphic>
          </wp:inline>
        </w:drawing>
      </w:r>
      <w:r>
        <w:rPr>
          <w:rStyle w:val="grame"/>
          <w:rtl w:val="0"/>
          <w:lang w:val="en-US"/>
        </w:rPr>
        <w:t xml:space="preserve"> </w:t>
      </w:r>
      <w:r>
        <w:rPr>
          <w:rStyle w:val="grame"/>
          <w:rFonts w:ascii="微软雅黑" w:cs="微软雅黑" w:hAnsi="微软雅黑" w:eastAsia="微软雅黑"/>
          <w:b w:val="1"/>
          <w:bCs w:val="1"/>
          <w:sz w:val="22"/>
          <w:szCs w:val="22"/>
          <w:rtl w:val="0"/>
          <w:lang w:val="zh-TW" w:eastAsia="zh-TW"/>
        </w:rPr>
        <w:t>项目经验</w:t>
      </w:r>
      <w:r>
        <w:rPr>
          <w:rStyle w:val="grame"/>
          <w:rtl w:val="0"/>
          <w:lang w:val="en-US"/>
        </w:rPr>
        <w:t xml:space="preserve">  </w:t>
      </w:r>
    </w:p>
    <w:tbl>
      <w:tblPr>
        <w:tblW w:w="852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16"/>
        <w:gridCol w:w="2211"/>
      </w:tblGrid>
      <w:tr>
        <w:tblPrEx>
          <w:shd w:val="clear" w:color="auto" w:fill="ced7e7"/>
        </w:tblPrEx>
        <w:trPr>
          <w:trHeight w:val="352" w:hRule="atLeast"/>
        </w:trPr>
        <w:tc>
          <w:tcPr>
            <w:tcW w:type="dxa" w:w="6316"/>
            <w:tcBorders>
              <w:top w:val="nil"/>
              <w:left w:val="nil"/>
              <w:bottom w:val="nil"/>
              <w:right w:val="nil"/>
            </w:tcBorders>
            <w:shd w:val="clear" w:color="auto" w:fill="auto"/>
            <w:tcMar>
              <w:top w:type="dxa" w:w="80"/>
              <w:left w:type="dxa" w:w="80"/>
              <w:bottom w:type="dxa" w:w="80"/>
              <w:right w:type="dxa" w:w="80"/>
            </w:tcMar>
            <w:vAlign w:val="top"/>
          </w:tcPr>
          <w:p>
            <w:pPr>
              <w:pStyle w:val="p0"/>
              <w:spacing w:line="360" w:lineRule="auto"/>
            </w:pPr>
            <w:r>
              <w:rPr>
                <w:rStyle w:val="grame"/>
                <w:rFonts w:ascii="宋体" w:cs="宋体" w:hAnsi="宋体" w:eastAsia="宋体"/>
                <w:b w:val="1"/>
                <w:bCs w:val="1"/>
                <w:sz w:val="21"/>
                <w:szCs w:val="21"/>
                <w:rtl w:val="0"/>
                <w:lang w:val="zh-TW" w:eastAsia="zh-TW"/>
              </w:rPr>
              <w:t>京东到家</w:t>
            </w:r>
            <w:r>
              <w:rPr>
                <w:rStyle w:val="grame"/>
                <w:rFonts w:ascii="宋体" w:cs="宋体" w:hAnsi="宋体" w:eastAsia="宋体"/>
                <w:b w:val="1"/>
                <w:bCs w:val="1"/>
                <w:sz w:val="21"/>
                <w:szCs w:val="21"/>
                <w:rtl w:val="0"/>
                <w:lang w:val="en-US"/>
              </w:rPr>
              <w:t>-H5</w:t>
            </w:r>
            <w:r>
              <w:rPr>
                <w:rStyle w:val="grame"/>
                <w:rFonts w:ascii="宋体" w:cs="宋体" w:hAnsi="宋体" w:eastAsia="宋体"/>
                <w:b w:val="1"/>
                <w:bCs w:val="1"/>
                <w:sz w:val="21"/>
                <w:szCs w:val="21"/>
                <w:rtl w:val="0"/>
                <w:lang w:val="zh-TW" w:eastAsia="zh-TW"/>
              </w:rPr>
              <w:t>网关</w:t>
            </w:r>
            <w:r>
              <w:rPr>
                <w:rStyle w:val="grame"/>
                <w:sz w:val="20"/>
                <w:szCs w:val="20"/>
                <w:rtl w:val="0"/>
                <w:lang w:val="en-US"/>
              </w:rPr>
              <w:t xml:space="preserve"> </w:t>
            </w:r>
          </w:p>
        </w:tc>
        <w:tc>
          <w:tcPr>
            <w:tcW w:type="dxa" w:w="2211"/>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6316"/>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color w:val="808080"/>
                <w:sz w:val="20"/>
                <w:szCs w:val="20"/>
                <w:u w:color="808080"/>
                <w:rtl w:val="0"/>
                <w:lang w:val="en-US"/>
              </w:rPr>
              <w:t>java</w:t>
            </w:r>
            <w:r>
              <w:rPr>
                <w:rStyle w:val="grame"/>
                <w:rFonts w:ascii="宋体" w:cs="宋体" w:hAnsi="宋体" w:eastAsia="宋体"/>
                <w:color w:val="808080"/>
                <w:sz w:val="20"/>
                <w:szCs w:val="20"/>
                <w:u w:color="808080"/>
                <w:rtl w:val="0"/>
                <w:lang w:val="zh-TW" w:eastAsia="zh-TW"/>
              </w:rPr>
              <w:t>开发工程师</w:t>
            </w:r>
            <w:r>
              <w:rPr>
                <w:rStyle w:val="grame"/>
                <w:color w:val="808080"/>
                <w:sz w:val="20"/>
                <w:szCs w:val="20"/>
                <w:u w:color="808080"/>
                <w:rtl w:val="0"/>
                <w:lang w:val="en-US"/>
              </w:rPr>
              <w:t> </w:t>
            </w:r>
            <w:r>
              <w:rPr>
                <w:rStyle w:val="grame"/>
                <w:sz w:val="20"/>
                <w:szCs w:val="20"/>
                <w:rtl w:val="0"/>
                <w:lang w:val="en-US"/>
              </w:rPr>
              <w:t xml:space="preserve"> </w:t>
            </w:r>
          </w:p>
        </w:tc>
        <w:tc>
          <w:tcPr>
            <w:tcW w:type="dxa" w:w="2211"/>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color w:val="808080"/>
                <w:sz w:val="20"/>
                <w:szCs w:val="20"/>
                <w:u w:color="808080"/>
                <w:rtl w:val="0"/>
                <w:lang w:val="en-US"/>
              </w:rPr>
              <w:t>2015.07-</w:t>
            </w:r>
            <w:r>
              <w:rPr>
                <w:rStyle w:val="grame"/>
                <w:rFonts w:ascii="宋体" w:cs="宋体" w:hAnsi="宋体" w:eastAsia="宋体"/>
                <w:color w:val="808080"/>
                <w:sz w:val="20"/>
                <w:szCs w:val="20"/>
                <w:u w:color="808080"/>
                <w:rtl w:val="0"/>
                <w:lang w:val="zh-TW" w:eastAsia="zh-TW"/>
              </w:rPr>
              <w:t>至今</w:t>
            </w:r>
            <w:r>
              <w:rPr>
                <w:rStyle w:val="grame"/>
                <w:sz w:val="20"/>
                <w:szCs w:val="20"/>
                <w:rtl w:val="0"/>
                <w:lang w:val="en-US"/>
              </w:rPr>
              <w:t xml:space="preserve">  </w:t>
            </w:r>
          </w:p>
        </w:tc>
      </w:tr>
    </w:tbl>
    <w:p>
      <w:pPr>
        <w:pStyle w:val="p0"/>
        <w:widowControl w:val="0"/>
      </w:pPr>
    </w:p>
    <w:p>
      <w:pPr>
        <w:pStyle w:val="p0"/>
        <w:ind w:firstLine="283"/>
      </w:pPr>
      <w:r>
        <w:rPr>
          <w:rStyle w:val="grame"/>
          <w:rFonts w:ascii="宋体" w:cs="宋体" w:hAnsi="宋体" w:eastAsia="宋体"/>
          <w:rtl w:val="0"/>
          <w:lang w:val="zh-TW" w:eastAsia="zh-TW"/>
        </w:rPr>
        <w:t>大型互联网公司包含中众多的业务平台，如果每个应用都有自己的</w:t>
      </w:r>
      <w:r>
        <w:rPr>
          <w:rStyle w:val="grame"/>
          <w:rFonts w:ascii="宋体" w:cs="宋体" w:hAnsi="宋体" w:eastAsia="宋体"/>
          <w:rtl w:val="0"/>
          <w:lang w:val="en-US"/>
        </w:rPr>
        <w:t>API</w:t>
      </w:r>
      <w:r>
        <w:rPr>
          <w:rStyle w:val="grame"/>
          <w:rFonts w:ascii="宋体" w:cs="宋体" w:hAnsi="宋体" w:eastAsia="宋体"/>
          <w:rtl w:val="0"/>
          <w:lang w:val="zh-TW" w:eastAsia="zh-TW"/>
        </w:rPr>
        <w:t>出口，维护修改会牵扯到很复杂的逻辑。为了方便在多个平台上进行快速的业务复制和业务管控需要引入统一的网关（腾讯叫接入层）。网关有控流、安全、审计、监控等功能。网关在</w:t>
      </w:r>
      <w:r>
        <w:rPr>
          <w:rStyle w:val="grame"/>
          <w:rFonts w:ascii="宋体" w:cs="宋体" w:hAnsi="宋体" w:eastAsia="宋体"/>
          <w:rtl w:val="0"/>
          <w:lang w:val="en-US"/>
        </w:rPr>
        <w:t>H5</w:t>
      </w:r>
      <w:r>
        <w:rPr>
          <w:rStyle w:val="grame"/>
          <w:rFonts w:ascii="宋体" w:cs="宋体" w:hAnsi="宋体" w:eastAsia="宋体"/>
          <w:rtl w:val="0"/>
          <w:lang w:val="zh-TW" w:eastAsia="zh-TW"/>
        </w:rPr>
        <w:t>及后端业务服务之间，</w:t>
      </w:r>
      <w:r>
        <w:rPr>
          <w:rStyle w:val="grame"/>
          <w:rFonts w:ascii="宋体" w:cs="宋体" w:hAnsi="宋体" w:eastAsia="宋体"/>
          <w:rtl w:val="0"/>
          <w:lang w:val="en-US"/>
        </w:rPr>
        <w:t>H5</w:t>
      </w:r>
      <w:r>
        <w:rPr>
          <w:rStyle w:val="grame"/>
          <w:rFonts w:ascii="宋体" w:cs="宋体" w:hAnsi="宋体" w:eastAsia="宋体"/>
          <w:rtl w:val="0"/>
          <w:lang w:val="zh-TW" w:eastAsia="zh-TW"/>
        </w:rPr>
        <w:t>和网关之间需要有一些请求格式和安全规范。网关会按固定的格式将请求转发给后端并将其结果直接透传给前端页面。</w:t>
      </w:r>
      <w:r>
        <w:rPr>
          <w:rStyle w:val="grame"/>
          <w:rFonts w:ascii="宋体" w:cs="宋体" w:hAnsi="宋体" w:eastAsia="宋体"/>
          <w:rtl w:val="0"/>
          <w:lang w:val="en-US"/>
        </w:rPr>
        <w:t>H5</w:t>
      </w:r>
      <w:r>
        <w:rPr>
          <w:rStyle w:val="grame"/>
          <w:rFonts w:ascii="宋体" w:cs="宋体" w:hAnsi="宋体" w:eastAsia="宋体"/>
          <w:rtl w:val="0"/>
          <w:lang w:val="zh-TW" w:eastAsia="zh-TW"/>
        </w:rPr>
        <w:t>页面的登录、个人中心等用户登录态的操作，京东到家与所有已经介入的第三方应用做登录打通操作。介入的第三方包括微信、手</w:t>
      </w:r>
      <w:r>
        <w:rPr>
          <w:rStyle w:val="grame"/>
          <w:rFonts w:ascii="宋体" w:cs="宋体" w:hAnsi="宋体" w:eastAsia="宋体"/>
          <w:rtl w:val="0"/>
          <w:lang w:val="en-US"/>
        </w:rPr>
        <w:t>Q</w:t>
      </w:r>
      <w:r>
        <w:rPr>
          <w:rStyle w:val="grame"/>
          <w:rFonts w:ascii="宋体" w:cs="宋体" w:hAnsi="宋体" w:eastAsia="宋体"/>
          <w:rtl w:val="0"/>
          <w:lang w:val="zh-TW" w:eastAsia="zh-TW"/>
        </w:rPr>
        <w:t>、小米生活、京东商城、京东钱包等</w:t>
      </w:r>
      <w:r>
        <w:rPr>
          <w:rStyle w:val="grame"/>
          <w:rFonts w:ascii="宋体" w:cs="宋体" w:hAnsi="宋体" w:eastAsia="宋体"/>
          <w:rtl w:val="0"/>
          <w:lang w:val="zh-CN" w:eastAsia="zh-CN"/>
        </w:rPr>
        <w:t>。</w:t>
      </w:r>
    </w:p>
    <w:p>
      <w:pPr>
        <w:pStyle w:val="p0"/>
        <w:ind w:firstLine="283"/>
        <w:rPr>
          <w:rStyle w:val="grame"/>
          <w:lang w:val="en-US"/>
        </w:rPr>
      </w:pPr>
      <w:r>
        <w:rPr>
          <w:rStyle w:val="grame"/>
          <w:rFonts w:ascii="宋体" w:cs="宋体" w:hAnsi="宋体" w:eastAsia="宋体"/>
          <w:rtl w:val="0"/>
          <w:lang w:val="en-US"/>
        </w:rPr>
        <w:t>2015</w:t>
      </w:r>
      <w:r>
        <w:rPr>
          <w:rStyle w:val="grame"/>
          <w:rFonts w:ascii="宋体" w:cs="宋体" w:hAnsi="宋体" w:eastAsia="宋体"/>
          <w:rtl w:val="0"/>
          <w:lang w:val="zh-TW" w:eastAsia="zh-TW"/>
        </w:rPr>
        <w:t>年双</w:t>
      </w:r>
      <w:r>
        <w:rPr>
          <w:rStyle w:val="grame"/>
          <w:rFonts w:ascii="宋体" w:cs="宋体" w:hAnsi="宋体" w:eastAsia="宋体"/>
          <w:rtl w:val="0"/>
          <w:lang w:val="en-US"/>
        </w:rPr>
        <w:t>11</w:t>
      </w:r>
      <w:r>
        <w:rPr>
          <w:rStyle w:val="grame"/>
          <w:rFonts w:ascii="宋体" w:cs="宋体" w:hAnsi="宋体" w:eastAsia="宋体"/>
          <w:rtl w:val="0"/>
          <w:lang w:val="zh-TW" w:eastAsia="zh-TW"/>
        </w:rPr>
        <w:t>、双</w:t>
      </w:r>
      <w:r>
        <w:rPr>
          <w:rStyle w:val="grame"/>
          <w:rFonts w:ascii="宋体" w:cs="宋体" w:hAnsi="宋体" w:eastAsia="宋体"/>
          <w:rtl w:val="0"/>
          <w:lang w:val="en-US"/>
        </w:rPr>
        <w:t>12</w:t>
      </w:r>
      <w:r>
        <w:rPr>
          <w:rStyle w:val="grame"/>
          <w:rFonts w:ascii="宋体" w:cs="宋体" w:hAnsi="宋体" w:eastAsia="宋体"/>
          <w:rtl w:val="0"/>
          <w:lang w:val="zh-TW" w:eastAsia="zh-TW"/>
        </w:rPr>
        <w:t>日平均</w:t>
      </w:r>
      <w:r>
        <w:rPr>
          <w:rStyle w:val="grame"/>
          <w:rFonts w:ascii="宋体" w:cs="宋体" w:hAnsi="宋体" w:eastAsia="宋体"/>
          <w:rtl w:val="0"/>
          <w:lang w:val="en-US"/>
        </w:rPr>
        <w:t>PV</w:t>
      </w:r>
      <w:r>
        <w:rPr>
          <w:rStyle w:val="grame"/>
          <w:rFonts w:ascii="宋体" w:cs="宋体" w:hAnsi="宋体" w:eastAsia="宋体"/>
          <w:rtl w:val="0"/>
          <w:lang w:val="zh-TW" w:eastAsia="zh-TW"/>
        </w:rPr>
        <w:t>达到</w:t>
      </w:r>
      <w:r>
        <w:rPr>
          <w:rStyle w:val="grame"/>
          <w:rFonts w:ascii="宋体" w:cs="宋体" w:hAnsi="宋体" w:eastAsia="宋体"/>
          <w:rtl w:val="0"/>
          <w:lang w:val="en-US"/>
        </w:rPr>
        <w:t>1.5</w:t>
      </w:r>
      <w:r>
        <w:rPr>
          <w:rStyle w:val="grame"/>
          <w:rFonts w:ascii="宋体" w:cs="宋体" w:hAnsi="宋体" w:eastAsia="宋体"/>
          <w:rtl w:val="0"/>
          <w:lang w:val="zh-TW" w:eastAsia="zh-TW"/>
        </w:rPr>
        <w:t>亿、</w:t>
      </w:r>
      <w:r>
        <w:rPr>
          <w:rStyle w:val="grame"/>
          <w:rFonts w:ascii="宋体" w:cs="宋体" w:hAnsi="宋体" w:eastAsia="宋体"/>
          <w:rtl w:val="0"/>
          <w:lang w:val="en-US"/>
        </w:rPr>
        <w:t>2.3</w:t>
      </w:r>
      <w:r>
        <w:rPr>
          <w:rStyle w:val="grame"/>
          <w:rFonts w:ascii="宋体" w:cs="宋体" w:hAnsi="宋体" w:eastAsia="宋体"/>
          <w:rtl w:val="0"/>
          <w:lang w:val="zh-TW" w:eastAsia="zh-TW"/>
        </w:rPr>
        <w:t>亿，截止</w:t>
      </w:r>
      <w:r>
        <w:rPr>
          <w:rStyle w:val="grame"/>
          <w:rFonts w:ascii="宋体" w:cs="宋体" w:hAnsi="宋体" w:eastAsia="宋体"/>
          <w:rtl w:val="0"/>
          <w:lang w:val="en-US"/>
        </w:rPr>
        <w:t>2016</w:t>
      </w:r>
      <w:r>
        <w:rPr>
          <w:rStyle w:val="grame"/>
          <w:rFonts w:ascii="宋体" w:cs="宋体" w:hAnsi="宋体" w:eastAsia="宋体"/>
          <w:rtl w:val="0"/>
          <w:lang w:val="zh-TW" w:eastAsia="zh-TW"/>
        </w:rPr>
        <w:t>年</w:t>
      </w:r>
      <w:r>
        <w:rPr>
          <w:rStyle w:val="grame"/>
          <w:rFonts w:ascii="宋体" w:cs="宋体" w:hAnsi="宋体" w:eastAsia="宋体"/>
          <w:rtl w:val="0"/>
          <w:lang w:val="en-US"/>
        </w:rPr>
        <w:t>4</w:t>
      </w:r>
      <w:r>
        <w:rPr>
          <w:rStyle w:val="grame"/>
          <w:rFonts w:ascii="宋体" w:cs="宋体" w:hAnsi="宋体" w:eastAsia="宋体"/>
          <w:rtl w:val="0"/>
          <w:lang w:val="zh-TW" w:eastAsia="zh-TW"/>
        </w:rPr>
        <w:t>月日平均</w:t>
      </w:r>
      <w:r>
        <w:rPr>
          <w:rStyle w:val="grame"/>
          <w:rFonts w:ascii="宋体" w:cs="宋体" w:hAnsi="宋体" w:eastAsia="宋体"/>
          <w:rtl w:val="0"/>
          <w:lang w:val="en-US"/>
        </w:rPr>
        <w:t>PV</w:t>
      </w:r>
      <w:r>
        <w:rPr>
          <w:rStyle w:val="grame"/>
          <w:rFonts w:ascii="宋体" w:cs="宋体" w:hAnsi="宋体" w:eastAsia="宋体"/>
          <w:rtl w:val="0"/>
          <w:lang w:val="zh-TW" w:eastAsia="zh-TW"/>
        </w:rPr>
        <w:t>将近</w:t>
      </w:r>
      <w:r>
        <w:rPr>
          <w:rStyle w:val="grame"/>
          <w:rFonts w:ascii="宋体" w:cs="宋体" w:hAnsi="宋体" w:eastAsia="宋体"/>
          <w:rtl w:val="0"/>
          <w:lang w:val="en-US"/>
        </w:rPr>
        <w:t>1</w:t>
      </w:r>
      <w:r>
        <w:rPr>
          <w:rStyle w:val="grame"/>
          <w:rFonts w:ascii="宋体" w:cs="宋体" w:hAnsi="宋体" w:eastAsia="宋体"/>
          <w:rtl w:val="0"/>
          <w:lang w:val="zh-TW" w:eastAsia="zh-TW"/>
        </w:rPr>
        <w:t>亿</w:t>
      </w:r>
      <w:r>
        <w:rPr>
          <w:rStyle w:val="grame"/>
          <w:rtl w:val="0"/>
          <w:lang w:val="en-US"/>
        </w:rPr>
        <w:t xml:space="preserve"> </w:t>
      </w:r>
      <w:r>
        <w:rPr>
          <w:rStyle w:val="grame"/>
          <w:rFonts w:ascii="Arial Unicode MS" w:cs="Arial Unicode MS" w:hAnsi="Arial Unicode MS" w:eastAsia="Arial Unicode MS" w:hint="eastAsia"/>
          <w:b w:val="0"/>
          <w:bCs w:val="0"/>
          <w:i w:val="0"/>
          <w:iCs w:val="0"/>
          <w:rtl w:val="0"/>
          <w:lang w:val="zh-CN" w:eastAsia="zh-CN"/>
        </w:rPr>
        <w:t>。</w:t>
      </w:r>
    </w:p>
    <w:p>
      <w:pPr>
        <w:pStyle w:val="p0"/>
        <w:pBdr>
          <w:top w:val="nil"/>
          <w:left w:val="nil"/>
          <w:bottom w:val="dotted" w:color="9bbb59" w:sz="8" w:space="0" w:shadow="0" w:frame="0"/>
          <w:right w:val="nil"/>
        </w:pBdr>
        <w:ind w:firstLine="283"/>
      </w:pPr>
    </w:p>
    <w:tbl>
      <w:tblPr>
        <w:tblW w:w="852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16"/>
        <w:gridCol w:w="2211"/>
      </w:tblGrid>
      <w:tr>
        <w:tblPrEx>
          <w:shd w:val="clear" w:color="auto" w:fill="ced7e7"/>
        </w:tblPrEx>
        <w:trPr>
          <w:trHeight w:val="352" w:hRule="atLeast"/>
        </w:trPr>
        <w:tc>
          <w:tcPr>
            <w:tcW w:type="dxa" w:w="6316"/>
            <w:tcBorders>
              <w:top w:val="nil"/>
              <w:left w:val="nil"/>
              <w:bottom w:val="nil"/>
              <w:right w:val="nil"/>
            </w:tcBorders>
            <w:shd w:val="clear" w:color="auto" w:fill="auto"/>
            <w:tcMar>
              <w:top w:type="dxa" w:w="80"/>
              <w:left w:type="dxa" w:w="80"/>
              <w:bottom w:type="dxa" w:w="80"/>
              <w:right w:type="dxa" w:w="80"/>
            </w:tcMar>
            <w:vAlign w:val="top"/>
          </w:tcPr>
          <w:p>
            <w:pPr>
              <w:pStyle w:val="p0"/>
              <w:spacing w:line="360" w:lineRule="auto"/>
            </w:pPr>
            <w:r>
              <w:rPr>
                <w:rStyle w:val="grame"/>
                <w:rFonts w:ascii="宋体" w:cs="宋体" w:hAnsi="宋体" w:eastAsia="宋体"/>
                <w:b w:val="1"/>
                <w:bCs w:val="1"/>
                <w:sz w:val="21"/>
                <w:szCs w:val="21"/>
                <w:rtl w:val="0"/>
                <w:lang w:val="zh-TW" w:eastAsia="zh-TW"/>
              </w:rPr>
              <w:t>京东到家</w:t>
            </w:r>
            <w:r>
              <w:rPr>
                <w:rStyle w:val="grame"/>
                <w:rFonts w:ascii="宋体" w:cs="宋体" w:hAnsi="宋体" w:eastAsia="宋体"/>
                <w:b w:val="1"/>
                <w:bCs w:val="1"/>
                <w:sz w:val="21"/>
                <w:szCs w:val="21"/>
                <w:rtl w:val="0"/>
                <w:lang w:val="en-US"/>
              </w:rPr>
              <w:t>-</w:t>
            </w:r>
            <w:r>
              <w:rPr>
                <w:rStyle w:val="grame"/>
                <w:rFonts w:ascii="宋体" w:cs="宋体" w:hAnsi="宋体" w:eastAsia="宋体"/>
                <w:b w:val="1"/>
                <w:bCs w:val="1"/>
                <w:sz w:val="21"/>
                <w:szCs w:val="21"/>
                <w:rtl w:val="0"/>
                <w:lang w:val="zh-TW" w:eastAsia="zh-TW"/>
              </w:rPr>
              <w:t>会话中心</w:t>
            </w:r>
            <w:r>
              <w:rPr>
                <w:rStyle w:val="grame"/>
                <w:sz w:val="20"/>
                <w:szCs w:val="20"/>
                <w:rtl w:val="0"/>
                <w:lang w:val="en-US"/>
              </w:rPr>
              <w:t xml:space="preserve"> </w:t>
            </w:r>
          </w:p>
        </w:tc>
        <w:tc>
          <w:tcPr>
            <w:tcW w:type="dxa" w:w="2211"/>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6316"/>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color w:val="808080"/>
                <w:sz w:val="20"/>
                <w:szCs w:val="20"/>
                <w:u w:color="808080"/>
                <w:rtl w:val="0"/>
                <w:lang w:val="en-US"/>
              </w:rPr>
              <w:t>java</w:t>
            </w:r>
            <w:r>
              <w:rPr>
                <w:rStyle w:val="grame"/>
                <w:rFonts w:ascii="宋体" w:cs="宋体" w:hAnsi="宋体" w:eastAsia="宋体"/>
                <w:color w:val="808080"/>
                <w:sz w:val="20"/>
                <w:szCs w:val="20"/>
                <w:u w:color="808080"/>
                <w:rtl w:val="0"/>
                <w:lang w:val="zh-TW" w:eastAsia="zh-TW"/>
              </w:rPr>
              <w:t>开发工程师</w:t>
            </w:r>
            <w:r>
              <w:rPr>
                <w:rStyle w:val="grame"/>
                <w:color w:val="808080"/>
                <w:sz w:val="20"/>
                <w:szCs w:val="20"/>
                <w:u w:color="808080"/>
                <w:rtl w:val="0"/>
                <w:lang w:val="en-US"/>
              </w:rPr>
              <w:t> </w:t>
            </w:r>
            <w:r>
              <w:rPr>
                <w:rStyle w:val="grame"/>
                <w:sz w:val="20"/>
                <w:szCs w:val="20"/>
                <w:rtl w:val="0"/>
                <w:lang w:val="en-US"/>
              </w:rPr>
              <w:t xml:space="preserve"> </w:t>
            </w:r>
          </w:p>
        </w:tc>
        <w:tc>
          <w:tcPr>
            <w:tcW w:type="dxa" w:w="2211"/>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color w:val="808080"/>
                <w:sz w:val="20"/>
                <w:szCs w:val="20"/>
                <w:u w:color="808080"/>
                <w:rtl w:val="0"/>
                <w:lang w:val="en-US"/>
              </w:rPr>
              <w:t>2015.07-</w:t>
            </w:r>
            <w:r>
              <w:rPr>
                <w:rStyle w:val="grame"/>
                <w:rFonts w:ascii="宋体" w:cs="宋体" w:hAnsi="宋体" w:eastAsia="宋体"/>
                <w:color w:val="808080"/>
                <w:sz w:val="20"/>
                <w:szCs w:val="20"/>
                <w:u w:color="808080"/>
                <w:rtl w:val="0"/>
                <w:lang w:val="zh-TW" w:eastAsia="zh-TW"/>
              </w:rPr>
              <w:t>至今</w:t>
            </w:r>
            <w:r>
              <w:rPr>
                <w:rStyle w:val="grame"/>
                <w:sz w:val="20"/>
                <w:szCs w:val="20"/>
                <w:rtl w:val="0"/>
                <w:lang w:val="en-US"/>
              </w:rPr>
              <w:t xml:space="preserve">  </w:t>
            </w:r>
          </w:p>
        </w:tc>
      </w:tr>
    </w:tbl>
    <w:p>
      <w:pPr>
        <w:pStyle w:val="p0"/>
        <w:widowControl w:val="0"/>
      </w:pPr>
    </w:p>
    <w:p>
      <w:pPr>
        <w:pStyle w:val="p0"/>
        <w:ind w:firstLine="283"/>
        <w:rPr>
          <w:rStyle w:val="grame"/>
          <w:lang w:val="en-US"/>
        </w:rPr>
      </w:pPr>
      <w:r>
        <w:rPr>
          <w:rStyle w:val="grame"/>
          <w:rFonts w:ascii="宋体" w:cs="宋体" w:hAnsi="宋体" w:eastAsia="宋体"/>
          <w:rtl w:val="0"/>
          <w:lang w:val="zh-TW" w:eastAsia="zh-TW"/>
        </w:rPr>
        <w:t>网关支撑系统。京东到家的用户登录态系统，保存用户的登录态、登录安全验证等操作，解决</w:t>
      </w:r>
      <w:r>
        <w:rPr>
          <w:rStyle w:val="grame"/>
          <w:rFonts w:ascii="宋体" w:cs="宋体" w:hAnsi="宋体" w:eastAsia="宋体"/>
          <w:rtl w:val="0"/>
          <w:lang w:val="en-US"/>
        </w:rPr>
        <w:t>session</w:t>
      </w:r>
      <w:r>
        <w:rPr>
          <w:rStyle w:val="grame"/>
          <w:rFonts w:ascii="宋体" w:cs="宋体" w:hAnsi="宋体" w:eastAsia="宋体"/>
          <w:rtl w:val="0"/>
          <w:lang w:val="zh-TW" w:eastAsia="zh-TW"/>
        </w:rPr>
        <w:t>共享的问题，使用</w:t>
      </w:r>
      <w:r>
        <w:rPr>
          <w:rStyle w:val="grame"/>
          <w:rFonts w:ascii="宋体" w:cs="宋体" w:hAnsi="宋体" w:eastAsia="宋体"/>
          <w:rtl w:val="0"/>
          <w:lang w:val="en-US"/>
        </w:rPr>
        <w:t>redis</w:t>
      </w:r>
      <w:r>
        <w:rPr>
          <w:rStyle w:val="grame"/>
          <w:rFonts w:ascii="宋体" w:cs="宋体" w:hAnsi="宋体" w:eastAsia="宋体"/>
          <w:rtl w:val="0"/>
          <w:lang w:val="zh-TW" w:eastAsia="zh-TW"/>
        </w:rPr>
        <w:t>确保访问速度</w:t>
      </w:r>
      <w:r>
        <w:rPr>
          <w:rStyle w:val="grame"/>
          <w:rtl w:val="0"/>
          <w:lang w:val="en-US"/>
        </w:rPr>
        <w:t xml:space="preserve"> </w:t>
      </w:r>
    </w:p>
    <w:p>
      <w:pPr>
        <w:pStyle w:val="p0"/>
        <w:pBdr>
          <w:top w:val="nil"/>
          <w:left w:val="nil"/>
          <w:bottom w:val="dotted" w:color="9bbb59" w:sz="8" w:space="0" w:shadow="0" w:frame="0"/>
          <w:right w:val="nil"/>
        </w:pBdr>
        <w:ind w:firstLine="283"/>
      </w:pPr>
    </w:p>
    <w:tbl>
      <w:tblPr>
        <w:tblW w:w="852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16"/>
        <w:gridCol w:w="2211"/>
      </w:tblGrid>
      <w:tr>
        <w:tblPrEx>
          <w:shd w:val="clear" w:color="auto" w:fill="ced7e7"/>
        </w:tblPrEx>
        <w:trPr>
          <w:trHeight w:val="352" w:hRule="atLeast"/>
        </w:trPr>
        <w:tc>
          <w:tcPr>
            <w:tcW w:type="dxa" w:w="6316"/>
            <w:tcBorders>
              <w:top w:val="nil"/>
              <w:left w:val="nil"/>
              <w:bottom w:val="nil"/>
              <w:right w:val="nil"/>
            </w:tcBorders>
            <w:shd w:val="clear" w:color="auto" w:fill="auto"/>
            <w:tcMar>
              <w:top w:type="dxa" w:w="80"/>
              <w:left w:type="dxa" w:w="80"/>
              <w:bottom w:type="dxa" w:w="80"/>
              <w:right w:type="dxa" w:w="80"/>
            </w:tcMar>
            <w:vAlign w:val="top"/>
          </w:tcPr>
          <w:p>
            <w:pPr>
              <w:pStyle w:val="p0"/>
              <w:spacing w:line="360" w:lineRule="auto"/>
            </w:pPr>
            <w:r>
              <w:rPr>
                <w:rStyle w:val="grame"/>
                <w:rFonts w:ascii="宋体" w:cs="宋体" w:hAnsi="宋体" w:eastAsia="宋体" w:hint="eastAsia"/>
                <w:b w:val="1"/>
                <w:bCs w:val="1"/>
                <w:sz w:val="21"/>
                <w:szCs w:val="21"/>
                <w:rtl w:val="0"/>
                <w:lang w:val="zh-TW" w:eastAsia="zh-TW"/>
              </w:rPr>
              <w:t>京东到家</w:t>
            </w:r>
            <w:r>
              <w:rPr>
                <w:rStyle w:val="grame"/>
                <w:rFonts w:ascii="宋体" w:cs="宋体" w:hAnsi="宋体" w:eastAsia="宋体"/>
                <w:b w:val="1"/>
                <w:bCs w:val="1"/>
                <w:sz w:val="21"/>
                <w:szCs w:val="21"/>
                <w:rtl w:val="0"/>
                <w:lang w:val="en-US"/>
              </w:rPr>
              <w:t>-</w:t>
            </w:r>
            <w:r>
              <w:rPr>
                <w:rStyle w:val="grame"/>
                <w:rFonts w:ascii="宋体" w:cs="宋体" w:hAnsi="宋体" w:eastAsia="宋体" w:hint="eastAsia"/>
                <w:b w:val="1"/>
                <w:bCs w:val="1"/>
                <w:sz w:val="21"/>
                <w:szCs w:val="21"/>
                <w:rtl w:val="0"/>
                <w:lang w:val="zh-TW" w:eastAsia="zh-TW"/>
              </w:rPr>
              <w:t>配置中心</w:t>
            </w:r>
            <w:r>
              <w:rPr>
                <w:rStyle w:val="grame"/>
                <w:b w:val="1"/>
                <w:bCs w:val="1"/>
                <w:sz w:val="20"/>
                <w:szCs w:val="20"/>
                <w:rtl w:val="0"/>
                <w:lang w:val="en-US"/>
              </w:rPr>
              <w:t xml:space="preserve"> </w:t>
            </w:r>
          </w:p>
        </w:tc>
        <w:tc>
          <w:tcPr>
            <w:tcW w:type="dxa" w:w="2211"/>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6316"/>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color w:val="808080"/>
                <w:sz w:val="20"/>
                <w:szCs w:val="20"/>
                <w:u w:color="808080"/>
                <w:rtl w:val="0"/>
                <w:lang w:val="en-US"/>
              </w:rPr>
              <w:t>java</w:t>
            </w:r>
            <w:r>
              <w:rPr>
                <w:rStyle w:val="grame"/>
                <w:rFonts w:ascii="宋体" w:cs="宋体" w:hAnsi="宋体" w:eastAsia="宋体"/>
                <w:color w:val="808080"/>
                <w:sz w:val="20"/>
                <w:szCs w:val="20"/>
                <w:u w:color="808080"/>
                <w:rtl w:val="0"/>
                <w:lang w:val="zh-TW" w:eastAsia="zh-TW"/>
              </w:rPr>
              <w:t>开发工程师</w:t>
            </w:r>
            <w:r>
              <w:rPr>
                <w:rStyle w:val="grame"/>
                <w:color w:val="808080"/>
                <w:sz w:val="20"/>
                <w:szCs w:val="20"/>
                <w:u w:color="808080"/>
                <w:rtl w:val="0"/>
                <w:lang w:val="en-US"/>
              </w:rPr>
              <w:t> </w:t>
            </w:r>
            <w:r>
              <w:rPr>
                <w:rStyle w:val="grame"/>
                <w:sz w:val="20"/>
                <w:szCs w:val="20"/>
                <w:rtl w:val="0"/>
                <w:lang w:val="en-US"/>
              </w:rPr>
              <w:t xml:space="preserve"> </w:t>
            </w:r>
          </w:p>
        </w:tc>
        <w:tc>
          <w:tcPr>
            <w:tcW w:type="dxa" w:w="2211"/>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color w:val="808080"/>
                <w:sz w:val="20"/>
                <w:szCs w:val="20"/>
                <w:u w:color="808080"/>
                <w:rtl w:val="0"/>
                <w:lang w:val="en-US"/>
              </w:rPr>
              <w:t>2015.07-</w:t>
            </w:r>
            <w:r>
              <w:rPr>
                <w:rStyle w:val="grame"/>
                <w:rFonts w:ascii="宋体" w:cs="宋体" w:hAnsi="宋体" w:eastAsia="宋体"/>
                <w:color w:val="808080"/>
                <w:sz w:val="20"/>
                <w:szCs w:val="20"/>
                <w:u w:color="808080"/>
                <w:rtl w:val="0"/>
                <w:lang w:val="zh-TW" w:eastAsia="zh-TW"/>
              </w:rPr>
              <w:t>至今</w:t>
            </w:r>
            <w:r>
              <w:rPr>
                <w:rStyle w:val="grame"/>
                <w:sz w:val="20"/>
                <w:szCs w:val="20"/>
                <w:rtl w:val="0"/>
                <w:lang w:val="en-US"/>
              </w:rPr>
              <w:t xml:space="preserve">  </w:t>
            </w:r>
          </w:p>
        </w:tc>
      </w:tr>
    </w:tbl>
    <w:p>
      <w:pPr>
        <w:pStyle w:val="p0"/>
        <w:widowControl w:val="0"/>
      </w:pPr>
    </w:p>
    <w:p>
      <w:pPr>
        <w:pStyle w:val="p0"/>
        <w:ind w:firstLine="283"/>
        <w:rPr>
          <w:rStyle w:val="grame"/>
          <w:lang w:val="en-US"/>
        </w:rPr>
      </w:pPr>
      <w:r>
        <w:rPr>
          <w:rStyle w:val="grame"/>
          <w:rFonts w:ascii="宋体" w:cs="宋体" w:hAnsi="宋体" w:eastAsia="宋体"/>
          <w:rtl w:val="0"/>
          <w:lang w:val="zh-TW" w:eastAsia="zh-TW"/>
        </w:rPr>
        <w:t>网关支撑系统。每一个请求都需要根据请求的</w:t>
      </w:r>
      <w:r>
        <w:rPr>
          <w:rStyle w:val="grame"/>
          <w:rFonts w:ascii="宋体" w:cs="宋体" w:hAnsi="宋体" w:eastAsia="宋体"/>
          <w:rtl w:val="0"/>
          <w:lang w:val="en-US"/>
        </w:rPr>
        <w:t>functionId</w:t>
      </w:r>
      <w:r>
        <w:rPr>
          <w:rStyle w:val="grame"/>
          <w:rFonts w:ascii="宋体" w:cs="宋体" w:hAnsi="宋体" w:eastAsia="宋体"/>
          <w:rtl w:val="0"/>
          <w:lang w:val="zh-TW" w:eastAsia="zh-TW"/>
        </w:rPr>
        <w:t>从配置中心获取配置，所属应用、请求方式、请求来源、超时时间、是否需要强登录、转发地址等关键信息，网关根据配置信息做校验、风控、转发。配置中心对网关的意义重大，因此网关对配置中心做了四层缓存操作，分别是</w:t>
      </w:r>
      <w:r>
        <w:rPr>
          <w:rStyle w:val="grame"/>
          <w:rFonts w:ascii="宋体" w:cs="宋体" w:hAnsi="宋体" w:eastAsia="宋体"/>
          <w:rtl w:val="0"/>
          <w:lang w:val="en-US"/>
        </w:rPr>
        <w:t>mysql</w:t>
      </w:r>
      <w:r>
        <w:rPr>
          <w:rStyle w:val="grame"/>
          <w:rFonts w:ascii="宋体" w:cs="宋体" w:hAnsi="宋体" w:eastAsia="宋体"/>
          <w:rtl w:val="0"/>
          <w:lang w:val="zh-TW" w:eastAsia="zh-TW"/>
        </w:rPr>
        <w:t>、</w:t>
      </w:r>
      <w:r>
        <w:rPr>
          <w:rStyle w:val="grame"/>
          <w:rFonts w:ascii="宋体" w:cs="宋体" w:hAnsi="宋体" w:eastAsia="宋体"/>
          <w:rtl w:val="0"/>
          <w:lang w:val="en-US"/>
        </w:rPr>
        <w:t>redis</w:t>
      </w:r>
      <w:r>
        <w:rPr>
          <w:rStyle w:val="grame"/>
          <w:rFonts w:ascii="宋体" w:cs="宋体" w:hAnsi="宋体" w:eastAsia="宋体"/>
          <w:rtl w:val="0"/>
          <w:lang w:val="zh-TW" w:eastAsia="zh-TW"/>
        </w:rPr>
        <w:t>、本地缓存级</w:t>
      </w:r>
      <w:r>
        <w:rPr>
          <w:rStyle w:val="grame"/>
          <w:rFonts w:ascii="宋体" w:cs="宋体" w:hAnsi="宋体" w:eastAsia="宋体"/>
          <w:rtl w:val="0"/>
          <w:lang w:val="en-US"/>
        </w:rPr>
        <w:t>db4o</w:t>
      </w:r>
      <w:r>
        <w:rPr>
          <w:rStyle w:val="grame"/>
          <w:rFonts w:ascii="宋体" w:cs="宋体" w:hAnsi="宋体" w:eastAsia="宋体"/>
          <w:rtl w:val="0"/>
          <w:lang w:val="zh-TW" w:eastAsia="zh-TW"/>
        </w:rPr>
        <w:t>，保证网关对配置中心脱离强依赖。当配置中心有变更时，可以使用</w:t>
      </w:r>
      <w:r>
        <w:rPr>
          <w:rStyle w:val="grame"/>
          <w:rFonts w:ascii="宋体" w:cs="宋体" w:hAnsi="宋体" w:eastAsia="宋体"/>
          <w:rtl w:val="0"/>
          <w:lang w:val="en-US"/>
        </w:rPr>
        <w:t>zk</w:t>
      </w:r>
      <w:r>
        <w:rPr>
          <w:rStyle w:val="grame"/>
          <w:rFonts w:ascii="宋体" w:cs="宋体" w:hAnsi="宋体" w:eastAsia="宋体"/>
          <w:rtl w:val="0"/>
          <w:lang w:val="zh-TW" w:eastAsia="zh-TW"/>
        </w:rPr>
        <w:t>发送分布式消息通知，刷新缓存，支持全量刷新、增量刷新、单刷等刷新方式。</w:t>
      </w:r>
      <w:r>
        <w:rPr>
          <w:rStyle w:val="grame"/>
          <w:rtl w:val="0"/>
          <w:lang w:val="en-US"/>
        </w:rPr>
        <w:t xml:space="preserve"> </w:t>
      </w:r>
    </w:p>
    <w:p>
      <w:pPr>
        <w:pStyle w:val="p0"/>
        <w:pBdr>
          <w:top w:val="nil"/>
          <w:left w:val="nil"/>
          <w:bottom w:val="dotted" w:color="9bbb59" w:sz="8" w:space="0" w:shadow="0" w:frame="0"/>
          <w:right w:val="nil"/>
        </w:pBdr>
        <w:ind w:firstLine="283"/>
      </w:pPr>
    </w:p>
    <w:tbl>
      <w:tblPr>
        <w:tblW w:w="852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16"/>
        <w:gridCol w:w="2211"/>
      </w:tblGrid>
      <w:tr>
        <w:tblPrEx>
          <w:shd w:val="clear" w:color="auto" w:fill="ced7e7"/>
        </w:tblPrEx>
        <w:trPr>
          <w:trHeight w:val="352" w:hRule="atLeast"/>
        </w:trPr>
        <w:tc>
          <w:tcPr>
            <w:tcW w:type="dxa" w:w="6316"/>
            <w:tcBorders>
              <w:top w:val="nil"/>
              <w:left w:val="nil"/>
              <w:bottom w:val="nil"/>
              <w:right w:val="nil"/>
            </w:tcBorders>
            <w:shd w:val="clear" w:color="auto" w:fill="auto"/>
            <w:tcMar>
              <w:top w:type="dxa" w:w="80"/>
              <w:left w:type="dxa" w:w="80"/>
              <w:bottom w:type="dxa" w:w="80"/>
              <w:right w:type="dxa" w:w="80"/>
            </w:tcMar>
            <w:vAlign w:val="top"/>
          </w:tcPr>
          <w:p>
            <w:pPr>
              <w:pStyle w:val="p0"/>
              <w:spacing w:line="360" w:lineRule="auto"/>
            </w:pPr>
            <w:r>
              <w:rPr>
                <w:rStyle w:val="grame"/>
                <w:rFonts w:ascii="宋体" w:cs="宋体" w:hAnsi="宋体" w:eastAsia="宋体"/>
                <w:b w:val="1"/>
                <w:bCs w:val="1"/>
                <w:sz w:val="21"/>
                <w:szCs w:val="21"/>
                <w:rtl w:val="0"/>
                <w:lang w:val="zh-TW" w:eastAsia="zh-TW"/>
              </w:rPr>
              <w:t>保监会报送系统</w:t>
            </w:r>
            <w:r>
              <w:rPr>
                <w:rStyle w:val="grame"/>
                <w:sz w:val="20"/>
                <w:szCs w:val="20"/>
                <w:rtl w:val="0"/>
                <w:lang w:val="en-US"/>
              </w:rPr>
              <w:t xml:space="preserve"> </w:t>
            </w:r>
          </w:p>
        </w:tc>
        <w:tc>
          <w:tcPr>
            <w:tcW w:type="dxa" w:w="2211"/>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6316"/>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color w:val="808080"/>
                <w:sz w:val="20"/>
                <w:szCs w:val="20"/>
                <w:u w:color="808080"/>
                <w:rtl w:val="0"/>
                <w:lang w:val="zh-TW" w:eastAsia="zh-TW"/>
              </w:rPr>
              <w:t>担任项目负责人及开发人员。</w:t>
            </w:r>
            <w:r>
              <w:rPr>
                <w:rStyle w:val="grame"/>
                <w:color w:val="808080"/>
                <w:sz w:val="20"/>
                <w:szCs w:val="20"/>
                <w:u w:color="808080"/>
                <w:rtl w:val="0"/>
                <w:lang w:val="en-US"/>
              </w:rPr>
              <w:t> </w:t>
            </w:r>
            <w:r>
              <w:rPr>
                <w:rStyle w:val="grame"/>
                <w:sz w:val="20"/>
                <w:szCs w:val="20"/>
                <w:rtl w:val="0"/>
                <w:lang w:val="en-US"/>
              </w:rPr>
              <w:t xml:space="preserve"> </w:t>
            </w:r>
          </w:p>
        </w:tc>
        <w:tc>
          <w:tcPr>
            <w:tcW w:type="dxa" w:w="2211"/>
            <w:tcBorders>
              <w:top w:val="nil"/>
              <w:left w:val="nil"/>
              <w:bottom w:val="nil"/>
              <w:right w:val="nil"/>
            </w:tcBorders>
            <w:shd w:val="clear" w:color="auto" w:fill="auto"/>
            <w:tcMar>
              <w:top w:type="dxa" w:w="80"/>
              <w:left w:type="dxa" w:w="80"/>
              <w:bottom w:type="dxa" w:w="80"/>
              <w:right w:type="dxa" w:w="80"/>
            </w:tcMar>
            <w:vAlign w:val="top"/>
          </w:tcPr>
          <w:p>
            <w:pPr>
              <w:pStyle w:val="p0"/>
            </w:pPr>
            <w:r>
              <w:rPr>
                <w:rStyle w:val="grame"/>
                <w:rFonts w:ascii="宋体" w:cs="宋体" w:hAnsi="宋体" w:eastAsia="宋体"/>
                <w:color w:val="808080"/>
                <w:sz w:val="20"/>
                <w:szCs w:val="20"/>
                <w:u w:color="808080"/>
                <w:rtl w:val="0"/>
                <w:lang w:val="en-US"/>
              </w:rPr>
              <w:t>2014.06-2015.06</w:t>
            </w:r>
            <w:r>
              <w:rPr>
                <w:rStyle w:val="grame"/>
                <w:sz w:val="20"/>
                <w:szCs w:val="20"/>
                <w:rtl w:val="0"/>
                <w:lang w:val="en-US"/>
              </w:rPr>
              <w:t xml:space="preserve">  </w:t>
            </w:r>
          </w:p>
        </w:tc>
      </w:tr>
    </w:tbl>
    <w:p>
      <w:pPr>
        <w:pStyle w:val="p0"/>
        <w:widowControl w:val="0"/>
      </w:pPr>
    </w:p>
    <w:p>
      <w:pPr>
        <w:pStyle w:val="p0"/>
      </w:pPr>
      <w:r>
        <w:rPr>
          <w:rStyle w:val="grame"/>
          <w:rFonts w:ascii="宋体" w:cs="宋体" w:hAnsi="宋体" w:eastAsia="宋体"/>
          <w:rtl w:val="0"/>
          <w:lang w:val="en-US"/>
        </w:rPr>
        <w:t xml:space="preserve">● </w:t>
      </w:r>
      <w:r>
        <w:rPr>
          <w:rStyle w:val="grame"/>
          <w:rFonts w:ascii="宋体" w:cs="宋体" w:hAnsi="宋体" w:eastAsia="宋体"/>
          <w:rtl w:val="0"/>
          <w:lang w:val="zh-TW" w:eastAsia="zh-TW"/>
        </w:rPr>
        <w:t>项目描述：该项目为保监会报送系统，简称监管报送系统，是根据保监会下发的《中国保险统计信息系统对接标准》和保险公司的需求，提供了业务、财务、销售、精算、人力、投资和再保数据的提取和统计功能。</w:t>
      </w:r>
      <w:r>
        <w:rPr>
          <w:rStyle w:val="grame"/>
          <w:rtl w:val="0"/>
          <w:lang w:val="en-US"/>
        </w:rPr>
        <w:t xml:space="preserve"> </w:t>
      </w:r>
    </w:p>
    <w:p>
      <w:pPr>
        <w:pStyle w:val="p0"/>
      </w:pPr>
      <w:r>
        <w:rPr>
          <w:rStyle w:val="grame"/>
          <w:rFonts w:ascii="宋体" w:cs="宋体" w:hAnsi="宋体" w:eastAsia="宋体"/>
          <w:rtl w:val="0"/>
          <w:lang w:val="en-US"/>
        </w:rPr>
        <w:t xml:space="preserve">● </w:t>
      </w:r>
      <w:r>
        <w:rPr>
          <w:rStyle w:val="grame"/>
          <w:rFonts w:ascii="宋体" w:cs="宋体" w:hAnsi="宋体" w:eastAsia="宋体"/>
          <w:rtl w:val="0"/>
          <w:lang w:val="zh-TW" w:eastAsia="zh-TW"/>
        </w:rPr>
        <w:t>项目背景：</w:t>
      </w:r>
      <w:r>
        <w:rPr>
          <w:rStyle w:val="grame"/>
          <w:rFonts w:ascii="宋体" w:cs="宋体" w:hAnsi="宋体" w:eastAsia="宋体"/>
          <w:rtl w:val="0"/>
          <w:lang w:val="en-US"/>
        </w:rPr>
        <w:t>XX</w:t>
      </w:r>
      <w:r>
        <w:rPr>
          <w:rStyle w:val="grame"/>
          <w:rFonts w:ascii="宋体" w:cs="宋体" w:hAnsi="宋体" w:eastAsia="宋体"/>
          <w:rtl w:val="0"/>
          <w:lang w:val="zh-TW" w:eastAsia="zh-TW"/>
        </w:rPr>
        <w:t>保险公司核心系统变更、数据迁移，保监会报送系统随之变更。</w:t>
      </w:r>
      <w:r>
        <w:rPr>
          <w:rStyle w:val="grame"/>
          <w:rtl w:val="0"/>
          <w:lang w:val="en-US"/>
        </w:rPr>
        <w:t xml:space="preserve"> </w:t>
      </w:r>
    </w:p>
    <w:p>
      <w:pPr>
        <w:pStyle w:val="p0"/>
      </w:pPr>
      <w:r>
        <w:rPr>
          <w:rStyle w:val="grame"/>
          <w:rFonts w:ascii="宋体" w:cs="宋体" w:hAnsi="宋体" w:eastAsia="宋体"/>
          <w:rtl w:val="0"/>
          <w:lang w:val="en-US"/>
        </w:rPr>
        <w:t xml:space="preserve">● </w:t>
      </w:r>
      <w:r>
        <w:rPr>
          <w:rStyle w:val="grame"/>
          <w:rFonts w:ascii="宋体" w:cs="宋体" w:hAnsi="宋体" w:eastAsia="宋体"/>
          <w:rtl w:val="0"/>
          <w:lang w:val="zh-TW" w:eastAsia="zh-TW"/>
        </w:rPr>
        <w:t>需求分析：该项目并没有明确的需求，客户只是要求按照老核心系统的报送规则从新核心系统提取数据重新优化开发，而老监管报送并没有具体的需求文档，需求分析阶段主要是对千余条指标口径分析、新老系统的表结构分析及指标相关业务逻辑分析。</w:t>
      </w:r>
      <w:r>
        <w:rPr>
          <w:rStyle w:val="grame"/>
          <w:rtl w:val="0"/>
          <w:lang w:val="en-US"/>
        </w:rPr>
        <w:t xml:space="preserve"> </w:t>
      </w:r>
    </w:p>
    <w:p>
      <w:pPr>
        <w:pStyle w:val="p0"/>
      </w:pPr>
      <w:r>
        <w:rPr>
          <w:rStyle w:val="grame"/>
          <w:rFonts w:ascii="宋体" w:cs="宋体" w:hAnsi="宋体" w:eastAsia="宋体"/>
          <w:rtl w:val="0"/>
          <w:lang w:val="en-US"/>
        </w:rPr>
        <w:t xml:space="preserve">● </w:t>
      </w:r>
      <w:r>
        <w:rPr>
          <w:rStyle w:val="grame"/>
          <w:rFonts w:ascii="宋体" w:cs="宋体" w:hAnsi="宋体" w:eastAsia="宋体"/>
          <w:rtl w:val="0"/>
          <w:lang w:val="zh-TW" w:eastAsia="zh-TW"/>
        </w:rPr>
        <w:t>系统设计：由于老报送系统，直接从核心数据表中取数加工，逻辑过于复杂，性能欠佳。因此设计阶段将系统数据表分同构层、集市层、整合层、展现层</w:t>
      </w:r>
      <w:r>
        <w:rPr>
          <w:rStyle w:val="grame"/>
          <w:rFonts w:ascii="宋体" w:cs="宋体" w:hAnsi="宋体" w:eastAsia="宋体"/>
          <w:rtl w:val="0"/>
          <w:lang w:val="en-US"/>
        </w:rPr>
        <w:t>4</w:t>
      </w:r>
      <w:r>
        <w:rPr>
          <w:rStyle w:val="grame"/>
          <w:rFonts w:ascii="宋体" w:cs="宋体" w:hAnsi="宋体" w:eastAsia="宋体"/>
          <w:rtl w:val="0"/>
          <w:lang w:val="zh-TW" w:eastAsia="zh-TW"/>
        </w:rPr>
        <w:t>层逐步加工，使用</w:t>
      </w:r>
      <w:r>
        <w:rPr>
          <w:rStyle w:val="grame"/>
          <w:rFonts w:ascii="宋体" w:cs="宋体" w:hAnsi="宋体" w:eastAsia="宋体"/>
          <w:rtl w:val="0"/>
          <w:lang w:val="en-US"/>
        </w:rPr>
        <w:t>kettle</w:t>
      </w:r>
      <w:r>
        <w:rPr>
          <w:rStyle w:val="grame"/>
          <w:rFonts w:ascii="宋体" w:cs="宋体" w:hAnsi="宋体" w:eastAsia="宋体"/>
          <w:rtl w:val="0"/>
          <w:lang w:val="zh-TW" w:eastAsia="zh-TW"/>
        </w:rPr>
        <w:t>编写</w:t>
      </w:r>
      <w:r>
        <w:rPr>
          <w:rStyle w:val="grame"/>
          <w:rFonts w:ascii="宋体" w:cs="宋体" w:hAnsi="宋体" w:eastAsia="宋体"/>
          <w:rtl w:val="0"/>
          <w:lang w:val="en-US"/>
        </w:rPr>
        <w:t>job</w:t>
      </w:r>
      <w:r>
        <w:rPr>
          <w:rStyle w:val="grame"/>
          <w:rFonts w:ascii="宋体" w:cs="宋体" w:hAnsi="宋体" w:eastAsia="宋体"/>
          <w:rtl w:val="0"/>
          <w:lang w:val="zh-TW" w:eastAsia="zh-TW"/>
        </w:rPr>
        <w:t>调用存储过程定时加工，将复杂的逻辑处理压力分摊到报送操作之外。</w:t>
      </w:r>
      <w:r>
        <w:rPr>
          <w:rStyle w:val="grame"/>
          <w:rtl w:val="0"/>
          <w:lang w:val="en-US"/>
        </w:rPr>
        <w:t xml:space="preserve"> </w:t>
      </w:r>
    </w:p>
    <w:p>
      <w:pPr>
        <w:pStyle w:val="p0"/>
      </w:pPr>
      <w:r>
        <w:rPr>
          <w:rStyle w:val="grame"/>
          <w:rFonts w:ascii="宋体" w:cs="宋体" w:hAnsi="宋体" w:eastAsia="宋体"/>
          <w:rtl w:val="0"/>
          <w:lang w:val="en-US"/>
        </w:rPr>
        <w:t xml:space="preserve">● </w:t>
      </w:r>
      <w:r>
        <w:rPr>
          <w:rStyle w:val="grame"/>
          <w:rFonts w:ascii="宋体" w:cs="宋体" w:hAnsi="宋体" w:eastAsia="宋体"/>
          <w:rtl w:val="0"/>
          <w:lang w:val="zh-TW" w:eastAsia="zh-TW"/>
        </w:rPr>
        <w:t>功能开发：该系统是由</w:t>
      </w:r>
      <w:r>
        <w:rPr>
          <w:rStyle w:val="grame"/>
          <w:rFonts w:ascii="宋体" w:cs="宋体" w:hAnsi="宋体" w:eastAsia="宋体"/>
          <w:rtl w:val="0"/>
          <w:lang w:val="en-US"/>
        </w:rPr>
        <w:t>SpringMVC</w:t>
      </w:r>
      <w:r>
        <w:rPr>
          <w:rStyle w:val="grame"/>
          <w:rFonts w:ascii="宋体" w:cs="宋体" w:hAnsi="宋体" w:eastAsia="宋体"/>
          <w:rtl w:val="0"/>
          <w:lang w:val="zh-TW" w:eastAsia="zh-TW"/>
        </w:rPr>
        <w:t>整合</w:t>
      </w:r>
      <w:r>
        <w:rPr>
          <w:rStyle w:val="grame"/>
          <w:rFonts w:ascii="宋体" w:cs="宋体" w:hAnsi="宋体" w:eastAsia="宋体"/>
          <w:rtl w:val="0"/>
          <w:lang w:val="en-US"/>
        </w:rPr>
        <w:t>ibatis</w:t>
      </w:r>
      <w:r>
        <w:rPr>
          <w:rStyle w:val="grame"/>
          <w:rFonts w:ascii="宋体" w:cs="宋体" w:hAnsi="宋体" w:eastAsia="宋体"/>
          <w:rtl w:val="0"/>
          <w:lang w:val="zh-TW" w:eastAsia="zh-TW"/>
        </w:rPr>
        <w:t>搭建的框架实现；前台使用</w:t>
      </w:r>
      <w:r>
        <w:rPr>
          <w:rStyle w:val="grame"/>
          <w:rFonts w:ascii="宋体" w:cs="宋体" w:hAnsi="宋体" w:eastAsia="宋体"/>
          <w:rtl w:val="0"/>
          <w:lang w:val="en-US"/>
        </w:rPr>
        <w:t>jquery</w:t>
      </w:r>
      <w:r>
        <w:rPr>
          <w:rStyle w:val="grame"/>
          <w:rFonts w:ascii="宋体" w:cs="宋体" w:hAnsi="宋体" w:eastAsia="宋体"/>
          <w:rtl w:val="0"/>
          <w:lang w:val="zh-TW" w:eastAsia="zh-TW"/>
        </w:rPr>
        <w:t>、</w:t>
      </w:r>
      <w:r>
        <w:rPr>
          <w:rStyle w:val="grame"/>
          <w:rFonts w:ascii="宋体" w:cs="宋体" w:hAnsi="宋体" w:eastAsia="宋体"/>
          <w:rtl w:val="0"/>
          <w:lang w:val="en-US"/>
        </w:rPr>
        <w:t>css</w:t>
      </w:r>
      <w:r>
        <w:rPr>
          <w:rStyle w:val="grame"/>
          <w:rFonts w:ascii="宋体" w:cs="宋体" w:hAnsi="宋体" w:eastAsia="宋体"/>
          <w:rtl w:val="0"/>
          <w:lang w:val="zh-TW" w:eastAsia="zh-TW"/>
        </w:rPr>
        <w:t>等技术；数据加工使用</w:t>
      </w:r>
      <w:r>
        <w:rPr>
          <w:rStyle w:val="grame"/>
          <w:rFonts w:ascii="宋体" w:cs="宋体" w:hAnsi="宋体" w:eastAsia="宋体"/>
          <w:rtl w:val="0"/>
          <w:lang w:val="en-US"/>
        </w:rPr>
        <w:t>oracle</w:t>
      </w:r>
      <w:r>
        <w:rPr>
          <w:rStyle w:val="grame"/>
          <w:rFonts w:ascii="宋体" w:cs="宋体" w:hAnsi="宋体" w:eastAsia="宋体"/>
          <w:rtl w:val="0"/>
          <w:lang w:val="zh-TW" w:eastAsia="zh-TW"/>
        </w:rPr>
        <w:t>存储过程，使用索引、分区表、触发器等</w:t>
      </w:r>
      <w:r>
        <w:rPr>
          <w:rStyle w:val="grame"/>
          <w:rFonts w:ascii="宋体" w:cs="宋体" w:hAnsi="宋体" w:eastAsia="宋体"/>
          <w:rtl w:val="0"/>
          <w:lang w:val="en-US"/>
        </w:rPr>
        <w:t>oracle</w:t>
      </w:r>
      <w:r>
        <w:rPr>
          <w:rStyle w:val="grame"/>
          <w:rFonts w:ascii="宋体" w:cs="宋体" w:hAnsi="宋体" w:eastAsia="宋体"/>
          <w:rtl w:val="0"/>
          <w:lang w:val="zh-TW" w:eastAsia="zh-TW"/>
        </w:rPr>
        <w:t>特性优化加工</w:t>
      </w:r>
      <w:r>
        <w:rPr>
          <w:rStyle w:val="grame"/>
          <w:rFonts w:ascii="宋体" w:cs="宋体" w:hAnsi="宋体" w:eastAsia="宋体"/>
          <w:rtl w:val="0"/>
          <w:lang w:val="en-US"/>
        </w:rPr>
        <w:t>SQL</w:t>
      </w:r>
      <w:r>
        <w:rPr>
          <w:rStyle w:val="grame"/>
          <w:rFonts w:ascii="宋体" w:cs="宋体" w:hAnsi="宋体" w:eastAsia="宋体"/>
          <w:rtl w:val="0"/>
          <w:lang w:val="zh-TW" w:eastAsia="zh-TW"/>
        </w:rPr>
        <w:t>。</w:t>
      </w:r>
      <w:r>
        <w:rPr>
          <w:rStyle w:val="grame"/>
          <w:rtl w:val="0"/>
          <w:lang w:val="en-US"/>
        </w:rPr>
        <w:t xml:space="preserve"> </w:t>
      </w:r>
    </w:p>
    <w:p>
      <w:pPr>
        <w:pStyle w:val="p0"/>
      </w:pPr>
      <w:r>
        <w:rPr>
          <w:rStyle w:val="grame"/>
          <w:rFonts w:ascii="宋体" w:cs="宋体" w:hAnsi="宋体" w:eastAsia="宋体"/>
          <w:rtl w:val="0"/>
          <w:lang w:val="zh-TW" w:eastAsia="zh-TW"/>
        </w:rPr>
        <w:t>新系统上线后完成一次报送仅需要</w:t>
      </w:r>
      <w:r>
        <w:rPr>
          <w:rStyle w:val="grame"/>
          <w:rFonts w:ascii="宋体" w:cs="宋体" w:hAnsi="宋体" w:eastAsia="宋体"/>
          <w:rtl w:val="0"/>
          <w:lang w:val="en-US"/>
        </w:rPr>
        <w:t>30</w:t>
      </w:r>
      <w:r>
        <w:rPr>
          <w:rStyle w:val="grame"/>
          <w:rFonts w:ascii="宋体" w:cs="宋体" w:hAnsi="宋体" w:eastAsia="宋体"/>
          <w:rtl w:val="0"/>
          <w:lang w:val="zh-TW" w:eastAsia="zh-TW"/>
        </w:rPr>
        <w:t>分钟（老系统需要</w:t>
      </w:r>
      <w:r>
        <w:rPr>
          <w:rStyle w:val="grame"/>
          <w:rFonts w:ascii="宋体" w:cs="宋体" w:hAnsi="宋体" w:eastAsia="宋体"/>
          <w:rtl w:val="0"/>
          <w:lang w:val="en-US"/>
        </w:rPr>
        <w:t>8</w:t>
      </w:r>
      <w:r>
        <w:rPr>
          <w:rStyle w:val="grame"/>
          <w:rFonts w:ascii="宋体" w:cs="宋体" w:hAnsi="宋体" w:eastAsia="宋体"/>
          <w:rtl w:val="0"/>
          <w:lang w:val="zh-TW" w:eastAsia="zh-TW"/>
        </w:rPr>
        <w:t>到</w:t>
      </w:r>
      <w:r>
        <w:rPr>
          <w:rStyle w:val="grame"/>
          <w:rFonts w:ascii="宋体" w:cs="宋体" w:hAnsi="宋体" w:eastAsia="宋体"/>
          <w:rtl w:val="0"/>
          <w:lang w:val="en-US"/>
        </w:rPr>
        <w:t>10</w:t>
      </w:r>
      <w:r>
        <w:rPr>
          <w:rStyle w:val="grame"/>
          <w:rFonts w:ascii="宋体" w:cs="宋体" w:hAnsi="宋体" w:eastAsia="宋体"/>
          <w:rtl w:val="0"/>
          <w:lang w:val="zh-TW" w:eastAsia="zh-TW"/>
        </w:rPr>
        <w:t>个小时），报送效率提升近</w:t>
      </w:r>
      <w:r>
        <w:rPr>
          <w:rStyle w:val="grame"/>
          <w:rFonts w:ascii="宋体" w:cs="宋体" w:hAnsi="宋体" w:eastAsia="宋体"/>
          <w:rtl w:val="0"/>
          <w:lang w:val="en-US"/>
        </w:rPr>
        <w:t>20</w:t>
      </w:r>
      <w:r>
        <w:rPr>
          <w:rStyle w:val="grame"/>
          <w:rFonts w:ascii="宋体" w:cs="宋体" w:hAnsi="宋体" w:eastAsia="宋体"/>
          <w:rtl w:val="0"/>
          <w:lang w:val="zh-TW" w:eastAsia="zh-TW"/>
        </w:rPr>
        <w:t>倍！</w:t>
      </w:r>
      <w:r>
        <w:rPr>
          <w:rStyle w:val="grame"/>
          <w:rtl w:val="0"/>
          <w:lang w:val="en-US"/>
        </w:rPr>
        <w:t xml:space="preserve"> </w:t>
      </w:r>
    </w:p>
    <w:p>
      <w:pPr>
        <w:pStyle w:val="p0"/>
      </w:pPr>
    </w:p>
    <w:p>
      <w:pPr>
        <w:pStyle w:val="p0"/>
      </w:pPr>
    </w:p>
    <w:p>
      <w:pPr>
        <w:pStyle w:val="p0"/>
      </w:pPr>
    </w:p>
    <w:p>
      <w:pPr>
        <w:pStyle w:val="p0"/>
        <w:spacing w:line="324" w:lineRule="auto"/>
      </w:pPr>
      <w:r>
        <w:rPr>
          <w:rStyle w:val="grame"/>
          <w:lang w:val="en-US"/>
        </w:rPr>
        <w:drawing>
          <wp:inline distT="0" distB="0" distL="0" distR="0">
            <wp:extent cx="76200" cy="114300"/>
            <wp:effectExtent l="0" t="0" r="0" b="0"/>
            <wp:docPr id="1073741831" name="officeArt object" descr="说明: images/profile_square.png"/>
            <wp:cNvGraphicFramePr/>
            <a:graphic xmlns:a="http://schemas.openxmlformats.org/drawingml/2006/main">
              <a:graphicData uri="http://schemas.openxmlformats.org/drawingml/2006/picture">
                <pic:pic xmlns:pic="http://schemas.openxmlformats.org/drawingml/2006/picture">
                  <pic:nvPicPr>
                    <pic:cNvPr id="1073741831" name="profile_square.png" descr="说明: images/profile_square.png"/>
                    <pic:cNvPicPr>
                      <a:picLocks noChangeAspect="1"/>
                    </pic:cNvPicPr>
                  </pic:nvPicPr>
                  <pic:blipFill>
                    <a:blip r:embed="rId6">
                      <a:extLst/>
                    </a:blip>
                    <a:stretch>
                      <a:fillRect/>
                    </a:stretch>
                  </pic:blipFill>
                  <pic:spPr>
                    <a:xfrm>
                      <a:off x="0" y="0"/>
                      <a:ext cx="76200" cy="114300"/>
                    </a:xfrm>
                    <a:prstGeom prst="rect">
                      <a:avLst/>
                    </a:prstGeom>
                    <a:ln w="12700" cap="flat">
                      <a:noFill/>
                      <a:miter lim="400000"/>
                    </a:ln>
                    <a:effectLst/>
                  </pic:spPr>
                </pic:pic>
              </a:graphicData>
            </a:graphic>
          </wp:inline>
        </w:drawing>
      </w:r>
      <w:r>
        <w:rPr>
          <w:rStyle w:val="grame"/>
          <w:rtl w:val="0"/>
          <w:lang w:val="en-US"/>
        </w:rPr>
        <w:t xml:space="preserve"> </w:t>
      </w:r>
      <w:r>
        <w:rPr>
          <w:rStyle w:val="grame"/>
          <w:rFonts w:ascii="微软雅黑" w:cs="微软雅黑" w:hAnsi="微软雅黑" w:eastAsia="微软雅黑"/>
          <w:b w:val="1"/>
          <w:bCs w:val="1"/>
          <w:sz w:val="22"/>
          <w:szCs w:val="22"/>
          <w:rtl w:val="0"/>
          <w:lang w:val="zh-TW" w:eastAsia="zh-TW"/>
        </w:rPr>
        <w:t>自我描述</w:t>
      </w:r>
      <w:r>
        <w:rPr>
          <w:rStyle w:val="grame"/>
          <w:sz w:val="22"/>
          <w:szCs w:val="22"/>
          <w:rtl w:val="0"/>
          <w:lang w:val="en-US"/>
        </w:rPr>
        <w:t xml:space="preserve"> </w:t>
      </w:r>
      <w:r>
        <w:rPr>
          <w:rStyle w:val="grame"/>
          <w:rtl w:val="0"/>
          <w:lang w:val="en-US"/>
        </w:rPr>
        <w:t xml:space="preserve"> </w:t>
      </w:r>
    </w:p>
    <w:p>
      <w:pPr>
        <w:pStyle w:val="p0"/>
        <w:numPr>
          <w:ilvl w:val="0"/>
          <w:numId w:val="2"/>
        </w:numPr>
        <w:rPr>
          <w:rStyle w:val="grame"/>
          <w:rFonts w:ascii="宋体" w:cs="宋体" w:hAnsi="宋体" w:eastAsia="宋体"/>
          <w:lang w:val="zh-TW" w:eastAsia="zh-TW"/>
        </w:rPr>
      </w:pPr>
      <w:r>
        <w:rPr>
          <w:rStyle w:val="grame"/>
          <w:rFonts w:ascii="宋体" w:cs="宋体" w:hAnsi="宋体" w:eastAsia="宋体"/>
          <w:rtl w:val="0"/>
          <w:lang w:val="zh-TW" w:eastAsia="zh-TW"/>
        </w:rPr>
        <w:t>对互联网相关技术有这浓厚的兴趣，热爱编程，喜欢深入探查技术内幕。</w:t>
      </w:r>
    </w:p>
    <w:p>
      <w:pPr>
        <w:pStyle w:val="p0"/>
        <w:numPr>
          <w:ilvl w:val="0"/>
          <w:numId w:val="2"/>
        </w:numPr>
        <w:rPr>
          <w:rStyle w:val="grame"/>
          <w:lang w:val="en-US" w:eastAsia="zh-CN"/>
        </w:rPr>
      </w:pPr>
      <w:r>
        <w:rPr>
          <w:rFonts w:ascii="Arial Unicode MS" w:cs="Arial Unicode MS" w:hAnsi="Arial Unicode MS" w:eastAsia="Arial Unicode MS" w:hint="eastAsia"/>
          <w:b w:val="0"/>
          <w:bCs w:val="0"/>
          <w:i w:val="0"/>
          <w:iCs w:val="0"/>
          <w:rtl w:val="0"/>
          <w:lang w:val="zh-CN" w:eastAsia="zh-CN"/>
        </w:rPr>
        <w:t>做人踏实、</w:t>
      </w:r>
      <w:r>
        <w:rPr>
          <w:rStyle w:val="grame"/>
          <w:rFonts w:ascii="宋体" w:cs="宋体" w:hAnsi="宋体" w:eastAsia="宋体"/>
          <w:rtl w:val="0"/>
          <w:lang w:val="zh-TW" w:eastAsia="zh-TW"/>
        </w:rPr>
        <w:t>做事认真、</w:t>
      </w:r>
      <w:r>
        <w:rPr>
          <w:rFonts w:ascii="Arial Unicode MS" w:cs="Arial Unicode MS" w:hAnsi="Arial Unicode MS" w:eastAsia="Arial Unicode MS" w:hint="eastAsia"/>
          <w:b w:val="0"/>
          <w:bCs w:val="0"/>
          <w:i w:val="0"/>
          <w:iCs w:val="0"/>
          <w:rtl w:val="0"/>
          <w:lang w:val="zh-CN" w:eastAsia="zh-CN"/>
        </w:rPr>
        <w:t>并具</w:t>
      </w:r>
      <w:r>
        <w:rPr>
          <w:rStyle w:val="grame"/>
          <w:rFonts w:ascii="宋体" w:cs="宋体" w:hAnsi="宋体" w:eastAsia="宋体"/>
          <w:rtl w:val="0"/>
          <w:lang w:val="zh-TW" w:eastAsia="zh-TW"/>
        </w:rPr>
        <w:t>有良好的沟通能力</w:t>
      </w:r>
      <w:r>
        <w:rPr>
          <w:rFonts w:ascii="Arial Unicode MS" w:cs="Arial Unicode MS" w:hAnsi="Arial Unicode MS" w:eastAsia="Arial Unicode MS" w:hint="eastAsia"/>
          <w:b w:val="0"/>
          <w:bCs w:val="0"/>
          <w:i w:val="0"/>
          <w:iCs w:val="0"/>
          <w:rtl w:val="0"/>
          <w:lang w:val="zh-CN" w:eastAsia="zh-CN"/>
        </w:rPr>
        <w:t>和团队合作能力</w:t>
      </w:r>
      <w:r>
        <w:rPr>
          <w:rStyle w:val="grame"/>
          <w:rFonts w:ascii="宋体" w:cs="宋体" w:hAnsi="宋体" w:eastAsia="宋体"/>
          <w:rtl w:val="0"/>
          <w:lang w:val="zh-TW" w:eastAsia="zh-TW"/>
        </w:rPr>
        <w:t>。</w:t>
      </w:r>
      <w:r>
        <w:rPr>
          <w:rStyle w:val="grame"/>
          <w:rtl w:val="0"/>
          <w:lang w:val="en-US"/>
        </w:rPr>
        <w:t xml:space="preserve"> </w:t>
      </w:r>
    </w:p>
    <w:p>
      <w:pPr>
        <w:pStyle w:val="p0"/>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有较强的责任感、使命感，积极乐观，充满正能量。</w:t>
      </w:r>
    </w:p>
    <w:p>
      <w:pPr>
        <w:pStyle w:val="p0"/>
      </w:pPr>
    </w:p>
    <w:p>
      <w:pPr>
        <w:pStyle w:val="p0"/>
      </w:pPr>
    </w:p>
    <w:p>
      <w:pPr>
        <w:pStyle w:val="p0"/>
        <w:spacing w:line="324" w:lineRule="auto"/>
      </w:pPr>
      <w:r>
        <w:rPr>
          <w:rStyle w:val="grame"/>
          <w:lang w:val="en-US"/>
        </w:rPr>
        <w:drawing>
          <wp:inline distT="0" distB="0" distL="0" distR="0">
            <wp:extent cx="76200" cy="114300"/>
            <wp:effectExtent l="0" t="0" r="0" b="0"/>
            <wp:docPr id="1073741832" name="officeArt object" descr="说明: images/profile_square.png"/>
            <wp:cNvGraphicFramePr/>
            <a:graphic xmlns:a="http://schemas.openxmlformats.org/drawingml/2006/main">
              <a:graphicData uri="http://schemas.openxmlformats.org/drawingml/2006/picture">
                <pic:pic xmlns:pic="http://schemas.openxmlformats.org/drawingml/2006/picture">
                  <pic:nvPicPr>
                    <pic:cNvPr id="1073741832" name="profile_square.png" descr="说明: images/profile_square.png"/>
                    <pic:cNvPicPr>
                      <a:picLocks noChangeAspect="1"/>
                    </pic:cNvPicPr>
                  </pic:nvPicPr>
                  <pic:blipFill>
                    <a:blip r:embed="rId6">
                      <a:extLst/>
                    </a:blip>
                    <a:stretch>
                      <a:fillRect/>
                    </a:stretch>
                  </pic:blipFill>
                  <pic:spPr>
                    <a:xfrm>
                      <a:off x="0" y="0"/>
                      <a:ext cx="76200" cy="114300"/>
                    </a:xfrm>
                    <a:prstGeom prst="rect">
                      <a:avLst/>
                    </a:prstGeom>
                    <a:ln w="12700" cap="flat">
                      <a:noFill/>
                      <a:miter lim="400000"/>
                    </a:ln>
                    <a:effectLst/>
                  </pic:spPr>
                </pic:pic>
              </a:graphicData>
            </a:graphic>
          </wp:inline>
        </w:drawing>
      </w:r>
      <w:r>
        <w:rPr>
          <w:rStyle w:val="grame"/>
          <w:sz w:val="21"/>
          <w:szCs w:val="21"/>
          <w:rtl w:val="0"/>
          <w:lang w:val="en-US"/>
        </w:rPr>
        <w:t xml:space="preserve"> </w:t>
      </w:r>
      <w:r>
        <w:rPr>
          <w:rStyle w:val="grame"/>
          <w:rFonts w:ascii="微软雅黑" w:cs="微软雅黑" w:hAnsi="微软雅黑" w:eastAsia="微软雅黑"/>
          <w:b w:val="1"/>
          <w:bCs w:val="1"/>
          <w:sz w:val="22"/>
          <w:szCs w:val="22"/>
          <w:rtl w:val="0"/>
          <w:lang w:val="zh-TW" w:eastAsia="zh-TW"/>
        </w:rPr>
        <w:t>期望工作</w:t>
      </w:r>
      <w:r>
        <w:rPr>
          <w:rStyle w:val="grame"/>
          <w:rtl w:val="0"/>
          <w:lang w:val="en-US"/>
        </w:rPr>
        <w:t xml:space="preserve">  </w:t>
      </w:r>
    </w:p>
    <w:p>
      <w:pPr>
        <w:pStyle w:val="p0"/>
        <w:spacing w:line="324" w:lineRule="auto"/>
      </w:pPr>
      <w:r>
        <w:rPr>
          <w:rStyle w:val="grame"/>
          <w:rFonts w:ascii="宋体" w:cs="宋体" w:hAnsi="宋体" w:eastAsia="宋体"/>
          <w:b w:val="1"/>
          <w:bCs w:val="1"/>
          <w:color w:val="333333"/>
          <w:u w:color="333333"/>
          <w:rtl w:val="0"/>
          <w:lang w:val="en-US"/>
        </w:rPr>
        <w:t>java</w:t>
      </w:r>
      <w:r>
        <w:rPr>
          <w:rStyle w:val="grame"/>
          <w:rFonts w:ascii="宋体" w:cs="宋体" w:hAnsi="宋体" w:eastAsia="宋体"/>
          <w:b w:val="1"/>
          <w:bCs w:val="1"/>
          <w:color w:val="333333"/>
          <w:u w:color="333333"/>
          <w:rtl w:val="0"/>
          <w:lang w:val="zh-TW" w:eastAsia="zh-TW"/>
        </w:rPr>
        <w:t>高级工程师</w:t>
      </w:r>
      <w:r>
        <w:rPr>
          <w:rStyle w:val="grame"/>
          <w:rtl w:val="0"/>
          <w:lang w:val="en-US"/>
        </w:rPr>
        <w:t xml:space="preserve">  </w:t>
      </w:r>
      <w:r>
        <w:rPr>
          <w:rStyle w:val="grame"/>
          <w:rFonts w:ascii="宋体" w:cs="宋体" w:hAnsi="宋体" w:eastAsia="宋体"/>
          <w:rtl w:val="0"/>
          <w:lang w:val="zh-TW" w:eastAsia="zh-TW"/>
        </w:rPr>
        <w:t>，</w:t>
      </w:r>
      <w:r>
        <w:rPr>
          <w:rStyle w:val="grame"/>
          <w:rtl w:val="0"/>
          <w:lang w:val="en-US"/>
        </w:rPr>
        <w:t xml:space="preserve">  </w:t>
      </w:r>
      <w:r>
        <w:rPr>
          <w:rStyle w:val="grame"/>
          <w:rFonts w:ascii="宋体" w:cs="宋体" w:hAnsi="宋体" w:eastAsia="宋体"/>
          <w:b w:val="1"/>
          <w:bCs w:val="1"/>
          <w:color w:val="333333"/>
          <w:u w:color="333333"/>
          <w:rtl w:val="0"/>
          <w:lang w:val="zh-TW" w:eastAsia="zh-TW"/>
        </w:rPr>
        <w:t>全职</w:t>
      </w:r>
      <w:r>
        <w:rPr>
          <w:rStyle w:val="grame"/>
          <w:rtl w:val="0"/>
          <w:lang w:val="en-US"/>
        </w:rPr>
        <w:t xml:space="preserve">  </w:t>
      </w:r>
      <w:r>
        <w:rPr>
          <w:rStyle w:val="grame"/>
          <w:rFonts w:ascii="宋体" w:cs="宋体" w:hAnsi="宋体" w:eastAsia="宋体"/>
          <w:rtl w:val="0"/>
          <w:lang w:val="zh-TW" w:eastAsia="zh-TW"/>
        </w:rPr>
        <w:t>，</w:t>
      </w:r>
      <w:r>
        <w:rPr>
          <w:rStyle w:val="grame"/>
          <w:rtl w:val="0"/>
          <w:lang w:val="en-US"/>
        </w:rPr>
        <w:t xml:space="preserve">  </w:t>
      </w:r>
      <w:r>
        <w:rPr>
          <w:rStyle w:val="grame"/>
          <w:rFonts w:ascii="宋体" w:cs="宋体" w:hAnsi="宋体" w:eastAsia="宋体"/>
          <w:b w:val="1"/>
          <w:bCs w:val="1"/>
          <w:color w:val="333333"/>
          <w:u w:color="333333"/>
          <w:rtl w:val="0"/>
          <w:lang w:val="zh-TW" w:eastAsia="zh-TW"/>
        </w:rPr>
        <w:t>北京</w:t>
      </w:r>
      <w:r>
        <w:rPr>
          <w:rStyle w:val="grame"/>
          <w:rtl w:val="0"/>
          <w:lang w:val="en-US"/>
        </w:rPr>
        <w:t xml:space="preserve">  </w:t>
      </w:r>
      <w:r>
        <w:rPr>
          <w:rStyle w:val="grame"/>
          <w:rFonts w:ascii="宋体" w:cs="宋体" w:hAnsi="宋体" w:eastAsia="宋体"/>
          <w:rtl w:val="0"/>
          <w:lang w:val="zh-TW" w:eastAsia="zh-TW"/>
        </w:rPr>
        <w:t>，</w:t>
      </w:r>
      <w:r>
        <w:rPr>
          <w:rStyle w:val="grame"/>
          <w:rtl w:val="0"/>
          <w:lang w:val="en-US"/>
        </w:rPr>
        <w:t xml:space="preserve">  </w:t>
      </w:r>
      <w:r>
        <w:rPr>
          <w:rFonts w:ascii="Arial Unicode MS" w:cs="Arial Unicode MS" w:hAnsi="Arial Unicode MS" w:eastAsia="Arial Unicode MS" w:hint="eastAsia"/>
          <w:b w:val="0"/>
          <w:bCs w:val="0"/>
          <w:i w:val="0"/>
          <w:iCs w:val="0"/>
          <w:rtl w:val="0"/>
          <w:lang w:val="zh-CN" w:eastAsia="zh-CN"/>
        </w:rPr>
        <w:t>面议</w:t>
      </w:r>
    </w:p>
    <w:p>
      <w:pPr>
        <w:pStyle w:val="p0"/>
        <w:spacing w:line="192" w:lineRule="auto"/>
      </w:pPr>
    </w:p>
    <w:p>
      <w:pPr>
        <w:pStyle w:val="p0"/>
        <w:spacing w:line="192" w:lineRule="auto"/>
      </w:pPr>
    </w:p>
    <w:p>
      <w:pPr>
        <w:pStyle w:val="p0"/>
      </w:pPr>
    </w:p>
    <w:p>
      <w:pPr>
        <w:pStyle w:val="p0"/>
      </w:pPr>
    </w:p>
    <w:p>
      <w:pPr>
        <w:pStyle w:val="p0"/>
        <w:spacing w:line="324" w:lineRule="auto"/>
      </w:pPr>
      <w:r>
        <w:rPr>
          <w:rStyle w:val="grame"/>
          <w:lang w:val="en-US"/>
        </w:rPr>
        <w:drawing>
          <wp:inline distT="0" distB="0" distL="0" distR="0">
            <wp:extent cx="76200" cy="114300"/>
            <wp:effectExtent l="0" t="0" r="0" b="0"/>
            <wp:docPr id="1073741833" name="officeArt object" descr="说明: images/profile_square.png"/>
            <wp:cNvGraphicFramePr/>
            <a:graphic xmlns:a="http://schemas.openxmlformats.org/drawingml/2006/main">
              <a:graphicData uri="http://schemas.openxmlformats.org/drawingml/2006/picture">
                <pic:pic xmlns:pic="http://schemas.openxmlformats.org/drawingml/2006/picture">
                  <pic:nvPicPr>
                    <pic:cNvPr id="1073741833" name="profile_square.png" descr="说明: images/profile_square.png"/>
                    <pic:cNvPicPr>
                      <a:picLocks noChangeAspect="1"/>
                    </pic:cNvPicPr>
                  </pic:nvPicPr>
                  <pic:blipFill>
                    <a:blip r:embed="rId6">
                      <a:extLst/>
                    </a:blip>
                    <a:stretch>
                      <a:fillRect/>
                    </a:stretch>
                  </pic:blipFill>
                  <pic:spPr>
                    <a:xfrm>
                      <a:off x="0" y="0"/>
                      <a:ext cx="76200" cy="114300"/>
                    </a:xfrm>
                    <a:prstGeom prst="rect">
                      <a:avLst/>
                    </a:prstGeom>
                    <a:ln w="12700" cap="flat">
                      <a:noFill/>
                      <a:miter lim="400000"/>
                    </a:ln>
                    <a:effectLst/>
                  </pic:spPr>
                </pic:pic>
              </a:graphicData>
            </a:graphic>
          </wp:inline>
        </w:drawing>
      </w:r>
      <w:r>
        <w:rPr>
          <w:rStyle w:val="grame"/>
          <w:rtl w:val="0"/>
          <w:lang w:val="en-US"/>
        </w:rPr>
        <w:t xml:space="preserve"> </w:t>
      </w:r>
      <w:r>
        <w:rPr>
          <w:rStyle w:val="grame"/>
          <w:rFonts w:ascii="微软雅黑" w:cs="微软雅黑" w:hAnsi="微软雅黑" w:eastAsia="微软雅黑"/>
          <w:b w:val="1"/>
          <w:bCs w:val="1"/>
          <w:sz w:val="22"/>
          <w:szCs w:val="22"/>
          <w:rtl w:val="0"/>
          <w:lang w:val="zh-TW" w:eastAsia="zh-TW"/>
        </w:rPr>
        <w:t>技能评价</w:t>
      </w:r>
      <w:r>
        <w:rPr>
          <w:rStyle w:val="grame"/>
          <w:rtl w:val="0"/>
          <w:lang w:val="en-US"/>
        </w:rPr>
        <w:t xml:space="preserve">  </w:t>
      </w:r>
    </w:p>
    <w:p>
      <w:pPr>
        <w:pStyle w:val="p0"/>
        <w:spacing w:line="360" w:lineRule="auto"/>
      </w:pPr>
      <w:r>
        <w:rPr>
          <w:rStyle w:val="grame"/>
          <w:rFonts w:ascii="宋体" w:cs="宋体" w:hAnsi="宋体" w:eastAsia="宋体"/>
          <w:b w:val="1"/>
          <w:bCs w:val="1"/>
          <w:rtl w:val="0"/>
          <w:lang w:val="en-US"/>
        </w:rPr>
        <w:t>JVM</w:t>
      </w:r>
      <w:r>
        <w:rPr>
          <w:rStyle w:val="grame"/>
          <w:rFonts w:ascii="宋体" w:cs="宋体" w:hAnsi="宋体" w:eastAsia="宋体"/>
          <w:b w:val="1"/>
          <w:bCs w:val="1"/>
          <w:rtl w:val="0"/>
          <w:lang w:val="zh-TW" w:eastAsia="zh-TW"/>
        </w:rPr>
        <w:t>原理</w:t>
      </w:r>
      <w:r>
        <w:rPr>
          <w:rStyle w:val="grame"/>
          <w:rtl w:val="0"/>
          <w:lang w:val="en-US"/>
        </w:rPr>
        <w:t xml:space="preserve"> </w:t>
      </w:r>
    </w:p>
    <w:p>
      <w:pPr>
        <w:pStyle w:val="p0"/>
        <w:spacing w:line="312" w:lineRule="auto"/>
      </w:pPr>
      <w:r>
        <w:rPr>
          <w:rStyle w:val="grame"/>
          <w:color w:val="2a9243"/>
          <w:u w:color="2a9243"/>
          <w:rtl w:val="0"/>
          <w:lang w:val="en-US"/>
        </w:rPr>
        <w:t>■■■■■■■■■■■■■■■■■■■■■■■■■■■■■■■■■■■■■■■■■■■■■</w:t>
      </w:r>
      <w:r>
        <w:rPr>
          <w:rStyle w:val="grame"/>
          <w:color w:val="c0c0c0"/>
          <w:u w:color="c0c0c0"/>
          <w:rtl w:val="0"/>
          <w:lang w:val="en-US"/>
        </w:rPr>
        <w:t>■■■■■■■■■■■■■</w:t>
      </w:r>
      <w:r>
        <w:rPr>
          <w:rStyle w:val="grame"/>
          <w:rFonts w:ascii="宋体" w:cs="宋体" w:hAnsi="宋体" w:eastAsia="宋体"/>
          <w:b w:val="1"/>
          <w:bCs w:val="1"/>
          <w:rtl w:val="0"/>
          <w:lang w:val="zh-TW" w:eastAsia="zh-TW"/>
        </w:rPr>
        <w:t xml:space="preserve"> 精通</w:t>
      </w:r>
      <w:r>
        <w:rPr>
          <w:rStyle w:val="grame"/>
          <w:rtl w:val="0"/>
          <w:lang w:val="en-US"/>
        </w:rPr>
        <w:t xml:space="preserve"> </w:t>
      </w:r>
    </w:p>
    <w:p>
      <w:pPr>
        <w:pStyle w:val="p0"/>
        <w:spacing w:line="360" w:lineRule="auto"/>
      </w:pPr>
      <w:r>
        <w:rPr>
          <w:rStyle w:val="grame"/>
          <w:rFonts w:ascii="宋体" w:cs="宋体" w:hAnsi="宋体" w:eastAsia="宋体"/>
          <w:b w:val="1"/>
          <w:bCs w:val="1"/>
          <w:rtl w:val="0"/>
          <w:lang w:val="zh-TW" w:eastAsia="zh-TW"/>
        </w:rPr>
        <w:t>多线程开发</w:t>
      </w:r>
      <w:r>
        <w:rPr>
          <w:rStyle w:val="grame"/>
          <w:rtl w:val="0"/>
          <w:lang w:val="en-US"/>
        </w:rPr>
        <w:t xml:space="preserve"> </w:t>
      </w:r>
    </w:p>
    <w:p>
      <w:pPr>
        <w:pStyle w:val="p0"/>
        <w:spacing w:line="312" w:lineRule="auto"/>
      </w:pPr>
      <w:r>
        <w:rPr>
          <w:rStyle w:val="grame"/>
          <w:color w:val="2a9243"/>
          <w:u w:color="2a9243"/>
          <w:rtl w:val="0"/>
          <w:lang w:val="en-US"/>
        </w:rPr>
        <w:t>■■■■■■■■■■■■■■■■■■■■■■■■■■■■■■■■■■</w:t>
      </w:r>
      <w:r>
        <w:rPr>
          <w:rStyle w:val="grame"/>
          <w:color w:val="c0c0c0"/>
          <w:u w:color="c0c0c0"/>
          <w:rtl w:val="0"/>
          <w:lang w:val="en-US"/>
        </w:rPr>
        <w:t>■■■■■■■■■■■■■■■■■■■■■■■■</w:t>
      </w:r>
      <w:r>
        <w:rPr>
          <w:rStyle w:val="grame"/>
          <w:rFonts w:ascii="宋体" w:cs="宋体" w:hAnsi="宋体" w:eastAsia="宋体"/>
          <w:b w:val="1"/>
          <w:bCs w:val="1"/>
          <w:rtl w:val="0"/>
          <w:lang w:val="zh-TW" w:eastAsia="zh-TW"/>
        </w:rPr>
        <w:t xml:space="preserve"> 掌握</w:t>
      </w:r>
      <w:r>
        <w:rPr>
          <w:rStyle w:val="grame"/>
          <w:rtl w:val="0"/>
          <w:lang w:val="en-US"/>
        </w:rPr>
        <w:t xml:space="preserve"> </w:t>
      </w:r>
    </w:p>
    <w:p>
      <w:pPr>
        <w:pStyle w:val="p0"/>
        <w:spacing w:line="360" w:lineRule="auto"/>
      </w:pPr>
      <w:r>
        <w:rPr>
          <w:rStyle w:val="grame"/>
          <w:rFonts w:ascii="宋体" w:cs="宋体" w:hAnsi="宋体" w:eastAsia="宋体"/>
          <w:b w:val="1"/>
          <w:bCs w:val="1"/>
          <w:rtl w:val="0"/>
          <w:lang w:val="en-US"/>
        </w:rPr>
        <w:t>Redis</w:t>
      </w:r>
      <w:r>
        <w:rPr>
          <w:rtl w:val="0"/>
          <w:lang w:val="en-US"/>
        </w:rPr>
        <w:t xml:space="preserve"> </w:t>
      </w:r>
    </w:p>
    <w:p>
      <w:pPr>
        <w:pStyle w:val="p0"/>
        <w:spacing w:line="312" w:lineRule="auto"/>
      </w:pPr>
      <w:r>
        <w:rPr>
          <w:rStyle w:val="grame"/>
          <w:color w:val="2a9243"/>
          <w:u w:color="2a9243"/>
          <w:rtl w:val="0"/>
          <w:lang w:val="en-US"/>
        </w:rPr>
        <w:t>■■■■■■■■■■■■■■■■■■■■■</w:t>
      </w:r>
      <w:r>
        <w:rPr>
          <w:rStyle w:val="grame"/>
          <w:color w:val="c0c0c0"/>
          <w:u w:color="c0c0c0"/>
          <w:rtl w:val="0"/>
          <w:lang w:val="en-US"/>
        </w:rPr>
        <w:t>■■■■■■■■■■■■■■■■■■■■■■■■■■■■■■■■■■■■■</w:t>
      </w:r>
      <w:r>
        <w:rPr>
          <w:rStyle w:val="grame"/>
          <w:rFonts w:ascii="宋体" w:cs="宋体" w:hAnsi="宋体" w:eastAsia="宋体"/>
          <w:b w:val="1"/>
          <w:bCs w:val="1"/>
          <w:rtl w:val="0"/>
          <w:lang w:val="zh-TW" w:eastAsia="zh-TW"/>
        </w:rPr>
        <w:t xml:space="preserve"> 熟悉</w:t>
      </w:r>
      <w:r>
        <w:rPr>
          <w:rStyle w:val="grame"/>
          <w:rtl w:val="0"/>
          <w:lang w:val="en-US"/>
        </w:rPr>
        <w:t xml:space="preserve"> </w:t>
      </w:r>
    </w:p>
    <w:p>
      <w:pPr>
        <w:pStyle w:val="p0"/>
        <w:spacing w:line="360" w:lineRule="auto"/>
      </w:pPr>
      <w:r>
        <w:rPr>
          <w:rStyle w:val="grame"/>
          <w:rFonts w:ascii="宋体" w:cs="宋体" w:hAnsi="宋体" w:eastAsia="宋体"/>
          <w:b w:val="1"/>
          <w:bCs w:val="1"/>
          <w:rtl w:val="0"/>
          <w:lang w:val="en-US"/>
        </w:rPr>
        <w:t>Zookeeper</w:t>
      </w:r>
      <w:r>
        <w:rPr>
          <w:rtl w:val="0"/>
          <w:lang w:val="en-US"/>
        </w:rPr>
        <w:t xml:space="preserve"> </w:t>
      </w:r>
    </w:p>
    <w:p>
      <w:pPr>
        <w:pStyle w:val="p0"/>
        <w:spacing w:line="312" w:lineRule="auto"/>
      </w:pPr>
      <w:r>
        <w:rPr>
          <w:rStyle w:val="grame"/>
          <w:color w:val="2a9243"/>
          <w:u w:color="2a9243"/>
          <w:rtl w:val="0"/>
          <w:lang w:val="en-US"/>
        </w:rPr>
        <w:t>■■■■■■■■■■■■■■■■■■■■■</w:t>
      </w:r>
      <w:r>
        <w:rPr>
          <w:rStyle w:val="grame"/>
          <w:color w:val="c0c0c0"/>
          <w:u w:color="c0c0c0"/>
          <w:rtl w:val="0"/>
          <w:lang w:val="en-US"/>
        </w:rPr>
        <w:t>■■■■■■■■■■■■■■■■■■■■■■■■■■■■■■■■■■■■■</w:t>
      </w:r>
      <w:r>
        <w:rPr>
          <w:rStyle w:val="grame"/>
          <w:rFonts w:ascii="宋体" w:cs="宋体" w:hAnsi="宋体" w:eastAsia="宋体"/>
          <w:b w:val="1"/>
          <w:bCs w:val="1"/>
          <w:rtl w:val="0"/>
          <w:lang w:val="zh-TW" w:eastAsia="zh-TW"/>
        </w:rPr>
        <w:t xml:space="preserve"> 熟悉</w:t>
      </w:r>
      <w:r>
        <w:rPr>
          <w:rStyle w:val="grame"/>
          <w:rtl w:val="0"/>
          <w:lang w:val="en-US"/>
        </w:rPr>
        <w:t xml:space="preserve"> </w:t>
      </w:r>
    </w:p>
    <w:p>
      <w:pPr>
        <w:pStyle w:val="p0"/>
        <w:spacing w:line="360" w:lineRule="auto"/>
      </w:pPr>
      <w:r>
        <w:rPr>
          <w:rStyle w:val="grame"/>
          <w:rFonts w:ascii="宋体" w:cs="宋体" w:hAnsi="宋体" w:eastAsia="宋体"/>
          <w:b w:val="1"/>
          <w:bCs w:val="1"/>
          <w:rtl w:val="0"/>
          <w:lang w:val="en-US"/>
        </w:rPr>
        <w:t>Spring</w:t>
      </w:r>
      <w:r>
        <w:rPr>
          <w:rtl w:val="0"/>
          <w:lang w:val="en-US"/>
        </w:rPr>
        <w:t xml:space="preserve"> </w:t>
      </w:r>
    </w:p>
    <w:p>
      <w:pPr>
        <w:pStyle w:val="p0"/>
        <w:spacing w:line="312" w:lineRule="auto"/>
      </w:pPr>
      <w:r>
        <w:rPr>
          <w:rStyle w:val="grame"/>
          <w:color w:val="2a9243"/>
          <w:u w:color="2a9243"/>
          <w:rtl w:val="0"/>
          <w:lang w:val="en-US"/>
        </w:rPr>
        <w:t>■■■■■■■■■■■■■■■■■■■■■■■■■■■■■■■■■■</w:t>
      </w:r>
      <w:r>
        <w:rPr>
          <w:rStyle w:val="grame"/>
          <w:color w:val="c0c0c0"/>
          <w:u w:color="c0c0c0"/>
          <w:rtl w:val="0"/>
          <w:lang w:val="en-US"/>
        </w:rPr>
        <w:t>■■■■■■■■■■■■■■■■■■■■■■■■</w:t>
      </w:r>
      <w:r>
        <w:rPr>
          <w:rStyle w:val="grame"/>
          <w:rFonts w:ascii="宋体" w:cs="宋体" w:hAnsi="宋体" w:eastAsia="宋体"/>
          <w:b w:val="1"/>
          <w:bCs w:val="1"/>
          <w:rtl w:val="0"/>
          <w:lang w:val="zh-TW" w:eastAsia="zh-TW"/>
        </w:rPr>
        <w:t xml:space="preserve"> 掌握</w:t>
      </w:r>
      <w:r>
        <w:rPr>
          <w:rStyle w:val="grame"/>
          <w:rtl w:val="0"/>
          <w:lang w:val="en-US"/>
        </w:rPr>
        <w:t xml:space="preserve"> </w:t>
      </w:r>
    </w:p>
    <w:sectPr>
      <w:headerReference w:type="default" r:id="rId8"/>
      <w:footerReference w:type="default" r:id="rId9"/>
      <w:pgSz w:w="11900" w:h="16840" w:orient="portrait"/>
      <w:pgMar w:top="720" w:right="1274" w:bottom="720" w:left="1134"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微软雅黑">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正文 A"/>
      <w:spacing w:before="100" w:after="100"/>
      <w:jc w:val="center"/>
    </w:pPr>
    <w:r>
      <w:rPr>
        <w:rStyle w:val="grame"/>
        <w:i w:val="1"/>
        <w:iCs w:val="1"/>
        <w:color w:val="808080"/>
        <w:sz w:val="18"/>
        <w:szCs w:val="18"/>
        <w:u w:color="808080"/>
        <w:rtl w:val="0"/>
        <w:lang w:val="zh-TW" w:eastAsia="zh-TW"/>
      </w:rPr>
      <w:t xml:space="preserve">简历来自：拉勾网 </w:t>
    </w:r>
    <w:r>
      <w:rPr>
        <w:rStyle w:val="grame"/>
        <w:i w:val="1"/>
        <w:iCs w:val="1"/>
        <w:color w:val="808080"/>
        <w:sz w:val="18"/>
        <w:szCs w:val="18"/>
        <w:u w:color="808080"/>
        <w:rtl w:val="0"/>
        <w:lang w:val="en-US"/>
      </w:rPr>
      <w:t xml:space="preserve">- </w:t>
    </w:r>
    <w:r>
      <w:rPr>
        <w:rStyle w:val="grame"/>
        <w:i w:val="1"/>
        <w:iCs w:val="1"/>
        <w:color w:val="808080"/>
        <w:sz w:val="18"/>
        <w:szCs w:val="18"/>
        <w:u w:color="808080"/>
        <w:rtl w:val="0"/>
        <w:lang w:val="zh-TW" w:eastAsia="zh-TW"/>
      </w:rPr>
      <w:t xml:space="preserve">最专业的互联网招聘网站 </w:t>
    </w:r>
    <w:r>
      <w:rPr>
        <w:rStyle w:val="grame"/>
        <w:i w:val="1"/>
        <w:iCs w:val="1"/>
        <w:color w:val="808080"/>
        <w:sz w:val="18"/>
        <w:szCs w:val="18"/>
        <w:u w:color="808080"/>
        <w:rtl w:val="0"/>
        <w:lang w:val="en-US"/>
      </w:rPr>
      <w:t>- www.lagou.com</w:t>
    </w:r>
    <w:r>
      <w:rPr>
        <w:rStyle w:val="grame"/>
        <w:i w:val="1"/>
        <w:iCs w:val="1"/>
        <w:color w:val="808080"/>
        <w:sz w:val="18"/>
        <w:szCs w:val="18"/>
        <w:u w:color="80808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60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grame">
    <w:name w:val="grame"/>
    <w:rPr>
      <w:lang w:val="zh-TW" w:eastAsia="zh-TW"/>
    </w:rPr>
  </w:style>
  <w:style w:type="paragraph" w:styleId="p0">
    <w:name w:val="p0"/>
    <w:next w:val="p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0">
    <w:name w:val="Hyperlink.0"/>
    <w:basedOn w:val="grame"/>
    <w:next w:val="Hyperlink.0"/>
    <w:rPr>
      <w:rFonts w:ascii="宋体" w:cs="宋体" w:hAnsi="宋体" w:eastAsia="宋体"/>
      <w:color w:val="808080"/>
      <w:sz w:val="22"/>
      <w:szCs w:val="22"/>
      <w:u w:val="single" w:color="808080"/>
      <w:lang w:val="en-US"/>
    </w:rPr>
  </w:style>
  <w:style w:type="numbering" w:styleId="项目符号">
    <w:name w:val="项目符号"/>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