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3F56" w14:textId="3DF6E6C7" w:rsidR="00C14F41" w:rsidRPr="006C58A6" w:rsidRDefault="00000000">
      <w:pPr>
        <w:spacing w:after="10" w:line="228" w:lineRule="auto"/>
        <w:jc w:val="center"/>
        <w:rPr>
          <w:color w:val="000000" w:themeColor="text1"/>
        </w:rPr>
      </w:pPr>
      <w:r w:rsidRPr="006C58A6">
        <w:rPr>
          <w:b/>
          <w:bCs/>
          <w:color w:val="000000" w:themeColor="text1"/>
          <w:sz w:val="24"/>
          <w:szCs w:val="24"/>
        </w:rPr>
        <w:t xml:space="preserve">How to </w:t>
      </w:r>
      <w:r w:rsidR="00414F49" w:rsidRPr="006C58A6">
        <w:rPr>
          <w:b/>
          <w:bCs/>
          <w:color w:val="000000" w:themeColor="text1"/>
          <w:sz w:val="24"/>
          <w:szCs w:val="24"/>
        </w:rPr>
        <w:t>M</w:t>
      </w:r>
      <w:r w:rsidRPr="006C58A6">
        <w:rPr>
          <w:b/>
          <w:bCs/>
          <w:color w:val="000000" w:themeColor="text1"/>
          <w:sz w:val="24"/>
          <w:szCs w:val="24"/>
        </w:rPr>
        <w:t xml:space="preserve">ake Money </w:t>
      </w:r>
      <w:r w:rsidR="009F51F6" w:rsidRPr="006C58A6">
        <w:rPr>
          <w:b/>
          <w:bCs/>
          <w:color w:val="000000" w:themeColor="text1"/>
          <w:sz w:val="24"/>
          <w:szCs w:val="24"/>
        </w:rPr>
        <w:t>E</w:t>
      </w:r>
      <w:r w:rsidR="00414F49" w:rsidRPr="006C58A6">
        <w:rPr>
          <w:b/>
          <w:bCs/>
          <w:color w:val="000000" w:themeColor="text1"/>
          <w:sz w:val="24"/>
          <w:szCs w:val="24"/>
        </w:rPr>
        <w:t xml:space="preserve">ach March by </w:t>
      </w:r>
      <w:r w:rsidRPr="006C58A6">
        <w:rPr>
          <w:b/>
          <w:bCs/>
          <w:color w:val="000000" w:themeColor="text1"/>
          <w:sz w:val="24"/>
          <w:szCs w:val="24"/>
        </w:rPr>
        <w:t>Betting on College Basketball</w:t>
      </w:r>
    </w:p>
    <w:p w14:paraId="14AD6E08" w14:textId="7D8656B5" w:rsidR="00C14F41" w:rsidRDefault="00000000">
      <w:pPr>
        <w:spacing w:after="10" w:line="228" w:lineRule="auto"/>
        <w:jc w:val="center"/>
      </w:pPr>
      <w:r>
        <w:rPr>
          <w:color w:val="666666"/>
          <w:sz w:val="15"/>
          <w:szCs w:val="15"/>
        </w:rPr>
        <w:t xml:space="preserve">2026 Brandeis </w:t>
      </w:r>
      <w:proofErr w:type="spellStart"/>
      <w:r>
        <w:rPr>
          <w:color w:val="666666"/>
          <w:sz w:val="15"/>
          <w:szCs w:val="15"/>
        </w:rPr>
        <w:t>Datathon</w:t>
      </w:r>
      <w:proofErr w:type="spellEnd"/>
      <w:r>
        <w:rPr>
          <w:color w:val="666666"/>
          <w:sz w:val="15"/>
          <w:szCs w:val="15"/>
        </w:rPr>
        <w:t xml:space="preserve"> | Team ASA: Anokh Palakurthi, Samiya Islam, Aastha Chavan</w:t>
      </w:r>
    </w:p>
    <w:p w14:paraId="5C62EDB0" w14:textId="503A1580" w:rsidR="00C14F41" w:rsidRDefault="00000000">
      <w:pPr>
        <w:spacing w:after="60" w:line="228" w:lineRule="auto"/>
        <w:jc w:val="center"/>
      </w:pPr>
      <w:r>
        <w:rPr>
          <w:color w:val="666666"/>
          <w:sz w:val="15"/>
          <w:szCs w:val="15"/>
        </w:rPr>
        <w:t>MS Business Analytics ’26 | Brandeis International Business School</w:t>
      </w:r>
    </w:p>
    <w:p w14:paraId="3717ADB4" w14:textId="0AE4E8BF" w:rsidR="009F51F6" w:rsidRPr="00157664" w:rsidRDefault="00000000" w:rsidP="009F51F6">
      <w:pPr>
        <w:pStyle w:val="Heading1"/>
        <w:spacing w:before="0" w:after="70" w:line="228" w:lineRule="auto"/>
        <w:rPr>
          <w:color w:val="000000" w:themeColor="text1"/>
          <w:sz w:val="20"/>
          <w:szCs w:val="20"/>
        </w:rPr>
      </w:pPr>
      <w:r w:rsidRPr="00157664">
        <w:rPr>
          <w:color w:val="000000" w:themeColor="text1"/>
          <w:sz w:val="20"/>
          <w:szCs w:val="20"/>
        </w:rPr>
        <w:t>Data &amp; Approach</w:t>
      </w:r>
    </w:p>
    <w:p w14:paraId="7A5C10C2" w14:textId="79907CD8" w:rsidR="00FC25FA" w:rsidRPr="00363BFD" w:rsidRDefault="009F51F6">
      <w:pPr>
        <w:spacing w:after="70" w:line="228" w:lineRule="auto"/>
        <w:rPr>
          <w:sz w:val="18"/>
          <w:szCs w:val="18"/>
        </w:rPr>
      </w:pPr>
      <w:r w:rsidRPr="009F51F6">
        <w:rPr>
          <w:sz w:val="18"/>
          <w:szCs w:val="18"/>
        </w:rPr>
        <w:t>E</w:t>
      </w:r>
      <w:r w:rsidR="009E05B8">
        <w:rPr>
          <w:sz w:val="18"/>
          <w:szCs w:val="18"/>
        </w:rPr>
        <w:t xml:space="preserve">ach </w:t>
      </w:r>
      <w:r w:rsidRPr="009F51F6">
        <w:rPr>
          <w:sz w:val="18"/>
          <w:szCs w:val="18"/>
        </w:rPr>
        <w:t xml:space="preserve">March, roughly 70 million Americans fill out a bracket predicting college basketball playoff matches, and most of them lose money in the process by making wrong predictions. To discover if there were any potential edges to be found in sports betting for March Madness, we built a dataset of 1,144 NCAA tournament games across multiple seasons (2008–2025, with 2020 excluded due to the tournament being cancelled) and trained three ML models (regularized </w:t>
      </w:r>
      <w:proofErr w:type="spellStart"/>
      <w:r w:rsidRPr="009F51F6">
        <w:rPr>
          <w:sz w:val="18"/>
          <w:szCs w:val="18"/>
        </w:rPr>
        <w:t>XGBoost</w:t>
      </w:r>
      <w:proofErr w:type="spellEnd"/>
      <w:r w:rsidRPr="009F51F6">
        <w:rPr>
          <w:sz w:val="18"/>
          <w:szCs w:val="18"/>
        </w:rPr>
        <w:t xml:space="preserve">, Random Forest, </w:t>
      </w:r>
      <w:r w:rsidR="005840B5">
        <w:rPr>
          <w:sz w:val="18"/>
          <w:szCs w:val="18"/>
        </w:rPr>
        <w:t xml:space="preserve">and a </w:t>
      </w:r>
      <w:r w:rsidRPr="009F51F6">
        <w:rPr>
          <w:sz w:val="18"/>
          <w:szCs w:val="18"/>
        </w:rPr>
        <w:t xml:space="preserve">neural network) </w:t>
      </w:r>
      <w:r>
        <w:rPr>
          <w:sz w:val="18"/>
          <w:szCs w:val="18"/>
        </w:rPr>
        <w:t>to predict matches and</w:t>
      </w:r>
      <w:r w:rsidR="009848D4">
        <w:rPr>
          <w:sz w:val="18"/>
          <w:szCs w:val="18"/>
        </w:rPr>
        <w:t xml:space="preserve"> champions</w:t>
      </w:r>
      <w:r>
        <w:rPr>
          <w:sz w:val="18"/>
          <w:szCs w:val="18"/>
        </w:rPr>
        <w:t xml:space="preserve">. We tested our approaches </w:t>
      </w:r>
      <w:r w:rsidRPr="009F51F6">
        <w:rPr>
          <w:sz w:val="18"/>
          <w:szCs w:val="18"/>
        </w:rPr>
        <w:t>against four single-metric baselines</w:t>
      </w:r>
      <w:r>
        <w:rPr>
          <w:sz w:val="18"/>
          <w:szCs w:val="18"/>
        </w:rPr>
        <w:t>: chalk</w:t>
      </w:r>
      <w:r w:rsidR="009848D4">
        <w:rPr>
          <w:sz w:val="18"/>
          <w:szCs w:val="18"/>
        </w:rPr>
        <w:t xml:space="preserve"> (</w:t>
      </w:r>
      <w:r>
        <w:rPr>
          <w:sz w:val="18"/>
          <w:szCs w:val="18"/>
        </w:rPr>
        <w:t>always picking highest seed</w:t>
      </w:r>
      <w:r w:rsidR="009848D4">
        <w:rPr>
          <w:sz w:val="18"/>
          <w:szCs w:val="18"/>
        </w:rPr>
        <w:t xml:space="preserve">), </w:t>
      </w:r>
      <w:r>
        <w:rPr>
          <w:sz w:val="18"/>
          <w:szCs w:val="18"/>
        </w:rPr>
        <w:t xml:space="preserve">TR RATING, KADJ EM, </w:t>
      </w:r>
      <w:r w:rsidR="009848D4">
        <w:rPr>
          <w:sz w:val="18"/>
          <w:szCs w:val="18"/>
        </w:rPr>
        <w:t xml:space="preserve">and </w:t>
      </w:r>
      <w:r>
        <w:rPr>
          <w:sz w:val="18"/>
          <w:szCs w:val="18"/>
        </w:rPr>
        <w:t>BARTHAG</w:t>
      </w:r>
      <w:r w:rsidR="009848D4">
        <w:rPr>
          <w:sz w:val="18"/>
          <w:szCs w:val="18"/>
        </w:rPr>
        <w:t xml:space="preserve">, also </w:t>
      </w:r>
      <w:r w:rsidRPr="009F51F6">
        <w:rPr>
          <w:sz w:val="18"/>
          <w:szCs w:val="18"/>
        </w:rPr>
        <w:t>track</w:t>
      </w:r>
      <w:r w:rsidR="009848D4">
        <w:rPr>
          <w:sz w:val="18"/>
          <w:szCs w:val="18"/>
        </w:rPr>
        <w:t>ing</w:t>
      </w:r>
      <w:r w:rsidRPr="009F51F6">
        <w:rPr>
          <w:sz w:val="18"/>
          <w:szCs w:val="18"/>
        </w:rPr>
        <w:t xml:space="preserve"> </w:t>
      </w:r>
      <w:r w:rsidR="005840B5">
        <w:rPr>
          <w:sz w:val="18"/>
          <w:szCs w:val="18"/>
        </w:rPr>
        <w:t xml:space="preserve">performance </w:t>
      </w:r>
      <w:r w:rsidRPr="009F51F6">
        <w:rPr>
          <w:sz w:val="18"/>
          <w:szCs w:val="18"/>
        </w:rPr>
        <w:t>against Las Vegas closing lines and pre-tourn</w:t>
      </w:r>
      <w:r w:rsidR="005840B5">
        <w:rPr>
          <w:sz w:val="18"/>
          <w:szCs w:val="18"/>
        </w:rPr>
        <w:t>ey</w:t>
      </w:r>
      <w:r w:rsidRPr="009F51F6">
        <w:rPr>
          <w:sz w:val="18"/>
          <w:szCs w:val="18"/>
        </w:rPr>
        <w:t xml:space="preserve"> championship odds.</w:t>
      </w:r>
      <w:r w:rsidR="00363BFD" w:rsidRPr="00363BFD">
        <w:rPr>
          <w:sz w:val="18"/>
          <w:szCs w:val="18"/>
        </w:rPr>
        <w:t xml:space="preserve"> </w:t>
      </w:r>
      <w:r w:rsidR="00FC25FA" w:rsidRPr="00363BFD">
        <w:rPr>
          <w:rStyle w:val="FootnoteReference"/>
          <w:sz w:val="18"/>
          <w:szCs w:val="18"/>
        </w:rPr>
        <w:footnoteReference w:id="1"/>
      </w:r>
      <w:r w:rsidR="00363BFD">
        <w:rPr>
          <w:sz w:val="18"/>
          <w:szCs w:val="18"/>
        </w:rPr>
        <w:br/>
      </w:r>
    </w:p>
    <w:p w14:paraId="0C7C4AC7" w14:textId="0797E695" w:rsidR="00363BFD" w:rsidRPr="00157664" w:rsidRDefault="00000000">
      <w:pPr>
        <w:pStyle w:val="Heading1"/>
        <w:spacing w:before="0" w:after="70" w:line="228" w:lineRule="auto"/>
        <w:rPr>
          <w:color w:val="000000" w:themeColor="text1"/>
          <w:sz w:val="20"/>
          <w:szCs w:val="20"/>
        </w:rPr>
      </w:pPr>
      <w:r w:rsidRPr="00157664">
        <w:rPr>
          <w:color w:val="000000" w:themeColor="text1"/>
          <w:sz w:val="20"/>
          <w:szCs w:val="20"/>
        </w:rPr>
        <w:t>Q1: Which seeds do well or poorly? Who over</w:t>
      </w:r>
      <w:r w:rsidR="00164F4C">
        <w:rPr>
          <w:color w:val="000000" w:themeColor="text1"/>
          <w:sz w:val="20"/>
          <w:szCs w:val="20"/>
        </w:rPr>
        <w:t>performs</w:t>
      </w:r>
      <w:r w:rsidRPr="00157664">
        <w:rPr>
          <w:color w:val="000000" w:themeColor="text1"/>
          <w:sz w:val="20"/>
          <w:szCs w:val="20"/>
        </w:rPr>
        <w:t>?</w:t>
      </w:r>
    </w:p>
    <w:p w14:paraId="10421A5A" w14:textId="365B4389" w:rsidR="00363BFD" w:rsidRDefault="00363BFD">
      <w:pPr>
        <w:pStyle w:val="Heading1"/>
        <w:spacing w:before="0" w:after="70" w:line="228" w:lineRule="auto"/>
        <w:rPr>
          <w:sz w:val="20"/>
          <w:szCs w:val="20"/>
        </w:rPr>
      </w:pPr>
      <w:r w:rsidRPr="00363BFD">
        <w:rPr>
          <w:noProof/>
          <w:sz w:val="20"/>
          <w:szCs w:val="20"/>
        </w:rPr>
        <w:drawing>
          <wp:inline distT="0" distB="0" distL="0" distR="0" wp14:anchorId="663AAB1F" wp14:editId="382D8C41">
            <wp:extent cx="2544537" cy="1526722"/>
            <wp:effectExtent l="0" t="0" r="0" b="0"/>
            <wp:docPr id="8" name="Picture 7" descr="A graph of a growing graph&#10;&#10;AI-generated content may be incorrect.">
              <a:extLst xmlns:a="http://schemas.openxmlformats.org/drawingml/2006/main">
                <a:ext uri="{FF2B5EF4-FFF2-40B4-BE49-F238E27FC236}">
                  <a16:creationId xmlns:a16="http://schemas.microsoft.com/office/drawing/2014/main" id="{CA5CBA84-10CE-6AC3-C3AA-FC7271A9F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owing graph&#10;&#10;AI-generated content may be incorrect.">
                      <a:extLst>
                        <a:ext uri="{FF2B5EF4-FFF2-40B4-BE49-F238E27FC236}">
                          <a16:creationId xmlns:a16="http://schemas.microsoft.com/office/drawing/2014/main" id="{CA5CBA84-10CE-6AC3-C3AA-FC7271A9F7A8}"/>
                        </a:ext>
                      </a:extLst>
                    </pic:cNvPr>
                    <pic:cNvPicPr>
                      <a:picLocks noChangeAspect="1"/>
                    </pic:cNvPicPr>
                  </pic:nvPicPr>
                  <pic:blipFill>
                    <a:blip r:embed="rId7"/>
                    <a:stretch>
                      <a:fillRect/>
                    </a:stretch>
                  </pic:blipFill>
                  <pic:spPr>
                    <a:xfrm>
                      <a:off x="0" y="0"/>
                      <a:ext cx="2658639" cy="1595183"/>
                    </a:xfrm>
                    <a:prstGeom prst="rect">
                      <a:avLst/>
                    </a:prstGeom>
                  </pic:spPr>
                </pic:pic>
              </a:graphicData>
            </a:graphic>
          </wp:inline>
        </w:drawing>
      </w:r>
    </w:p>
    <w:p w14:paraId="3C17FEF2" w14:textId="466A679D" w:rsidR="00C14F41" w:rsidRDefault="009F51F6">
      <w:pPr>
        <w:spacing w:after="70" w:line="228" w:lineRule="auto"/>
        <w:rPr>
          <w:sz w:val="18"/>
          <w:szCs w:val="18"/>
        </w:rPr>
      </w:pPr>
      <w:r w:rsidRPr="00363BFD">
        <w:rPr>
          <w:sz w:val="18"/>
          <w:szCs w:val="18"/>
        </w:rPr>
        <w:t>1-seeds win 74.5% of tournament games, b</w:t>
      </w:r>
      <w:r w:rsidR="00363BFD" w:rsidRPr="00363BFD">
        <w:rPr>
          <w:sz w:val="18"/>
          <w:szCs w:val="18"/>
        </w:rPr>
        <w:t xml:space="preserve">ut </w:t>
      </w:r>
      <w:r w:rsidRPr="00363BFD">
        <w:rPr>
          <w:sz w:val="18"/>
          <w:szCs w:val="18"/>
        </w:rPr>
        <w:t>11-seeds (51.1%) outperform 6, 8, 9, and 10-seeds</w:t>
      </w:r>
      <w:r w:rsidR="00363BFD" w:rsidRPr="00363BFD">
        <w:rPr>
          <w:sz w:val="18"/>
          <w:szCs w:val="18"/>
        </w:rPr>
        <w:t>, showcasing</w:t>
      </w:r>
      <w:r w:rsidRPr="00363BFD">
        <w:rPr>
          <w:sz w:val="18"/>
          <w:szCs w:val="18"/>
        </w:rPr>
        <w:t xml:space="preserve"> the committee systematically under</w:t>
      </w:r>
      <w:r w:rsidR="00363BFD" w:rsidRPr="00363BFD">
        <w:rPr>
          <w:sz w:val="18"/>
          <w:szCs w:val="18"/>
        </w:rPr>
        <w:t>-</w:t>
      </w:r>
      <w:r w:rsidRPr="00363BFD">
        <w:rPr>
          <w:sz w:val="18"/>
          <w:szCs w:val="18"/>
        </w:rPr>
        <w:t>seed</w:t>
      </w:r>
      <w:r w:rsidR="009848D4">
        <w:rPr>
          <w:sz w:val="18"/>
          <w:szCs w:val="18"/>
        </w:rPr>
        <w:t>ing</w:t>
      </w:r>
      <w:r w:rsidRPr="00363BFD">
        <w:rPr>
          <w:sz w:val="18"/>
          <w:szCs w:val="18"/>
        </w:rPr>
        <w:t xml:space="preserve"> </w:t>
      </w:r>
      <w:r w:rsidR="009848D4">
        <w:rPr>
          <w:sz w:val="18"/>
          <w:szCs w:val="18"/>
        </w:rPr>
        <w:t>teams</w:t>
      </w:r>
      <w:r w:rsidRPr="00363BFD">
        <w:rPr>
          <w:sz w:val="18"/>
          <w:szCs w:val="18"/>
        </w:rPr>
        <w:t xml:space="preserve"> at the 11-line. Top historical overperformers</w:t>
      </w:r>
      <w:r w:rsidR="00937892">
        <w:rPr>
          <w:sz w:val="18"/>
          <w:szCs w:val="18"/>
        </w:rPr>
        <w:t xml:space="preserve"> include</w:t>
      </w:r>
      <w:r w:rsidRPr="00363BFD">
        <w:rPr>
          <w:sz w:val="18"/>
          <w:szCs w:val="18"/>
        </w:rPr>
        <w:t xml:space="preserve"> 2014 UConn (7-seed,</w:t>
      </w:r>
      <w:r w:rsidR="009848D4">
        <w:rPr>
          <w:sz w:val="18"/>
          <w:szCs w:val="18"/>
        </w:rPr>
        <w:t xml:space="preserve"> 1</w:t>
      </w:r>
      <w:r w:rsidR="009848D4" w:rsidRPr="009848D4">
        <w:rPr>
          <w:sz w:val="18"/>
          <w:szCs w:val="18"/>
          <w:vertAlign w:val="superscript"/>
        </w:rPr>
        <w:t>st</w:t>
      </w:r>
      <w:r w:rsidR="009848D4">
        <w:rPr>
          <w:sz w:val="18"/>
          <w:szCs w:val="18"/>
        </w:rPr>
        <w:t xml:space="preserve"> place), 2011 Butler (8-seed, 2</w:t>
      </w:r>
      <w:r w:rsidR="009848D4" w:rsidRPr="009848D4">
        <w:rPr>
          <w:sz w:val="18"/>
          <w:szCs w:val="18"/>
          <w:vertAlign w:val="superscript"/>
        </w:rPr>
        <w:t>nd</w:t>
      </w:r>
      <w:r w:rsidR="009848D4">
        <w:rPr>
          <w:sz w:val="18"/>
          <w:szCs w:val="18"/>
        </w:rPr>
        <w:t xml:space="preserve"> place), 2014 Kentucky (8-seed, 2</w:t>
      </w:r>
      <w:r w:rsidR="009848D4" w:rsidRPr="009848D4">
        <w:rPr>
          <w:sz w:val="18"/>
          <w:szCs w:val="18"/>
          <w:vertAlign w:val="superscript"/>
        </w:rPr>
        <w:t>nd</w:t>
      </w:r>
      <w:r w:rsidR="009848D4">
        <w:rPr>
          <w:sz w:val="18"/>
          <w:szCs w:val="18"/>
        </w:rPr>
        <w:t xml:space="preserve"> place), 2022 UNC (8-seed, 2</w:t>
      </w:r>
      <w:r w:rsidR="009848D4" w:rsidRPr="009848D4">
        <w:rPr>
          <w:sz w:val="18"/>
          <w:szCs w:val="18"/>
          <w:vertAlign w:val="superscript"/>
        </w:rPr>
        <w:t>nd</w:t>
      </w:r>
      <w:r w:rsidR="009848D4">
        <w:rPr>
          <w:sz w:val="18"/>
          <w:szCs w:val="18"/>
        </w:rPr>
        <w:t xml:space="preserve"> place), and 2023 UConn (4-seed, 1</w:t>
      </w:r>
      <w:r w:rsidR="009848D4" w:rsidRPr="009848D4">
        <w:rPr>
          <w:sz w:val="18"/>
          <w:szCs w:val="18"/>
          <w:vertAlign w:val="superscript"/>
        </w:rPr>
        <w:t>st</w:t>
      </w:r>
      <w:r w:rsidR="009848D4">
        <w:rPr>
          <w:sz w:val="18"/>
          <w:szCs w:val="18"/>
        </w:rPr>
        <w:t xml:space="preserve"> place). </w:t>
      </w:r>
    </w:p>
    <w:p w14:paraId="7A6734F9" w14:textId="32D01D4B" w:rsidR="00FC25FA" w:rsidRPr="009848D4" w:rsidRDefault="005840B5" w:rsidP="009848D4">
      <w:pPr>
        <w:pStyle w:val="Heading1"/>
        <w:spacing w:before="0" w:after="70" w:line="228" w:lineRule="auto"/>
        <w:rPr>
          <w:color w:val="000000" w:themeColor="text1"/>
          <w:sz w:val="20"/>
          <w:szCs w:val="20"/>
        </w:rPr>
      </w:pPr>
      <w:r>
        <w:rPr>
          <w:color w:val="000000" w:themeColor="text1"/>
          <w:sz w:val="20"/>
          <w:szCs w:val="20"/>
        </w:rPr>
        <w:br/>
      </w:r>
      <w:r w:rsidRPr="00157664">
        <w:rPr>
          <w:color w:val="000000" w:themeColor="text1"/>
          <w:sz w:val="20"/>
          <w:szCs w:val="20"/>
        </w:rPr>
        <w:t>Q2: What attributes predict tournament success?</w:t>
      </w:r>
      <w:r w:rsidR="009848D4">
        <w:rPr>
          <w:color w:val="000000" w:themeColor="text1"/>
          <w:sz w:val="20"/>
          <w:szCs w:val="20"/>
        </w:rPr>
        <w:br/>
      </w:r>
      <w:r w:rsidR="00937892">
        <w:rPr>
          <w:color w:val="000000" w:themeColor="text1"/>
          <w:sz w:val="20"/>
          <w:szCs w:val="20"/>
        </w:rPr>
        <w:br/>
      </w:r>
      <w:r w:rsidRPr="009848D4">
        <w:rPr>
          <w:b w:val="0"/>
          <w:bCs w:val="0"/>
          <w:color w:val="000000" w:themeColor="text1"/>
          <w:sz w:val="18"/>
          <w:szCs w:val="18"/>
        </w:rPr>
        <w:t>Schedule-adjusted efficiency composites dominate</w:t>
      </w:r>
      <w:r w:rsidR="00937892" w:rsidRPr="009848D4">
        <w:rPr>
          <w:b w:val="0"/>
          <w:bCs w:val="0"/>
          <w:color w:val="000000" w:themeColor="text1"/>
          <w:sz w:val="18"/>
          <w:szCs w:val="18"/>
        </w:rPr>
        <w:t>, as shown by</w:t>
      </w:r>
      <w:r w:rsidRPr="009848D4">
        <w:rPr>
          <w:b w:val="0"/>
          <w:bCs w:val="0"/>
          <w:color w:val="000000" w:themeColor="text1"/>
          <w:sz w:val="18"/>
          <w:szCs w:val="18"/>
        </w:rPr>
        <w:t xml:space="preserve"> BADJ EM (r=0.363), TR RATING (r=0.357), KADJ EM (r=0.353), WAB (r=0.349). Raw shooting stats (3PT%, FT%, AST%) have near-zero predictive power</w:t>
      </w:r>
      <w:r w:rsidR="00937892" w:rsidRPr="009848D4">
        <w:rPr>
          <w:b w:val="0"/>
          <w:bCs w:val="0"/>
          <w:color w:val="000000" w:themeColor="text1"/>
          <w:sz w:val="18"/>
          <w:szCs w:val="18"/>
        </w:rPr>
        <w:t>, which only goes up about 10% when normalized for league-wide single season standards</w:t>
      </w:r>
      <w:r w:rsidRPr="009848D4">
        <w:rPr>
          <w:b w:val="0"/>
          <w:bCs w:val="0"/>
          <w:color w:val="000000" w:themeColor="text1"/>
          <w:sz w:val="18"/>
          <w:szCs w:val="18"/>
        </w:rPr>
        <w:t xml:space="preserve">. The mechanism behind upsets is efficiency </w:t>
      </w:r>
      <w:r w:rsidR="00363BFD" w:rsidRPr="009848D4">
        <w:rPr>
          <w:b w:val="0"/>
          <w:bCs w:val="0"/>
          <w:color w:val="000000" w:themeColor="text1"/>
          <w:sz w:val="18"/>
          <w:szCs w:val="18"/>
        </w:rPr>
        <w:t xml:space="preserve">mispricing; </w:t>
      </w:r>
      <w:r w:rsidRPr="009848D4">
        <w:rPr>
          <w:b w:val="0"/>
          <w:bCs w:val="0"/>
          <w:color w:val="000000" w:themeColor="text1"/>
          <w:sz w:val="18"/>
          <w:szCs w:val="18"/>
        </w:rPr>
        <w:t>median KADJ EM gap in upsets is 3.73 vs 8.24 in non-upsets. All</w:t>
      </w:r>
      <w:r w:rsidR="00937892" w:rsidRPr="009848D4">
        <w:rPr>
          <w:b w:val="0"/>
          <w:bCs w:val="0"/>
          <w:color w:val="000000" w:themeColor="text1"/>
          <w:sz w:val="18"/>
          <w:szCs w:val="18"/>
        </w:rPr>
        <w:t xml:space="preserve"> predictive models </w:t>
      </w:r>
      <w:r w:rsidRPr="009848D4">
        <w:rPr>
          <w:b w:val="0"/>
          <w:bCs w:val="0"/>
          <w:color w:val="000000" w:themeColor="text1"/>
          <w:sz w:val="18"/>
          <w:szCs w:val="18"/>
        </w:rPr>
        <w:t>converge on 67–72% accuracy</w:t>
      </w:r>
      <w:r w:rsidR="00363BFD" w:rsidRPr="009848D4">
        <w:rPr>
          <w:b w:val="0"/>
          <w:bCs w:val="0"/>
          <w:color w:val="000000" w:themeColor="text1"/>
          <w:sz w:val="18"/>
          <w:szCs w:val="18"/>
        </w:rPr>
        <w:t>, with</w:t>
      </w:r>
      <w:r w:rsidRPr="009848D4">
        <w:rPr>
          <w:b w:val="0"/>
          <w:bCs w:val="0"/>
          <w:color w:val="000000" w:themeColor="text1"/>
          <w:sz w:val="18"/>
          <w:szCs w:val="18"/>
        </w:rPr>
        <w:t xml:space="preserve"> Random Forest lead</w:t>
      </w:r>
      <w:r w:rsidR="00363BFD" w:rsidRPr="009848D4">
        <w:rPr>
          <w:b w:val="0"/>
          <w:bCs w:val="0"/>
          <w:color w:val="000000" w:themeColor="text1"/>
          <w:sz w:val="18"/>
          <w:szCs w:val="18"/>
        </w:rPr>
        <w:t>ing</w:t>
      </w:r>
      <w:r w:rsidRPr="009848D4">
        <w:rPr>
          <w:b w:val="0"/>
          <w:bCs w:val="0"/>
          <w:color w:val="000000" w:themeColor="text1"/>
          <w:sz w:val="18"/>
          <w:szCs w:val="18"/>
        </w:rPr>
        <w:t xml:space="preserve"> at 71.2%. Vegas closing lines finish 7th out of 8 methods at 69.9%. </w:t>
      </w:r>
      <w:r w:rsidR="00363BFD" w:rsidRPr="009848D4">
        <w:rPr>
          <w:b w:val="0"/>
          <w:bCs w:val="0"/>
          <w:color w:val="000000" w:themeColor="text1"/>
          <w:sz w:val="18"/>
          <w:szCs w:val="18"/>
        </w:rPr>
        <w:t>However, w</w:t>
      </w:r>
      <w:r w:rsidRPr="009848D4">
        <w:rPr>
          <w:b w:val="0"/>
          <w:bCs w:val="0"/>
          <w:color w:val="000000" w:themeColor="text1"/>
          <w:sz w:val="18"/>
          <w:szCs w:val="18"/>
        </w:rPr>
        <w:t xml:space="preserve">hen models disagree with Vegas, betting the model’s pick at underdog money line odds </w:t>
      </w:r>
      <w:r w:rsidR="00363BFD" w:rsidRPr="009848D4">
        <w:rPr>
          <w:b w:val="0"/>
          <w:bCs w:val="0"/>
          <w:color w:val="000000" w:themeColor="text1"/>
          <w:sz w:val="18"/>
          <w:szCs w:val="18"/>
        </w:rPr>
        <w:t>with simulated $100 bets remains</w:t>
      </w:r>
      <w:r w:rsidRPr="009848D4">
        <w:rPr>
          <w:b w:val="0"/>
          <w:bCs w:val="0"/>
          <w:color w:val="000000" w:themeColor="text1"/>
          <w:sz w:val="18"/>
          <w:szCs w:val="18"/>
        </w:rPr>
        <w:t xml:space="preserve"> profitable</w:t>
      </w:r>
      <w:r w:rsidR="00937892" w:rsidRPr="009848D4">
        <w:rPr>
          <w:b w:val="0"/>
          <w:bCs w:val="0"/>
          <w:color w:val="000000" w:themeColor="text1"/>
          <w:sz w:val="18"/>
          <w:szCs w:val="18"/>
        </w:rPr>
        <w:t>, showcasing that there’s still edges to be found in betting against Vegas.</w:t>
      </w:r>
      <w:r w:rsidR="00363BFD" w:rsidRPr="009848D4">
        <w:rPr>
          <w:b w:val="0"/>
          <w:bCs w:val="0"/>
          <w:color w:val="000000" w:themeColor="text1"/>
          <w:sz w:val="18"/>
          <w:szCs w:val="18"/>
        </w:rPr>
        <w:br/>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1220"/>
        <w:gridCol w:w="1220"/>
        <w:gridCol w:w="1341"/>
        <w:gridCol w:w="1829"/>
        <w:gridCol w:w="1463"/>
      </w:tblGrid>
      <w:tr w:rsidR="00C14F41" w:rsidRPr="00363BFD" w14:paraId="101A11B0" w14:textId="77777777">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0E3388AF" w14:textId="77777777" w:rsidR="00C14F41" w:rsidRPr="00363BFD" w:rsidRDefault="00000000">
            <w:pPr>
              <w:rPr>
                <w:sz w:val="18"/>
                <w:szCs w:val="18"/>
              </w:rPr>
            </w:pPr>
            <w:r w:rsidRPr="00363BFD">
              <w:rPr>
                <w:b/>
                <w:bCs/>
                <w:color w:val="FFFFFF"/>
                <w:sz w:val="18"/>
                <w:szCs w:val="18"/>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6A0F695A" w14:textId="77777777" w:rsidR="00C14F41" w:rsidRPr="00363BFD" w:rsidRDefault="00000000">
            <w:pPr>
              <w:rPr>
                <w:sz w:val="18"/>
                <w:szCs w:val="18"/>
              </w:rPr>
            </w:pPr>
            <w:r w:rsidRPr="00363BFD">
              <w:rPr>
                <w:b/>
                <w:bCs/>
                <w:color w:val="FFFFFF"/>
                <w:sz w:val="18"/>
                <w:szCs w:val="18"/>
              </w:rPr>
              <w:t>Bets</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6C49A258" w14:textId="77777777" w:rsidR="00C14F41" w:rsidRPr="00363BFD" w:rsidRDefault="00000000">
            <w:pPr>
              <w:rPr>
                <w:sz w:val="18"/>
                <w:szCs w:val="18"/>
              </w:rPr>
            </w:pPr>
            <w:r w:rsidRPr="00363BFD">
              <w:rPr>
                <w:b/>
                <w:bCs/>
                <w:color w:val="FFFFFF"/>
                <w:sz w:val="18"/>
                <w:szCs w:val="18"/>
              </w:rPr>
              <w:t>Wins</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5FE60573" w14:textId="77777777" w:rsidR="00C14F41" w:rsidRPr="00363BFD" w:rsidRDefault="00000000">
            <w:pPr>
              <w:rPr>
                <w:sz w:val="18"/>
                <w:szCs w:val="18"/>
              </w:rPr>
            </w:pPr>
            <w:r w:rsidRPr="00363BFD">
              <w:rPr>
                <w:b/>
                <w:bCs/>
                <w:color w:val="FFFFFF"/>
                <w:sz w:val="18"/>
                <w:szCs w:val="18"/>
              </w:rPr>
              <w:t>Win %</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166BF3CE" w14:textId="77777777" w:rsidR="00C14F41" w:rsidRPr="00363BFD" w:rsidRDefault="00000000">
            <w:pPr>
              <w:rPr>
                <w:sz w:val="18"/>
                <w:szCs w:val="18"/>
              </w:rPr>
            </w:pPr>
            <w:r w:rsidRPr="00363BFD">
              <w:rPr>
                <w:b/>
                <w:bCs/>
                <w:color w:val="FFFFFF"/>
                <w:sz w:val="18"/>
                <w:szCs w:val="18"/>
              </w:rPr>
              <w:t>Profit</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4674F64F" w14:textId="77777777" w:rsidR="00C14F41" w:rsidRPr="00363BFD" w:rsidRDefault="00000000">
            <w:pPr>
              <w:rPr>
                <w:sz w:val="18"/>
                <w:szCs w:val="18"/>
              </w:rPr>
            </w:pPr>
            <w:r w:rsidRPr="00363BFD">
              <w:rPr>
                <w:b/>
                <w:bCs/>
                <w:color w:val="FFFFFF"/>
                <w:sz w:val="18"/>
                <w:szCs w:val="18"/>
              </w:rPr>
              <w:t>ROI</w:t>
            </w:r>
          </w:p>
        </w:tc>
      </w:tr>
      <w:tr w:rsidR="00C14F41" w:rsidRPr="00363BFD" w14:paraId="684A3AAA" w14:textId="77777777">
        <w:tc>
          <w:tcPr>
            <w:tcW w:w="24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5325505F" w14:textId="77777777" w:rsidR="00C14F41" w:rsidRPr="00363BFD" w:rsidRDefault="00000000">
            <w:pPr>
              <w:rPr>
                <w:sz w:val="18"/>
                <w:szCs w:val="18"/>
              </w:rPr>
            </w:pPr>
            <w:r w:rsidRPr="00363BFD">
              <w:rPr>
                <w:b/>
                <w:bCs/>
                <w:sz w:val="18"/>
                <w:szCs w:val="18"/>
              </w:rPr>
              <w:t>Random Forest</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598938A2" w14:textId="77777777" w:rsidR="00C14F41" w:rsidRPr="00363BFD" w:rsidRDefault="00000000">
            <w:pPr>
              <w:rPr>
                <w:sz w:val="18"/>
                <w:szCs w:val="18"/>
              </w:rPr>
            </w:pPr>
            <w:r w:rsidRPr="00363BFD">
              <w:rPr>
                <w:sz w:val="18"/>
                <w:szCs w:val="18"/>
              </w:rPr>
              <w:t>32</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004E7CD1" w14:textId="77777777" w:rsidR="00C14F41" w:rsidRPr="00363BFD" w:rsidRDefault="00000000">
            <w:pPr>
              <w:rPr>
                <w:sz w:val="18"/>
                <w:szCs w:val="18"/>
              </w:rPr>
            </w:pPr>
            <w:r w:rsidRPr="00363BFD">
              <w:rPr>
                <w:sz w:val="18"/>
                <w:szCs w:val="18"/>
              </w:rPr>
              <w:t>18</w:t>
            </w:r>
          </w:p>
        </w:tc>
        <w:tc>
          <w:tcPr>
            <w:tcW w:w="11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5E1708DC" w14:textId="77777777" w:rsidR="00C14F41" w:rsidRPr="00363BFD" w:rsidRDefault="00000000">
            <w:pPr>
              <w:rPr>
                <w:sz w:val="18"/>
                <w:szCs w:val="18"/>
              </w:rPr>
            </w:pPr>
            <w:r w:rsidRPr="00363BFD">
              <w:rPr>
                <w:sz w:val="18"/>
                <w:szCs w:val="18"/>
              </w:rPr>
              <w:t>56.2%</w:t>
            </w:r>
          </w:p>
        </w:tc>
        <w:tc>
          <w:tcPr>
            <w:tcW w:w="15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4BBBCD6" w14:textId="77777777" w:rsidR="00C14F41" w:rsidRPr="00363BFD" w:rsidRDefault="00000000">
            <w:pPr>
              <w:rPr>
                <w:sz w:val="18"/>
                <w:szCs w:val="18"/>
              </w:rPr>
            </w:pPr>
            <w:r w:rsidRPr="00363BFD">
              <w:rPr>
                <w:b/>
                <w:bCs/>
                <w:color w:val="2D8B57"/>
                <w:sz w:val="18"/>
                <w:szCs w:val="18"/>
              </w:rPr>
              <w:t>+$955</w:t>
            </w:r>
          </w:p>
        </w:tc>
        <w:tc>
          <w:tcPr>
            <w:tcW w:w="12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21482899" w14:textId="77777777" w:rsidR="00C14F41" w:rsidRPr="00363BFD" w:rsidRDefault="00000000">
            <w:pPr>
              <w:rPr>
                <w:sz w:val="18"/>
                <w:szCs w:val="18"/>
              </w:rPr>
            </w:pPr>
            <w:r w:rsidRPr="00363BFD">
              <w:rPr>
                <w:color w:val="2D8B57"/>
                <w:sz w:val="18"/>
                <w:szCs w:val="18"/>
              </w:rPr>
              <w:t>+29.8%</w:t>
            </w:r>
          </w:p>
        </w:tc>
      </w:tr>
      <w:tr w:rsidR="00C14F41" w:rsidRPr="00363BFD" w14:paraId="151917D1" w14:textId="77777777">
        <w:tc>
          <w:tcPr>
            <w:tcW w:w="24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02B977BC" w14:textId="77777777" w:rsidR="00C14F41" w:rsidRPr="00363BFD" w:rsidRDefault="00000000">
            <w:pPr>
              <w:rPr>
                <w:sz w:val="18"/>
                <w:szCs w:val="18"/>
              </w:rPr>
            </w:pPr>
            <w:r w:rsidRPr="00363BFD">
              <w:rPr>
                <w:sz w:val="18"/>
                <w:szCs w:val="18"/>
              </w:rPr>
              <w:t>TR RATING</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203310F6" w14:textId="77777777" w:rsidR="00C14F41" w:rsidRPr="00363BFD" w:rsidRDefault="00000000">
            <w:pPr>
              <w:rPr>
                <w:sz w:val="18"/>
                <w:szCs w:val="18"/>
              </w:rPr>
            </w:pPr>
            <w:r w:rsidRPr="00363BFD">
              <w:rPr>
                <w:sz w:val="18"/>
                <w:szCs w:val="18"/>
              </w:rPr>
              <w:t>18</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621E608B" w14:textId="77777777" w:rsidR="00C14F41" w:rsidRPr="00363BFD" w:rsidRDefault="00000000">
            <w:pPr>
              <w:rPr>
                <w:sz w:val="18"/>
                <w:szCs w:val="18"/>
              </w:rPr>
            </w:pPr>
            <w:r w:rsidRPr="00363BFD">
              <w:rPr>
                <w:sz w:val="18"/>
                <w:szCs w:val="18"/>
              </w:rPr>
              <w:t>11</w:t>
            </w:r>
          </w:p>
        </w:tc>
        <w:tc>
          <w:tcPr>
            <w:tcW w:w="11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426AA7A9" w14:textId="77777777" w:rsidR="00C14F41" w:rsidRPr="00363BFD" w:rsidRDefault="00000000">
            <w:pPr>
              <w:rPr>
                <w:sz w:val="18"/>
                <w:szCs w:val="18"/>
              </w:rPr>
            </w:pPr>
            <w:r w:rsidRPr="00363BFD">
              <w:rPr>
                <w:sz w:val="18"/>
                <w:szCs w:val="18"/>
              </w:rPr>
              <w:t>61.1%</w:t>
            </w:r>
          </w:p>
        </w:tc>
        <w:tc>
          <w:tcPr>
            <w:tcW w:w="15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10AEDF35" w14:textId="77777777" w:rsidR="00C14F41" w:rsidRPr="00363BFD" w:rsidRDefault="00000000">
            <w:pPr>
              <w:rPr>
                <w:sz w:val="18"/>
                <w:szCs w:val="18"/>
              </w:rPr>
            </w:pPr>
            <w:r w:rsidRPr="00363BFD">
              <w:rPr>
                <w:color w:val="2D8B57"/>
                <w:sz w:val="18"/>
                <w:szCs w:val="18"/>
              </w:rPr>
              <w:t>+$650</w:t>
            </w:r>
          </w:p>
        </w:tc>
        <w:tc>
          <w:tcPr>
            <w:tcW w:w="12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1FB59B72" w14:textId="77777777" w:rsidR="00C14F41" w:rsidRPr="00363BFD" w:rsidRDefault="00000000">
            <w:pPr>
              <w:rPr>
                <w:sz w:val="18"/>
                <w:szCs w:val="18"/>
              </w:rPr>
            </w:pPr>
            <w:r w:rsidRPr="00363BFD">
              <w:rPr>
                <w:color w:val="2D8B57"/>
                <w:sz w:val="18"/>
                <w:szCs w:val="18"/>
              </w:rPr>
              <w:t>+36.1%</w:t>
            </w:r>
          </w:p>
        </w:tc>
      </w:tr>
      <w:tr w:rsidR="00C14F41" w:rsidRPr="00363BFD" w14:paraId="7E4ED22F" w14:textId="77777777">
        <w:tc>
          <w:tcPr>
            <w:tcW w:w="24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7EB377A0" w14:textId="5D0D9208" w:rsidR="00C14F41" w:rsidRPr="00363BFD" w:rsidRDefault="00000000">
            <w:pPr>
              <w:rPr>
                <w:sz w:val="18"/>
                <w:szCs w:val="18"/>
              </w:rPr>
            </w:pPr>
            <w:proofErr w:type="spellStart"/>
            <w:r w:rsidRPr="00363BFD">
              <w:rPr>
                <w:sz w:val="18"/>
                <w:szCs w:val="18"/>
              </w:rPr>
              <w:t>XGBoost</w:t>
            </w:r>
            <w:proofErr w:type="spellEnd"/>
            <w:r w:rsidRPr="00363BFD">
              <w:rPr>
                <w:sz w:val="18"/>
                <w:szCs w:val="18"/>
              </w:rPr>
              <w:t xml:space="preserve"> (reg</w:t>
            </w:r>
            <w:r w:rsidR="005D45BF">
              <w:rPr>
                <w:sz w:val="18"/>
                <w:szCs w:val="18"/>
              </w:rPr>
              <w:t>ularized</w:t>
            </w:r>
            <w:r w:rsidRPr="00363BFD">
              <w:rPr>
                <w:sz w:val="18"/>
                <w:szCs w:val="18"/>
              </w:rPr>
              <w:t>)</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46013900" w14:textId="77777777" w:rsidR="00C14F41" w:rsidRPr="00363BFD" w:rsidRDefault="00000000">
            <w:pPr>
              <w:rPr>
                <w:sz w:val="18"/>
                <w:szCs w:val="18"/>
              </w:rPr>
            </w:pPr>
            <w:r w:rsidRPr="00363BFD">
              <w:rPr>
                <w:sz w:val="18"/>
                <w:szCs w:val="18"/>
              </w:rPr>
              <w:t>34</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7F482DA" w14:textId="77777777" w:rsidR="00C14F41" w:rsidRPr="00363BFD" w:rsidRDefault="00000000">
            <w:pPr>
              <w:rPr>
                <w:sz w:val="18"/>
                <w:szCs w:val="18"/>
              </w:rPr>
            </w:pPr>
            <w:r w:rsidRPr="00363BFD">
              <w:rPr>
                <w:sz w:val="18"/>
                <w:szCs w:val="18"/>
              </w:rPr>
              <w:t>17</w:t>
            </w:r>
          </w:p>
        </w:tc>
        <w:tc>
          <w:tcPr>
            <w:tcW w:w="11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A4CB478" w14:textId="77777777" w:rsidR="00C14F41" w:rsidRPr="00363BFD" w:rsidRDefault="00000000">
            <w:pPr>
              <w:rPr>
                <w:sz w:val="18"/>
                <w:szCs w:val="18"/>
              </w:rPr>
            </w:pPr>
            <w:r w:rsidRPr="00363BFD">
              <w:rPr>
                <w:sz w:val="18"/>
                <w:szCs w:val="18"/>
              </w:rPr>
              <w:t>50.0%</w:t>
            </w:r>
          </w:p>
        </w:tc>
        <w:tc>
          <w:tcPr>
            <w:tcW w:w="15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2BB4402E" w14:textId="77777777" w:rsidR="00C14F41" w:rsidRPr="00363BFD" w:rsidRDefault="00000000">
            <w:pPr>
              <w:rPr>
                <w:sz w:val="18"/>
                <w:szCs w:val="18"/>
              </w:rPr>
            </w:pPr>
            <w:r w:rsidRPr="00363BFD">
              <w:rPr>
                <w:color w:val="2D8B57"/>
                <w:sz w:val="18"/>
                <w:szCs w:val="18"/>
              </w:rPr>
              <w:t>+$570</w:t>
            </w:r>
          </w:p>
        </w:tc>
        <w:tc>
          <w:tcPr>
            <w:tcW w:w="12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D0EDD5B" w14:textId="77777777" w:rsidR="00C14F41" w:rsidRPr="00363BFD" w:rsidRDefault="00000000">
            <w:pPr>
              <w:rPr>
                <w:sz w:val="18"/>
                <w:szCs w:val="18"/>
              </w:rPr>
            </w:pPr>
            <w:r w:rsidRPr="00363BFD">
              <w:rPr>
                <w:color w:val="2D8B57"/>
                <w:sz w:val="18"/>
                <w:szCs w:val="18"/>
              </w:rPr>
              <w:t>+16.8%</w:t>
            </w:r>
          </w:p>
        </w:tc>
      </w:tr>
      <w:tr w:rsidR="00C14F41" w:rsidRPr="00363BFD" w14:paraId="64832ABC" w14:textId="77777777">
        <w:tc>
          <w:tcPr>
            <w:tcW w:w="24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0E24505" w14:textId="77777777" w:rsidR="00C14F41" w:rsidRPr="00363BFD" w:rsidRDefault="00000000">
            <w:pPr>
              <w:rPr>
                <w:sz w:val="18"/>
                <w:szCs w:val="18"/>
              </w:rPr>
            </w:pPr>
            <w:r w:rsidRPr="00363BFD">
              <w:rPr>
                <w:sz w:val="18"/>
                <w:szCs w:val="18"/>
              </w:rPr>
              <w:t>Neural Net</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737E9287" w14:textId="77777777" w:rsidR="00C14F41" w:rsidRPr="00363BFD" w:rsidRDefault="00000000">
            <w:pPr>
              <w:rPr>
                <w:sz w:val="18"/>
                <w:szCs w:val="18"/>
              </w:rPr>
            </w:pPr>
            <w:r w:rsidRPr="00363BFD">
              <w:rPr>
                <w:sz w:val="18"/>
                <w:szCs w:val="18"/>
              </w:rPr>
              <w:t>41</w:t>
            </w:r>
          </w:p>
        </w:tc>
        <w:tc>
          <w:tcPr>
            <w:tcW w:w="10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59C82A58" w14:textId="77777777" w:rsidR="00C14F41" w:rsidRPr="00363BFD" w:rsidRDefault="00000000">
            <w:pPr>
              <w:rPr>
                <w:sz w:val="18"/>
                <w:szCs w:val="18"/>
              </w:rPr>
            </w:pPr>
            <w:r w:rsidRPr="00363BFD">
              <w:rPr>
                <w:sz w:val="18"/>
                <w:szCs w:val="18"/>
              </w:rPr>
              <w:t>16</w:t>
            </w:r>
          </w:p>
        </w:tc>
        <w:tc>
          <w:tcPr>
            <w:tcW w:w="11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6F0D61FC" w14:textId="77777777" w:rsidR="00C14F41" w:rsidRPr="00363BFD" w:rsidRDefault="00000000">
            <w:pPr>
              <w:rPr>
                <w:sz w:val="18"/>
                <w:szCs w:val="18"/>
              </w:rPr>
            </w:pPr>
            <w:r w:rsidRPr="00363BFD">
              <w:rPr>
                <w:sz w:val="18"/>
                <w:szCs w:val="18"/>
              </w:rPr>
              <w:t>39.0%</w:t>
            </w:r>
          </w:p>
        </w:tc>
        <w:tc>
          <w:tcPr>
            <w:tcW w:w="15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6F74EF97" w14:textId="77777777" w:rsidR="00C14F41" w:rsidRPr="00363BFD" w:rsidRDefault="00000000">
            <w:pPr>
              <w:rPr>
                <w:sz w:val="18"/>
                <w:szCs w:val="18"/>
              </w:rPr>
            </w:pPr>
            <w:r w:rsidRPr="00363BFD">
              <w:rPr>
                <w:color w:val="C0392B"/>
                <w:sz w:val="18"/>
                <w:szCs w:val="18"/>
              </w:rPr>
              <w:t>–$220</w:t>
            </w:r>
          </w:p>
        </w:tc>
        <w:tc>
          <w:tcPr>
            <w:tcW w:w="1200"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74185509" w14:textId="77777777" w:rsidR="00C14F41" w:rsidRPr="00363BFD" w:rsidRDefault="00000000">
            <w:pPr>
              <w:rPr>
                <w:sz w:val="18"/>
                <w:szCs w:val="18"/>
              </w:rPr>
            </w:pPr>
            <w:r w:rsidRPr="00363BFD">
              <w:rPr>
                <w:color w:val="C0392B"/>
                <w:sz w:val="18"/>
                <w:szCs w:val="18"/>
              </w:rPr>
              <w:t>–5.4%</w:t>
            </w:r>
          </w:p>
        </w:tc>
      </w:tr>
    </w:tbl>
    <w:p w14:paraId="2A8FCDB6" w14:textId="76709747" w:rsidR="00C14F41" w:rsidRPr="00363BFD" w:rsidRDefault="005840B5">
      <w:pPr>
        <w:spacing w:after="70" w:line="228" w:lineRule="auto"/>
        <w:rPr>
          <w:sz w:val="18"/>
          <w:szCs w:val="18"/>
        </w:rPr>
      </w:pPr>
      <w:r>
        <w:rPr>
          <w:sz w:val="18"/>
          <w:szCs w:val="18"/>
        </w:rPr>
        <w:br/>
      </w:r>
      <w:r w:rsidR="00363BFD" w:rsidRPr="009F51F6">
        <w:rPr>
          <w:sz w:val="18"/>
          <w:szCs w:val="18"/>
        </w:rPr>
        <w:t>At the same time, the market wins</w:t>
      </w:r>
      <w:r w:rsidR="009F51F6" w:rsidRPr="009F51F6">
        <w:rPr>
          <w:sz w:val="18"/>
          <w:szCs w:val="18"/>
        </w:rPr>
        <w:t xml:space="preserve"> on champion prediction.</w:t>
      </w:r>
      <w:r w:rsidR="00363BFD" w:rsidRPr="00363BFD">
        <w:rPr>
          <w:b/>
          <w:bCs/>
          <w:sz w:val="18"/>
          <w:szCs w:val="18"/>
        </w:rPr>
        <w:t xml:space="preserve"> </w:t>
      </w:r>
      <w:r w:rsidR="009F51F6">
        <w:rPr>
          <w:sz w:val="18"/>
          <w:szCs w:val="18"/>
        </w:rPr>
        <w:t>T</w:t>
      </w:r>
      <w:r w:rsidR="00363BFD" w:rsidRPr="00363BFD">
        <w:rPr>
          <w:sz w:val="18"/>
          <w:szCs w:val="18"/>
        </w:rPr>
        <w:t xml:space="preserve">he pre-tournament favorite has won 7/17 tournaments (41.2%), netting $1,815 in profit on $1,700 in simulated $100 bets. </w:t>
      </w:r>
      <w:r w:rsidR="009F51F6">
        <w:rPr>
          <w:sz w:val="18"/>
          <w:szCs w:val="18"/>
        </w:rPr>
        <w:t>Conversely, two of o</w:t>
      </w:r>
      <w:r w:rsidR="00363BFD" w:rsidRPr="00363BFD">
        <w:rPr>
          <w:sz w:val="18"/>
          <w:szCs w:val="18"/>
        </w:rPr>
        <w:t xml:space="preserve">ur ML models went 0/5 (RF, </w:t>
      </w:r>
      <w:proofErr w:type="spellStart"/>
      <w:r w:rsidR="00363BFD" w:rsidRPr="00363BFD">
        <w:rPr>
          <w:sz w:val="18"/>
          <w:szCs w:val="18"/>
        </w:rPr>
        <w:t>XGBoost</w:t>
      </w:r>
      <w:proofErr w:type="spellEnd"/>
      <w:r w:rsidR="00363BFD" w:rsidRPr="00363BFD">
        <w:rPr>
          <w:sz w:val="18"/>
          <w:szCs w:val="18"/>
        </w:rPr>
        <w:t>) with only the Neural Net correctly picking UConn in 2024</w:t>
      </w:r>
      <w:r w:rsidR="009F51F6">
        <w:rPr>
          <w:sz w:val="18"/>
          <w:szCs w:val="18"/>
        </w:rPr>
        <w:t xml:space="preserve"> when tested on 2021-2025 data</w:t>
      </w:r>
      <w:r w:rsidR="00363BFD" w:rsidRPr="00363BFD">
        <w:rPr>
          <w:sz w:val="18"/>
          <w:szCs w:val="18"/>
        </w:rPr>
        <w:t>.</w:t>
      </w:r>
      <w:r w:rsidR="00937892">
        <w:rPr>
          <w:sz w:val="18"/>
          <w:szCs w:val="18"/>
        </w:rPr>
        <w:t xml:space="preserve"> This </w:t>
      </w:r>
      <w:r w:rsidR="009848D4">
        <w:rPr>
          <w:sz w:val="18"/>
          <w:szCs w:val="18"/>
        </w:rPr>
        <w:t>illustrates</w:t>
      </w:r>
      <w:r w:rsidR="00937892">
        <w:rPr>
          <w:sz w:val="18"/>
          <w:szCs w:val="18"/>
        </w:rPr>
        <w:t xml:space="preserve"> </w:t>
      </w:r>
      <w:r w:rsidR="009848D4">
        <w:rPr>
          <w:sz w:val="18"/>
          <w:szCs w:val="18"/>
        </w:rPr>
        <w:t>how</w:t>
      </w:r>
      <w:r w:rsidR="00937892">
        <w:rPr>
          <w:sz w:val="18"/>
          <w:szCs w:val="18"/>
        </w:rPr>
        <w:t xml:space="preserve"> the market is optimized for picking champions, which is where the most high-consequence betting occurs</w:t>
      </w:r>
      <w:r w:rsidR="009848D4">
        <w:rPr>
          <w:sz w:val="18"/>
          <w:szCs w:val="18"/>
        </w:rPr>
        <w:t xml:space="preserve">. </w:t>
      </w:r>
      <w:r w:rsidR="00937892">
        <w:rPr>
          <w:sz w:val="18"/>
          <w:szCs w:val="18"/>
        </w:rPr>
        <w:t>ML models are not necessarily a free money machine.</w:t>
      </w:r>
    </w:p>
    <w:p w14:paraId="205BB46C" w14:textId="58686D29" w:rsidR="00FC25FA" w:rsidRPr="00157664" w:rsidRDefault="005840B5">
      <w:pPr>
        <w:pStyle w:val="Heading1"/>
        <w:spacing w:before="0" w:after="70" w:line="228" w:lineRule="auto"/>
        <w:rPr>
          <w:color w:val="000000" w:themeColor="text1"/>
          <w:sz w:val="20"/>
          <w:szCs w:val="20"/>
        </w:rPr>
      </w:pPr>
      <w:r>
        <w:rPr>
          <w:color w:val="000000" w:themeColor="text1"/>
          <w:sz w:val="20"/>
          <w:szCs w:val="20"/>
        </w:rPr>
        <w:br/>
      </w:r>
      <w:r w:rsidRPr="00157664">
        <w:rPr>
          <w:color w:val="000000" w:themeColor="text1"/>
          <w:sz w:val="20"/>
          <w:szCs w:val="20"/>
        </w:rPr>
        <w:t>Q3: 2026 Final Four and Champion Prediction</w:t>
      </w:r>
      <w:r w:rsidR="0065365F">
        <w:rPr>
          <w:rStyle w:val="FootnoteReference"/>
          <w:color w:val="000000" w:themeColor="text1"/>
          <w:sz w:val="20"/>
          <w:szCs w:val="20"/>
        </w:rPr>
        <w:footnoteReference w:id="2"/>
      </w:r>
    </w:p>
    <w:tbl>
      <w:tblPr>
        <w:tblW w:w="10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439"/>
        <w:gridCol w:w="1424"/>
        <w:gridCol w:w="1221"/>
        <w:gridCol w:w="1245"/>
        <w:gridCol w:w="1405"/>
        <w:gridCol w:w="1482"/>
        <w:gridCol w:w="1133"/>
      </w:tblGrid>
      <w:tr w:rsidR="007242E4" w:rsidRPr="00363BFD" w14:paraId="2D3833EC" w14:textId="1C19E369" w:rsidTr="007242E4">
        <w:tc>
          <w:tcPr>
            <w:tcW w:w="1529"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72F95F32" w14:textId="77777777" w:rsidR="007242E4" w:rsidRPr="00363BFD" w:rsidRDefault="007242E4">
            <w:pPr>
              <w:rPr>
                <w:sz w:val="18"/>
                <w:szCs w:val="18"/>
              </w:rPr>
            </w:pPr>
          </w:p>
        </w:tc>
        <w:tc>
          <w:tcPr>
            <w:tcW w:w="1439"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63C5E80A" w14:textId="77777777" w:rsidR="007242E4" w:rsidRPr="00363BFD" w:rsidRDefault="007242E4">
            <w:pPr>
              <w:rPr>
                <w:sz w:val="18"/>
                <w:szCs w:val="18"/>
              </w:rPr>
            </w:pPr>
            <w:r w:rsidRPr="00363BFD">
              <w:rPr>
                <w:b/>
                <w:bCs/>
                <w:color w:val="FFFFFF"/>
                <w:sz w:val="18"/>
                <w:szCs w:val="18"/>
              </w:rPr>
              <w:t>Duke</w:t>
            </w:r>
          </w:p>
        </w:tc>
        <w:tc>
          <w:tcPr>
            <w:tcW w:w="1424"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3A63B09C" w14:textId="77777777" w:rsidR="007242E4" w:rsidRPr="00363BFD" w:rsidRDefault="007242E4">
            <w:pPr>
              <w:rPr>
                <w:sz w:val="18"/>
                <w:szCs w:val="18"/>
              </w:rPr>
            </w:pPr>
            <w:r w:rsidRPr="00363BFD">
              <w:rPr>
                <w:b/>
                <w:bCs/>
                <w:color w:val="FFFFFF"/>
                <w:sz w:val="18"/>
                <w:szCs w:val="18"/>
              </w:rPr>
              <w:t>Arizona</w:t>
            </w:r>
          </w:p>
        </w:tc>
        <w:tc>
          <w:tcPr>
            <w:tcW w:w="1221" w:type="dxa"/>
            <w:tcBorders>
              <w:top w:val="single" w:sz="1" w:space="0" w:color="BBBBBB"/>
              <w:left w:val="single" w:sz="1" w:space="0" w:color="BBBBBB"/>
              <w:bottom w:val="single" w:sz="1" w:space="0" w:color="BBBBBB"/>
              <w:right w:val="single" w:sz="1" w:space="0" w:color="BBBBBB"/>
            </w:tcBorders>
            <w:shd w:val="clear" w:color="auto" w:fill="1F3864"/>
          </w:tcPr>
          <w:p w14:paraId="1C490C06" w14:textId="4D178A03" w:rsidR="007242E4" w:rsidRPr="00363BFD" w:rsidRDefault="007242E4">
            <w:pPr>
              <w:rPr>
                <w:b/>
                <w:bCs/>
                <w:color w:val="FFFFFF"/>
                <w:sz w:val="18"/>
                <w:szCs w:val="18"/>
              </w:rPr>
            </w:pPr>
            <w:r>
              <w:rPr>
                <w:b/>
                <w:bCs/>
                <w:color w:val="FFFFFF"/>
                <w:sz w:val="18"/>
                <w:szCs w:val="18"/>
              </w:rPr>
              <w:t>Michigan</w:t>
            </w:r>
          </w:p>
        </w:tc>
        <w:tc>
          <w:tcPr>
            <w:tcW w:w="1245" w:type="dxa"/>
            <w:tcBorders>
              <w:top w:val="single" w:sz="1" w:space="0" w:color="BBBBBB"/>
              <w:left w:val="single" w:sz="1" w:space="0" w:color="BBBBBB"/>
              <w:bottom w:val="single" w:sz="1" w:space="0" w:color="BBBBBB"/>
              <w:right w:val="single" w:sz="1" w:space="0" w:color="BBBBBB"/>
            </w:tcBorders>
            <w:shd w:val="clear" w:color="auto" w:fill="1F3864"/>
          </w:tcPr>
          <w:p w14:paraId="658D4E48" w14:textId="60922DB2" w:rsidR="007242E4" w:rsidRPr="00363BFD" w:rsidRDefault="007242E4">
            <w:pPr>
              <w:rPr>
                <w:b/>
                <w:bCs/>
                <w:color w:val="FFFFFF"/>
                <w:sz w:val="18"/>
                <w:szCs w:val="18"/>
              </w:rPr>
            </w:pPr>
            <w:r>
              <w:rPr>
                <w:b/>
                <w:bCs/>
                <w:color w:val="FFFFFF"/>
                <w:sz w:val="18"/>
                <w:szCs w:val="18"/>
              </w:rPr>
              <w:t>Florida</w:t>
            </w:r>
          </w:p>
        </w:tc>
        <w:tc>
          <w:tcPr>
            <w:tcW w:w="1405"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1D7B1682" w14:textId="6136BED7" w:rsidR="007242E4" w:rsidRPr="00363BFD" w:rsidRDefault="007242E4">
            <w:pPr>
              <w:rPr>
                <w:sz w:val="18"/>
                <w:szCs w:val="18"/>
              </w:rPr>
            </w:pPr>
            <w:r>
              <w:rPr>
                <w:b/>
                <w:bCs/>
                <w:color w:val="FFFFFF"/>
                <w:sz w:val="18"/>
                <w:szCs w:val="18"/>
              </w:rPr>
              <w:t>Houston</w:t>
            </w:r>
          </w:p>
        </w:tc>
        <w:tc>
          <w:tcPr>
            <w:tcW w:w="1482" w:type="dxa"/>
            <w:tcBorders>
              <w:top w:val="single" w:sz="1" w:space="0" w:color="BBBBBB"/>
              <w:left w:val="single" w:sz="1" w:space="0" w:color="BBBBBB"/>
              <w:bottom w:val="single" w:sz="1" w:space="0" w:color="BBBBBB"/>
              <w:right w:val="single" w:sz="1" w:space="0" w:color="BBBBBB"/>
            </w:tcBorders>
            <w:shd w:val="clear" w:color="auto" w:fill="1F3864"/>
            <w:tcMar>
              <w:top w:w="35" w:type="dxa"/>
              <w:left w:w="70" w:type="dxa"/>
              <w:bottom w:w="35" w:type="dxa"/>
              <w:right w:w="70" w:type="dxa"/>
            </w:tcMar>
          </w:tcPr>
          <w:p w14:paraId="161B37CB" w14:textId="7B4D16F8" w:rsidR="007242E4" w:rsidRPr="00363BFD" w:rsidRDefault="007242E4">
            <w:pPr>
              <w:rPr>
                <w:sz w:val="18"/>
                <w:szCs w:val="18"/>
              </w:rPr>
            </w:pPr>
            <w:r>
              <w:rPr>
                <w:b/>
                <w:bCs/>
                <w:color w:val="FFFFFF"/>
                <w:sz w:val="18"/>
                <w:szCs w:val="18"/>
              </w:rPr>
              <w:t>Purdue</w:t>
            </w:r>
          </w:p>
        </w:tc>
        <w:tc>
          <w:tcPr>
            <w:tcW w:w="1133" w:type="dxa"/>
            <w:tcBorders>
              <w:top w:val="single" w:sz="1" w:space="0" w:color="BBBBBB"/>
              <w:left w:val="single" w:sz="1" w:space="0" w:color="BBBBBB"/>
              <w:bottom w:val="single" w:sz="1" w:space="0" w:color="BBBBBB"/>
              <w:right w:val="single" w:sz="1" w:space="0" w:color="BBBBBB"/>
            </w:tcBorders>
            <w:shd w:val="clear" w:color="auto" w:fill="1F3864"/>
          </w:tcPr>
          <w:p w14:paraId="2835ECEB" w14:textId="1D4AC66A" w:rsidR="007242E4" w:rsidRPr="00363BFD" w:rsidRDefault="007242E4">
            <w:pPr>
              <w:rPr>
                <w:b/>
                <w:bCs/>
                <w:color w:val="FFFFFF"/>
                <w:sz w:val="18"/>
                <w:szCs w:val="18"/>
              </w:rPr>
            </w:pPr>
            <w:r>
              <w:rPr>
                <w:b/>
                <w:bCs/>
                <w:color w:val="FFFFFF"/>
                <w:sz w:val="18"/>
                <w:szCs w:val="18"/>
              </w:rPr>
              <w:t>Iowa St.</w:t>
            </w:r>
          </w:p>
        </w:tc>
      </w:tr>
      <w:tr w:rsidR="007242E4" w:rsidRPr="00363BFD" w14:paraId="20065CCB" w14:textId="37CEA892" w:rsidTr="007242E4">
        <w:tc>
          <w:tcPr>
            <w:tcW w:w="1529"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602CC205" w14:textId="77777777" w:rsidR="007242E4" w:rsidRPr="00363BFD" w:rsidRDefault="007242E4">
            <w:pPr>
              <w:rPr>
                <w:sz w:val="18"/>
                <w:szCs w:val="18"/>
              </w:rPr>
            </w:pPr>
            <w:r w:rsidRPr="00363BFD">
              <w:rPr>
                <w:b/>
                <w:bCs/>
                <w:sz w:val="18"/>
                <w:szCs w:val="18"/>
              </w:rPr>
              <w:t>Final Four</w:t>
            </w:r>
          </w:p>
        </w:tc>
        <w:tc>
          <w:tcPr>
            <w:tcW w:w="1439"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01C1920" w14:textId="77777777" w:rsidR="007242E4" w:rsidRPr="00363BFD" w:rsidRDefault="007242E4">
            <w:pPr>
              <w:rPr>
                <w:sz w:val="18"/>
                <w:szCs w:val="18"/>
              </w:rPr>
            </w:pPr>
            <w:r w:rsidRPr="00363BFD">
              <w:rPr>
                <w:sz w:val="18"/>
                <w:szCs w:val="18"/>
              </w:rPr>
              <w:t>7/7</w:t>
            </w:r>
          </w:p>
        </w:tc>
        <w:tc>
          <w:tcPr>
            <w:tcW w:w="1424"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40FCBC43" w14:textId="77777777" w:rsidR="007242E4" w:rsidRPr="00363BFD" w:rsidRDefault="007242E4">
            <w:pPr>
              <w:rPr>
                <w:sz w:val="18"/>
                <w:szCs w:val="18"/>
              </w:rPr>
            </w:pPr>
            <w:r w:rsidRPr="00363BFD">
              <w:rPr>
                <w:sz w:val="18"/>
                <w:szCs w:val="18"/>
              </w:rPr>
              <w:t>6/7</w:t>
            </w:r>
          </w:p>
        </w:tc>
        <w:tc>
          <w:tcPr>
            <w:tcW w:w="1221" w:type="dxa"/>
            <w:tcBorders>
              <w:top w:val="single" w:sz="1" w:space="0" w:color="BBBBBB"/>
              <w:left w:val="single" w:sz="1" w:space="0" w:color="BBBBBB"/>
              <w:bottom w:val="single" w:sz="1" w:space="0" w:color="BBBBBB"/>
              <w:right w:val="single" w:sz="1" w:space="0" w:color="BBBBBB"/>
            </w:tcBorders>
          </w:tcPr>
          <w:p w14:paraId="0E86B73A" w14:textId="64D69DB7" w:rsidR="007242E4" w:rsidRPr="00363BFD" w:rsidRDefault="007242E4">
            <w:pPr>
              <w:rPr>
                <w:sz w:val="18"/>
                <w:szCs w:val="18"/>
              </w:rPr>
            </w:pPr>
            <w:r>
              <w:rPr>
                <w:sz w:val="18"/>
                <w:szCs w:val="18"/>
              </w:rPr>
              <w:t>6/7</w:t>
            </w:r>
          </w:p>
        </w:tc>
        <w:tc>
          <w:tcPr>
            <w:tcW w:w="1245" w:type="dxa"/>
            <w:tcBorders>
              <w:top w:val="single" w:sz="1" w:space="0" w:color="BBBBBB"/>
              <w:left w:val="single" w:sz="1" w:space="0" w:color="BBBBBB"/>
              <w:bottom w:val="single" w:sz="1" w:space="0" w:color="BBBBBB"/>
              <w:right w:val="single" w:sz="1" w:space="0" w:color="BBBBBB"/>
            </w:tcBorders>
          </w:tcPr>
          <w:p w14:paraId="3601F79F" w14:textId="19DF1097" w:rsidR="007242E4" w:rsidRPr="00363BFD" w:rsidRDefault="007242E4">
            <w:pPr>
              <w:rPr>
                <w:sz w:val="18"/>
                <w:szCs w:val="18"/>
              </w:rPr>
            </w:pPr>
            <w:r>
              <w:rPr>
                <w:sz w:val="18"/>
                <w:szCs w:val="18"/>
              </w:rPr>
              <w:t>4/7</w:t>
            </w:r>
          </w:p>
        </w:tc>
        <w:tc>
          <w:tcPr>
            <w:tcW w:w="1405"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ACF35CD" w14:textId="6813BEFB" w:rsidR="007242E4" w:rsidRPr="00363BFD" w:rsidRDefault="007242E4">
            <w:pPr>
              <w:rPr>
                <w:sz w:val="18"/>
                <w:szCs w:val="18"/>
              </w:rPr>
            </w:pPr>
            <w:r>
              <w:rPr>
                <w:sz w:val="18"/>
                <w:szCs w:val="18"/>
              </w:rPr>
              <w:t>3/7</w:t>
            </w:r>
          </w:p>
        </w:tc>
        <w:tc>
          <w:tcPr>
            <w:tcW w:w="1482"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3A4FBCAF" w14:textId="71FBA01E" w:rsidR="007242E4" w:rsidRPr="00363BFD" w:rsidRDefault="007242E4">
            <w:pPr>
              <w:rPr>
                <w:sz w:val="18"/>
                <w:szCs w:val="18"/>
              </w:rPr>
            </w:pPr>
            <w:r>
              <w:rPr>
                <w:sz w:val="18"/>
                <w:szCs w:val="18"/>
              </w:rPr>
              <w:t>1/7</w:t>
            </w:r>
          </w:p>
        </w:tc>
        <w:tc>
          <w:tcPr>
            <w:tcW w:w="1133" w:type="dxa"/>
            <w:tcBorders>
              <w:top w:val="single" w:sz="1" w:space="0" w:color="BBBBBB"/>
              <w:left w:val="single" w:sz="1" w:space="0" w:color="BBBBBB"/>
              <w:bottom w:val="single" w:sz="1" w:space="0" w:color="BBBBBB"/>
              <w:right w:val="single" w:sz="1" w:space="0" w:color="BBBBBB"/>
            </w:tcBorders>
          </w:tcPr>
          <w:p w14:paraId="0E25C188" w14:textId="06F8C460" w:rsidR="007242E4" w:rsidRPr="00363BFD" w:rsidRDefault="007242E4">
            <w:pPr>
              <w:rPr>
                <w:sz w:val="18"/>
                <w:szCs w:val="18"/>
              </w:rPr>
            </w:pPr>
            <w:r>
              <w:rPr>
                <w:sz w:val="18"/>
                <w:szCs w:val="18"/>
              </w:rPr>
              <w:t>1/7</w:t>
            </w:r>
          </w:p>
        </w:tc>
      </w:tr>
      <w:tr w:rsidR="007242E4" w:rsidRPr="00363BFD" w14:paraId="30343432" w14:textId="597E45BD" w:rsidTr="007242E4">
        <w:tc>
          <w:tcPr>
            <w:tcW w:w="1529"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2F229BB5" w14:textId="77777777" w:rsidR="007242E4" w:rsidRPr="00363BFD" w:rsidRDefault="007242E4">
            <w:pPr>
              <w:rPr>
                <w:sz w:val="18"/>
                <w:szCs w:val="18"/>
              </w:rPr>
            </w:pPr>
            <w:r w:rsidRPr="00363BFD">
              <w:rPr>
                <w:b/>
                <w:bCs/>
                <w:sz w:val="18"/>
                <w:szCs w:val="18"/>
              </w:rPr>
              <w:t>Champion</w:t>
            </w:r>
          </w:p>
        </w:tc>
        <w:tc>
          <w:tcPr>
            <w:tcW w:w="1439"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5DBC3EED" w14:textId="1D8C3CC3" w:rsidR="007242E4" w:rsidRPr="00157664" w:rsidRDefault="007242E4">
            <w:pPr>
              <w:rPr>
                <w:sz w:val="18"/>
                <w:szCs w:val="18"/>
              </w:rPr>
            </w:pPr>
            <w:r w:rsidRPr="00157664">
              <w:rPr>
                <w:color w:val="000000" w:themeColor="text1"/>
                <w:sz w:val="18"/>
                <w:szCs w:val="18"/>
              </w:rPr>
              <w:t xml:space="preserve">3/7 </w:t>
            </w:r>
          </w:p>
        </w:tc>
        <w:tc>
          <w:tcPr>
            <w:tcW w:w="1424"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19C6F194" w14:textId="73435A23" w:rsidR="007242E4" w:rsidRPr="00363BFD" w:rsidRDefault="007242E4">
            <w:pPr>
              <w:rPr>
                <w:sz w:val="18"/>
                <w:szCs w:val="18"/>
              </w:rPr>
            </w:pPr>
            <w:r>
              <w:rPr>
                <w:sz w:val="18"/>
                <w:szCs w:val="18"/>
              </w:rPr>
              <w:t>0/7</w:t>
            </w:r>
          </w:p>
        </w:tc>
        <w:tc>
          <w:tcPr>
            <w:tcW w:w="1221" w:type="dxa"/>
            <w:tcBorders>
              <w:top w:val="single" w:sz="1" w:space="0" w:color="BBBBBB"/>
              <w:left w:val="single" w:sz="1" w:space="0" w:color="BBBBBB"/>
              <w:bottom w:val="single" w:sz="1" w:space="0" w:color="BBBBBB"/>
              <w:right w:val="single" w:sz="1" w:space="0" w:color="BBBBBB"/>
            </w:tcBorders>
          </w:tcPr>
          <w:p w14:paraId="06B9575A" w14:textId="07897B5E" w:rsidR="007242E4" w:rsidRPr="00363BFD" w:rsidRDefault="007242E4">
            <w:pPr>
              <w:rPr>
                <w:sz w:val="18"/>
                <w:szCs w:val="18"/>
              </w:rPr>
            </w:pPr>
            <w:r>
              <w:rPr>
                <w:sz w:val="18"/>
                <w:szCs w:val="18"/>
              </w:rPr>
              <w:t>3/7</w:t>
            </w:r>
          </w:p>
        </w:tc>
        <w:tc>
          <w:tcPr>
            <w:tcW w:w="1245" w:type="dxa"/>
            <w:tcBorders>
              <w:top w:val="single" w:sz="1" w:space="0" w:color="BBBBBB"/>
              <w:left w:val="single" w:sz="1" w:space="0" w:color="BBBBBB"/>
              <w:bottom w:val="single" w:sz="1" w:space="0" w:color="BBBBBB"/>
              <w:right w:val="single" w:sz="1" w:space="0" w:color="BBBBBB"/>
            </w:tcBorders>
          </w:tcPr>
          <w:p w14:paraId="08CC1E82" w14:textId="449D56E6" w:rsidR="007242E4" w:rsidRPr="00363BFD" w:rsidRDefault="007242E4">
            <w:pPr>
              <w:rPr>
                <w:sz w:val="18"/>
                <w:szCs w:val="18"/>
              </w:rPr>
            </w:pPr>
            <w:r>
              <w:rPr>
                <w:sz w:val="18"/>
                <w:szCs w:val="18"/>
              </w:rPr>
              <w:t>0/7</w:t>
            </w:r>
          </w:p>
        </w:tc>
        <w:tc>
          <w:tcPr>
            <w:tcW w:w="1405"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002E6854" w14:textId="34AEF7F9" w:rsidR="007242E4" w:rsidRPr="00363BFD" w:rsidRDefault="007242E4">
            <w:pPr>
              <w:rPr>
                <w:sz w:val="18"/>
                <w:szCs w:val="18"/>
              </w:rPr>
            </w:pPr>
            <w:r>
              <w:rPr>
                <w:sz w:val="18"/>
                <w:szCs w:val="18"/>
              </w:rPr>
              <w:t>0</w:t>
            </w:r>
            <w:r w:rsidRPr="00363BFD">
              <w:rPr>
                <w:sz w:val="18"/>
                <w:szCs w:val="18"/>
              </w:rPr>
              <w:t>/7</w:t>
            </w:r>
          </w:p>
        </w:tc>
        <w:tc>
          <w:tcPr>
            <w:tcW w:w="1482" w:type="dxa"/>
            <w:tcBorders>
              <w:top w:val="single" w:sz="1" w:space="0" w:color="BBBBBB"/>
              <w:left w:val="single" w:sz="1" w:space="0" w:color="BBBBBB"/>
              <w:bottom w:val="single" w:sz="1" w:space="0" w:color="BBBBBB"/>
              <w:right w:val="single" w:sz="1" w:space="0" w:color="BBBBBB"/>
            </w:tcBorders>
            <w:tcMar>
              <w:top w:w="35" w:type="dxa"/>
              <w:left w:w="70" w:type="dxa"/>
              <w:bottom w:w="35" w:type="dxa"/>
              <w:right w:w="70" w:type="dxa"/>
            </w:tcMar>
          </w:tcPr>
          <w:p w14:paraId="0F64FC6A" w14:textId="1E5CFB61" w:rsidR="007242E4" w:rsidRPr="00363BFD" w:rsidRDefault="007242E4">
            <w:pPr>
              <w:rPr>
                <w:sz w:val="18"/>
                <w:szCs w:val="18"/>
              </w:rPr>
            </w:pPr>
            <w:r>
              <w:rPr>
                <w:sz w:val="18"/>
                <w:szCs w:val="18"/>
              </w:rPr>
              <w:t>0/7</w:t>
            </w:r>
          </w:p>
        </w:tc>
        <w:tc>
          <w:tcPr>
            <w:tcW w:w="1133" w:type="dxa"/>
            <w:tcBorders>
              <w:top w:val="single" w:sz="1" w:space="0" w:color="BBBBBB"/>
              <w:left w:val="single" w:sz="1" w:space="0" w:color="BBBBBB"/>
              <w:bottom w:val="single" w:sz="1" w:space="0" w:color="BBBBBB"/>
              <w:right w:val="single" w:sz="1" w:space="0" w:color="BBBBBB"/>
            </w:tcBorders>
          </w:tcPr>
          <w:p w14:paraId="5C463A80" w14:textId="6BA8FCF5" w:rsidR="007242E4" w:rsidRPr="00363BFD" w:rsidRDefault="007242E4">
            <w:pPr>
              <w:rPr>
                <w:sz w:val="18"/>
                <w:szCs w:val="18"/>
              </w:rPr>
            </w:pPr>
            <w:r>
              <w:rPr>
                <w:sz w:val="18"/>
                <w:szCs w:val="18"/>
              </w:rPr>
              <w:t>1/7</w:t>
            </w:r>
          </w:p>
        </w:tc>
      </w:tr>
    </w:tbl>
    <w:p w14:paraId="5DC32129" w14:textId="77777777" w:rsidR="00C14F41" w:rsidRPr="00363BFD" w:rsidRDefault="00C14F41">
      <w:pPr>
        <w:spacing w:after="20" w:line="228" w:lineRule="auto"/>
        <w:rPr>
          <w:sz w:val="18"/>
          <w:szCs w:val="18"/>
        </w:rPr>
      </w:pPr>
    </w:p>
    <w:p w14:paraId="2A37A776" w14:textId="397FB108" w:rsidR="00FC25FA" w:rsidRPr="00363BFD" w:rsidRDefault="00000000">
      <w:pPr>
        <w:spacing w:after="70" w:line="228" w:lineRule="auto"/>
        <w:rPr>
          <w:sz w:val="18"/>
          <w:szCs w:val="18"/>
        </w:rPr>
      </w:pPr>
      <w:r w:rsidRPr="00363BFD">
        <w:rPr>
          <w:sz w:val="18"/>
          <w:szCs w:val="18"/>
        </w:rPr>
        <w:t>Whil</w:t>
      </w:r>
      <w:r w:rsidR="007242E4">
        <w:rPr>
          <w:sz w:val="18"/>
          <w:szCs w:val="18"/>
        </w:rPr>
        <w:t xml:space="preserve">e RF and </w:t>
      </w:r>
      <w:proofErr w:type="spellStart"/>
      <w:r w:rsidR="007242E4">
        <w:rPr>
          <w:sz w:val="18"/>
          <w:szCs w:val="18"/>
        </w:rPr>
        <w:t>XGBoost</w:t>
      </w:r>
      <w:proofErr w:type="spellEnd"/>
      <w:r w:rsidR="007242E4">
        <w:rPr>
          <w:sz w:val="18"/>
          <w:szCs w:val="18"/>
        </w:rPr>
        <w:t xml:space="preserve"> </w:t>
      </w:r>
      <w:r w:rsidRPr="00363BFD">
        <w:rPr>
          <w:sz w:val="18"/>
          <w:szCs w:val="18"/>
        </w:rPr>
        <w:t>models selected Michigan</w:t>
      </w:r>
      <w:r w:rsidR="007242E4">
        <w:rPr>
          <w:sz w:val="18"/>
          <w:szCs w:val="18"/>
        </w:rPr>
        <w:t xml:space="preserve"> and NN picked Iowa St.</w:t>
      </w:r>
      <w:r w:rsidR="007870F5">
        <w:rPr>
          <w:sz w:val="18"/>
          <w:szCs w:val="18"/>
        </w:rPr>
        <w:t xml:space="preserve"> as champions</w:t>
      </w:r>
      <w:r w:rsidRPr="00363BFD">
        <w:rPr>
          <w:sz w:val="18"/>
          <w:szCs w:val="18"/>
        </w:rPr>
        <w:t>, market favorites win 41% of the time profitably</w:t>
      </w:r>
      <w:r w:rsidR="00363BFD">
        <w:rPr>
          <w:sz w:val="18"/>
          <w:szCs w:val="18"/>
        </w:rPr>
        <w:t xml:space="preserve"> (at $1,815 net profit on simulated pre-tournament bets each season)</w:t>
      </w:r>
      <w:r w:rsidRPr="00363BFD">
        <w:rPr>
          <w:sz w:val="18"/>
          <w:szCs w:val="18"/>
        </w:rPr>
        <w:t xml:space="preserve">, and Duke enters as </w:t>
      </w:r>
      <w:r w:rsidR="009F51F6">
        <w:rPr>
          <w:sz w:val="18"/>
          <w:szCs w:val="18"/>
        </w:rPr>
        <w:t xml:space="preserve">a leading </w:t>
      </w:r>
      <w:r w:rsidRPr="00363BFD">
        <w:rPr>
          <w:sz w:val="18"/>
          <w:szCs w:val="18"/>
        </w:rPr>
        <w:t xml:space="preserve">favorite at +325. For a one-shot prediction, we defer to market efficiency over </w:t>
      </w:r>
      <w:r w:rsidR="007242E4">
        <w:rPr>
          <w:sz w:val="18"/>
          <w:szCs w:val="18"/>
        </w:rPr>
        <w:t xml:space="preserve">ML </w:t>
      </w:r>
      <w:r w:rsidRPr="00363BFD">
        <w:rPr>
          <w:sz w:val="18"/>
          <w:szCs w:val="18"/>
        </w:rPr>
        <w:t>model consensus</w:t>
      </w:r>
      <w:r w:rsidR="00363BFD" w:rsidRPr="00363BFD">
        <w:rPr>
          <w:sz w:val="18"/>
          <w:szCs w:val="18"/>
        </w:rPr>
        <w:t>, picking Duke</w:t>
      </w:r>
      <w:r w:rsidRPr="00363BFD">
        <w:rPr>
          <w:sz w:val="18"/>
          <w:szCs w:val="18"/>
        </w:rPr>
        <w:t>.</w:t>
      </w:r>
      <w:r w:rsidR="007C1BDE">
        <w:rPr>
          <w:sz w:val="18"/>
          <w:szCs w:val="18"/>
        </w:rPr>
        <w:br/>
      </w:r>
    </w:p>
    <w:p w14:paraId="0F216F4D" w14:textId="31E2BB8E" w:rsidR="00C14F41" w:rsidRPr="00363BFD" w:rsidRDefault="00FC25FA">
      <w:pPr>
        <w:spacing w:line="228" w:lineRule="auto"/>
        <w:rPr>
          <w:b/>
          <w:bCs/>
          <w:color w:val="666666"/>
          <w:sz w:val="20"/>
          <w:szCs w:val="20"/>
        </w:rPr>
      </w:pPr>
      <w:r w:rsidRPr="00157664">
        <w:rPr>
          <w:b/>
          <w:bCs/>
          <w:color w:val="000000" w:themeColor="text1"/>
          <w:sz w:val="20"/>
          <w:szCs w:val="20"/>
        </w:rPr>
        <w:t>Limitations:</w:t>
      </w:r>
      <w:r w:rsidR="00363BFD" w:rsidRPr="00157664">
        <w:rPr>
          <w:b/>
          <w:bCs/>
          <w:color w:val="000000" w:themeColor="text1"/>
          <w:sz w:val="20"/>
          <w:szCs w:val="20"/>
        </w:rPr>
        <w:t xml:space="preserve"> </w:t>
      </w:r>
      <w:r w:rsidR="00363BFD">
        <w:rPr>
          <w:b/>
          <w:bCs/>
          <w:color w:val="666666"/>
          <w:sz w:val="20"/>
          <w:szCs w:val="20"/>
        </w:rPr>
        <w:br/>
      </w:r>
      <w:r w:rsidR="00363BFD">
        <w:rPr>
          <w:b/>
          <w:bCs/>
          <w:color w:val="666666"/>
          <w:sz w:val="20"/>
          <w:szCs w:val="20"/>
        </w:rPr>
        <w:br/>
      </w:r>
      <w:r w:rsidRPr="00363BFD">
        <w:rPr>
          <w:color w:val="000000" w:themeColor="text1"/>
          <w:sz w:val="18"/>
          <w:szCs w:val="18"/>
        </w:rPr>
        <w:t xml:space="preserve">No method predicted the right champion more than once in five years. In 2023, every method got 0/4 Final Four teams. Our models </w:t>
      </w:r>
      <w:r w:rsidR="00363BFD" w:rsidRPr="00363BFD">
        <w:rPr>
          <w:color w:val="000000" w:themeColor="text1"/>
          <w:sz w:val="18"/>
          <w:szCs w:val="18"/>
        </w:rPr>
        <w:t xml:space="preserve">also </w:t>
      </w:r>
      <w:r w:rsidRPr="00363BFD">
        <w:rPr>
          <w:color w:val="000000" w:themeColor="text1"/>
          <w:sz w:val="18"/>
          <w:szCs w:val="18"/>
        </w:rPr>
        <w:t>can’t account for injuries, coaching adjustments, or single-elimination psychology. The betting ROI uses small samples (18–41 bets) with wide confidence intervals</w:t>
      </w:r>
      <w:r w:rsidR="00363BFD">
        <w:rPr>
          <w:color w:val="000000" w:themeColor="text1"/>
          <w:sz w:val="18"/>
          <w:szCs w:val="18"/>
        </w:rPr>
        <w:t xml:space="preserve">, </w:t>
      </w:r>
      <w:r w:rsidR="007C6DDD">
        <w:rPr>
          <w:color w:val="000000" w:themeColor="text1"/>
          <w:sz w:val="18"/>
          <w:szCs w:val="18"/>
        </w:rPr>
        <w:t xml:space="preserve">further </w:t>
      </w:r>
      <w:r w:rsidR="00363BFD">
        <w:rPr>
          <w:color w:val="000000" w:themeColor="text1"/>
          <w:sz w:val="18"/>
          <w:szCs w:val="18"/>
        </w:rPr>
        <w:t>showcasing the inherent volatility of picking March Madness matches</w:t>
      </w:r>
      <w:r w:rsidRPr="00363BFD">
        <w:rPr>
          <w:color w:val="000000" w:themeColor="text1"/>
          <w:sz w:val="18"/>
          <w:szCs w:val="18"/>
        </w:rPr>
        <w:t>.</w:t>
      </w:r>
      <w:r w:rsidRPr="00FC25FA">
        <w:rPr>
          <w:color w:val="000000" w:themeColor="text1"/>
          <w:sz w:val="20"/>
          <w:szCs w:val="20"/>
        </w:rPr>
        <w:t xml:space="preserve"> </w:t>
      </w:r>
    </w:p>
    <w:sectPr w:rsidR="00C14F41" w:rsidRPr="00363BFD">
      <w:pgSz w:w="12240" w:h="15840"/>
      <w:pgMar w:top="560" w:right="680" w:bottom="500"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B077" w14:textId="77777777" w:rsidR="00D95259" w:rsidRDefault="00D95259" w:rsidP="00FC25FA">
      <w:r>
        <w:separator/>
      </w:r>
    </w:p>
  </w:endnote>
  <w:endnote w:type="continuationSeparator" w:id="0">
    <w:p w14:paraId="16B70F58" w14:textId="77777777" w:rsidR="00D95259" w:rsidRDefault="00D95259" w:rsidP="00FC2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39DB" w14:textId="77777777" w:rsidR="00D95259" w:rsidRDefault="00D95259" w:rsidP="00FC25FA">
      <w:r>
        <w:separator/>
      </w:r>
    </w:p>
  </w:footnote>
  <w:footnote w:type="continuationSeparator" w:id="0">
    <w:p w14:paraId="043B647D" w14:textId="77777777" w:rsidR="00D95259" w:rsidRDefault="00D95259" w:rsidP="00FC25FA">
      <w:r>
        <w:continuationSeparator/>
      </w:r>
    </w:p>
  </w:footnote>
  <w:footnote w:id="1">
    <w:p w14:paraId="59F45107" w14:textId="77777777" w:rsidR="00FC25FA" w:rsidRPr="009F51F6" w:rsidRDefault="00FC25FA" w:rsidP="00FC25FA">
      <w:pPr>
        <w:pStyle w:val="FootnoteText"/>
        <w:rPr>
          <w:sz w:val="16"/>
          <w:szCs w:val="16"/>
        </w:rPr>
      </w:pPr>
      <w:r w:rsidRPr="009F51F6">
        <w:rPr>
          <w:rStyle w:val="FootnoteReference"/>
          <w:sz w:val="16"/>
          <w:szCs w:val="16"/>
        </w:rPr>
        <w:footnoteRef/>
      </w:r>
      <w:r w:rsidRPr="009F51F6">
        <w:rPr>
          <w:sz w:val="16"/>
          <w:szCs w:val="16"/>
        </w:rPr>
        <w:t xml:space="preserve"> For games without listed odds (~3% of them), they were excluded from betting analysis.</w:t>
      </w:r>
    </w:p>
  </w:footnote>
  <w:footnote w:id="2">
    <w:p w14:paraId="0DB956F3" w14:textId="645D1AB0" w:rsidR="0065365F" w:rsidRDefault="0065365F">
      <w:pPr>
        <w:pStyle w:val="FootnoteText"/>
      </w:pPr>
      <w:r>
        <w:rPr>
          <w:rStyle w:val="FootnoteReference"/>
        </w:rPr>
        <w:footnoteRef/>
      </w:r>
      <w:r>
        <w:t xml:space="preserve"> </w:t>
      </w:r>
      <w:r w:rsidRPr="0065365F">
        <w:rPr>
          <w:sz w:val="16"/>
          <w:szCs w:val="16"/>
        </w:rPr>
        <w:t>These predictions were made before the March Madness; ergo they do not account for Florida’s surprise loss in the Sweet 16</w:t>
      </w:r>
      <w:r w:rsidR="00594831">
        <w:rPr>
          <w:sz w:val="16"/>
          <w:szCs w:val="16"/>
        </w:rPr>
        <w:t>, though all three ML models predicted Houston wins</w:t>
      </w:r>
      <w:r w:rsidR="003036D8">
        <w:rPr>
          <w:sz w:val="16"/>
          <w:szCs w:val="16"/>
        </w:rPr>
        <w:t xml:space="preserve"> that division</w:t>
      </w:r>
      <w:r w:rsidRPr="0065365F">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3ABB"/>
    <w:multiLevelType w:val="hybridMultilevel"/>
    <w:tmpl w:val="C2FCCC86"/>
    <w:lvl w:ilvl="0" w:tplc="B66E2828">
      <w:start w:val="1"/>
      <w:numFmt w:val="bullet"/>
      <w:lvlText w:val="●"/>
      <w:lvlJc w:val="left"/>
      <w:pPr>
        <w:ind w:left="720" w:hanging="360"/>
      </w:pPr>
    </w:lvl>
    <w:lvl w:ilvl="1" w:tplc="081C7DAA">
      <w:start w:val="1"/>
      <w:numFmt w:val="bullet"/>
      <w:lvlText w:val="○"/>
      <w:lvlJc w:val="left"/>
      <w:pPr>
        <w:ind w:left="1440" w:hanging="360"/>
      </w:pPr>
    </w:lvl>
    <w:lvl w:ilvl="2" w:tplc="826A9BE8">
      <w:start w:val="1"/>
      <w:numFmt w:val="bullet"/>
      <w:lvlText w:val="■"/>
      <w:lvlJc w:val="left"/>
      <w:pPr>
        <w:ind w:left="2160" w:hanging="360"/>
      </w:pPr>
    </w:lvl>
    <w:lvl w:ilvl="3" w:tplc="B606A436">
      <w:start w:val="1"/>
      <w:numFmt w:val="bullet"/>
      <w:lvlText w:val="●"/>
      <w:lvlJc w:val="left"/>
      <w:pPr>
        <w:ind w:left="2880" w:hanging="360"/>
      </w:pPr>
    </w:lvl>
    <w:lvl w:ilvl="4" w:tplc="14A8EFBC">
      <w:start w:val="1"/>
      <w:numFmt w:val="bullet"/>
      <w:lvlText w:val="○"/>
      <w:lvlJc w:val="left"/>
      <w:pPr>
        <w:ind w:left="3600" w:hanging="360"/>
      </w:pPr>
    </w:lvl>
    <w:lvl w:ilvl="5" w:tplc="9E1E9468">
      <w:start w:val="1"/>
      <w:numFmt w:val="bullet"/>
      <w:lvlText w:val="■"/>
      <w:lvlJc w:val="left"/>
      <w:pPr>
        <w:ind w:left="4320" w:hanging="360"/>
      </w:pPr>
    </w:lvl>
    <w:lvl w:ilvl="6" w:tplc="F0F6A06E">
      <w:start w:val="1"/>
      <w:numFmt w:val="bullet"/>
      <w:lvlText w:val="●"/>
      <w:lvlJc w:val="left"/>
      <w:pPr>
        <w:ind w:left="5040" w:hanging="360"/>
      </w:pPr>
    </w:lvl>
    <w:lvl w:ilvl="7" w:tplc="0624E1FA">
      <w:start w:val="1"/>
      <w:numFmt w:val="bullet"/>
      <w:lvlText w:val="●"/>
      <w:lvlJc w:val="left"/>
      <w:pPr>
        <w:ind w:left="5760" w:hanging="360"/>
      </w:pPr>
    </w:lvl>
    <w:lvl w:ilvl="8" w:tplc="E260107E">
      <w:start w:val="1"/>
      <w:numFmt w:val="bullet"/>
      <w:lvlText w:val="●"/>
      <w:lvlJc w:val="left"/>
      <w:pPr>
        <w:ind w:left="6480" w:hanging="360"/>
      </w:pPr>
    </w:lvl>
  </w:abstractNum>
  <w:num w:numId="1" w16cid:durableId="331956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F41"/>
    <w:rsid w:val="0000215F"/>
    <w:rsid w:val="00157664"/>
    <w:rsid w:val="00164F4C"/>
    <w:rsid w:val="003036D8"/>
    <w:rsid w:val="00363BFD"/>
    <w:rsid w:val="003A02AB"/>
    <w:rsid w:val="00404D2D"/>
    <w:rsid w:val="00414F49"/>
    <w:rsid w:val="0044641A"/>
    <w:rsid w:val="004806A5"/>
    <w:rsid w:val="004B3939"/>
    <w:rsid w:val="005840B5"/>
    <w:rsid w:val="00586D19"/>
    <w:rsid w:val="00594831"/>
    <w:rsid w:val="005D45BF"/>
    <w:rsid w:val="005E34A9"/>
    <w:rsid w:val="0065365F"/>
    <w:rsid w:val="006C58A6"/>
    <w:rsid w:val="006D6363"/>
    <w:rsid w:val="007242E4"/>
    <w:rsid w:val="007870F5"/>
    <w:rsid w:val="007C1BDE"/>
    <w:rsid w:val="007C6DDD"/>
    <w:rsid w:val="00892B73"/>
    <w:rsid w:val="00937892"/>
    <w:rsid w:val="009848D4"/>
    <w:rsid w:val="009E05B8"/>
    <w:rsid w:val="009F51F6"/>
    <w:rsid w:val="00A433BB"/>
    <w:rsid w:val="00A77BE8"/>
    <w:rsid w:val="00A97A2D"/>
    <w:rsid w:val="00C14F41"/>
    <w:rsid w:val="00D95259"/>
    <w:rsid w:val="00E77A2A"/>
    <w:rsid w:val="00F7407C"/>
    <w:rsid w:val="00FC2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795DD1"/>
  <w15:docId w15:val="{1BBBB1D9-2AB8-9841-8288-571E8E6D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00" w:after="4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Anokh Palakurthi</cp:lastModifiedBy>
  <cp:revision>25</cp:revision>
  <dcterms:created xsi:type="dcterms:W3CDTF">2026-03-23T18:03:00Z</dcterms:created>
  <dcterms:modified xsi:type="dcterms:W3CDTF">2026-03-24T11:04:00Z</dcterms:modified>
</cp:coreProperties>
</file>