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>
          <w:trHeight w:val="540" w:hRule="atLeast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Language: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Go/GoLang</w:t>
            </w:r>
          </w:p>
        </w:tc>
      </w:tr>
      <w:tr>
        <w:trPr>
          <w:trHeight w:val="540" w:hRule="atLeast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Paradigm(s):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Object – Oriented, imperative, functional, concurrent</w:t>
            </w:r>
          </w:p>
        </w:tc>
      </w:tr>
      <w:tr>
        <w:trPr>
          <w:trHeight w:val="630" w:hRule="atLeast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Origin story:</w:t>
            </w:r>
            <w:bookmarkStart w:id="0" w:name="_GoBack"/>
            <w:bookmarkEnd w:id="0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Go was designed at Google by three main people by the names of Rob Pike, Ken Thompson, and Robert Griesemer. Go is very based off C and is very close to it syntactically. A few additions added over C include memory safety, garbage collection, and structural typing </w:t>
            </w:r>
          </w:p>
        </w:tc>
      </w:tr>
      <w:tr>
        <w:trPr>
          <w:trHeight w:val="630" w:hRule="atLeast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Compiler/interpreter page link: </w:t>
            </w:r>
            <w:r>
              <w:rPr>
                <w:sz w:val="26"/>
                <w:szCs w:val="26"/>
              </w:rPr>
              <w:t>https://golang.org/</w:t>
            </w:r>
            <w:r>
              <w:rPr>
                <w:sz w:val="26"/>
                <w:szCs w:val="26"/>
              </w:rPr>
              <w:t>dl/</w:t>
            </w:r>
          </w:p>
        </w:tc>
      </w:tr>
      <w:tr>
        <w:trPr>
          <w:trHeight w:val="635" w:hRule="atLeast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Primary use of language: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Multi-Purpose </w:t>
            </w:r>
          </w:p>
        </w:tc>
      </w:tr>
      <w:tr>
        <w:trPr>
          <w:trHeight w:val="540" w:hRule="atLeast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Scoping (dynamic/static/hybrid): </w:t>
            </w:r>
            <w:r>
              <w:rPr>
                <w:b w:val="false"/>
                <w:bCs w:val="false"/>
                <w:sz w:val="26"/>
                <w:szCs w:val="26"/>
              </w:rPr>
              <w:t>Static,</w:t>
            </w:r>
            <w:r>
              <w:rPr>
                <w:b w:val="false"/>
                <w:bCs w:val="false"/>
                <w:sz w:val="26"/>
                <w:szCs w:val="26"/>
              </w:rPr>
              <w:t xml:space="preserve"> determined at compile time</w:t>
            </w:r>
          </w:p>
        </w:tc>
      </w:tr>
      <w:tr>
        <w:trPr>
          <w:trHeight w:val="540" w:hRule="atLeast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Primary primitive types: </w:t>
            </w:r>
            <w:r>
              <w:rPr>
                <w:b w:val="false"/>
                <w:bCs w:val="false"/>
                <w:sz w:val="26"/>
                <w:szCs w:val="26"/>
              </w:rPr>
              <w:t>int, float, booleans, strings</w:t>
            </w:r>
          </w:p>
        </w:tc>
      </w:tr>
      <w:tr>
        <w:trPr>
          <w:trHeight w:val="540" w:hRule="atLeast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Primary aggregate types: </w:t>
            </w:r>
            <w:r>
              <w:rPr>
                <w:b w:val="false"/>
                <w:bCs w:val="false"/>
                <w:sz w:val="26"/>
                <w:szCs w:val="26"/>
              </w:rPr>
              <w:t>Array, slice, type struct</w:t>
            </w:r>
          </w:p>
        </w:tc>
      </w:tr>
      <w:tr>
        <w:trPr>
          <w:trHeight w:val="630" w:hRule="atLeast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Type system (dynamic/static/hybrid): </w:t>
            </w:r>
            <w:r>
              <w:rPr>
                <w:b w:val="false"/>
                <w:bCs w:val="false"/>
                <w:sz w:val="26"/>
                <w:szCs w:val="26"/>
              </w:rPr>
              <w:t>Static</w:t>
            </w:r>
          </w:p>
        </w:tc>
      </w:tr>
      <w:tr>
        <w:trPr>
          <w:trHeight w:val="630" w:hRule="atLeast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Strength of type-checking system: </w:t>
            </w:r>
            <w:r>
              <w:rPr>
                <w:b w:val="false"/>
                <w:bCs w:val="false"/>
                <w:sz w:val="26"/>
                <w:szCs w:val="26"/>
              </w:rPr>
              <w:t>Strongly typed as said in documentation</w:t>
            </w:r>
          </w:p>
        </w:tc>
      </w:tr>
      <w:tr>
        <w:trPr>
          <w:trHeight w:val="630" w:hRule="atLeast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Variable declarations required: </w:t>
            </w:r>
            <w:r>
              <w:rPr>
                <w:b w:val="false"/>
                <w:bCs w:val="false"/>
                <w:sz w:val="26"/>
                <w:szCs w:val="26"/>
              </w:rPr>
              <w:t>Yes. But short variable declarations do exist</w:t>
            </w:r>
          </w:p>
        </w:tc>
      </w:tr>
      <w:tr>
        <w:trPr>
          <w:trHeight w:val="540" w:hRule="atLeast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Parameter-passing method(s): </w:t>
            </w:r>
            <w:r>
              <w:rPr>
                <w:b w:val="false"/>
                <w:bCs w:val="false"/>
                <w:sz w:val="26"/>
                <w:szCs w:val="26"/>
              </w:rPr>
              <w:t>Pass by value</w:t>
            </w:r>
          </w:p>
        </w:tc>
      </w:tr>
      <w:tr>
        <w:trPr>
          <w:trHeight w:val="540" w:hRule="atLeast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Primary control flow structures: </w:t>
            </w:r>
            <w:r>
              <w:rPr>
                <w:b w:val="false"/>
                <w:bCs w:val="false"/>
                <w:sz w:val="26"/>
                <w:szCs w:val="26"/>
              </w:rPr>
              <w:t>If, else, switch, while, for-each, methods/functions</w:t>
            </w:r>
          </w:p>
        </w:tc>
      </w:tr>
      <w:tr>
        <w:trPr>
          <w:trHeight w:val="630" w:hRule="atLeast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Storage structures (heap/stack/static) and contents: </w:t>
            </w:r>
            <w:r>
              <w:rPr>
                <w:b w:val="false"/>
                <w:bCs w:val="false"/>
                <w:sz w:val="26"/>
                <w:szCs w:val="26"/>
              </w:rPr>
              <w:t>Heap(global), Stack(local)</w:t>
            </w:r>
          </w:p>
        </w:tc>
      </w:tr>
      <w:tr>
        <w:trPr>
          <w:trHeight w:val="810" w:hRule="atLeast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Other interesting info: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Uses slices which extends Array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Simplicity is showcased but still powerful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Defer – Makes sure the code is ran before the function containing defer is returned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Compiler sends warnings of unused variables</w:t>
            </w:r>
          </w:p>
        </w:tc>
      </w:tr>
    </w:tbl>
    <w:p>
      <w:pPr>
        <w:pStyle w:val="Normal"/>
        <w:spacing w:lineRule="auto" w:line="27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 w:before="0" w:after="160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LibreOffice/6.2.7.1$Linux_X86_64 LibreOffice_project/20$Build-1</Application>
  <Pages>2</Pages>
  <Words>171</Words>
  <CharactersWithSpaces>1253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2018-11-16T15:52:00Z</dcterms:created>
  <dc:creator>Johnson, Liz</dc:creator>
  <dc:description/>
  <dc:language>en-US</dc:language>
  <cp:lastModifiedBy/>
  <dcterms:modified xsi:type="dcterms:W3CDTF">2019-11-12T07:40:41Z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