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B45CC5" w14:textId="77777777" w:rsidR="002B121E" w:rsidRDefault="002B121E" w:rsidP="002B121E">
      <w:pPr>
        <w:rPr>
          <w:sz w:val="36"/>
          <w:szCs w:val="36"/>
        </w:rPr>
      </w:pPr>
      <w:bookmarkStart w:id="0" w:name="_GoBack"/>
      <w:bookmarkEnd w:id="0"/>
    </w:p>
    <w:p w14:paraId="2203B363" w14:textId="77777777" w:rsidR="002B121E" w:rsidRDefault="002B121E" w:rsidP="002B121E">
      <w:pPr>
        <w:rPr>
          <w:sz w:val="36"/>
          <w:szCs w:val="36"/>
        </w:rPr>
      </w:pPr>
    </w:p>
    <w:p w14:paraId="0305AC78" w14:textId="77777777" w:rsidR="002B121E" w:rsidRDefault="002B121E" w:rsidP="002B121E">
      <w:pPr>
        <w:rPr>
          <w:sz w:val="36"/>
          <w:szCs w:val="36"/>
        </w:rPr>
      </w:pPr>
    </w:p>
    <w:p w14:paraId="0BB6205C" w14:textId="77777777" w:rsidR="002B121E" w:rsidRDefault="002B121E" w:rsidP="002B121E">
      <w:pPr>
        <w:rPr>
          <w:sz w:val="36"/>
          <w:szCs w:val="36"/>
        </w:rPr>
      </w:pPr>
    </w:p>
    <w:p w14:paraId="650415B4" w14:textId="77777777" w:rsidR="002B121E" w:rsidRDefault="002B121E" w:rsidP="002B121E">
      <w:pPr>
        <w:rPr>
          <w:sz w:val="36"/>
          <w:szCs w:val="36"/>
        </w:rPr>
      </w:pPr>
    </w:p>
    <w:p w14:paraId="0FA41294" w14:textId="6057C3E9" w:rsidR="002B121E" w:rsidRPr="002B121E" w:rsidRDefault="00141A1E" w:rsidP="002B121E">
      <w:pPr>
        <w:rPr>
          <w:sz w:val="36"/>
          <w:szCs w:val="36"/>
        </w:rPr>
      </w:pPr>
      <w:r w:rsidRPr="000155EC">
        <w:rPr>
          <w:noProof/>
          <w:sz w:val="36"/>
          <w:szCs w:val="36"/>
          <w:lang w:val="en-CA" w:eastAsia="en-CA"/>
        </w:rPr>
        <mc:AlternateContent>
          <mc:Choice Requires="wps">
            <w:drawing>
              <wp:anchor distT="45720" distB="45720" distL="114300" distR="114300" simplePos="0" relativeHeight="251665408" behindDoc="0" locked="0" layoutInCell="1" allowOverlap="1" wp14:anchorId="204253FC" wp14:editId="204253FD">
                <wp:simplePos x="0" y="0"/>
                <wp:positionH relativeFrom="column">
                  <wp:posOffset>371475</wp:posOffset>
                </wp:positionH>
                <wp:positionV relativeFrom="paragraph">
                  <wp:posOffset>2217012</wp:posOffset>
                </wp:positionV>
                <wp:extent cx="5744210" cy="140462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4210" cy="1404620"/>
                        </a:xfrm>
                        <a:prstGeom prst="rect">
                          <a:avLst/>
                        </a:prstGeom>
                        <a:noFill/>
                        <a:ln w="9525">
                          <a:noFill/>
                          <a:miter lim="800000"/>
                          <a:headEnd/>
                          <a:tailEnd/>
                        </a:ln>
                      </wps:spPr>
                      <wps:txbx>
                        <w:txbxContent>
                          <w:p w14:paraId="20425411" w14:textId="4AC9EFE4" w:rsidR="009B70A1" w:rsidRPr="000155EC" w:rsidRDefault="009B70A1" w:rsidP="00141A1E">
                            <w:pPr>
                              <w:jc w:val="center"/>
                              <w:rPr>
                                <w:sz w:val="52"/>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04253FC" id="_x0000_t202" coordsize="21600,21600" o:spt="202" path="m,l,21600r21600,l21600,xe">
                <v:stroke joinstyle="miter"/>
                <v:path gradientshapeok="t" o:connecttype="rect"/>
              </v:shapetype>
              <v:shape id="Text Box 2" o:spid="_x0000_s1026" type="#_x0000_t202" style="position:absolute;margin-left:29.25pt;margin-top:174.55pt;width:452.3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" filled="f" stroked="f">
                <v:textbox style="mso-fit-shape-to-text:t">
                  <w:txbxContent>
                    <w:p w14:paraId="20425411" w14:textId="4AC9EFE4" w:rsidR="009B70A1" w:rsidRPr="000155EC" w:rsidRDefault="009B70A1" w:rsidP="00141A1E">
                      <w:pPr>
                        <w:jc w:val="center"/>
                        <w:rPr>
                          <w:sz w:val="52"/>
                        </w:rPr>
                      </w:pPr>
                    </w:p>
                  </w:txbxContent>
                </v:textbox>
              </v:shape>
            </w:pict>
          </mc:Fallback>
        </mc:AlternateContent>
      </w:r>
      <w:r w:rsidR="002B121E">
        <w:rPr>
          <w:noProof/>
          <w:sz w:val="36"/>
          <w:szCs w:val="36"/>
          <w:lang w:val="en-CA" w:eastAsia="en-CA"/>
        </w:rPr>
        <mc:AlternateContent>
          <mc:Choice Requires="wps">
            <w:drawing>
              <wp:anchor distT="0" distB="0" distL="114300" distR="114300" simplePos="0" relativeHeight="251675648" behindDoc="1" locked="0" layoutInCell="1" allowOverlap="1" wp14:anchorId="4E727F64" wp14:editId="198DFC8B">
                <wp:simplePos x="0" y="0"/>
                <wp:positionH relativeFrom="column">
                  <wp:posOffset>1635011</wp:posOffset>
                </wp:positionH>
                <wp:positionV relativeFrom="paragraph">
                  <wp:posOffset>736145</wp:posOffset>
                </wp:positionV>
                <wp:extent cx="3330053" cy="1241946"/>
                <wp:effectExtent l="0" t="0" r="22860" b="15875"/>
                <wp:wrapNone/>
                <wp:docPr id="11" name="Rectangle 11"/>
                <wp:cNvGraphicFramePr/>
                <a:graphic xmlns:a="http://schemas.openxmlformats.org/drawingml/2006/main">
                  <a:graphicData uri="http://schemas.microsoft.com/office/word/2010/wordprocessingShape">
                    <wps:wsp>
                      <wps:cNvSpPr/>
                      <wps:spPr>
                        <a:xfrm>
                          <a:off x="0" y="0"/>
                          <a:ext cx="3330053" cy="1241946"/>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18081C5" w14:textId="77777777" w:rsidR="009B70A1" w:rsidRPr="008F5B2A" w:rsidRDefault="009B70A1" w:rsidP="002B121E">
                            <w:pPr>
                              <w:jc w:val="center"/>
                              <w:rPr>
                                <w:color w:val="808080" w:themeColor="background1" w:themeShade="80"/>
                                <w:sz w:val="72"/>
                              </w:rPr>
                            </w:pPr>
                            <w:r w:rsidRPr="008F5B2A">
                              <w:rPr>
                                <w:color w:val="808080" w:themeColor="background1" w:themeShade="80"/>
                                <w:sz w:val="72"/>
                              </w:rPr>
                              <w:t>Company 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727F64" id="Rectangle 11" o:spid="_x0000_s1027" style="position:absolute;margin-left:128.75pt;margin-top:57.95pt;width:262.2pt;height:97.8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" filled="f" strokecolor="#1f4d78 [1604]" strokeweight="1pt">
                <v:textbox>
                  <w:txbxContent>
                    <w:p w14:paraId="418081C5" w14:textId="77777777" w:rsidR="009B70A1" w:rsidRPr="008F5B2A" w:rsidRDefault="009B70A1" w:rsidP="002B121E">
                      <w:pPr>
                        <w:jc w:val="center"/>
                        <w:rPr>
                          <w:color w:val="808080" w:themeColor="background1" w:themeShade="80"/>
                          <w:sz w:val="72"/>
                        </w:rPr>
                      </w:pPr>
                      <w:r w:rsidRPr="008F5B2A">
                        <w:rPr>
                          <w:color w:val="808080" w:themeColor="background1" w:themeShade="80"/>
                          <w:sz w:val="72"/>
                        </w:rPr>
                        <w:t>Company Logo</w:t>
                      </w:r>
                    </w:p>
                  </w:txbxContent>
                </v:textbox>
              </v:rect>
            </w:pict>
          </mc:Fallback>
        </mc:AlternateContent>
      </w:r>
      <w:r w:rsidR="002B121E" w:rsidRPr="000155EC">
        <w:rPr>
          <w:noProof/>
          <w:sz w:val="36"/>
          <w:szCs w:val="36"/>
          <w:lang w:val="en-CA" w:eastAsia="en-CA"/>
        </w:rPr>
        <mc:AlternateContent>
          <mc:Choice Requires="wps">
            <w:drawing>
              <wp:anchor distT="45720" distB="45720" distL="114300" distR="114300" simplePos="0" relativeHeight="251676672" behindDoc="0" locked="0" layoutInCell="1" allowOverlap="1" wp14:anchorId="771E1278" wp14:editId="57B78BB7">
                <wp:simplePos x="0" y="0"/>
                <wp:positionH relativeFrom="column">
                  <wp:posOffset>371475</wp:posOffset>
                </wp:positionH>
                <wp:positionV relativeFrom="paragraph">
                  <wp:posOffset>2217012</wp:posOffset>
                </wp:positionV>
                <wp:extent cx="5744210" cy="140462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4210" cy="1404620"/>
                        </a:xfrm>
                        <a:prstGeom prst="rect">
                          <a:avLst/>
                        </a:prstGeom>
                        <a:noFill/>
                        <a:ln w="9525">
                          <a:noFill/>
                          <a:miter lim="800000"/>
                          <a:headEnd/>
                          <a:tailEnd/>
                        </a:ln>
                      </wps:spPr>
                      <wps:txbx>
                        <w:txbxContent>
                          <w:p w14:paraId="79FF2FF7" w14:textId="77777777" w:rsidR="009B70A1" w:rsidRPr="00D951A6" w:rsidRDefault="009B70A1" w:rsidP="002B121E">
                            <w:pPr>
                              <w:jc w:val="center"/>
                              <w:rPr>
                                <w:color w:val="808080" w:themeColor="background1" w:themeShade="80"/>
                                <w:sz w:val="36"/>
                                <w:szCs w:val="36"/>
                              </w:rPr>
                            </w:pPr>
                            <w:r w:rsidRPr="00D951A6">
                              <w:rPr>
                                <w:color w:val="808080" w:themeColor="background1" w:themeShade="80"/>
                                <w:sz w:val="36"/>
                                <w:szCs w:val="36"/>
                              </w:rPr>
                              <w:t>Info-Tech Research Group</w:t>
                            </w:r>
                          </w:p>
                          <w:p w14:paraId="4DE008EC" w14:textId="50459661" w:rsidR="009B70A1" w:rsidRPr="00D951A6" w:rsidRDefault="009B70A1" w:rsidP="002B121E">
                            <w:pPr>
                              <w:jc w:val="center"/>
                              <w:rPr>
                                <w:color w:val="808080" w:themeColor="background1" w:themeShade="80"/>
                                <w:sz w:val="36"/>
                                <w:szCs w:val="36"/>
                              </w:rPr>
                            </w:pPr>
                            <w:r>
                              <w:rPr>
                                <w:color w:val="808080" w:themeColor="background1" w:themeShade="80"/>
                                <w:sz w:val="36"/>
                                <w:szCs w:val="36"/>
                              </w:rPr>
                              <w:t>Security, Risk</w:t>
                            </w:r>
                            <w:r w:rsidRPr="00D951A6">
                              <w:rPr>
                                <w:color w:val="808080" w:themeColor="background1" w:themeShade="80"/>
                                <w:sz w:val="36"/>
                                <w:szCs w:val="36"/>
                              </w:rPr>
                              <w:t xml:space="preserve"> &amp; Compliance</w:t>
                            </w:r>
                          </w:p>
                          <w:p w14:paraId="26C318AF" w14:textId="77777777" w:rsidR="009B70A1" w:rsidRPr="00D951A6" w:rsidRDefault="009B70A1" w:rsidP="002B121E">
                            <w:pPr>
                              <w:jc w:val="center"/>
                              <w:rPr>
                                <w:sz w:val="36"/>
                                <w:szCs w:val="36"/>
                              </w:rPr>
                            </w:pPr>
                          </w:p>
                          <w:p w14:paraId="2596A7F9" w14:textId="2BF3E312" w:rsidR="009B70A1" w:rsidRPr="00D951A6" w:rsidRDefault="009B70A1" w:rsidP="002B121E">
                            <w:pPr>
                              <w:jc w:val="center"/>
                              <w:rPr>
                                <w:b/>
                                <w:sz w:val="36"/>
                                <w:szCs w:val="36"/>
                              </w:rPr>
                            </w:pPr>
                            <w:r>
                              <w:rPr>
                                <w:b/>
                                <w:sz w:val="36"/>
                                <w:szCs w:val="36"/>
                              </w:rPr>
                              <w:t xml:space="preserve">Security </w:t>
                            </w:r>
                            <w:r w:rsidRPr="00D951A6">
                              <w:rPr>
                                <w:b/>
                                <w:sz w:val="36"/>
                                <w:szCs w:val="36"/>
                              </w:rPr>
                              <w:t xml:space="preserve">Incident Management Runbook: </w:t>
                            </w:r>
                            <w:r>
                              <w:rPr>
                                <w:b/>
                                <w:sz w:val="36"/>
                                <w:szCs w:val="36"/>
                              </w:rPr>
                              <w:t>Malware</w:t>
                            </w:r>
                          </w:p>
                          <w:p w14:paraId="1FB6D05A" w14:textId="77777777" w:rsidR="009B70A1" w:rsidRPr="00D951A6" w:rsidRDefault="009B70A1" w:rsidP="002B121E">
                            <w:pPr>
                              <w:jc w:val="center"/>
                              <w:rPr>
                                <w:sz w:val="36"/>
                                <w:szCs w:val="36"/>
                              </w:rPr>
                            </w:pPr>
                          </w:p>
                          <w:p w14:paraId="4363DED1" w14:textId="0CF3A7AB" w:rsidR="009B70A1" w:rsidRPr="00D951A6" w:rsidRDefault="009B70A1" w:rsidP="002B121E">
                            <w:pPr>
                              <w:jc w:val="center"/>
                              <w:rPr>
                                <w:sz w:val="24"/>
                                <w:szCs w:val="36"/>
                              </w:rPr>
                            </w:pPr>
                            <w:r w:rsidRPr="00D951A6">
                              <w:rPr>
                                <w:sz w:val="24"/>
                                <w:szCs w:val="36"/>
                              </w:rPr>
                              <w:t xml:space="preserve">Last revised: </w:t>
                            </w:r>
                            <w:r>
                              <w:rPr>
                                <w:sz w:val="24"/>
                                <w:szCs w:val="36"/>
                              </w:rPr>
                              <w:t>MM</w:t>
                            </w:r>
                            <w:r w:rsidRPr="00D951A6">
                              <w:rPr>
                                <w:sz w:val="24"/>
                                <w:szCs w:val="36"/>
                              </w:rPr>
                              <w:t>/</w:t>
                            </w:r>
                            <w:r>
                              <w:rPr>
                                <w:sz w:val="24"/>
                                <w:szCs w:val="36"/>
                              </w:rPr>
                              <w:t>DD</w:t>
                            </w:r>
                            <w:r w:rsidRPr="00D951A6">
                              <w:rPr>
                                <w:sz w:val="24"/>
                                <w:szCs w:val="36"/>
                              </w:rPr>
                              <w:t>/</w:t>
                            </w:r>
                            <w:r>
                              <w:rPr>
                                <w:sz w:val="24"/>
                                <w:szCs w:val="36"/>
                              </w:rPr>
                              <w:t>YY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1E1278" id="_x0000_s1028" type="#_x0000_t202" style="position:absolute;margin-left:29.25pt;margin-top:174.55pt;width:452.3pt;height:110.6pt;z-index:2516766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" filled="f" stroked="f">
                <v:textbox style="mso-fit-shape-to-text:t">
                  <w:txbxContent>
                    <w:p w14:paraId="79FF2FF7" w14:textId="77777777" w:rsidR="009B70A1" w:rsidRPr="00D951A6" w:rsidRDefault="009B70A1" w:rsidP="002B121E">
                      <w:pPr>
                        <w:jc w:val="center"/>
                        <w:rPr>
                          <w:color w:val="808080" w:themeColor="background1" w:themeShade="80"/>
                          <w:sz w:val="36"/>
                          <w:szCs w:val="36"/>
                        </w:rPr>
                      </w:pPr>
                      <w:r w:rsidRPr="00D951A6">
                        <w:rPr>
                          <w:color w:val="808080" w:themeColor="background1" w:themeShade="80"/>
                          <w:sz w:val="36"/>
                          <w:szCs w:val="36"/>
                        </w:rPr>
                        <w:t>Info-Tech Research Group</w:t>
                      </w:r>
                    </w:p>
                    <w:p w14:paraId="4DE008EC" w14:textId="50459661" w:rsidR="009B70A1" w:rsidRPr="00D951A6" w:rsidRDefault="009B70A1" w:rsidP="002B121E">
                      <w:pPr>
                        <w:jc w:val="center"/>
                        <w:rPr>
                          <w:color w:val="808080" w:themeColor="background1" w:themeShade="80"/>
                          <w:sz w:val="36"/>
                          <w:szCs w:val="36"/>
                        </w:rPr>
                      </w:pPr>
                      <w:r>
                        <w:rPr>
                          <w:color w:val="808080" w:themeColor="background1" w:themeShade="80"/>
                          <w:sz w:val="36"/>
                          <w:szCs w:val="36"/>
                        </w:rPr>
                        <w:t>Security, Risk</w:t>
                      </w:r>
                      <w:r w:rsidRPr="00D951A6">
                        <w:rPr>
                          <w:color w:val="808080" w:themeColor="background1" w:themeShade="80"/>
                          <w:sz w:val="36"/>
                          <w:szCs w:val="36"/>
                        </w:rPr>
                        <w:t xml:space="preserve"> &amp; Compliance</w:t>
                      </w:r>
                    </w:p>
                    <w:p w14:paraId="26C318AF" w14:textId="77777777" w:rsidR="009B70A1" w:rsidRPr="00D951A6" w:rsidRDefault="009B70A1" w:rsidP="002B121E">
                      <w:pPr>
                        <w:jc w:val="center"/>
                        <w:rPr>
                          <w:sz w:val="36"/>
                          <w:szCs w:val="36"/>
                        </w:rPr>
                      </w:pPr>
                    </w:p>
                    <w:p w14:paraId="2596A7F9" w14:textId="2BF3E312" w:rsidR="009B70A1" w:rsidRPr="00D951A6" w:rsidRDefault="009B70A1" w:rsidP="002B121E">
                      <w:pPr>
                        <w:jc w:val="center"/>
                        <w:rPr>
                          <w:b/>
                          <w:sz w:val="36"/>
                          <w:szCs w:val="36"/>
                        </w:rPr>
                      </w:pPr>
                      <w:r>
                        <w:rPr>
                          <w:b/>
                          <w:sz w:val="36"/>
                          <w:szCs w:val="36"/>
                        </w:rPr>
                        <w:t xml:space="preserve">Security </w:t>
                      </w:r>
                      <w:r w:rsidRPr="00D951A6">
                        <w:rPr>
                          <w:b/>
                          <w:sz w:val="36"/>
                          <w:szCs w:val="36"/>
                        </w:rPr>
                        <w:t xml:space="preserve">Incident Management Runbook: </w:t>
                      </w:r>
                      <w:r>
                        <w:rPr>
                          <w:b/>
                          <w:sz w:val="36"/>
                          <w:szCs w:val="36"/>
                        </w:rPr>
                        <w:t>Malware</w:t>
                      </w:r>
                    </w:p>
                    <w:p w14:paraId="1FB6D05A" w14:textId="77777777" w:rsidR="009B70A1" w:rsidRPr="00D951A6" w:rsidRDefault="009B70A1" w:rsidP="002B121E">
                      <w:pPr>
                        <w:jc w:val="center"/>
                        <w:rPr>
                          <w:sz w:val="36"/>
                          <w:szCs w:val="36"/>
                        </w:rPr>
                      </w:pPr>
                    </w:p>
                    <w:p w14:paraId="4363DED1" w14:textId="0CF3A7AB" w:rsidR="009B70A1" w:rsidRPr="00D951A6" w:rsidRDefault="009B70A1" w:rsidP="002B121E">
                      <w:pPr>
                        <w:jc w:val="center"/>
                        <w:rPr>
                          <w:sz w:val="24"/>
                          <w:szCs w:val="36"/>
                        </w:rPr>
                      </w:pPr>
                      <w:r w:rsidRPr="00D951A6">
                        <w:rPr>
                          <w:sz w:val="24"/>
                          <w:szCs w:val="36"/>
                        </w:rPr>
                        <w:t xml:space="preserve">Last revised: </w:t>
                      </w:r>
                      <w:r>
                        <w:rPr>
                          <w:sz w:val="24"/>
                          <w:szCs w:val="36"/>
                        </w:rPr>
                        <w:t>MM</w:t>
                      </w:r>
                      <w:r w:rsidRPr="00D951A6">
                        <w:rPr>
                          <w:sz w:val="24"/>
                          <w:szCs w:val="36"/>
                        </w:rPr>
                        <w:t>/</w:t>
                      </w:r>
                      <w:r>
                        <w:rPr>
                          <w:sz w:val="24"/>
                          <w:szCs w:val="36"/>
                        </w:rPr>
                        <w:t>DD</w:t>
                      </w:r>
                      <w:r w:rsidRPr="00D951A6">
                        <w:rPr>
                          <w:sz w:val="24"/>
                          <w:szCs w:val="36"/>
                        </w:rPr>
                        <w:t>/</w:t>
                      </w:r>
                      <w:r>
                        <w:rPr>
                          <w:sz w:val="24"/>
                          <w:szCs w:val="36"/>
                        </w:rPr>
                        <w:t>YY</w:t>
                      </w:r>
                    </w:p>
                  </w:txbxContent>
                </v:textbox>
              </v:shape>
            </w:pict>
          </mc:Fallback>
        </mc:AlternateContent>
      </w:r>
      <w:r w:rsidR="002B121E">
        <w:rPr>
          <w:sz w:val="36"/>
          <w:szCs w:val="36"/>
        </w:rPr>
        <w:br w:type="page"/>
      </w:r>
    </w:p>
    <w:sdt>
      <w:sdtPr>
        <w:rPr>
          <w:rFonts w:ascii="Arial" w:eastAsia="Times New Roman" w:hAnsi="Arial" w:cs="Times New Roman"/>
          <w:color w:val="auto"/>
          <w:sz w:val="20"/>
          <w:szCs w:val="24"/>
        </w:rPr>
        <w:id w:val="-1182430262"/>
        <w:docPartObj>
          <w:docPartGallery w:val="Table of Contents"/>
          <w:docPartUnique/>
        </w:docPartObj>
      </w:sdtPr>
      <w:sdtEndPr>
        <w:rPr>
          <w:b/>
          <w:bCs/>
          <w:noProof/>
        </w:rPr>
      </w:sdtEndPr>
      <w:sdtContent>
        <w:p w14:paraId="3F539772" w14:textId="05099C70" w:rsidR="005A320D" w:rsidRPr="002B121E" w:rsidRDefault="005A320D">
          <w:pPr>
            <w:pStyle w:val="TOCHeading"/>
            <w:rPr>
              <w:rStyle w:val="Heading3Char"/>
              <w:color w:val="auto"/>
            </w:rPr>
          </w:pPr>
          <w:r w:rsidRPr="002B121E">
            <w:rPr>
              <w:rStyle w:val="Heading3Char"/>
              <w:color w:val="auto"/>
            </w:rPr>
            <w:t>Contents</w:t>
          </w:r>
        </w:p>
        <w:p w14:paraId="211B70D2" w14:textId="77777777" w:rsidR="009B1286" w:rsidRDefault="005A320D">
          <w:pPr>
            <w:pStyle w:val="TOC3"/>
            <w:tabs>
              <w:tab w:val="right" w:leader="dot" w:pos="10196"/>
            </w:tabs>
            <w:rPr>
              <w:rFonts w:asciiTheme="minorHAnsi" w:eastAsiaTheme="minorEastAsia" w:hAnsiTheme="minorHAnsi" w:cstheme="minorBidi"/>
              <w:noProof/>
              <w:sz w:val="22"/>
              <w:szCs w:val="22"/>
              <w:lang w:val="en-CA" w:eastAsia="en-CA"/>
            </w:rPr>
          </w:pPr>
          <w:r>
            <w:fldChar w:fldCharType="begin"/>
          </w:r>
          <w:r>
            <w:instrText xml:space="preserve"> TOC \o "1-3" \h \z \u </w:instrText>
          </w:r>
          <w:r>
            <w:fldChar w:fldCharType="separate"/>
          </w:r>
          <w:hyperlink w:anchor="_Toc4594599" w:history="1">
            <w:r w:rsidR="009B1286" w:rsidRPr="00AA4A8E">
              <w:rPr>
                <w:rStyle w:val="Hyperlink"/>
                <w:noProof/>
              </w:rPr>
              <w:t>Revision History</w:t>
            </w:r>
            <w:r w:rsidR="009B1286">
              <w:rPr>
                <w:noProof/>
                <w:webHidden/>
              </w:rPr>
              <w:tab/>
            </w:r>
            <w:r w:rsidR="009B1286">
              <w:rPr>
                <w:noProof/>
                <w:webHidden/>
              </w:rPr>
              <w:fldChar w:fldCharType="begin"/>
            </w:r>
            <w:r w:rsidR="009B1286">
              <w:rPr>
                <w:noProof/>
                <w:webHidden/>
              </w:rPr>
              <w:instrText xml:space="preserve"> PAGEREF _Toc4594599 \h </w:instrText>
            </w:r>
            <w:r w:rsidR="009B1286">
              <w:rPr>
                <w:noProof/>
                <w:webHidden/>
              </w:rPr>
            </w:r>
            <w:r w:rsidR="009B1286">
              <w:rPr>
                <w:noProof/>
                <w:webHidden/>
              </w:rPr>
              <w:fldChar w:fldCharType="separate"/>
            </w:r>
            <w:r w:rsidR="009B1286">
              <w:rPr>
                <w:noProof/>
                <w:webHidden/>
              </w:rPr>
              <w:t>2</w:t>
            </w:r>
            <w:r w:rsidR="009B1286">
              <w:rPr>
                <w:noProof/>
                <w:webHidden/>
              </w:rPr>
              <w:fldChar w:fldCharType="end"/>
            </w:r>
          </w:hyperlink>
        </w:p>
        <w:p w14:paraId="34C3F936" w14:textId="77777777" w:rsidR="009B1286" w:rsidRDefault="00A60A30">
          <w:pPr>
            <w:pStyle w:val="TOC1"/>
            <w:tabs>
              <w:tab w:val="right" w:leader="dot" w:pos="10196"/>
            </w:tabs>
            <w:rPr>
              <w:rFonts w:asciiTheme="minorHAnsi" w:eastAsiaTheme="minorEastAsia" w:hAnsiTheme="minorHAnsi" w:cstheme="minorBidi"/>
              <w:noProof/>
              <w:sz w:val="22"/>
              <w:szCs w:val="22"/>
              <w:lang w:val="en-CA" w:eastAsia="en-CA"/>
            </w:rPr>
          </w:pPr>
          <w:hyperlink w:anchor="_Toc4594600" w:history="1">
            <w:r w:rsidR="009B1286" w:rsidRPr="00AA4A8E">
              <w:rPr>
                <w:rStyle w:val="Hyperlink"/>
                <w:noProof/>
              </w:rPr>
              <w:t>Introduction</w:t>
            </w:r>
            <w:r w:rsidR="009B1286">
              <w:rPr>
                <w:noProof/>
                <w:webHidden/>
              </w:rPr>
              <w:tab/>
            </w:r>
            <w:r w:rsidR="009B1286">
              <w:rPr>
                <w:noProof/>
                <w:webHidden/>
              </w:rPr>
              <w:fldChar w:fldCharType="begin"/>
            </w:r>
            <w:r w:rsidR="009B1286">
              <w:rPr>
                <w:noProof/>
                <w:webHidden/>
              </w:rPr>
              <w:instrText xml:space="preserve"> PAGEREF _Toc4594600 \h </w:instrText>
            </w:r>
            <w:r w:rsidR="009B1286">
              <w:rPr>
                <w:noProof/>
                <w:webHidden/>
              </w:rPr>
            </w:r>
            <w:r w:rsidR="009B1286">
              <w:rPr>
                <w:noProof/>
                <w:webHidden/>
              </w:rPr>
              <w:fldChar w:fldCharType="separate"/>
            </w:r>
            <w:r w:rsidR="009B1286">
              <w:rPr>
                <w:noProof/>
                <w:webHidden/>
              </w:rPr>
              <w:t>3</w:t>
            </w:r>
            <w:r w:rsidR="009B1286">
              <w:rPr>
                <w:noProof/>
                <w:webHidden/>
              </w:rPr>
              <w:fldChar w:fldCharType="end"/>
            </w:r>
          </w:hyperlink>
        </w:p>
        <w:p w14:paraId="5D3C6D0C" w14:textId="77777777" w:rsidR="009B1286" w:rsidRDefault="00A60A30">
          <w:pPr>
            <w:pStyle w:val="TOC1"/>
            <w:tabs>
              <w:tab w:val="right" w:leader="dot" w:pos="10196"/>
            </w:tabs>
            <w:rPr>
              <w:rFonts w:asciiTheme="minorHAnsi" w:eastAsiaTheme="minorEastAsia" w:hAnsiTheme="minorHAnsi" w:cstheme="minorBidi"/>
              <w:noProof/>
              <w:sz w:val="22"/>
              <w:szCs w:val="22"/>
              <w:lang w:val="en-CA" w:eastAsia="en-CA"/>
            </w:rPr>
          </w:pPr>
          <w:hyperlink w:anchor="_Toc4594601" w:history="1">
            <w:r w:rsidR="009B1286" w:rsidRPr="00AA4A8E">
              <w:rPr>
                <w:rStyle w:val="Hyperlink"/>
                <w:noProof/>
              </w:rPr>
              <w:t>Incident Assessment Methodology</w:t>
            </w:r>
            <w:r w:rsidR="009B1286">
              <w:rPr>
                <w:noProof/>
                <w:webHidden/>
              </w:rPr>
              <w:tab/>
            </w:r>
            <w:r w:rsidR="009B1286">
              <w:rPr>
                <w:noProof/>
                <w:webHidden/>
              </w:rPr>
              <w:fldChar w:fldCharType="begin"/>
            </w:r>
            <w:r w:rsidR="009B1286">
              <w:rPr>
                <w:noProof/>
                <w:webHidden/>
              </w:rPr>
              <w:instrText xml:space="preserve"> PAGEREF _Toc4594601 \h </w:instrText>
            </w:r>
            <w:r w:rsidR="009B1286">
              <w:rPr>
                <w:noProof/>
                <w:webHidden/>
              </w:rPr>
            </w:r>
            <w:r w:rsidR="009B1286">
              <w:rPr>
                <w:noProof/>
                <w:webHidden/>
              </w:rPr>
              <w:fldChar w:fldCharType="separate"/>
            </w:r>
            <w:r w:rsidR="009B1286">
              <w:rPr>
                <w:noProof/>
                <w:webHidden/>
              </w:rPr>
              <w:t>3</w:t>
            </w:r>
            <w:r w:rsidR="009B1286">
              <w:rPr>
                <w:noProof/>
                <w:webHidden/>
              </w:rPr>
              <w:fldChar w:fldCharType="end"/>
            </w:r>
          </w:hyperlink>
        </w:p>
        <w:p w14:paraId="72305CCB" w14:textId="77777777" w:rsidR="009B1286" w:rsidRDefault="00A60A30">
          <w:pPr>
            <w:pStyle w:val="TOC2"/>
            <w:tabs>
              <w:tab w:val="right" w:leader="dot" w:pos="10196"/>
            </w:tabs>
            <w:rPr>
              <w:rFonts w:asciiTheme="minorHAnsi" w:eastAsiaTheme="minorEastAsia" w:hAnsiTheme="minorHAnsi" w:cstheme="minorBidi"/>
              <w:noProof/>
              <w:sz w:val="22"/>
              <w:szCs w:val="22"/>
              <w:lang w:val="en-CA" w:eastAsia="en-CA"/>
            </w:rPr>
          </w:pPr>
          <w:hyperlink w:anchor="_Toc4594602" w:history="1">
            <w:r w:rsidR="009B1286" w:rsidRPr="00AA4A8E">
              <w:rPr>
                <w:rStyle w:val="Hyperlink"/>
                <w:noProof/>
              </w:rPr>
              <w:t>Impact</w:t>
            </w:r>
            <w:r w:rsidR="009B1286">
              <w:rPr>
                <w:noProof/>
                <w:webHidden/>
              </w:rPr>
              <w:tab/>
            </w:r>
            <w:r w:rsidR="009B1286">
              <w:rPr>
                <w:noProof/>
                <w:webHidden/>
              </w:rPr>
              <w:fldChar w:fldCharType="begin"/>
            </w:r>
            <w:r w:rsidR="009B1286">
              <w:rPr>
                <w:noProof/>
                <w:webHidden/>
              </w:rPr>
              <w:instrText xml:space="preserve"> PAGEREF _Toc4594602 \h </w:instrText>
            </w:r>
            <w:r w:rsidR="009B1286">
              <w:rPr>
                <w:noProof/>
                <w:webHidden/>
              </w:rPr>
            </w:r>
            <w:r w:rsidR="009B1286">
              <w:rPr>
                <w:noProof/>
                <w:webHidden/>
              </w:rPr>
              <w:fldChar w:fldCharType="separate"/>
            </w:r>
            <w:r w:rsidR="009B1286">
              <w:rPr>
                <w:noProof/>
                <w:webHidden/>
              </w:rPr>
              <w:t>3</w:t>
            </w:r>
            <w:r w:rsidR="009B1286">
              <w:rPr>
                <w:noProof/>
                <w:webHidden/>
              </w:rPr>
              <w:fldChar w:fldCharType="end"/>
            </w:r>
          </w:hyperlink>
        </w:p>
        <w:p w14:paraId="4464C61E" w14:textId="77777777" w:rsidR="009B1286" w:rsidRDefault="00A60A30">
          <w:pPr>
            <w:pStyle w:val="TOC2"/>
            <w:tabs>
              <w:tab w:val="right" w:leader="dot" w:pos="10196"/>
            </w:tabs>
            <w:rPr>
              <w:rFonts w:asciiTheme="minorHAnsi" w:eastAsiaTheme="minorEastAsia" w:hAnsiTheme="minorHAnsi" w:cstheme="minorBidi"/>
              <w:noProof/>
              <w:sz w:val="22"/>
              <w:szCs w:val="22"/>
              <w:lang w:val="en-CA" w:eastAsia="en-CA"/>
            </w:rPr>
          </w:pPr>
          <w:hyperlink w:anchor="_Toc4594603" w:history="1">
            <w:r w:rsidR="009B1286" w:rsidRPr="00AA4A8E">
              <w:rPr>
                <w:rStyle w:val="Hyperlink"/>
                <w:noProof/>
              </w:rPr>
              <w:t>Scope</w:t>
            </w:r>
            <w:r w:rsidR="009B1286">
              <w:rPr>
                <w:noProof/>
                <w:webHidden/>
              </w:rPr>
              <w:tab/>
            </w:r>
            <w:r w:rsidR="009B1286">
              <w:rPr>
                <w:noProof/>
                <w:webHidden/>
              </w:rPr>
              <w:fldChar w:fldCharType="begin"/>
            </w:r>
            <w:r w:rsidR="009B1286">
              <w:rPr>
                <w:noProof/>
                <w:webHidden/>
              </w:rPr>
              <w:instrText xml:space="preserve"> PAGEREF _Toc4594603 \h </w:instrText>
            </w:r>
            <w:r w:rsidR="009B1286">
              <w:rPr>
                <w:noProof/>
                <w:webHidden/>
              </w:rPr>
            </w:r>
            <w:r w:rsidR="009B1286">
              <w:rPr>
                <w:noProof/>
                <w:webHidden/>
              </w:rPr>
              <w:fldChar w:fldCharType="separate"/>
            </w:r>
            <w:r w:rsidR="009B1286">
              <w:rPr>
                <w:noProof/>
                <w:webHidden/>
              </w:rPr>
              <w:t>3</w:t>
            </w:r>
            <w:r w:rsidR="009B1286">
              <w:rPr>
                <w:noProof/>
                <w:webHidden/>
              </w:rPr>
              <w:fldChar w:fldCharType="end"/>
            </w:r>
          </w:hyperlink>
        </w:p>
        <w:p w14:paraId="691135CD" w14:textId="77777777" w:rsidR="009B1286" w:rsidRDefault="00A60A30">
          <w:pPr>
            <w:pStyle w:val="TOC2"/>
            <w:tabs>
              <w:tab w:val="right" w:leader="dot" w:pos="10196"/>
            </w:tabs>
            <w:rPr>
              <w:rFonts w:asciiTheme="minorHAnsi" w:eastAsiaTheme="minorEastAsia" w:hAnsiTheme="minorHAnsi" w:cstheme="minorBidi"/>
              <w:noProof/>
              <w:sz w:val="22"/>
              <w:szCs w:val="22"/>
              <w:lang w:val="en-CA" w:eastAsia="en-CA"/>
            </w:rPr>
          </w:pPr>
          <w:hyperlink w:anchor="_Toc4594604" w:history="1">
            <w:r w:rsidR="009B1286" w:rsidRPr="00AA4A8E">
              <w:rPr>
                <w:rStyle w:val="Hyperlink"/>
                <w:rFonts w:eastAsia="Arial,Times New Roman"/>
                <w:noProof/>
              </w:rPr>
              <w:t>Threat Escalation Protocol</w:t>
            </w:r>
            <w:r w:rsidR="009B1286">
              <w:rPr>
                <w:noProof/>
                <w:webHidden/>
              </w:rPr>
              <w:tab/>
            </w:r>
            <w:r w:rsidR="009B1286">
              <w:rPr>
                <w:noProof/>
                <w:webHidden/>
              </w:rPr>
              <w:fldChar w:fldCharType="begin"/>
            </w:r>
            <w:r w:rsidR="009B1286">
              <w:rPr>
                <w:noProof/>
                <w:webHidden/>
              </w:rPr>
              <w:instrText xml:space="preserve"> PAGEREF _Toc4594604 \h </w:instrText>
            </w:r>
            <w:r w:rsidR="009B1286">
              <w:rPr>
                <w:noProof/>
                <w:webHidden/>
              </w:rPr>
            </w:r>
            <w:r w:rsidR="009B1286">
              <w:rPr>
                <w:noProof/>
                <w:webHidden/>
              </w:rPr>
              <w:fldChar w:fldCharType="separate"/>
            </w:r>
            <w:r w:rsidR="009B1286">
              <w:rPr>
                <w:noProof/>
                <w:webHidden/>
              </w:rPr>
              <w:t>4</w:t>
            </w:r>
            <w:r w:rsidR="009B1286">
              <w:rPr>
                <w:noProof/>
                <w:webHidden/>
              </w:rPr>
              <w:fldChar w:fldCharType="end"/>
            </w:r>
          </w:hyperlink>
        </w:p>
        <w:p w14:paraId="5449EF8F" w14:textId="77777777" w:rsidR="009B1286" w:rsidRDefault="00A60A30">
          <w:pPr>
            <w:pStyle w:val="TOC3"/>
            <w:tabs>
              <w:tab w:val="right" w:leader="dot" w:pos="10196"/>
            </w:tabs>
            <w:rPr>
              <w:rFonts w:asciiTheme="minorHAnsi" w:eastAsiaTheme="minorEastAsia" w:hAnsiTheme="minorHAnsi" w:cstheme="minorBidi"/>
              <w:noProof/>
              <w:sz w:val="22"/>
              <w:szCs w:val="22"/>
              <w:lang w:val="en-CA" w:eastAsia="en-CA"/>
            </w:rPr>
          </w:pPr>
          <w:hyperlink w:anchor="_Toc4594605" w:history="1">
            <w:r w:rsidR="009B1286" w:rsidRPr="00AA4A8E">
              <w:rPr>
                <w:rStyle w:val="Hyperlink"/>
                <w:noProof/>
              </w:rPr>
              <w:t>Threat Escalation Protocol</w:t>
            </w:r>
            <w:r w:rsidR="009B1286">
              <w:rPr>
                <w:noProof/>
                <w:webHidden/>
              </w:rPr>
              <w:tab/>
            </w:r>
            <w:r w:rsidR="009B1286">
              <w:rPr>
                <w:noProof/>
                <w:webHidden/>
              </w:rPr>
              <w:fldChar w:fldCharType="begin"/>
            </w:r>
            <w:r w:rsidR="009B1286">
              <w:rPr>
                <w:noProof/>
                <w:webHidden/>
              </w:rPr>
              <w:instrText xml:space="preserve"> PAGEREF _Toc4594605 \h </w:instrText>
            </w:r>
            <w:r w:rsidR="009B1286">
              <w:rPr>
                <w:noProof/>
                <w:webHidden/>
              </w:rPr>
            </w:r>
            <w:r w:rsidR="009B1286">
              <w:rPr>
                <w:noProof/>
                <w:webHidden/>
              </w:rPr>
              <w:fldChar w:fldCharType="separate"/>
            </w:r>
            <w:r w:rsidR="009B1286">
              <w:rPr>
                <w:noProof/>
                <w:webHidden/>
              </w:rPr>
              <w:t>4</w:t>
            </w:r>
            <w:r w:rsidR="009B1286">
              <w:rPr>
                <w:noProof/>
                <w:webHidden/>
              </w:rPr>
              <w:fldChar w:fldCharType="end"/>
            </w:r>
          </w:hyperlink>
        </w:p>
        <w:p w14:paraId="337824FB" w14:textId="77777777" w:rsidR="009B1286" w:rsidRDefault="00A60A30">
          <w:pPr>
            <w:pStyle w:val="TOC1"/>
            <w:tabs>
              <w:tab w:val="right" w:leader="dot" w:pos="10196"/>
            </w:tabs>
            <w:rPr>
              <w:rFonts w:asciiTheme="minorHAnsi" w:eastAsiaTheme="minorEastAsia" w:hAnsiTheme="minorHAnsi" w:cstheme="minorBidi"/>
              <w:noProof/>
              <w:sz w:val="22"/>
              <w:szCs w:val="22"/>
              <w:lang w:val="en-CA" w:eastAsia="en-CA"/>
            </w:rPr>
          </w:pPr>
          <w:hyperlink w:anchor="_Toc4594606" w:history="1">
            <w:r w:rsidR="009B1286" w:rsidRPr="00AA4A8E">
              <w:rPr>
                <w:rStyle w:val="Hyperlink"/>
                <w:noProof/>
              </w:rPr>
              <w:t>Incident Management Summary</w:t>
            </w:r>
            <w:r w:rsidR="009B1286">
              <w:rPr>
                <w:noProof/>
                <w:webHidden/>
              </w:rPr>
              <w:tab/>
            </w:r>
            <w:r w:rsidR="009B1286">
              <w:rPr>
                <w:noProof/>
                <w:webHidden/>
              </w:rPr>
              <w:fldChar w:fldCharType="begin"/>
            </w:r>
            <w:r w:rsidR="009B1286">
              <w:rPr>
                <w:noProof/>
                <w:webHidden/>
              </w:rPr>
              <w:instrText xml:space="preserve"> PAGEREF _Toc4594606 \h </w:instrText>
            </w:r>
            <w:r w:rsidR="009B1286">
              <w:rPr>
                <w:noProof/>
                <w:webHidden/>
              </w:rPr>
            </w:r>
            <w:r w:rsidR="009B1286">
              <w:rPr>
                <w:noProof/>
                <w:webHidden/>
              </w:rPr>
              <w:fldChar w:fldCharType="separate"/>
            </w:r>
            <w:r w:rsidR="009B1286">
              <w:rPr>
                <w:noProof/>
                <w:webHidden/>
              </w:rPr>
              <w:t>5</w:t>
            </w:r>
            <w:r w:rsidR="009B1286">
              <w:rPr>
                <w:noProof/>
                <w:webHidden/>
              </w:rPr>
              <w:fldChar w:fldCharType="end"/>
            </w:r>
          </w:hyperlink>
        </w:p>
        <w:p w14:paraId="232F7778" w14:textId="77777777" w:rsidR="009B1286" w:rsidRDefault="00A60A30">
          <w:pPr>
            <w:pStyle w:val="TOC2"/>
            <w:tabs>
              <w:tab w:val="right" w:leader="dot" w:pos="10196"/>
            </w:tabs>
            <w:rPr>
              <w:rFonts w:asciiTheme="minorHAnsi" w:eastAsiaTheme="minorEastAsia" w:hAnsiTheme="minorHAnsi" w:cstheme="minorBidi"/>
              <w:noProof/>
              <w:sz w:val="22"/>
              <w:szCs w:val="22"/>
              <w:lang w:val="en-CA" w:eastAsia="en-CA"/>
            </w:rPr>
          </w:pPr>
          <w:hyperlink w:anchor="_Toc4594607" w:history="1">
            <w:r w:rsidR="009B1286" w:rsidRPr="00AA4A8E">
              <w:rPr>
                <w:rStyle w:val="Hyperlink"/>
                <w:noProof/>
              </w:rPr>
              <w:t>Malware</w:t>
            </w:r>
            <w:r w:rsidR="009B1286">
              <w:rPr>
                <w:noProof/>
                <w:webHidden/>
              </w:rPr>
              <w:tab/>
            </w:r>
            <w:r w:rsidR="009B1286">
              <w:rPr>
                <w:noProof/>
                <w:webHidden/>
              </w:rPr>
              <w:fldChar w:fldCharType="begin"/>
            </w:r>
            <w:r w:rsidR="009B1286">
              <w:rPr>
                <w:noProof/>
                <w:webHidden/>
              </w:rPr>
              <w:instrText xml:space="preserve"> PAGEREF _Toc4594607 \h </w:instrText>
            </w:r>
            <w:r w:rsidR="009B1286">
              <w:rPr>
                <w:noProof/>
                <w:webHidden/>
              </w:rPr>
            </w:r>
            <w:r w:rsidR="009B1286">
              <w:rPr>
                <w:noProof/>
                <w:webHidden/>
              </w:rPr>
              <w:fldChar w:fldCharType="separate"/>
            </w:r>
            <w:r w:rsidR="009B1286">
              <w:rPr>
                <w:noProof/>
                <w:webHidden/>
              </w:rPr>
              <w:t>5</w:t>
            </w:r>
            <w:r w:rsidR="009B1286">
              <w:rPr>
                <w:noProof/>
                <w:webHidden/>
              </w:rPr>
              <w:fldChar w:fldCharType="end"/>
            </w:r>
          </w:hyperlink>
        </w:p>
        <w:p w14:paraId="6F06F89A" w14:textId="2CAB47FA" w:rsidR="009B1286" w:rsidRDefault="00A60A30">
          <w:pPr>
            <w:pStyle w:val="TOC2"/>
            <w:tabs>
              <w:tab w:val="right" w:leader="dot" w:pos="10196"/>
            </w:tabs>
            <w:rPr>
              <w:rFonts w:asciiTheme="minorHAnsi" w:eastAsiaTheme="minorEastAsia" w:hAnsiTheme="minorHAnsi" w:cstheme="minorBidi"/>
              <w:noProof/>
              <w:sz w:val="22"/>
              <w:szCs w:val="22"/>
              <w:lang w:val="en-CA" w:eastAsia="en-CA"/>
            </w:rPr>
          </w:pPr>
          <w:hyperlink w:anchor="_Toc4594608" w:history="1">
            <w:r w:rsidR="009B70A1">
              <w:rPr>
                <w:rStyle w:val="Hyperlink"/>
                <w:noProof/>
              </w:rPr>
              <w:t>What I</w:t>
            </w:r>
            <w:r w:rsidR="009B1286" w:rsidRPr="00AA4A8E">
              <w:rPr>
                <w:rStyle w:val="Hyperlink"/>
                <w:noProof/>
              </w:rPr>
              <w:t>s the incident?</w:t>
            </w:r>
            <w:r w:rsidR="009B1286">
              <w:rPr>
                <w:noProof/>
                <w:webHidden/>
              </w:rPr>
              <w:tab/>
            </w:r>
            <w:r w:rsidR="009B1286">
              <w:rPr>
                <w:noProof/>
                <w:webHidden/>
              </w:rPr>
              <w:fldChar w:fldCharType="begin"/>
            </w:r>
            <w:r w:rsidR="009B1286">
              <w:rPr>
                <w:noProof/>
                <w:webHidden/>
              </w:rPr>
              <w:instrText xml:space="preserve"> PAGEREF _Toc4594608 \h </w:instrText>
            </w:r>
            <w:r w:rsidR="009B1286">
              <w:rPr>
                <w:noProof/>
                <w:webHidden/>
              </w:rPr>
            </w:r>
            <w:r w:rsidR="009B1286">
              <w:rPr>
                <w:noProof/>
                <w:webHidden/>
              </w:rPr>
              <w:fldChar w:fldCharType="separate"/>
            </w:r>
            <w:r w:rsidR="009B1286">
              <w:rPr>
                <w:noProof/>
                <w:webHidden/>
              </w:rPr>
              <w:t>5</w:t>
            </w:r>
            <w:r w:rsidR="009B1286">
              <w:rPr>
                <w:noProof/>
                <w:webHidden/>
              </w:rPr>
              <w:fldChar w:fldCharType="end"/>
            </w:r>
          </w:hyperlink>
        </w:p>
        <w:p w14:paraId="797C2D1E" w14:textId="1B7D6163" w:rsidR="009B1286" w:rsidRDefault="00A60A30">
          <w:pPr>
            <w:pStyle w:val="TOC2"/>
            <w:tabs>
              <w:tab w:val="right" w:leader="dot" w:pos="10196"/>
            </w:tabs>
            <w:rPr>
              <w:rFonts w:asciiTheme="minorHAnsi" w:eastAsiaTheme="minorEastAsia" w:hAnsiTheme="minorHAnsi" w:cstheme="minorBidi"/>
              <w:noProof/>
              <w:sz w:val="22"/>
              <w:szCs w:val="22"/>
              <w:lang w:val="en-CA" w:eastAsia="en-CA"/>
            </w:rPr>
          </w:pPr>
          <w:hyperlink w:anchor="_Toc4594609" w:history="1">
            <w:r w:rsidR="009B70A1">
              <w:rPr>
                <w:rStyle w:val="Hyperlink"/>
                <w:noProof/>
              </w:rPr>
              <w:t>Why Should We C</w:t>
            </w:r>
            <w:r w:rsidR="009B1286" w:rsidRPr="00AA4A8E">
              <w:rPr>
                <w:rStyle w:val="Hyperlink"/>
                <w:noProof/>
              </w:rPr>
              <w:t>are?</w:t>
            </w:r>
            <w:r w:rsidR="009B1286">
              <w:rPr>
                <w:noProof/>
                <w:webHidden/>
              </w:rPr>
              <w:tab/>
            </w:r>
            <w:r w:rsidR="009B1286">
              <w:rPr>
                <w:noProof/>
                <w:webHidden/>
              </w:rPr>
              <w:fldChar w:fldCharType="begin"/>
            </w:r>
            <w:r w:rsidR="009B1286">
              <w:rPr>
                <w:noProof/>
                <w:webHidden/>
              </w:rPr>
              <w:instrText xml:space="preserve"> PAGEREF _Toc4594609 \h </w:instrText>
            </w:r>
            <w:r w:rsidR="009B1286">
              <w:rPr>
                <w:noProof/>
                <w:webHidden/>
              </w:rPr>
            </w:r>
            <w:r w:rsidR="009B1286">
              <w:rPr>
                <w:noProof/>
                <w:webHidden/>
              </w:rPr>
              <w:fldChar w:fldCharType="separate"/>
            </w:r>
            <w:r w:rsidR="009B1286">
              <w:rPr>
                <w:noProof/>
                <w:webHidden/>
              </w:rPr>
              <w:t>5</w:t>
            </w:r>
            <w:r w:rsidR="009B1286">
              <w:rPr>
                <w:noProof/>
                <w:webHidden/>
              </w:rPr>
              <w:fldChar w:fldCharType="end"/>
            </w:r>
          </w:hyperlink>
        </w:p>
        <w:p w14:paraId="2BDBDDCC" w14:textId="102DB714" w:rsidR="009B1286" w:rsidRDefault="00A60A30">
          <w:pPr>
            <w:pStyle w:val="TOC2"/>
            <w:tabs>
              <w:tab w:val="right" w:leader="dot" w:pos="10196"/>
            </w:tabs>
            <w:rPr>
              <w:rFonts w:asciiTheme="minorHAnsi" w:eastAsiaTheme="minorEastAsia" w:hAnsiTheme="minorHAnsi" w:cstheme="minorBidi"/>
              <w:noProof/>
              <w:sz w:val="22"/>
              <w:szCs w:val="22"/>
              <w:lang w:val="en-CA" w:eastAsia="en-CA"/>
            </w:rPr>
          </w:pPr>
          <w:hyperlink w:anchor="_Toc4594610" w:history="1">
            <w:r w:rsidR="009B70A1">
              <w:rPr>
                <w:rStyle w:val="Hyperlink"/>
                <w:noProof/>
              </w:rPr>
              <w:t>How Do W</w:t>
            </w:r>
            <w:r w:rsidR="009B1286" w:rsidRPr="00AA4A8E">
              <w:rPr>
                <w:rStyle w:val="Hyperlink"/>
                <w:noProof/>
              </w:rPr>
              <w:t>e respond?</w:t>
            </w:r>
            <w:r w:rsidR="009B1286">
              <w:rPr>
                <w:noProof/>
                <w:webHidden/>
              </w:rPr>
              <w:tab/>
            </w:r>
            <w:r w:rsidR="009B1286">
              <w:rPr>
                <w:noProof/>
                <w:webHidden/>
              </w:rPr>
              <w:fldChar w:fldCharType="begin"/>
            </w:r>
            <w:r w:rsidR="009B1286">
              <w:rPr>
                <w:noProof/>
                <w:webHidden/>
              </w:rPr>
              <w:instrText xml:space="preserve"> PAGEREF _Toc4594610 \h </w:instrText>
            </w:r>
            <w:r w:rsidR="009B1286">
              <w:rPr>
                <w:noProof/>
                <w:webHidden/>
              </w:rPr>
            </w:r>
            <w:r w:rsidR="009B1286">
              <w:rPr>
                <w:noProof/>
                <w:webHidden/>
              </w:rPr>
              <w:fldChar w:fldCharType="separate"/>
            </w:r>
            <w:r w:rsidR="009B1286">
              <w:rPr>
                <w:noProof/>
                <w:webHidden/>
              </w:rPr>
              <w:t>5</w:t>
            </w:r>
            <w:r w:rsidR="009B1286">
              <w:rPr>
                <w:noProof/>
                <w:webHidden/>
              </w:rPr>
              <w:fldChar w:fldCharType="end"/>
            </w:r>
          </w:hyperlink>
        </w:p>
        <w:p w14:paraId="2CD8A55D" w14:textId="77777777" w:rsidR="009B1286" w:rsidRDefault="00A60A30">
          <w:pPr>
            <w:pStyle w:val="TOC1"/>
            <w:tabs>
              <w:tab w:val="right" w:leader="dot" w:pos="10196"/>
            </w:tabs>
            <w:rPr>
              <w:rFonts w:asciiTheme="minorHAnsi" w:eastAsiaTheme="minorEastAsia" w:hAnsiTheme="minorHAnsi" w:cstheme="minorBidi"/>
              <w:noProof/>
              <w:sz w:val="22"/>
              <w:szCs w:val="22"/>
              <w:lang w:val="en-CA" w:eastAsia="en-CA"/>
            </w:rPr>
          </w:pPr>
          <w:hyperlink w:anchor="_Toc4594611" w:history="1">
            <w:r w:rsidR="009B1286" w:rsidRPr="00AA4A8E">
              <w:rPr>
                <w:rStyle w:val="Hyperlink"/>
                <w:noProof/>
              </w:rPr>
              <w:t>Incident Response Workflow</w:t>
            </w:r>
            <w:r w:rsidR="009B1286">
              <w:rPr>
                <w:noProof/>
                <w:webHidden/>
              </w:rPr>
              <w:tab/>
            </w:r>
            <w:r w:rsidR="009B1286">
              <w:rPr>
                <w:noProof/>
                <w:webHidden/>
              </w:rPr>
              <w:fldChar w:fldCharType="begin"/>
            </w:r>
            <w:r w:rsidR="009B1286">
              <w:rPr>
                <w:noProof/>
                <w:webHidden/>
              </w:rPr>
              <w:instrText xml:space="preserve"> PAGEREF _Toc4594611 \h </w:instrText>
            </w:r>
            <w:r w:rsidR="009B1286">
              <w:rPr>
                <w:noProof/>
                <w:webHidden/>
              </w:rPr>
            </w:r>
            <w:r w:rsidR="009B1286">
              <w:rPr>
                <w:noProof/>
                <w:webHidden/>
              </w:rPr>
              <w:fldChar w:fldCharType="separate"/>
            </w:r>
            <w:r w:rsidR="009B1286">
              <w:rPr>
                <w:noProof/>
                <w:webHidden/>
              </w:rPr>
              <w:t>6</w:t>
            </w:r>
            <w:r w:rsidR="009B1286">
              <w:rPr>
                <w:noProof/>
                <w:webHidden/>
              </w:rPr>
              <w:fldChar w:fldCharType="end"/>
            </w:r>
          </w:hyperlink>
        </w:p>
        <w:p w14:paraId="0E4CBADA" w14:textId="77777777" w:rsidR="009B1286" w:rsidRDefault="00A60A30">
          <w:pPr>
            <w:pStyle w:val="TOC1"/>
            <w:tabs>
              <w:tab w:val="right" w:leader="dot" w:pos="10196"/>
            </w:tabs>
            <w:rPr>
              <w:rFonts w:asciiTheme="minorHAnsi" w:eastAsiaTheme="minorEastAsia" w:hAnsiTheme="minorHAnsi" w:cstheme="minorBidi"/>
              <w:noProof/>
              <w:sz w:val="22"/>
              <w:szCs w:val="22"/>
              <w:lang w:val="en-CA" w:eastAsia="en-CA"/>
            </w:rPr>
          </w:pPr>
          <w:hyperlink w:anchor="_Toc4594612" w:history="1">
            <w:r w:rsidR="009B1286" w:rsidRPr="00AA4A8E">
              <w:rPr>
                <w:rStyle w:val="Hyperlink"/>
                <w:noProof/>
              </w:rPr>
              <w:t>Response Procedures</w:t>
            </w:r>
            <w:r w:rsidR="009B1286">
              <w:rPr>
                <w:noProof/>
                <w:webHidden/>
              </w:rPr>
              <w:tab/>
            </w:r>
            <w:r w:rsidR="009B1286">
              <w:rPr>
                <w:noProof/>
                <w:webHidden/>
              </w:rPr>
              <w:fldChar w:fldCharType="begin"/>
            </w:r>
            <w:r w:rsidR="009B1286">
              <w:rPr>
                <w:noProof/>
                <w:webHidden/>
              </w:rPr>
              <w:instrText xml:space="preserve"> PAGEREF _Toc4594612 \h </w:instrText>
            </w:r>
            <w:r w:rsidR="009B1286">
              <w:rPr>
                <w:noProof/>
                <w:webHidden/>
              </w:rPr>
            </w:r>
            <w:r w:rsidR="009B1286">
              <w:rPr>
                <w:noProof/>
                <w:webHidden/>
              </w:rPr>
              <w:fldChar w:fldCharType="separate"/>
            </w:r>
            <w:r w:rsidR="009B1286">
              <w:rPr>
                <w:noProof/>
                <w:webHidden/>
              </w:rPr>
              <w:t>7</w:t>
            </w:r>
            <w:r w:rsidR="009B1286">
              <w:rPr>
                <w:noProof/>
                <w:webHidden/>
              </w:rPr>
              <w:fldChar w:fldCharType="end"/>
            </w:r>
          </w:hyperlink>
        </w:p>
        <w:p w14:paraId="30A8FD69" w14:textId="77777777" w:rsidR="009B1286" w:rsidRDefault="00A60A30">
          <w:pPr>
            <w:pStyle w:val="TOC2"/>
            <w:tabs>
              <w:tab w:val="right" w:leader="dot" w:pos="10196"/>
            </w:tabs>
            <w:rPr>
              <w:rFonts w:asciiTheme="minorHAnsi" w:eastAsiaTheme="minorEastAsia" w:hAnsiTheme="minorHAnsi" w:cstheme="minorBidi"/>
              <w:noProof/>
              <w:sz w:val="22"/>
              <w:szCs w:val="22"/>
              <w:lang w:val="en-CA" w:eastAsia="en-CA"/>
            </w:rPr>
          </w:pPr>
          <w:hyperlink w:anchor="_Toc4594613" w:history="1">
            <w:r w:rsidR="009B1286" w:rsidRPr="00AA4A8E">
              <w:rPr>
                <w:rStyle w:val="Hyperlink"/>
                <w:noProof/>
              </w:rPr>
              <w:t>Detection Phase</w:t>
            </w:r>
            <w:r w:rsidR="009B1286">
              <w:rPr>
                <w:noProof/>
                <w:webHidden/>
              </w:rPr>
              <w:tab/>
            </w:r>
            <w:r w:rsidR="009B1286">
              <w:rPr>
                <w:noProof/>
                <w:webHidden/>
              </w:rPr>
              <w:fldChar w:fldCharType="begin"/>
            </w:r>
            <w:r w:rsidR="009B1286">
              <w:rPr>
                <w:noProof/>
                <w:webHidden/>
              </w:rPr>
              <w:instrText xml:space="preserve"> PAGEREF _Toc4594613 \h </w:instrText>
            </w:r>
            <w:r w:rsidR="009B1286">
              <w:rPr>
                <w:noProof/>
                <w:webHidden/>
              </w:rPr>
            </w:r>
            <w:r w:rsidR="009B1286">
              <w:rPr>
                <w:noProof/>
                <w:webHidden/>
              </w:rPr>
              <w:fldChar w:fldCharType="separate"/>
            </w:r>
            <w:r w:rsidR="009B1286">
              <w:rPr>
                <w:noProof/>
                <w:webHidden/>
              </w:rPr>
              <w:t>7</w:t>
            </w:r>
            <w:r w:rsidR="009B1286">
              <w:rPr>
                <w:noProof/>
                <w:webHidden/>
              </w:rPr>
              <w:fldChar w:fldCharType="end"/>
            </w:r>
          </w:hyperlink>
        </w:p>
        <w:p w14:paraId="5E0E722B" w14:textId="77777777" w:rsidR="009B1286" w:rsidRDefault="00A60A30">
          <w:pPr>
            <w:pStyle w:val="TOC2"/>
            <w:tabs>
              <w:tab w:val="right" w:leader="dot" w:pos="10196"/>
            </w:tabs>
            <w:rPr>
              <w:rFonts w:asciiTheme="minorHAnsi" w:eastAsiaTheme="minorEastAsia" w:hAnsiTheme="minorHAnsi" w:cstheme="minorBidi"/>
              <w:noProof/>
              <w:sz w:val="22"/>
              <w:szCs w:val="22"/>
              <w:lang w:val="en-CA" w:eastAsia="en-CA"/>
            </w:rPr>
          </w:pPr>
          <w:hyperlink w:anchor="_Toc4594614" w:history="1">
            <w:r w:rsidR="009B1286" w:rsidRPr="00AA4A8E">
              <w:rPr>
                <w:rStyle w:val="Hyperlink"/>
                <w:noProof/>
              </w:rPr>
              <w:t>Analysis Phase</w:t>
            </w:r>
            <w:r w:rsidR="009B1286">
              <w:rPr>
                <w:noProof/>
                <w:webHidden/>
              </w:rPr>
              <w:tab/>
            </w:r>
            <w:r w:rsidR="009B1286">
              <w:rPr>
                <w:noProof/>
                <w:webHidden/>
              </w:rPr>
              <w:fldChar w:fldCharType="begin"/>
            </w:r>
            <w:r w:rsidR="009B1286">
              <w:rPr>
                <w:noProof/>
                <w:webHidden/>
              </w:rPr>
              <w:instrText xml:space="preserve"> PAGEREF _Toc4594614 \h </w:instrText>
            </w:r>
            <w:r w:rsidR="009B1286">
              <w:rPr>
                <w:noProof/>
                <w:webHidden/>
              </w:rPr>
            </w:r>
            <w:r w:rsidR="009B1286">
              <w:rPr>
                <w:noProof/>
                <w:webHidden/>
              </w:rPr>
              <w:fldChar w:fldCharType="separate"/>
            </w:r>
            <w:r w:rsidR="009B1286">
              <w:rPr>
                <w:noProof/>
                <w:webHidden/>
              </w:rPr>
              <w:t>8</w:t>
            </w:r>
            <w:r w:rsidR="009B1286">
              <w:rPr>
                <w:noProof/>
                <w:webHidden/>
              </w:rPr>
              <w:fldChar w:fldCharType="end"/>
            </w:r>
          </w:hyperlink>
        </w:p>
        <w:p w14:paraId="6B3ED155" w14:textId="77777777" w:rsidR="009B1286" w:rsidRDefault="00A60A30">
          <w:pPr>
            <w:pStyle w:val="TOC2"/>
            <w:tabs>
              <w:tab w:val="right" w:leader="dot" w:pos="10196"/>
            </w:tabs>
            <w:rPr>
              <w:rFonts w:asciiTheme="minorHAnsi" w:eastAsiaTheme="minorEastAsia" w:hAnsiTheme="minorHAnsi" w:cstheme="minorBidi"/>
              <w:noProof/>
              <w:sz w:val="22"/>
              <w:szCs w:val="22"/>
              <w:lang w:val="en-CA" w:eastAsia="en-CA"/>
            </w:rPr>
          </w:pPr>
          <w:hyperlink w:anchor="_Toc4594615" w:history="1">
            <w:r w:rsidR="009B1286" w:rsidRPr="00AA4A8E">
              <w:rPr>
                <w:rStyle w:val="Hyperlink"/>
                <w:noProof/>
              </w:rPr>
              <w:t>Containment Phase</w:t>
            </w:r>
            <w:r w:rsidR="009B1286">
              <w:rPr>
                <w:noProof/>
                <w:webHidden/>
              </w:rPr>
              <w:tab/>
            </w:r>
            <w:r w:rsidR="009B1286">
              <w:rPr>
                <w:noProof/>
                <w:webHidden/>
              </w:rPr>
              <w:fldChar w:fldCharType="begin"/>
            </w:r>
            <w:r w:rsidR="009B1286">
              <w:rPr>
                <w:noProof/>
                <w:webHidden/>
              </w:rPr>
              <w:instrText xml:space="preserve"> PAGEREF _Toc4594615 \h </w:instrText>
            </w:r>
            <w:r w:rsidR="009B1286">
              <w:rPr>
                <w:noProof/>
                <w:webHidden/>
              </w:rPr>
            </w:r>
            <w:r w:rsidR="009B1286">
              <w:rPr>
                <w:noProof/>
                <w:webHidden/>
              </w:rPr>
              <w:fldChar w:fldCharType="separate"/>
            </w:r>
            <w:r w:rsidR="009B1286">
              <w:rPr>
                <w:noProof/>
                <w:webHidden/>
              </w:rPr>
              <w:t>11</w:t>
            </w:r>
            <w:r w:rsidR="009B1286">
              <w:rPr>
                <w:noProof/>
                <w:webHidden/>
              </w:rPr>
              <w:fldChar w:fldCharType="end"/>
            </w:r>
          </w:hyperlink>
        </w:p>
        <w:p w14:paraId="63F1916E" w14:textId="77777777" w:rsidR="009B1286" w:rsidRDefault="00A60A30">
          <w:pPr>
            <w:pStyle w:val="TOC2"/>
            <w:tabs>
              <w:tab w:val="right" w:leader="dot" w:pos="10196"/>
            </w:tabs>
            <w:rPr>
              <w:rFonts w:asciiTheme="minorHAnsi" w:eastAsiaTheme="minorEastAsia" w:hAnsiTheme="minorHAnsi" w:cstheme="minorBidi"/>
              <w:noProof/>
              <w:sz w:val="22"/>
              <w:szCs w:val="22"/>
              <w:lang w:val="en-CA" w:eastAsia="en-CA"/>
            </w:rPr>
          </w:pPr>
          <w:hyperlink w:anchor="_Toc4594616" w:history="1">
            <w:r w:rsidR="009B1286" w:rsidRPr="00AA4A8E">
              <w:rPr>
                <w:rStyle w:val="Hyperlink"/>
                <w:noProof/>
              </w:rPr>
              <w:t>Eradication Phase</w:t>
            </w:r>
            <w:r w:rsidR="009B1286">
              <w:rPr>
                <w:noProof/>
                <w:webHidden/>
              </w:rPr>
              <w:tab/>
            </w:r>
            <w:r w:rsidR="009B1286">
              <w:rPr>
                <w:noProof/>
                <w:webHidden/>
              </w:rPr>
              <w:fldChar w:fldCharType="begin"/>
            </w:r>
            <w:r w:rsidR="009B1286">
              <w:rPr>
                <w:noProof/>
                <w:webHidden/>
              </w:rPr>
              <w:instrText xml:space="preserve"> PAGEREF _Toc4594616 \h </w:instrText>
            </w:r>
            <w:r w:rsidR="009B1286">
              <w:rPr>
                <w:noProof/>
                <w:webHidden/>
              </w:rPr>
            </w:r>
            <w:r w:rsidR="009B1286">
              <w:rPr>
                <w:noProof/>
                <w:webHidden/>
              </w:rPr>
              <w:fldChar w:fldCharType="separate"/>
            </w:r>
            <w:r w:rsidR="009B1286">
              <w:rPr>
                <w:noProof/>
                <w:webHidden/>
              </w:rPr>
              <w:t>12</w:t>
            </w:r>
            <w:r w:rsidR="009B1286">
              <w:rPr>
                <w:noProof/>
                <w:webHidden/>
              </w:rPr>
              <w:fldChar w:fldCharType="end"/>
            </w:r>
          </w:hyperlink>
        </w:p>
        <w:p w14:paraId="45650400" w14:textId="77777777" w:rsidR="009B1286" w:rsidRDefault="00A60A30">
          <w:pPr>
            <w:pStyle w:val="TOC2"/>
            <w:tabs>
              <w:tab w:val="right" w:leader="dot" w:pos="10196"/>
            </w:tabs>
            <w:rPr>
              <w:rFonts w:asciiTheme="minorHAnsi" w:eastAsiaTheme="minorEastAsia" w:hAnsiTheme="minorHAnsi" w:cstheme="minorBidi"/>
              <w:noProof/>
              <w:sz w:val="22"/>
              <w:szCs w:val="22"/>
              <w:lang w:val="en-CA" w:eastAsia="en-CA"/>
            </w:rPr>
          </w:pPr>
          <w:hyperlink w:anchor="_Toc4594617" w:history="1">
            <w:r w:rsidR="009B1286" w:rsidRPr="00AA4A8E">
              <w:rPr>
                <w:rStyle w:val="Hyperlink"/>
                <w:noProof/>
              </w:rPr>
              <w:t>Recovery Phase</w:t>
            </w:r>
            <w:r w:rsidR="009B1286">
              <w:rPr>
                <w:noProof/>
                <w:webHidden/>
              </w:rPr>
              <w:tab/>
            </w:r>
            <w:r w:rsidR="009B1286">
              <w:rPr>
                <w:noProof/>
                <w:webHidden/>
              </w:rPr>
              <w:fldChar w:fldCharType="begin"/>
            </w:r>
            <w:r w:rsidR="009B1286">
              <w:rPr>
                <w:noProof/>
                <w:webHidden/>
              </w:rPr>
              <w:instrText xml:space="preserve"> PAGEREF _Toc4594617 \h </w:instrText>
            </w:r>
            <w:r w:rsidR="009B1286">
              <w:rPr>
                <w:noProof/>
                <w:webHidden/>
              </w:rPr>
            </w:r>
            <w:r w:rsidR="009B1286">
              <w:rPr>
                <w:noProof/>
                <w:webHidden/>
              </w:rPr>
              <w:fldChar w:fldCharType="separate"/>
            </w:r>
            <w:r w:rsidR="009B1286">
              <w:rPr>
                <w:noProof/>
                <w:webHidden/>
              </w:rPr>
              <w:t>13</w:t>
            </w:r>
            <w:r w:rsidR="009B1286">
              <w:rPr>
                <w:noProof/>
                <w:webHidden/>
              </w:rPr>
              <w:fldChar w:fldCharType="end"/>
            </w:r>
          </w:hyperlink>
        </w:p>
        <w:p w14:paraId="4F574213" w14:textId="77777777" w:rsidR="009B1286" w:rsidRDefault="00A60A30">
          <w:pPr>
            <w:pStyle w:val="TOC2"/>
            <w:tabs>
              <w:tab w:val="right" w:leader="dot" w:pos="10196"/>
            </w:tabs>
            <w:rPr>
              <w:rFonts w:asciiTheme="minorHAnsi" w:eastAsiaTheme="minorEastAsia" w:hAnsiTheme="minorHAnsi" w:cstheme="minorBidi"/>
              <w:noProof/>
              <w:sz w:val="22"/>
              <w:szCs w:val="22"/>
              <w:lang w:val="en-CA" w:eastAsia="en-CA"/>
            </w:rPr>
          </w:pPr>
          <w:hyperlink w:anchor="_Toc4594618" w:history="1">
            <w:r w:rsidR="009B1286" w:rsidRPr="00AA4A8E">
              <w:rPr>
                <w:rStyle w:val="Hyperlink"/>
                <w:noProof/>
              </w:rPr>
              <w:t>Post-Incident Phase</w:t>
            </w:r>
            <w:r w:rsidR="009B1286">
              <w:rPr>
                <w:noProof/>
                <w:webHidden/>
              </w:rPr>
              <w:tab/>
            </w:r>
            <w:r w:rsidR="009B1286">
              <w:rPr>
                <w:noProof/>
                <w:webHidden/>
              </w:rPr>
              <w:fldChar w:fldCharType="begin"/>
            </w:r>
            <w:r w:rsidR="009B1286">
              <w:rPr>
                <w:noProof/>
                <w:webHidden/>
              </w:rPr>
              <w:instrText xml:space="preserve"> PAGEREF _Toc4594618 \h </w:instrText>
            </w:r>
            <w:r w:rsidR="009B1286">
              <w:rPr>
                <w:noProof/>
                <w:webHidden/>
              </w:rPr>
            </w:r>
            <w:r w:rsidR="009B1286">
              <w:rPr>
                <w:noProof/>
                <w:webHidden/>
              </w:rPr>
              <w:fldChar w:fldCharType="separate"/>
            </w:r>
            <w:r w:rsidR="009B1286">
              <w:rPr>
                <w:noProof/>
                <w:webHidden/>
              </w:rPr>
              <w:t>15</w:t>
            </w:r>
            <w:r w:rsidR="009B1286">
              <w:rPr>
                <w:noProof/>
                <w:webHidden/>
              </w:rPr>
              <w:fldChar w:fldCharType="end"/>
            </w:r>
          </w:hyperlink>
        </w:p>
        <w:p w14:paraId="5C131687" w14:textId="1F1EF1BA" w:rsidR="005A320D" w:rsidRPr="007048FD" w:rsidRDefault="005A320D" w:rsidP="000748F0">
          <w:r>
            <w:rPr>
              <w:b/>
              <w:bCs/>
              <w:noProof/>
            </w:rPr>
            <w:fldChar w:fldCharType="end"/>
          </w:r>
        </w:p>
      </w:sdtContent>
    </w:sdt>
    <w:p w14:paraId="1FEA5185" w14:textId="77777777" w:rsidR="005A320D" w:rsidRDefault="005A320D" w:rsidP="000748F0">
      <w:pPr>
        <w:rPr>
          <w:sz w:val="32"/>
        </w:rPr>
      </w:pPr>
    </w:p>
    <w:p w14:paraId="204252A3" w14:textId="77777777" w:rsidR="000748F0" w:rsidRDefault="000748F0" w:rsidP="002B121E">
      <w:pPr>
        <w:pStyle w:val="Heading3"/>
      </w:pPr>
      <w:bookmarkStart w:id="1" w:name="_Toc4594599"/>
      <w:r w:rsidRPr="00D74643">
        <w:t>Revision History</w:t>
      </w:r>
      <w:bookmarkEnd w:id="1"/>
    </w:p>
    <w:p w14:paraId="106DBB8C" w14:textId="77777777" w:rsidR="002B121E" w:rsidRPr="002B121E" w:rsidRDefault="002B121E" w:rsidP="002B121E"/>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85"/>
        <w:gridCol w:w="4860"/>
        <w:gridCol w:w="2610"/>
        <w:gridCol w:w="1741"/>
      </w:tblGrid>
      <w:tr w:rsidR="00223CF4" w14:paraId="522941B7" w14:textId="77777777" w:rsidTr="00CA7126">
        <w:trPr>
          <w:trHeight w:val="314"/>
          <w:jc w:val="center"/>
        </w:trPr>
        <w:tc>
          <w:tcPr>
            <w:tcW w:w="985" w:type="dxa"/>
            <w:tcBorders>
              <w:top w:val="single" w:sz="4" w:space="0" w:color="auto"/>
              <w:left w:val="single" w:sz="4" w:space="0" w:color="auto"/>
              <w:bottom w:val="single" w:sz="4" w:space="0" w:color="auto"/>
              <w:right w:val="single" w:sz="4" w:space="0" w:color="auto"/>
            </w:tcBorders>
            <w:shd w:val="clear" w:color="auto" w:fill="CADAE8"/>
            <w:vAlign w:val="center"/>
            <w:hideMark/>
          </w:tcPr>
          <w:p w14:paraId="5ACB3AFF" w14:textId="77777777" w:rsidR="00223CF4" w:rsidRDefault="00223CF4" w:rsidP="00CA7126">
            <w:pPr>
              <w:rPr>
                <w:b/>
                <w:szCs w:val="20"/>
              </w:rPr>
            </w:pPr>
            <w:r>
              <w:rPr>
                <w:b/>
                <w:szCs w:val="20"/>
              </w:rPr>
              <w:t>Version</w:t>
            </w:r>
          </w:p>
        </w:tc>
        <w:tc>
          <w:tcPr>
            <w:tcW w:w="4860" w:type="dxa"/>
            <w:tcBorders>
              <w:top w:val="single" w:sz="4" w:space="0" w:color="auto"/>
              <w:left w:val="single" w:sz="4" w:space="0" w:color="auto"/>
              <w:bottom w:val="single" w:sz="4" w:space="0" w:color="auto"/>
              <w:right w:val="single" w:sz="4" w:space="0" w:color="auto"/>
            </w:tcBorders>
            <w:shd w:val="clear" w:color="auto" w:fill="CADAE8"/>
            <w:vAlign w:val="center"/>
            <w:hideMark/>
          </w:tcPr>
          <w:p w14:paraId="41A32613" w14:textId="77777777" w:rsidR="00223CF4" w:rsidRDefault="00223CF4" w:rsidP="00CA7126">
            <w:pPr>
              <w:rPr>
                <w:b/>
                <w:szCs w:val="20"/>
              </w:rPr>
            </w:pPr>
            <w:r>
              <w:rPr>
                <w:b/>
                <w:szCs w:val="20"/>
              </w:rPr>
              <w:t>Change</w:t>
            </w:r>
          </w:p>
        </w:tc>
        <w:tc>
          <w:tcPr>
            <w:tcW w:w="2610" w:type="dxa"/>
            <w:tcBorders>
              <w:top w:val="single" w:sz="4" w:space="0" w:color="auto"/>
              <w:left w:val="single" w:sz="4" w:space="0" w:color="auto"/>
              <w:bottom w:val="single" w:sz="4" w:space="0" w:color="auto"/>
              <w:right w:val="single" w:sz="4" w:space="0" w:color="auto"/>
            </w:tcBorders>
            <w:shd w:val="clear" w:color="auto" w:fill="CADAE8"/>
            <w:vAlign w:val="center"/>
            <w:hideMark/>
          </w:tcPr>
          <w:p w14:paraId="2AF86DC9" w14:textId="77777777" w:rsidR="00223CF4" w:rsidRDefault="00223CF4" w:rsidP="00CA7126">
            <w:pPr>
              <w:rPr>
                <w:b/>
                <w:szCs w:val="20"/>
              </w:rPr>
            </w:pPr>
            <w:r>
              <w:rPr>
                <w:b/>
                <w:szCs w:val="20"/>
              </w:rPr>
              <w:t>Author(s)</w:t>
            </w:r>
          </w:p>
        </w:tc>
        <w:tc>
          <w:tcPr>
            <w:tcW w:w="1741" w:type="dxa"/>
            <w:tcBorders>
              <w:top w:val="single" w:sz="4" w:space="0" w:color="auto"/>
              <w:left w:val="single" w:sz="4" w:space="0" w:color="auto"/>
              <w:bottom w:val="single" w:sz="4" w:space="0" w:color="auto"/>
              <w:right w:val="single" w:sz="4" w:space="0" w:color="auto"/>
            </w:tcBorders>
            <w:shd w:val="clear" w:color="auto" w:fill="CADAE8"/>
            <w:vAlign w:val="center"/>
            <w:hideMark/>
          </w:tcPr>
          <w:p w14:paraId="17988B6B" w14:textId="77777777" w:rsidR="00223CF4" w:rsidRDefault="00223CF4" w:rsidP="00CA7126">
            <w:pPr>
              <w:rPr>
                <w:b/>
                <w:szCs w:val="20"/>
              </w:rPr>
            </w:pPr>
            <w:r>
              <w:rPr>
                <w:b/>
                <w:szCs w:val="20"/>
              </w:rPr>
              <w:t>Date of Change</w:t>
            </w:r>
          </w:p>
        </w:tc>
      </w:tr>
      <w:tr w:rsidR="00223CF4" w14:paraId="2E925952" w14:textId="77777777" w:rsidTr="00CA7126">
        <w:trPr>
          <w:jc w:val="center"/>
        </w:trPr>
        <w:tc>
          <w:tcPr>
            <w:tcW w:w="985" w:type="dxa"/>
            <w:tcBorders>
              <w:top w:val="single" w:sz="4" w:space="0" w:color="auto"/>
              <w:left w:val="single" w:sz="4" w:space="0" w:color="auto"/>
              <w:bottom w:val="single" w:sz="4" w:space="0" w:color="auto"/>
              <w:right w:val="single" w:sz="4" w:space="0" w:color="auto"/>
            </w:tcBorders>
          </w:tcPr>
          <w:p w14:paraId="13CAEC04" w14:textId="77777777" w:rsidR="00223CF4" w:rsidRDefault="00223CF4" w:rsidP="00CA7126">
            <w:r>
              <w:t>1.0</w:t>
            </w:r>
          </w:p>
        </w:tc>
        <w:tc>
          <w:tcPr>
            <w:tcW w:w="4860" w:type="dxa"/>
            <w:tcBorders>
              <w:top w:val="single" w:sz="4" w:space="0" w:color="auto"/>
              <w:left w:val="single" w:sz="4" w:space="0" w:color="auto"/>
              <w:bottom w:val="single" w:sz="4" w:space="0" w:color="auto"/>
              <w:right w:val="single" w:sz="4" w:space="0" w:color="auto"/>
            </w:tcBorders>
          </w:tcPr>
          <w:p w14:paraId="6ACD0375" w14:textId="77777777" w:rsidR="00223CF4" w:rsidRDefault="00223CF4" w:rsidP="00CA7126">
            <w:r>
              <w:t>Initial Draft</w:t>
            </w:r>
          </w:p>
        </w:tc>
        <w:tc>
          <w:tcPr>
            <w:tcW w:w="2610" w:type="dxa"/>
            <w:tcBorders>
              <w:top w:val="single" w:sz="4" w:space="0" w:color="auto"/>
              <w:left w:val="single" w:sz="4" w:space="0" w:color="auto"/>
              <w:bottom w:val="single" w:sz="4" w:space="0" w:color="auto"/>
              <w:right w:val="single" w:sz="4" w:space="0" w:color="auto"/>
            </w:tcBorders>
          </w:tcPr>
          <w:p w14:paraId="560A8D93" w14:textId="77777777" w:rsidR="00223CF4" w:rsidRDefault="00223CF4" w:rsidP="00CA7126"/>
        </w:tc>
        <w:tc>
          <w:tcPr>
            <w:tcW w:w="1741" w:type="dxa"/>
            <w:tcBorders>
              <w:top w:val="single" w:sz="4" w:space="0" w:color="auto"/>
              <w:left w:val="single" w:sz="4" w:space="0" w:color="auto"/>
              <w:bottom w:val="single" w:sz="4" w:space="0" w:color="auto"/>
              <w:right w:val="single" w:sz="4" w:space="0" w:color="auto"/>
            </w:tcBorders>
          </w:tcPr>
          <w:p w14:paraId="6DE613CC" w14:textId="77777777" w:rsidR="00223CF4" w:rsidRDefault="00223CF4" w:rsidP="00CA7126"/>
        </w:tc>
      </w:tr>
      <w:tr w:rsidR="00223CF4" w14:paraId="0DDB6B05" w14:textId="77777777" w:rsidTr="00CA7126">
        <w:trPr>
          <w:jc w:val="center"/>
        </w:trPr>
        <w:tc>
          <w:tcPr>
            <w:tcW w:w="985" w:type="dxa"/>
            <w:tcBorders>
              <w:top w:val="single" w:sz="4" w:space="0" w:color="auto"/>
              <w:left w:val="single" w:sz="4" w:space="0" w:color="auto"/>
              <w:bottom w:val="single" w:sz="4" w:space="0" w:color="auto"/>
              <w:right w:val="single" w:sz="4" w:space="0" w:color="auto"/>
            </w:tcBorders>
          </w:tcPr>
          <w:p w14:paraId="3F795AF5" w14:textId="77777777" w:rsidR="00223CF4" w:rsidRDefault="00223CF4" w:rsidP="00CA7126"/>
        </w:tc>
        <w:tc>
          <w:tcPr>
            <w:tcW w:w="4860" w:type="dxa"/>
            <w:tcBorders>
              <w:top w:val="single" w:sz="4" w:space="0" w:color="auto"/>
              <w:left w:val="single" w:sz="4" w:space="0" w:color="auto"/>
              <w:bottom w:val="single" w:sz="4" w:space="0" w:color="auto"/>
              <w:right w:val="single" w:sz="4" w:space="0" w:color="auto"/>
            </w:tcBorders>
          </w:tcPr>
          <w:p w14:paraId="2DA33D60" w14:textId="77777777" w:rsidR="00223CF4" w:rsidRDefault="00223CF4" w:rsidP="00CA7126"/>
        </w:tc>
        <w:tc>
          <w:tcPr>
            <w:tcW w:w="2610" w:type="dxa"/>
            <w:tcBorders>
              <w:top w:val="single" w:sz="4" w:space="0" w:color="auto"/>
              <w:left w:val="single" w:sz="4" w:space="0" w:color="auto"/>
              <w:bottom w:val="single" w:sz="4" w:space="0" w:color="auto"/>
              <w:right w:val="single" w:sz="4" w:space="0" w:color="auto"/>
            </w:tcBorders>
          </w:tcPr>
          <w:p w14:paraId="6A765394" w14:textId="77777777" w:rsidR="00223CF4" w:rsidRDefault="00223CF4" w:rsidP="00CA7126"/>
        </w:tc>
        <w:tc>
          <w:tcPr>
            <w:tcW w:w="1741" w:type="dxa"/>
            <w:tcBorders>
              <w:top w:val="single" w:sz="4" w:space="0" w:color="auto"/>
              <w:left w:val="single" w:sz="4" w:space="0" w:color="auto"/>
              <w:bottom w:val="single" w:sz="4" w:space="0" w:color="auto"/>
              <w:right w:val="single" w:sz="4" w:space="0" w:color="auto"/>
            </w:tcBorders>
          </w:tcPr>
          <w:p w14:paraId="58714E73" w14:textId="77777777" w:rsidR="00223CF4" w:rsidRDefault="00223CF4" w:rsidP="00CA7126"/>
        </w:tc>
      </w:tr>
      <w:tr w:rsidR="00223CF4" w14:paraId="54B88707" w14:textId="77777777" w:rsidTr="00CA7126">
        <w:trPr>
          <w:jc w:val="center"/>
        </w:trPr>
        <w:tc>
          <w:tcPr>
            <w:tcW w:w="985" w:type="dxa"/>
            <w:tcBorders>
              <w:top w:val="single" w:sz="4" w:space="0" w:color="auto"/>
              <w:left w:val="single" w:sz="4" w:space="0" w:color="auto"/>
              <w:bottom w:val="single" w:sz="4" w:space="0" w:color="auto"/>
              <w:right w:val="single" w:sz="4" w:space="0" w:color="auto"/>
            </w:tcBorders>
          </w:tcPr>
          <w:p w14:paraId="35A55F1B" w14:textId="77777777" w:rsidR="00223CF4" w:rsidRDefault="00223CF4" w:rsidP="00CA7126"/>
        </w:tc>
        <w:tc>
          <w:tcPr>
            <w:tcW w:w="4860" w:type="dxa"/>
            <w:tcBorders>
              <w:top w:val="single" w:sz="4" w:space="0" w:color="auto"/>
              <w:left w:val="single" w:sz="4" w:space="0" w:color="auto"/>
              <w:bottom w:val="single" w:sz="4" w:space="0" w:color="auto"/>
              <w:right w:val="single" w:sz="4" w:space="0" w:color="auto"/>
            </w:tcBorders>
          </w:tcPr>
          <w:p w14:paraId="243E62CE" w14:textId="77777777" w:rsidR="00223CF4" w:rsidRDefault="00223CF4" w:rsidP="00CA7126"/>
        </w:tc>
        <w:tc>
          <w:tcPr>
            <w:tcW w:w="2610" w:type="dxa"/>
            <w:tcBorders>
              <w:top w:val="single" w:sz="4" w:space="0" w:color="auto"/>
              <w:left w:val="single" w:sz="4" w:space="0" w:color="auto"/>
              <w:bottom w:val="single" w:sz="4" w:space="0" w:color="auto"/>
              <w:right w:val="single" w:sz="4" w:space="0" w:color="auto"/>
            </w:tcBorders>
          </w:tcPr>
          <w:p w14:paraId="08614411" w14:textId="77777777" w:rsidR="00223CF4" w:rsidRDefault="00223CF4" w:rsidP="00CA7126"/>
        </w:tc>
        <w:tc>
          <w:tcPr>
            <w:tcW w:w="1741" w:type="dxa"/>
            <w:tcBorders>
              <w:top w:val="single" w:sz="4" w:space="0" w:color="auto"/>
              <w:left w:val="single" w:sz="4" w:space="0" w:color="auto"/>
              <w:bottom w:val="single" w:sz="4" w:space="0" w:color="auto"/>
              <w:right w:val="single" w:sz="4" w:space="0" w:color="auto"/>
            </w:tcBorders>
          </w:tcPr>
          <w:p w14:paraId="167D01BE" w14:textId="77777777" w:rsidR="00223CF4" w:rsidRDefault="00223CF4" w:rsidP="00CA7126"/>
        </w:tc>
      </w:tr>
      <w:tr w:rsidR="00223CF4" w14:paraId="71018076" w14:textId="77777777" w:rsidTr="00CA7126">
        <w:trPr>
          <w:jc w:val="center"/>
        </w:trPr>
        <w:tc>
          <w:tcPr>
            <w:tcW w:w="985" w:type="dxa"/>
            <w:tcBorders>
              <w:top w:val="single" w:sz="4" w:space="0" w:color="auto"/>
              <w:left w:val="single" w:sz="4" w:space="0" w:color="auto"/>
              <w:bottom w:val="single" w:sz="4" w:space="0" w:color="auto"/>
              <w:right w:val="single" w:sz="4" w:space="0" w:color="auto"/>
            </w:tcBorders>
          </w:tcPr>
          <w:p w14:paraId="4620E971" w14:textId="77777777" w:rsidR="00223CF4" w:rsidRDefault="00223CF4" w:rsidP="00CA7126"/>
        </w:tc>
        <w:tc>
          <w:tcPr>
            <w:tcW w:w="4860" w:type="dxa"/>
            <w:tcBorders>
              <w:top w:val="single" w:sz="4" w:space="0" w:color="auto"/>
              <w:left w:val="single" w:sz="4" w:space="0" w:color="auto"/>
              <w:bottom w:val="single" w:sz="4" w:space="0" w:color="auto"/>
              <w:right w:val="single" w:sz="4" w:space="0" w:color="auto"/>
            </w:tcBorders>
          </w:tcPr>
          <w:p w14:paraId="77A85BFB" w14:textId="77777777" w:rsidR="00223CF4" w:rsidRDefault="00223CF4" w:rsidP="00CA7126"/>
        </w:tc>
        <w:tc>
          <w:tcPr>
            <w:tcW w:w="2610" w:type="dxa"/>
            <w:tcBorders>
              <w:top w:val="single" w:sz="4" w:space="0" w:color="auto"/>
              <w:left w:val="single" w:sz="4" w:space="0" w:color="auto"/>
              <w:bottom w:val="single" w:sz="4" w:space="0" w:color="auto"/>
              <w:right w:val="single" w:sz="4" w:space="0" w:color="auto"/>
            </w:tcBorders>
          </w:tcPr>
          <w:p w14:paraId="10DD9469" w14:textId="77777777" w:rsidR="00223CF4" w:rsidRDefault="00223CF4" w:rsidP="00CA7126"/>
        </w:tc>
        <w:tc>
          <w:tcPr>
            <w:tcW w:w="1741" w:type="dxa"/>
            <w:tcBorders>
              <w:top w:val="single" w:sz="4" w:space="0" w:color="auto"/>
              <w:left w:val="single" w:sz="4" w:space="0" w:color="auto"/>
              <w:bottom w:val="single" w:sz="4" w:space="0" w:color="auto"/>
              <w:right w:val="single" w:sz="4" w:space="0" w:color="auto"/>
            </w:tcBorders>
          </w:tcPr>
          <w:p w14:paraId="1F934D19" w14:textId="77777777" w:rsidR="00223CF4" w:rsidRDefault="00223CF4" w:rsidP="00CA7126"/>
        </w:tc>
      </w:tr>
    </w:tbl>
    <w:p w14:paraId="204252D5" w14:textId="77777777" w:rsidR="00020D54" w:rsidRDefault="00020D54" w:rsidP="00861438"/>
    <w:p w14:paraId="61AA1A8A" w14:textId="77777777" w:rsidR="00223CF4" w:rsidRDefault="00223CF4" w:rsidP="00861438"/>
    <w:p w14:paraId="55C8FAB8" w14:textId="77777777" w:rsidR="00223CF4" w:rsidRDefault="00223CF4" w:rsidP="00861438"/>
    <w:p w14:paraId="1A4755D7" w14:textId="77777777" w:rsidR="00223CF4" w:rsidRDefault="00223CF4" w:rsidP="00861438"/>
    <w:p w14:paraId="3DB4C949" w14:textId="77777777" w:rsidR="00223CF4" w:rsidRDefault="00223CF4" w:rsidP="00861438"/>
    <w:p w14:paraId="204252D6" w14:textId="77777777" w:rsidR="000748F0" w:rsidRDefault="000748F0" w:rsidP="00861438"/>
    <w:p w14:paraId="5E229FD9" w14:textId="142728E6" w:rsidR="004A795E" w:rsidRDefault="004A795E" w:rsidP="00861438"/>
    <w:p w14:paraId="135A8EDB" w14:textId="77777777" w:rsidR="004A795E" w:rsidRDefault="004A795E" w:rsidP="00861438"/>
    <w:p w14:paraId="57FDA34F" w14:textId="77777777" w:rsidR="004A795E" w:rsidRDefault="004A795E" w:rsidP="00861438"/>
    <w:p w14:paraId="183DA406" w14:textId="77777777" w:rsidR="004A795E" w:rsidRDefault="004A795E" w:rsidP="00861438"/>
    <w:p w14:paraId="66D7341B" w14:textId="77777777" w:rsidR="004A795E" w:rsidRDefault="004A795E" w:rsidP="00861438"/>
    <w:p w14:paraId="204252D7" w14:textId="77777777" w:rsidR="000748F0" w:rsidRPr="002B121E" w:rsidRDefault="00D7715E" w:rsidP="002B121E">
      <w:pPr>
        <w:pStyle w:val="Heading1"/>
      </w:pPr>
      <w:bookmarkStart w:id="2" w:name="_Toc480447922"/>
      <w:bookmarkStart w:id="3" w:name="_Toc4594600"/>
      <w:r w:rsidRPr="002B121E">
        <w:lastRenderedPageBreak/>
        <w:t>Introduction</w:t>
      </w:r>
      <w:bookmarkEnd w:id="2"/>
      <w:bookmarkEnd w:id="3"/>
    </w:p>
    <w:p w14:paraId="0C4374FA" w14:textId="543AD996" w:rsidR="00353FFB" w:rsidRPr="004951C7" w:rsidRDefault="00223CF4" w:rsidP="00861438">
      <w:pPr>
        <w:rPr>
          <w:sz w:val="18"/>
        </w:rPr>
      </w:pPr>
      <w:r w:rsidRPr="003A189A">
        <w:rPr>
          <w:szCs w:val="22"/>
        </w:rPr>
        <w:t>Effective and efficient incident management involves a formal process to detect, analyze, contain, eradicate, recover, and conduct post-incident activities. This runbook provides detailed procedure</w:t>
      </w:r>
      <w:r>
        <w:rPr>
          <w:szCs w:val="22"/>
        </w:rPr>
        <w:t>s</w:t>
      </w:r>
      <w:r w:rsidRPr="003A189A">
        <w:rPr>
          <w:szCs w:val="22"/>
        </w:rPr>
        <w:t xml:space="preserve"> that govern the incident management proce</w:t>
      </w:r>
      <w:r>
        <w:rPr>
          <w:szCs w:val="22"/>
        </w:rPr>
        <w:t>ss</w:t>
      </w:r>
      <w:r w:rsidRPr="003A189A">
        <w:rPr>
          <w:szCs w:val="22"/>
        </w:rPr>
        <w:t xml:space="preserve"> to handle </w:t>
      </w:r>
      <w:r w:rsidR="002B121E" w:rsidRPr="00223CF4">
        <w:rPr>
          <w:b/>
          <w:szCs w:val="22"/>
        </w:rPr>
        <w:t>malware</w:t>
      </w:r>
      <w:r w:rsidR="002B121E" w:rsidRPr="00223CF4">
        <w:rPr>
          <w:szCs w:val="22"/>
        </w:rPr>
        <w:t xml:space="preserve"> </w:t>
      </w:r>
      <w:r w:rsidR="009E0B31" w:rsidRPr="00223CF4">
        <w:rPr>
          <w:szCs w:val="22"/>
        </w:rPr>
        <w:t>incidents</w:t>
      </w:r>
      <w:r w:rsidR="000D045F" w:rsidRPr="004951C7">
        <w:rPr>
          <w:sz w:val="18"/>
        </w:rPr>
        <w:t>.</w:t>
      </w:r>
      <w:r w:rsidR="009E0B31" w:rsidRPr="004951C7">
        <w:rPr>
          <w:b/>
          <w:sz w:val="18"/>
        </w:rPr>
        <w:t xml:space="preserve"> </w:t>
      </w:r>
    </w:p>
    <w:p w14:paraId="78041689" w14:textId="77777777" w:rsidR="002907BC" w:rsidRPr="00AE0232" w:rsidRDefault="002907BC" w:rsidP="002907BC">
      <w:pPr>
        <w:pStyle w:val="Heading1"/>
      </w:pPr>
      <w:bookmarkStart w:id="4" w:name="_Toc481571385"/>
      <w:bookmarkStart w:id="5" w:name="_Toc485716137"/>
      <w:bookmarkStart w:id="6" w:name="_Toc4594601"/>
      <w:r w:rsidRPr="0EE9246B">
        <w:t>Incident Assessment Methodology</w:t>
      </w:r>
      <w:bookmarkEnd w:id="4"/>
      <w:bookmarkEnd w:id="5"/>
      <w:bookmarkEnd w:id="6"/>
    </w:p>
    <w:p w14:paraId="5109A696" w14:textId="6AC3C521" w:rsidR="002907BC" w:rsidRPr="004951C7" w:rsidRDefault="002907BC" w:rsidP="00861438">
      <w:pPr>
        <w:rPr>
          <w:rFonts w:eastAsiaTheme="minorEastAsia"/>
          <w:szCs w:val="22"/>
          <w:lang w:val="en-CA"/>
        </w:rPr>
      </w:pPr>
      <w:r w:rsidRPr="004951C7">
        <w:rPr>
          <w:szCs w:val="22"/>
        </w:rPr>
        <w:t xml:space="preserve">The </w:t>
      </w:r>
      <w:r w:rsidR="002B121E" w:rsidRPr="004951C7">
        <w:rPr>
          <w:szCs w:val="22"/>
        </w:rPr>
        <w:t xml:space="preserve">incident assessment methodology consists of the evaluation of </w:t>
      </w:r>
      <w:r w:rsidR="00ED36B5">
        <w:rPr>
          <w:szCs w:val="22"/>
        </w:rPr>
        <w:t>i</w:t>
      </w:r>
      <w:r w:rsidR="00D87A73">
        <w:rPr>
          <w:iCs/>
          <w:szCs w:val="22"/>
        </w:rPr>
        <w:t>mpact</w:t>
      </w:r>
      <w:r w:rsidR="002B121E" w:rsidRPr="004951C7">
        <w:rPr>
          <w:szCs w:val="22"/>
        </w:rPr>
        <w:t>, scope</w:t>
      </w:r>
      <w:r w:rsidR="000D045F" w:rsidRPr="004951C7">
        <w:rPr>
          <w:szCs w:val="22"/>
        </w:rPr>
        <w:t>,</w:t>
      </w:r>
      <w:r w:rsidR="002B121E" w:rsidRPr="004951C7">
        <w:rPr>
          <w:szCs w:val="22"/>
        </w:rPr>
        <w:t xml:space="preserve"> and </w:t>
      </w:r>
      <w:r w:rsidR="002B121E" w:rsidRPr="004951C7">
        <w:rPr>
          <w:iCs/>
          <w:szCs w:val="22"/>
        </w:rPr>
        <w:t>threat escalation</w:t>
      </w:r>
      <w:r w:rsidRPr="004951C7">
        <w:rPr>
          <w:iCs/>
          <w:szCs w:val="22"/>
        </w:rPr>
        <w:t>.</w:t>
      </w:r>
    </w:p>
    <w:p w14:paraId="702D165F" w14:textId="049C1DD3" w:rsidR="00530B33" w:rsidRDefault="00D87A73" w:rsidP="002907BC">
      <w:pPr>
        <w:pStyle w:val="Heading2"/>
      </w:pPr>
      <w:bookmarkStart w:id="7" w:name="_Toc4594602"/>
      <w:r>
        <w:t>Impact</w:t>
      </w:r>
      <w:bookmarkEnd w:id="7"/>
    </w:p>
    <w:p w14:paraId="286B56F7" w14:textId="4491CB32" w:rsidR="00185689" w:rsidRPr="00ED36B5" w:rsidRDefault="00185689" w:rsidP="00185689">
      <w:pPr>
        <w:rPr>
          <w:rFonts w:eastAsia="Arial" w:cs="Arial"/>
          <w:i/>
          <w:color w:val="7F7F7F" w:themeColor="background1" w:themeShade="7F"/>
          <w:szCs w:val="22"/>
        </w:rPr>
      </w:pPr>
      <w:r>
        <w:rPr>
          <w:szCs w:val="22"/>
        </w:rPr>
        <w:t>Evaluate</w:t>
      </w:r>
      <w:r w:rsidRPr="004951C7">
        <w:rPr>
          <w:szCs w:val="22"/>
        </w:rPr>
        <w:t xml:space="preserve"> </w:t>
      </w:r>
      <w:r>
        <w:rPr>
          <w:szCs w:val="22"/>
        </w:rPr>
        <w:t xml:space="preserve">the effects of malware on </w:t>
      </w:r>
      <w:r w:rsidRPr="004951C7">
        <w:rPr>
          <w:szCs w:val="22"/>
        </w:rPr>
        <w:t>business function</w:t>
      </w:r>
      <w:r>
        <w:rPr>
          <w:szCs w:val="22"/>
        </w:rPr>
        <w:t>s</w:t>
      </w:r>
      <w:r w:rsidRPr="004951C7">
        <w:rPr>
          <w:szCs w:val="22"/>
        </w:rPr>
        <w:t>, data, and recovery effor</w:t>
      </w:r>
      <w:r>
        <w:rPr>
          <w:szCs w:val="22"/>
        </w:rPr>
        <w:t>ts. Incident impact should be categorized based on the</w:t>
      </w:r>
      <w:r w:rsidRPr="004951C7">
        <w:rPr>
          <w:szCs w:val="22"/>
        </w:rPr>
        <w:t xml:space="preserve"> factors</w:t>
      </w:r>
      <w:r>
        <w:rPr>
          <w:szCs w:val="22"/>
        </w:rPr>
        <w:t xml:space="preserve"> below:</w:t>
      </w:r>
      <w:r w:rsidRPr="004951C7">
        <w:rPr>
          <w:szCs w:val="22"/>
        </w:rPr>
        <w:t xml:space="preserve"> </w:t>
      </w:r>
    </w:p>
    <w:p w14:paraId="2CF2998B" w14:textId="7662D234" w:rsidR="00792D89" w:rsidRPr="00D4404B" w:rsidRDefault="00792D89" w:rsidP="00185689">
      <w:pPr>
        <w:rPr>
          <w:rFonts w:eastAsia="Arial" w:cs="Arial"/>
          <w:color w:val="7F7F7F" w:themeColor="background1" w:themeShade="7F"/>
          <w:szCs w:val="22"/>
        </w:rPr>
      </w:pPr>
      <w:r w:rsidRPr="00D4404B">
        <w:rPr>
          <w:rFonts w:eastAsia="Arial" w:cs="Arial"/>
          <w:color w:val="7F7F7F" w:themeColor="background1" w:themeShade="7F"/>
          <w:szCs w:val="22"/>
        </w:rPr>
        <w:t>[To be comp</w:t>
      </w:r>
      <w:r w:rsidR="00D4404B">
        <w:rPr>
          <w:rFonts w:eastAsia="Arial" w:cs="Arial"/>
          <w:color w:val="7F7F7F" w:themeColor="background1" w:themeShade="7F"/>
          <w:szCs w:val="22"/>
        </w:rPr>
        <w:t>l</w:t>
      </w:r>
      <w:r w:rsidRPr="00D4404B">
        <w:rPr>
          <w:rFonts w:eastAsia="Arial" w:cs="Arial"/>
          <w:color w:val="7F7F7F" w:themeColor="background1" w:themeShade="7F"/>
          <w:szCs w:val="22"/>
        </w:rPr>
        <w:t xml:space="preserve">eted </w:t>
      </w:r>
      <w:r w:rsidR="00D4404B">
        <w:rPr>
          <w:rFonts w:eastAsia="Arial" w:cs="Arial"/>
          <w:color w:val="7F7F7F" w:themeColor="background1" w:themeShade="7F"/>
          <w:szCs w:val="22"/>
        </w:rPr>
        <w:t xml:space="preserve">by </w:t>
      </w:r>
      <w:r w:rsidRPr="00D4404B">
        <w:rPr>
          <w:rFonts w:eastAsia="Arial" w:cs="Arial"/>
          <w:color w:val="7F7F7F" w:themeColor="background1" w:themeShade="7F"/>
          <w:szCs w:val="22"/>
        </w:rPr>
        <w:t>and catered to the member organization. Below is an example.]</w:t>
      </w:r>
    </w:p>
    <w:p w14:paraId="44ECD7FD" w14:textId="77777777" w:rsidR="00530B33" w:rsidRPr="00D4404B" w:rsidRDefault="00530B33" w:rsidP="00530B33">
      <w:pPr>
        <w:rPr>
          <w:sz w:val="18"/>
        </w:rPr>
      </w:pPr>
    </w:p>
    <w:p w14:paraId="4D0771B3" w14:textId="73E5F714" w:rsidR="00792D89" w:rsidRPr="004951C7" w:rsidRDefault="00792D89" w:rsidP="002E65A4">
      <w:pPr>
        <w:pStyle w:val="ListParagraph"/>
        <w:numPr>
          <w:ilvl w:val="0"/>
          <w:numId w:val="2"/>
        </w:numPr>
        <w:rPr>
          <w:szCs w:val="22"/>
        </w:rPr>
      </w:pPr>
      <w:r w:rsidRPr="004951C7">
        <w:rPr>
          <w:szCs w:val="22"/>
        </w:rPr>
        <w:t>The current and future functional impact o</w:t>
      </w:r>
      <w:r w:rsidR="00F7530E">
        <w:rPr>
          <w:szCs w:val="22"/>
        </w:rPr>
        <w:t>n</w:t>
      </w:r>
      <w:r w:rsidRPr="004951C7">
        <w:rPr>
          <w:szCs w:val="22"/>
        </w:rPr>
        <w:t xml:space="preserve"> any business function or operation.</w:t>
      </w:r>
    </w:p>
    <w:p w14:paraId="31A1B632" w14:textId="77777777" w:rsidR="00792D89" w:rsidRPr="004951C7" w:rsidRDefault="00792D89" w:rsidP="002E65A4">
      <w:pPr>
        <w:pStyle w:val="ListParagraph"/>
        <w:numPr>
          <w:ilvl w:val="0"/>
          <w:numId w:val="2"/>
        </w:numPr>
        <w:rPr>
          <w:szCs w:val="22"/>
        </w:rPr>
      </w:pPr>
      <w:r w:rsidRPr="004951C7">
        <w:rPr>
          <w:szCs w:val="22"/>
        </w:rPr>
        <w:t xml:space="preserve">The informational impact as it relates to the confidentiality, integrity, and availability of data. </w:t>
      </w:r>
    </w:p>
    <w:p w14:paraId="23D771A9" w14:textId="77777777" w:rsidR="00792D89" w:rsidRPr="004951C7" w:rsidRDefault="00792D89" w:rsidP="002E65A4">
      <w:pPr>
        <w:pStyle w:val="ListParagraph"/>
        <w:numPr>
          <w:ilvl w:val="0"/>
          <w:numId w:val="2"/>
        </w:numPr>
        <w:rPr>
          <w:szCs w:val="22"/>
        </w:rPr>
      </w:pPr>
      <w:r w:rsidRPr="004951C7">
        <w:rPr>
          <w:szCs w:val="22"/>
        </w:rPr>
        <w:t>The time and required resources needed to recover from the incident.</w:t>
      </w:r>
    </w:p>
    <w:p w14:paraId="447BDD68" w14:textId="77777777" w:rsidR="00530B33" w:rsidRDefault="00530B33" w:rsidP="00530B33">
      <w:pPr>
        <w:rPr>
          <w:lang w:val="en-CA"/>
        </w:rPr>
      </w:pPr>
    </w:p>
    <w:tbl>
      <w:tblPr>
        <w:tblW w:w="0" w:type="auto"/>
        <w:jc w:val="center"/>
        <w:tblCellMar>
          <w:left w:w="0" w:type="dxa"/>
          <w:right w:w="0" w:type="dxa"/>
        </w:tblCellMar>
        <w:tblLook w:val="04A0" w:firstRow="1" w:lastRow="0" w:firstColumn="1" w:lastColumn="0" w:noHBand="0" w:noVBand="1"/>
      </w:tblPr>
      <w:tblGrid>
        <w:gridCol w:w="1620"/>
        <w:gridCol w:w="8100"/>
      </w:tblGrid>
      <w:tr w:rsidR="00530B33" w14:paraId="45BBB030" w14:textId="77777777" w:rsidTr="00ED36B5">
        <w:trPr>
          <w:trHeight w:val="377"/>
          <w:jc w:val="center"/>
        </w:trPr>
        <w:tc>
          <w:tcPr>
            <w:tcW w:w="9720" w:type="dxa"/>
            <w:gridSpan w:val="2"/>
            <w:tcBorders>
              <w:top w:val="single" w:sz="8" w:space="0" w:color="auto"/>
              <w:left w:val="single" w:sz="8" w:space="0" w:color="auto"/>
              <w:bottom w:val="single" w:sz="8" w:space="0" w:color="auto"/>
              <w:right w:val="single" w:sz="8" w:space="0" w:color="auto"/>
            </w:tcBorders>
            <w:shd w:val="clear" w:color="auto" w:fill="CADAE8"/>
            <w:tcMar>
              <w:top w:w="0" w:type="dxa"/>
              <w:left w:w="108" w:type="dxa"/>
              <w:bottom w:w="0" w:type="dxa"/>
              <w:right w:w="108" w:type="dxa"/>
            </w:tcMar>
            <w:vAlign w:val="center"/>
            <w:hideMark/>
          </w:tcPr>
          <w:p w14:paraId="5EE9ADC1" w14:textId="13643ADE" w:rsidR="00530B33" w:rsidRDefault="005B6DDA" w:rsidP="002B121E">
            <w:pPr>
              <w:jc w:val="center"/>
              <w:rPr>
                <w:b/>
                <w:bCs/>
              </w:rPr>
            </w:pPr>
            <w:r>
              <w:rPr>
                <w:b/>
                <w:bCs/>
              </w:rPr>
              <w:t>Malware</w:t>
            </w:r>
            <w:r w:rsidRPr="005B6DDA">
              <w:rPr>
                <w:b/>
                <w:bCs/>
              </w:rPr>
              <w:t xml:space="preserve"> </w:t>
            </w:r>
            <w:r w:rsidR="00D87A73">
              <w:rPr>
                <w:b/>
                <w:bCs/>
              </w:rPr>
              <w:t>Impact</w:t>
            </w:r>
            <w:r w:rsidRPr="005B6DDA">
              <w:rPr>
                <w:b/>
                <w:bCs/>
              </w:rPr>
              <w:t xml:space="preserve"> Criteria</w:t>
            </w:r>
          </w:p>
        </w:tc>
      </w:tr>
      <w:tr w:rsidR="00530B33" w14:paraId="30B20501" w14:textId="77777777" w:rsidTr="00ED36B5">
        <w:trPr>
          <w:jc w:val="center"/>
        </w:trPr>
        <w:tc>
          <w:tcPr>
            <w:tcW w:w="1620" w:type="dxa"/>
            <w:tcBorders>
              <w:top w:val="nil"/>
              <w:left w:val="single" w:sz="8" w:space="0" w:color="auto"/>
              <w:bottom w:val="single" w:sz="8" w:space="0" w:color="auto"/>
              <w:right w:val="single" w:sz="8" w:space="0" w:color="auto"/>
            </w:tcBorders>
            <w:shd w:val="clear" w:color="auto" w:fill="CADAE8"/>
            <w:tcMar>
              <w:top w:w="0" w:type="dxa"/>
              <w:left w:w="108" w:type="dxa"/>
              <w:bottom w:w="0" w:type="dxa"/>
              <w:right w:w="108" w:type="dxa"/>
            </w:tcMar>
            <w:hideMark/>
          </w:tcPr>
          <w:p w14:paraId="4C62EA91" w14:textId="77777777" w:rsidR="00530B33" w:rsidRDefault="00530B33" w:rsidP="00AF3326">
            <w:r>
              <w:t>Rating</w:t>
            </w:r>
          </w:p>
        </w:tc>
        <w:tc>
          <w:tcPr>
            <w:tcW w:w="8100" w:type="dxa"/>
            <w:tcBorders>
              <w:top w:val="nil"/>
              <w:left w:val="nil"/>
              <w:bottom w:val="single" w:sz="8" w:space="0" w:color="auto"/>
              <w:right w:val="single" w:sz="8" w:space="0" w:color="auto"/>
            </w:tcBorders>
            <w:shd w:val="clear" w:color="auto" w:fill="CADAE8"/>
            <w:tcMar>
              <w:top w:w="0" w:type="dxa"/>
              <w:left w:w="108" w:type="dxa"/>
              <w:bottom w:w="0" w:type="dxa"/>
              <w:right w:w="108" w:type="dxa"/>
            </w:tcMar>
            <w:hideMark/>
          </w:tcPr>
          <w:p w14:paraId="09CDA14F" w14:textId="77777777" w:rsidR="00530B33" w:rsidRDefault="00530B33" w:rsidP="00AF3326">
            <w:r>
              <w:t>Definition</w:t>
            </w:r>
          </w:p>
        </w:tc>
      </w:tr>
      <w:tr w:rsidR="00530B33" w14:paraId="05B4719A" w14:textId="77777777" w:rsidTr="00AF3326">
        <w:trPr>
          <w:trHeight w:val="487"/>
          <w:jc w:val="center"/>
        </w:trPr>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876BEC5" w14:textId="77777777" w:rsidR="00530B33" w:rsidRDefault="00530B33" w:rsidP="00AF3326">
            <w:r>
              <w:t>High</w:t>
            </w:r>
          </w:p>
        </w:tc>
        <w:tc>
          <w:tcPr>
            <w:tcW w:w="8100" w:type="dxa"/>
            <w:tcBorders>
              <w:top w:val="nil"/>
              <w:left w:val="nil"/>
              <w:bottom w:val="single" w:sz="8" w:space="0" w:color="auto"/>
              <w:right w:val="single" w:sz="8" w:space="0" w:color="auto"/>
            </w:tcBorders>
            <w:tcMar>
              <w:top w:w="0" w:type="dxa"/>
              <w:left w:w="108" w:type="dxa"/>
              <w:bottom w:w="0" w:type="dxa"/>
              <w:right w:w="108" w:type="dxa"/>
            </w:tcMar>
            <w:hideMark/>
          </w:tcPr>
          <w:p w14:paraId="2A344355" w14:textId="3BF390EE" w:rsidR="00F12C67" w:rsidRDefault="00530B33" w:rsidP="00F12C67">
            <w:pPr>
              <w:spacing w:line="252" w:lineRule="auto"/>
            </w:pPr>
            <w:r>
              <w:t xml:space="preserve">A </w:t>
            </w:r>
            <w:r w:rsidR="009B7DDA">
              <w:t>malware</w:t>
            </w:r>
            <w:r w:rsidR="004F51C0">
              <w:t xml:space="preserve"> campaign where </w:t>
            </w:r>
            <w:r>
              <w:t>server</w:t>
            </w:r>
            <w:r w:rsidR="004F51C0">
              <w:t>s</w:t>
            </w:r>
            <w:r>
              <w:t xml:space="preserve"> </w:t>
            </w:r>
            <w:r w:rsidR="004F51C0">
              <w:t>were</w:t>
            </w:r>
            <w:r>
              <w:t xml:space="preserve"> compromised </w:t>
            </w:r>
            <w:r w:rsidR="00AF3326">
              <w:t xml:space="preserve">and </w:t>
            </w:r>
            <w:r>
              <w:t>there are indications tha</w:t>
            </w:r>
            <w:r w:rsidR="00F12C67">
              <w:t>t:</w:t>
            </w:r>
          </w:p>
          <w:p w14:paraId="382504CE" w14:textId="057AA82A" w:rsidR="00F73D40" w:rsidRDefault="00FD64F5" w:rsidP="002E65A4">
            <w:pPr>
              <w:pStyle w:val="ListParagraph"/>
              <w:numPr>
                <w:ilvl w:val="0"/>
                <w:numId w:val="3"/>
              </w:numPr>
              <w:spacing w:line="252" w:lineRule="auto"/>
            </w:pPr>
            <w:r>
              <w:t>S</w:t>
            </w:r>
            <w:r w:rsidR="004F51C0">
              <w:t xml:space="preserve">ensitive </w:t>
            </w:r>
            <w:r w:rsidR="009B7DDA">
              <w:t xml:space="preserve">data </w:t>
            </w:r>
            <w:r w:rsidR="00F12C67">
              <w:t>or privileged account credentials were</w:t>
            </w:r>
            <w:r w:rsidR="009B7DDA">
              <w:t xml:space="preserve"> exfiltrate</w:t>
            </w:r>
            <w:r w:rsidR="00E2172A">
              <w:t>d</w:t>
            </w:r>
            <w:r w:rsidR="000D045F">
              <w:t>.</w:t>
            </w:r>
          </w:p>
          <w:p w14:paraId="1F94E02B" w14:textId="43557D0A" w:rsidR="00530B33" w:rsidRDefault="00FD64F5" w:rsidP="002E65A4">
            <w:pPr>
              <w:pStyle w:val="ListParagraph"/>
              <w:numPr>
                <w:ilvl w:val="0"/>
                <w:numId w:val="3"/>
              </w:numPr>
              <w:spacing w:line="252" w:lineRule="auto"/>
            </w:pPr>
            <w:r>
              <w:t>C</w:t>
            </w:r>
            <w:r w:rsidR="00E2172A">
              <w:t>ommand and control has been established</w:t>
            </w:r>
            <w:r w:rsidR="000D045F">
              <w:t>.</w:t>
            </w:r>
          </w:p>
          <w:p w14:paraId="1DA4634F" w14:textId="33C333F5" w:rsidR="00F73D40" w:rsidRDefault="00F73D40" w:rsidP="002E65A4">
            <w:pPr>
              <w:pStyle w:val="ListParagraph"/>
              <w:numPr>
                <w:ilvl w:val="0"/>
                <w:numId w:val="3"/>
              </w:numPr>
              <w:spacing w:line="252" w:lineRule="auto"/>
            </w:pPr>
            <w:r>
              <w:t>Later</w:t>
            </w:r>
            <w:r w:rsidR="00626E8D">
              <w:t xml:space="preserve">al </w:t>
            </w:r>
            <w:r w:rsidR="000D045F">
              <w:t>movement has been identified.</w:t>
            </w:r>
          </w:p>
          <w:p w14:paraId="3E816961" w14:textId="04C0D92A" w:rsidR="00AF3326" w:rsidRDefault="00AF3326" w:rsidP="00F7530E">
            <w:pPr>
              <w:pStyle w:val="ListParagraph"/>
              <w:numPr>
                <w:ilvl w:val="0"/>
                <w:numId w:val="3"/>
              </w:numPr>
              <w:spacing w:line="252" w:lineRule="auto"/>
            </w:pPr>
            <w:r>
              <w:t xml:space="preserve">Security defenses (IDS/IPS, </w:t>
            </w:r>
            <w:r w:rsidR="00F73D40">
              <w:t>AV</w:t>
            </w:r>
            <w:r>
              <w:t xml:space="preserve">, </w:t>
            </w:r>
            <w:r w:rsidR="000D045F">
              <w:t>anti-malware</w:t>
            </w:r>
            <w:r>
              <w:t>, etc.)</w:t>
            </w:r>
            <w:r w:rsidR="00F7530E">
              <w:t xml:space="preserve"> did</w:t>
            </w:r>
            <w:r w:rsidR="00A845FB">
              <w:t xml:space="preserve"> not detect.</w:t>
            </w:r>
          </w:p>
        </w:tc>
      </w:tr>
      <w:tr w:rsidR="00530B33" w14:paraId="3811873D" w14:textId="77777777" w:rsidTr="00AF3326">
        <w:trPr>
          <w:jc w:val="center"/>
        </w:trPr>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676DFBB" w14:textId="3207D19F" w:rsidR="00530B33" w:rsidRDefault="00530B33" w:rsidP="00AF3326">
            <w:r>
              <w:t>Medium</w:t>
            </w:r>
          </w:p>
        </w:tc>
        <w:tc>
          <w:tcPr>
            <w:tcW w:w="8100" w:type="dxa"/>
            <w:tcBorders>
              <w:top w:val="nil"/>
              <w:left w:val="nil"/>
              <w:bottom w:val="single" w:sz="8" w:space="0" w:color="auto"/>
              <w:right w:val="single" w:sz="8" w:space="0" w:color="auto"/>
            </w:tcBorders>
            <w:tcMar>
              <w:top w:w="0" w:type="dxa"/>
              <w:left w:w="108" w:type="dxa"/>
              <w:bottom w:w="0" w:type="dxa"/>
              <w:right w:w="108" w:type="dxa"/>
            </w:tcMar>
            <w:hideMark/>
          </w:tcPr>
          <w:p w14:paraId="46710323" w14:textId="7989B334" w:rsidR="00AF3326" w:rsidRDefault="004F51C0" w:rsidP="00AF3326">
            <w:pPr>
              <w:spacing w:line="252" w:lineRule="auto"/>
            </w:pPr>
            <w:r>
              <w:t xml:space="preserve">A malware campaign where endpoints were compromised </w:t>
            </w:r>
            <w:r w:rsidR="00AF3326">
              <w:t>and there are indications that:</w:t>
            </w:r>
          </w:p>
          <w:p w14:paraId="78923CE3" w14:textId="5B615FEF" w:rsidR="00AF3326" w:rsidRDefault="00AF3326" w:rsidP="002E65A4">
            <w:pPr>
              <w:pStyle w:val="ListParagraph"/>
              <w:numPr>
                <w:ilvl w:val="0"/>
                <w:numId w:val="3"/>
              </w:numPr>
              <w:spacing w:line="252" w:lineRule="auto"/>
            </w:pPr>
            <w:r>
              <w:t>Non-sensitive data or use</w:t>
            </w:r>
            <w:r w:rsidR="000D045F">
              <w:t>r credentials were exfiltrated.</w:t>
            </w:r>
          </w:p>
          <w:p w14:paraId="1D36D53D" w14:textId="4A5ABFDB" w:rsidR="00AF3326" w:rsidRDefault="00FD64F5" w:rsidP="002E65A4">
            <w:pPr>
              <w:pStyle w:val="ListParagraph"/>
              <w:numPr>
                <w:ilvl w:val="0"/>
                <w:numId w:val="3"/>
              </w:numPr>
              <w:spacing w:line="252" w:lineRule="auto"/>
            </w:pPr>
            <w:r>
              <w:t>C</w:t>
            </w:r>
            <w:r w:rsidR="00AF3326">
              <w:t xml:space="preserve">ommand and control </w:t>
            </w:r>
            <w:r w:rsidR="00A845FB">
              <w:t>was detected but blocked</w:t>
            </w:r>
            <w:r w:rsidR="000D045F">
              <w:t>.</w:t>
            </w:r>
          </w:p>
          <w:p w14:paraId="49721161" w14:textId="0770BB72" w:rsidR="00530B33" w:rsidRDefault="00AF3326" w:rsidP="00F7530E">
            <w:pPr>
              <w:pStyle w:val="ListParagraph"/>
              <w:numPr>
                <w:ilvl w:val="0"/>
                <w:numId w:val="3"/>
              </w:numPr>
              <w:spacing w:line="252" w:lineRule="auto"/>
            </w:pPr>
            <w:r>
              <w:t xml:space="preserve">Security defenses (IDS/IPS, AV, </w:t>
            </w:r>
            <w:r w:rsidR="00F7530E">
              <w:t>a</w:t>
            </w:r>
            <w:r>
              <w:t>nti-</w:t>
            </w:r>
            <w:r w:rsidR="00F7530E">
              <w:t>m</w:t>
            </w:r>
            <w:r>
              <w:t xml:space="preserve">alware, etc.) </w:t>
            </w:r>
            <w:r w:rsidR="00F7530E">
              <w:t>did</w:t>
            </w:r>
            <w:r>
              <w:t xml:space="preserve"> detect</w:t>
            </w:r>
            <w:r w:rsidR="00A845FB">
              <w:t>.</w:t>
            </w:r>
          </w:p>
        </w:tc>
      </w:tr>
      <w:tr w:rsidR="00530B33" w14:paraId="5263B410" w14:textId="77777777" w:rsidTr="00AF3326">
        <w:trPr>
          <w:jc w:val="center"/>
        </w:trPr>
        <w:tc>
          <w:tcPr>
            <w:tcW w:w="162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37DF033" w14:textId="77777777" w:rsidR="00530B33" w:rsidRDefault="00530B33" w:rsidP="00AF3326">
            <w:r>
              <w:t>Low</w:t>
            </w:r>
          </w:p>
        </w:tc>
        <w:tc>
          <w:tcPr>
            <w:tcW w:w="8100" w:type="dxa"/>
            <w:tcBorders>
              <w:top w:val="nil"/>
              <w:left w:val="nil"/>
              <w:bottom w:val="single" w:sz="8" w:space="0" w:color="auto"/>
              <w:right w:val="single" w:sz="8" w:space="0" w:color="auto"/>
            </w:tcBorders>
            <w:tcMar>
              <w:top w:w="0" w:type="dxa"/>
              <w:left w:w="108" w:type="dxa"/>
              <w:bottom w:w="0" w:type="dxa"/>
              <w:right w:w="108" w:type="dxa"/>
            </w:tcMar>
            <w:hideMark/>
          </w:tcPr>
          <w:p w14:paraId="6174A17A" w14:textId="5F6E107F" w:rsidR="00530B33" w:rsidRDefault="00A845FB" w:rsidP="00626E8D">
            <w:pPr>
              <w:spacing w:line="252" w:lineRule="auto"/>
            </w:pPr>
            <w:r>
              <w:t xml:space="preserve">A malware campaign </w:t>
            </w:r>
            <w:r w:rsidR="00626E8D">
              <w:t xml:space="preserve">where security defenses blocked and quarantined. </w:t>
            </w:r>
            <w:r>
              <w:t xml:space="preserve"> </w:t>
            </w:r>
          </w:p>
        </w:tc>
      </w:tr>
    </w:tbl>
    <w:p w14:paraId="5B9436D2" w14:textId="0CB27FFD" w:rsidR="00530B33" w:rsidRPr="00197F7F" w:rsidRDefault="005F6C1A" w:rsidP="002907BC">
      <w:pPr>
        <w:pStyle w:val="Heading2"/>
      </w:pPr>
      <w:bookmarkStart w:id="8" w:name="_Toc4594603"/>
      <w:r>
        <w:t>Scope</w:t>
      </w:r>
      <w:bookmarkEnd w:id="8"/>
    </w:p>
    <w:p w14:paraId="20FBCF35" w14:textId="51ECE566" w:rsidR="00185689" w:rsidRPr="00C43FC8" w:rsidRDefault="002A04FB" w:rsidP="00185689">
      <w:pPr>
        <w:rPr>
          <w:rFonts w:eastAsia="Arial" w:cs="Arial"/>
          <w:i/>
          <w:color w:val="7F7F7F" w:themeColor="background1" w:themeShade="7F"/>
          <w:szCs w:val="22"/>
        </w:rPr>
      </w:pPr>
      <w:r>
        <w:rPr>
          <w:szCs w:val="22"/>
        </w:rPr>
        <w:t xml:space="preserve">Evaluate the scope (i.e. </w:t>
      </w:r>
      <w:r w:rsidR="00185689">
        <w:rPr>
          <w:szCs w:val="22"/>
        </w:rPr>
        <w:t>breadth/magnitude) of the incident on systems, users, endpoints, etc. I</w:t>
      </w:r>
      <w:r w:rsidR="00185689" w:rsidRPr="001F5A56">
        <w:rPr>
          <w:szCs w:val="22"/>
        </w:rPr>
        <w:t xml:space="preserve">ncident scope is a critical component that aids in decision making throughout the incident management process. </w:t>
      </w:r>
    </w:p>
    <w:p w14:paraId="10F0CF5A" w14:textId="3CE1FC5D" w:rsidR="00792D89" w:rsidRPr="002A04FB" w:rsidRDefault="00792D89" w:rsidP="00185689">
      <w:pPr>
        <w:rPr>
          <w:rFonts w:eastAsia="Arial" w:cs="Arial"/>
          <w:color w:val="7F7F7F" w:themeColor="background1" w:themeShade="7F"/>
          <w:szCs w:val="22"/>
        </w:rPr>
      </w:pPr>
      <w:r w:rsidRPr="002A04FB">
        <w:rPr>
          <w:rFonts w:eastAsia="Arial" w:cs="Arial"/>
          <w:color w:val="7F7F7F" w:themeColor="background1" w:themeShade="7F"/>
          <w:szCs w:val="22"/>
        </w:rPr>
        <w:t>[To be comp</w:t>
      </w:r>
      <w:r w:rsidR="002A04FB">
        <w:rPr>
          <w:rFonts w:eastAsia="Arial" w:cs="Arial"/>
          <w:color w:val="7F7F7F" w:themeColor="background1" w:themeShade="7F"/>
          <w:szCs w:val="22"/>
        </w:rPr>
        <w:t>l</w:t>
      </w:r>
      <w:r w:rsidRPr="002A04FB">
        <w:rPr>
          <w:rFonts w:eastAsia="Arial" w:cs="Arial"/>
          <w:color w:val="7F7F7F" w:themeColor="background1" w:themeShade="7F"/>
          <w:szCs w:val="22"/>
        </w:rPr>
        <w:t xml:space="preserve">eted </w:t>
      </w:r>
      <w:r w:rsidR="002A04FB">
        <w:rPr>
          <w:rFonts w:eastAsia="Arial" w:cs="Arial"/>
          <w:color w:val="7F7F7F" w:themeColor="background1" w:themeShade="7F"/>
          <w:szCs w:val="22"/>
        </w:rPr>
        <w:t xml:space="preserve">by </w:t>
      </w:r>
      <w:r w:rsidRPr="002A04FB">
        <w:rPr>
          <w:rFonts w:eastAsia="Arial" w:cs="Arial"/>
          <w:color w:val="7F7F7F" w:themeColor="background1" w:themeShade="7F"/>
          <w:szCs w:val="22"/>
        </w:rPr>
        <w:t>and catered to the member organization. Below is an example.]</w:t>
      </w:r>
    </w:p>
    <w:p w14:paraId="2C4ECB41" w14:textId="77777777" w:rsidR="00530B33" w:rsidRDefault="00530B33" w:rsidP="00530B33"/>
    <w:tbl>
      <w:tblPr>
        <w:tblW w:w="0" w:type="auto"/>
        <w:jc w:val="center"/>
        <w:tblCellMar>
          <w:left w:w="0" w:type="dxa"/>
          <w:right w:w="0" w:type="dxa"/>
        </w:tblCellMar>
        <w:tblLook w:val="04A0" w:firstRow="1" w:lastRow="0" w:firstColumn="1" w:lastColumn="0" w:noHBand="0" w:noVBand="1"/>
      </w:tblPr>
      <w:tblGrid>
        <w:gridCol w:w="928"/>
        <w:gridCol w:w="8825"/>
      </w:tblGrid>
      <w:tr w:rsidR="00530B33" w14:paraId="3782116D" w14:textId="77777777" w:rsidTr="00ED36B5">
        <w:trPr>
          <w:trHeight w:val="377"/>
          <w:jc w:val="center"/>
        </w:trPr>
        <w:tc>
          <w:tcPr>
            <w:tcW w:w="9720" w:type="dxa"/>
            <w:gridSpan w:val="2"/>
            <w:tcBorders>
              <w:top w:val="single" w:sz="8" w:space="0" w:color="auto"/>
              <w:left w:val="single" w:sz="8" w:space="0" w:color="auto"/>
              <w:bottom w:val="single" w:sz="8" w:space="0" w:color="auto"/>
              <w:right w:val="single" w:sz="8" w:space="0" w:color="auto"/>
            </w:tcBorders>
            <w:shd w:val="clear" w:color="auto" w:fill="CADAE8"/>
            <w:tcMar>
              <w:top w:w="0" w:type="dxa"/>
              <w:left w:w="108" w:type="dxa"/>
              <w:bottom w:w="0" w:type="dxa"/>
              <w:right w:w="108" w:type="dxa"/>
            </w:tcMar>
            <w:vAlign w:val="center"/>
            <w:hideMark/>
          </w:tcPr>
          <w:p w14:paraId="65D856AD" w14:textId="6D420D14" w:rsidR="00530B33" w:rsidRDefault="005B6DDA" w:rsidP="002B121E">
            <w:pPr>
              <w:jc w:val="center"/>
              <w:rPr>
                <w:b/>
                <w:bCs/>
              </w:rPr>
            </w:pPr>
            <w:r>
              <w:rPr>
                <w:b/>
                <w:bCs/>
              </w:rPr>
              <w:t>Malware</w:t>
            </w:r>
            <w:r w:rsidRPr="005B6DDA">
              <w:rPr>
                <w:b/>
                <w:bCs/>
              </w:rPr>
              <w:t xml:space="preserve"> </w:t>
            </w:r>
            <w:r>
              <w:rPr>
                <w:b/>
                <w:bCs/>
              </w:rPr>
              <w:t>Scope</w:t>
            </w:r>
            <w:r w:rsidRPr="005B6DDA">
              <w:rPr>
                <w:b/>
                <w:bCs/>
              </w:rPr>
              <w:t xml:space="preserve"> Criteria</w:t>
            </w:r>
          </w:p>
        </w:tc>
      </w:tr>
      <w:tr w:rsidR="00530B33" w14:paraId="4D1E1582" w14:textId="77777777" w:rsidTr="00ED36B5">
        <w:trPr>
          <w:jc w:val="center"/>
        </w:trPr>
        <w:tc>
          <w:tcPr>
            <w:tcW w:w="895" w:type="dxa"/>
            <w:tcBorders>
              <w:top w:val="nil"/>
              <w:left w:val="single" w:sz="8" w:space="0" w:color="auto"/>
              <w:bottom w:val="single" w:sz="8" w:space="0" w:color="auto"/>
              <w:right w:val="single" w:sz="8" w:space="0" w:color="auto"/>
            </w:tcBorders>
            <w:shd w:val="clear" w:color="auto" w:fill="CADAE8"/>
            <w:tcMar>
              <w:top w:w="0" w:type="dxa"/>
              <w:left w:w="108" w:type="dxa"/>
              <w:bottom w:w="0" w:type="dxa"/>
              <w:right w:w="108" w:type="dxa"/>
            </w:tcMar>
            <w:hideMark/>
          </w:tcPr>
          <w:p w14:paraId="13E34FA1" w14:textId="77777777" w:rsidR="00530B33" w:rsidRDefault="00530B33" w:rsidP="00AF3326">
            <w:r>
              <w:t>Rating</w:t>
            </w:r>
          </w:p>
        </w:tc>
        <w:tc>
          <w:tcPr>
            <w:tcW w:w="8825" w:type="dxa"/>
            <w:tcBorders>
              <w:top w:val="nil"/>
              <w:left w:val="nil"/>
              <w:bottom w:val="single" w:sz="8" w:space="0" w:color="auto"/>
              <w:right w:val="single" w:sz="8" w:space="0" w:color="auto"/>
            </w:tcBorders>
            <w:shd w:val="clear" w:color="auto" w:fill="CADAE8"/>
            <w:tcMar>
              <w:top w:w="0" w:type="dxa"/>
              <w:left w:w="108" w:type="dxa"/>
              <w:bottom w:w="0" w:type="dxa"/>
              <w:right w:w="108" w:type="dxa"/>
            </w:tcMar>
            <w:hideMark/>
          </w:tcPr>
          <w:p w14:paraId="12727C7A" w14:textId="77777777" w:rsidR="00530B33" w:rsidRDefault="00530B33" w:rsidP="00AF3326">
            <w:r>
              <w:t>Definition</w:t>
            </w:r>
          </w:p>
        </w:tc>
      </w:tr>
      <w:tr w:rsidR="005F6C1A" w14:paraId="268C17B1" w14:textId="77777777" w:rsidTr="00AF3326">
        <w:trPr>
          <w:jc w:val="center"/>
        </w:trPr>
        <w:tc>
          <w:tcPr>
            <w:tcW w:w="89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162BF71E" w14:textId="3109C5BF" w:rsidR="005F6C1A" w:rsidRDefault="00D87A73" w:rsidP="002B121E">
            <w:r>
              <w:t>High</w:t>
            </w:r>
          </w:p>
        </w:tc>
        <w:tc>
          <w:tcPr>
            <w:tcW w:w="8825" w:type="dxa"/>
            <w:tcBorders>
              <w:top w:val="nil"/>
              <w:left w:val="nil"/>
              <w:bottom w:val="single" w:sz="8" w:space="0" w:color="auto"/>
              <w:right w:val="single" w:sz="8" w:space="0" w:color="auto"/>
            </w:tcBorders>
            <w:tcMar>
              <w:top w:w="0" w:type="dxa"/>
              <w:left w:w="108" w:type="dxa"/>
              <w:bottom w:w="0" w:type="dxa"/>
              <w:right w:w="108" w:type="dxa"/>
            </w:tcMar>
            <w:hideMark/>
          </w:tcPr>
          <w:p w14:paraId="2FB3FA0A" w14:textId="401C6C9F" w:rsidR="005F6C1A" w:rsidRDefault="005F6C1A" w:rsidP="005F6C1A">
            <w:r>
              <w:t xml:space="preserve">One or more servers are infected. </w:t>
            </w:r>
          </w:p>
        </w:tc>
      </w:tr>
      <w:tr w:rsidR="005F6C1A" w14:paraId="32E8E76F" w14:textId="77777777" w:rsidTr="00AF3326">
        <w:trPr>
          <w:jc w:val="center"/>
        </w:trPr>
        <w:tc>
          <w:tcPr>
            <w:tcW w:w="89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775B4C5" w14:textId="532225C7" w:rsidR="005F6C1A" w:rsidRDefault="00D87A73" w:rsidP="002B121E">
            <w:r>
              <w:t>Medium</w:t>
            </w:r>
          </w:p>
        </w:tc>
        <w:tc>
          <w:tcPr>
            <w:tcW w:w="8825" w:type="dxa"/>
            <w:tcBorders>
              <w:top w:val="nil"/>
              <w:left w:val="nil"/>
              <w:bottom w:val="single" w:sz="8" w:space="0" w:color="auto"/>
              <w:right w:val="single" w:sz="8" w:space="0" w:color="auto"/>
            </w:tcBorders>
            <w:tcMar>
              <w:top w:w="0" w:type="dxa"/>
              <w:left w:w="108" w:type="dxa"/>
              <w:bottom w:w="0" w:type="dxa"/>
              <w:right w:w="108" w:type="dxa"/>
            </w:tcMar>
            <w:hideMark/>
          </w:tcPr>
          <w:p w14:paraId="29A4D0BF" w14:textId="77777777" w:rsidR="005F6C1A" w:rsidRDefault="005F6C1A" w:rsidP="005F6C1A">
            <w:r>
              <w:t xml:space="preserve">Multiple endpoints infected. </w:t>
            </w:r>
          </w:p>
        </w:tc>
      </w:tr>
      <w:tr w:rsidR="005F6C1A" w14:paraId="674C6E49" w14:textId="77777777" w:rsidTr="00AF3326">
        <w:trPr>
          <w:jc w:val="center"/>
        </w:trPr>
        <w:tc>
          <w:tcPr>
            <w:tcW w:w="895"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C036212" w14:textId="645A3D1C" w:rsidR="005F6C1A" w:rsidRDefault="00D87A73" w:rsidP="002B121E">
            <w:r>
              <w:t>Low</w:t>
            </w:r>
          </w:p>
        </w:tc>
        <w:tc>
          <w:tcPr>
            <w:tcW w:w="8825" w:type="dxa"/>
            <w:tcBorders>
              <w:top w:val="nil"/>
              <w:left w:val="nil"/>
              <w:bottom w:val="single" w:sz="8" w:space="0" w:color="auto"/>
              <w:right w:val="single" w:sz="8" w:space="0" w:color="auto"/>
            </w:tcBorders>
            <w:tcMar>
              <w:top w:w="0" w:type="dxa"/>
              <w:left w:w="108" w:type="dxa"/>
              <w:bottom w:w="0" w:type="dxa"/>
              <w:right w:w="108" w:type="dxa"/>
            </w:tcMar>
            <w:hideMark/>
          </w:tcPr>
          <w:p w14:paraId="18D610BA" w14:textId="77777777" w:rsidR="005F6C1A" w:rsidRDefault="005F6C1A" w:rsidP="005F6C1A">
            <w:r>
              <w:t>Single endpoint infected.</w:t>
            </w:r>
          </w:p>
        </w:tc>
      </w:tr>
    </w:tbl>
    <w:p w14:paraId="78E99566" w14:textId="45C92833" w:rsidR="00530B33" w:rsidRDefault="00530B33" w:rsidP="00EE5F78">
      <w:pPr>
        <w:spacing w:after="160" w:line="259" w:lineRule="auto"/>
      </w:pPr>
    </w:p>
    <w:p w14:paraId="6D387869" w14:textId="37E7621D" w:rsidR="00197F7F" w:rsidRDefault="00197F7F" w:rsidP="00EE5F78">
      <w:pPr>
        <w:spacing w:after="160" w:line="259" w:lineRule="auto"/>
      </w:pPr>
    </w:p>
    <w:p w14:paraId="12ECD721" w14:textId="77777777" w:rsidR="004951C7" w:rsidRDefault="004951C7">
      <w:pPr>
        <w:rPr>
          <w:rFonts w:eastAsia="Arial,Times New Roman" w:cs="Arial"/>
          <w:b/>
          <w:bCs/>
          <w:iCs/>
          <w:sz w:val="28"/>
          <w:szCs w:val="28"/>
        </w:rPr>
      </w:pPr>
      <w:r>
        <w:rPr>
          <w:rFonts w:eastAsia="Arial,Times New Roman"/>
        </w:rPr>
        <w:br w:type="page"/>
      </w:r>
    </w:p>
    <w:p w14:paraId="080EDC07" w14:textId="20BF7AF6" w:rsidR="00617C62" w:rsidRPr="00197F7F" w:rsidRDefault="00617C62" w:rsidP="002907BC">
      <w:pPr>
        <w:pStyle w:val="Heading2"/>
        <w:rPr>
          <w:rFonts w:eastAsia="Arial"/>
          <w:sz w:val="22"/>
          <w:szCs w:val="22"/>
        </w:rPr>
      </w:pPr>
      <w:bookmarkStart w:id="9" w:name="_Toc4594604"/>
      <w:r w:rsidRPr="00197F7F">
        <w:rPr>
          <w:rFonts w:eastAsia="Arial,Times New Roman"/>
        </w:rPr>
        <w:lastRenderedPageBreak/>
        <w:t>Threat Escalation Protocol</w:t>
      </w:r>
      <w:bookmarkEnd w:id="9"/>
    </w:p>
    <w:p w14:paraId="41E7169D" w14:textId="29AAF793" w:rsidR="00E328C8" w:rsidRPr="002A04FB" w:rsidRDefault="00E328C8" w:rsidP="00E328C8">
      <w:pPr>
        <w:rPr>
          <w:rFonts w:eastAsia="Arial" w:cs="Arial"/>
          <w:color w:val="7F7F7F" w:themeColor="background1" w:themeShade="7F"/>
          <w:szCs w:val="22"/>
        </w:rPr>
      </w:pPr>
      <w:r w:rsidRPr="004951C7">
        <w:rPr>
          <w:rFonts w:eastAsia="Arial" w:cs="Arial"/>
          <w:szCs w:val="22"/>
        </w:rPr>
        <w:t xml:space="preserve">A </w:t>
      </w:r>
      <w:r w:rsidR="004951C7" w:rsidRPr="004951C7">
        <w:rPr>
          <w:rFonts w:eastAsia="Arial" w:cs="Arial"/>
          <w:szCs w:val="22"/>
        </w:rPr>
        <w:t xml:space="preserve">threat escalation protocol </w:t>
      </w:r>
      <w:r w:rsidRPr="004951C7">
        <w:rPr>
          <w:rFonts w:eastAsia="Arial" w:cs="Arial"/>
          <w:szCs w:val="22"/>
        </w:rPr>
        <w:t xml:space="preserve">is used to define the type of stakeholders needed during the incident management process. Informing and consulting these stakeholders during the incident management process is crucial when defending the organization against malware. A </w:t>
      </w:r>
      <w:r w:rsidR="0038700E" w:rsidRPr="004951C7">
        <w:rPr>
          <w:rFonts w:eastAsia="Arial" w:cs="Arial"/>
          <w:szCs w:val="22"/>
        </w:rPr>
        <w:t xml:space="preserve">threat escalation protocol </w:t>
      </w:r>
      <w:r w:rsidRPr="004951C7">
        <w:rPr>
          <w:rFonts w:eastAsia="Arial" w:cs="Arial"/>
          <w:szCs w:val="22"/>
        </w:rPr>
        <w:t xml:space="preserve">clearly defines escalation procedures for malware incidents. </w:t>
      </w:r>
      <w:r w:rsidRPr="002A04FB">
        <w:rPr>
          <w:rFonts w:eastAsia="Arial" w:cs="Arial"/>
          <w:color w:val="7F7F7F" w:themeColor="background1" w:themeShade="7F"/>
          <w:szCs w:val="22"/>
        </w:rPr>
        <w:t>[To be comp</w:t>
      </w:r>
      <w:r w:rsidR="002A04FB">
        <w:rPr>
          <w:rFonts w:eastAsia="Arial" w:cs="Arial"/>
          <w:color w:val="7F7F7F" w:themeColor="background1" w:themeShade="7F"/>
          <w:szCs w:val="22"/>
        </w:rPr>
        <w:t xml:space="preserve">leted by </w:t>
      </w:r>
      <w:r w:rsidRPr="002A04FB">
        <w:rPr>
          <w:rFonts w:eastAsia="Arial" w:cs="Arial"/>
          <w:color w:val="7F7F7F" w:themeColor="background1" w:themeShade="7F"/>
          <w:szCs w:val="22"/>
        </w:rPr>
        <w:t>and catered to the member organization. Below is an example.]</w:t>
      </w:r>
    </w:p>
    <w:p w14:paraId="22318164" w14:textId="4916B91A" w:rsidR="00353FFB" w:rsidRDefault="00353FFB" w:rsidP="00353FFB">
      <w:pPr>
        <w:spacing w:line="259" w:lineRule="auto"/>
        <w:rPr>
          <w:rFonts w:eastAsia="Arial,Times New Roman"/>
        </w:rPr>
      </w:pPr>
    </w:p>
    <w:p w14:paraId="53206182" w14:textId="1E76AD04" w:rsidR="00F7530E" w:rsidRDefault="00F7530E" w:rsidP="001C0A2D">
      <w:pPr>
        <w:rPr>
          <w:b/>
        </w:rPr>
      </w:pPr>
      <w:r w:rsidRPr="001C0A2D">
        <w:rPr>
          <w:b/>
        </w:rPr>
        <w:t xml:space="preserve">Table </w:t>
      </w:r>
      <w:r w:rsidRPr="001C0A2D">
        <w:rPr>
          <w:b/>
        </w:rPr>
        <w:fldChar w:fldCharType="begin"/>
      </w:r>
      <w:r w:rsidRPr="001C0A2D">
        <w:rPr>
          <w:b/>
        </w:rPr>
        <w:instrText xml:space="preserve"> SEQ Table \* ARABIC </w:instrText>
      </w:r>
      <w:r w:rsidRPr="001C0A2D">
        <w:rPr>
          <w:b/>
        </w:rPr>
        <w:fldChar w:fldCharType="separate"/>
      </w:r>
      <w:r w:rsidRPr="001C0A2D">
        <w:rPr>
          <w:b/>
          <w:noProof/>
        </w:rPr>
        <w:t>1</w:t>
      </w:r>
      <w:r w:rsidRPr="001C0A2D">
        <w:rPr>
          <w:b/>
          <w:noProof/>
        </w:rPr>
        <w:fldChar w:fldCharType="end"/>
      </w:r>
      <w:r w:rsidR="001C0A2D" w:rsidRPr="001C0A2D">
        <w:rPr>
          <w:b/>
          <w:noProof/>
        </w:rPr>
        <w:t>.</w:t>
      </w:r>
      <w:r w:rsidRPr="001C0A2D">
        <w:rPr>
          <w:b/>
          <w:noProof/>
        </w:rPr>
        <w:t xml:space="preserve"> </w:t>
      </w:r>
      <w:r w:rsidRPr="001C0A2D">
        <w:rPr>
          <w:b/>
        </w:rPr>
        <w:t>Threat Escalation Protocol</w:t>
      </w:r>
    </w:p>
    <w:p w14:paraId="00F3A7BD" w14:textId="77777777" w:rsidR="001C0A2D" w:rsidRPr="001C0A2D" w:rsidRDefault="001C0A2D" w:rsidP="001C0A2D">
      <w:pPr>
        <w:rPr>
          <w:b/>
        </w:rPr>
      </w:pPr>
    </w:p>
    <w:tbl>
      <w:tblPr>
        <w:tblW w:w="0" w:type="auto"/>
        <w:jc w:val="center"/>
        <w:tblCellMar>
          <w:left w:w="0" w:type="dxa"/>
          <w:right w:w="0" w:type="dxa"/>
        </w:tblCellMar>
        <w:tblLook w:val="04A0" w:firstRow="1" w:lastRow="0" w:firstColumn="1" w:lastColumn="0" w:noHBand="0" w:noVBand="1"/>
      </w:tblPr>
      <w:tblGrid>
        <w:gridCol w:w="1954"/>
        <w:gridCol w:w="1650"/>
        <w:gridCol w:w="1754"/>
        <w:gridCol w:w="1445"/>
      </w:tblGrid>
      <w:tr w:rsidR="005F6C1A" w:rsidRPr="002B121E" w14:paraId="4E91D824" w14:textId="77777777" w:rsidTr="00F7530E">
        <w:trPr>
          <w:trHeight w:val="448"/>
          <w:jc w:val="center"/>
        </w:trPr>
        <w:tc>
          <w:tcPr>
            <w:tcW w:w="6803" w:type="dxa"/>
            <w:gridSpan w:val="4"/>
            <w:tcBorders>
              <w:top w:val="single" w:sz="8" w:space="0" w:color="auto"/>
              <w:left w:val="single" w:sz="8" w:space="0" w:color="auto"/>
              <w:bottom w:val="nil"/>
              <w:right w:val="single" w:sz="8" w:space="0" w:color="auto"/>
            </w:tcBorders>
            <w:shd w:val="clear" w:color="auto" w:fill="6293BB"/>
            <w:tcMar>
              <w:top w:w="0" w:type="dxa"/>
              <w:left w:w="108" w:type="dxa"/>
              <w:bottom w:w="0" w:type="dxa"/>
              <w:right w:w="108" w:type="dxa"/>
            </w:tcMar>
            <w:vAlign w:val="center"/>
            <w:hideMark/>
          </w:tcPr>
          <w:p w14:paraId="680623A1" w14:textId="77777777" w:rsidR="005F6C1A" w:rsidRPr="002B121E" w:rsidRDefault="005F6C1A" w:rsidP="00F7530E">
            <w:pPr>
              <w:spacing w:before="120" w:after="120"/>
              <w:jc w:val="center"/>
              <w:rPr>
                <w:rFonts w:cs="Arial"/>
                <w:b/>
                <w:bCs/>
                <w:szCs w:val="20"/>
              </w:rPr>
            </w:pPr>
            <w:r w:rsidRPr="002B121E">
              <w:rPr>
                <w:rFonts w:cs="Arial"/>
                <w:b/>
                <w:bCs/>
                <w:color w:val="FFFFFF" w:themeColor="background1"/>
                <w:szCs w:val="20"/>
              </w:rPr>
              <w:t>Threat Escalation Protocol</w:t>
            </w:r>
          </w:p>
        </w:tc>
      </w:tr>
      <w:tr w:rsidR="005F6C1A" w:rsidRPr="002B121E" w14:paraId="76359B45" w14:textId="77777777" w:rsidTr="00F7530E">
        <w:trPr>
          <w:trHeight w:val="448"/>
          <w:jc w:val="center"/>
        </w:trPr>
        <w:tc>
          <w:tcPr>
            <w:tcW w:w="1954" w:type="dxa"/>
            <w:vMerge w:val="restart"/>
            <w:tcBorders>
              <w:top w:val="single" w:sz="8" w:space="0" w:color="auto"/>
              <w:left w:val="single" w:sz="8" w:space="0" w:color="auto"/>
              <w:bottom w:val="single" w:sz="8" w:space="0" w:color="auto"/>
              <w:right w:val="single" w:sz="8" w:space="0" w:color="auto"/>
            </w:tcBorders>
            <w:shd w:val="clear" w:color="auto" w:fill="6293BB"/>
            <w:tcMar>
              <w:top w:w="0" w:type="dxa"/>
              <w:left w:w="108" w:type="dxa"/>
              <w:bottom w:w="0" w:type="dxa"/>
              <w:right w:w="108" w:type="dxa"/>
            </w:tcMar>
            <w:vAlign w:val="center"/>
            <w:hideMark/>
          </w:tcPr>
          <w:p w14:paraId="4C1DB232" w14:textId="4D65B04B" w:rsidR="005F6C1A" w:rsidRPr="002B121E" w:rsidRDefault="00D87A73" w:rsidP="002B121E">
            <w:pPr>
              <w:jc w:val="center"/>
              <w:rPr>
                <w:rFonts w:cs="Arial"/>
                <w:b/>
                <w:bCs/>
                <w:color w:val="FFFFFF" w:themeColor="background1"/>
                <w:szCs w:val="20"/>
              </w:rPr>
            </w:pPr>
            <w:r>
              <w:rPr>
                <w:rFonts w:cs="Arial"/>
                <w:b/>
                <w:bCs/>
                <w:color w:val="FFFFFF" w:themeColor="background1"/>
                <w:szCs w:val="20"/>
              </w:rPr>
              <w:t>Impact</w:t>
            </w:r>
          </w:p>
        </w:tc>
        <w:tc>
          <w:tcPr>
            <w:tcW w:w="4849" w:type="dxa"/>
            <w:gridSpan w:val="3"/>
            <w:tcBorders>
              <w:top w:val="single" w:sz="8" w:space="0" w:color="auto"/>
              <w:left w:val="nil"/>
              <w:bottom w:val="single" w:sz="8" w:space="0" w:color="auto"/>
              <w:right w:val="single" w:sz="8" w:space="0" w:color="auto"/>
            </w:tcBorders>
            <w:shd w:val="clear" w:color="auto" w:fill="6293BB"/>
            <w:tcMar>
              <w:top w:w="0" w:type="dxa"/>
              <w:left w:w="108" w:type="dxa"/>
              <w:bottom w:w="0" w:type="dxa"/>
              <w:right w:w="108" w:type="dxa"/>
            </w:tcMar>
            <w:vAlign w:val="center"/>
            <w:hideMark/>
          </w:tcPr>
          <w:p w14:paraId="2A4A0F31" w14:textId="77777777" w:rsidR="005F6C1A" w:rsidRPr="002B121E" w:rsidRDefault="005F6C1A" w:rsidP="002B121E">
            <w:pPr>
              <w:jc w:val="center"/>
              <w:rPr>
                <w:rFonts w:cs="Arial"/>
                <w:b/>
                <w:bCs/>
                <w:color w:val="FFFFFF" w:themeColor="background1"/>
                <w:szCs w:val="20"/>
              </w:rPr>
            </w:pPr>
            <w:r w:rsidRPr="002B121E">
              <w:rPr>
                <w:rFonts w:cs="Arial"/>
                <w:b/>
                <w:bCs/>
                <w:color w:val="FFFFFF" w:themeColor="background1"/>
                <w:szCs w:val="20"/>
              </w:rPr>
              <w:t>Scope</w:t>
            </w:r>
          </w:p>
        </w:tc>
      </w:tr>
      <w:tr w:rsidR="005F6C1A" w:rsidRPr="002B121E" w14:paraId="687E21D0" w14:textId="77777777" w:rsidTr="00F7530E">
        <w:trPr>
          <w:trHeight w:val="512"/>
          <w:jc w:val="center"/>
        </w:trPr>
        <w:tc>
          <w:tcPr>
            <w:tcW w:w="0" w:type="auto"/>
            <w:vMerge/>
            <w:tcBorders>
              <w:top w:val="single" w:sz="8" w:space="0" w:color="auto"/>
              <w:left w:val="single" w:sz="8" w:space="0" w:color="auto"/>
              <w:bottom w:val="single" w:sz="8" w:space="0" w:color="auto"/>
              <w:right w:val="single" w:sz="8" w:space="0" w:color="auto"/>
            </w:tcBorders>
            <w:shd w:val="clear" w:color="auto" w:fill="6293BB"/>
            <w:vAlign w:val="center"/>
            <w:hideMark/>
          </w:tcPr>
          <w:p w14:paraId="0192A96B" w14:textId="77777777" w:rsidR="005F6C1A" w:rsidRPr="002B121E" w:rsidRDefault="005F6C1A" w:rsidP="002B121E">
            <w:pPr>
              <w:rPr>
                <w:rFonts w:eastAsiaTheme="minorHAnsi" w:cs="Arial"/>
                <w:color w:val="FFFFFF"/>
                <w:szCs w:val="20"/>
              </w:rPr>
            </w:pPr>
          </w:p>
        </w:tc>
        <w:tc>
          <w:tcPr>
            <w:tcW w:w="1650" w:type="dxa"/>
            <w:tcBorders>
              <w:top w:val="nil"/>
              <w:left w:val="nil"/>
              <w:bottom w:val="single" w:sz="8" w:space="0" w:color="auto"/>
              <w:right w:val="nil"/>
            </w:tcBorders>
            <w:shd w:val="clear" w:color="auto" w:fill="6293BB"/>
            <w:tcMar>
              <w:top w:w="0" w:type="dxa"/>
              <w:left w:w="108" w:type="dxa"/>
              <w:bottom w:w="0" w:type="dxa"/>
              <w:right w:w="108" w:type="dxa"/>
            </w:tcMar>
            <w:vAlign w:val="center"/>
            <w:hideMark/>
          </w:tcPr>
          <w:p w14:paraId="727A3161" w14:textId="78CAC338" w:rsidR="005F6C1A" w:rsidRPr="002B121E" w:rsidRDefault="00D87A73" w:rsidP="002B121E">
            <w:pPr>
              <w:spacing w:after="160" w:line="252" w:lineRule="auto"/>
              <w:jc w:val="center"/>
              <w:rPr>
                <w:rFonts w:cs="Arial"/>
                <w:b/>
                <w:bCs/>
                <w:szCs w:val="20"/>
              </w:rPr>
            </w:pPr>
            <w:r>
              <w:rPr>
                <w:rFonts w:cs="Arial"/>
                <w:b/>
                <w:bCs/>
                <w:color w:val="FFFFFF" w:themeColor="background1"/>
                <w:szCs w:val="20"/>
              </w:rPr>
              <w:t>High</w:t>
            </w:r>
          </w:p>
        </w:tc>
        <w:tc>
          <w:tcPr>
            <w:tcW w:w="1754" w:type="dxa"/>
            <w:tcBorders>
              <w:top w:val="nil"/>
              <w:left w:val="nil"/>
              <w:bottom w:val="single" w:sz="8" w:space="0" w:color="auto"/>
              <w:right w:val="nil"/>
            </w:tcBorders>
            <w:shd w:val="clear" w:color="auto" w:fill="6293BB"/>
            <w:tcMar>
              <w:top w:w="0" w:type="dxa"/>
              <w:left w:w="108" w:type="dxa"/>
              <w:bottom w:w="0" w:type="dxa"/>
              <w:right w:w="108" w:type="dxa"/>
            </w:tcMar>
            <w:vAlign w:val="center"/>
            <w:hideMark/>
          </w:tcPr>
          <w:p w14:paraId="54C54954" w14:textId="1E959C32" w:rsidR="005F6C1A" w:rsidRPr="002B121E" w:rsidRDefault="00D87A73" w:rsidP="002B121E">
            <w:pPr>
              <w:spacing w:after="160" w:line="252" w:lineRule="auto"/>
              <w:jc w:val="center"/>
              <w:rPr>
                <w:rFonts w:cs="Arial"/>
                <w:b/>
                <w:bCs/>
                <w:szCs w:val="20"/>
              </w:rPr>
            </w:pPr>
            <w:r>
              <w:rPr>
                <w:rFonts w:cs="Arial"/>
                <w:b/>
                <w:bCs/>
                <w:color w:val="FFFFFF" w:themeColor="background1"/>
                <w:szCs w:val="20"/>
              </w:rPr>
              <w:t>Medium</w:t>
            </w:r>
          </w:p>
        </w:tc>
        <w:tc>
          <w:tcPr>
            <w:tcW w:w="1445" w:type="dxa"/>
            <w:tcBorders>
              <w:top w:val="nil"/>
              <w:left w:val="nil"/>
              <w:bottom w:val="single" w:sz="8" w:space="0" w:color="auto"/>
              <w:right w:val="single" w:sz="8" w:space="0" w:color="auto"/>
            </w:tcBorders>
            <w:shd w:val="clear" w:color="auto" w:fill="6293BB"/>
            <w:tcMar>
              <w:top w:w="0" w:type="dxa"/>
              <w:left w:w="108" w:type="dxa"/>
              <w:bottom w:w="0" w:type="dxa"/>
              <w:right w:w="108" w:type="dxa"/>
            </w:tcMar>
            <w:vAlign w:val="center"/>
            <w:hideMark/>
          </w:tcPr>
          <w:p w14:paraId="2F9B00E5" w14:textId="7D0D4F28" w:rsidR="005F6C1A" w:rsidRPr="002B121E" w:rsidRDefault="00D87A73" w:rsidP="002B121E">
            <w:pPr>
              <w:spacing w:after="160" w:line="252" w:lineRule="auto"/>
              <w:jc w:val="center"/>
              <w:rPr>
                <w:rFonts w:cs="Arial"/>
                <w:b/>
                <w:bCs/>
                <w:szCs w:val="20"/>
              </w:rPr>
            </w:pPr>
            <w:r>
              <w:rPr>
                <w:rFonts w:cs="Arial"/>
                <w:b/>
                <w:bCs/>
                <w:color w:val="FFFFFF" w:themeColor="background1"/>
                <w:szCs w:val="20"/>
              </w:rPr>
              <w:t>Low</w:t>
            </w:r>
          </w:p>
        </w:tc>
      </w:tr>
      <w:tr w:rsidR="005F6C1A" w:rsidRPr="002B121E" w14:paraId="401185EB" w14:textId="77777777" w:rsidTr="00F7530E">
        <w:trPr>
          <w:trHeight w:val="448"/>
          <w:jc w:val="center"/>
        </w:trPr>
        <w:tc>
          <w:tcPr>
            <w:tcW w:w="1954" w:type="dxa"/>
            <w:tcBorders>
              <w:top w:val="nil"/>
              <w:left w:val="single" w:sz="8" w:space="0" w:color="auto"/>
              <w:bottom w:val="nil"/>
              <w:right w:val="single" w:sz="8" w:space="0" w:color="auto"/>
            </w:tcBorders>
            <w:shd w:val="clear" w:color="auto" w:fill="6293BB"/>
            <w:tcMar>
              <w:top w:w="0" w:type="dxa"/>
              <w:left w:w="108" w:type="dxa"/>
              <w:bottom w:w="0" w:type="dxa"/>
              <w:right w:w="108" w:type="dxa"/>
            </w:tcMar>
            <w:vAlign w:val="center"/>
            <w:hideMark/>
          </w:tcPr>
          <w:p w14:paraId="49E4137C" w14:textId="77777777" w:rsidR="005F6C1A" w:rsidRPr="002B121E" w:rsidRDefault="005F6C1A" w:rsidP="002B121E">
            <w:pPr>
              <w:spacing w:after="160" w:line="252" w:lineRule="auto"/>
              <w:jc w:val="center"/>
              <w:rPr>
                <w:rFonts w:cs="Arial"/>
                <w:b/>
                <w:bCs/>
                <w:szCs w:val="20"/>
              </w:rPr>
            </w:pPr>
            <w:r w:rsidRPr="002B121E">
              <w:rPr>
                <w:rFonts w:cs="Arial"/>
                <w:b/>
                <w:bCs/>
                <w:color w:val="FFFFFF" w:themeColor="background1"/>
                <w:szCs w:val="20"/>
              </w:rPr>
              <w:t>High</w:t>
            </w:r>
          </w:p>
        </w:tc>
        <w:tc>
          <w:tcPr>
            <w:tcW w:w="1650" w:type="dxa"/>
            <w:shd w:val="clear" w:color="auto" w:fill="FF0000"/>
            <w:tcMar>
              <w:top w:w="0" w:type="dxa"/>
              <w:left w:w="108" w:type="dxa"/>
              <w:bottom w:w="0" w:type="dxa"/>
              <w:right w:w="108" w:type="dxa"/>
            </w:tcMar>
            <w:vAlign w:val="center"/>
            <w:hideMark/>
          </w:tcPr>
          <w:p w14:paraId="4DCC5D9A" w14:textId="77777777" w:rsidR="005F6C1A" w:rsidRPr="002B121E" w:rsidRDefault="005F6C1A" w:rsidP="002B121E">
            <w:pPr>
              <w:jc w:val="center"/>
              <w:rPr>
                <w:rFonts w:cs="Arial"/>
                <w:color w:val="FFFFFF" w:themeColor="background1"/>
                <w:szCs w:val="20"/>
              </w:rPr>
            </w:pPr>
            <w:r w:rsidRPr="002B121E">
              <w:rPr>
                <w:rFonts w:cs="Arial"/>
                <w:color w:val="FFFFFF" w:themeColor="background1"/>
                <w:szCs w:val="20"/>
              </w:rPr>
              <w:t>Tier 1</w:t>
            </w:r>
          </w:p>
        </w:tc>
        <w:tc>
          <w:tcPr>
            <w:tcW w:w="1754" w:type="dxa"/>
            <w:shd w:val="clear" w:color="auto" w:fill="FF0000"/>
            <w:tcMar>
              <w:top w:w="0" w:type="dxa"/>
              <w:left w:w="108" w:type="dxa"/>
              <w:bottom w:w="0" w:type="dxa"/>
              <w:right w:w="108" w:type="dxa"/>
            </w:tcMar>
            <w:vAlign w:val="center"/>
            <w:hideMark/>
          </w:tcPr>
          <w:p w14:paraId="342FC9D1" w14:textId="77777777" w:rsidR="005F6C1A" w:rsidRPr="002B121E" w:rsidRDefault="005F6C1A" w:rsidP="002B121E">
            <w:pPr>
              <w:jc w:val="center"/>
              <w:rPr>
                <w:rFonts w:cs="Arial"/>
                <w:color w:val="FFFFFF" w:themeColor="background1"/>
                <w:szCs w:val="20"/>
              </w:rPr>
            </w:pPr>
            <w:r w:rsidRPr="002B121E">
              <w:rPr>
                <w:rFonts w:cs="Arial"/>
                <w:color w:val="FFFFFF" w:themeColor="background1"/>
                <w:szCs w:val="20"/>
              </w:rPr>
              <w:t>Tier 1</w:t>
            </w:r>
          </w:p>
        </w:tc>
        <w:tc>
          <w:tcPr>
            <w:tcW w:w="1445" w:type="dxa"/>
            <w:tcBorders>
              <w:top w:val="nil"/>
              <w:left w:val="nil"/>
              <w:bottom w:val="nil"/>
              <w:right w:val="single" w:sz="8" w:space="0" w:color="auto"/>
            </w:tcBorders>
            <w:shd w:val="clear" w:color="auto" w:fill="FFC000" w:themeFill="accent4"/>
            <w:tcMar>
              <w:top w:w="0" w:type="dxa"/>
              <w:left w:w="108" w:type="dxa"/>
              <w:bottom w:w="0" w:type="dxa"/>
              <w:right w:w="108" w:type="dxa"/>
            </w:tcMar>
            <w:vAlign w:val="center"/>
            <w:hideMark/>
          </w:tcPr>
          <w:p w14:paraId="285E2DD8" w14:textId="77777777" w:rsidR="005F6C1A" w:rsidRPr="002B121E" w:rsidRDefault="005F6C1A" w:rsidP="002B121E">
            <w:pPr>
              <w:jc w:val="center"/>
              <w:rPr>
                <w:rFonts w:cs="Arial"/>
                <w:color w:val="FFFFFF" w:themeColor="background1"/>
                <w:szCs w:val="20"/>
              </w:rPr>
            </w:pPr>
            <w:r w:rsidRPr="002B121E">
              <w:rPr>
                <w:rFonts w:cs="Arial"/>
                <w:color w:val="FFFFFF" w:themeColor="background1"/>
                <w:szCs w:val="20"/>
              </w:rPr>
              <w:t>Tier 2</w:t>
            </w:r>
          </w:p>
        </w:tc>
      </w:tr>
      <w:tr w:rsidR="005F6C1A" w:rsidRPr="002B121E" w14:paraId="58962F40" w14:textId="77777777" w:rsidTr="00F7530E">
        <w:trPr>
          <w:trHeight w:val="497"/>
          <w:jc w:val="center"/>
        </w:trPr>
        <w:tc>
          <w:tcPr>
            <w:tcW w:w="1954" w:type="dxa"/>
            <w:tcBorders>
              <w:top w:val="nil"/>
              <w:left w:val="single" w:sz="8" w:space="0" w:color="auto"/>
              <w:bottom w:val="nil"/>
              <w:right w:val="single" w:sz="8" w:space="0" w:color="auto"/>
            </w:tcBorders>
            <w:shd w:val="clear" w:color="auto" w:fill="6293BB"/>
            <w:tcMar>
              <w:top w:w="0" w:type="dxa"/>
              <w:left w:w="108" w:type="dxa"/>
              <w:bottom w:w="0" w:type="dxa"/>
              <w:right w:w="108" w:type="dxa"/>
            </w:tcMar>
            <w:vAlign w:val="center"/>
            <w:hideMark/>
          </w:tcPr>
          <w:p w14:paraId="7B4B6906" w14:textId="77777777" w:rsidR="005F6C1A" w:rsidRPr="002B121E" w:rsidRDefault="005F6C1A" w:rsidP="002B121E">
            <w:pPr>
              <w:spacing w:after="160" w:line="252" w:lineRule="auto"/>
              <w:jc w:val="center"/>
              <w:rPr>
                <w:rFonts w:cs="Arial"/>
                <w:b/>
                <w:bCs/>
                <w:color w:val="FFFFFF" w:themeColor="background1"/>
                <w:szCs w:val="20"/>
              </w:rPr>
            </w:pPr>
            <w:r w:rsidRPr="002B121E">
              <w:rPr>
                <w:rFonts w:cs="Arial"/>
                <w:b/>
                <w:bCs/>
                <w:color w:val="FFFFFF" w:themeColor="background1"/>
                <w:szCs w:val="20"/>
              </w:rPr>
              <w:t>Medium</w:t>
            </w:r>
          </w:p>
        </w:tc>
        <w:tc>
          <w:tcPr>
            <w:tcW w:w="1650" w:type="dxa"/>
            <w:shd w:val="clear" w:color="auto" w:fill="FF0000"/>
            <w:tcMar>
              <w:top w:w="0" w:type="dxa"/>
              <w:left w:w="108" w:type="dxa"/>
              <w:bottom w:w="0" w:type="dxa"/>
              <w:right w:w="108" w:type="dxa"/>
            </w:tcMar>
            <w:vAlign w:val="center"/>
            <w:hideMark/>
          </w:tcPr>
          <w:p w14:paraId="17091786" w14:textId="77777777" w:rsidR="005F6C1A" w:rsidRPr="002B121E" w:rsidRDefault="005F6C1A" w:rsidP="002B121E">
            <w:pPr>
              <w:jc w:val="center"/>
              <w:rPr>
                <w:rFonts w:cs="Arial"/>
                <w:color w:val="FFFFFF" w:themeColor="background1"/>
                <w:szCs w:val="20"/>
              </w:rPr>
            </w:pPr>
            <w:r w:rsidRPr="002B121E">
              <w:rPr>
                <w:rFonts w:cs="Arial"/>
                <w:color w:val="FFFFFF" w:themeColor="background1"/>
                <w:szCs w:val="20"/>
              </w:rPr>
              <w:t>Tier 1</w:t>
            </w:r>
          </w:p>
        </w:tc>
        <w:tc>
          <w:tcPr>
            <w:tcW w:w="1754" w:type="dxa"/>
            <w:shd w:val="clear" w:color="auto" w:fill="FFC000" w:themeFill="accent4"/>
            <w:tcMar>
              <w:top w:w="0" w:type="dxa"/>
              <w:left w:w="108" w:type="dxa"/>
              <w:bottom w:w="0" w:type="dxa"/>
              <w:right w:w="108" w:type="dxa"/>
            </w:tcMar>
            <w:vAlign w:val="center"/>
            <w:hideMark/>
          </w:tcPr>
          <w:p w14:paraId="52D82B66" w14:textId="77777777" w:rsidR="005F6C1A" w:rsidRPr="002B121E" w:rsidRDefault="005F6C1A" w:rsidP="002B121E">
            <w:pPr>
              <w:jc w:val="center"/>
              <w:rPr>
                <w:rFonts w:cs="Arial"/>
                <w:color w:val="FFFFFF" w:themeColor="background1"/>
                <w:szCs w:val="20"/>
              </w:rPr>
            </w:pPr>
            <w:r w:rsidRPr="002B121E">
              <w:rPr>
                <w:rFonts w:cs="Arial"/>
                <w:color w:val="FFFFFF" w:themeColor="background1"/>
                <w:szCs w:val="20"/>
              </w:rPr>
              <w:t>Tier 2</w:t>
            </w:r>
          </w:p>
        </w:tc>
        <w:tc>
          <w:tcPr>
            <w:tcW w:w="1445" w:type="dxa"/>
            <w:tcBorders>
              <w:top w:val="nil"/>
              <w:left w:val="nil"/>
              <w:bottom w:val="nil"/>
              <w:right w:val="single" w:sz="8" w:space="0" w:color="auto"/>
            </w:tcBorders>
            <w:shd w:val="clear" w:color="auto" w:fill="FFC000" w:themeFill="accent4"/>
            <w:tcMar>
              <w:top w:w="0" w:type="dxa"/>
              <w:left w:w="108" w:type="dxa"/>
              <w:bottom w:w="0" w:type="dxa"/>
              <w:right w:w="108" w:type="dxa"/>
            </w:tcMar>
            <w:vAlign w:val="center"/>
            <w:hideMark/>
          </w:tcPr>
          <w:p w14:paraId="4A05B8FA" w14:textId="77777777" w:rsidR="005F6C1A" w:rsidRPr="002B121E" w:rsidRDefault="005F6C1A" w:rsidP="002B121E">
            <w:pPr>
              <w:jc w:val="center"/>
              <w:rPr>
                <w:rFonts w:cs="Arial"/>
                <w:color w:val="FFFFFF" w:themeColor="background1"/>
                <w:szCs w:val="20"/>
              </w:rPr>
            </w:pPr>
            <w:r w:rsidRPr="002B121E">
              <w:rPr>
                <w:rFonts w:cs="Arial"/>
                <w:color w:val="FFFFFF" w:themeColor="background1"/>
                <w:szCs w:val="20"/>
              </w:rPr>
              <w:t>Tier 2</w:t>
            </w:r>
          </w:p>
        </w:tc>
      </w:tr>
      <w:tr w:rsidR="005F6C1A" w:rsidRPr="002B121E" w14:paraId="1540B54E" w14:textId="77777777" w:rsidTr="00F7530E">
        <w:trPr>
          <w:trHeight w:val="481"/>
          <w:jc w:val="center"/>
        </w:trPr>
        <w:tc>
          <w:tcPr>
            <w:tcW w:w="1954" w:type="dxa"/>
            <w:tcBorders>
              <w:top w:val="nil"/>
              <w:left w:val="single" w:sz="8" w:space="0" w:color="auto"/>
              <w:bottom w:val="single" w:sz="8" w:space="0" w:color="auto"/>
              <w:right w:val="single" w:sz="8" w:space="0" w:color="auto"/>
            </w:tcBorders>
            <w:shd w:val="clear" w:color="auto" w:fill="6293BB"/>
            <w:tcMar>
              <w:top w:w="0" w:type="dxa"/>
              <w:left w:w="108" w:type="dxa"/>
              <w:bottom w:w="0" w:type="dxa"/>
              <w:right w:w="108" w:type="dxa"/>
            </w:tcMar>
            <w:vAlign w:val="center"/>
            <w:hideMark/>
          </w:tcPr>
          <w:p w14:paraId="149FA1B0" w14:textId="77777777" w:rsidR="005F6C1A" w:rsidRPr="002B121E" w:rsidRDefault="005F6C1A" w:rsidP="002B121E">
            <w:pPr>
              <w:spacing w:after="160" w:line="252" w:lineRule="auto"/>
              <w:jc w:val="center"/>
              <w:rPr>
                <w:rFonts w:cs="Arial"/>
                <w:b/>
                <w:bCs/>
                <w:color w:val="FFFFFF" w:themeColor="background1"/>
                <w:szCs w:val="20"/>
              </w:rPr>
            </w:pPr>
            <w:r w:rsidRPr="002B121E">
              <w:rPr>
                <w:rFonts w:cs="Arial"/>
                <w:b/>
                <w:bCs/>
                <w:color w:val="FFFFFF" w:themeColor="background1"/>
                <w:szCs w:val="20"/>
              </w:rPr>
              <w:t>Low</w:t>
            </w:r>
          </w:p>
        </w:tc>
        <w:tc>
          <w:tcPr>
            <w:tcW w:w="1650" w:type="dxa"/>
            <w:tcBorders>
              <w:top w:val="nil"/>
              <w:left w:val="nil"/>
              <w:bottom w:val="single" w:sz="8" w:space="0" w:color="auto"/>
              <w:right w:val="nil"/>
            </w:tcBorders>
            <w:shd w:val="clear" w:color="auto" w:fill="FFC000" w:themeFill="accent4"/>
            <w:tcMar>
              <w:top w:w="0" w:type="dxa"/>
              <w:left w:w="108" w:type="dxa"/>
              <w:bottom w:w="0" w:type="dxa"/>
              <w:right w:w="108" w:type="dxa"/>
            </w:tcMar>
            <w:vAlign w:val="center"/>
            <w:hideMark/>
          </w:tcPr>
          <w:p w14:paraId="4B0AA4F1" w14:textId="77777777" w:rsidR="005F6C1A" w:rsidRPr="002B121E" w:rsidRDefault="005F6C1A" w:rsidP="002B121E">
            <w:pPr>
              <w:jc w:val="center"/>
              <w:rPr>
                <w:rFonts w:cs="Arial"/>
                <w:color w:val="FFFFFF" w:themeColor="background1"/>
                <w:szCs w:val="20"/>
              </w:rPr>
            </w:pPr>
            <w:r w:rsidRPr="002B121E">
              <w:rPr>
                <w:rFonts w:cs="Arial"/>
                <w:color w:val="FFFFFF" w:themeColor="background1"/>
                <w:szCs w:val="20"/>
              </w:rPr>
              <w:t>Tier 2</w:t>
            </w:r>
          </w:p>
        </w:tc>
        <w:tc>
          <w:tcPr>
            <w:tcW w:w="1754" w:type="dxa"/>
            <w:tcBorders>
              <w:top w:val="nil"/>
              <w:left w:val="nil"/>
              <w:bottom w:val="single" w:sz="8" w:space="0" w:color="auto"/>
              <w:right w:val="nil"/>
            </w:tcBorders>
            <w:shd w:val="clear" w:color="auto" w:fill="FFC000" w:themeFill="accent4"/>
            <w:tcMar>
              <w:top w:w="0" w:type="dxa"/>
              <w:left w:w="108" w:type="dxa"/>
              <w:bottom w:w="0" w:type="dxa"/>
              <w:right w:w="108" w:type="dxa"/>
            </w:tcMar>
            <w:vAlign w:val="center"/>
            <w:hideMark/>
          </w:tcPr>
          <w:p w14:paraId="7266A0BE" w14:textId="77777777" w:rsidR="005F6C1A" w:rsidRPr="002B121E" w:rsidRDefault="005F6C1A" w:rsidP="002B121E">
            <w:pPr>
              <w:jc w:val="center"/>
              <w:rPr>
                <w:rFonts w:cs="Arial"/>
                <w:color w:val="FFFFFF" w:themeColor="background1"/>
                <w:szCs w:val="20"/>
              </w:rPr>
            </w:pPr>
            <w:r w:rsidRPr="002B121E">
              <w:rPr>
                <w:rFonts w:cs="Arial"/>
                <w:color w:val="FFFFFF" w:themeColor="background1"/>
                <w:szCs w:val="20"/>
              </w:rPr>
              <w:t>Tier 2</w:t>
            </w:r>
          </w:p>
        </w:tc>
        <w:tc>
          <w:tcPr>
            <w:tcW w:w="1445" w:type="dxa"/>
            <w:tcBorders>
              <w:top w:val="nil"/>
              <w:left w:val="nil"/>
              <w:bottom w:val="single" w:sz="8" w:space="0" w:color="auto"/>
              <w:right w:val="single" w:sz="8" w:space="0" w:color="auto"/>
            </w:tcBorders>
            <w:shd w:val="clear" w:color="auto" w:fill="70AD47" w:themeFill="accent6"/>
            <w:tcMar>
              <w:top w:w="0" w:type="dxa"/>
              <w:left w:w="108" w:type="dxa"/>
              <w:bottom w:w="0" w:type="dxa"/>
              <w:right w:w="108" w:type="dxa"/>
            </w:tcMar>
            <w:vAlign w:val="center"/>
            <w:hideMark/>
          </w:tcPr>
          <w:p w14:paraId="66318824" w14:textId="77777777" w:rsidR="005F6C1A" w:rsidRPr="002B121E" w:rsidRDefault="005F6C1A" w:rsidP="002B121E">
            <w:pPr>
              <w:keepNext/>
              <w:jc w:val="center"/>
              <w:rPr>
                <w:rFonts w:cs="Arial"/>
                <w:color w:val="FFFFFF" w:themeColor="background1"/>
                <w:szCs w:val="20"/>
              </w:rPr>
            </w:pPr>
            <w:r w:rsidRPr="002B121E">
              <w:rPr>
                <w:rFonts w:cs="Arial"/>
                <w:color w:val="FFFFFF" w:themeColor="background1"/>
                <w:szCs w:val="20"/>
              </w:rPr>
              <w:t>Tier 3</w:t>
            </w:r>
          </w:p>
        </w:tc>
      </w:tr>
    </w:tbl>
    <w:p w14:paraId="04B50BF5" w14:textId="6BA02B90" w:rsidR="00353FFB" w:rsidRDefault="005F6C1A" w:rsidP="005F6C1A">
      <w:pPr>
        <w:pStyle w:val="Caption"/>
      </w:pPr>
      <w:r>
        <w:t xml:space="preserve">                                </w:t>
      </w:r>
    </w:p>
    <w:p w14:paraId="7DE995E0" w14:textId="77777777" w:rsidR="00792D89" w:rsidRPr="00197F7F" w:rsidRDefault="00792D89" w:rsidP="002907BC">
      <w:pPr>
        <w:pStyle w:val="Heading3"/>
        <w:rPr>
          <w:i/>
        </w:rPr>
      </w:pPr>
      <w:bookmarkStart w:id="10" w:name="_Toc485023937"/>
      <w:bookmarkStart w:id="11" w:name="_Toc4594605"/>
      <w:r w:rsidRPr="00197F7F">
        <w:t>Threat Escalation Protocol</w:t>
      </w:r>
      <w:bookmarkEnd w:id="10"/>
      <w:bookmarkEnd w:id="11"/>
    </w:p>
    <w:p w14:paraId="0527BF2B" w14:textId="415E88FF" w:rsidR="00792D89" w:rsidRPr="0011743C" w:rsidRDefault="00792D89" w:rsidP="00792D89">
      <w:r>
        <w:t xml:space="preserve">Below is the </w:t>
      </w:r>
      <w:r w:rsidR="002B121E">
        <w:t>threat escalation protoc</w:t>
      </w:r>
      <w:r>
        <w:t xml:space="preserve">ol that will be used when dealing with </w:t>
      </w:r>
      <w:r w:rsidR="0038700E">
        <w:t>malware</w:t>
      </w:r>
      <w:r>
        <w:t xml:space="preserve"> incidents. </w:t>
      </w:r>
    </w:p>
    <w:p w14:paraId="60DD93C9" w14:textId="77777777" w:rsidR="00792D89" w:rsidRPr="00855220" w:rsidRDefault="00792D89" w:rsidP="00792D89"/>
    <w:tbl>
      <w:tblPr>
        <w:tblW w:w="9720" w:type="dxa"/>
        <w:jc w:val="center"/>
        <w:tblCellMar>
          <w:left w:w="0" w:type="dxa"/>
          <w:right w:w="0" w:type="dxa"/>
        </w:tblCellMar>
        <w:tblLook w:val="04A0" w:firstRow="1" w:lastRow="0" w:firstColumn="1" w:lastColumn="0" w:noHBand="0" w:noVBand="1"/>
      </w:tblPr>
      <w:tblGrid>
        <w:gridCol w:w="2520"/>
        <w:gridCol w:w="3330"/>
        <w:gridCol w:w="3870"/>
      </w:tblGrid>
      <w:tr w:rsidR="00D87A73" w:rsidRPr="00B278BE" w14:paraId="4692F55C" w14:textId="77777777" w:rsidTr="00746B3D">
        <w:trPr>
          <w:trHeight w:val="324"/>
          <w:jc w:val="center"/>
        </w:trPr>
        <w:tc>
          <w:tcPr>
            <w:tcW w:w="2520" w:type="dxa"/>
            <w:tcBorders>
              <w:top w:val="single" w:sz="8" w:space="0" w:color="FFFFFF"/>
              <w:left w:val="single" w:sz="8" w:space="0" w:color="FFFFFF"/>
              <w:bottom w:val="single" w:sz="24" w:space="0" w:color="FFFFFF"/>
              <w:right w:val="single" w:sz="8" w:space="0" w:color="FFFFFF"/>
            </w:tcBorders>
            <w:shd w:val="clear" w:color="auto" w:fill="6293BB"/>
            <w:tcMar>
              <w:top w:w="15" w:type="dxa"/>
              <w:left w:w="108" w:type="dxa"/>
              <w:bottom w:w="0" w:type="dxa"/>
              <w:right w:w="108" w:type="dxa"/>
            </w:tcMar>
            <w:vAlign w:val="center"/>
            <w:hideMark/>
          </w:tcPr>
          <w:p w14:paraId="3B96ECC6" w14:textId="77777777" w:rsidR="00D87A73" w:rsidRPr="00B278BE" w:rsidRDefault="00D87A73" w:rsidP="007765A5">
            <w:pPr>
              <w:rPr>
                <w:color w:val="FFFFFF" w:themeColor="background1"/>
                <w:lang w:val="en-CA"/>
              </w:rPr>
            </w:pPr>
            <w:bookmarkStart w:id="12" w:name="_Toc480447925"/>
            <w:r w:rsidRPr="00B278BE">
              <w:rPr>
                <w:b/>
                <w:bCs/>
                <w:color w:val="FFFFFF" w:themeColor="background1"/>
              </w:rPr>
              <w:t>Threat Escalation Protocol</w:t>
            </w:r>
          </w:p>
        </w:tc>
        <w:tc>
          <w:tcPr>
            <w:tcW w:w="3330" w:type="dxa"/>
            <w:tcBorders>
              <w:top w:val="single" w:sz="8" w:space="0" w:color="FFFFFF"/>
              <w:left w:val="single" w:sz="8" w:space="0" w:color="FFFFFF"/>
              <w:bottom w:val="single" w:sz="24" w:space="0" w:color="FFFFFF"/>
              <w:right w:val="single" w:sz="8" w:space="0" w:color="FFFFFF"/>
            </w:tcBorders>
            <w:shd w:val="clear" w:color="auto" w:fill="6293BB"/>
            <w:tcMar>
              <w:top w:w="15" w:type="dxa"/>
              <w:left w:w="108" w:type="dxa"/>
              <w:bottom w:w="0" w:type="dxa"/>
              <w:right w:w="108" w:type="dxa"/>
            </w:tcMar>
            <w:vAlign w:val="center"/>
            <w:hideMark/>
          </w:tcPr>
          <w:p w14:paraId="280639AE" w14:textId="77777777" w:rsidR="00D87A73" w:rsidRPr="00B278BE" w:rsidRDefault="00D87A73" w:rsidP="007765A5">
            <w:pPr>
              <w:rPr>
                <w:color w:val="FFFFFF" w:themeColor="background1"/>
                <w:lang w:val="en-CA"/>
              </w:rPr>
            </w:pPr>
            <w:r w:rsidRPr="00B278BE">
              <w:rPr>
                <w:b/>
                <w:bCs/>
                <w:color w:val="FFFFFF" w:themeColor="background1"/>
              </w:rPr>
              <w:t>Criteria</w:t>
            </w:r>
          </w:p>
        </w:tc>
        <w:tc>
          <w:tcPr>
            <w:tcW w:w="3870" w:type="dxa"/>
            <w:tcBorders>
              <w:top w:val="single" w:sz="8" w:space="0" w:color="FFFFFF"/>
              <w:left w:val="single" w:sz="8" w:space="0" w:color="FFFFFF"/>
              <w:bottom w:val="single" w:sz="24" w:space="0" w:color="FFFFFF"/>
              <w:right w:val="single" w:sz="8" w:space="0" w:color="FFFFFF"/>
            </w:tcBorders>
            <w:shd w:val="clear" w:color="auto" w:fill="6293BB"/>
            <w:tcMar>
              <w:top w:w="15" w:type="dxa"/>
              <w:left w:w="108" w:type="dxa"/>
              <w:bottom w:w="0" w:type="dxa"/>
              <w:right w:w="108" w:type="dxa"/>
            </w:tcMar>
            <w:vAlign w:val="center"/>
            <w:hideMark/>
          </w:tcPr>
          <w:p w14:paraId="11DF8235" w14:textId="77777777" w:rsidR="00D87A73" w:rsidRPr="00B278BE" w:rsidRDefault="00D87A73" w:rsidP="007765A5">
            <w:pPr>
              <w:ind w:right="1270"/>
              <w:rPr>
                <w:color w:val="FFFFFF" w:themeColor="background1"/>
                <w:lang w:val="en-CA"/>
              </w:rPr>
            </w:pPr>
            <w:r w:rsidRPr="00B278BE">
              <w:rPr>
                <w:b/>
                <w:bCs/>
                <w:color w:val="FFFFFF" w:themeColor="background1"/>
              </w:rPr>
              <w:t>Stakeholders</w:t>
            </w:r>
          </w:p>
        </w:tc>
      </w:tr>
      <w:tr w:rsidR="00D87A73" w:rsidRPr="00B278BE" w14:paraId="0982D110" w14:textId="77777777" w:rsidTr="001C0A2D">
        <w:trPr>
          <w:trHeight w:val="1526"/>
          <w:jc w:val="center"/>
        </w:trPr>
        <w:tc>
          <w:tcPr>
            <w:tcW w:w="2520" w:type="dxa"/>
            <w:tcBorders>
              <w:top w:val="single" w:sz="24" w:space="0" w:color="FFFFFF"/>
              <w:left w:val="single" w:sz="8" w:space="0" w:color="FFFFFF"/>
              <w:bottom w:val="single" w:sz="8" w:space="0" w:color="FFFFFF"/>
              <w:right w:val="single" w:sz="8" w:space="0" w:color="FFFFFF"/>
            </w:tcBorders>
            <w:shd w:val="clear" w:color="auto" w:fill="FF0000"/>
            <w:tcMar>
              <w:top w:w="15" w:type="dxa"/>
              <w:left w:w="108" w:type="dxa"/>
              <w:bottom w:w="0" w:type="dxa"/>
              <w:right w:w="108" w:type="dxa"/>
            </w:tcMar>
            <w:vAlign w:val="center"/>
            <w:hideMark/>
          </w:tcPr>
          <w:p w14:paraId="0EDB968D" w14:textId="77777777" w:rsidR="00D87A73" w:rsidRPr="00B278BE" w:rsidRDefault="00D87A73" w:rsidP="007765A5">
            <w:pPr>
              <w:rPr>
                <w:lang w:val="en-CA"/>
              </w:rPr>
            </w:pPr>
            <w:r w:rsidRPr="00B278BE">
              <w:rPr>
                <w:b/>
                <w:bCs/>
              </w:rPr>
              <w:t>Tier 1</w:t>
            </w:r>
          </w:p>
        </w:tc>
        <w:tc>
          <w:tcPr>
            <w:tcW w:w="3330" w:type="dxa"/>
            <w:tcBorders>
              <w:top w:val="single" w:sz="24" w:space="0" w:color="FFFFFF"/>
              <w:left w:val="single" w:sz="8" w:space="0" w:color="FFFFFF"/>
              <w:bottom w:val="single" w:sz="8" w:space="0" w:color="FFFFFF"/>
              <w:right w:val="single" w:sz="8" w:space="0" w:color="FFFFFF"/>
            </w:tcBorders>
            <w:shd w:val="clear" w:color="auto" w:fill="CDCFD2"/>
            <w:tcMar>
              <w:top w:w="15" w:type="dxa"/>
              <w:left w:w="108" w:type="dxa"/>
              <w:bottom w:w="0" w:type="dxa"/>
              <w:right w:w="108" w:type="dxa"/>
            </w:tcMar>
            <w:hideMark/>
          </w:tcPr>
          <w:p w14:paraId="192B67AE" w14:textId="2F451AE0" w:rsidR="00D87A73" w:rsidRPr="00B278BE" w:rsidRDefault="00D87A73" w:rsidP="00122708">
            <w:pPr>
              <w:numPr>
                <w:ilvl w:val="0"/>
                <w:numId w:val="40"/>
              </w:numPr>
              <w:rPr>
                <w:lang w:val="en-CA"/>
              </w:rPr>
            </w:pPr>
            <w:r w:rsidRPr="00B278BE">
              <w:t xml:space="preserve">High impact, </w:t>
            </w:r>
            <w:r w:rsidR="001C0A2D">
              <w:rPr>
                <w:lang w:val="en-CA"/>
              </w:rPr>
              <w:t>h</w:t>
            </w:r>
            <w:r w:rsidRPr="00B278BE">
              <w:rPr>
                <w:lang w:val="en-CA"/>
              </w:rPr>
              <w:t>igh scope</w:t>
            </w:r>
          </w:p>
          <w:p w14:paraId="31354A7D" w14:textId="3963F700" w:rsidR="00D87A73" w:rsidRPr="00B278BE" w:rsidRDefault="00D87A73" w:rsidP="00122708">
            <w:pPr>
              <w:numPr>
                <w:ilvl w:val="0"/>
                <w:numId w:val="40"/>
              </w:numPr>
              <w:rPr>
                <w:lang w:val="en-CA"/>
              </w:rPr>
            </w:pPr>
            <w:r w:rsidRPr="00B278BE">
              <w:t xml:space="preserve">High impact, </w:t>
            </w:r>
            <w:r w:rsidR="001C0A2D">
              <w:rPr>
                <w:lang w:val="en-CA"/>
              </w:rPr>
              <w:t>m</w:t>
            </w:r>
            <w:r w:rsidRPr="00B278BE">
              <w:rPr>
                <w:lang w:val="en-CA"/>
              </w:rPr>
              <w:t>edium scope</w:t>
            </w:r>
          </w:p>
          <w:p w14:paraId="647773CD" w14:textId="20F835D5" w:rsidR="00D87A73" w:rsidRPr="00B278BE" w:rsidRDefault="00D87A73" w:rsidP="00122708">
            <w:pPr>
              <w:numPr>
                <w:ilvl w:val="0"/>
                <w:numId w:val="40"/>
              </w:numPr>
              <w:rPr>
                <w:lang w:val="en-CA"/>
              </w:rPr>
            </w:pPr>
            <w:r w:rsidRPr="00B278BE">
              <w:t xml:space="preserve">Medium impact, </w:t>
            </w:r>
            <w:r w:rsidR="001C0A2D">
              <w:rPr>
                <w:lang w:val="en-CA"/>
              </w:rPr>
              <w:t>h</w:t>
            </w:r>
            <w:r w:rsidRPr="00B278BE">
              <w:rPr>
                <w:lang w:val="en-CA"/>
              </w:rPr>
              <w:t>igh scope</w:t>
            </w:r>
          </w:p>
        </w:tc>
        <w:tc>
          <w:tcPr>
            <w:tcW w:w="3870" w:type="dxa"/>
            <w:tcBorders>
              <w:top w:val="single" w:sz="24" w:space="0" w:color="FFFFFF"/>
              <w:left w:val="single" w:sz="8" w:space="0" w:color="FFFFFF"/>
              <w:bottom w:val="single" w:sz="8" w:space="0" w:color="FFFFFF"/>
              <w:right w:val="single" w:sz="8" w:space="0" w:color="FFFFFF"/>
            </w:tcBorders>
            <w:shd w:val="clear" w:color="auto" w:fill="CDCFD2"/>
            <w:tcMar>
              <w:top w:w="15" w:type="dxa"/>
              <w:left w:w="108" w:type="dxa"/>
              <w:bottom w:w="0" w:type="dxa"/>
              <w:right w:w="108" w:type="dxa"/>
            </w:tcMar>
            <w:hideMark/>
          </w:tcPr>
          <w:p w14:paraId="55A269DF" w14:textId="77777777" w:rsidR="00D87A73" w:rsidRPr="00B278BE" w:rsidRDefault="00D87A73" w:rsidP="00122708">
            <w:pPr>
              <w:numPr>
                <w:ilvl w:val="0"/>
                <w:numId w:val="40"/>
              </w:numPr>
              <w:rPr>
                <w:lang w:val="en-CA"/>
              </w:rPr>
            </w:pPr>
            <w:r w:rsidRPr="00B278BE">
              <w:t>End User</w:t>
            </w:r>
          </w:p>
          <w:p w14:paraId="52C46727" w14:textId="77777777" w:rsidR="00D87A73" w:rsidRPr="00B278BE" w:rsidRDefault="00D87A73" w:rsidP="00122708">
            <w:pPr>
              <w:numPr>
                <w:ilvl w:val="0"/>
                <w:numId w:val="40"/>
              </w:numPr>
              <w:rPr>
                <w:lang w:val="en-CA"/>
              </w:rPr>
            </w:pPr>
            <w:r w:rsidRPr="00B278BE">
              <w:t xml:space="preserve">Help Desk </w:t>
            </w:r>
          </w:p>
          <w:p w14:paraId="53B62686" w14:textId="0FF304C3" w:rsidR="00D87A73" w:rsidRPr="00B278BE" w:rsidRDefault="00D87A73" w:rsidP="00122708">
            <w:pPr>
              <w:numPr>
                <w:ilvl w:val="0"/>
                <w:numId w:val="40"/>
              </w:numPr>
              <w:rPr>
                <w:lang w:val="en-CA"/>
              </w:rPr>
            </w:pPr>
            <w:r w:rsidRPr="00B278BE">
              <w:t>Cyber</w:t>
            </w:r>
            <w:r w:rsidR="001C0A2D">
              <w:t>s</w:t>
            </w:r>
            <w:r w:rsidRPr="00B278BE">
              <w:t xml:space="preserve">ecurity </w:t>
            </w:r>
          </w:p>
          <w:p w14:paraId="0DF0B6FA" w14:textId="77777777" w:rsidR="00D87A73" w:rsidRPr="00B278BE" w:rsidRDefault="00D87A73" w:rsidP="00122708">
            <w:pPr>
              <w:numPr>
                <w:ilvl w:val="0"/>
                <w:numId w:val="40"/>
              </w:numPr>
              <w:rPr>
                <w:lang w:val="en-CA"/>
              </w:rPr>
            </w:pPr>
            <w:r w:rsidRPr="00B278BE">
              <w:t xml:space="preserve">IT Operations </w:t>
            </w:r>
          </w:p>
          <w:p w14:paraId="66A8558E" w14:textId="77777777" w:rsidR="00D87A73" w:rsidRPr="00B278BE" w:rsidRDefault="00D87A73" w:rsidP="00122708">
            <w:pPr>
              <w:numPr>
                <w:ilvl w:val="0"/>
                <w:numId w:val="40"/>
              </w:numPr>
              <w:rPr>
                <w:lang w:val="en-CA"/>
              </w:rPr>
            </w:pPr>
            <w:r w:rsidRPr="00B278BE">
              <w:t xml:space="preserve">CISO </w:t>
            </w:r>
          </w:p>
          <w:p w14:paraId="62E72664" w14:textId="77777777" w:rsidR="00D87A73" w:rsidRPr="00B278BE" w:rsidRDefault="00D87A73" w:rsidP="00122708">
            <w:pPr>
              <w:numPr>
                <w:ilvl w:val="0"/>
                <w:numId w:val="40"/>
              </w:numPr>
              <w:rPr>
                <w:lang w:val="en-CA"/>
              </w:rPr>
            </w:pPr>
            <w:r w:rsidRPr="00B278BE">
              <w:t xml:space="preserve">Legal, HR, PR </w:t>
            </w:r>
          </w:p>
          <w:p w14:paraId="58B8A331" w14:textId="77777777" w:rsidR="00D87A73" w:rsidRPr="00B278BE" w:rsidRDefault="00D87A73" w:rsidP="00122708">
            <w:pPr>
              <w:numPr>
                <w:ilvl w:val="0"/>
                <w:numId w:val="40"/>
              </w:numPr>
              <w:rPr>
                <w:lang w:val="en-CA"/>
              </w:rPr>
            </w:pPr>
            <w:r w:rsidRPr="00B278BE">
              <w:t xml:space="preserve">Senior Management </w:t>
            </w:r>
          </w:p>
          <w:p w14:paraId="3E5978F9" w14:textId="77777777" w:rsidR="00D87A73" w:rsidRPr="00B278BE" w:rsidRDefault="00D87A73" w:rsidP="00122708">
            <w:pPr>
              <w:numPr>
                <w:ilvl w:val="0"/>
                <w:numId w:val="40"/>
              </w:numPr>
              <w:rPr>
                <w:lang w:val="en-CA"/>
              </w:rPr>
            </w:pPr>
            <w:r w:rsidRPr="00B278BE">
              <w:t>External Third Parties</w:t>
            </w:r>
          </w:p>
        </w:tc>
      </w:tr>
      <w:tr w:rsidR="00D87A73" w:rsidRPr="00B278BE" w14:paraId="73D7AB0B" w14:textId="77777777" w:rsidTr="001C0A2D">
        <w:trPr>
          <w:trHeight w:val="981"/>
          <w:jc w:val="center"/>
        </w:trPr>
        <w:tc>
          <w:tcPr>
            <w:tcW w:w="2520" w:type="dxa"/>
            <w:tcBorders>
              <w:top w:val="single" w:sz="8" w:space="0" w:color="FFFFFF"/>
              <w:left w:val="single" w:sz="8" w:space="0" w:color="FFFFFF"/>
              <w:bottom w:val="single" w:sz="8" w:space="0" w:color="FFFFFF"/>
              <w:right w:val="single" w:sz="8" w:space="0" w:color="FFFFFF"/>
            </w:tcBorders>
            <w:shd w:val="clear" w:color="auto" w:fill="FFC000"/>
            <w:tcMar>
              <w:top w:w="15" w:type="dxa"/>
              <w:left w:w="108" w:type="dxa"/>
              <w:bottom w:w="0" w:type="dxa"/>
              <w:right w:w="108" w:type="dxa"/>
            </w:tcMar>
            <w:vAlign w:val="center"/>
            <w:hideMark/>
          </w:tcPr>
          <w:p w14:paraId="7A9AF5CD" w14:textId="77777777" w:rsidR="00D87A73" w:rsidRPr="00B278BE" w:rsidRDefault="00D87A73" w:rsidP="007765A5">
            <w:pPr>
              <w:rPr>
                <w:lang w:val="en-CA"/>
              </w:rPr>
            </w:pPr>
            <w:r w:rsidRPr="00B278BE">
              <w:rPr>
                <w:b/>
                <w:bCs/>
              </w:rPr>
              <w:t>Tier 2</w:t>
            </w:r>
          </w:p>
        </w:tc>
        <w:tc>
          <w:tcPr>
            <w:tcW w:w="3330" w:type="dxa"/>
            <w:tcBorders>
              <w:top w:val="single" w:sz="8" w:space="0" w:color="FFFFFF"/>
              <w:left w:val="single" w:sz="8" w:space="0" w:color="FFFFFF"/>
              <w:bottom w:val="single" w:sz="8" w:space="0" w:color="FFFFFF"/>
              <w:right w:val="single" w:sz="8" w:space="0" w:color="FFFFFF"/>
            </w:tcBorders>
            <w:shd w:val="clear" w:color="auto" w:fill="E8E9EA"/>
            <w:tcMar>
              <w:top w:w="15" w:type="dxa"/>
              <w:left w:w="108" w:type="dxa"/>
              <w:bottom w:w="0" w:type="dxa"/>
              <w:right w:w="108" w:type="dxa"/>
            </w:tcMar>
            <w:hideMark/>
          </w:tcPr>
          <w:p w14:paraId="25D4B302" w14:textId="4177E971" w:rsidR="00D87A73" w:rsidRPr="00B278BE" w:rsidRDefault="00D87A73" w:rsidP="00122708">
            <w:pPr>
              <w:numPr>
                <w:ilvl w:val="0"/>
                <w:numId w:val="41"/>
              </w:numPr>
              <w:rPr>
                <w:lang w:val="en-CA"/>
              </w:rPr>
            </w:pPr>
            <w:r w:rsidRPr="00B278BE">
              <w:t xml:space="preserve">High impact, </w:t>
            </w:r>
            <w:r w:rsidR="001C0A2D">
              <w:rPr>
                <w:lang w:val="en-CA"/>
              </w:rPr>
              <w:t>l</w:t>
            </w:r>
            <w:r w:rsidRPr="00B278BE">
              <w:rPr>
                <w:lang w:val="en-CA"/>
              </w:rPr>
              <w:t>ow scope</w:t>
            </w:r>
          </w:p>
          <w:p w14:paraId="6BE41F2D" w14:textId="655BACBD" w:rsidR="00D87A73" w:rsidRPr="00B278BE" w:rsidRDefault="00D87A73" w:rsidP="00122708">
            <w:pPr>
              <w:numPr>
                <w:ilvl w:val="0"/>
                <w:numId w:val="41"/>
              </w:numPr>
              <w:rPr>
                <w:lang w:val="en-CA"/>
              </w:rPr>
            </w:pPr>
            <w:r w:rsidRPr="00B278BE">
              <w:t xml:space="preserve">Medium impact, </w:t>
            </w:r>
            <w:r w:rsidR="001C0A2D">
              <w:rPr>
                <w:lang w:val="en-CA"/>
              </w:rPr>
              <w:t>m</w:t>
            </w:r>
            <w:r w:rsidRPr="00B278BE">
              <w:rPr>
                <w:lang w:val="en-CA"/>
              </w:rPr>
              <w:t>edium scope</w:t>
            </w:r>
          </w:p>
          <w:p w14:paraId="298CFE2E" w14:textId="6E9546F2" w:rsidR="00D87A73" w:rsidRPr="00B278BE" w:rsidRDefault="00D87A73" w:rsidP="00122708">
            <w:pPr>
              <w:numPr>
                <w:ilvl w:val="0"/>
                <w:numId w:val="41"/>
              </w:numPr>
              <w:rPr>
                <w:lang w:val="en-CA"/>
              </w:rPr>
            </w:pPr>
            <w:r w:rsidRPr="00B278BE">
              <w:t xml:space="preserve">Medium impact, </w:t>
            </w:r>
            <w:r w:rsidR="001C0A2D">
              <w:rPr>
                <w:lang w:val="en-CA"/>
              </w:rPr>
              <w:t>l</w:t>
            </w:r>
            <w:r w:rsidRPr="00B278BE">
              <w:rPr>
                <w:lang w:val="en-CA"/>
              </w:rPr>
              <w:t>ow scope</w:t>
            </w:r>
          </w:p>
          <w:p w14:paraId="20FFF5DE" w14:textId="5B083735" w:rsidR="00D87A73" w:rsidRPr="00B278BE" w:rsidRDefault="00D87A73" w:rsidP="00122708">
            <w:pPr>
              <w:numPr>
                <w:ilvl w:val="0"/>
                <w:numId w:val="41"/>
              </w:numPr>
              <w:rPr>
                <w:lang w:val="en-CA"/>
              </w:rPr>
            </w:pPr>
            <w:r w:rsidRPr="00B278BE">
              <w:t xml:space="preserve">Low impact, </w:t>
            </w:r>
            <w:r w:rsidR="001C0A2D">
              <w:rPr>
                <w:lang w:val="en-CA"/>
              </w:rPr>
              <w:t>h</w:t>
            </w:r>
            <w:r w:rsidRPr="00B278BE">
              <w:rPr>
                <w:lang w:val="en-CA"/>
              </w:rPr>
              <w:t>igh scope</w:t>
            </w:r>
          </w:p>
          <w:p w14:paraId="1688003F" w14:textId="78F3A64E" w:rsidR="00D87A73" w:rsidRPr="00B278BE" w:rsidRDefault="00D87A73" w:rsidP="00122708">
            <w:pPr>
              <w:numPr>
                <w:ilvl w:val="0"/>
                <w:numId w:val="41"/>
              </w:numPr>
              <w:rPr>
                <w:lang w:val="en-CA"/>
              </w:rPr>
            </w:pPr>
            <w:r w:rsidRPr="00B278BE">
              <w:t xml:space="preserve">Low impact, </w:t>
            </w:r>
            <w:r w:rsidR="001C0A2D">
              <w:rPr>
                <w:lang w:val="en-CA"/>
              </w:rPr>
              <w:t>m</w:t>
            </w:r>
            <w:r w:rsidRPr="00B278BE">
              <w:rPr>
                <w:lang w:val="en-CA"/>
              </w:rPr>
              <w:t>edium scope</w:t>
            </w:r>
          </w:p>
        </w:tc>
        <w:tc>
          <w:tcPr>
            <w:tcW w:w="3870" w:type="dxa"/>
            <w:tcBorders>
              <w:top w:val="single" w:sz="8" w:space="0" w:color="FFFFFF"/>
              <w:left w:val="single" w:sz="8" w:space="0" w:color="FFFFFF"/>
              <w:bottom w:val="single" w:sz="8" w:space="0" w:color="FFFFFF"/>
              <w:right w:val="single" w:sz="8" w:space="0" w:color="FFFFFF"/>
            </w:tcBorders>
            <w:shd w:val="clear" w:color="auto" w:fill="E8E9EA"/>
            <w:tcMar>
              <w:top w:w="15" w:type="dxa"/>
              <w:left w:w="108" w:type="dxa"/>
              <w:bottom w:w="0" w:type="dxa"/>
              <w:right w:w="108" w:type="dxa"/>
            </w:tcMar>
            <w:hideMark/>
          </w:tcPr>
          <w:p w14:paraId="7A7E2602" w14:textId="77777777" w:rsidR="00D87A73" w:rsidRPr="00B278BE" w:rsidRDefault="00D87A73" w:rsidP="00122708">
            <w:pPr>
              <w:numPr>
                <w:ilvl w:val="0"/>
                <w:numId w:val="41"/>
              </w:numPr>
              <w:rPr>
                <w:lang w:val="en-CA"/>
              </w:rPr>
            </w:pPr>
            <w:r w:rsidRPr="00B278BE">
              <w:t>End User</w:t>
            </w:r>
          </w:p>
          <w:p w14:paraId="5485129C" w14:textId="77777777" w:rsidR="00D87A73" w:rsidRPr="00B278BE" w:rsidRDefault="00D87A73" w:rsidP="00122708">
            <w:pPr>
              <w:numPr>
                <w:ilvl w:val="0"/>
                <w:numId w:val="41"/>
              </w:numPr>
              <w:rPr>
                <w:lang w:val="en-CA"/>
              </w:rPr>
            </w:pPr>
            <w:r w:rsidRPr="00B278BE">
              <w:t>Help Desk</w:t>
            </w:r>
          </w:p>
          <w:p w14:paraId="1027DC7E" w14:textId="42ECB5D6" w:rsidR="00D87A73" w:rsidRPr="00B278BE" w:rsidRDefault="00D87A73" w:rsidP="00122708">
            <w:pPr>
              <w:numPr>
                <w:ilvl w:val="0"/>
                <w:numId w:val="41"/>
              </w:numPr>
              <w:rPr>
                <w:lang w:val="en-CA"/>
              </w:rPr>
            </w:pPr>
            <w:r w:rsidRPr="00B278BE">
              <w:t>Cyber</w:t>
            </w:r>
            <w:r w:rsidR="001C0A2D">
              <w:t>s</w:t>
            </w:r>
            <w:r w:rsidRPr="00B278BE">
              <w:t>ecurity</w:t>
            </w:r>
          </w:p>
          <w:p w14:paraId="64427DE0" w14:textId="77777777" w:rsidR="00D87A73" w:rsidRPr="00B278BE" w:rsidRDefault="00D87A73" w:rsidP="00122708">
            <w:pPr>
              <w:numPr>
                <w:ilvl w:val="0"/>
                <w:numId w:val="41"/>
              </w:numPr>
              <w:rPr>
                <w:lang w:val="en-CA"/>
              </w:rPr>
            </w:pPr>
            <w:r w:rsidRPr="00B278BE">
              <w:t>IT Operations</w:t>
            </w:r>
          </w:p>
          <w:p w14:paraId="65E3EBBD" w14:textId="77777777" w:rsidR="00D87A73" w:rsidRPr="00B278BE" w:rsidRDefault="00D87A73" w:rsidP="00122708">
            <w:pPr>
              <w:numPr>
                <w:ilvl w:val="0"/>
                <w:numId w:val="41"/>
              </w:numPr>
              <w:rPr>
                <w:lang w:val="en-CA"/>
              </w:rPr>
            </w:pPr>
            <w:r w:rsidRPr="00B278BE">
              <w:t>CISO</w:t>
            </w:r>
          </w:p>
        </w:tc>
      </w:tr>
      <w:tr w:rsidR="00D87A73" w:rsidRPr="00B278BE" w14:paraId="57D8C270" w14:textId="77777777" w:rsidTr="001C0A2D">
        <w:trPr>
          <w:trHeight w:val="1542"/>
          <w:jc w:val="center"/>
        </w:trPr>
        <w:tc>
          <w:tcPr>
            <w:tcW w:w="2520" w:type="dxa"/>
            <w:tcBorders>
              <w:top w:val="single" w:sz="8" w:space="0" w:color="FFFFFF"/>
              <w:left w:val="single" w:sz="8" w:space="0" w:color="FFFFFF"/>
              <w:bottom w:val="single" w:sz="8" w:space="0" w:color="FFFFFF"/>
              <w:right w:val="single" w:sz="8" w:space="0" w:color="FFFFFF"/>
            </w:tcBorders>
            <w:shd w:val="clear" w:color="auto" w:fill="70AD47"/>
            <w:tcMar>
              <w:top w:w="15" w:type="dxa"/>
              <w:left w:w="108" w:type="dxa"/>
              <w:bottom w:w="0" w:type="dxa"/>
              <w:right w:w="108" w:type="dxa"/>
            </w:tcMar>
            <w:vAlign w:val="center"/>
            <w:hideMark/>
          </w:tcPr>
          <w:p w14:paraId="33C9A8BA" w14:textId="77777777" w:rsidR="00D87A73" w:rsidRPr="00B278BE" w:rsidRDefault="00D87A73" w:rsidP="007765A5">
            <w:pPr>
              <w:rPr>
                <w:lang w:val="en-CA"/>
              </w:rPr>
            </w:pPr>
            <w:r w:rsidRPr="00B278BE">
              <w:rPr>
                <w:b/>
                <w:bCs/>
              </w:rPr>
              <w:t>Tier 3</w:t>
            </w:r>
          </w:p>
        </w:tc>
        <w:tc>
          <w:tcPr>
            <w:tcW w:w="3330" w:type="dxa"/>
            <w:tcBorders>
              <w:top w:val="single" w:sz="8" w:space="0" w:color="FFFFFF"/>
              <w:left w:val="single" w:sz="8" w:space="0" w:color="FFFFFF"/>
              <w:bottom w:val="single" w:sz="8" w:space="0" w:color="FFFFFF"/>
              <w:right w:val="single" w:sz="8" w:space="0" w:color="FFFFFF"/>
            </w:tcBorders>
            <w:shd w:val="clear" w:color="auto" w:fill="CDCFD2"/>
            <w:tcMar>
              <w:top w:w="15" w:type="dxa"/>
              <w:left w:w="108" w:type="dxa"/>
              <w:bottom w:w="0" w:type="dxa"/>
              <w:right w:w="108" w:type="dxa"/>
            </w:tcMar>
            <w:hideMark/>
          </w:tcPr>
          <w:p w14:paraId="5A5AB86B" w14:textId="5C303A5A" w:rsidR="00D87A73" w:rsidRPr="00B278BE" w:rsidRDefault="00D87A73" w:rsidP="00122708">
            <w:pPr>
              <w:numPr>
                <w:ilvl w:val="0"/>
                <w:numId w:val="42"/>
              </w:numPr>
              <w:rPr>
                <w:lang w:val="en-CA"/>
              </w:rPr>
            </w:pPr>
            <w:r w:rsidRPr="00B278BE">
              <w:t xml:space="preserve">Low impact, </w:t>
            </w:r>
            <w:r w:rsidR="001C0A2D">
              <w:rPr>
                <w:lang w:val="en-CA"/>
              </w:rPr>
              <w:t>m</w:t>
            </w:r>
            <w:r w:rsidRPr="00B278BE">
              <w:rPr>
                <w:lang w:val="en-CA"/>
              </w:rPr>
              <w:t>edium scope</w:t>
            </w:r>
          </w:p>
          <w:p w14:paraId="6561BA55" w14:textId="7E7DEC43" w:rsidR="00D87A73" w:rsidRPr="00B278BE" w:rsidRDefault="00D87A73" w:rsidP="00122708">
            <w:pPr>
              <w:numPr>
                <w:ilvl w:val="0"/>
                <w:numId w:val="42"/>
              </w:numPr>
              <w:rPr>
                <w:lang w:val="en-CA"/>
              </w:rPr>
            </w:pPr>
            <w:r w:rsidRPr="00B278BE">
              <w:t xml:space="preserve">False </w:t>
            </w:r>
            <w:r w:rsidR="001C0A2D">
              <w:t>p</w:t>
            </w:r>
            <w:r w:rsidRPr="00B278BE">
              <w:t>ositive</w:t>
            </w:r>
          </w:p>
        </w:tc>
        <w:tc>
          <w:tcPr>
            <w:tcW w:w="3870" w:type="dxa"/>
            <w:tcBorders>
              <w:top w:val="single" w:sz="8" w:space="0" w:color="FFFFFF"/>
              <w:left w:val="single" w:sz="8" w:space="0" w:color="FFFFFF"/>
              <w:bottom w:val="single" w:sz="8" w:space="0" w:color="FFFFFF"/>
              <w:right w:val="single" w:sz="8" w:space="0" w:color="FFFFFF"/>
            </w:tcBorders>
            <w:shd w:val="clear" w:color="auto" w:fill="CDCFD2"/>
            <w:tcMar>
              <w:top w:w="15" w:type="dxa"/>
              <w:left w:w="108" w:type="dxa"/>
              <w:bottom w:w="0" w:type="dxa"/>
              <w:right w:w="108" w:type="dxa"/>
            </w:tcMar>
            <w:hideMark/>
          </w:tcPr>
          <w:p w14:paraId="71364A6F" w14:textId="77777777" w:rsidR="00D87A73" w:rsidRPr="00B278BE" w:rsidRDefault="00D87A73" w:rsidP="00122708">
            <w:pPr>
              <w:numPr>
                <w:ilvl w:val="0"/>
                <w:numId w:val="42"/>
              </w:numPr>
              <w:rPr>
                <w:lang w:val="en-CA"/>
              </w:rPr>
            </w:pPr>
            <w:r w:rsidRPr="00B278BE">
              <w:t xml:space="preserve">End User </w:t>
            </w:r>
          </w:p>
          <w:p w14:paraId="4AD27252" w14:textId="77777777" w:rsidR="00D87A73" w:rsidRPr="00B278BE" w:rsidRDefault="00D87A73" w:rsidP="00122708">
            <w:pPr>
              <w:numPr>
                <w:ilvl w:val="0"/>
                <w:numId w:val="42"/>
              </w:numPr>
              <w:rPr>
                <w:lang w:val="en-CA"/>
              </w:rPr>
            </w:pPr>
            <w:r w:rsidRPr="00B278BE">
              <w:t xml:space="preserve">Help Desk </w:t>
            </w:r>
          </w:p>
          <w:p w14:paraId="06788025" w14:textId="031CB899" w:rsidR="00D87A73" w:rsidRPr="00B278BE" w:rsidRDefault="00D87A73" w:rsidP="00122708">
            <w:pPr>
              <w:numPr>
                <w:ilvl w:val="0"/>
                <w:numId w:val="42"/>
              </w:numPr>
              <w:rPr>
                <w:lang w:val="en-CA"/>
              </w:rPr>
            </w:pPr>
            <w:r w:rsidRPr="00B278BE">
              <w:t>Cyber</w:t>
            </w:r>
            <w:r w:rsidR="001C0A2D">
              <w:t>s</w:t>
            </w:r>
            <w:r w:rsidRPr="00B278BE">
              <w:t>ecurity</w:t>
            </w:r>
          </w:p>
        </w:tc>
      </w:tr>
    </w:tbl>
    <w:p w14:paraId="204252FC" w14:textId="77777777" w:rsidR="003B4006" w:rsidRPr="00197F7F" w:rsidRDefault="003B4006" w:rsidP="00197F7F">
      <w:pPr>
        <w:pStyle w:val="Heading1"/>
        <w:rPr>
          <w:sz w:val="28"/>
        </w:rPr>
      </w:pPr>
      <w:bookmarkStart w:id="13" w:name="_Toc4594606"/>
      <w:r w:rsidRPr="00197F7F">
        <w:rPr>
          <w:sz w:val="28"/>
        </w:rPr>
        <w:lastRenderedPageBreak/>
        <w:t>Incident Management Summary</w:t>
      </w:r>
      <w:bookmarkEnd w:id="13"/>
      <w:r w:rsidRPr="00197F7F">
        <w:rPr>
          <w:sz w:val="28"/>
        </w:rPr>
        <w:t xml:space="preserve"> </w:t>
      </w:r>
      <w:bookmarkEnd w:id="12"/>
    </w:p>
    <w:p w14:paraId="724E4D02" w14:textId="15E1E94C" w:rsidR="00993A99" w:rsidRDefault="003B4006" w:rsidP="003B4006">
      <w:r>
        <w:t xml:space="preserve">The table below includes the definition of </w:t>
      </w:r>
      <w:r w:rsidR="00ED559B">
        <w:t>malware</w:t>
      </w:r>
      <w:r>
        <w:t xml:space="preserve">, the effects of </w:t>
      </w:r>
      <w:r w:rsidR="00ED559B">
        <w:t>malware</w:t>
      </w:r>
      <w:r>
        <w:t xml:space="preserve"> </w:t>
      </w:r>
      <w:r w:rsidR="0038700E">
        <w:t>on</w:t>
      </w:r>
      <w:r>
        <w:t xml:space="preserve"> your organization, and a summary of</w:t>
      </w:r>
      <w:r w:rsidR="003776A8">
        <w:t xml:space="preserve"> the response required </w:t>
      </w:r>
      <w:r>
        <w:t>to deal with this incident.</w:t>
      </w:r>
    </w:p>
    <w:p w14:paraId="640BB56C" w14:textId="77777777" w:rsidR="00993A99" w:rsidRDefault="00993A99" w:rsidP="003B4006"/>
    <w:tbl>
      <w:tblPr>
        <w:tblStyle w:val="TableGrid"/>
        <w:tblW w:w="10706" w:type="dxa"/>
        <w:jc w:val="center"/>
        <w:tblLook w:val="04A0" w:firstRow="1" w:lastRow="0" w:firstColumn="1" w:lastColumn="0" w:noHBand="0" w:noVBand="1"/>
      </w:tblPr>
      <w:tblGrid>
        <w:gridCol w:w="1550"/>
        <w:gridCol w:w="9156"/>
      </w:tblGrid>
      <w:tr w:rsidR="00ED559B" w:rsidRPr="0038700E" w14:paraId="20425300" w14:textId="77777777" w:rsidTr="00993A99">
        <w:trPr>
          <w:trHeight w:val="620"/>
          <w:jc w:val="center"/>
        </w:trPr>
        <w:tc>
          <w:tcPr>
            <w:tcW w:w="1550" w:type="dxa"/>
            <w:shd w:val="clear" w:color="auto" w:fill="CADAE8"/>
            <w:vAlign w:val="center"/>
          </w:tcPr>
          <w:p w14:paraId="204252FE" w14:textId="0502A91E" w:rsidR="00ED559B" w:rsidRPr="0038700E" w:rsidRDefault="00ED559B" w:rsidP="00993A99">
            <w:pPr>
              <w:pStyle w:val="Heading2"/>
              <w:rPr>
                <w:i/>
                <w:sz w:val="20"/>
                <w:szCs w:val="20"/>
              </w:rPr>
            </w:pPr>
            <w:bookmarkStart w:id="14" w:name="_Toc4594607"/>
            <w:r w:rsidRPr="0038700E">
              <w:rPr>
                <w:sz w:val="20"/>
                <w:szCs w:val="20"/>
              </w:rPr>
              <w:t>Malware</w:t>
            </w:r>
            <w:bookmarkEnd w:id="14"/>
          </w:p>
        </w:tc>
        <w:tc>
          <w:tcPr>
            <w:tcW w:w="9156" w:type="dxa"/>
            <w:vAlign w:val="center"/>
          </w:tcPr>
          <w:p w14:paraId="204252FF" w14:textId="6FE77536" w:rsidR="00ED559B" w:rsidRPr="0038700E" w:rsidRDefault="00ED559B" w:rsidP="00993A99">
            <w:pPr>
              <w:rPr>
                <w:i/>
                <w:szCs w:val="20"/>
              </w:rPr>
            </w:pPr>
            <w:r w:rsidRPr="0038700E">
              <w:rPr>
                <w:szCs w:val="20"/>
              </w:rPr>
              <w:t>A program that is inserted into a system, usually covertly, with the intent of compromising the confidentiality, integrity, or availability of the victim’s data, applications, or operating system</w:t>
            </w:r>
            <w:r w:rsidR="009645A6">
              <w:rPr>
                <w:szCs w:val="20"/>
              </w:rPr>
              <w:t>,</w:t>
            </w:r>
            <w:r w:rsidRPr="0038700E">
              <w:rPr>
                <w:szCs w:val="20"/>
              </w:rPr>
              <w:t xml:space="preserve"> or of otherwise annoying or disrupting the victim.</w:t>
            </w:r>
          </w:p>
        </w:tc>
      </w:tr>
      <w:tr w:rsidR="00ED559B" w:rsidRPr="0038700E" w14:paraId="2042530A" w14:textId="77777777" w:rsidTr="00993A99">
        <w:trPr>
          <w:trHeight w:val="1830"/>
          <w:jc w:val="center"/>
        </w:trPr>
        <w:tc>
          <w:tcPr>
            <w:tcW w:w="1550" w:type="dxa"/>
            <w:shd w:val="clear" w:color="auto" w:fill="CADAE8"/>
            <w:vAlign w:val="center"/>
          </w:tcPr>
          <w:p w14:paraId="20425301" w14:textId="04CA7410" w:rsidR="00ED559B" w:rsidRPr="0038700E" w:rsidRDefault="00E832E0" w:rsidP="00993A99">
            <w:pPr>
              <w:pStyle w:val="Heading2"/>
              <w:rPr>
                <w:i/>
                <w:sz w:val="20"/>
                <w:szCs w:val="20"/>
              </w:rPr>
            </w:pPr>
            <w:bookmarkStart w:id="15" w:name="_Toc4594608"/>
            <w:r>
              <w:rPr>
                <w:sz w:val="20"/>
                <w:szCs w:val="20"/>
              </w:rPr>
              <w:t>What Is the I</w:t>
            </w:r>
            <w:r w:rsidR="00ED559B" w:rsidRPr="0038700E">
              <w:rPr>
                <w:sz w:val="20"/>
                <w:szCs w:val="20"/>
              </w:rPr>
              <w:t>ncident?</w:t>
            </w:r>
            <w:bookmarkEnd w:id="15"/>
          </w:p>
        </w:tc>
        <w:tc>
          <w:tcPr>
            <w:tcW w:w="9156" w:type="dxa"/>
            <w:vAlign w:val="center"/>
          </w:tcPr>
          <w:p w14:paraId="20425302" w14:textId="38EF6979" w:rsidR="00ED559B" w:rsidRPr="0038700E" w:rsidRDefault="00ED559B" w:rsidP="00993A99">
            <w:pPr>
              <w:spacing w:before="60" w:after="60"/>
              <w:rPr>
                <w:szCs w:val="20"/>
              </w:rPr>
            </w:pPr>
            <w:r w:rsidRPr="0038700E">
              <w:rPr>
                <w:b/>
                <w:szCs w:val="20"/>
              </w:rPr>
              <w:t>Malware inbound communication detected:</w:t>
            </w:r>
            <w:r w:rsidRPr="0038700E">
              <w:rPr>
                <w:szCs w:val="20"/>
              </w:rPr>
              <w:t xml:space="preserve"> </w:t>
            </w:r>
            <w:r w:rsidRPr="0038700E">
              <w:rPr>
                <w:szCs w:val="20"/>
              </w:rPr>
              <w:br/>
              <w:t xml:space="preserve">An inbound </w:t>
            </w:r>
            <w:r w:rsidR="0038700E" w:rsidRPr="0038700E">
              <w:rPr>
                <w:szCs w:val="20"/>
              </w:rPr>
              <w:t xml:space="preserve">malware </w:t>
            </w:r>
            <w:r w:rsidRPr="0038700E">
              <w:rPr>
                <w:szCs w:val="20"/>
              </w:rPr>
              <w:t>campaign has been detected (e.g. email, drive by download) th</w:t>
            </w:r>
            <w:r w:rsidR="0038700E">
              <w:rPr>
                <w:szCs w:val="20"/>
              </w:rPr>
              <w:t>r</w:t>
            </w:r>
            <w:r w:rsidRPr="0038700E">
              <w:rPr>
                <w:szCs w:val="20"/>
              </w:rPr>
              <w:t xml:space="preserve">ough </w:t>
            </w:r>
            <w:r w:rsidR="0038700E" w:rsidRPr="0038700E">
              <w:rPr>
                <w:szCs w:val="20"/>
              </w:rPr>
              <w:t>end user, firewall</w:t>
            </w:r>
            <w:r w:rsidRPr="0038700E">
              <w:rPr>
                <w:szCs w:val="20"/>
              </w:rPr>
              <w:t xml:space="preserve">, IPS/IDS, </w:t>
            </w:r>
            <w:r w:rsidR="0038700E">
              <w:rPr>
                <w:szCs w:val="20"/>
              </w:rPr>
              <w:t>or</w:t>
            </w:r>
            <w:r w:rsidR="00D57730" w:rsidRPr="0038700E">
              <w:rPr>
                <w:szCs w:val="20"/>
              </w:rPr>
              <w:t xml:space="preserve"> </w:t>
            </w:r>
            <w:r w:rsidR="0038700E" w:rsidRPr="0038700E">
              <w:rPr>
                <w:szCs w:val="20"/>
              </w:rPr>
              <w:t xml:space="preserve">web proxy.  </w:t>
            </w:r>
          </w:p>
          <w:p w14:paraId="20425304" w14:textId="7AC5C09C" w:rsidR="00ED559B" w:rsidRPr="0038700E" w:rsidRDefault="00ED559B" w:rsidP="00993A99">
            <w:pPr>
              <w:spacing w:before="60" w:after="60"/>
              <w:rPr>
                <w:szCs w:val="20"/>
              </w:rPr>
            </w:pPr>
            <w:r w:rsidRPr="0038700E">
              <w:rPr>
                <w:b/>
                <w:szCs w:val="20"/>
              </w:rPr>
              <w:t>Malware outbound communication detected:</w:t>
            </w:r>
            <w:r w:rsidRPr="0038700E">
              <w:rPr>
                <w:szCs w:val="20"/>
              </w:rPr>
              <w:t xml:space="preserve"> </w:t>
            </w:r>
            <w:r w:rsidRPr="0038700E">
              <w:rPr>
                <w:szCs w:val="20"/>
              </w:rPr>
              <w:br/>
              <w:t xml:space="preserve">Outbound </w:t>
            </w:r>
            <w:r w:rsidR="0038700E" w:rsidRPr="0038700E">
              <w:rPr>
                <w:szCs w:val="20"/>
              </w:rPr>
              <w:t xml:space="preserve">malware </w:t>
            </w:r>
            <w:r w:rsidRPr="0038700E">
              <w:rPr>
                <w:szCs w:val="20"/>
              </w:rPr>
              <w:t>command and control traffic has been detected th</w:t>
            </w:r>
            <w:r w:rsidR="0038700E">
              <w:rPr>
                <w:szCs w:val="20"/>
              </w:rPr>
              <w:t>r</w:t>
            </w:r>
            <w:r w:rsidRPr="0038700E">
              <w:rPr>
                <w:szCs w:val="20"/>
              </w:rPr>
              <w:t xml:space="preserve">ough </w:t>
            </w:r>
            <w:r w:rsidR="0038700E" w:rsidRPr="0038700E">
              <w:rPr>
                <w:szCs w:val="20"/>
              </w:rPr>
              <w:t>firewall</w:t>
            </w:r>
            <w:r w:rsidR="00D57730" w:rsidRPr="0038700E">
              <w:rPr>
                <w:szCs w:val="20"/>
              </w:rPr>
              <w:t xml:space="preserve">, </w:t>
            </w:r>
            <w:r w:rsidRPr="0038700E">
              <w:rPr>
                <w:szCs w:val="20"/>
              </w:rPr>
              <w:t xml:space="preserve">IPS/IDS, </w:t>
            </w:r>
            <w:r w:rsidR="0038700E">
              <w:rPr>
                <w:szCs w:val="20"/>
              </w:rPr>
              <w:t>or</w:t>
            </w:r>
            <w:r w:rsidRPr="0038700E">
              <w:rPr>
                <w:szCs w:val="20"/>
              </w:rPr>
              <w:t xml:space="preserve"> </w:t>
            </w:r>
            <w:r w:rsidR="0038700E" w:rsidRPr="0038700E">
              <w:rPr>
                <w:szCs w:val="20"/>
              </w:rPr>
              <w:t>web proxy</w:t>
            </w:r>
            <w:r w:rsidRPr="0038700E">
              <w:rPr>
                <w:szCs w:val="20"/>
              </w:rPr>
              <w:t xml:space="preserve">. </w:t>
            </w:r>
          </w:p>
          <w:p w14:paraId="20425306" w14:textId="7159B471" w:rsidR="00ED559B" w:rsidRPr="0038700E" w:rsidRDefault="009645A6" w:rsidP="00993A99">
            <w:pPr>
              <w:spacing w:before="60" w:after="60"/>
              <w:rPr>
                <w:b/>
                <w:szCs w:val="20"/>
              </w:rPr>
            </w:pPr>
            <w:r>
              <w:rPr>
                <w:b/>
                <w:szCs w:val="20"/>
              </w:rPr>
              <w:t>Malware detected on an end-</w:t>
            </w:r>
            <w:r w:rsidR="00ED559B" w:rsidRPr="0038700E">
              <w:rPr>
                <w:b/>
                <w:szCs w:val="20"/>
              </w:rPr>
              <w:t>user device:</w:t>
            </w:r>
          </w:p>
          <w:p w14:paraId="20425307" w14:textId="4F9C3287" w:rsidR="00ED559B" w:rsidRPr="0038700E" w:rsidRDefault="00ED559B" w:rsidP="00993A99">
            <w:pPr>
              <w:spacing w:before="60" w:after="60"/>
              <w:rPr>
                <w:szCs w:val="20"/>
              </w:rPr>
            </w:pPr>
            <w:r w:rsidRPr="0038700E">
              <w:rPr>
                <w:szCs w:val="20"/>
              </w:rPr>
              <w:t>One or more</w:t>
            </w:r>
            <w:r w:rsidR="0038700E">
              <w:rPr>
                <w:szCs w:val="20"/>
              </w:rPr>
              <w:t xml:space="preserve"> managed end-</w:t>
            </w:r>
            <w:r w:rsidRPr="0038700E">
              <w:rPr>
                <w:szCs w:val="20"/>
              </w:rPr>
              <w:t>user computing device</w:t>
            </w:r>
            <w:r w:rsidR="0038700E">
              <w:rPr>
                <w:szCs w:val="20"/>
              </w:rPr>
              <w:t>s</w:t>
            </w:r>
            <w:r w:rsidRPr="0038700E">
              <w:rPr>
                <w:szCs w:val="20"/>
              </w:rPr>
              <w:t xml:space="preserve"> ha</w:t>
            </w:r>
            <w:r w:rsidR="009645A6">
              <w:rPr>
                <w:szCs w:val="20"/>
              </w:rPr>
              <w:t>s</w:t>
            </w:r>
            <w:r w:rsidRPr="0038700E">
              <w:rPr>
                <w:szCs w:val="20"/>
              </w:rPr>
              <w:t xml:space="preserve"> been infected and detected through </w:t>
            </w:r>
            <w:r w:rsidR="006C3C05" w:rsidRPr="0038700E">
              <w:rPr>
                <w:szCs w:val="20"/>
              </w:rPr>
              <w:t>endpoint protection (EPP)</w:t>
            </w:r>
            <w:r w:rsidR="0038700E">
              <w:rPr>
                <w:szCs w:val="20"/>
              </w:rPr>
              <w:t xml:space="preserve"> such as Bit9 or</w:t>
            </w:r>
            <w:r w:rsidR="00D1254E" w:rsidRPr="0038700E">
              <w:rPr>
                <w:szCs w:val="20"/>
              </w:rPr>
              <w:t xml:space="preserve"> Symantec</w:t>
            </w:r>
            <w:r w:rsidRPr="0038700E">
              <w:rPr>
                <w:szCs w:val="20"/>
              </w:rPr>
              <w:t xml:space="preserve">. </w:t>
            </w:r>
          </w:p>
          <w:p w14:paraId="20425308" w14:textId="32C9D23C" w:rsidR="00ED559B" w:rsidRPr="0038700E" w:rsidRDefault="00ED559B" w:rsidP="00993A99">
            <w:pPr>
              <w:spacing w:before="60" w:after="60"/>
              <w:rPr>
                <w:b/>
                <w:szCs w:val="20"/>
              </w:rPr>
            </w:pPr>
            <w:r w:rsidRPr="0038700E">
              <w:rPr>
                <w:b/>
                <w:szCs w:val="20"/>
              </w:rPr>
              <w:t xml:space="preserve">Malware detected on a server: </w:t>
            </w:r>
          </w:p>
          <w:p w14:paraId="20425309" w14:textId="5ABA78F8" w:rsidR="00ED559B" w:rsidRPr="0038700E" w:rsidRDefault="00ED559B" w:rsidP="009645A6">
            <w:pPr>
              <w:spacing w:before="60" w:after="60"/>
              <w:rPr>
                <w:szCs w:val="20"/>
              </w:rPr>
            </w:pPr>
            <w:r w:rsidRPr="0038700E">
              <w:rPr>
                <w:szCs w:val="20"/>
              </w:rPr>
              <w:t>One or more managed servers or network assets ha</w:t>
            </w:r>
            <w:r w:rsidR="009645A6">
              <w:rPr>
                <w:szCs w:val="20"/>
              </w:rPr>
              <w:t>s</w:t>
            </w:r>
            <w:r w:rsidRPr="0038700E">
              <w:rPr>
                <w:szCs w:val="20"/>
              </w:rPr>
              <w:t xml:space="preserve"> been infected with </w:t>
            </w:r>
            <w:r w:rsidR="0038700E" w:rsidRPr="0038700E">
              <w:rPr>
                <w:szCs w:val="20"/>
              </w:rPr>
              <w:t xml:space="preserve">malware </w:t>
            </w:r>
            <w:r w:rsidRPr="0038700E">
              <w:rPr>
                <w:szCs w:val="20"/>
              </w:rPr>
              <w:t xml:space="preserve">detected </w:t>
            </w:r>
            <w:r w:rsidR="00D1254E" w:rsidRPr="0038700E">
              <w:rPr>
                <w:szCs w:val="20"/>
              </w:rPr>
              <w:t xml:space="preserve">through </w:t>
            </w:r>
            <w:r w:rsidR="00960AA4" w:rsidRPr="0038700E">
              <w:rPr>
                <w:szCs w:val="20"/>
              </w:rPr>
              <w:t xml:space="preserve">EPP </w:t>
            </w:r>
            <w:r w:rsidR="0038700E">
              <w:rPr>
                <w:szCs w:val="20"/>
              </w:rPr>
              <w:t xml:space="preserve">such as Bit9 or </w:t>
            </w:r>
            <w:r w:rsidR="00D1254E" w:rsidRPr="0038700E">
              <w:rPr>
                <w:szCs w:val="20"/>
              </w:rPr>
              <w:t>Symantec.</w:t>
            </w:r>
          </w:p>
        </w:tc>
      </w:tr>
      <w:tr w:rsidR="00ED559B" w:rsidRPr="0038700E" w14:paraId="20425310" w14:textId="77777777" w:rsidTr="00993A99">
        <w:trPr>
          <w:trHeight w:val="602"/>
          <w:jc w:val="center"/>
        </w:trPr>
        <w:tc>
          <w:tcPr>
            <w:tcW w:w="1550" w:type="dxa"/>
            <w:shd w:val="clear" w:color="auto" w:fill="CADAE8"/>
            <w:vAlign w:val="center"/>
          </w:tcPr>
          <w:p w14:paraId="2042530B" w14:textId="13A57B1A" w:rsidR="00ED559B" w:rsidRPr="0038700E" w:rsidRDefault="00E832E0" w:rsidP="00993A99">
            <w:pPr>
              <w:pStyle w:val="Heading2"/>
              <w:rPr>
                <w:i/>
                <w:sz w:val="20"/>
                <w:szCs w:val="20"/>
              </w:rPr>
            </w:pPr>
            <w:bookmarkStart w:id="16" w:name="_Toc4594609"/>
            <w:r>
              <w:rPr>
                <w:sz w:val="20"/>
                <w:szCs w:val="20"/>
              </w:rPr>
              <w:t>Why Should We C</w:t>
            </w:r>
            <w:r w:rsidR="00ED559B" w:rsidRPr="0038700E">
              <w:rPr>
                <w:sz w:val="20"/>
                <w:szCs w:val="20"/>
              </w:rPr>
              <w:t>are?</w:t>
            </w:r>
            <w:bookmarkEnd w:id="16"/>
          </w:p>
        </w:tc>
        <w:tc>
          <w:tcPr>
            <w:tcW w:w="9156" w:type="dxa"/>
            <w:vAlign w:val="center"/>
          </w:tcPr>
          <w:p w14:paraId="2042530C" w14:textId="769F1302" w:rsidR="00ED559B" w:rsidRPr="0038700E" w:rsidRDefault="00ED559B" w:rsidP="00993A99">
            <w:pPr>
              <w:rPr>
                <w:b/>
                <w:i/>
                <w:szCs w:val="20"/>
              </w:rPr>
            </w:pPr>
            <w:r w:rsidRPr="0038700E">
              <w:rPr>
                <w:szCs w:val="20"/>
              </w:rPr>
              <w:t>Depending on the ove</w:t>
            </w:r>
            <w:r w:rsidR="0038700E">
              <w:rPr>
                <w:szCs w:val="20"/>
              </w:rPr>
              <w:t xml:space="preserve">rall </w:t>
            </w:r>
            <w:r w:rsidR="009645A6">
              <w:rPr>
                <w:szCs w:val="20"/>
              </w:rPr>
              <w:t>i</w:t>
            </w:r>
            <w:r w:rsidR="00D87A73">
              <w:rPr>
                <w:szCs w:val="20"/>
              </w:rPr>
              <w:t>mpact</w:t>
            </w:r>
            <w:r w:rsidR="0038700E">
              <w:rPr>
                <w:szCs w:val="20"/>
              </w:rPr>
              <w:t xml:space="preserve"> of the end-</w:t>
            </w:r>
            <w:r w:rsidR="009645A6">
              <w:rPr>
                <w:szCs w:val="20"/>
              </w:rPr>
              <w:t xml:space="preserve">user device or server, </w:t>
            </w:r>
            <w:r w:rsidRPr="0038700E">
              <w:rPr>
                <w:szCs w:val="20"/>
              </w:rPr>
              <w:t>this could potentially mean data corruption or loss.</w:t>
            </w:r>
          </w:p>
          <w:p w14:paraId="2042530E" w14:textId="21412550" w:rsidR="00ED559B" w:rsidRPr="0038700E" w:rsidRDefault="00ED559B" w:rsidP="00993A99">
            <w:pPr>
              <w:pStyle w:val="ListParagraph"/>
              <w:numPr>
                <w:ilvl w:val="0"/>
                <w:numId w:val="1"/>
              </w:numPr>
              <w:rPr>
                <w:b/>
                <w:i/>
                <w:szCs w:val="20"/>
              </w:rPr>
            </w:pPr>
            <w:r w:rsidRPr="0038700E">
              <w:rPr>
                <w:szCs w:val="20"/>
              </w:rPr>
              <w:t xml:space="preserve">In addition, </w:t>
            </w:r>
            <w:r w:rsidR="00E832E0">
              <w:rPr>
                <w:szCs w:val="20"/>
              </w:rPr>
              <w:t xml:space="preserve">the </w:t>
            </w:r>
            <w:r w:rsidRPr="0038700E">
              <w:rPr>
                <w:szCs w:val="20"/>
              </w:rPr>
              <w:t>end user could be imp</w:t>
            </w:r>
            <w:r w:rsidR="0038700E">
              <w:rPr>
                <w:szCs w:val="20"/>
              </w:rPr>
              <w:t>acted waiting for recovered end-</w:t>
            </w:r>
            <w:r w:rsidRPr="0038700E">
              <w:rPr>
                <w:szCs w:val="20"/>
              </w:rPr>
              <w:t xml:space="preserve">user device. </w:t>
            </w:r>
          </w:p>
          <w:p w14:paraId="2042530F" w14:textId="17195497" w:rsidR="00ED559B" w:rsidRPr="0038700E" w:rsidRDefault="00ED559B" w:rsidP="00993A99">
            <w:pPr>
              <w:pStyle w:val="ListParagraph"/>
              <w:numPr>
                <w:ilvl w:val="0"/>
                <w:numId w:val="1"/>
              </w:numPr>
              <w:rPr>
                <w:b/>
                <w:i/>
                <w:szCs w:val="20"/>
              </w:rPr>
            </w:pPr>
            <w:r w:rsidRPr="0038700E">
              <w:rPr>
                <w:szCs w:val="20"/>
              </w:rPr>
              <w:t>If a server is corrupted, th</w:t>
            </w:r>
            <w:r w:rsidR="0038700E">
              <w:rPr>
                <w:szCs w:val="20"/>
              </w:rPr>
              <w:t>ere is a potential of other end-</w:t>
            </w:r>
            <w:r w:rsidRPr="0038700E">
              <w:rPr>
                <w:szCs w:val="20"/>
              </w:rPr>
              <w:t>user devices also being compromised if c</w:t>
            </w:r>
            <w:r w:rsidR="0038700E">
              <w:rPr>
                <w:szCs w:val="20"/>
              </w:rPr>
              <w:t>onnected to the impacted server</w:t>
            </w:r>
            <w:r w:rsidRPr="0038700E">
              <w:rPr>
                <w:szCs w:val="20"/>
              </w:rPr>
              <w:t xml:space="preserve"> or other data/systems becoming unavailable.</w:t>
            </w:r>
          </w:p>
        </w:tc>
      </w:tr>
      <w:tr w:rsidR="00993A99" w:rsidRPr="0038700E" w14:paraId="632D0F6E" w14:textId="77777777" w:rsidTr="00993A99">
        <w:trPr>
          <w:jc w:val="center"/>
        </w:trPr>
        <w:tc>
          <w:tcPr>
            <w:tcW w:w="1550" w:type="dxa"/>
            <w:shd w:val="clear" w:color="auto" w:fill="CADAE8"/>
            <w:vAlign w:val="center"/>
          </w:tcPr>
          <w:p w14:paraId="7B3689EF" w14:textId="22FC311D" w:rsidR="00993A99" w:rsidRPr="0038700E" w:rsidRDefault="00993A99" w:rsidP="00993A99">
            <w:pPr>
              <w:pStyle w:val="Heading2"/>
              <w:rPr>
                <w:i/>
                <w:sz w:val="20"/>
                <w:szCs w:val="20"/>
              </w:rPr>
            </w:pPr>
            <w:bookmarkStart w:id="17" w:name="_Toc4594610"/>
            <w:r w:rsidRPr="0038700E">
              <w:rPr>
                <w:sz w:val="20"/>
                <w:szCs w:val="20"/>
              </w:rPr>
              <w:t>How do we respond?</w:t>
            </w:r>
            <w:bookmarkEnd w:id="17"/>
          </w:p>
        </w:tc>
        <w:tc>
          <w:tcPr>
            <w:tcW w:w="9156" w:type="dxa"/>
          </w:tcPr>
          <w:p w14:paraId="76569307" w14:textId="1AB2A1D0" w:rsidR="00993A99" w:rsidRPr="0038700E" w:rsidRDefault="00993A99" w:rsidP="00993A99">
            <w:pPr>
              <w:rPr>
                <w:szCs w:val="20"/>
              </w:rPr>
            </w:pPr>
            <w:r w:rsidRPr="0038700E">
              <w:rPr>
                <w:szCs w:val="20"/>
              </w:rPr>
              <w:t>During malware incidents</w:t>
            </w:r>
            <w:r>
              <w:rPr>
                <w:szCs w:val="20"/>
              </w:rPr>
              <w:t>,</w:t>
            </w:r>
            <w:r w:rsidRPr="0038700E">
              <w:rPr>
                <w:szCs w:val="20"/>
              </w:rPr>
              <w:t xml:space="preserve"> stakeholders defined in the </w:t>
            </w:r>
            <w:r w:rsidR="00E832E0">
              <w:rPr>
                <w:szCs w:val="20"/>
              </w:rPr>
              <w:t xml:space="preserve">threat </w:t>
            </w:r>
            <w:r w:rsidRPr="0038700E">
              <w:rPr>
                <w:szCs w:val="20"/>
              </w:rPr>
              <w:t xml:space="preserve">escalation protocol work collaboratively throughout the entire incident management process. </w:t>
            </w:r>
          </w:p>
          <w:p w14:paraId="72536176" w14:textId="77777777" w:rsidR="00993A99" w:rsidRPr="0038700E" w:rsidRDefault="00993A99" w:rsidP="00993A99">
            <w:pPr>
              <w:rPr>
                <w:szCs w:val="20"/>
              </w:rPr>
            </w:pPr>
          </w:p>
          <w:p w14:paraId="03CED7B1" w14:textId="77777777" w:rsidR="00993A99" w:rsidRPr="0038700E" w:rsidRDefault="00993A99" w:rsidP="00993A99">
            <w:pPr>
              <w:rPr>
                <w:szCs w:val="20"/>
              </w:rPr>
            </w:pPr>
            <w:r w:rsidRPr="0038700E">
              <w:rPr>
                <w:szCs w:val="20"/>
              </w:rPr>
              <w:t xml:space="preserve">Major activities that take place during malware incidents include the following: </w:t>
            </w:r>
          </w:p>
          <w:p w14:paraId="31356377" w14:textId="77777777" w:rsidR="00993A99" w:rsidRPr="0038700E" w:rsidRDefault="00993A99" w:rsidP="00993A99">
            <w:pPr>
              <w:rPr>
                <w:szCs w:val="20"/>
              </w:rPr>
            </w:pPr>
          </w:p>
          <w:p w14:paraId="68358E9D" w14:textId="2D06FD51" w:rsidR="00993A99" w:rsidRPr="0038700E" w:rsidRDefault="00993A99" w:rsidP="00993A99">
            <w:pPr>
              <w:pStyle w:val="ListParagraph"/>
              <w:numPr>
                <w:ilvl w:val="0"/>
                <w:numId w:val="4"/>
              </w:numPr>
              <w:spacing w:line="270" w:lineRule="exact"/>
              <w:rPr>
                <w:szCs w:val="20"/>
              </w:rPr>
            </w:pPr>
            <w:r w:rsidRPr="0038700E">
              <w:rPr>
                <w:rFonts w:eastAsia="Arial" w:cs="Arial"/>
                <w:b/>
                <w:bCs/>
                <w:szCs w:val="20"/>
              </w:rPr>
              <w:t>End Users</w:t>
            </w:r>
            <w:r w:rsidRPr="0038700E">
              <w:rPr>
                <w:rFonts w:eastAsia="Arial" w:cs="Arial"/>
                <w:b/>
                <w:szCs w:val="20"/>
              </w:rPr>
              <w:t>:</w:t>
            </w:r>
            <w:r w:rsidRPr="0038700E">
              <w:rPr>
                <w:rFonts w:eastAsia="Arial" w:cs="Arial"/>
                <w:szCs w:val="20"/>
              </w:rPr>
              <w:t xml:space="preserve"> </w:t>
            </w:r>
            <w:r>
              <w:rPr>
                <w:rFonts w:eastAsia="Arial" w:cs="Arial"/>
                <w:szCs w:val="20"/>
              </w:rPr>
              <w:t>Report</w:t>
            </w:r>
            <w:r w:rsidRPr="0038700E">
              <w:rPr>
                <w:rFonts w:eastAsia="Arial" w:cs="Arial"/>
                <w:szCs w:val="20"/>
              </w:rPr>
              <w:t xml:space="preserve"> su</w:t>
            </w:r>
            <w:r>
              <w:rPr>
                <w:rFonts w:eastAsia="Arial" w:cs="Arial"/>
                <w:szCs w:val="20"/>
              </w:rPr>
              <w:t>spicious incidents and provide</w:t>
            </w:r>
            <w:r w:rsidRPr="0038700E">
              <w:rPr>
                <w:rFonts w:eastAsia="Arial" w:cs="Arial"/>
                <w:szCs w:val="20"/>
              </w:rPr>
              <w:t xml:space="preserve"> any support to help desk and cybersecurity staff. </w:t>
            </w:r>
          </w:p>
          <w:p w14:paraId="69AD1AB0" w14:textId="6104F234" w:rsidR="00993A99" w:rsidRPr="0038700E" w:rsidRDefault="00993A99" w:rsidP="00993A99">
            <w:pPr>
              <w:pStyle w:val="ListParagraph"/>
              <w:numPr>
                <w:ilvl w:val="0"/>
                <w:numId w:val="4"/>
              </w:numPr>
              <w:spacing w:line="270" w:lineRule="exact"/>
              <w:rPr>
                <w:szCs w:val="20"/>
              </w:rPr>
            </w:pPr>
            <w:r w:rsidRPr="0038700E">
              <w:rPr>
                <w:rFonts w:eastAsia="Arial" w:cs="Arial"/>
                <w:b/>
                <w:bCs/>
                <w:szCs w:val="20"/>
              </w:rPr>
              <w:t>Help Desk</w:t>
            </w:r>
            <w:r w:rsidRPr="0038700E">
              <w:rPr>
                <w:rFonts w:eastAsia="Arial" w:cs="Arial"/>
                <w:b/>
                <w:szCs w:val="20"/>
              </w:rPr>
              <w:t>:</w:t>
            </w:r>
            <w:r w:rsidRPr="0038700E">
              <w:rPr>
                <w:rFonts w:eastAsia="Arial" w:cs="Arial"/>
                <w:szCs w:val="20"/>
              </w:rPr>
              <w:t xml:space="preserve"> </w:t>
            </w:r>
            <w:r>
              <w:rPr>
                <w:rFonts w:eastAsia="Arial" w:cs="Arial"/>
                <w:szCs w:val="20"/>
              </w:rPr>
              <w:t>Interact</w:t>
            </w:r>
            <w:r w:rsidRPr="0038700E">
              <w:rPr>
                <w:rFonts w:eastAsia="Arial" w:cs="Arial"/>
                <w:szCs w:val="20"/>
              </w:rPr>
              <w:t xml:space="preserve"> directly with the end user to gather incide</w:t>
            </w:r>
            <w:r w:rsidR="009645A6">
              <w:rPr>
                <w:rFonts w:eastAsia="Arial" w:cs="Arial"/>
                <w:szCs w:val="20"/>
              </w:rPr>
              <w:t>nt-</w:t>
            </w:r>
            <w:r>
              <w:rPr>
                <w:rFonts w:eastAsia="Arial" w:cs="Arial"/>
                <w:szCs w:val="20"/>
              </w:rPr>
              <w:t>related information, create and update tickets, and coordinate</w:t>
            </w:r>
            <w:r w:rsidRPr="0038700E">
              <w:rPr>
                <w:rFonts w:eastAsia="Arial" w:cs="Arial"/>
                <w:szCs w:val="20"/>
              </w:rPr>
              <w:t xml:space="preserve"> with the end</w:t>
            </w:r>
            <w:r>
              <w:rPr>
                <w:rFonts w:eastAsia="Arial" w:cs="Arial"/>
                <w:szCs w:val="20"/>
              </w:rPr>
              <w:t xml:space="preserve"> </w:t>
            </w:r>
            <w:r w:rsidRPr="0038700E">
              <w:rPr>
                <w:rFonts w:eastAsia="Arial" w:cs="Arial"/>
                <w:szCs w:val="20"/>
              </w:rPr>
              <w:t xml:space="preserve">user throughout the incident management process. </w:t>
            </w:r>
          </w:p>
          <w:p w14:paraId="30E5C33B" w14:textId="435E8505" w:rsidR="00993A99" w:rsidRPr="0038700E" w:rsidRDefault="00993A99" w:rsidP="00993A99">
            <w:pPr>
              <w:pStyle w:val="ListParagraph"/>
              <w:numPr>
                <w:ilvl w:val="0"/>
                <w:numId w:val="4"/>
              </w:numPr>
              <w:spacing w:line="270" w:lineRule="exact"/>
              <w:rPr>
                <w:szCs w:val="20"/>
              </w:rPr>
            </w:pPr>
            <w:r w:rsidRPr="0038700E">
              <w:rPr>
                <w:rFonts w:eastAsia="Arial" w:cs="Arial"/>
                <w:b/>
                <w:bCs/>
                <w:szCs w:val="20"/>
              </w:rPr>
              <w:t>Cyber</w:t>
            </w:r>
            <w:r w:rsidR="009645A6">
              <w:rPr>
                <w:rFonts w:eastAsia="Arial" w:cs="Arial"/>
                <w:b/>
                <w:bCs/>
                <w:szCs w:val="20"/>
              </w:rPr>
              <w:t>s</w:t>
            </w:r>
            <w:r w:rsidRPr="0038700E">
              <w:rPr>
                <w:rFonts w:eastAsia="Arial" w:cs="Arial"/>
                <w:b/>
                <w:bCs/>
                <w:szCs w:val="20"/>
              </w:rPr>
              <w:t>ecurity</w:t>
            </w:r>
            <w:r w:rsidRPr="0038700E">
              <w:rPr>
                <w:rFonts w:eastAsia="Arial" w:cs="Arial"/>
                <w:b/>
                <w:szCs w:val="20"/>
              </w:rPr>
              <w:t>:</w:t>
            </w:r>
            <w:r>
              <w:rPr>
                <w:rFonts w:eastAsia="Arial" w:cs="Arial"/>
                <w:szCs w:val="20"/>
              </w:rPr>
              <w:t xml:space="preserve"> Monitor</w:t>
            </w:r>
            <w:r w:rsidRPr="0038700E">
              <w:rPr>
                <w:rFonts w:eastAsia="Arial" w:cs="Arial"/>
                <w:szCs w:val="20"/>
              </w:rPr>
              <w:t xml:space="preserve"> security events, </w:t>
            </w:r>
            <w:r>
              <w:rPr>
                <w:rFonts w:eastAsia="Arial" w:cs="Arial"/>
                <w:szCs w:val="20"/>
                <w:lang w:val="en-CA"/>
              </w:rPr>
              <w:t>analyze</w:t>
            </w:r>
            <w:r w:rsidRPr="0038700E">
              <w:rPr>
                <w:rFonts w:eastAsia="Arial" w:cs="Arial"/>
                <w:szCs w:val="20"/>
                <w:lang w:val="en-CA"/>
              </w:rPr>
              <w:t xml:space="preserve"> logs, conduct open</w:t>
            </w:r>
            <w:r>
              <w:rPr>
                <w:rFonts w:eastAsia="Arial" w:cs="Arial"/>
                <w:szCs w:val="20"/>
                <w:lang w:val="en-CA"/>
              </w:rPr>
              <w:t>-</w:t>
            </w:r>
            <w:r w:rsidRPr="0038700E">
              <w:rPr>
                <w:rFonts w:eastAsia="Arial" w:cs="Arial"/>
                <w:szCs w:val="20"/>
                <w:lang w:val="en-CA"/>
              </w:rPr>
              <w:t>source intelligence res</w:t>
            </w:r>
            <w:r>
              <w:rPr>
                <w:rFonts w:eastAsia="Arial" w:cs="Arial"/>
                <w:szCs w:val="20"/>
                <w:lang w:val="en-CA"/>
              </w:rPr>
              <w:t>earch, provide</w:t>
            </w:r>
            <w:r w:rsidRPr="0038700E">
              <w:rPr>
                <w:rFonts w:eastAsia="Arial" w:cs="Arial"/>
                <w:szCs w:val="20"/>
                <w:lang w:val="en-CA"/>
              </w:rPr>
              <w:t xml:space="preserve"> technical support, identify any </w:t>
            </w:r>
            <w:r>
              <w:rPr>
                <w:rFonts w:eastAsia="Arial" w:cs="Arial"/>
                <w:szCs w:val="20"/>
                <w:lang w:val="en-CA"/>
              </w:rPr>
              <w:t>control weaknesses, coordinate</w:t>
            </w:r>
            <w:r w:rsidRPr="0038700E">
              <w:rPr>
                <w:rFonts w:eastAsia="Arial" w:cs="Arial"/>
                <w:szCs w:val="20"/>
                <w:lang w:val="en-CA"/>
              </w:rPr>
              <w:t xml:space="preserve"> all incident activities, and document root cause and investigative activities in an incident record.</w:t>
            </w:r>
          </w:p>
          <w:p w14:paraId="797F7A7C" w14:textId="77777777" w:rsidR="00993A99" w:rsidRPr="0038700E" w:rsidRDefault="00993A99" w:rsidP="00993A99">
            <w:pPr>
              <w:pStyle w:val="ListParagraph"/>
              <w:numPr>
                <w:ilvl w:val="0"/>
                <w:numId w:val="4"/>
              </w:numPr>
              <w:spacing w:line="270" w:lineRule="exact"/>
              <w:rPr>
                <w:szCs w:val="20"/>
              </w:rPr>
            </w:pPr>
            <w:r w:rsidRPr="0038700E">
              <w:rPr>
                <w:rFonts w:eastAsia="Arial" w:cs="Arial"/>
                <w:b/>
                <w:bCs/>
                <w:szCs w:val="20"/>
              </w:rPr>
              <w:t>IT Operations</w:t>
            </w:r>
            <w:r w:rsidRPr="0038700E">
              <w:rPr>
                <w:rFonts w:eastAsia="Arial" w:cs="Arial"/>
                <w:b/>
                <w:szCs w:val="20"/>
              </w:rPr>
              <w:t>:</w:t>
            </w:r>
            <w:r>
              <w:rPr>
                <w:rFonts w:eastAsia="Arial" w:cs="Arial"/>
                <w:szCs w:val="20"/>
              </w:rPr>
              <w:t xml:space="preserve"> Monitor</w:t>
            </w:r>
            <w:r w:rsidRPr="0038700E">
              <w:rPr>
                <w:rFonts w:eastAsia="Arial" w:cs="Arial"/>
                <w:szCs w:val="20"/>
              </w:rPr>
              <w:t xml:space="preserve"> server events, analyze server logs, conduct open</w:t>
            </w:r>
            <w:r>
              <w:rPr>
                <w:rFonts w:eastAsia="Arial" w:cs="Arial"/>
                <w:szCs w:val="20"/>
              </w:rPr>
              <w:t>-</w:t>
            </w:r>
            <w:r w:rsidRPr="0038700E">
              <w:rPr>
                <w:rFonts w:eastAsia="Arial" w:cs="Arial"/>
                <w:szCs w:val="20"/>
              </w:rPr>
              <w:t>source intelligence research, remove any infected servers from the network, and restore impacted data.</w:t>
            </w:r>
          </w:p>
          <w:p w14:paraId="2A8ACEE6" w14:textId="77777777" w:rsidR="00993A99" w:rsidRPr="0038700E" w:rsidRDefault="00993A99" w:rsidP="00993A99">
            <w:pPr>
              <w:pStyle w:val="ListParagraph"/>
              <w:numPr>
                <w:ilvl w:val="0"/>
                <w:numId w:val="4"/>
              </w:numPr>
              <w:spacing w:line="270" w:lineRule="exact"/>
              <w:rPr>
                <w:szCs w:val="20"/>
              </w:rPr>
            </w:pPr>
            <w:r w:rsidRPr="0038700E">
              <w:rPr>
                <w:rFonts w:eastAsia="Arial" w:cs="Arial"/>
                <w:b/>
                <w:bCs/>
                <w:szCs w:val="20"/>
              </w:rPr>
              <w:t>CISO</w:t>
            </w:r>
            <w:r w:rsidRPr="0038700E">
              <w:rPr>
                <w:rFonts w:eastAsia="Arial" w:cs="Arial"/>
                <w:b/>
                <w:szCs w:val="20"/>
              </w:rPr>
              <w:t>:</w:t>
            </w:r>
            <w:r w:rsidRPr="0038700E">
              <w:rPr>
                <w:rFonts w:eastAsia="Arial" w:cs="Arial"/>
                <w:szCs w:val="20"/>
              </w:rPr>
              <w:t xml:space="preserve"> N</w:t>
            </w:r>
            <w:r w:rsidRPr="0038700E">
              <w:rPr>
                <w:szCs w:val="20"/>
              </w:rPr>
              <w:t xml:space="preserve">otify and coordinate with the relevant stakeholders and senior management, evaluate control weaknesses, update policies, and facilitate any post-incident activities. </w:t>
            </w:r>
          </w:p>
          <w:p w14:paraId="2A301E1B" w14:textId="77777777" w:rsidR="00993A99" w:rsidRPr="0038700E" w:rsidRDefault="00993A99" w:rsidP="00993A99">
            <w:pPr>
              <w:pStyle w:val="ListParagraph"/>
              <w:numPr>
                <w:ilvl w:val="0"/>
                <w:numId w:val="4"/>
              </w:numPr>
              <w:spacing w:line="270" w:lineRule="exact"/>
              <w:rPr>
                <w:szCs w:val="20"/>
              </w:rPr>
            </w:pPr>
            <w:r w:rsidRPr="0038700E">
              <w:rPr>
                <w:rFonts w:eastAsia="Arial" w:cs="Arial"/>
                <w:b/>
                <w:bCs/>
                <w:szCs w:val="20"/>
              </w:rPr>
              <w:t>Legal, HR, PR</w:t>
            </w:r>
            <w:r w:rsidRPr="0038700E">
              <w:rPr>
                <w:rFonts w:eastAsia="Arial" w:cs="Arial"/>
                <w:b/>
                <w:szCs w:val="20"/>
              </w:rPr>
              <w:t>:</w:t>
            </w:r>
            <w:r w:rsidRPr="0038700E">
              <w:rPr>
                <w:rFonts w:eastAsia="Arial" w:cs="Arial"/>
                <w:szCs w:val="20"/>
              </w:rPr>
              <w:t xml:space="preserve"> </w:t>
            </w:r>
            <w:r w:rsidRPr="0038700E">
              <w:rPr>
                <w:szCs w:val="20"/>
              </w:rPr>
              <w:t xml:space="preserve">Evaluate any brand/reputational damage, determine regulatory compliance violations, conduct any employee disciplinary actions, and facilitate any external reporting.  </w:t>
            </w:r>
          </w:p>
          <w:p w14:paraId="12FFAF67" w14:textId="77777777" w:rsidR="00993A99" w:rsidRPr="0038700E" w:rsidRDefault="00993A99" w:rsidP="00993A99">
            <w:pPr>
              <w:pStyle w:val="ListParagraph"/>
              <w:numPr>
                <w:ilvl w:val="0"/>
                <w:numId w:val="4"/>
              </w:numPr>
              <w:spacing w:line="270" w:lineRule="exact"/>
              <w:rPr>
                <w:szCs w:val="20"/>
              </w:rPr>
            </w:pPr>
            <w:r w:rsidRPr="0038700E">
              <w:rPr>
                <w:rFonts w:eastAsia="Arial" w:cs="Arial"/>
                <w:b/>
                <w:bCs/>
                <w:szCs w:val="20"/>
              </w:rPr>
              <w:t>Senior Management</w:t>
            </w:r>
            <w:r w:rsidRPr="0038700E">
              <w:rPr>
                <w:rFonts w:eastAsia="Arial" w:cs="Arial"/>
                <w:b/>
                <w:szCs w:val="20"/>
              </w:rPr>
              <w:t>:</w:t>
            </w:r>
            <w:r w:rsidRPr="0038700E">
              <w:rPr>
                <w:rFonts w:eastAsia="Arial" w:cs="Arial"/>
                <w:szCs w:val="20"/>
              </w:rPr>
              <w:t xml:space="preserve"> </w:t>
            </w:r>
            <w:r w:rsidRPr="0038700E">
              <w:rPr>
                <w:szCs w:val="20"/>
              </w:rPr>
              <w:t xml:space="preserve">Approve any proposed control strategy and allocate budget or resources. </w:t>
            </w:r>
          </w:p>
          <w:p w14:paraId="75F8C1BB" w14:textId="77777777" w:rsidR="00993A99" w:rsidRPr="0038700E" w:rsidRDefault="00993A99" w:rsidP="00993A99">
            <w:pPr>
              <w:pStyle w:val="ListParagraph"/>
              <w:numPr>
                <w:ilvl w:val="0"/>
                <w:numId w:val="4"/>
              </w:numPr>
              <w:rPr>
                <w:b/>
                <w:bCs/>
                <w:i/>
                <w:iCs/>
                <w:szCs w:val="20"/>
              </w:rPr>
            </w:pPr>
            <w:r w:rsidRPr="0038700E">
              <w:rPr>
                <w:rFonts w:eastAsia="Arial" w:cs="Arial"/>
                <w:b/>
                <w:bCs/>
                <w:szCs w:val="20"/>
              </w:rPr>
              <w:t>External Third Parties</w:t>
            </w:r>
            <w:r w:rsidRPr="0038700E">
              <w:rPr>
                <w:rFonts w:eastAsia="Arial" w:cs="Arial"/>
                <w:b/>
                <w:szCs w:val="20"/>
              </w:rPr>
              <w:t>:</w:t>
            </w:r>
            <w:r>
              <w:rPr>
                <w:rFonts w:eastAsia="Arial" w:cs="Arial"/>
                <w:szCs w:val="20"/>
              </w:rPr>
              <w:t xml:space="preserve"> Provide</w:t>
            </w:r>
            <w:r w:rsidRPr="0038700E">
              <w:rPr>
                <w:rFonts w:eastAsia="Arial" w:cs="Arial"/>
                <w:szCs w:val="20"/>
              </w:rPr>
              <w:t xml:space="preserve"> incident i</w:t>
            </w:r>
            <w:r>
              <w:rPr>
                <w:rFonts w:eastAsia="Arial" w:cs="Arial"/>
                <w:szCs w:val="20"/>
              </w:rPr>
              <w:t>nvestigative support and share</w:t>
            </w:r>
            <w:r w:rsidRPr="0038700E">
              <w:rPr>
                <w:rFonts w:eastAsia="Arial" w:cs="Arial"/>
                <w:szCs w:val="20"/>
              </w:rPr>
              <w:t xml:space="preserve"> information.</w:t>
            </w:r>
          </w:p>
        </w:tc>
      </w:tr>
    </w:tbl>
    <w:p w14:paraId="1D0047C7" w14:textId="52B5C966" w:rsidR="00993A99" w:rsidRDefault="00993A99"/>
    <w:p w14:paraId="43B4DE8A" w14:textId="77777777" w:rsidR="00E9111E" w:rsidRPr="00197F7F" w:rsidRDefault="00DC5BED" w:rsidP="00197F7F">
      <w:pPr>
        <w:pStyle w:val="Heading1"/>
        <w:rPr>
          <w:sz w:val="28"/>
        </w:rPr>
      </w:pPr>
      <w:bookmarkStart w:id="18" w:name="_Toc4594611"/>
      <w:r w:rsidRPr="00197F7F">
        <w:rPr>
          <w:sz w:val="28"/>
        </w:rPr>
        <w:lastRenderedPageBreak/>
        <w:t>Incident Response Workflow</w:t>
      </w:r>
      <w:bookmarkEnd w:id="18"/>
    </w:p>
    <w:p w14:paraId="4B8549E5" w14:textId="77777777" w:rsidR="000845C1" w:rsidRDefault="00E9111E" w:rsidP="000845C1">
      <w:r>
        <w:t>The workflow diagram below outlines the incident management process from detection to post-incident activities, including the responsibilities of each stakeholder in each phase. The workflow outlines the decisions, actions</w:t>
      </w:r>
      <w:r w:rsidR="0038700E">
        <w:t>,</w:t>
      </w:r>
      <w:r>
        <w:t xml:space="preserve"> and pre-established processes that are required to deal with the incident at each stage, for all three threat magnitudes.</w:t>
      </w:r>
    </w:p>
    <w:p w14:paraId="283A30C2" w14:textId="77777777" w:rsidR="000845C1" w:rsidRDefault="000845C1" w:rsidP="000845C1"/>
    <w:p w14:paraId="0D041511" w14:textId="5671BF23" w:rsidR="000845C1" w:rsidRPr="009A4273" w:rsidRDefault="00530530" w:rsidP="000845C1">
      <w:r>
        <w:rPr>
          <w:noProof/>
          <w:lang w:val="en-CA" w:eastAsia="en-CA"/>
        </w:rPr>
        <w:drawing>
          <wp:inline distT="0" distB="0" distL="0" distR="0" wp14:anchorId="64BE8FDC" wp14:editId="10914CA1">
            <wp:extent cx="6480810" cy="5105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80810" cy="5105400"/>
                    </a:xfrm>
                    <a:prstGeom prst="rect">
                      <a:avLst/>
                    </a:prstGeom>
                  </pic:spPr>
                </pic:pic>
              </a:graphicData>
            </a:graphic>
          </wp:inline>
        </w:drawing>
      </w:r>
      <w:r w:rsidR="000845C1" w:rsidRPr="009A4273">
        <w:t xml:space="preserve"> </w:t>
      </w:r>
    </w:p>
    <w:p w14:paraId="5860BB4E" w14:textId="710702F6" w:rsidR="009A4273" w:rsidRPr="009A4273" w:rsidRDefault="009A4273" w:rsidP="009A4273">
      <w:pPr>
        <w:sectPr w:rsidR="009A4273" w:rsidRPr="009A4273" w:rsidSect="002B121E">
          <w:headerReference w:type="even" r:id="rId10"/>
          <w:headerReference w:type="default" r:id="rId11"/>
          <w:footerReference w:type="even" r:id="rId12"/>
          <w:footerReference w:type="default" r:id="rId13"/>
          <w:headerReference w:type="first" r:id="rId14"/>
          <w:footerReference w:type="first" r:id="rId15"/>
          <w:pgSz w:w="12240" w:h="15840"/>
          <w:pgMar w:top="1702" w:right="1082" w:bottom="1440" w:left="952" w:header="576" w:footer="300" w:gutter="0"/>
          <w:cols w:space="720"/>
          <w:docGrid w:linePitch="360"/>
        </w:sectPr>
      </w:pPr>
    </w:p>
    <w:p w14:paraId="66CA14A9" w14:textId="77777777" w:rsidR="00CB1137" w:rsidRPr="00197F7F" w:rsidRDefault="00CB1137" w:rsidP="00CB1137">
      <w:pPr>
        <w:pStyle w:val="Heading1"/>
        <w:rPr>
          <w:sz w:val="28"/>
        </w:rPr>
      </w:pPr>
      <w:bookmarkStart w:id="19" w:name="_Toc482704638"/>
      <w:bookmarkStart w:id="20" w:name="_Toc4594612"/>
      <w:r w:rsidRPr="00197F7F">
        <w:rPr>
          <w:sz w:val="28"/>
        </w:rPr>
        <w:lastRenderedPageBreak/>
        <w:t>Response Procedures</w:t>
      </w:r>
      <w:bookmarkEnd w:id="19"/>
      <w:bookmarkEnd w:id="20"/>
    </w:p>
    <w:p w14:paraId="77B33290" w14:textId="3A3E178D" w:rsidR="00CB1137" w:rsidRDefault="00CB1137" w:rsidP="009B1286">
      <w:pPr>
        <w:tabs>
          <w:tab w:val="left" w:pos="7190"/>
        </w:tabs>
      </w:pPr>
      <w:r w:rsidRPr="0038700E">
        <w:t>The actions required to deal with malware are detailed below for each relevant stakeholder (</w:t>
      </w:r>
      <w:r w:rsidR="0038700E" w:rsidRPr="0038700E">
        <w:t>team</w:t>
      </w:r>
      <w:r w:rsidRPr="0038700E">
        <w:t>), in each of t</w:t>
      </w:r>
      <w:r w:rsidR="00170CC7">
        <w:t>he six</w:t>
      </w:r>
      <w:r w:rsidRPr="0038700E">
        <w:t xml:space="preserve"> phases (</w:t>
      </w:r>
      <w:r w:rsidR="0038700E" w:rsidRPr="0038700E">
        <w:t>det</w:t>
      </w:r>
      <w:r w:rsidR="00170CC7">
        <w:t xml:space="preserve">ection, analysis, containment, </w:t>
      </w:r>
      <w:r w:rsidR="0038700E" w:rsidRPr="0038700E">
        <w:t>eradication, recovery, and post-incident</w:t>
      </w:r>
      <w:r w:rsidRPr="0038700E">
        <w:t xml:space="preserve">). </w:t>
      </w:r>
    </w:p>
    <w:p w14:paraId="517B090C" w14:textId="77777777" w:rsidR="009B1286" w:rsidRDefault="009B1286" w:rsidP="009B1286">
      <w:pPr>
        <w:tabs>
          <w:tab w:val="left" w:pos="7190"/>
        </w:tabs>
        <w:rPr>
          <w:color w:val="000000" w:themeColor="text1"/>
        </w:rPr>
      </w:pPr>
    </w:p>
    <w:bookmarkStart w:id="21" w:name="_Toc482092305"/>
    <w:bookmarkStart w:id="22" w:name="_Toc482006413"/>
    <w:bookmarkStart w:id="23" w:name="_Toc4593610"/>
    <w:bookmarkStart w:id="24" w:name="_Toc4594613"/>
    <w:p w14:paraId="7816E4D4" w14:textId="77777777" w:rsidR="009B1286" w:rsidRPr="00460B08" w:rsidRDefault="009B1286" w:rsidP="009B1286">
      <w:pPr>
        <w:pStyle w:val="Heading2"/>
        <w:jc w:val="center"/>
        <w:rPr>
          <w:color w:val="FFFFFF" w:themeColor="background1"/>
        </w:rPr>
      </w:pPr>
      <w:r>
        <w:rPr>
          <w:noProof/>
          <w:lang w:val="en-CA" w:eastAsia="en-CA"/>
        </w:rPr>
        <mc:AlternateContent>
          <mc:Choice Requires="wps">
            <w:drawing>
              <wp:anchor distT="0" distB="0" distL="114300" distR="114300" simplePos="0" relativeHeight="251691008" behindDoc="1" locked="0" layoutInCell="1" allowOverlap="1" wp14:anchorId="21558032" wp14:editId="6823B649">
                <wp:simplePos x="0" y="0"/>
                <wp:positionH relativeFrom="page">
                  <wp:posOffset>581025</wp:posOffset>
                </wp:positionH>
                <wp:positionV relativeFrom="paragraph">
                  <wp:posOffset>93980</wp:posOffset>
                </wp:positionV>
                <wp:extent cx="6581775" cy="276225"/>
                <wp:effectExtent l="0" t="0" r="28575" b="28575"/>
                <wp:wrapNone/>
                <wp:docPr id="19" name="Rectangle 19"/>
                <wp:cNvGraphicFramePr/>
                <a:graphic xmlns:a="http://schemas.openxmlformats.org/drawingml/2006/main">
                  <a:graphicData uri="http://schemas.microsoft.com/office/word/2010/wordprocessingShape">
                    <wps:wsp>
                      <wps:cNvSpPr/>
                      <wps:spPr>
                        <a:xfrm>
                          <a:off x="0" y="0"/>
                          <a:ext cx="6581775" cy="276225"/>
                        </a:xfrm>
                        <a:prstGeom prst="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EB78521" w14:textId="77777777" w:rsidR="009B70A1" w:rsidRPr="006430DC" w:rsidRDefault="009B70A1" w:rsidP="009B1286">
                            <w:pPr>
                              <w:rPr>
                                <w:b/>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558032" id="Rectangle 19" o:spid="_x0000_s1029" style="position:absolute;left:0;text-align:left;margin-left:45.75pt;margin-top:7.4pt;width:518.25pt;height:21.75pt;z-index:-2516254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" fillcolor="#1f4d78 [1604]" strokecolor="#1f4d78 [1604]" strokeweight="1pt">
                <v:textbox>
                  <w:txbxContent>
                    <w:p w14:paraId="2EB78521" w14:textId="77777777" w:rsidR="009B70A1" w:rsidRPr="006430DC" w:rsidRDefault="009B70A1" w:rsidP="009B1286">
                      <w:pPr>
                        <w:rPr>
                          <w:b/>
                          <w:sz w:val="24"/>
                        </w:rPr>
                      </w:pPr>
                    </w:p>
                  </w:txbxContent>
                </v:textbox>
                <w10:wrap anchorx="page"/>
              </v:rect>
            </w:pict>
          </mc:Fallback>
        </mc:AlternateContent>
      </w:r>
      <w:bookmarkEnd w:id="21"/>
      <w:bookmarkEnd w:id="22"/>
      <w:r w:rsidRPr="00460B08">
        <w:rPr>
          <w:color w:val="FFFFFF" w:themeColor="background1"/>
        </w:rPr>
        <w:t>Detection Phase</w:t>
      </w:r>
      <w:bookmarkEnd w:id="23"/>
      <w:bookmarkEnd w:id="24"/>
    </w:p>
    <w:p w14:paraId="30A7C5B6" w14:textId="77777777" w:rsidR="00CB1137" w:rsidRPr="00F84DEA" w:rsidRDefault="00CB1137" w:rsidP="00CB1137"/>
    <w:p w14:paraId="2F589349" w14:textId="235570A2" w:rsidR="00CB1137" w:rsidRPr="0038700E" w:rsidRDefault="00CB1137" w:rsidP="00CB1137">
      <w:pPr>
        <w:tabs>
          <w:tab w:val="left" w:pos="7190"/>
        </w:tabs>
      </w:pPr>
      <w:r w:rsidRPr="0038700E">
        <w:t>During the detection phase, teams will evaluate a potential malware incident, for example</w:t>
      </w:r>
      <w:r w:rsidR="0038700E">
        <w:t>,</w:t>
      </w:r>
      <w:r w:rsidRPr="0038700E">
        <w:t xml:space="preserve"> an endpoint or server </w:t>
      </w:r>
      <w:r w:rsidR="009645A6">
        <w:t>i</w:t>
      </w:r>
      <w:r w:rsidRPr="0038700E">
        <w:t xml:space="preserve">s infected. Once an incident has been detected, a help desk ticket or incident record/ticket is opened to initiate the detection phase. </w:t>
      </w:r>
    </w:p>
    <w:p w14:paraId="74172BE3" w14:textId="77777777" w:rsidR="00CB1137" w:rsidRDefault="00CB1137" w:rsidP="00CB1137">
      <w:pPr>
        <w:tabs>
          <w:tab w:val="left" w:pos="7190"/>
        </w:tabs>
      </w:pPr>
    </w:p>
    <w:tbl>
      <w:tblPr>
        <w:tblStyle w:val="ListTable3-Accent1"/>
        <w:tblW w:w="112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8"/>
        <w:gridCol w:w="2165"/>
        <w:gridCol w:w="2460"/>
        <w:gridCol w:w="4992"/>
      </w:tblGrid>
      <w:tr w:rsidR="005B39FA" w:rsidRPr="002B121E" w14:paraId="3CB3A653" w14:textId="77777777" w:rsidTr="00BD6F2D">
        <w:trPr>
          <w:cnfStyle w:val="100000000000" w:firstRow="1" w:lastRow="0" w:firstColumn="0" w:lastColumn="0" w:oddVBand="0" w:evenVBand="0" w:oddHBand="0" w:evenHBand="0" w:firstRowFirstColumn="0" w:firstRowLastColumn="0" w:lastRowFirstColumn="0" w:lastRowLastColumn="0"/>
          <w:trHeight w:val="376"/>
          <w:jc w:val="center"/>
        </w:trPr>
        <w:tc>
          <w:tcPr>
            <w:cnfStyle w:val="001000000100" w:firstRow="0" w:lastRow="0" w:firstColumn="1" w:lastColumn="0" w:oddVBand="0" w:evenVBand="0" w:oddHBand="0" w:evenHBand="0" w:firstRowFirstColumn="1" w:firstRowLastColumn="0" w:lastRowFirstColumn="0" w:lastRowLastColumn="0"/>
            <w:tcW w:w="1628" w:type="dxa"/>
            <w:shd w:val="clear" w:color="auto" w:fill="CADAE8"/>
            <w:vAlign w:val="center"/>
          </w:tcPr>
          <w:p w14:paraId="37FB9189" w14:textId="77777777" w:rsidR="005B39FA" w:rsidRPr="002B121E" w:rsidRDefault="005B39FA" w:rsidP="009645A6">
            <w:pPr>
              <w:tabs>
                <w:tab w:val="left" w:pos="7190"/>
              </w:tabs>
              <w:rPr>
                <w:rFonts w:cs="Arial"/>
                <w:color w:val="auto"/>
                <w:szCs w:val="20"/>
              </w:rPr>
            </w:pPr>
            <w:r w:rsidRPr="002B121E">
              <w:rPr>
                <w:rFonts w:cs="Arial"/>
                <w:color w:val="auto"/>
                <w:szCs w:val="20"/>
              </w:rPr>
              <w:t>Team</w:t>
            </w:r>
          </w:p>
        </w:tc>
        <w:tc>
          <w:tcPr>
            <w:tcW w:w="2165" w:type="dxa"/>
            <w:shd w:val="clear" w:color="auto" w:fill="CADAE8"/>
            <w:vAlign w:val="center"/>
          </w:tcPr>
          <w:p w14:paraId="490B082A" w14:textId="77777777" w:rsidR="005B39FA" w:rsidRPr="002B121E" w:rsidRDefault="005B39FA" w:rsidP="009645A6">
            <w:pPr>
              <w:tabs>
                <w:tab w:val="left" w:pos="7190"/>
              </w:tabs>
              <w:cnfStyle w:val="100000000000" w:firstRow="1" w:lastRow="0" w:firstColumn="0" w:lastColumn="0" w:oddVBand="0" w:evenVBand="0" w:oddHBand="0" w:evenHBand="0" w:firstRowFirstColumn="0" w:firstRowLastColumn="0" w:lastRowFirstColumn="0" w:lastRowLastColumn="0"/>
              <w:rPr>
                <w:rFonts w:cs="Arial"/>
                <w:color w:val="auto"/>
                <w:szCs w:val="20"/>
              </w:rPr>
            </w:pPr>
            <w:r w:rsidRPr="002B121E">
              <w:rPr>
                <w:rFonts w:cs="Arial"/>
                <w:color w:val="auto"/>
                <w:szCs w:val="20"/>
              </w:rPr>
              <w:t>Description</w:t>
            </w:r>
          </w:p>
        </w:tc>
        <w:tc>
          <w:tcPr>
            <w:tcW w:w="2460" w:type="dxa"/>
            <w:shd w:val="clear" w:color="auto" w:fill="CADAE8"/>
            <w:vAlign w:val="center"/>
          </w:tcPr>
          <w:p w14:paraId="47451377" w14:textId="77777777" w:rsidR="005B39FA" w:rsidRPr="002B121E" w:rsidRDefault="005B39FA" w:rsidP="009645A6">
            <w:pPr>
              <w:tabs>
                <w:tab w:val="left" w:pos="7190"/>
              </w:tabs>
              <w:cnfStyle w:val="100000000000" w:firstRow="1" w:lastRow="0" w:firstColumn="0" w:lastColumn="0" w:oddVBand="0" w:evenVBand="0" w:oddHBand="0" w:evenHBand="0" w:firstRowFirstColumn="0" w:firstRowLastColumn="0" w:lastRowFirstColumn="0" w:lastRowLastColumn="0"/>
              <w:rPr>
                <w:rFonts w:cs="Arial"/>
                <w:color w:val="auto"/>
                <w:szCs w:val="20"/>
              </w:rPr>
            </w:pPr>
            <w:r w:rsidRPr="002B121E">
              <w:rPr>
                <w:rFonts w:cs="Arial"/>
                <w:color w:val="auto"/>
                <w:szCs w:val="20"/>
              </w:rPr>
              <w:t>Questions</w:t>
            </w:r>
          </w:p>
        </w:tc>
        <w:tc>
          <w:tcPr>
            <w:tcW w:w="4992" w:type="dxa"/>
            <w:shd w:val="clear" w:color="auto" w:fill="CADAE8"/>
            <w:vAlign w:val="center"/>
          </w:tcPr>
          <w:p w14:paraId="40089EC3" w14:textId="77777777" w:rsidR="005B39FA" w:rsidRPr="002B121E" w:rsidRDefault="005B39FA" w:rsidP="009645A6">
            <w:pPr>
              <w:tabs>
                <w:tab w:val="left" w:pos="7190"/>
              </w:tabs>
              <w:cnfStyle w:val="100000000000" w:firstRow="1" w:lastRow="0" w:firstColumn="0" w:lastColumn="0" w:oddVBand="0" w:evenVBand="0" w:oddHBand="0" w:evenHBand="0" w:firstRowFirstColumn="0" w:firstRowLastColumn="0" w:lastRowFirstColumn="0" w:lastRowLastColumn="0"/>
              <w:rPr>
                <w:rFonts w:cs="Arial"/>
                <w:color w:val="auto"/>
                <w:szCs w:val="20"/>
              </w:rPr>
            </w:pPr>
            <w:r w:rsidRPr="002B121E">
              <w:rPr>
                <w:rFonts w:cs="Arial"/>
                <w:color w:val="auto"/>
                <w:szCs w:val="20"/>
              </w:rPr>
              <w:t>Action</w:t>
            </w:r>
          </w:p>
        </w:tc>
      </w:tr>
      <w:tr w:rsidR="005B39FA" w:rsidRPr="002B121E" w14:paraId="736492C1" w14:textId="77777777" w:rsidTr="00BD6F2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8" w:type="dxa"/>
          </w:tcPr>
          <w:p w14:paraId="53009179" w14:textId="19EA26B2" w:rsidR="005B39FA" w:rsidRPr="002B121E" w:rsidRDefault="005B39FA" w:rsidP="00AC60E5">
            <w:pPr>
              <w:tabs>
                <w:tab w:val="left" w:pos="7190"/>
              </w:tabs>
              <w:rPr>
                <w:rFonts w:cs="Arial"/>
                <w:szCs w:val="20"/>
              </w:rPr>
            </w:pPr>
            <w:r>
              <w:rPr>
                <w:rFonts w:cs="Arial"/>
                <w:szCs w:val="20"/>
              </w:rPr>
              <w:t xml:space="preserve">Detection: </w:t>
            </w:r>
            <w:r w:rsidRPr="002B121E">
              <w:rPr>
                <w:rFonts w:cs="Arial"/>
                <w:szCs w:val="20"/>
              </w:rPr>
              <w:t>End User</w:t>
            </w:r>
          </w:p>
        </w:tc>
        <w:tc>
          <w:tcPr>
            <w:tcW w:w="2165" w:type="dxa"/>
          </w:tcPr>
          <w:p w14:paraId="57D9A832" w14:textId="302FE335" w:rsidR="005B39FA" w:rsidRPr="002B121E" w:rsidRDefault="005B39FA" w:rsidP="00CA7126">
            <w:pPr>
              <w:cnfStyle w:val="000000100000" w:firstRow="0" w:lastRow="0" w:firstColumn="0" w:lastColumn="0" w:oddVBand="0" w:evenVBand="0" w:oddHBand="1" w:evenHBand="0" w:firstRowFirstColumn="0" w:firstRowLastColumn="0" w:lastRowFirstColumn="0" w:lastRowLastColumn="0"/>
              <w:rPr>
                <w:rFonts w:cs="Arial"/>
                <w:szCs w:val="20"/>
              </w:rPr>
            </w:pPr>
            <w:r>
              <w:rPr>
                <w:rFonts w:cs="Arial"/>
                <w:color w:val="000000" w:themeColor="text1"/>
                <w:szCs w:val="20"/>
                <w:lang w:val="en-CA"/>
              </w:rPr>
              <w:t>During the</w:t>
            </w:r>
            <w:r w:rsidRPr="002B121E">
              <w:rPr>
                <w:rFonts w:cs="Arial"/>
                <w:color w:val="000000" w:themeColor="text1"/>
                <w:szCs w:val="20"/>
                <w:lang w:val="en-CA"/>
              </w:rPr>
              <w:t xml:space="preserve"> detection phase, the end user will report suspicious emails, endpoint issues, and system/service disruptions.</w:t>
            </w:r>
          </w:p>
        </w:tc>
        <w:tc>
          <w:tcPr>
            <w:tcW w:w="2460" w:type="dxa"/>
          </w:tcPr>
          <w:p w14:paraId="486D1E2C" w14:textId="77777777" w:rsidR="005B39FA" w:rsidRDefault="005B39FA" w:rsidP="00122708">
            <w:pPr>
              <w:numPr>
                <w:ilvl w:val="0"/>
                <w:numId w:val="39"/>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val="en-CA"/>
              </w:rPr>
            </w:pPr>
            <w:r>
              <w:rPr>
                <w:rFonts w:cs="Arial"/>
                <w:color w:val="000000" w:themeColor="text1"/>
                <w:szCs w:val="20"/>
                <w:lang w:val="en-CA"/>
              </w:rPr>
              <w:t xml:space="preserve">Am I experiencing abnormal or suspicious behavior? </w:t>
            </w:r>
          </w:p>
          <w:p w14:paraId="54166CD1" w14:textId="14E81041" w:rsidR="005B39FA" w:rsidRPr="002B121E" w:rsidRDefault="00E451E8" w:rsidP="00122708">
            <w:pPr>
              <w:numPr>
                <w:ilvl w:val="0"/>
                <w:numId w:val="39"/>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val="en-CA"/>
              </w:rPr>
            </w:pPr>
            <w:r>
              <w:rPr>
                <w:rFonts w:cs="Arial"/>
                <w:color w:val="000000" w:themeColor="text1"/>
                <w:szCs w:val="20"/>
                <w:lang w:val="en-CA"/>
              </w:rPr>
              <w:t>Did I receive a suspicious email with an attachment?</w:t>
            </w:r>
          </w:p>
          <w:p w14:paraId="2F0E65F7" w14:textId="2E33FE88" w:rsidR="005B39FA" w:rsidRPr="00E451E8" w:rsidRDefault="00E451E8" w:rsidP="00122708">
            <w:pPr>
              <w:numPr>
                <w:ilvl w:val="0"/>
                <w:numId w:val="39"/>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val="en-CA"/>
              </w:rPr>
            </w:pPr>
            <w:r>
              <w:rPr>
                <w:rFonts w:cs="Arial"/>
                <w:color w:val="000000" w:themeColor="text1"/>
                <w:szCs w:val="20"/>
                <w:lang w:val="en-CA"/>
              </w:rPr>
              <w:t>Am I experiencing an issue with my device, system, or service?</w:t>
            </w:r>
          </w:p>
        </w:tc>
        <w:tc>
          <w:tcPr>
            <w:tcW w:w="4992" w:type="dxa"/>
          </w:tcPr>
          <w:p w14:paraId="2264F05F" w14:textId="77777777" w:rsidR="005B39FA" w:rsidRDefault="005B39FA" w:rsidP="00122708">
            <w:pPr>
              <w:pStyle w:val="ListParagraph"/>
              <w:numPr>
                <w:ilvl w:val="0"/>
                <w:numId w:val="37"/>
              </w:numPr>
              <w:cnfStyle w:val="000000100000" w:firstRow="0" w:lastRow="0" w:firstColumn="0" w:lastColumn="0" w:oddVBand="0" w:evenVBand="0" w:oddHBand="1" w:evenHBand="0" w:firstRowFirstColumn="0" w:firstRowLastColumn="0" w:lastRowFirstColumn="0" w:lastRowLastColumn="0"/>
              <w:rPr>
                <w:szCs w:val="20"/>
              </w:rPr>
            </w:pPr>
            <w:r>
              <w:rPr>
                <w:szCs w:val="20"/>
              </w:rPr>
              <w:t xml:space="preserve">Report a suspected incident or issue to the help desk. Common indicators of compromise include: </w:t>
            </w:r>
          </w:p>
          <w:p w14:paraId="156626CF" w14:textId="6DF904C3" w:rsidR="005B39FA" w:rsidRDefault="005B39FA" w:rsidP="00122708">
            <w:pPr>
              <w:pStyle w:val="ListParagraph"/>
              <w:numPr>
                <w:ilvl w:val="0"/>
                <w:numId w:val="43"/>
              </w:numPr>
              <w:cnfStyle w:val="000000100000" w:firstRow="0" w:lastRow="0" w:firstColumn="0" w:lastColumn="0" w:oddVBand="0" w:evenVBand="0" w:oddHBand="1" w:evenHBand="0" w:firstRowFirstColumn="0" w:firstRowLastColumn="0" w:lastRowFirstColumn="0" w:lastRowLastColumn="0"/>
              <w:rPr>
                <w:szCs w:val="20"/>
              </w:rPr>
            </w:pPr>
            <w:r>
              <w:rPr>
                <w:szCs w:val="20"/>
              </w:rPr>
              <w:t>User receives a suspicious email</w:t>
            </w:r>
            <w:r w:rsidR="00785F30">
              <w:rPr>
                <w:szCs w:val="20"/>
              </w:rPr>
              <w:t>.</w:t>
            </w:r>
          </w:p>
          <w:p w14:paraId="63B526DD" w14:textId="1376C037" w:rsidR="005B39FA" w:rsidRDefault="005B39FA" w:rsidP="00122708">
            <w:pPr>
              <w:pStyle w:val="ListParagraph"/>
              <w:numPr>
                <w:ilvl w:val="0"/>
                <w:numId w:val="43"/>
              </w:numPr>
              <w:cnfStyle w:val="000000100000" w:firstRow="0" w:lastRow="0" w:firstColumn="0" w:lastColumn="0" w:oddVBand="0" w:evenVBand="0" w:oddHBand="1" w:evenHBand="0" w:firstRowFirstColumn="0" w:firstRowLastColumn="0" w:lastRowFirstColumn="0" w:lastRowLastColumn="0"/>
              <w:rPr>
                <w:szCs w:val="20"/>
              </w:rPr>
            </w:pPr>
            <w:r>
              <w:rPr>
                <w:szCs w:val="20"/>
              </w:rPr>
              <w:t>User experiences system disruption (unavailable or limited functionality)</w:t>
            </w:r>
            <w:r w:rsidR="00785F30">
              <w:rPr>
                <w:szCs w:val="20"/>
              </w:rPr>
              <w:t>.</w:t>
            </w:r>
            <w:r>
              <w:rPr>
                <w:szCs w:val="20"/>
              </w:rPr>
              <w:t xml:space="preserve"> </w:t>
            </w:r>
          </w:p>
          <w:p w14:paraId="2455F73D" w14:textId="1134FF37" w:rsidR="005B39FA" w:rsidRDefault="005B39FA" w:rsidP="00122708">
            <w:pPr>
              <w:pStyle w:val="ListParagraph"/>
              <w:numPr>
                <w:ilvl w:val="0"/>
                <w:numId w:val="43"/>
              </w:numPr>
              <w:cnfStyle w:val="000000100000" w:firstRow="0" w:lastRow="0" w:firstColumn="0" w:lastColumn="0" w:oddVBand="0" w:evenVBand="0" w:oddHBand="1" w:evenHBand="0" w:firstRowFirstColumn="0" w:firstRowLastColumn="0" w:lastRowFirstColumn="0" w:lastRowLastColumn="0"/>
              <w:rPr>
                <w:szCs w:val="20"/>
              </w:rPr>
            </w:pPr>
            <w:r>
              <w:rPr>
                <w:szCs w:val="20"/>
              </w:rPr>
              <w:t>Other issue with endpoint</w:t>
            </w:r>
            <w:r w:rsidR="00785F30">
              <w:rPr>
                <w:szCs w:val="20"/>
              </w:rPr>
              <w:t>.</w:t>
            </w:r>
          </w:p>
          <w:p w14:paraId="4D48F29D" w14:textId="0FD9D29D" w:rsidR="005B39FA" w:rsidRPr="002B121E" w:rsidRDefault="005B39FA" w:rsidP="00CA7126">
            <w:pPr>
              <w:pStyle w:val="ListParagraph"/>
              <w:ind w:left="360"/>
              <w:cnfStyle w:val="000000100000" w:firstRow="0" w:lastRow="0" w:firstColumn="0" w:lastColumn="0" w:oddVBand="0" w:evenVBand="0" w:oddHBand="1" w:evenHBand="0" w:firstRowFirstColumn="0" w:firstRowLastColumn="0" w:lastRowFirstColumn="0" w:lastRowLastColumn="0"/>
              <w:rPr>
                <w:rFonts w:cs="Arial"/>
                <w:szCs w:val="20"/>
              </w:rPr>
            </w:pPr>
          </w:p>
        </w:tc>
      </w:tr>
      <w:tr w:rsidR="005B39FA" w:rsidRPr="002B121E" w14:paraId="6C106B4E" w14:textId="77777777" w:rsidTr="00BD6F2D">
        <w:trPr>
          <w:trHeight w:val="281"/>
          <w:jc w:val="center"/>
        </w:trPr>
        <w:tc>
          <w:tcPr>
            <w:cnfStyle w:val="001000000000" w:firstRow="0" w:lastRow="0" w:firstColumn="1" w:lastColumn="0" w:oddVBand="0" w:evenVBand="0" w:oddHBand="0" w:evenHBand="0" w:firstRowFirstColumn="0" w:firstRowLastColumn="0" w:lastRowFirstColumn="0" w:lastRowLastColumn="0"/>
            <w:tcW w:w="1628" w:type="dxa"/>
          </w:tcPr>
          <w:p w14:paraId="745EDE57" w14:textId="10FA9FD4" w:rsidR="005B39FA" w:rsidRPr="002B121E" w:rsidRDefault="005B39FA" w:rsidP="00AC60E5">
            <w:pPr>
              <w:tabs>
                <w:tab w:val="left" w:pos="7190"/>
              </w:tabs>
              <w:rPr>
                <w:rFonts w:cs="Arial"/>
                <w:szCs w:val="20"/>
              </w:rPr>
            </w:pPr>
            <w:r>
              <w:rPr>
                <w:rFonts w:cs="Arial"/>
                <w:szCs w:val="20"/>
              </w:rPr>
              <w:t xml:space="preserve">Detection: </w:t>
            </w:r>
            <w:r w:rsidRPr="002B121E">
              <w:rPr>
                <w:rFonts w:cs="Arial"/>
                <w:szCs w:val="20"/>
              </w:rPr>
              <w:t>Help Desk</w:t>
            </w:r>
          </w:p>
        </w:tc>
        <w:tc>
          <w:tcPr>
            <w:tcW w:w="2165" w:type="dxa"/>
          </w:tcPr>
          <w:p w14:paraId="7684937B" w14:textId="7747E5C2" w:rsidR="005B39FA" w:rsidRPr="002B121E" w:rsidRDefault="005B39FA" w:rsidP="00CA7126">
            <w:pPr>
              <w:cnfStyle w:val="000000000000" w:firstRow="0" w:lastRow="0" w:firstColumn="0" w:lastColumn="0" w:oddVBand="0" w:evenVBand="0" w:oddHBand="0" w:evenHBand="0" w:firstRowFirstColumn="0" w:firstRowLastColumn="0" w:lastRowFirstColumn="0" w:lastRowLastColumn="0"/>
              <w:rPr>
                <w:rFonts w:cs="Arial"/>
                <w:szCs w:val="20"/>
              </w:rPr>
            </w:pPr>
            <w:r w:rsidRPr="002B121E">
              <w:rPr>
                <w:rFonts w:cs="Arial"/>
                <w:color w:val="000000" w:themeColor="text1"/>
                <w:szCs w:val="20"/>
                <w:lang w:val="en-CA"/>
              </w:rPr>
              <w:t xml:space="preserve">During the detection phase, help desk staff will monitor calls and submitted tickets. </w:t>
            </w:r>
          </w:p>
        </w:tc>
        <w:tc>
          <w:tcPr>
            <w:tcW w:w="2460" w:type="dxa"/>
          </w:tcPr>
          <w:p w14:paraId="571ADAD5" w14:textId="77777777" w:rsidR="005B39FA" w:rsidRPr="002B121E" w:rsidRDefault="005B39FA" w:rsidP="00122708">
            <w:pPr>
              <w:pStyle w:val="ListParagraph"/>
              <w:numPr>
                <w:ilvl w:val="0"/>
                <w:numId w:val="12"/>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szCs w:val="20"/>
              </w:rPr>
            </w:pPr>
            <w:r w:rsidRPr="002B121E">
              <w:rPr>
                <w:rFonts w:cs="Arial"/>
                <w:szCs w:val="20"/>
              </w:rPr>
              <w:t>Are any end users experiencing malware incidents?</w:t>
            </w:r>
          </w:p>
        </w:tc>
        <w:tc>
          <w:tcPr>
            <w:tcW w:w="4992" w:type="dxa"/>
          </w:tcPr>
          <w:p w14:paraId="7B1FEE27" w14:textId="77777777" w:rsidR="005B39FA" w:rsidRPr="00D96DAA" w:rsidRDefault="005B39FA" w:rsidP="00122708">
            <w:pPr>
              <w:pStyle w:val="ListParagraph"/>
              <w:numPr>
                <w:ilvl w:val="0"/>
                <w:numId w:val="37"/>
              </w:numPr>
              <w:cnfStyle w:val="000000000000" w:firstRow="0" w:lastRow="0" w:firstColumn="0" w:lastColumn="0" w:oddVBand="0" w:evenVBand="0" w:oddHBand="0" w:evenHBand="0" w:firstRowFirstColumn="0" w:firstRowLastColumn="0" w:lastRowFirstColumn="0" w:lastRowLastColumn="0"/>
              <w:rPr>
                <w:szCs w:val="20"/>
              </w:rPr>
            </w:pPr>
            <w:r w:rsidRPr="00D96DAA">
              <w:rPr>
                <w:szCs w:val="20"/>
              </w:rPr>
              <w:t>Open a help desk ticket.</w:t>
            </w:r>
          </w:p>
          <w:p w14:paraId="13004FA6" w14:textId="77777777" w:rsidR="005B39FA" w:rsidRPr="00D96DAA" w:rsidRDefault="005B39FA" w:rsidP="00122708">
            <w:pPr>
              <w:pStyle w:val="ListParagraph"/>
              <w:numPr>
                <w:ilvl w:val="0"/>
                <w:numId w:val="37"/>
              </w:numPr>
              <w:cnfStyle w:val="000000000000" w:firstRow="0" w:lastRow="0" w:firstColumn="0" w:lastColumn="0" w:oddVBand="0" w:evenVBand="0" w:oddHBand="0" w:evenHBand="0" w:firstRowFirstColumn="0" w:firstRowLastColumn="0" w:lastRowFirstColumn="0" w:lastRowLastColumn="0"/>
              <w:rPr>
                <w:szCs w:val="20"/>
              </w:rPr>
            </w:pPr>
            <w:r w:rsidRPr="00D96DAA">
              <w:rPr>
                <w:szCs w:val="20"/>
              </w:rPr>
              <w:t xml:space="preserve">Determine if incident needs to be escalated to other stakeholders. Begin analysis phase.  </w:t>
            </w:r>
          </w:p>
          <w:p w14:paraId="6A91A338" w14:textId="0DFC41FD" w:rsidR="005B39FA" w:rsidRPr="002B121E" w:rsidRDefault="005B39FA" w:rsidP="00122708">
            <w:pPr>
              <w:pStyle w:val="ListParagraph"/>
              <w:numPr>
                <w:ilvl w:val="0"/>
                <w:numId w:val="37"/>
              </w:numPr>
              <w:cnfStyle w:val="000000000000" w:firstRow="0" w:lastRow="0" w:firstColumn="0" w:lastColumn="0" w:oddVBand="0" w:evenVBand="0" w:oddHBand="0" w:evenHBand="0" w:firstRowFirstColumn="0" w:firstRowLastColumn="0" w:lastRowFirstColumn="0" w:lastRowLastColumn="0"/>
              <w:rPr>
                <w:rFonts w:cs="Arial"/>
                <w:szCs w:val="20"/>
              </w:rPr>
            </w:pPr>
            <w:r w:rsidRPr="00D96DAA">
              <w:rPr>
                <w:szCs w:val="20"/>
              </w:rPr>
              <w:t>Maintain communications with any impacted end users.</w:t>
            </w:r>
          </w:p>
        </w:tc>
      </w:tr>
      <w:tr w:rsidR="005B39FA" w:rsidRPr="002B121E" w14:paraId="37AAE0EC" w14:textId="77777777" w:rsidTr="00BD6F2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8" w:type="dxa"/>
          </w:tcPr>
          <w:p w14:paraId="4CF19322" w14:textId="1B05FCA0" w:rsidR="005B39FA" w:rsidRPr="002B121E" w:rsidRDefault="005B39FA" w:rsidP="007765A5">
            <w:pPr>
              <w:tabs>
                <w:tab w:val="left" w:pos="7190"/>
              </w:tabs>
              <w:rPr>
                <w:rFonts w:cs="Arial"/>
                <w:szCs w:val="20"/>
              </w:rPr>
            </w:pPr>
            <w:r>
              <w:rPr>
                <w:rFonts w:cs="Arial"/>
                <w:szCs w:val="20"/>
              </w:rPr>
              <w:t xml:space="preserve">Detection: </w:t>
            </w:r>
            <w:r w:rsidRPr="002B121E">
              <w:rPr>
                <w:rFonts w:cs="Arial"/>
                <w:szCs w:val="20"/>
              </w:rPr>
              <w:t>Cyber</w:t>
            </w:r>
            <w:r>
              <w:rPr>
                <w:rFonts w:cs="Arial"/>
                <w:szCs w:val="20"/>
              </w:rPr>
              <w:t>s</w:t>
            </w:r>
            <w:r w:rsidRPr="002B121E">
              <w:rPr>
                <w:rFonts w:cs="Arial"/>
                <w:szCs w:val="20"/>
              </w:rPr>
              <w:t>ecurity</w:t>
            </w:r>
          </w:p>
        </w:tc>
        <w:tc>
          <w:tcPr>
            <w:tcW w:w="2165" w:type="dxa"/>
          </w:tcPr>
          <w:p w14:paraId="6AA66CAB" w14:textId="607DB6C2" w:rsidR="005B39FA" w:rsidRPr="002B121E" w:rsidRDefault="005B39FA" w:rsidP="00D96DAA">
            <w:pPr>
              <w:cnfStyle w:val="000000100000" w:firstRow="0" w:lastRow="0" w:firstColumn="0" w:lastColumn="0" w:oddVBand="0" w:evenVBand="0" w:oddHBand="1" w:evenHBand="0" w:firstRowFirstColumn="0" w:firstRowLastColumn="0" w:lastRowFirstColumn="0" w:lastRowLastColumn="0"/>
              <w:rPr>
                <w:rFonts w:cs="Arial"/>
                <w:szCs w:val="20"/>
              </w:rPr>
            </w:pPr>
            <w:r w:rsidRPr="002B121E">
              <w:rPr>
                <w:rFonts w:cs="Arial"/>
                <w:color w:val="000000" w:themeColor="text1"/>
                <w:szCs w:val="20"/>
                <w:lang w:val="en-CA"/>
              </w:rPr>
              <w:t xml:space="preserve">During the detection phase, cybersecurity staff </w:t>
            </w:r>
            <w:r>
              <w:rPr>
                <w:rFonts w:cs="Arial"/>
                <w:color w:val="000000" w:themeColor="text1"/>
                <w:szCs w:val="20"/>
                <w:lang w:val="en-CA"/>
              </w:rPr>
              <w:t xml:space="preserve">monitor the endpoint protection platform to identify events and incidents. </w:t>
            </w:r>
          </w:p>
        </w:tc>
        <w:tc>
          <w:tcPr>
            <w:tcW w:w="2460" w:type="dxa"/>
          </w:tcPr>
          <w:p w14:paraId="0DA3DCDA" w14:textId="77777777" w:rsidR="005B39FA" w:rsidRPr="002B121E" w:rsidRDefault="005B39FA" w:rsidP="002E65A4">
            <w:pPr>
              <w:numPr>
                <w:ilvl w:val="0"/>
                <w:numId w:val="7"/>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val="en-CA"/>
              </w:rPr>
            </w:pPr>
            <w:r w:rsidRPr="002B121E">
              <w:rPr>
                <w:rFonts w:cs="Arial"/>
                <w:color w:val="000000" w:themeColor="text1"/>
                <w:szCs w:val="20"/>
                <w:lang w:val="en-CA"/>
              </w:rPr>
              <w:t xml:space="preserve">Are assets being targeted in a malware campaign? </w:t>
            </w:r>
          </w:p>
          <w:p w14:paraId="625C4CEB" w14:textId="77777777" w:rsidR="005B39FA" w:rsidRPr="002B121E" w:rsidRDefault="005B39FA" w:rsidP="002E65A4">
            <w:pPr>
              <w:numPr>
                <w:ilvl w:val="0"/>
                <w:numId w:val="7"/>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val="en-CA"/>
              </w:rPr>
            </w:pPr>
            <w:r w:rsidRPr="002B121E">
              <w:rPr>
                <w:rFonts w:cs="Arial"/>
                <w:color w:val="000000" w:themeColor="text1"/>
                <w:szCs w:val="20"/>
                <w:lang w:val="en-CA"/>
              </w:rPr>
              <w:t>Were one or more endpoints infected?</w:t>
            </w:r>
          </w:p>
          <w:p w14:paraId="09FFB648" w14:textId="77777777" w:rsidR="005B39FA" w:rsidRPr="002B121E" w:rsidRDefault="005B39FA" w:rsidP="002E65A4">
            <w:pPr>
              <w:numPr>
                <w:ilvl w:val="0"/>
                <w:numId w:val="7"/>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val="en-CA"/>
              </w:rPr>
            </w:pPr>
            <w:r w:rsidRPr="002B121E">
              <w:rPr>
                <w:rFonts w:cs="Arial"/>
                <w:color w:val="000000" w:themeColor="text1"/>
                <w:szCs w:val="20"/>
                <w:lang w:val="en-CA"/>
              </w:rPr>
              <w:t>Was a server infected?</w:t>
            </w:r>
          </w:p>
          <w:p w14:paraId="320092A4" w14:textId="77777777" w:rsidR="005B39FA" w:rsidRPr="002B121E" w:rsidRDefault="005B39FA" w:rsidP="002E65A4">
            <w:pPr>
              <w:numPr>
                <w:ilvl w:val="0"/>
                <w:numId w:val="7"/>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val="en-CA"/>
              </w:rPr>
            </w:pPr>
            <w:r w:rsidRPr="002B121E">
              <w:rPr>
                <w:rFonts w:cs="Arial"/>
                <w:color w:val="000000" w:themeColor="text1"/>
                <w:szCs w:val="20"/>
                <w:lang w:val="en-CA"/>
              </w:rPr>
              <w:t xml:space="preserve">Are there any EPP event triggers? </w:t>
            </w:r>
          </w:p>
          <w:p w14:paraId="5B06770B" w14:textId="77777777" w:rsidR="005B39FA" w:rsidRPr="002B121E" w:rsidRDefault="005B39FA" w:rsidP="002B121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val="en-CA"/>
              </w:rPr>
            </w:pPr>
          </w:p>
        </w:tc>
        <w:tc>
          <w:tcPr>
            <w:tcW w:w="4992" w:type="dxa"/>
          </w:tcPr>
          <w:p w14:paraId="2211B631" w14:textId="72409A5F" w:rsidR="005B39FA" w:rsidRPr="002B121E" w:rsidRDefault="006844FC" w:rsidP="002E65A4">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szCs w:val="20"/>
              </w:rPr>
            </w:pPr>
            <w:r>
              <w:rPr>
                <w:szCs w:val="20"/>
              </w:rPr>
              <w:t>Monitor endpoint protection p</w:t>
            </w:r>
            <w:r w:rsidR="005B39FA">
              <w:rPr>
                <w:szCs w:val="20"/>
              </w:rPr>
              <w:t>latform (EPP)</w:t>
            </w:r>
            <w:r w:rsidR="005B39FA" w:rsidRPr="002B121E">
              <w:rPr>
                <w:szCs w:val="20"/>
              </w:rPr>
              <w:t xml:space="preserve"> (e.g. Symantec Endpoint and Bit9 events)</w:t>
            </w:r>
            <w:r w:rsidR="005B39FA">
              <w:rPr>
                <w:szCs w:val="20"/>
              </w:rPr>
              <w:t>.</w:t>
            </w:r>
          </w:p>
          <w:p w14:paraId="1C873D6F" w14:textId="77777777" w:rsidR="005B39FA" w:rsidRPr="002B121E" w:rsidRDefault="005B39FA" w:rsidP="002E65A4">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szCs w:val="20"/>
              </w:rPr>
            </w:pPr>
            <w:r w:rsidRPr="002B121E">
              <w:rPr>
                <w:szCs w:val="20"/>
              </w:rPr>
              <w:t>Conduct a preliminary assessment to determine the scope of the incident. Is it a server or endpoint infection?</w:t>
            </w:r>
          </w:p>
          <w:p w14:paraId="0B4C97AE" w14:textId="3450737B" w:rsidR="005B39FA" w:rsidRPr="002B121E" w:rsidRDefault="005B39FA" w:rsidP="002E65A4">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szCs w:val="20"/>
              </w:rPr>
            </w:pPr>
            <w:r w:rsidRPr="002B121E">
              <w:rPr>
                <w:szCs w:val="20"/>
              </w:rPr>
              <w:t>If multiple de</w:t>
            </w:r>
            <w:r>
              <w:rPr>
                <w:szCs w:val="20"/>
              </w:rPr>
              <w:t>vices are infected, update the i</w:t>
            </w:r>
            <w:r w:rsidRPr="002B121E">
              <w:rPr>
                <w:szCs w:val="20"/>
              </w:rPr>
              <w:t>ncident record/ticket with device information, and notify the CISO.</w:t>
            </w:r>
          </w:p>
          <w:p w14:paraId="1463A536" w14:textId="43852431" w:rsidR="005B39FA" w:rsidRPr="002B121E" w:rsidRDefault="005B39FA" w:rsidP="007765A5">
            <w:pPr>
              <w:numPr>
                <w:ilvl w:val="0"/>
                <w:numId w:val="8"/>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val="en-CA"/>
              </w:rPr>
            </w:pPr>
            <w:r w:rsidRPr="002B121E">
              <w:rPr>
                <w:szCs w:val="20"/>
              </w:rPr>
              <w:t>If a server or network</w:t>
            </w:r>
            <w:r>
              <w:rPr>
                <w:szCs w:val="20"/>
              </w:rPr>
              <w:t xml:space="preserve"> asset is infected, update the incident record/ticket with s</w:t>
            </w:r>
            <w:r w:rsidRPr="002B121E">
              <w:rPr>
                <w:szCs w:val="20"/>
              </w:rPr>
              <w:t xml:space="preserve">erver information, and notify IT Operations </w:t>
            </w:r>
            <w:r>
              <w:rPr>
                <w:szCs w:val="20"/>
              </w:rPr>
              <w:t>and</w:t>
            </w:r>
            <w:r w:rsidRPr="002B121E">
              <w:rPr>
                <w:szCs w:val="20"/>
              </w:rPr>
              <w:t xml:space="preserve"> the CISO.</w:t>
            </w:r>
          </w:p>
        </w:tc>
      </w:tr>
      <w:tr w:rsidR="005B39FA" w:rsidRPr="002B121E" w14:paraId="505E24AF" w14:textId="77777777" w:rsidTr="00BD6F2D">
        <w:trPr>
          <w:jc w:val="center"/>
        </w:trPr>
        <w:tc>
          <w:tcPr>
            <w:cnfStyle w:val="001000000000" w:firstRow="0" w:lastRow="0" w:firstColumn="1" w:lastColumn="0" w:oddVBand="0" w:evenVBand="0" w:oddHBand="0" w:evenHBand="0" w:firstRowFirstColumn="0" w:firstRowLastColumn="0" w:lastRowFirstColumn="0" w:lastRowLastColumn="0"/>
            <w:tcW w:w="1628" w:type="dxa"/>
          </w:tcPr>
          <w:p w14:paraId="31839D92" w14:textId="4FB957A5" w:rsidR="005B39FA" w:rsidRPr="002B121E" w:rsidRDefault="005B39FA" w:rsidP="006959B4">
            <w:pPr>
              <w:tabs>
                <w:tab w:val="left" w:pos="7190"/>
              </w:tabs>
              <w:rPr>
                <w:rFonts w:cs="Arial"/>
                <w:color w:val="A6A6A6" w:themeColor="background1" w:themeShade="A6"/>
                <w:szCs w:val="20"/>
              </w:rPr>
            </w:pPr>
            <w:r>
              <w:rPr>
                <w:rFonts w:cs="Arial"/>
                <w:szCs w:val="20"/>
              </w:rPr>
              <w:t xml:space="preserve">Detection: </w:t>
            </w:r>
            <w:r w:rsidRPr="002B121E">
              <w:rPr>
                <w:rFonts w:cs="Arial"/>
                <w:szCs w:val="20"/>
              </w:rPr>
              <w:t>IT Operations</w:t>
            </w:r>
          </w:p>
        </w:tc>
        <w:tc>
          <w:tcPr>
            <w:tcW w:w="2165" w:type="dxa"/>
          </w:tcPr>
          <w:p w14:paraId="2140A9BB" w14:textId="142DA21E" w:rsidR="005B39FA" w:rsidRPr="002B121E" w:rsidRDefault="005B39FA" w:rsidP="00B528BD">
            <w:pPr>
              <w:cnfStyle w:val="000000000000" w:firstRow="0" w:lastRow="0" w:firstColumn="0" w:lastColumn="0" w:oddVBand="0" w:evenVBand="0" w:oddHBand="0" w:evenHBand="0" w:firstRowFirstColumn="0" w:firstRowLastColumn="0" w:lastRowFirstColumn="0" w:lastRowLastColumn="0"/>
              <w:rPr>
                <w:rFonts w:cs="Arial"/>
                <w:color w:val="A6A6A6" w:themeColor="background1" w:themeShade="A6"/>
                <w:szCs w:val="20"/>
              </w:rPr>
            </w:pPr>
            <w:r w:rsidRPr="002B121E">
              <w:rPr>
                <w:rFonts w:cs="Arial"/>
                <w:color w:val="000000" w:themeColor="text1"/>
                <w:szCs w:val="20"/>
                <w:lang w:val="en-CA"/>
              </w:rPr>
              <w:t xml:space="preserve">During the detection phase, IT operations staff will monitor </w:t>
            </w:r>
            <w:r w:rsidRPr="002B121E">
              <w:rPr>
                <w:rFonts w:cs="Arial"/>
                <w:szCs w:val="20"/>
                <w:lang w:val="en-CA"/>
              </w:rPr>
              <w:t xml:space="preserve">servers </w:t>
            </w:r>
            <w:r w:rsidRPr="002B121E">
              <w:rPr>
                <w:rFonts w:cs="Arial"/>
                <w:color w:val="000000" w:themeColor="text1"/>
                <w:szCs w:val="20"/>
                <w:lang w:val="en-CA"/>
              </w:rPr>
              <w:t xml:space="preserve">and other </w:t>
            </w:r>
            <w:r w:rsidRPr="007E50CA">
              <w:rPr>
                <w:rFonts w:cs="Arial"/>
                <w:b/>
                <w:bCs/>
                <w:color w:val="000000" w:themeColor="text1"/>
                <w:szCs w:val="20"/>
                <w:lang w:val="en-CA"/>
              </w:rPr>
              <w:t>events</w:t>
            </w:r>
            <w:r w:rsidRPr="006844FC">
              <w:rPr>
                <w:rFonts w:cs="Arial"/>
                <w:b/>
                <w:bCs/>
                <w:color w:val="000000" w:themeColor="text1"/>
                <w:szCs w:val="20"/>
                <w:lang w:val="en-CA"/>
              </w:rPr>
              <w:t>,</w:t>
            </w:r>
            <w:r w:rsidRPr="007E50CA">
              <w:rPr>
                <w:rFonts w:cs="Arial"/>
                <w:color w:val="000000" w:themeColor="text1"/>
                <w:szCs w:val="20"/>
                <w:lang w:val="en-CA"/>
              </w:rPr>
              <w:t xml:space="preserve"> and escalate </w:t>
            </w:r>
            <w:r w:rsidRPr="007E50CA">
              <w:rPr>
                <w:rFonts w:cs="Arial"/>
                <w:b/>
                <w:bCs/>
                <w:color w:val="000000" w:themeColor="text1"/>
                <w:szCs w:val="20"/>
                <w:lang w:val="en-CA"/>
              </w:rPr>
              <w:t>incidents</w:t>
            </w:r>
            <w:r w:rsidRPr="002B121E">
              <w:rPr>
                <w:rFonts w:cs="Arial"/>
                <w:bCs/>
                <w:color w:val="000000" w:themeColor="text1"/>
                <w:szCs w:val="20"/>
                <w:lang w:val="en-CA"/>
              </w:rPr>
              <w:t xml:space="preserve"> to Cyber</w:t>
            </w:r>
            <w:r>
              <w:rPr>
                <w:rFonts w:cs="Arial"/>
                <w:bCs/>
                <w:color w:val="000000" w:themeColor="text1"/>
                <w:szCs w:val="20"/>
                <w:lang w:val="en-CA"/>
              </w:rPr>
              <w:t>s</w:t>
            </w:r>
            <w:r w:rsidRPr="002B121E">
              <w:rPr>
                <w:rFonts w:cs="Arial"/>
                <w:bCs/>
                <w:color w:val="000000" w:themeColor="text1"/>
                <w:szCs w:val="20"/>
                <w:lang w:val="en-CA"/>
              </w:rPr>
              <w:t>ecurity</w:t>
            </w:r>
            <w:r w:rsidRPr="002B121E">
              <w:rPr>
                <w:rFonts w:cs="Arial"/>
                <w:color w:val="000000" w:themeColor="text1"/>
                <w:szCs w:val="20"/>
                <w:lang w:val="en-CA"/>
              </w:rPr>
              <w:t xml:space="preserve">.  </w:t>
            </w:r>
          </w:p>
        </w:tc>
        <w:tc>
          <w:tcPr>
            <w:tcW w:w="2460" w:type="dxa"/>
          </w:tcPr>
          <w:p w14:paraId="3A98C01B" w14:textId="3364A348" w:rsidR="005B39FA" w:rsidRPr="002B121E" w:rsidRDefault="005B39FA" w:rsidP="002E65A4">
            <w:pPr>
              <w:numPr>
                <w:ilvl w:val="0"/>
                <w:numId w:val="7"/>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themeColor="text1"/>
                <w:szCs w:val="20"/>
                <w:lang w:val="en-CA"/>
              </w:rPr>
            </w:pPr>
            <w:r w:rsidRPr="002B121E">
              <w:rPr>
                <w:rFonts w:cs="Arial"/>
                <w:color w:val="000000" w:themeColor="text1"/>
                <w:szCs w:val="20"/>
                <w:lang w:val="en-CA"/>
              </w:rPr>
              <w:t xml:space="preserve">Are servers being targeted in a malware campaign? </w:t>
            </w:r>
          </w:p>
          <w:p w14:paraId="110EB22A" w14:textId="6E6F42A7" w:rsidR="005B39FA" w:rsidRPr="002B121E" w:rsidRDefault="005B39FA" w:rsidP="002E65A4">
            <w:pPr>
              <w:numPr>
                <w:ilvl w:val="0"/>
                <w:numId w:val="7"/>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themeColor="text1"/>
                <w:szCs w:val="20"/>
                <w:lang w:val="en-CA"/>
              </w:rPr>
            </w:pPr>
            <w:r w:rsidRPr="002B121E">
              <w:rPr>
                <w:rFonts w:cs="Arial"/>
                <w:color w:val="000000" w:themeColor="text1"/>
                <w:szCs w:val="20"/>
                <w:lang w:val="en-CA"/>
              </w:rPr>
              <w:t>Were one or more servers infected?</w:t>
            </w:r>
          </w:p>
          <w:p w14:paraId="48BC2D8B" w14:textId="744BD2A1" w:rsidR="005B39FA" w:rsidRPr="002B121E" w:rsidRDefault="005B39FA" w:rsidP="002E65A4">
            <w:pPr>
              <w:numPr>
                <w:ilvl w:val="0"/>
                <w:numId w:val="7"/>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themeColor="text1"/>
                <w:szCs w:val="20"/>
                <w:lang w:val="en-CA"/>
              </w:rPr>
            </w:pPr>
            <w:r w:rsidRPr="002B121E">
              <w:rPr>
                <w:rFonts w:cs="Arial"/>
                <w:color w:val="000000" w:themeColor="text1"/>
                <w:szCs w:val="20"/>
                <w:lang w:val="en-CA"/>
              </w:rPr>
              <w:t xml:space="preserve">Are there any EPP event triggers? </w:t>
            </w:r>
          </w:p>
        </w:tc>
        <w:tc>
          <w:tcPr>
            <w:tcW w:w="4992" w:type="dxa"/>
          </w:tcPr>
          <w:p w14:paraId="084F388C" w14:textId="497E9335" w:rsidR="005B39FA" w:rsidRPr="002B121E" w:rsidRDefault="006844FC" w:rsidP="002E65A4">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szCs w:val="20"/>
              </w:rPr>
            </w:pPr>
            <w:r>
              <w:rPr>
                <w:szCs w:val="20"/>
              </w:rPr>
              <w:t>Monitor e</w:t>
            </w:r>
            <w:r w:rsidR="005B39FA">
              <w:rPr>
                <w:szCs w:val="20"/>
              </w:rPr>
              <w:t>nd</w:t>
            </w:r>
            <w:r>
              <w:rPr>
                <w:szCs w:val="20"/>
              </w:rPr>
              <w:t>point protection p</w:t>
            </w:r>
            <w:r w:rsidR="005B39FA">
              <w:rPr>
                <w:szCs w:val="20"/>
              </w:rPr>
              <w:t>latforms (E</w:t>
            </w:r>
            <w:r w:rsidR="005B39FA" w:rsidRPr="002B121E">
              <w:rPr>
                <w:szCs w:val="20"/>
              </w:rPr>
              <w:t>PP</w:t>
            </w:r>
            <w:r w:rsidR="005B39FA">
              <w:rPr>
                <w:szCs w:val="20"/>
              </w:rPr>
              <w:t>)</w:t>
            </w:r>
            <w:r w:rsidR="005B39FA" w:rsidRPr="002B121E">
              <w:rPr>
                <w:szCs w:val="20"/>
              </w:rPr>
              <w:t xml:space="preserve"> (e.g. Symantec Endpoint and Bit9 events)</w:t>
            </w:r>
            <w:r w:rsidR="005B39FA">
              <w:rPr>
                <w:szCs w:val="20"/>
              </w:rPr>
              <w:t>.</w:t>
            </w:r>
          </w:p>
          <w:p w14:paraId="62390E33" w14:textId="4721E6A2" w:rsidR="005B39FA" w:rsidRPr="002B121E" w:rsidRDefault="005B39FA" w:rsidP="002E65A4">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szCs w:val="20"/>
              </w:rPr>
            </w:pPr>
            <w:r w:rsidRPr="002B121E">
              <w:rPr>
                <w:szCs w:val="20"/>
              </w:rPr>
              <w:t>Conduct a preliminary assessment to determine the scope of the incident. Is it a server infection?</w:t>
            </w:r>
          </w:p>
          <w:p w14:paraId="762C19B1" w14:textId="2B38D0ED" w:rsidR="005B39FA" w:rsidRPr="002B121E" w:rsidRDefault="005B39FA" w:rsidP="002E65A4">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szCs w:val="20"/>
              </w:rPr>
            </w:pPr>
            <w:r w:rsidRPr="002B121E">
              <w:rPr>
                <w:szCs w:val="20"/>
              </w:rPr>
              <w:t xml:space="preserve">If a server or network asset is infected, update the </w:t>
            </w:r>
            <w:r>
              <w:rPr>
                <w:szCs w:val="20"/>
              </w:rPr>
              <w:t>i</w:t>
            </w:r>
            <w:r w:rsidRPr="002B121E">
              <w:rPr>
                <w:szCs w:val="20"/>
              </w:rPr>
              <w:t>ncident record/ticket with server information, and notify the CISO.</w:t>
            </w:r>
          </w:p>
        </w:tc>
      </w:tr>
      <w:tr w:rsidR="005B39FA" w:rsidRPr="002B121E" w14:paraId="28CE9E22" w14:textId="77777777" w:rsidTr="00BD6F2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8" w:type="dxa"/>
          </w:tcPr>
          <w:p w14:paraId="46B231D4" w14:textId="146446C3" w:rsidR="005B39FA" w:rsidRPr="007E50CA" w:rsidRDefault="005B39FA" w:rsidP="006959B4">
            <w:pPr>
              <w:tabs>
                <w:tab w:val="left" w:pos="7190"/>
              </w:tabs>
              <w:rPr>
                <w:rFonts w:cs="Arial"/>
                <w:color w:val="808080" w:themeColor="background1" w:themeShade="80"/>
                <w:szCs w:val="20"/>
              </w:rPr>
            </w:pPr>
            <w:r>
              <w:rPr>
                <w:rFonts w:cs="Arial"/>
                <w:color w:val="808080" w:themeColor="background1" w:themeShade="80"/>
                <w:szCs w:val="20"/>
              </w:rPr>
              <w:t xml:space="preserve">Detection: </w:t>
            </w:r>
            <w:r w:rsidRPr="007E50CA">
              <w:rPr>
                <w:rFonts w:cs="Arial"/>
                <w:color w:val="808080" w:themeColor="background1" w:themeShade="80"/>
                <w:szCs w:val="20"/>
              </w:rPr>
              <w:t>CISO</w:t>
            </w:r>
          </w:p>
        </w:tc>
        <w:tc>
          <w:tcPr>
            <w:tcW w:w="2165" w:type="dxa"/>
          </w:tcPr>
          <w:p w14:paraId="3D2E6D34" w14:textId="77777777" w:rsidR="005B39FA" w:rsidRPr="007E50CA" w:rsidRDefault="005B39FA" w:rsidP="006959B4">
            <w:pPr>
              <w:cnfStyle w:val="000000100000" w:firstRow="0" w:lastRow="0" w:firstColumn="0" w:lastColumn="0" w:oddVBand="0" w:evenVBand="0" w:oddHBand="1" w:evenHBand="0" w:firstRowFirstColumn="0" w:firstRowLastColumn="0" w:lastRowFirstColumn="0" w:lastRowLastColumn="0"/>
              <w:rPr>
                <w:rFonts w:cs="Arial"/>
                <w:color w:val="808080" w:themeColor="background1" w:themeShade="80"/>
                <w:szCs w:val="20"/>
              </w:rPr>
            </w:pPr>
            <w:r w:rsidRPr="007E50CA">
              <w:rPr>
                <w:rFonts w:cs="Arial"/>
                <w:color w:val="808080" w:themeColor="background1" w:themeShade="80"/>
                <w:szCs w:val="20"/>
              </w:rPr>
              <w:t>No incident management responsibilities.</w:t>
            </w:r>
          </w:p>
        </w:tc>
        <w:tc>
          <w:tcPr>
            <w:tcW w:w="2460" w:type="dxa"/>
          </w:tcPr>
          <w:p w14:paraId="39203FE7" w14:textId="77777777" w:rsidR="005B39FA" w:rsidRPr="002B121E" w:rsidRDefault="005B39FA" w:rsidP="002B121E">
            <w:pPr>
              <w:cnfStyle w:val="000000100000" w:firstRow="0" w:lastRow="0" w:firstColumn="0" w:lastColumn="0" w:oddVBand="0" w:evenVBand="0" w:oddHBand="1" w:evenHBand="0" w:firstRowFirstColumn="0" w:firstRowLastColumn="0" w:lastRowFirstColumn="0" w:lastRowLastColumn="0"/>
              <w:rPr>
                <w:rFonts w:cs="Arial"/>
                <w:color w:val="A6A6A6" w:themeColor="background1" w:themeShade="A6"/>
                <w:szCs w:val="20"/>
              </w:rPr>
            </w:pPr>
          </w:p>
        </w:tc>
        <w:tc>
          <w:tcPr>
            <w:tcW w:w="4992" w:type="dxa"/>
          </w:tcPr>
          <w:p w14:paraId="25405CDB" w14:textId="77777777" w:rsidR="005B39FA" w:rsidRPr="002B121E" w:rsidRDefault="005B39FA" w:rsidP="002B121E">
            <w:pPr>
              <w:cnfStyle w:val="000000100000" w:firstRow="0" w:lastRow="0" w:firstColumn="0" w:lastColumn="0" w:oddVBand="0" w:evenVBand="0" w:oddHBand="1" w:evenHBand="0" w:firstRowFirstColumn="0" w:firstRowLastColumn="0" w:lastRowFirstColumn="0" w:lastRowLastColumn="0"/>
              <w:rPr>
                <w:rFonts w:cs="Arial"/>
                <w:color w:val="A6A6A6" w:themeColor="background1" w:themeShade="A6"/>
                <w:szCs w:val="20"/>
              </w:rPr>
            </w:pPr>
          </w:p>
        </w:tc>
      </w:tr>
      <w:tr w:rsidR="005B39FA" w:rsidRPr="002B121E" w14:paraId="5DB58AA4" w14:textId="77777777" w:rsidTr="00BD6F2D">
        <w:trPr>
          <w:jc w:val="center"/>
        </w:trPr>
        <w:tc>
          <w:tcPr>
            <w:cnfStyle w:val="001000000000" w:firstRow="0" w:lastRow="0" w:firstColumn="1" w:lastColumn="0" w:oddVBand="0" w:evenVBand="0" w:oddHBand="0" w:evenHBand="0" w:firstRowFirstColumn="0" w:firstRowLastColumn="0" w:lastRowFirstColumn="0" w:lastRowLastColumn="0"/>
            <w:tcW w:w="1628" w:type="dxa"/>
          </w:tcPr>
          <w:p w14:paraId="19955712" w14:textId="65FB56F1" w:rsidR="005B39FA" w:rsidRPr="007E50CA" w:rsidRDefault="005B39FA" w:rsidP="006959B4">
            <w:pPr>
              <w:tabs>
                <w:tab w:val="left" w:pos="7190"/>
              </w:tabs>
              <w:rPr>
                <w:rFonts w:cs="Arial"/>
                <w:color w:val="808080" w:themeColor="background1" w:themeShade="80"/>
                <w:szCs w:val="20"/>
              </w:rPr>
            </w:pPr>
            <w:r>
              <w:rPr>
                <w:rFonts w:cs="Arial"/>
                <w:color w:val="808080" w:themeColor="background1" w:themeShade="80"/>
                <w:szCs w:val="20"/>
              </w:rPr>
              <w:t xml:space="preserve">Detection: </w:t>
            </w:r>
            <w:r w:rsidRPr="007E50CA">
              <w:rPr>
                <w:rFonts w:cs="Arial"/>
                <w:color w:val="808080" w:themeColor="background1" w:themeShade="80"/>
                <w:szCs w:val="20"/>
              </w:rPr>
              <w:t>Legal, HR, PR</w:t>
            </w:r>
          </w:p>
        </w:tc>
        <w:tc>
          <w:tcPr>
            <w:tcW w:w="2165" w:type="dxa"/>
          </w:tcPr>
          <w:p w14:paraId="113A036A" w14:textId="77777777" w:rsidR="005B39FA" w:rsidRPr="007E50CA" w:rsidRDefault="005B39FA" w:rsidP="006959B4">
            <w:pPr>
              <w:cnfStyle w:val="000000000000" w:firstRow="0" w:lastRow="0" w:firstColumn="0" w:lastColumn="0" w:oddVBand="0" w:evenVBand="0" w:oddHBand="0" w:evenHBand="0" w:firstRowFirstColumn="0" w:firstRowLastColumn="0" w:lastRowFirstColumn="0" w:lastRowLastColumn="0"/>
              <w:rPr>
                <w:rFonts w:cs="Arial"/>
                <w:color w:val="808080" w:themeColor="background1" w:themeShade="80"/>
                <w:szCs w:val="20"/>
              </w:rPr>
            </w:pPr>
            <w:r w:rsidRPr="007E50CA">
              <w:rPr>
                <w:rFonts w:cs="Arial"/>
                <w:color w:val="808080" w:themeColor="background1" w:themeShade="80"/>
                <w:szCs w:val="20"/>
              </w:rPr>
              <w:t>No incident management responsibilities.</w:t>
            </w:r>
          </w:p>
        </w:tc>
        <w:tc>
          <w:tcPr>
            <w:tcW w:w="2460" w:type="dxa"/>
          </w:tcPr>
          <w:p w14:paraId="79A1C3FC" w14:textId="77777777" w:rsidR="005B39FA" w:rsidRPr="002B121E" w:rsidRDefault="005B39FA" w:rsidP="002B121E">
            <w:pPr>
              <w:cnfStyle w:val="000000000000" w:firstRow="0" w:lastRow="0" w:firstColumn="0" w:lastColumn="0" w:oddVBand="0" w:evenVBand="0" w:oddHBand="0" w:evenHBand="0" w:firstRowFirstColumn="0" w:firstRowLastColumn="0" w:lastRowFirstColumn="0" w:lastRowLastColumn="0"/>
              <w:rPr>
                <w:rFonts w:cs="Arial"/>
                <w:color w:val="A6A6A6" w:themeColor="background1" w:themeShade="A6"/>
                <w:szCs w:val="20"/>
              </w:rPr>
            </w:pPr>
          </w:p>
        </w:tc>
        <w:tc>
          <w:tcPr>
            <w:tcW w:w="4992" w:type="dxa"/>
          </w:tcPr>
          <w:p w14:paraId="4DE88984" w14:textId="77777777" w:rsidR="005B39FA" w:rsidRPr="002B121E" w:rsidRDefault="005B39FA" w:rsidP="002B121E">
            <w:pPr>
              <w:cnfStyle w:val="000000000000" w:firstRow="0" w:lastRow="0" w:firstColumn="0" w:lastColumn="0" w:oddVBand="0" w:evenVBand="0" w:oddHBand="0" w:evenHBand="0" w:firstRowFirstColumn="0" w:firstRowLastColumn="0" w:lastRowFirstColumn="0" w:lastRowLastColumn="0"/>
              <w:rPr>
                <w:rFonts w:cs="Arial"/>
                <w:color w:val="A6A6A6" w:themeColor="background1" w:themeShade="A6"/>
                <w:szCs w:val="20"/>
              </w:rPr>
            </w:pPr>
          </w:p>
        </w:tc>
      </w:tr>
      <w:tr w:rsidR="005B39FA" w:rsidRPr="002B121E" w14:paraId="243F4E99" w14:textId="77777777" w:rsidTr="00BD6F2D">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1628" w:type="dxa"/>
          </w:tcPr>
          <w:p w14:paraId="18949C9B" w14:textId="76434CEA" w:rsidR="005B39FA" w:rsidRPr="007E50CA" w:rsidRDefault="005B39FA" w:rsidP="006959B4">
            <w:pPr>
              <w:tabs>
                <w:tab w:val="left" w:pos="7190"/>
              </w:tabs>
              <w:rPr>
                <w:rFonts w:cs="Arial"/>
                <w:color w:val="808080" w:themeColor="background1" w:themeShade="80"/>
                <w:szCs w:val="20"/>
              </w:rPr>
            </w:pPr>
            <w:r>
              <w:rPr>
                <w:rFonts w:cs="Arial"/>
                <w:color w:val="808080" w:themeColor="background1" w:themeShade="80"/>
                <w:szCs w:val="20"/>
              </w:rPr>
              <w:lastRenderedPageBreak/>
              <w:t xml:space="preserve">Detection: </w:t>
            </w:r>
            <w:r w:rsidRPr="007E50CA">
              <w:rPr>
                <w:rFonts w:cs="Arial"/>
                <w:color w:val="808080" w:themeColor="background1" w:themeShade="80"/>
                <w:szCs w:val="20"/>
              </w:rPr>
              <w:t>Senior Management</w:t>
            </w:r>
          </w:p>
        </w:tc>
        <w:tc>
          <w:tcPr>
            <w:tcW w:w="2165" w:type="dxa"/>
          </w:tcPr>
          <w:p w14:paraId="1848B6C9" w14:textId="77777777" w:rsidR="005B39FA" w:rsidRPr="007E50CA" w:rsidRDefault="005B39FA" w:rsidP="006959B4">
            <w:pPr>
              <w:cnfStyle w:val="000000100000" w:firstRow="0" w:lastRow="0" w:firstColumn="0" w:lastColumn="0" w:oddVBand="0" w:evenVBand="0" w:oddHBand="1" w:evenHBand="0" w:firstRowFirstColumn="0" w:firstRowLastColumn="0" w:lastRowFirstColumn="0" w:lastRowLastColumn="0"/>
              <w:rPr>
                <w:rFonts w:cs="Arial"/>
                <w:color w:val="808080" w:themeColor="background1" w:themeShade="80"/>
                <w:szCs w:val="20"/>
              </w:rPr>
            </w:pPr>
            <w:r w:rsidRPr="007E50CA">
              <w:rPr>
                <w:rFonts w:cs="Arial"/>
                <w:color w:val="808080" w:themeColor="background1" w:themeShade="80"/>
                <w:szCs w:val="20"/>
              </w:rPr>
              <w:t>No incident management responsibilities.</w:t>
            </w:r>
          </w:p>
        </w:tc>
        <w:tc>
          <w:tcPr>
            <w:tcW w:w="2460" w:type="dxa"/>
          </w:tcPr>
          <w:p w14:paraId="3898F3A5" w14:textId="77777777" w:rsidR="005B39FA" w:rsidRPr="002B121E" w:rsidRDefault="005B39FA" w:rsidP="002B121E">
            <w:pPr>
              <w:cnfStyle w:val="000000100000" w:firstRow="0" w:lastRow="0" w:firstColumn="0" w:lastColumn="0" w:oddVBand="0" w:evenVBand="0" w:oddHBand="1" w:evenHBand="0" w:firstRowFirstColumn="0" w:firstRowLastColumn="0" w:lastRowFirstColumn="0" w:lastRowLastColumn="0"/>
              <w:rPr>
                <w:rFonts w:cs="Arial"/>
                <w:color w:val="A6A6A6" w:themeColor="background1" w:themeShade="A6"/>
                <w:szCs w:val="20"/>
              </w:rPr>
            </w:pPr>
          </w:p>
        </w:tc>
        <w:tc>
          <w:tcPr>
            <w:tcW w:w="4992" w:type="dxa"/>
          </w:tcPr>
          <w:p w14:paraId="5EC7C460" w14:textId="77777777" w:rsidR="005B39FA" w:rsidRPr="002B121E" w:rsidRDefault="005B39FA" w:rsidP="002B121E">
            <w:pPr>
              <w:cnfStyle w:val="000000100000" w:firstRow="0" w:lastRow="0" w:firstColumn="0" w:lastColumn="0" w:oddVBand="0" w:evenVBand="0" w:oddHBand="1" w:evenHBand="0" w:firstRowFirstColumn="0" w:firstRowLastColumn="0" w:lastRowFirstColumn="0" w:lastRowLastColumn="0"/>
              <w:rPr>
                <w:rFonts w:cs="Arial"/>
                <w:color w:val="A6A6A6" w:themeColor="background1" w:themeShade="A6"/>
                <w:szCs w:val="20"/>
              </w:rPr>
            </w:pPr>
          </w:p>
        </w:tc>
      </w:tr>
    </w:tbl>
    <w:bookmarkStart w:id="25" w:name="_Toc482092306"/>
    <w:bookmarkStart w:id="26" w:name="_Toc482006414"/>
    <w:bookmarkStart w:id="27" w:name="_Toc4593611"/>
    <w:bookmarkStart w:id="28" w:name="_Toc4594614"/>
    <w:bookmarkStart w:id="29" w:name="_Toc482704640"/>
    <w:bookmarkStart w:id="30" w:name="_Toc488678824"/>
    <w:p w14:paraId="51699DB9" w14:textId="77777777" w:rsidR="009B1286" w:rsidRPr="00460B08" w:rsidRDefault="009B1286" w:rsidP="009B1286">
      <w:pPr>
        <w:pStyle w:val="Heading2"/>
        <w:jc w:val="center"/>
        <w:rPr>
          <w:color w:val="FFFFFF" w:themeColor="background1"/>
        </w:rPr>
      </w:pPr>
      <w:r w:rsidRPr="0067147D">
        <w:rPr>
          <w:i/>
          <w:noProof/>
          <w:color w:val="FFFFFF" w:themeColor="background1"/>
          <w:lang w:val="en-CA" w:eastAsia="en-CA"/>
        </w:rPr>
        <mc:AlternateContent>
          <mc:Choice Requires="wps">
            <w:drawing>
              <wp:anchor distT="0" distB="0" distL="114300" distR="114300" simplePos="0" relativeHeight="251693056" behindDoc="1" locked="0" layoutInCell="1" allowOverlap="1" wp14:anchorId="0913EBC6" wp14:editId="5C48B8B6">
                <wp:simplePos x="0" y="0"/>
                <wp:positionH relativeFrom="margin">
                  <wp:align>center</wp:align>
                </wp:positionH>
                <wp:positionV relativeFrom="paragraph">
                  <wp:posOffset>128905</wp:posOffset>
                </wp:positionV>
                <wp:extent cx="6581775" cy="276225"/>
                <wp:effectExtent l="0" t="0" r="28575" b="28575"/>
                <wp:wrapNone/>
                <wp:docPr id="20" name="Rectangle 20"/>
                <wp:cNvGraphicFramePr/>
                <a:graphic xmlns:a="http://schemas.openxmlformats.org/drawingml/2006/main">
                  <a:graphicData uri="http://schemas.microsoft.com/office/word/2010/wordprocessingShape">
                    <wps:wsp>
                      <wps:cNvSpPr/>
                      <wps:spPr>
                        <a:xfrm>
                          <a:off x="0" y="0"/>
                          <a:ext cx="6581775" cy="276225"/>
                        </a:xfrm>
                        <a:prstGeom prst="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94CF73B" w14:textId="77777777" w:rsidR="009B70A1" w:rsidRPr="000A3465" w:rsidRDefault="009B70A1" w:rsidP="009B1286">
                            <w:pPr>
                              <w:rPr>
                                <w:b/>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13EBC6" id="Rectangle 20" o:spid="_x0000_s1030" style="position:absolute;left:0;text-align:left;margin-left:0;margin-top:10.15pt;width:518.25pt;height:21.75pt;z-index:-2516234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" fillcolor="#1f4d78 [1604]" strokecolor="#1f4d78 [1604]" strokeweight="1pt">
                <v:textbox>
                  <w:txbxContent>
                    <w:p w14:paraId="494CF73B" w14:textId="77777777" w:rsidR="009B70A1" w:rsidRPr="000A3465" w:rsidRDefault="009B70A1" w:rsidP="009B1286">
                      <w:pPr>
                        <w:rPr>
                          <w:b/>
                          <w:sz w:val="24"/>
                        </w:rPr>
                      </w:pPr>
                    </w:p>
                  </w:txbxContent>
                </v:textbox>
                <w10:wrap anchorx="margin"/>
              </v:rect>
            </w:pict>
          </mc:Fallback>
        </mc:AlternateContent>
      </w:r>
      <w:r w:rsidRPr="00460B08">
        <w:rPr>
          <w:color w:val="FFFFFF" w:themeColor="background1"/>
        </w:rPr>
        <w:t>Analysis Phase</w:t>
      </w:r>
      <w:bookmarkEnd w:id="25"/>
      <w:bookmarkEnd w:id="26"/>
      <w:bookmarkEnd w:id="27"/>
      <w:bookmarkEnd w:id="28"/>
    </w:p>
    <w:p w14:paraId="5BD4AD94" w14:textId="77777777" w:rsidR="009B1286" w:rsidRDefault="009B1286" w:rsidP="009B1286"/>
    <w:bookmarkEnd w:id="29"/>
    <w:bookmarkEnd w:id="30"/>
    <w:p w14:paraId="563A8DA3" w14:textId="1FCEC561" w:rsidR="00CB1137" w:rsidRPr="007E50CA" w:rsidRDefault="00CB1137" w:rsidP="00CB1137">
      <w:r w:rsidRPr="007E50CA">
        <w:t xml:space="preserve">During the analysis phase, teams will analyze the incident to determine the </w:t>
      </w:r>
      <w:r w:rsidR="007765A5">
        <w:t>i</w:t>
      </w:r>
      <w:r w:rsidR="00D87A73">
        <w:t>mpact</w:t>
      </w:r>
      <w:r w:rsidRPr="007E50CA">
        <w:t xml:space="preserve"> of the threat. Depending on the </w:t>
      </w:r>
      <w:r w:rsidR="007765A5">
        <w:t>i</w:t>
      </w:r>
      <w:r w:rsidR="00D87A73">
        <w:t>mpact</w:t>
      </w:r>
      <w:r w:rsidRPr="007E50CA">
        <w:t xml:space="preserve">, a number of teams will be involved in the remediation of the malware incident, and the notification of the threat will be escalated as appropriate.  </w:t>
      </w:r>
    </w:p>
    <w:p w14:paraId="5DC0C2D4" w14:textId="77777777" w:rsidR="001323D0" w:rsidRDefault="001323D0" w:rsidP="00CB1137"/>
    <w:tbl>
      <w:tblPr>
        <w:tblStyle w:val="ListTable3-Accent1"/>
        <w:tblW w:w="11430"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8"/>
        <w:gridCol w:w="2152"/>
        <w:gridCol w:w="2682"/>
        <w:gridCol w:w="4968"/>
      </w:tblGrid>
      <w:tr w:rsidR="005C4B05" w:rsidRPr="002B121E" w14:paraId="7318BE92" w14:textId="77777777" w:rsidTr="00BD6F2D">
        <w:trPr>
          <w:cnfStyle w:val="100000000000" w:firstRow="1" w:lastRow="0" w:firstColumn="0" w:lastColumn="0" w:oddVBand="0" w:evenVBand="0" w:oddHBand="0" w:evenHBand="0" w:firstRowFirstColumn="0" w:firstRowLastColumn="0" w:lastRowFirstColumn="0" w:lastRowLastColumn="0"/>
          <w:trHeight w:val="358"/>
        </w:trPr>
        <w:tc>
          <w:tcPr>
            <w:cnfStyle w:val="001000000100" w:firstRow="0" w:lastRow="0" w:firstColumn="1" w:lastColumn="0" w:oddVBand="0" w:evenVBand="0" w:oddHBand="0" w:evenHBand="0" w:firstRowFirstColumn="1" w:firstRowLastColumn="0" w:lastRowFirstColumn="0" w:lastRowLastColumn="0"/>
            <w:tcW w:w="1628" w:type="dxa"/>
            <w:shd w:val="clear" w:color="auto" w:fill="CADAE8"/>
          </w:tcPr>
          <w:p w14:paraId="1F58792A" w14:textId="77777777" w:rsidR="00BD6F2D" w:rsidRPr="002B121E" w:rsidRDefault="00BD6F2D" w:rsidP="00AC60E5">
            <w:pPr>
              <w:tabs>
                <w:tab w:val="left" w:pos="7190"/>
              </w:tabs>
              <w:rPr>
                <w:rFonts w:cs="Arial"/>
                <w:color w:val="auto"/>
                <w:szCs w:val="20"/>
              </w:rPr>
            </w:pPr>
            <w:r w:rsidRPr="002B121E">
              <w:rPr>
                <w:rFonts w:cs="Arial"/>
                <w:color w:val="auto"/>
                <w:szCs w:val="20"/>
              </w:rPr>
              <w:t>Team</w:t>
            </w:r>
          </w:p>
        </w:tc>
        <w:tc>
          <w:tcPr>
            <w:tcW w:w="2152" w:type="dxa"/>
            <w:shd w:val="clear" w:color="auto" w:fill="CADAE8"/>
          </w:tcPr>
          <w:p w14:paraId="202CF6A8" w14:textId="77777777" w:rsidR="00BD6F2D" w:rsidRPr="002B121E" w:rsidRDefault="00BD6F2D" w:rsidP="00AC60E5">
            <w:pPr>
              <w:tabs>
                <w:tab w:val="left" w:pos="7190"/>
              </w:tabs>
              <w:cnfStyle w:val="100000000000" w:firstRow="1" w:lastRow="0" w:firstColumn="0" w:lastColumn="0" w:oddVBand="0" w:evenVBand="0" w:oddHBand="0" w:evenHBand="0" w:firstRowFirstColumn="0" w:firstRowLastColumn="0" w:lastRowFirstColumn="0" w:lastRowLastColumn="0"/>
              <w:rPr>
                <w:rFonts w:cs="Arial"/>
                <w:color w:val="auto"/>
                <w:szCs w:val="20"/>
              </w:rPr>
            </w:pPr>
            <w:r w:rsidRPr="002B121E">
              <w:rPr>
                <w:rFonts w:cs="Arial"/>
                <w:color w:val="auto"/>
                <w:szCs w:val="20"/>
              </w:rPr>
              <w:t>Description</w:t>
            </w:r>
          </w:p>
        </w:tc>
        <w:tc>
          <w:tcPr>
            <w:tcW w:w="2682" w:type="dxa"/>
            <w:shd w:val="clear" w:color="auto" w:fill="CADAE8"/>
          </w:tcPr>
          <w:p w14:paraId="77FF5FEC" w14:textId="77777777" w:rsidR="00BD6F2D" w:rsidRPr="002B121E" w:rsidRDefault="00BD6F2D" w:rsidP="002B121E">
            <w:pPr>
              <w:tabs>
                <w:tab w:val="left" w:pos="7190"/>
              </w:tabs>
              <w:cnfStyle w:val="100000000000" w:firstRow="1" w:lastRow="0" w:firstColumn="0" w:lastColumn="0" w:oddVBand="0" w:evenVBand="0" w:oddHBand="0" w:evenHBand="0" w:firstRowFirstColumn="0" w:firstRowLastColumn="0" w:lastRowFirstColumn="0" w:lastRowLastColumn="0"/>
              <w:rPr>
                <w:rFonts w:cs="Arial"/>
                <w:color w:val="auto"/>
                <w:szCs w:val="20"/>
              </w:rPr>
            </w:pPr>
            <w:r w:rsidRPr="002B121E">
              <w:rPr>
                <w:rFonts w:cs="Arial"/>
                <w:color w:val="auto"/>
                <w:szCs w:val="20"/>
              </w:rPr>
              <w:t>Questions</w:t>
            </w:r>
          </w:p>
        </w:tc>
        <w:tc>
          <w:tcPr>
            <w:tcW w:w="4968" w:type="dxa"/>
            <w:shd w:val="clear" w:color="auto" w:fill="CADAE8"/>
          </w:tcPr>
          <w:p w14:paraId="1B0FD939" w14:textId="77777777" w:rsidR="00BD6F2D" w:rsidRPr="002B121E" w:rsidRDefault="00BD6F2D" w:rsidP="002B121E">
            <w:pPr>
              <w:tabs>
                <w:tab w:val="left" w:pos="7190"/>
              </w:tabs>
              <w:cnfStyle w:val="100000000000" w:firstRow="1" w:lastRow="0" w:firstColumn="0" w:lastColumn="0" w:oddVBand="0" w:evenVBand="0" w:oddHBand="0" w:evenHBand="0" w:firstRowFirstColumn="0" w:firstRowLastColumn="0" w:lastRowFirstColumn="0" w:lastRowLastColumn="0"/>
              <w:rPr>
                <w:rFonts w:cs="Arial"/>
                <w:color w:val="auto"/>
                <w:szCs w:val="20"/>
              </w:rPr>
            </w:pPr>
            <w:r w:rsidRPr="002B121E">
              <w:rPr>
                <w:rFonts w:cs="Arial"/>
                <w:color w:val="auto"/>
                <w:szCs w:val="20"/>
              </w:rPr>
              <w:t>Action</w:t>
            </w:r>
          </w:p>
        </w:tc>
      </w:tr>
      <w:tr w:rsidR="005C4B05" w:rsidRPr="002B121E" w14:paraId="7BB4A7CD" w14:textId="77777777" w:rsidTr="00BD6F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8" w:type="dxa"/>
          </w:tcPr>
          <w:p w14:paraId="1753DB68" w14:textId="0ACDE087" w:rsidR="00BD6F2D" w:rsidRPr="002B121E" w:rsidRDefault="00BD6F2D" w:rsidP="00AC60E5">
            <w:pPr>
              <w:tabs>
                <w:tab w:val="left" w:pos="7190"/>
              </w:tabs>
              <w:rPr>
                <w:rFonts w:cs="Arial"/>
                <w:szCs w:val="20"/>
              </w:rPr>
            </w:pPr>
            <w:r w:rsidRPr="00E451E8">
              <w:rPr>
                <w:rFonts w:cs="Arial"/>
                <w:color w:val="808080" w:themeColor="background1" w:themeShade="80"/>
                <w:szCs w:val="20"/>
              </w:rPr>
              <w:t>Analysis: End User</w:t>
            </w:r>
          </w:p>
        </w:tc>
        <w:tc>
          <w:tcPr>
            <w:tcW w:w="2152" w:type="dxa"/>
          </w:tcPr>
          <w:p w14:paraId="0714DBB5" w14:textId="42672A48" w:rsidR="00BD6F2D" w:rsidRPr="002B121E" w:rsidRDefault="00BD6F2D" w:rsidP="00E451E8">
            <w:pPr>
              <w:cnfStyle w:val="000000100000" w:firstRow="0" w:lastRow="0" w:firstColumn="0" w:lastColumn="0" w:oddVBand="0" w:evenVBand="0" w:oddHBand="1" w:evenHBand="0" w:firstRowFirstColumn="0" w:firstRowLastColumn="0" w:lastRowFirstColumn="0" w:lastRowLastColumn="0"/>
              <w:rPr>
                <w:rFonts w:cs="Arial"/>
                <w:szCs w:val="20"/>
              </w:rPr>
            </w:pPr>
            <w:r w:rsidRPr="003A189A">
              <w:rPr>
                <w:rFonts w:cs="Arial"/>
                <w:color w:val="808080" w:themeColor="text1" w:themeTint="7F"/>
                <w:szCs w:val="20"/>
              </w:rPr>
              <w:t>No incident management responsibilities</w:t>
            </w:r>
            <w:r>
              <w:rPr>
                <w:rFonts w:cs="Arial"/>
                <w:color w:val="808080" w:themeColor="text1" w:themeTint="7F"/>
                <w:szCs w:val="20"/>
              </w:rPr>
              <w:t xml:space="preserve"> beyond ongoing cooperation with incident responders during information gathering</w:t>
            </w:r>
            <w:r w:rsidRPr="003A189A">
              <w:rPr>
                <w:rFonts w:cs="Arial"/>
                <w:color w:val="808080" w:themeColor="text1" w:themeTint="7F"/>
                <w:szCs w:val="20"/>
              </w:rPr>
              <w:t>.</w:t>
            </w:r>
          </w:p>
        </w:tc>
        <w:tc>
          <w:tcPr>
            <w:tcW w:w="2682" w:type="dxa"/>
          </w:tcPr>
          <w:p w14:paraId="3CC019AA" w14:textId="5B814FC7" w:rsidR="00BD6F2D" w:rsidRPr="002B121E" w:rsidRDefault="00BD6F2D" w:rsidP="00E451E8">
            <w:pPr>
              <w:pStyle w:val="ListParagraph"/>
              <w:ind w:left="360"/>
              <w:cnfStyle w:val="000000100000" w:firstRow="0" w:lastRow="0" w:firstColumn="0" w:lastColumn="0" w:oddVBand="0" w:evenVBand="0" w:oddHBand="1" w:evenHBand="0" w:firstRowFirstColumn="0" w:firstRowLastColumn="0" w:lastRowFirstColumn="0" w:lastRowLastColumn="0"/>
              <w:rPr>
                <w:rFonts w:cs="Arial"/>
                <w:szCs w:val="20"/>
              </w:rPr>
            </w:pPr>
          </w:p>
        </w:tc>
        <w:tc>
          <w:tcPr>
            <w:tcW w:w="4968" w:type="dxa"/>
          </w:tcPr>
          <w:p w14:paraId="30A56E38" w14:textId="60DD9097" w:rsidR="00BD6F2D" w:rsidRPr="00E451E8" w:rsidRDefault="00BD6F2D" w:rsidP="00E451E8">
            <w:pPr>
              <w:cnfStyle w:val="000000100000" w:firstRow="0" w:lastRow="0" w:firstColumn="0" w:lastColumn="0" w:oddVBand="0" w:evenVBand="0" w:oddHBand="1" w:evenHBand="0" w:firstRowFirstColumn="0" w:firstRowLastColumn="0" w:lastRowFirstColumn="0" w:lastRowLastColumn="0"/>
              <w:rPr>
                <w:rFonts w:cs="Arial"/>
                <w:szCs w:val="20"/>
              </w:rPr>
            </w:pPr>
          </w:p>
        </w:tc>
      </w:tr>
      <w:tr w:rsidR="005C4B05" w:rsidRPr="002B121E" w14:paraId="1A57163D" w14:textId="77777777" w:rsidTr="00BD6F2D">
        <w:trPr>
          <w:trHeight w:val="281"/>
        </w:trPr>
        <w:tc>
          <w:tcPr>
            <w:cnfStyle w:val="001000000000" w:firstRow="0" w:lastRow="0" w:firstColumn="1" w:lastColumn="0" w:oddVBand="0" w:evenVBand="0" w:oddHBand="0" w:evenHBand="0" w:firstRowFirstColumn="0" w:firstRowLastColumn="0" w:lastRowFirstColumn="0" w:lastRowLastColumn="0"/>
            <w:tcW w:w="1628" w:type="dxa"/>
          </w:tcPr>
          <w:p w14:paraId="5C964DCB" w14:textId="3D505E59" w:rsidR="00BD6F2D" w:rsidRPr="002B121E" w:rsidRDefault="005C4B05" w:rsidP="00AC60E5">
            <w:pPr>
              <w:tabs>
                <w:tab w:val="left" w:pos="7190"/>
              </w:tabs>
              <w:rPr>
                <w:rFonts w:cs="Arial"/>
                <w:szCs w:val="20"/>
              </w:rPr>
            </w:pPr>
            <w:r>
              <w:rPr>
                <w:rFonts w:cs="Arial"/>
                <w:szCs w:val="20"/>
              </w:rPr>
              <w:t xml:space="preserve">Analysis: </w:t>
            </w:r>
            <w:r w:rsidR="00BD6F2D" w:rsidRPr="002B121E">
              <w:rPr>
                <w:rFonts w:cs="Arial"/>
                <w:szCs w:val="20"/>
              </w:rPr>
              <w:t>Help Desk</w:t>
            </w:r>
          </w:p>
        </w:tc>
        <w:tc>
          <w:tcPr>
            <w:tcW w:w="2152" w:type="dxa"/>
          </w:tcPr>
          <w:p w14:paraId="0D335B5C" w14:textId="79AE9BA9" w:rsidR="00BD6F2D" w:rsidRPr="002B121E" w:rsidRDefault="00BD6F2D" w:rsidP="00E451E8">
            <w:pPr>
              <w:cnfStyle w:val="000000000000" w:firstRow="0" w:lastRow="0" w:firstColumn="0" w:lastColumn="0" w:oddVBand="0" w:evenVBand="0" w:oddHBand="0" w:evenHBand="0" w:firstRowFirstColumn="0" w:firstRowLastColumn="0" w:lastRowFirstColumn="0" w:lastRowLastColumn="0"/>
              <w:rPr>
                <w:rFonts w:cs="Arial"/>
                <w:szCs w:val="20"/>
              </w:rPr>
            </w:pPr>
            <w:r w:rsidRPr="002B121E">
              <w:rPr>
                <w:rFonts w:cs="Arial"/>
                <w:color w:val="000000" w:themeColor="text1"/>
                <w:szCs w:val="20"/>
                <w:lang w:val="en-CA"/>
              </w:rPr>
              <w:t>During the analysis phase, help desk staff directly interact with the end user, ask incident</w:t>
            </w:r>
            <w:r>
              <w:rPr>
                <w:rFonts w:cs="Arial"/>
                <w:color w:val="000000" w:themeColor="text1"/>
                <w:szCs w:val="20"/>
                <w:lang w:val="en-CA"/>
              </w:rPr>
              <w:t>-</w:t>
            </w:r>
            <w:r w:rsidRPr="002B121E">
              <w:rPr>
                <w:rFonts w:cs="Arial"/>
                <w:color w:val="000000" w:themeColor="text1"/>
                <w:szCs w:val="20"/>
                <w:lang w:val="en-CA"/>
              </w:rPr>
              <w:t>related questions, take actions, and document findings in the help desk ticket.</w:t>
            </w:r>
          </w:p>
        </w:tc>
        <w:tc>
          <w:tcPr>
            <w:tcW w:w="2682" w:type="dxa"/>
          </w:tcPr>
          <w:p w14:paraId="3A96A033" w14:textId="4059E334" w:rsidR="00BD6F2D" w:rsidRDefault="00BD6F2D" w:rsidP="002E65A4">
            <w:pPr>
              <w:numPr>
                <w:ilvl w:val="0"/>
                <w:numId w:val="5"/>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themeColor="text1"/>
                <w:szCs w:val="20"/>
                <w:lang w:val="en-CA"/>
              </w:rPr>
            </w:pPr>
            <w:r>
              <w:rPr>
                <w:rFonts w:cs="Arial"/>
                <w:color w:val="000000" w:themeColor="text1"/>
                <w:szCs w:val="20"/>
                <w:lang w:val="en-CA"/>
              </w:rPr>
              <w:t xml:space="preserve">What is the </w:t>
            </w:r>
            <w:r w:rsidR="006844FC">
              <w:rPr>
                <w:rFonts w:cs="Arial"/>
                <w:color w:val="000000" w:themeColor="text1"/>
                <w:szCs w:val="20"/>
                <w:lang w:val="en-CA"/>
              </w:rPr>
              <w:t>source of the suspected malware/</w:t>
            </w:r>
            <w:r>
              <w:rPr>
                <w:rFonts w:cs="Arial"/>
                <w:color w:val="000000" w:themeColor="text1"/>
                <w:szCs w:val="20"/>
                <w:lang w:val="en-CA"/>
              </w:rPr>
              <w:t>incident?</w:t>
            </w:r>
          </w:p>
          <w:p w14:paraId="0644A082" w14:textId="77777777" w:rsidR="00BD6F2D" w:rsidRPr="002B121E" w:rsidRDefault="00BD6F2D" w:rsidP="00122708">
            <w:pPr>
              <w:numPr>
                <w:ilvl w:val="0"/>
                <w:numId w:val="44"/>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themeColor="text1"/>
                <w:szCs w:val="20"/>
                <w:lang w:val="en-CA"/>
              </w:rPr>
            </w:pPr>
            <w:r w:rsidRPr="002B121E">
              <w:rPr>
                <w:rFonts w:cs="Arial"/>
                <w:color w:val="000000" w:themeColor="text1"/>
                <w:szCs w:val="20"/>
                <w:lang w:val="en-CA"/>
              </w:rPr>
              <w:t xml:space="preserve">Did the end user click a hyperlink? </w:t>
            </w:r>
          </w:p>
          <w:p w14:paraId="11CE44AA" w14:textId="77777777" w:rsidR="00BD6F2D" w:rsidRPr="002B121E" w:rsidRDefault="00BD6F2D" w:rsidP="00122708">
            <w:pPr>
              <w:numPr>
                <w:ilvl w:val="0"/>
                <w:numId w:val="44"/>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themeColor="text1"/>
                <w:szCs w:val="20"/>
                <w:lang w:val="en-CA"/>
              </w:rPr>
            </w:pPr>
            <w:r w:rsidRPr="002B121E">
              <w:rPr>
                <w:rFonts w:cs="Arial"/>
                <w:color w:val="000000" w:themeColor="text1"/>
                <w:szCs w:val="20"/>
                <w:lang w:val="en-CA"/>
              </w:rPr>
              <w:t xml:space="preserve">Did the end user open a file attachment? </w:t>
            </w:r>
          </w:p>
          <w:p w14:paraId="312CF265" w14:textId="373FCF78" w:rsidR="00BD6F2D" w:rsidRPr="002B121E" w:rsidRDefault="00BD6F2D" w:rsidP="00122708">
            <w:pPr>
              <w:numPr>
                <w:ilvl w:val="0"/>
                <w:numId w:val="44"/>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themeColor="text1"/>
                <w:szCs w:val="20"/>
                <w:lang w:val="en-CA"/>
              </w:rPr>
            </w:pPr>
            <w:r w:rsidRPr="002B121E">
              <w:rPr>
                <w:rFonts w:cs="Arial"/>
                <w:color w:val="000000" w:themeColor="text1"/>
                <w:szCs w:val="20"/>
                <w:lang w:val="en-CA"/>
              </w:rPr>
              <w:t xml:space="preserve">Did the end user visit </w:t>
            </w:r>
            <w:r>
              <w:rPr>
                <w:rFonts w:cs="Arial"/>
                <w:color w:val="000000" w:themeColor="text1"/>
                <w:szCs w:val="20"/>
                <w:lang w:val="en-CA"/>
              </w:rPr>
              <w:t xml:space="preserve">a </w:t>
            </w:r>
            <w:r w:rsidRPr="002B121E">
              <w:rPr>
                <w:rFonts w:cs="Arial"/>
                <w:color w:val="000000" w:themeColor="text1"/>
                <w:szCs w:val="20"/>
                <w:lang w:val="en-CA"/>
              </w:rPr>
              <w:t xml:space="preserve">suspicious website? </w:t>
            </w:r>
          </w:p>
          <w:p w14:paraId="245BCEDB" w14:textId="77777777" w:rsidR="00BD6F2D" w:rsidRPr="002B121E" w:rsidRDefault="00BD6F2D" w:rsidP="00122708">
            <w:pPr>
              <w:numPr>
                <w:ilvl w:val="0"/>
                <w:numId w:val="44"/>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themeColor="text1"/>
                <w:szCs w:val="20"/>
                <w:lang w:val="en-CA"/>
              </w:rPr>
            </w:pPr>
            <w:r w:rsidRPr="002B121E">
              <w:rPr>
                <w:rFonts w:cs="Arial"/>
                <w:color w:val="000000" w:themeColor="text1"/>
                <w:szCs w:val="20"/>
                <w:lang w:val="en-CA"/>
              </w:rPr>
              <w:t xml:space="preserve">Did the end user download software recently? </w:t>
            </w:r>
          </w:p>
          <w:p w14:paraId="711B69F1" w14:textId="77777777" w:rsidR="00BD6F2D" w:rsidRPr="002B121E" w:rsidRDefault="00BD6F2D" w:rsidP="00122708">
            <w:pPr>
              <w:numPr>
                <w:ilvl w:val="0"/>
                <w:numId w:val="44"/>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themeColor="text1"/>
                <w:szCs w:val="20"/>
                <w:lang w:val="en-CA"/>
              </w:rPr>
            </w:pPr>
            <w:r w:rsidRPr="002B121E">
              <w:rPr>
                <w:rFonts w:cs="Arial"/>
                <w:color w:val="000000" w:themeColor="text1"/>
                <w:szCs w:val="20"/>
                <w:lang w:val="en-CA"/>
              </w:rPr>
              <w:t>Did the end user plug in a flash drive?</w:t>
            </w:r>
          </w:p>
          <w:p w14:paraId="43BC4035" w14:textId="77777777" w:rsidR="00BD6F2D" w:rsidRPr="002B121E" w:rsidRDefault="00BD6F2D" w:rsidP="00122708">
            <w:pPr>
              <w:numPr>
                <w:ilvl w:val="0"/>
                <w:numId w:val="44"/>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themeColor="text1"/>
                <w:szCs w:val="20"/>
                <w:lang w:val="en-CA"/>
              </w:rPr>
            </w:pPr>
            <w:r w:rsidRPr="002B121E">
              <w:rPr>
                <w:rFonts w:cs="Arial"/>
                <w:color w:val="000000" w:themeColor="text1"/>
                <w:szCs w:val="20"/>
                <w:lang w:val="en-CA"/>
              </w:rPr>
              <w:t>Are any locally stored, suspicious file extensions identified?</w:t>
            </w:r>
          </w:p>
          <w:p w14:paraId="27F7FC42" w14:textId="787751EE" w:rsidR="00BD6F2D" w:rsidRPr="002B121E" w:rsidRDefault="00BD6F2D" w:rsidP="00EA6F65">
            <w:pPr>
              <w:numPr>
                <w:ilvl w:val="0"/>
                <w:numId w:val="5"/>
              </w:numPr>
              <w:autoSpaceDE w:val="0"/>
              <w:autoSpaceDN w:val="0"/>
              <w:adjustRightInd w:val="0"/>
              <w:ind w:left="335"/>
              <w:cnfStyle w:val="000000000000" w:firstRow="0" w:lastRow="0" w:firstColumn="0" w:lastColumn="0" w:oddVBand="0" w:evenVBand="0" w:oddHBand="0" w:evenHBand="0" w:firstRowFirstColumn="0" w:firstRowLastColumn="0" w:lastRowFirstColumn="0" w:lastRowLastColumn="0"/>
              <w:rPr>
                <w:rFonts w:cs="Arial"/>
                <w:color w:val="000000" w:themeColor="text1"/>
                <w:szCs w:val="20"/>
                <w:lang w:val="en-CA"/>
              </w:rPr>
            </w:pPr>
            <w:r w:rsidRPr="002B121E">
              <w:rPr>
                <w:rFonts w:cs="Arial"/>
                <w:color w:val="000000" w:themeColor="text1"/>
                <w:szCs w:val="20"/>
                <w:lang w:val="en-CA"/>
              </w:rPr>
              <w:t xml:space="preserve">Has the end user been denied access </w:t>
            </w:r>
            <w:r>
              <w:rPr>
                <w:rFonts w:cs="Arial"/>
                <w:color w:val="000000" w:themeColor="text1"/>
                <w:szCs w:val="20"/>
                <w:lang w:val="en-CA"/>
              </w:rPr>
              <w:t xml:space="preserve">when </w:t>
            </w:r>
            <w:r w:rsidRPr="002B121E">
              <w:rPr>
                <w:rFonts w:cs="Arial"/>
                <w:color w:val="000000" w:themeColor="text1"/>
                <w:szCs w:val="20"/>
                <w:lang w:val="en-CA"/>
              </w:rPr>
              <w:t xml:space="preserve">accessing data or </w:t>
            </w:r>
            <w:r>
              <w:rPr>
                <w:rFonts w:cs="Arial"/>
                <w:color w:val="000000" w:themeColor="text1"/>
                <w:szCs w:val="20"/>
                <w:lang w:val="en-CA"/>
              </w:rPr>
              <w:t xml:space="preserve">a </w:t>
            </w:r>
            <w:r w:rsidRPr="002B121E">
              <w:rPr>
                <w:rFonts w:cs="Arial"/>
                <w:color w:val="000000" w:themeColor="text1"/>
                <w:szCs w:val="20"/>
                <w:lang w:val="en-CA"/>
              </w:rPr>
              <w:t xml:space="preserve">server?  </w:t>
            </w:r>
          </w:p>
          <w:p w14:paraId="6F9542FF" w14:textId="517A3BD8" w:rsidR="00BD6F2D" w:rsidRPr="002B121E" w:rsidRDefault="00BD6F2D" w:rsidP="002E65A4">
            <w:pPr>
              <w:numPr>
                <w:ilvl w:val="0"/>
                <w:numId w:val="5"/>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themeColor="text1"/>
                <w:szCs w:val="20"/>
                <w:lang w:val="en-CA"/>
              </w:rPr>
            </w:pPr>
            <w:r w:rsidRPr="002B121E">
              <w:rPr>
                <w:rFonts w:cs="Arial"/>
                <w:color w:val="000000" w:themeColor="text1"/>
                <w:szCs w:val="20"/>
                <w:lang w:val="en-CA"/>
              </w:rPr>
              <w:t>Are there indicatio</w:t>
            </w:r>
            <w:r>
              <w:rPr>
                <w:rFonts w:cs="Arial"/>
                <w:color w:val="000000" w:themeColor="text1"/>
                <w:szCs w:val="20"/>
                <w:lang w:val="en-CA"/>
              </w:rPr>
              <w:t>ns that data was exfiltrated</w:t>
            </w:r>
            <w:r w:rsidRPr="002B121E">
              <w:rPr>
                <w:rFonts w:cs="Arial"/>
                <w:color w:val="000000" w:themeColor="text1"/>
                <w:szCs w:val="20"/>
                <w:lang w:val="en-CA"/>
              </w:rPr>
              <w:t xml:space="preserve"> or an organizational asset was enrolled in a botnet?</w:t>
            </w:r>
          </w:p>
        </w:tc>
        <w:tc>
          <w:tcPr>
            <w:tcW w:w="4968" w:type="dxa"/>
          </w:tcPr>
          <w:p w14:paraId="4C38145E" w14:textId="6BEB784D" w:rsidR="00BD6F2D" w:rsidRPr="002B121E" w:rsidRDefault="00BD6F2D" w:rsidP="002E65A4">
            <w:pPr>
              <w:numPr>
                <w:ilvl w:val="0"/>
                <w:numId w:val="6"/>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themeColor="text1"/>
                <w:szCs w:val="20"/>
                <w:lang w:val="en-CA"/>
              </w:rPr>
            </w:pPr>
            <w:r w:rsidRPr="002B121E">
              <w:rPr>
                <w:rFonts w:cs="Arial"/>
                <w:color w:val="000000" w:themeColor="text1"/>
                <w:szCs w:val="20"/>
                <w:lang w:val="en-CA"/>
              </w:rPr>
              <w:t>Open a ticket.</w:t>
            </w:r>
          </w:p>
          <w:p w14:paraId="1E722B00" w14:textId="70EAC6CF" w:rsidR="00BD6F2D" w:rsidRPr="002B121E" w:rsidRDefault="00BD6F2D" w:rsidP="002E65A4">
            <w:pPr>
              <w:numPr>
                <w:ilvl w:val="0"/>
                <w:numId w:val="6"/>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themeColor="text1"/>
                <w:szCs w:val="20"/>
                <w:lang w:val="en-CA"/>
              </w:rPr>
            </w:pPr>
            <w:r w:rsidRPr="002B121E">
              <w:rPr>
                <w:rFonts w:cs="Arial"/>
                <w:color w:val="000000" w:themeColor="text1"/>
                <w:szCs w:val="20"/>
                <w:lang w:val="en-CA"/>
              </w:rPr>
              <w:t>Gather answers to incident</w:t>
            </w:r>
            <w:r>
              <w:rPr>
                <w:rFonts w:cs="Arial"/>
                <w:color w:val="000000" w:themeColor="text1"/>
                <w:szCs w:val="20"/>
                <w:lang w:val="en-CA"/>
              </w:rPr>
              <w:t>-</w:t>
            </w:r>
            <w:r w:rsidRPr="002B121E">
              <w:rPr>
                <w:rFonts w:cs="Arial"/>
                <w:color w:val="000000" w:themeColor="text1"/>
                <w:szCs w:val="20"/>
                <w:lang w:val="en-CA"/>
              </w:rPr>
              <w:t xml:space="preserve">related questions. </w:t>
            </w:r>
          </w:p>
          <w:p w14:paraId="1CE8521B" w14:textId="6F3E6357" w:rsidR="00BD6F2D" w:rsidRPr="002B121E" w:rsidRDefault="00BD6F2D" w:rsidP="002E65A4">
            <w:pPr>
              <w:numPr>
                <w:ilvl w:val="0"/>
                <w:numId w:val="6"/>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themeColor="text1"/>
                <w:szCs w:val="20"/>
                <w:lang w:val="en-CA"/>
              </w:rPr>
            </w:pPr>
            <w:r w:rsidRPr="002B121E">
              <w:rPr>
                <w:rFonts w:cs="Arial"/>
                <w:color w:val="000000" w:themeColor="text1"/>
                <w:szCs w:val="20"/>
                <w:lang w:val="en-CA"/>
              </w:rPr>
              <w:t>Search ticketing platform to identify other impacted end users. If multiple end users are impacted, create a parent/child ticket.</w:t>
            </w:r>
          </w:p>
          <w:p w14:paraId="788A4CA5" w14:textId="77777777" w:rsidR="00BD6F2D" w:rsidRPr="009B2A10" w:rsidRDefault="00BD6F2D" w:rsidP="00EA6F65">
            <w:pPr>
              <w:numPr>
                <w:ilvl w:val="0"/>
                <w:numId w:val="6"/>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themeColor="text1"/>
                <w:szCs w:val="20"/>
                <w:lang w:val="en-CA"/>
              </w:rPr>
            </w:pPr>
            <w:r>
              <w:rPr>
                <w:rFonts w:cs="Arial"/>
                <w:color w:val="000000" w:themeColor="text1"/>
                <w:szCs w:val="20"/>
                <w:lang w:val="en-CA"/>
              </w:rPr>
              <w:t xml:space="preserve">Determine the impact and scope of the incident. </w:t>
            </w:r>
          </w:p>
          <w:p w14:paraId="10769A8C" w14:textId="080ED448" w:rsidR="00BD6F2D" w:rsidRPr="00EA6F65" w:rsidRDefault="00BD6F2D" w:rsidP="00EA6F65">
            <w:pPr>
              <w:numPr>
                <w:ilvl w:val="0"/>
                <w:numId w:val="6"/>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themeColor="text1"/>
                <w:szCs w:val="20"/>
                <w:lang w:val="en-CA"/>
              </w:rPr>
            </w:pPr>
            <w:r>
              <w:rPr>
                <w:rFonts w:cs="Arial"/>
                <w:color w:val="000000" w:themeColor="text1"/>
                <w:szCs w:val="20"/>
                <w:lang w:val="en-CA"/>
              </w:rPr>
              <w:t xml:space="preserve">If there are indications that data has been exfiltrated, an asset is enrolled in a bot, initiate corresponding runbook with cybersecurity team. </w:t>
            </w:r>
          </w:p>
          <w:p w14:paraId="6CAB57B7" w14:textId="7F2C920A" w:rsidR="00BD6F2D" w:rsidRPr="009B2A10" w:rsidRDefault="00BD6F2D" w:rsidP="00EA6F65">
            <w:pPr>
              <w:numPr>
                <w:ilvl w:val="0"/>
                <w:numId w:val="6"/>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themeColor="text1"/>
                <w:szCs w:val="20"/>
                <w:lang w:val="en-CA"/>
              </w:rPr>
            </w:pPr>
            <w:r>
              <w:rPr>
                <w:rFonts w:cs="Arial"/>
                <w:color w:val="000000" w:themeColor="text1"/>
                <w:szCs w:val="20"/>
                <w:lang w:val="en-CA"/>
              </w:rPr>
              <w:t>Assign</w:t>
            </w:r>
            <w:r w:rsidRPr="009B2A10">
              <w:rPr>
                <w:rFonts w:cs="Arial"/>
                <w:color w:val="000000" w:themeColor="text1"/>
                <w:szCs w:val="20"/>
                <w:lang w:val="en-CA"/>
              </w:rPr>
              <w:t xml:space="preserve"> ticket to </w:t>
            </w:r>
            <w:r>
              <w:rPr>
                <w:rFonts w:cs="Arial"/>
                <w:color w:val="000000" w:themeColor="text1"/>
                <w:szCs w:val="20"/>
                <w:lang w:val="en-CA"/>
              </w:rPr>
              <w:t>c</w:t>
            </w:r>
            <w:r w:rsidRPr="009B2A10">
              <w:rPr>
                <w:rFonts w:cs="Arial"/>
                <w:color w:val="000000" w:themeColor="text1"/>
                <w:szCs w:val="20"/>
                <w:lang w:val="en-CA"/>
              </w:rPr>
              <w:t>yber</w:t>
            </w:r>
            <w:r>
              <w:rPr>
                <w:rFonts w:cs="Arial"/>
                <w:color w:val="000000" w:themeColor="text1"/>
                <w:szCs w:val="20"/>
                <w:lang w:val="en-CA"/>
              </w:rPr>
              <w:t>s</w:t>
            </w:r>
            <w:r w:rsidRPr="009B2A10">
              <w:rPr>
                <w:rFonts w:cs="Arial"/>
                <w:color w:val="000000" w:themeColor="text1"/>
                <w:szCs w:val="20"/>
                <w:lang w:val="en-CA"/>
              </w:rPr>
              <w:t>ecurity</w:t>
            </w:r>
            <w:r>
              <w:rPr>
                <w:rFonts w:cs="Arial"/>
                <w:color w:val="000000" w:themeColor="text1"/>
                <w:szCs w:val="20"/>
                <w:lang w:val="en-CA"/>
              </w:rPr>
              <w:t xml:space="preserve"> team</w:t>
            </w:r>
            <w:r w:rsidRPr="009B2A10">
              <w:rPr>
                <w:rFonts w:cs="Arial"/>
                <w:color w:val="000000" w:themeColor="text1"/>
                <w:szCs w:val="20"/>
                <w:lang w:val="en-CA"/>
              </w:rPr>
              <w:t xml:space="preserve">, as appropriate.  </w:t>
            </w:r>
          </w:p>
          <w:p w14:paraId="0450F867" w14:textId="77777777" w:rsidR="00BD6F2D" w:rsidRPr="009B2A10" w:rsidRDefault="00BD6F2D" w:rsidP="00EA6F65">
            <w:pPr>
              <w:numPr>
                <w:ilvl w:val="0"/>
                <w:numId w:val="6"/>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themeColor="text1"/>
                <w:szCs w:val="20"/>
                <w:lang w:val="en-CA"/>
              </w:rPr>
            </w:pPr>
            <w:r w:rsidRPr="009B2A10">
              <w:rPr>
                <w:rFonts w:cs="Arial"/>
                <w:color w:val="000000" w:themeColor="text1"/>
                <w:szCs w:val="20"/>
                <w:lang w:val="en-CA"/>
              </w:rPr>
              <w:t xml:space="preserve">Facilitate </w:t>
            </w:r>
            <w:r>
              <w:rPr>
                <w:rFonts w:cs="Arial"/>
                <w:color w:val="000000" w:themeColor="text1"/>
                <w:szCs w:val="20"/>
                <w:lang w:val="en-CA"/>
              </w:rPr>
              <w:t>end-</w:t>
            </w:r>
            <w:r w:rsidRPr="009B2A10">
              <w:rPr>
                <w:rFonts w:cs="Arial"/>
                <w:color w:val="000000" w:themeColor="text1"/>
                <w:szCs w:val="20"/>
                <w:lang w:val="en-CA"/>
              </w:rPr>
              <w:t xml:space="preserve">user notifications. </w:t>
            </w:r>
          </w:p>
          <w:p w14:paraId="315630B4" w14:textId="77777777" w:rsidR="00BD6F2D" w:rsidRPr="009B2A10" w:rsidRDefault="00BD6F2D" w:rsidP="00EA6F65">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cs="Arial"/>
                <w:szCs w:val="20"/>
              </w:rPr>
            </w:pPr>
            <w:r w:rsidRPr="009B2A10">
              <w:rPr>
                <w:rFonts w:cs="Arial"/>
                <w:color w:val="1A1A1A"/>
                <w:szCs w:val="20"/>
              </w:rPr>
              <w:t>If the incident was a false positive, update the ticket and close the incident record</w:t>
            </w:r>
            <w:r>
              <w:rPr>
                <w:rFonts w:cs="Arial"/>
                <w:color w:val="1A1A1A"/>
                <w:szCs w:val="20"/>
              </w:rPr>
              <w:t>.</w:t>
            </w:r>
          </w:p>
          <w:p w14:paraId="0E4A8575" w14:textId="2566EC77" w:rsidR="00BD6F2D" w:rsidRPr="002B121E" w:rsidRDefault="00BD6F2D" w:rsidP="00EA6F65">
            <w:pPr>
              <w:pStyle w:val="ListParagraph"/>
              <w:autoSpaceDE w:val="0"/>
              <w:autoSpaceDN w:val="0"/>
              <w:adjustRightInd w:val="0"/>
              <w:ind w:left="360"/>
              <w:cnfStyle w:val="000000000000" w:firstRow="0" w:lastRow="0" w:firstColumn="0" w:lastColumn="0" w:oddVBand="0" w:evenVBand="0" w:oddHBand="0" w:evenHBand="0" w:firstRowFirstColumn="0" w:firstRowLastColumn="0" w:lastRowFirstColumn="0" w:lastRowLastColumn="0"/>
              <w:rPr>
                <w:rFonts w:cs="Arial"/>
                <w:szCs w:val="20"/>
              </w:rPr>
            </w:pPr>
          </w:p>
        </w:tc>
      </w:tr>
      <w:tr w:rsidR="005C4B05" w:rsidRPr="002B121E" w14:paraId="125D5054" w14:textId="77777777" w:rsidTr="00BD6F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8" w:type="dxa"/>
          </w:tcPr>
          <w:p w14:paraId="19FCEBBE" w14:textId="70A159E3" w:rsidR="00BD6F2D" w:rsidRPr="002B121E" w:rsidRDefault="005C4B05" w:rsidP="00FF7878">
            <w:pPr>
              <w:tabs>
                <w:tab w:val="left" w:pos="7190"/>
              </w:tabs>
              <w:rPr>
                <w:rFonts w:cs="Arial"/>
                <w:szCs w:val="20"/>
              </w:rPr>
            </w:pPr>
            <w:r>
              <w:rPr>
                <w:rFonts w:cs="Arial"/>
                <w:szCs w:val="20"/>
              </w:rPr>
              <w:t xml:space="preserve">Analysis: </w:t>
            </w:r>
            <w:r w:rsidR="00BD6F2D" w:rsidRPr="002B121E">
              <w:rPr>
                <w:rFonts w:cs="Arial"/>
                <w:szCs w:val="20"/>
              </w:rPr>
              <w:t>Cyber</w:t>
            </w:r>
            <w:r w:rsidR="00BD6F2D">
              <w:rPr>
                <w:rFonts w:cs="Arial"/>
                <w:szCs w:val="20"/>
              </w:rPr>
              <w:t>s</w:t>
            </w:r>
            <w:r w:rsidR="00BD6F2D" w:rsidRPr="002B121E">
              <w:rPr>
                <w:rFonts w:cs="Arial"/>
                <w:szCs w:val="20"/>
              </w:rPr>
              <w:t>ecurity</w:t>
            </w:r>
          </w:p>
        </w:tc>
        <w:tc>
          <w:tcPr>
            <w:tcW w:w="2152" w:type="dxa"/>
          </w:tcPr>
          <w:p w14:paraId="16EC99BD" w14:textId="5915C7C9" w:rsidR="00BD6F2D" w:rsidRPr="002B121E" w:rsidRDefault="00BD6F2D" w:rsidP="007823A5">
            <w:pPr>
              <w:cnfStyle w:val="000000100000" w:firstRow="0" w:lastRow="0" w:firstColumn="0" w:lastColumn="0" w:oddVBand="0" w:evenVBand="0" w:oddHBand="1" w:evenHBand="0" w:firstRowFirstColumn="0" w:firstRowLastColumn="0" w:lastRowFirstColumn="0" w:lastRowLastColumn="0"/>
              <w:rPr>
                <w:rFonts w:cs="Arial"/>
                <w:szCs w:val="20"/>
              </w:rPr>
            </w:pPr>
            <w:r>
              <w:rPr>
                <w:rFonts w:cs="Arial"/>
                <w:color w:val="000000" w:themeColor="text1"/>
                <w:szCs w:val="20"/>
                <w:lang w:val="en-CA"/>
              </w:rPr>
              <w:t>During the</w:t>
            </w:r>
            <w:r w:rsidRPr="002B121E">
              <w:rPr>
                <w:rFonts w:cs="Arial"/>
                <w:color w:val="000000" w:themeColor="text1"/>
                <w:szCs w:val="20"/>
                <w:lang w:val="en-CA"/>
              </w:rPr>
              <w:t xml:space="preserve"> analysis phase, cybersecurit</w:t>
            </w:r>
            <w:r>
              <w:rPr>
                <w:rFonts w:cs="Arial"/>
                <w:color w:val="000000" w:themeColor="text1"/>
                <w:szCs w:val="20"/>
                <w:lang w:val="en-CA"/>
              </w:rPr>
              <w:t>y staff will analyz</w:t>
            </w:r>
            <w:r w:rsidRPr="002B121E">
              <w:rPr>
                <w:rFonts w:cs="Arial"/>
                <w:color w:val="000000" w:themeColor="text1"/>
                <w:szCs w:val="20"/>
                <w:lang w:val="en-CA"/>
              </w:rPr>
              <w:t>e appropriate logs, conduct open</w:t>
            </w:r>
            <w:r>
              <w:rPr>
                <w:rFonts w:cs="Arial"/>
                <w:color w:val="000000" w:themeColor="text1"/>
                <w:szCs w:val="20"/>
                <w:lang w:val="en-CA"/>
              </w:rPr>
              <w:t>-</w:t>
            </w:r>
            <w:r w:rsidRPr="002B121E">
              <w:rPr>
                <w:rFonts w:cs="Arial"/>
                <w:color w:val="000000" w:themeColor="text1"/>
                <w:szCs w:val="20"/>
                <w:lang w:val="en-CA"/>
              </w:rPr>
              <w:t xml:space="preserve">source intelligence research, provide technical </w:t>
            </w:r>
            <w:r w:rsidRPr="002B121E">
              <w:rPr>
                <w:rFonts w:cs="Arial"/>
                <w:color w:val="000000" w:themeColor="text1"/>
                <w:szCs w:val="20"/>
                <w:lang w:val="en-CA"/>
              </w:rPr>
              <w:lastRenderedPageBreak/>
              <w:t>support, provide incident coordination support, directly interact with the end user, ask incident</w:t>
            </w:r>
            <w:r>
              <w:rPr>
                <w:rFonts w:cs="Arial"/>
                <w:color w:val="000000" w:themeColor="text1"/>
                <w:szCs w:val="20"/>
                <w:lang w:val="en-CA"/>
              </w:rPr>
              <w:t>-</w:t>
            </w:r>
            <w:r w:rsidRPr="002B121E">
              <w:rPr>
                <w:rFonts w:cs="Arial"/>
                <w:color w:val="000000" w:themeColor="text1"/>
                <w:szCs w:val="20"/>
                <w:lang w:val="en-CA"/>
              </w:rPr>
              <w:t>related questions, take actions, and document findings in the incident record.</w:t>
            </w:r>
          </w:p>
        </w:tc>
        <w:tc>
          <w:tcPr>
            <w:tcW w:w="2682" w:type="dxa"/>
          </w:tcPr>
          <w:p w14:paraId="5AA0E06B" w14:textId="18977E9F" w:rsidR="00BD6F2D" w:rsidRDefault="00BD6F2D" w:rsidP="007823A5">
            <w:pPr>
              <w:numPr>
                <w:ilvl w:val="0"/>
                <w:numId w:val="5"/>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val="en-CA"/>
              </w:rPr>
            </w:pPr>
            <w:r>
              <w:rPr>
                <w:rFonts w:cs="Arial"/>
                <w:color w:val="000000" w:themeColor="text1"/>
                <w:szCs w:val="20"/>
                <w:lang w:val="en-CA"/>
              </w:rPr>
              <w:lastRenderedPageBreak/>
              <w:t xml:space="preserve">What is the </w:t>
            </w:r>
            <w:r w:rsidR="00782145">
              <w:rPr>
                <w:rFonts w:cs="Arial"/>
                <w:color w:val="000000" w:themeColor="text1"/>
                <w:szCs w:val="20"/>
                <w:lang w:val="en-CA"/>
              </w:rPr>
              <w:t>source of the suspected malware</w:t>
            </w:r>
            <w:r>
              <w:rPr>
                <w:rFonts w:cs="Arial"/>
                <w:color w:val="000000" w:themeColor="text1"/>
                <w:szCs w:val="20"/>
                <w:lang w:val="en-CA"/>
              </w:rPr>
              <w:t xml:space="preserve"> incident?</w:t>
            </w:r>
          </w:p>
          <w:p w14:paraId="0DD2A69A" w14:textId="77777777" w:rsidR="00BD6F2D" w:rsidRPr="002B121E" w:rsidRDefault="00BD6F2D" w:rsidP="00782145">
            <w:pPr>
              <w:numPr>
                <w:ilvl w:val="0"/>
                <w:numId w:val="5"/>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val="en-CA"/>
              </w:rPr>
            </w:pPr>
            <w:r w:rsidRPr="002B121E">
              <w:rPr>
                <w:rFonts w:cs="Arial"/>
                <w:color w:val="000000" w:themeColor="text1"/>
                <w:szCs w:val="20"/>
                <w:lang w:val="en-CA"/>
              </w:rPr>
              <w:t xml:space="preserve">Did the end user click a hyperlink? </w:t>
            </w:r>
          </w:p>
          <w:p w14:paraId="654E2B99" w14:textId="77777777" w:rsidR="00BD6F2D" w:rsidRPr="002B121E" w:rsidRDefault="00BD6F2D" w:rsidP="00782145">
            <w:pPr>
              <w:numPr>
                <w:ilvl w:val="0"/>
                <w:numId w:val="5"/>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val="en-CA"/>
              </w:rPr>
            </w:pPr>
            <w:r w:rsidRPr="002B121E">
              <w:rPr>
                <w:rFonts w:cs="Arial"/>
                <w:color w:val="000000" w:themeColor="text1"/>
                <w:szCs w:val="20"/>
                <w:lang w:val="en-CA"/>
              </w:rPr>
              <w:lastRenderedPageBreak/>
              <w:t xml:space="preserve">Did the end user open a file attachment? </w:t>
            </w:r>
          </w:p>
          <w:p w14:paraId="02EB7BA1" w14:textId="26070A3C" w:rsidR="00BD6F2D" w:rsidRPr="002B121E" w:rsidRDefault="00BD6F2D" w:rsidP="00782145">
            <w:pPr>
              <w:numPr>
                <w:ilvl w:val="0"/>
                <w:numId w:val="5"/>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val="en-CA"/>
              </w:rPr>
            </w:pPr>
            <w:r w:rsidRPr="002B121E">
              <w:rPr>
                <w:rFonts w:cs="Arial"/>
                <w:color w:val="000000" w:themeColor="text1"/>
                <w:szCs w:val="20"/>
                <w:lang w:val="en-CA"/>
              </w:rPr>
              <w:t>Did the end user visit</w:t>
            </w:r>
            <w:r>
              <w:rPr>
                <w:rFonts w:cs="Arial"/>
                <w:color w:val="000000" w:themeColor="text1"/>
                <w:szCs w:val="20"/>
                <w:lang w:val="en-CA"/>
              </w:rPr>
              <w:t xml:space="preserve"> a </w:t>
            </w:r>
            <w:r w:rsidRPr="002B121E">
              <w:rPr>
                <w:rFonts w:cs="Arial"/>
                <w:color w:val="000000" w:themeColor="text1"/>
                <w:szCs w:val="20"/>
                <w:lang w:val="en-CA"/>
              </w:rPr>
              <w:t xml:space="preserve">suspicious website? </w:t>
            </w:r>
          </w:p>
          <w:p w14:paraId="1EF28A4F" w14:textId="77777777" w:rsidR="00BD6F2D" w:rsidRPr="002B121E" w:rsidRDefault="00BD6F2D" w:rsidP="00782145">
            <w:pPr>
              <w:numPr>
                <w:ilvl w:val="0"/>
                <w:numId w:val="5"/>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val="en-CA"/>
              </w:rPr>
            </w:pPr>
            <w:r w:rsidRPr="002B121E">
              <w:rPr>
                <w:rFonts w:cs="Arial"/>
                <w:color w:val="000000" w:themeColor="text1"/>
                <w:szCs w:val="20"/>
                <w:lang w:val="en-CA"/>
              </w:rPr>
              <w:t xml:space="preserve">Did the end user download software recently? </w:t>
            </w:r>
          </w:p>
          <w:p w14:paraId="59B0C2BB" w14:textId="77777777" w:rsidR="00BD6F2D" w:rsidRPr="002B121E" w:rsidRDefault="00BD6F2D" w:rsidP="00782145">
            <w:pPr>
              <w:numPr>
                <w:ilvl w:val="0"/>
                <w:numId w:val="5"/>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val="en-CA"/>
              </w:rPr>
            </w:pPr>
            <w:r w:rsidRPr="002B121E">
              <w:rPr>
                <w:rFonts w:cs="Arial"/>
                <w:color w:val="000000" w:themeColor="text1"/>
                <w:szCs w:val="20"/>
                <w:lang w:val="en-CA"/>
              </w:rPr>
              <w:t>Did the end user plug in a flash drive?</w:t>
            </w:r>
          </w:p>
          <w:p w14:paraId="6D2B5C18" w14:textId="77777777" w:rsidR="00BD6F2D" w:rsidRPr="002B121E" w:rsidRDefault="00BD6F2D" w:rsidP="002E65A4">
            <w:pPr>
              <w:numPr>
                <w:ilvl w:val="0"/>
                <w:numId w:val="5"/>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val="en-CA"/>
              </w:rPr>
            </w:pPr>
            <w:r w:rsidRPr="002B121E">
              <w:rPr>
                <w:rFonts w:cs="Arial"/>
                <w:color w:val="000000" w:themeColor="text1"/>
                <w:szCs w:val="20"/>
                <w:lang w:val="en-CA"/>
              </w:rPr>
              <w:t>Are any locally stored, suspicious file extensions identified?</w:t>
            </w:r>
          </w:p>
          <w:p w14:paraId="3378EE98" w14:textId="2A8217D1" w:rsidR="00BD6F2D" w:rsidRPr="002B121E" w:rsidRDefault="00BD6F2D" w:rsidP="002E65A4">
            <w:pPr>
              <w:numPr>
                <w:ilvl w:val="0"/>
                <w:numId w:val="5"/>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val="en-CA"/>
              </w:rPr>
            </w:pPr>
            <w:r w:rsidRPr="002B121E">
              <w:rPr>
                <w:rFonts w:cs="Arial"/>
                <w:color w:val="000000" w:themeColor="text1"/>
                <w:szCs w:val="20"/>
                <w:lang w:val="en-CA"/>
              </w:rPr>
              <w:t xml:space="preserve">Has the end user been denied access </w:t>
            </w:r>
            <w:r>
              <w:rPr>
                <w:rFonts w:cs="Arial"/>
                <w:color w:val="000000" w:themeColor="text1"/>
                <w:szCs w:val="20"/>
                <w:lang w:val="en-CA"/>
              </w:rPr>
              <w:t xml:space="preserve">when </w:t>
            </w:r>
            <w:r w:rsidRPr="002B121E">
              <w:rPr>
                <w:rFonts w:cs="Arial"/>
                <w:color w:val="000000" w:themeColor="text1"/>
                <w:szCs w:val="20"/>
                <w:lang w:val="en-CA"/>
              </w:rPr>
              <w:t xml:space="preserve">accessing data or </w:t>
            </w:r>
            <w:r>
              <w:rPr>
                <w:rFonts w:cs="Arial"/>
                <w:color w:val="000000" w:themeColor="text1"/>
                <w:szCs w:val="20"/>
                <w:lang w:val="en-CA"/>
              </w:rPr>
              <w:t xml:space="preserve">a </w:t>
            </w:r>
            <w:r w:rsidRPr="002B121E">
              <w:rPr>
                <w:rFonts w:cs="Arial"/>
                <w:color w:val="000000" w:themeColor="text1"/>
                <w:szCs w:val="20"/>
                <w:lang w:val="en-CA"/>
              </w:rPr>
              <w:t xml:space="preserve">server?  </w:t>
            </w:r>
          </w:p>
          <w:p w14:paraId="029B42A1" w14:textId="1A107D66" w:rsidR="00BD6F2D" w:rsidRPr="002B121E" w:rsidRDefault="00BD6F2D" w:rsidP="002E65A4">
            <w:pPr>
              <w:numPr>
                <w:ilvl w:val="0"/>
                <w:numId w:val="5"/>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val="en-CA"/>
              </w:rPr>
            </w:pPr>
            <w:r w:rsidRPr="002B121E">
              <w:rPr>
                <w:rFonts w:cs="Arial"/>
                <w:color w:val="000000" w:themeColor="text1"/>
                <w:szCs w:val="20"/>
                <w:lang w:val="en-CA"/>
              </w:rPr>
              <w:t xml:space="preserve">Are there indications </w:t>
            </w:r>
            <w:r>
              <w:rPr>
                <w:rFonts w:cs="Arial"/>
                <w:color w:val="000000" w:themeColor="text1"/>
                <w:szCs w:val="20"/>
                <w:lang w:val="en-CA"/>
              </w:rPr>
              <w:t>that data was exfiltrated</w:t>
            </w:r>
            <w:r w:rsidRPr="002B121E">
              <w:rPr>
                <w:rFonts w:cs="Arial"/>
                <w:color w:val="000000" w:themeColor="text1"/>
                <w:szCs w:val="20"/>
                <w:lang w:val="en-CA"/>
              </w:rPr>
              <w:t xml:space="preserve"> or an organizational asset was enrolled in a botnet?</w:t>
            </w:r>
          </w:p>
        </w:tc>
        <w:tc>
          <w:tcPr>
            <w:tcW w:w="4968" w:type="dxa"/>
          </w:tcPr>
          <w:p w14:paraId="1957C1AE" w14:textId="77777777" w:rsidR="00BD6F2D" w:rsidRPr="002B121E" w:rsidRDefault="00BD6F2D" w:rsidP="00122708">
            <w:pPr>
              <w:pStyle w:val="ListParagraph"/>
              <w:numPr>
                <w:ilvl w:val="0"/>
                <w:numId w:val="35"/>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val="en-CA"/>
              </w:rPr>
            </w:pPr>
            <w:r w:rsidRPr="002B121E">
              <w:rPr>
                <w:rFonts w:cs="Arial"/>
                <w:color w:val="000000" w:themeColor="text1"/>
                <w:szCs w:val="20"/>
                <w:lang w:val="en-CA"/>
              </w:rPr>
              <w:lastRenderedPageBreak/>
              <w:t>Determine any endpoint exposures and the potential risk implications.</w:t>
            </w:r>
          </w:p>
          <w:p w14:paraId="56ADE39D" w14:textId="77777777" w:rsidR="00BD6F2D" w:rsidRPr="002B121E" w:rsidRDefault="00BD6F2D" w:rsidP="00122708">
            <w:pPr>
              <w:pStyle w:val="ListParagraph"/>
              <w:numPr>
                <w:ilvl w:val="0"/>
                <w:numId w:val="35"/>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val="en-CA"/>
              </w:rPr>
            </w:pPr>
            <w:r w:rsidRPr="002B121E">
              <w:rPr>
                <w:rFonts w:cs="Arial"/>
                <w:color w:val="000000" w:themeColor="text1"/>
                <w:szCs w:val="20"/>
                <w:lang w:val="en-CA"/>
              </w:rPr>
              <w:t xml:space="preserve">Determine if EPP quarantined the malware. </w:t>
            </w:r>
          </w:p>
          <w:p w14:paraId="6801DFBD" w14:textId="77777777" w:rsidR="00BD6F2D" w:rsidRPr="002B121E" w:rsidRDefault="00BD6F2D" w:rsidP="00122708">
            <w:pPr>
              <w:pStyle w:val="ListParagraph"/>
              <w:numPr>
                <w:ilvl w:val="0"/>
                <w:numId w:val="35"/>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val="en-CA"/>
              </w:rPr>
            </w:pPr>
            <w:r w:rsidRPr="002B121E">
              <w:rPr>
                <w:rFonts w:cs="Arial"/>
                <w:color w:val="000000" w:themeColor="text1"/>
                <w:szCs w:val="20"/>
                <w:lang w:val="en-CA"/>
              </w:rPr>
              <w:t xml:space="preserve">Determine if EPP triggered an anonymous event. </w:t>
            </w:r>
          </w:p>
          <w:p w14:paraId="2AF15078" w14:textId="06BAFA8B" w:rsidR="00BD6F2D" w:rsidRPr="002B121E" w:rsidRDefault="00BD6F2D" w:rsidP="00122708">
            <w:pPr>
              <w:pStyle w:val="ListParagraph"/>
              <w:numPr>
                <w:ilvl w:val="0"/>
                <w:numId w:val="35"/>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val="en-CA"/>
              </w:rPr>
            </w:pPr>
            <w:r w:rsidRPr="002B121E">
              <w:rPr>
                <w:rFonts w:cs="Arial"/>
                <w:color w:val="000000" w:themeColor="text1"/>
                <w:szCs w:val="20"/>
                <w:lang w:val="en-CA"/>
              </w:rPr>
              <w:t>Conduct open</w:t>
            </w:r>
            <w:r>
              <w:rPr>
                <w:rFonts w:cs="Arial"/>
                <w:color w:val="000000" w:themeColor="text1"/>
                <w:szCs w:val="20"/>
                <w:lang w:val="en-CA"/>
              </w:rPr>
              <w:t>-</w:t>
            </w:r>
            <w:r w:rsidRPr="002B121E">
              <w:rPr>
                <w:rFonts w:cs="Arial"/>
                <w:color w:val="000000" w:themeColor="text1"/>
                <w:szCs w:val="20"/>
                <w:lang w:val="en-CA"/>
              </w:rPr>
              <w:t>source threat intelligence analysis to identify comparative IOCs.</w:t>
            </w:r>
          </w:p>
          <w:p w14:paraId="06A8DA46" w14:textId="2E05DD4A" w:rsidR="00BD6F2D" w:rsidRPr="002B121E" w:rsidRDefault="00BD6F2D" w:rsidP="00122708">
            <w:pPr>
              <w:pStyle w:val="ListParagraph"/>
              <w:numPr>
                <w:ilvl w:val="0"/>
                <w:numId w:val="35"/>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val="en-CA"/>
              </w:rPr>
            </w:pPr>
            <w:r w:rsidRPr="002B121E">
              <w:rPr>
                <w:rFonts w:cs="Arial"/>
                <w:color w:val="000000" w:themeColor="text1"/>
                <w:szCs w:val="20"/>
                <w:lang w:val="en-CA"/>
              </w:rPr>
              <w:lastRenderedPageBreak/>
              <w:t>Perform limited scope IOC search in firewall, IDS, IPS, and email gateway logs.</w:t>
            </w:r>
          </w:p>
          <w:p w14:paraId="16CA5845" w14:textId="25A00CBB" w:rsidR="00BD6F2D" w:rsidRPr="002B121E" w:rsidRDefault="00BD6F2D" w:rsidP="00122708">
            <w:pPr>
              <w:pStyle w:val="ListParagraph"/>
              <w:numPr>
                <w:ilvl w:val="0"/>
                <w:numId w:val="35"/>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val="en-CA"/>
              </w:rPr>
            </w:pPr>
            <w:r>
              <w:rPr>
                <w:rFonts w:cs="Arial"/>
                <w:color w:val="000000" w:themeColor="text1"/>
                <w:szCs w:val="20"/>
                <w:lang w:val="en-CA"/>
              </w:rPr>
              <w:t xml:space="preserve">Assess the </w:t>
            </w:r>
            <w:r w:rsidRPr="002B121E">
              <w:rPr>
                <w:rFonts w:cs="Arial"/>
                <w:color w:val="000000" w:themeColor="text1"/>
                <w:szCs w:val="20"/>
                <w:lang w:val="en-CA"/>
              </w:rPr>
              <w:t xml:space="preserve">organizational exposure for all internet-facing endpoints. </w:t>
            </w:r>
          </w:p>
          <w:p w14:paraId="6BA90251" w14:textId="53726F42" w:rsidR="00BD6F2D" w:rsidRPr="002B121E" w:rsidRDefault="00BD6F2D" w:rsidP="00122708">
            <w:pPr>
              <w:pStyle w:val="ListParagraph"/>
              <w:numPr>
                <w:ilvl w:val="0"/>
                <w:numId w:val="35"/>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val="en-CA"/>
              </w:rPr>
            </w:pPr>
            <w:r w:rsidRPr="002B121E">
              <w:rPr>
                <w:rFonts w:cs="Arial"/>
                <w:color w:val="000000" w:themeColor="text1"/>
                <w:szCs w:val="20"/>
                <w:lang w:val="en-CA"/>
              </w:rPr>
              <w:t xml:space="preserve">Investigate any malware ports and determine if they are active. </w:t>
            </w:r>
          </w:p>
          <w:p w14:paraId="7649ED69" w14:textId="568C8A6D" w:rsidR="00BD6F2D" w:rsidRPr="002B121E" w:rsidRDefault="00BD6F2D" w:rsidP="00122708">
            <w:pPr>
              <w:numPr>
                <w:ilvl w:val="0"/>
                <w:numId w:val="13"/>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val="en-CA"/>
              </w:rPr>
            </w:pPr>
            <w:r w:rsidRPr="002B121E">
              <w:rPr>
                <w:rFonts w:cs="Arial"/>
                <w:color w:val="000000" w:themeColor="text1"/>
                <w:szCs w:val="20"/>
                <w:lang w:val="en-CA"/>
              </w:rPr>
              <w:t>Gather answers to incident</w:t>
            </w:r>
            <w:r>
              <w:rPr>
                <w:rFonts w:cs="Arial"/>
                <w:color w:val="000000" w:themeColor="text1"/>
                <w:szCs w:val="20"/>
                <w:lang w:val="en-CA"/>
              </w:rPr>
              <w:t>-</w:t>
            </w:r>
            <w:r w:rsidRPr="002B121E">
              <w:rPr>
                <w:rFonts w:cs="Arial"/>
                <w:color w:val="000000" w:themeColor="text1"/>
                <w:szCs w:val="20"/>
                <w:lang w:val="en-CA"/>
              </w:rPr>
              <w:t xml:space="preserve">related questions. </w:t>
            </w:r>
          </w:p>
          <w:p w14:paraId="0D25CF95" w14:textId="236DFA59" w:rsidR="00BD6F2D" w:rsidRPr="002B121E" w:rsidRDefault="00BD6F2D" w:rsidP="00122708">
            <w:pPr>
              <w:numPr>
                <w:ilvl w:val="0"/>
                <w:numId w:val="13"/>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val="en-CA"/>
              </w:rPr>
            </w:pPr>
            <w:r w:rsidRPr="002B121E">
              <w:rPr>
                <w:rFonts w:cs="Arial"/>
                <w:color w:val="000000" w:themeColor="text1"/>
                <w:szCs w:val="20"/>
                <w:lang w:val="en-CA"/>
              </w:rPr>
              <w:t xml:space="preserve">If a flash drive was used, determine if it is infected. </w:t>
            </w:r>
          </w:p>
          <w:p w14:paraId="7E99331C" w14:textId="502461ED" w:rsidR="00BD6F2D" w:rsidRPr="002B121E" w:rsidRDefault="00BD6F2D" w:rsidP="00122708">
            <w:pPr>
              <w:numPr>
                <w:ilvl w:val="0"/>
                <w:numId w:val="13"/>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1A1A1A"/>
                <w:szCs w:val="20"/>
              </w:rPr>
            </w:pPr>
            <w:r w:rsidRPr="002B121E">
              <w:rPr>
                <w:rFonts w:cs="Arial"/>
                <w:color w:val="1A1A1A"/>
                <w:szCs w:val="20"/>
              </w:rPr>
              <w:t>Conduct open</w:t>
            </w:r>
            <w:r>
              <w:rPr>
                <w:rFonts w:cs="Arial"/>
                <w:color w:val="1A1A1A"/>
                <w:szCs w:val="20"/>
              </w:rPr>
              <w:t>-</w:t>
            </w:r>
            <w:r w:rsidRPr="002B121E">
              <w:rPr>
                <w:rFonts w:cs="Arial"/>
                <w:color w:val="1A1A1A"/>
                <w:szCs w:val="20"/>
              </w:rPr>
              <w:t xml:space="preserve">source threat intelligence analysis to identify comparative </w:t>
            </w:r>
            <w:r>
              <w:rPr>
                <w:rFonts w:cs="Arial"/>
                <w:color w:val="1A1A1A"/>
                <w:szCs w:val="20"/>
              </w:rPr>
              <w:t>i</w:t>
            </w:r>
            <w:r w:rsidRPr="002B121E">
              <w:rPr>
                <w:rFonts w:cs="Arial"/>
                <w:color w:val="1A1A1A"/>
                <w:szCs w:val="20"/>
              </w:rPr>
              <w:t xml:space="preserve">ndicators of </w:t>
            </w:r>
            <w:r>
              <w:rPr>
                <w:rFonts w:cs="Arial"/>
                <w:color w:val="1A1A1A"/>
                <w:szCs w:val="20"/>
              </w:rPr>
              <w:t>c</w:t>
            </w:r>
            <w:r w:rsidRPr="002B121E">
              <w:rPr>
                <w:rFonts w:cs="Arial"/>
                <w:color w:val="1A1A1A"/>
                <w:szCs w:val="20"/>
              </w:rPr>
              <w:t>ompromise (IOCs).</w:t>
            </w:r>
          </w:p>
          <w:p w14:paraId="564AAAE9" w14:textId="1B8F0D6D" w:rsidR="00BD6F2D" w:rsidRPr="002B121E" w:rsidRDefault="00BD6F2D" w:rsidP="00122708">
            <w:pPr>
              <w:numPr>
                <w:ilvl w:val="0"/>
                <w:numId w:val="13"/>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1A1A1A"/>
                <w:szCs w:val="20"/>
              </w:rPr>
            </w:pPr>
            <w:r w:rsidRPr="002B121E">
              <w:rPr>
                <w:rFonts w:cs="Arial"/>
                <w:color w:val="1A1A1A"/>
                <w:szCs w:val="20"/>
              </w:rPr>
              <w:t>Perform IOC search in firewall, IDS, IPS, email gateway, system</w:t>
            </w:r>
            <w:r>
              <w:rPr>
                <w:rFonts w:cs="Arial"/>
                <w:color w:val="1A1A1A"/>
                <w:szCs w:val="20"/>
              </w:rPr>
              <w:t>,</w:t>
            </w:r>
            <w:r w:rsidRPr="002B121E">
              <w:rPr>
                <w:rFonts w:cs="Arial"/>
                <w:color w:val="1A1A1A"/>
                <w:szCs w:val="20"/>
              </w:rPr>
              <w:t xml:space="preserve"> and server logs.</w:t>
            </w:r>
          </w:p>
          <w:p w14:paraId="098BA2A9" w14:textId="543CCC37" w:rsidR="00BD6F2D" w:rsidRPr="002B121E" w:rsidRDefault="00BD6F2D" w:rsidP="00122708">
            <w:pPr>
              <w:numPr>
                <w:ilvl w:val="0"/>
                <w:numId w:val="13"/>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1A1A1A"/>
                <w:szCs w:val="20"/>
              </w:rPr>
            </w:pPr>
            <w:r w:rsidRPr="002B121E">
              <w:rPr>
                <w:rFonts w:cs="Arial"/>
                <w:color w:val="1A1A1A"/>
                <w:szCs w:val="20"/>
              </w:rPr>
              <w:t>Determine if any end</w:t>
            </w:r>
            <w:r>
              <w:rPr>
                <w:rFonts w:cs="Arial"/>
                <w:color w:val="1A1A1A"/>
                <w:szCs w:val="20"/>
              </w:rPr>
              <w:t>-</w:t>
            </w:r>
            <w:r w:rsidRPr="002B121E">
              <w:rPr>
                <w:rFonts w:cs="Arial"/>
                <w:color w:val="1A1A1A"/>
                <w:szCs w:val="20"/>
              </w:rPr>
              <w:t xml:space="preserve">user device was compromised. </w:t>
            </w:r>
          </w:p>
          <w:p w14:paraId="296C48E8" w14:textId="77777777" w:rsidR="00BD6F2D" w:rsidRDefault="00BD6F2D" w:rsidP="00122708">
            <w:pPr>
              <w:numPr>
                <w:ilvl w:val="0"/>
                <w:numId w:val="13"/>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1A1A1A"/>
                <w:szCs w:val="20"/>
              </w:rPr>
            </w:pPr>
            <w:r w:rsidRPr="002B121E">
              <w:rPr>
                <w:rFonts w:cs="Arial"/>
                <w:color w:val="1A1A1A"/>
                <w:szCs w:val="20"/>
              </w:rPr>
              <w:t xml:space="preserve">Assess if any servers were impacted and decide if any server infections are to be assigned to the </w:t>
            </w:r>
            <w:r>
              <w:rPr>
                <w:rFonts w:cs="Arial"/>
                <w:color w:val="1A1A1A"/>
                <w:szCs w:val="20"/>
              </w:rPr>
              <w:t>IT o</w:t>
            </w:r>
            <w:r w:rsidRPr="002B121E">
              <w:rPr>
                <w:rFonts w:cs="Arial"/>
                <w:color w:val="1A1A1A"/>
                <w:szCs w:val="20"/>
              </w:rPr>
              <w:t>perations team.</w:t>
            </w:r>
          </w:p>
          <w:p w14:paraId="4CEBE417" w14:textId="1A059FBE" w:rsidR="00782643" w:rsidRPr="002B121E" w:rsidRDefault="00782643" w:rsidP="00122708">
            <w:pPr>
              <w:numPr>
                <w:ilvl w:val="0"/>
                <w:numId w:val="13"/>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1A1A1A"/>
                <w:szCs w:val="20"/>
              </w:rPr>
            </w:pPr>
            <w:r>
              <w:rPr>
                <w:rFonts w:cs="Arial"/>
                <w:color w:val="1A1A1A"/>
                <w:szCs w:val="20"/>
              </w:rPr>
              <w:t xml:space="preserve">Determine if data has been exfiltrated or if an organizational </w:t>
            </w:r>
            <w:r w:rsidRPr="002B121E">
              <w:rPr>
                <w:rFonts w:cs="Arial"/>
                <w:color w:val="000000" w:themeColor="text1"/>
                <w:szCs w:val="20"/>
                <w:lang w:val="en-CA"/>
              </w:rPr>
              <w:t xml:space="preserve">asset </w:t>
            </w:r>
            <w:r>
              <w:rPr>
                <w:rFonts w:cs="Arial"/>
                <w:color w:val="000000" w:themeColor="text1"/>
                <w:szCs w:val="20"/>
                <w:lang w:val="en-CA"/>
              </w:rPr>
              <w:t>been</w:t>
            </w:r>
            <w:r w:rsidRPr="002B121E">
              <w:rPr>
                <w:rFonts w:cs="Arial"/>
                <w:color w:val="000000" w:themeColor="text1"/>
                <w:szCs w:val="20"/>
                <w:lang w:val="en-CA"/>
              </w:rPr>
              <w:t xml:space="preserve"> enrolled in a botnet</w:t>
            </w:r>
            <w:r w:rsidR="00D81529">
              <w:rPr>
                <w:rFonts w:cs="Arial"/>
                <w:color w:val="000000" w:themeColor="text1"/>
                <w:szCs w:val="20"/>
                <w:lang w:val="en-CA"/>
              </w:rPr>
              <w:t xml:space="preserve">. If so, inform the CISO and initiate the data breach runbook. </w:t>
            </w:r>
          </w:p>
        </w:tc>
      </w:tr>
      <w:tr w:rsidR="005C4B05" w:rsidRPr="002B121E" w14:paraId="1607C40B" w14:textId="77777777" w:rsidTr="00BD6F2D">
        <w:tc>
          <w:tcPr>
            <w:cnfStyle w:val="001000000000" w:firstRow="0" w:lastRow="0" w:firstColumn="1" w:lastColumn="0" w:oddVBand="0" w:evenVBand="0" w:oddHBand="0" w:evenHBand="0" w:firstRowFirstColumn="0" w:firstRowLastColumn="0" w:lastRowFirstColumn="0" w:lastRowLastColumn="0"/>
            <w:tcW w:w="1628" w:type="dxa"/>
          </w:tcPr>
          <w:p w14:paraId="20DF5220" w14:textId="79025ED6" w:rsidR="00BD6F2D" w:rsidRPr="002B121E" w:rsidRDefault="005C4B05" w:rsidP="00AC60E5">
            <w:pPr>
              <w:tabs>
                <w:tab w:val="left" w:pos="7190"/>
              </w:tabs>
              <w:rPr>
                <w:rFonts w:cs="Arial"/>
                <w:color w:val="808080" w:themeColor="text1" w:themeTint="7F"/>
                <w:szCs w:val="20"/>
              </w:rPr>
            </w:pPr>
            <w:r>
              <w:rPr>
                <w:rFonts w:cs="Arial"/>
                <w:color w:val="000000" w:themeColor="text1"/>
                <w:szCs w:val="20"/>
              </w:rPr>
              <w:lastRenderedPageBreak/>
              <w:t xml:space="preserve">Analysis: </w:t>
            </w:r>
            <w:r w:rsidR="00BD6F2D" w:rsidRPr="002B121E">
              <w:rPr>
                <w:rFonts w:cs="Arial"/>
                <w:color w:val="000000" w:themeColor="text1"/>
                <w:szCs w:val="20"/>
              </w:rPr>
              <w:t>IT Operations</w:t>
            </w:r>
          </w:p>
        </w:tc>
        <w:tc>
          <w:tcPr>
            <w:tcW w:w="2152" w:type="dxa"/>
          </w:tcPr>
          <w:p w14:paraId="325E6487" w14:textId="0EA13911" w:rsidR="00BD6F2D" w:rsidRPr="002B121E" w:rsidRDefault="00BD6F2D" w:rsidP="00BD6F2D">
            <w:pPr>
              <w:cnfStyle w:val="000000000000" w:firstRow="0" w:lastRow="0" w:firstColumn="0" w:lastColumn="0" w:oddVBand="0" w:evenVBand="0" w:oddHBand="0" w:evenHBand="0" w:firstRowFirstColumn="0" w:firstRowLastColumn="0" w:lastRowFirstColumn="0" w:lastRowLastColumn="0"/>
              <w:rPr>
                <w:rFonts w:cs="Arial"/>
                <w:color w:val="808080" w:themeColor="text1" w:themeTint="7F"/>
                <w:szCs w:val="20"/>
              </w:rPr>
            </w:pPr>
            <w:r w:rsidRPr="002B121E">
              <w:rPr>
                <w:rFonts w:cs="Arial"/>
                <w:color w:val="000000" w:themeColor="text1"/>
                <w:szCs w:val="20"/>
                <w:lang w:val="en-CA"/>
              </w:rPr>
              <w:t>During the analysis phase,</w:t>
            </w:r>
            <w:r>
              <w:rPr>
                <w:rFonts w:cs="Arial"/>
                <w:color w:val="000000" w:themeColor="text1"/>
                <w:szCs w:val="20"/>
                <w:lang w:val="en-CA"/>
              </w:rPr>
              <w:t xml:space="preserve"> IT operations staff will analyz</w:t>
            </w:r>
            <w:r w:rsidRPr="002B121E">
              <w:rPr>
                <w:rFonts w:cs="Arial"/>
                <w:color w:val="000000" w:themeColor="text1"/>
                <w:szCs w:val="20"/>
                <w:lang w:val="en-CA"/>
              </w:rPr>
              <w:t>e any appropriate server logs, conduct open</w:t>
            </w:r>
            <w:r>
              <w:rPr>
                <w:rFonts w:cs="Arial"/>
                <w:color w:val="000000" w:themeColor="text1"/>
                <w:szCs w:val="20"/>
                <w:lang w:val="en-CA"/>
              </w:rPr>
              <w:t>-</w:t>
            </w:r>
            <w:r w:rsidRPr="002B121E">
              <w:rPr>
                <w:rFonts w:cs="Arial"/>
                <w:color w:val="000000" w:themeColor="text1"/>
                <w:szCs w:val="20"/>
                <w:lang w:val="en-CA"/>
              </w:rPr>
              <w:t>source intelligence research, provide technical support, ask incident</w:t>
            </w:r>
            <w:r>
              <w:rPr>
                <w:rFonts w:cs="Arial"/>
                <w:color w:val="000000" w:themeColor="text1"/>
                <w:szCs w:val="20"/>
                <w:lang w:val="en-CA"/>
              </w:rPr>
              <w:t>-</w:t>
            </w:r>
            <w:r w:rsidRPr="002B121E">
              <w:rPr>
                <w:rFonts w:cs="Arial"/>
                <w:color w:val="000000" w:themeColor="text1"/>
                <w:szCs w:val="20"/>
                <w:lang w:val="en-CA"/>
              </w:rPr>
              <w:t>related questions, take actions, and document findings in the incident record.</w:t>
            </w:r>
          </w:p>
        </w:tc>
        <w:tc>
          <w:tcPr>
            <w:tcW w:w="2682" w:type="dxa"/>
            <w:shd w:val="clear" w:color="auto" w:fill="auto"/>
          </w:tcPr>
          <w:p w14:paraId="6A434CC8" w14:textId="77777777" w:rsidR="00BD6F2D" w:rsidRPr="00BD6F2D" w:rsidRDefault="00BD6F2D" w:rsidP="002E65A4">
            <w:pPr>
              <w:numPr>
                <w:ilvl w:val="0"/>
                <w:numId w:val="5"/>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themeColor="text1"/>
                <w:szCs w:val="20"/>
                <w:lang w:val="en-CA"/>
              </w:rPr>
            </w:pPr>
            <w:r w:rsidRPr="00BD6F2D">
              <w:rPr>
                <w:rFonts w:cs="Arial"/>
                <w:color w:val="000000" w:themeColor="text1"/>
                <w:szCs w:val="20"/>
                <w:lang w:val="en-CA"/>
              </w:rPr>
              <w:t>Are suspicious file extensions identified on the server?</w:t>
            </w:r>
          </w:p>
          <w:p w14:paraId="32E58846" w14:textId="77777777" w:rsidR="00BD6F2D" w:rsidRPr="00BD6F2D" w:rsidRDefault="00BD6F2D" w:rsidP="002E65A4">
            <w:pPr>
              <w:numPr>
                <w:ilvl w:val="0"/>
                <w:numId w:val="5"/>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themeColor="text1"/>
                <w:szCs w:val="20"/>
                <w:lang w:val="en-CA"/>
              </w:rPr>
            </w:pPr>
            <w:r w:rsidRPr="00BD6F2D">
              <w:rPr>
                <w:rFonts w:cs="Arial"/>
                <w:color w:val="000000" w:themeColor="text1"/>
                <w:szCs w:val="20"/>
                <w:lang w:val="en-CA"/>
              </w:rPr>
              <w:t>Are any other IOCs identified on the server?</w:t>
            </w:r>
          </w:p>
          <w:p w14:paraId="2AA9A352" w14:textId="4138BCAD" w:rsidR="00BD6F2D" w:rsidRPr="00BD6F2D" w:rsidRDefault="00BD6F2D" w:rsidP="002E65A4">
            <w:pPr>
              <w:numPr>
                <w:ilvl w:val="0"/>
                <w:numId w:val="5"/>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themeColor="text1"/>
                <w:szCs w:val="20"/>
                <w:lang w:val="en-CA"/>
              </w:rPr>
            </w:pPr>
            <w:r w:rsidRPr="00BD6F2D">
              <w:rPr>
                <w:rFonts w:cs="Arial"/>
                <w:color w:val="000000" w:themeColor="text1"/>
                <w:szCs w:val="20"/>
                <w:lang w:val="en-CA"/>
              </w:rPr>
              <w:t xml:space="preserve">Has the end user been denied access when accessing data or a server?  </w:t>
            </w:r>
          </w:p>
          <w:p w14:paraId="48EB5BFA" w14:textId="38AAFE88" w:rsidR="00BD6F2D" w:rsidRPr="00BD6F2D" w:rsidRDefault="00BD6F2D" w:rsidP="002E65A4">
            <w:pPr>
              <w:numPr>
                <w:ilvl w:val="0"/>
                <w:numId w:val="5"/>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themeColor="text1"/>
                <w:szCs w:val="20"/>
                <w:lang w:val="en-CA"/>
              </w:rPr>
            </w:pPr>
            <w:r w:rsidRPr="00BD6F2D">
              <w:rPr>
                <w:rFonts w:cs="Arial"/>
                <w:color w:val="000000" w:themeColor="text1"/>
                <w:szCs w:val="20"/>
                <w:lang w:val="en-CA"/>
              </w:rPr>
              <w:t>Are there indications that data was exfiltrated or an organizational asset was enrolled in a botnet?</w:t>
            </w:r>
          </w:p>
        </w:tc>
        <w:tc>
          <w:tcPr>
            <w:tcW w:w="4968" w:type="dxa"/>
            <w:shd w:val="clear" w:color="auto" w:fill="auto"/>
          </w:tcPr>
          <w:p w14:paraId="083461D6" w14:textId="73F44723" w:rsidR="00BD6F2D" w:rsidRPr="00BD6F2D" w:rsidRDefault="00BD6F2D" w:rsidP="00122708">
            <w:pPr>
              <w:pStyle w:val="ListParagraph"/>
              <w:numPr>
                <w:ilvl w:val="0"/>
                <w:numId w:val="32"/>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themeColor="text1"/>
                <w:szCs w:val="20"/>
                <w:lang w:val="en-CA"/>
              </w:rPr>
            </w:pPr>
            <w:r w:rsidRPr="00BD6F2D">
              <w:rPr>
                <w:rFonts w:cs="Arial"/>
                <w:color w:val="000000" w:themeColor="text1"/>
                <w:szCs w:val="20"/>
                <w:lang w:val="en-CA"/>
              </w:rPr>
              <w:t>Determine any server exposures and any potential risk implications.</w:t>
            </w:r>
          </w:p>
          <w:p w14:paraId="5C9A0451" w14:textId="77777777" w:rsidR="00BD6F2D" w:rsidRPr="00BD6F2D" w:rsidRDefault="00BD6F2D" w:rsidP="00122708">
            <w:pPr>
              <w:pStyle w:val="ListParagraph"/>
              <w:numPr>
                <w:ilvl w:val="0"/>
                <w:numId w:val="32"/>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themeColor="text1"/>
                <w:szCs w:val="20"/>
                <w:lang w:val="en-CA"/>
              </w:rPr>
            </w:pPr>
            <w:r w:rsidRPr="00BD6F2D">
              <w:rPr>
                <w:rFonts w:cs="Arial"/>
                <w:color w:val="000000" w:themeColor="text1"/>
                <w:szCs w:val="20"/>
                <w:lang w:val="en-CA"/>
              </w:rPr>
              <w:t xml:space="preserve">Assess your organizational exposure for any internet-facing servers. </w:t>
            </w:r>
          </w:p>
          <w:p w14:paraId="73D1354B" w14:textId="5DA767EF" w:rsidR="00BD6F2D" w:rsidRPr="00BD6F2D" w:rsidRDefault="00BD6F2D" w:rsidP="00122708">
            <w:pPr>
              <w:pStyle w:val="ListParagraph"/>
              <w:numPr>
                <w:ilvl w:val="0"/>
                <w:numId w:val="32"/>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themeColor="text1"/>
                <w:szCs w:val="20"/>
                <w:lang w:val="en-CA"/>
              </w:rPr>
            </w:pPr>
            <w:r w:rsidRPr="00BD6F2D">
              <w:rPr>
                <w:rFonts w:cs="Arial"/>
                <w:color w:val="000000" w:themeColor="text1"/>
                <w:szCs w:val="20"/>
                <w:lang w:val="en-CA"/>
              </w:rPr>
              <w:t xml:space="preserve">Investigate any malware server ports and determine if they are active. </w:t>
            </w:r>
          </w:p>
          <w:p w14:paraId="0DDF37C9" w14:textId="430EE950" w:rsidR="00BD6F2D" w:rsidRPr="00BD6F2D" w:rsidRDefault="00BD6F2D" w:rsidP="00122708">
            <w:pPr>
              <w:pStyle w:val="ListParagraph"/>
              <w:numPr>
                <w:ilvl w:val="0"/>
                <w:numId w:val="32"/>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themeColor="text1"/>
                <w:szCs w:val="20"/>
                <w:lang w:val="en-CA"/>
              </w:rPr>
            </w:pPr>
            <w:r w:rsidRPr="00BD6F2D">
              <w:rPr>
                <w:rFonts w:cs="Arial"/>
                <w:color w:val="1A1A1A"/>
                <w:szCs w:val="20"/>
              </w:rPr>
              <w:t>Close all unnecessary server ports/services and adopt the principle of least privilege.</w:t>
            </w:r>
          </w:p>
          <w:p w14:paraId="0D8C34C0" w14:textId="47FDD27E" w:rsidR="00BD6F2D" w:rsidRPr="00BD6F2D" w:rsidRDefault="00BD6F2D" w:rsidP="00122708">
            <w:pPr>
              <w:pStyle w:val="ListParagraph"/>
              <w:numPr>
                <w:ilvl w:val="0"/>
                <w:numId w:val="32"/>
              </w:numPr>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sidRPr="00BD6F2D">
              <w:rPr>
                <w:rFonts w:cs="Arial"/>
                <w:color w:val="000000" w:themeColor="text1"/>
                <w:szCs w:val="20"/>
              </w:rPr>
              <w:t>Determine any impact to servers, applications, or storage.</w:t>
            </w:r>
          </w:p>
        </w:tc>
      </w:tr>
      <w:tr w:rsidR="005C4B05" w:rsidRPr="002B121E" w14:paraId="45FF34EB" w14:textId="77777777" w:rsidTr="00BD6F2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8" w:type="dxa"/>
          </w:tcPr>
          <w:p w14:paraId="42F88DD9" w14:textId="6AFD1DDE" w:rsidR="00BD6F2D" w:rsidRPr="002B121E" w:rsidRDefault="005C4B05" w:rsidP="00AC60E5">
            <w:pPr>
              <w:tabs>
                <w:tab w:val="left" w:pos="7190"/>
              </w:tabs>
              <w:rPr>
                <w:rFonts w:cs="Arial"/>
                <w:szCs w:val="20"/>
              </w:rPr>
            </w:pPr>
            <w:r>
              <w:rPr>
                <w:rFonts w:cs="Arial"/>
                <w:szCs w:val="20"/>
              </w:rPr>
              <w:t xml:space="preserve">Analysis: </w:t>
            </w:r>
            <w:r w:rsidR="00BD6F2D" w:rsidRPr="002B121E">
              <w:rPr>
                <w:rFonts w:cs="Arial"/>
                <w:szCs w:val="20"/>
              </w:rPr>
              <w:t>CISO</w:t>
            </w:r>
          </w:p>
        </w:tc>
        <w:tc>
          <w:tcPr>
            <w:tcW w:w="2152" w:type="dxa"/>
          </w:tcPr>
          <w:p w14:paraId="54668BFB" w14:textId="3BBA359D" w:rsidR="00BD6F2D" w:rsidRPr="002B121E" w:rsidRDefault="00BD6F2D" w:rsidP="00BE3C06">
            <w:pPr>
              <w:cnfStyle w:val="000000100000" w:firstRow="0" w:lastRow="0" w:firstColumn="0" w:lastColumn="0" w:oddVBand="0" w:evenVBand="0" w:oddHBand="1" w:evenHBand="0" w:firstRowFirstColumn="0" w:firstRowLastColumn="0" w:lastRowFirstColumn="0" w:lastRowLastColumn="0"/>
              <w:rPr>
                <w:rFonts w:cs="Arial"/>
                <w:szCs w:val="20"/>
              </w:rPr>
            </w:pPr>
            <w:r w:rsidRPr="002B121E">
              <w:rPr>
                <w:rFonts w:cs="Arial"/>
                <w:szCs w:val="20"/>
                <w:lang w:val="en-CA"/>
              </w:rPr>
              <w:t xml:space="preserve">During the incident management analysis phase, the CISO will notify and coordinate with the relevant stakeholders and senior management. </w:t>
            </w:r>
          </w:p>
        </w:tc>
        <w:tc>
          <w:tcPr>
            <w:tcW w:w="2682" w:type="dxa"/>
          </w:tcPr>
          <w:p w14:paraId="7D150754" w14:textId="17EE9FA3" w:rsidR="00BD6F2D" w:rsidRPr="00BD6F2D" w:rsidRDefault="00BD6F2D" w:rsidP="00122708">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rFonts w:cs="Arial"/>
                <w:szCs w:val="20"/>
              </w:rPr>
            </w:pPr>
            <w:r w:rsidRPr="00BD6F2D">
              <w:rPr>
                <w:rFonts w:cs="Arial"/>
                <w:szCs w:val="20"/>
              </w:rPr>
              <w:t xml:space="preserve">Has </w:t>
            </w:r>
            <w:r w:rsidRPr="00BD6F2D">
              <w:rPr>
                <w:rFonts w:cs="Arial"/>
                <w:color w:val="000000" w:themeColor="text1"/>
                <w:szCs w:val="20"/>
                <w:lang w:val="en-CA"/>
              </w:rPr>
              <w:t>data been exfiltrated or has an organizational asset been enrolled in a botnet?</w:t>
            </w:r>
          </w:p>
          <w:p w14:paraId="2AC717FB" w14:textId="77777777" w:rsidR="00BD6F2D" w:rsidRPr="00BD6F2D" w:rsidRDefault="00BD6F2D" w:rsidP="00122708">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rFonts w:cs="Arial"/>
                <w:szCs w:val="20"/>
              </w:rPr>
            </w:pPr>
            <w:r w:rsidRPr="00BD6F2D">
              <w:rPr>
                <w:rFonts w:cs="Arial"/>
                <w:szCs w:val="20"/>
              </w:rPr>
              <w:t>Has data been lost or stolen?</w:t>
            </w:r>
          </w:p>
          <w:p w14:paraId="32EFB267" w14:textId="77777777" w:rsidR="00BD6F2D" w:rsidRPr="00BD6F2D" w:rsidRDefault="00BD6F2D" w:rsidP="00122708">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rFonts w:cs="Arial"/>
                <w:szCs w:val="20"/>
              </w:rPr>
            </w:pPr>
            <w:r w:rsidRPr="00BD6F2D">
              <w:rPr>
                <w:rFonts w:cs="Arial"/>
                <w:szCs w:val="20"/>
              </w:rPr>
              <w:t xml:space="preserve">Are any business applications impacted? </w:t>
            </w:r>
          </w:p>
          <w:p w14:paraId="309BF86E" w14:textId="77777777" w:rsidR="00BD6F2D" w:rsidRPr="00BD6F2D" w:rsidRDefault="00BD6F2D" w:rsidP="00122708">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rFonts w:cs="Arial"/>
                <w:szCs w:val="20"/>
              </w:rPr>
            </w:pPr>
            <w:r w:rsidRPr="00BD6F2D">
              <w:rPr>
                <w:rFonts w:cs="Arial"/>
                <w:szCs w:val="20"/>
              </w:rPr>
              <w:t xml:space="preserve">Does a disaster recovery plan need to be enacted? </w:t>
            </w:r>
          </w:p>
        </w:tc>
        <w:tc>
          <w:tcPr>
            <w:tcW w:w="4968" w:type="dxa"/>
          </w:tcPr>
          <w:p w14:paraId="6A9653B9" w14:textId="77777777" w:rsidR="00BD6F2D" w:rsidRPr="00BD6F2D" w:rsidRDefault="00BD6F2D" w:rsidP="00122708">
            <w:pPr>
              <w:pStyle w:val="ListParagraph"/>
              <w:numPr>
                <w:ilvl w:val="0"/>
                <w:numId w:val="10"/>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szCs w:val="20"/>
                <w:lang w:val="en-CA"/>
              </w:rPr>
            </w:pPr>
            <w:r w:rsidRPr="00BD6F2D">
              <w:rPr>
                <w:rFonts w:cs="Arial"/>
                <w:szCs w:val="20"/>
                <w:lang w:val="en-CA"/>
              </w:rPr>
              <w:t>Publish corporate-wide situational awareness alerts to inform end users of any system outages.</w:t>
            </w:r>
          </w:p>
          <w:p w14:paraId="2416D027" w14:textId="77777777" w:rsidR="00BD6F2D" w:rsidRPr="00BD6F2D" w:rsidRDefault="00BD6F2D" w:rsidP="00122708">
            <w:pPr>
              <w:pStyle w:val="ListParagraph"/>
              <w:numPr>
                <w:ilvl w:val="0"/>
                <w:numId w:val="10"/>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szCs w:val="20"/>
                <w:lang w:val="en-CA"/>
              </w:rPr>
            </w:pPr>
            <w:r w:rsidRPr="00BD6F2D">
              <w:rPr>
                <w:rFonts w:cs="Arial"/>
                <w:szCs w:val="20"/>
                <w:lang w:val="en-CA"/>
              </w:rPr>
              <w:t>Coordinate and inform senior management of any incident updates.</w:t>
            </w:r>
          </w:p>
          <w:p w14:paraId="1A3C29E2" w14:textId="78C2FA11" w:rsidR="00BD6F2D" w:rsidRPr="00BD6F2D" w:rsidRDefault="00BD6F2D" w:rsidP="00122708">
            <w:pPr>
              <w:pStyle w:val="ListParagraph"/>
              <w:numPr>
                <w:ilvl w:val="0"/>
                <w:numId w:val="10"/>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szCs w:val="20"/>
                <w:lang w:val="en-CA"/>
              </w:rPr>
            </w:pPr>
            <w:r w:rsidRPr="00BD6F2D">
              <w:rPr>
                <w:rFonts w:cs="Arial"/>
                <w:szCs w:val="20"/>
                <w:lang w:val="en-CA"/>
              </w:rPr>
              <w:t>Approve enactment of the disaster recovery plan, if applicable.</w:t>
            </w:r>
          </w:p>
          <w:p w14:paraId="111F820B" w14:textId="6E8E479C" w:rsidR="00BD6F2D" w:rsidRPr="00BD6F2D" w:rsidRDefault="00BD6F2D" w:rsidP="00122708">
            <w:pPr>
              <w:pStyle w:val="ListParagraph"/>
              <w:numPr>
                <w:ilvl w:val="0"/>
                <w:numId w:val="10"/>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szCs w:val="20"/>
                <w:lang w:val="en-CA"/>
              </w:rPr>
            </w:pPr>
            <w:r w:rsidRPr="00BD6F2D">
              <w:rPr>
                <w:rFonts w:cs="Arial"/>
                <w:szCs w:val="20"/>
                <w:lang w:val="en-CA"/>
              </w:rPr>
              <w:t>Report any external criminal activities to senior management.</w:t>
            </w:r>
          </w:p>
          <w:p w14:paraId="00CCA9A8" w14:textId="06BEB1BF" w:rsidR="00BD6F2D" w:rsidRPr="00BD6F2D" w:rsidRDefault="00BD6F2D" w:rsidP="00122708">
            <w:pPr>
              <w:pStyle w:val="ListParagraph"/>
              <w:numPr>
                <w:ilvl w:val="0"/>
                <w:numId w:val="10"/>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szCs w:val="20"/>
                <w:lang w:val="en-CA"/>
              </w:rPr>
            </w:pPr>
            <w:r w:rsidRPr="00BD6F2D">
              <w:rPr>
                <w:rFonts w:cs="Arial"/>
                <w:szCs w:val="20"/>
                <w:lang w:val="en-CA"/>
              </w:rPr>
              <w:t xml:space="preserve">Engage Legal, HR, and PR to address the incident, as appropriate. </w:t>
            </w:r>
          </w:p>
          <w:p w14:paraId="46953459" w14:textId="77777777" w:rsidR="00BD6F2D" w:rsidRPr="00BD6F2D" w:rsidRDefault="00BD6F2D" w:rsidP="00122708">
            <w:pPr>
              <w:pStyle w:val="ListParagraph"/>
              <w:numPr>
                <w:ilvl w:val="0"/>
                <w:numId w:val="10"/>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szCs w:val="20"/>
                <w:lang w:val="en-CA"/>
              </w:rPr>
            </w:pPr>
            <w:r w:rsidRPr="00BD6F2D">
              <w:rPr>
                <w:rFonts w:cs="Arial"/>
                <w:szCs w:val="20"/>
                <w:lang w:val="en-CA"/>
              </w:rPr>
              <w:t>Determine if any incident information should be shared with external parties.</w:t>
            </w:r>
          </w:p>
        </w:tc>
      </w:tr>
      <w:tr w:rsidR="005C4B05" w:rsidRPr="002B121E" w14:paraId="607A8EFF" w14:textId="77777777" w:rsidTr="00BD6F2D">
        <w:tc>
          <w:tcPr>
            <w:cnfStyle w:val="001000000000" w:firstRow="0" w:lastRow="0" w:firstColumn="1" w:lastColumn="0" w:oddVBand="0" w:evenVBand="0" w:oddHBand="0" w:evenHBand="0" w:firstRowFirstColumn="0" w:firstRowLastColumn="0" w:lastRowFirstColumn="0" w:lastRowLastColumn="0"/>
            <w:tcW w:w="1628" w:type="dxa"/>
          </w:tcPr>
          <w:p w14:paraId="6A9DFD9A" w14:textId="0B6FBDAB" w:rsidR="00BD6F2D" w:rsidRPr="002B121E" w:rsidRDefault="005C4B05" w:rsidP="00AC60E5">
            <w:pPr>
              <w:tabs>
                <w:tab w:val="left" w:pos="7190"/>
              </w:tabs>
              <w:rPr>
                <w:rFonts w:cs="Arial"/>
                <w:color w:val="000000" w:themeColor="text1"/>
                <w:szCs w:val="20"/>
              </w:rPr>
            </w:pPr>
            <w:r>
              <w:rPr>
                <w:rFonts w:cs="Arial"/>
                <w:color w:val="000000" w:themeColor="text1"/>
                <w:szCs w:val="20"/>
              </w:rPr>
              <w:t xml:space="preserve">Analysis: </w:t>
            </w:r>
            <w:r w:rsidR="00BD6F2D" w:rsidRPr="002B121E">
              <w:rPr>
                <w:rFonts w:cs="Arial"/>
                <w:color w:val="000000" w:themeColor="text1"/>
                <w:szCs w:val="20"/>
              </w:rPr>
              <w:t>Legal, HR, PR</w:t>
            </w:r>
          </w:p>
        </w:tc>
        <w:tc>
          <w:tcPr>
            <w:tcW w:w="2152" w:type="dxa"/>
          </w:tcPr>
          <w:p w14:paraId="4A16DBCE" w14:textId="4D0D4B82" w:rsidR="00BD6F2D" w:rsidRPr="002B121E" w:rsidRDefault="00BD6F2D" w:rsidP="00BD6F2D">
            <w:pPr>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Pr>
                <w:rFonts w:cs="Arial"/>
                <w:color w:val="000000" w:themeColor="text1"/>
                <w:szCs w:val="20"/>
                <w:lang w:val="en-CA"/>
              </w:rPr>
              <w:t>During the</w:t>
            </w:r>
            <w:r w:rsidRPr="002B121E">
              <w:rPr>
                <w:rFonts w:cs="Arial"/>
                <w:color w:val="000000" w:themeColor="text1"/>
                <w:szCs w:val="20"/>
                <w:lang w:val="en-CA"/>
              </w:rPr>
              <w:t xml:space="preserve"> analysis phase, leg</w:t>
            </w:r>
            <w:r>
              <w:rPr>
                <w:rFonts w:cs="Arial"/>
                <w:color w:val="000000" w:themeColor="text1"/>
                <w:szCs w:val="20"/>
                <w:lang w:val="en-CA"/>
              </w:rPr>
              <w:t>al, HR, and PR staff will analyz</w:t>
            </w:r>
            <w:r w:rsidRPr="002B121E">
              <w:rPr>
                <w:rFonts w:cs="Arial"/>
                <w:color w:val="000000" w:themeColor="text1"/>
                <w:szCs w:val="20"/>
                <w:lang w:val="en-CA"/>
              </w:rPr>
              <w:t xml:space="preserve">e </w:t>
            </w:r>
            <w:r w:rsidRPr="002B121E">
              <w:rPr>
                <w:rFonts w:cs="Arial"/>
                <w:color w:val="000000" w:themeColor="text1"/>
                <w:szCs w:val="20"/>
                <w:lang w:val="en-CA"/>
              </w:rPr>
              <w:lastRenderedPageBreak/>
              <w:t>any insider activity, brand</w:t>
            </w:r>
            <w:r>
              <w:rPr>
                <w:rFonts w:cs="Arial"/>
                <w:color w:val="000000" w:themeColor="text1"/>
                <w:szCs w:val="20"/>
                <w:lang w:val="en-CA"/>
              </w:rPr>
              <w:t>,</w:t>
            </w:r>
            <w:r w:rsidRPr="002B121E">
              <w:rPr>
                <w:rFonts w:cs="Arial"/>
                <w:color w:val="000000" w:themeColor="text1"/>
                <w:szCs w:val="20"/>
                <w:lang w:val="en-CA"/>
              </w:rPr>
              <w:t xml:space="preserve"> or reputational damage. </w:t>
            </w:r>
          </w:p>
        </w:tc>
        <w:tc>
          <w:tcPr>
            <w:tcW w:w="2682" w:type="dxa"/>
          </w:tcPr>
          <w:p w14:paraId="192CB895" w14:textId="77777777" w:rsidR="00BD6F2D" w:rsidRDefault="00BD6F2D" w:rsidP="00122708">
            <w:pPr>
              <w:pStyle w:val="ListParagraph"/>
              <w:numPr>
                <w:ilvl w:val="0"/>
                <w:numId w:val="33"/>
              </w:numPr>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Pr>
                <w:rFonts w:cs="Arial"/>
                <w:color w:val="000000" w:themeColor="text1"/>
                <w:szCs w:val="20"/>
              </w:rPr>
              <w:lastRenderedPageBreak/>
              <w:t xml:space="preserve">Are there potential legal repercussions to the incident? </w:t>
            </w:r>
          </w:p>
          <w:p w14:paraId="63B1DF01" w14:textId="35B63002" w:rsidR="00BD6F2D" w:rsidRPr="009B2A10" w:rsidRDefault="00BD6F2D" w:rsidP="00122708">
            <w:pPr>
              <w:pStyle w:val="ListParagraph"/>
              <w:numPr>
                <w:ilvl w:val="0"/>
                <w:numId w:val="33"/>
              </w:numPr>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sidRPr="009B2A10">
              <w:rPr>
                <w:rFonts w:cs="Arial"/>
                <w:color w:val="000000" w:themeColor="text1"/>
                <w:szCs w:val="20"/>
              </w:rPr>
              <w:lastRenderedPageBreak/>
              <w:t>Was there any insider activity</w:t>
            </w:r>
            <w:r>
              <w:rPr>
                <w:rFonts w:cs="Arial"/>
                <w:color w:val="000000" w:themeColor="text1"/>
                <w:szCs w:val="20"/>
              </w:rPr>
              <w:t xml:space="preserve"> or other misuse of resources that led to this incident? </w:t>
            </w:r>
            <w:r w:rsidRPr="009B2A10">
              <w:rPr>
                <w:rFonts w:cs="Arial"/>
                <w:color w:val="000000" w:themeColor="text1"/>
                <w:szCs w:val="20"/>
              </w:rPr>
              <w:t xml:space="preserve"> </w:t>
            </w:r>
          </w:p>
          <w:p w14:paraId="67BA4C5D" w14:textId="39C51004" w:rsidR="00BD6F2D" w:rsidRPr="002B121E" w:rsidRDefault="00BD6F2D" w:rsidP="00122708">
            <w:pPr>
              <w:pStyle w:val="ListParagraph"/>
              <w:numPr>
                <w:ilvl w:val="0"/>
                <w:numId w:val="33"/>
              </w:numPr>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sidRPr="009B2A10">
              <w:rPr>
                <w:rFonts w:cs="Arial"/>
                <w:color w:val="000000" w:themeColor="text1"/>
                <w:szCs w:val="20"/>
              </w:rPr>
              <w:t>Was there any brand or reputational damage?</w:t>
            </w:r>
          </w:p>
        </w:tc>
        <w:tc>
          <w:tcPr>
            <w:tcW w:w="4968" w:type="dxa"/>
          </w:tcPr>
          <w:p w14:paraId="7110731C" w14:textId="77777777" w:rsidR="00BD6F2D" w:rsidRPr="002B121E" w:rsidRDefault="00BD6F2D" w:rsidP="002B121E">
            <w:pPr>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sidRPr="002B121E">
              <w:rPr>
                <w:rFonts w:cs="Arial"/>
                <w:color w:val="000000" w:themeColor="text1"/>
                <w:szCs w:val="20"/>
              </w:rPr>
              <w:lastRenderedPageBreak/>
              <w:t xml:space="preserve">Legal: </w:t>
            </w:r>
          </w:p>
          <w:p w14:paraId="1F1CE585" w14:textId="1561DF86" w:rsidR="00BD6F2D" w:rsidRPr="002B121E" w:rsidRDefault="00BD6F2D" w:rsidP="00122708">
            <w:pPr>
              <w:pStyle w:val="ListParagraph"/>
              <w:numPr>
                <w:ilvl w:val="0"/>
                <w:numId w:val="32"/>
              </w:numPr>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sidRPr="002B121E">
              <w:rPr>
                <w:rFonts w:cs="Arial"/>
                <w:color w:val="000000" w:themeColor="text1"/>
                <w:szCs w:val="20"/>
              </w:rPr>
              <w:t xml:space="preserve">Determine if any regulatory, legal, or compliance mandates have been violated or impacted. </w:t>
            </w:r>
          </w:p>
          <w:p w14:paraId="329DEBF8" w14:textId="77777777" w:rsidR="00BD6F2D" w:rsidRPr="002B121E" w:rsidRDefault="00BD6F2D" w:rsidP="00122708">
            <w:pPr>
              <w:pStyle w:val="ListParagraph"/>
              <w:numPr>
                <w:ilvl w:val="0"/>
                <w:numId w:val="32"/>
              </w:numPr>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sidRPr="002B121E">
              <w:rPr>
                <w:rFonts w:cs="Arial"/>
                <w:color w:val="000000" w:themeColor="text1"/>
                <w:szCs w:val="20"/>
              </w:rPr>
              <w:lastRenderedPageBreak/>
              <w:t>Determine if any breach notifications are required.</w:t>
            </w:r>
          </w:p>
          <w:p w14:paraId="6F725BF6" w14:textId="77777777" w:rsidR="00BD6F2D" w:rsidRPr="002B121E" w:rsidRDefault="00BD6F2D" w:rsidP="002B121E">
            <w:pPr>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sidRPr="002B121E">
              <w:rPr>
                <w:rFonts w:cs="Arial"/>
                <w:color w:val="000000" w:themeColor="text1"/>
                <w:szCs w:val="20"/>
              </w:rPr>
              <w:t>HR:</w:t>
            </w:r>
          </w:p>
          <w:p w14:paraId="113EE887" w14:textId="59F33CEB" w:rsidR="00BD6F2D" w:rsidRPr="002B121E" w:rsidRDefault="00BD6F2D" w:rsidP="00122708">
            <w:pPr>
              <w:pStyle w:val="ListParagraph"/>
              <w:numPr>
                <w:ilvl w:val="0"/>
                <w:numId w:val="32"/>
              </w:numPr>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sidRPr="002B121E">
              <w:rPr>
                <w:rFonts w:cs="Arial"/>
                <w:color w:val="000000" w:themeColor="text1"/>
                <w:szCs w:val="20"/>
              </w:rPr>
              <w:t>Deter</w:t>
            </w:r>
            <w:r>
              <w:rPr>
                <w:rFonts w:cs="Arial"/>
                <w:color w:val="000000" w:themeColor="text1"/>
                <w:szCs w:val="20"/>
              </w:rPr>
              <w:t>mine if any employee acceptable-</w:t>
            </w:r>
            <w:r w:rsidRPr="002B121E">
              <w:rPr>
                <w:rFonts w:cs="Arial"/>
                <w:color w:val="000000" w:themeColor="text1"/>
                <w:szCs w:val="20"/>
              </w:rPr>
              <w:t>use or security policies have been violated.</w:t>
            </w:r>
          </w:p>
          <w:p w14:paraId="356B35C5" w14:textId="77777777" w:rsidR="00BD6F2D" w:rsidRPr="002B121E" w:rsidRDefault="00BD6F2D" w:rsidP="00122708">
            <w:pPr>
              <w:pStyle w:val="ListParagraph"/>
              <w:numPr>
                <w:ilvl w:val="0"/>
                <w:numId w:val="32"/>
              </w:numPr>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sidRPr="002B121E">
              <w:rPr>
                <w:rFonts w:cs="Arial"/>
                <w:color w:val="000000" w:themeColor="text1"/>
                <w:szCs w:val="20"/>
              </w:rPr>
              <w:t xml:space="preserve">Determine if any employee disciplinary actions are required. </w:t>
            </w:r>
          </w:p>
          <w:p w14:paraId="6CFA9F47" w14:textId="77777777" w:rsidR="00BD6F2D" w:rsidRPr="002B121E" w:rsidRDefault="00BD6F2D" w:rsidP="002B121E">
            <w:pPr>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sidRPr="002B121E">
              <w:rPr>
                <w:rFonts w:cs="Arial"/>
                <w:color w:val="000000" w:themeColor="text1"/>
                <w:szCs w:val="20"/>
              </w:rPr>
              <w:t>PR:</w:t>
            </w:r>
          </w:p>
          <w:p w14:paraId="65BD6964" w14:textId="77777777" w:rsidR="00BD6F2D" w:rsidRPr="002B121E" w:rsidRDefault="00BD6F2D" w:rsidP="00122708">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sidRPr="002B121E">
              <w:rPr>
                <w:rFonts w:cs="Arial"/>
                <w:color w:val="000000" w:themeColor="text1"/>
                <w:szCs w:val="20"/>
              </w:rPr>
              <w:t>Determine if any public reputational or brand damage has occurred.</w:t>
            </w:r>
          </w:p>
        </w:tc>
      </w:tr>
      <w:tr w:rsidR="005C4B05" w:rsidRPr="002B121E" w14:paraId="2D13DCDF" w14:textId="77777777" w:rsidTr="00BD6F2D">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628" w:type="dxa"/>
          </w:tcPr>
          <w:p w14:paraId="58CCC618" w14:textId="58CC11E0" w:rsidR="00BD6F2D" w:rsidRPr="002B121E" w:rsidRDefault="005C4B05" w:rsidP="00AC60E5">
            <w:pPr>
              <w:tabs>
                <w:tab w:val="left" w:pos="7190"/>
              </w:tabs>
              <w:rPr>
                <w:rFonts w:cs="Arial"/>
                <w:szCs w:val="20"/>
              </w:rPr>
            </w:pPr>
            <w:r>
              <w:rPr>
                <w:rFonts w:cs="Arial"/>
                <w:szCs w:val="20"/>
              </w:rPr>
              <w:lastRenderedPageBreak/>
              <w:t xml:space="preserve">Analysis: </w:t>
            </w:r>
            <w:r w:rsidR="00BD6F2D" w:rsidRPr="002B121E">
              <w:rPr>
                <w:rFonts w:cs="Arial"/>
                <w:szCs w:val="20"/>
              </w:rPr>
              <w:t>Senior Management</w:t>
            </w:r>
          </w:p>
        </w:tc>
        <w:tc>
          <w:tcPr>
            <w:tcW w:w="2152" w:type="dxa"/>
          </w:tcPr>
          <w:p w14:paraId="42D8716B" w14:textId="30484E8A" w:rsidR="00BD6F2D" w:rsidRPr="002B121E" w:rsidRDefault="00BD6F2D" w:rsidP="00BD6F2D">
            <w:pPr>
              <w:cnfStyle w:val="000000100000" w:firstRow="0" w:lastRow="0" w:firstColumn="0" w:lastColumn="0" w:oddVBand="0" w:evenVBand="0" w:oddHBand="1" w:evenHBand="0" w:firstRowFirstColumn="0" w:firstRowLastColumn="0" w:lastRowFirstColumn="0" w:lastRowLastColumn="0"/>
              <w:rPr>
                <w:rFonts w:cs="Arial"/>
                <w:szCs w:val="20"/>
              </w:rPr>
            </w:pPr>
            <w:r>
              <w:rPr>
                <w:rFonts w:cs="Arial"/>
                <w:szCs w:val="20"/>
                <w:lang w:val="en-CA"/>
              </w:rPr>
              <w:t>During the</w:t>
            </w:r>
            <w:r w:rsidRPr="002B121E">
              <w:rPr>
                <w:rFonts w:cs="Arial"/>
                <w:szCs w:val="20"/>
                <w:lang w:val="en-CA"/>
              </w:rPr>
              <w:t xml:space="preserve"> analysis phase, senior management staff will notify and coordinate with the relevant stakeholders.</w:t>
            </w:r>
          </w:p>
        </w:tc>
        <w:tc>
          <w:tcPr>
            <w:tcW w:w="2682" w:type="dxa"/>
          </w:tcPr>
          <w:p w14:paraId="0DA4BE04" w14:textId="77777777" w:rsidR="00BD6F2D" w:rsidRPr="000A3465" w:rsidRDefault="00BD6F2D" w:rsidP="00122708">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rFonts w:cs="Arial"/>
                <w:szCs w:val="20"/>
              </w:rPr>
            </w:pPr>
            <w:r w:rsidRPr="000A3465">
              <w:rPr>
                <w:rFonts w:cs="Arial"/>
                <w:szCs w:val="20"/>
              </w:rPr>
              <w:t xml:space="preserve">Is there any brand/reputational damage? </w:t>
            </w:r>
          </w:p>
          <w:p w14:paraId="041A66F0" w14:textId="77777777" w:rsidR="00BD6F2D" w:rsidRPr="000A3465" w:rsidRDefault="00BD6F2D" w:rsidP="00122708">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rFonts w:cs="Arial"/>
                <w:szCs w:val="20"/>
              </w:rPr>
            </w:pPr>
            <w:r w:rsidRPr="000A3465">
              <w:rPr>
                <w:rFonts w:cs="Arial"/>
                <w:szCs w:val="20"/>
              </w:rPr>
              <w:t xml:space="preserve">Have we been informed of any crimes? </w:t>
            </w:r>
          </w:p>
          <w:p w14:paraId="5691F678" w14:textId="03EBC39B" w:rsidR="00BD6F2D" w:rsidRPr="002B121E" w:rsidRDefault="00BD6F2D" w:rsidP="00122708">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rFonts w:cs="Arial"/>
                <w:szCs w:val="20"/>
              </w:rPr>
            </w:pPr>
            <w:r w:rsidRPr="000A3465">
              <w:rPr>
                <w:rFonts w:cs="Arial"/>
                <w:szCs w:val="20"/>
              </w:rPr>
              <w:t>Is there any major business disruptions?</w:t>
            </w:r>
          </w:p>
        </w:tc>
        <w:tc>
          <w:tcPr>
            <w:tcW w:w="4968" w:type="dxa"/>
          </w:tcPr>
          <w:p w14:paraId="0266BC18" w14:textId="6CCE24DB" w:rsidR="00BD6F2D" w:rsidRPr="00BD6F2D" w:rsidRDefault="00BD6F2D" w:rsidP="00122708">
            <w:pPr>
              <w:numPr>
                <w:ilvl w:val="0"/>
                <w:numId w:val="13"/>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1A1A1A"/>
                <w:szCs w:val="20"/>
              </w:rPr>
            </w:pPr>
            <w:r w:rsidRPr="00BD6F2D">
              <w:rPr>
                <w:rFonts w:cs="Arial"/>
                <w:color w:val="1A1A1A"/>
                <w:szCs w:val="20"/>
              </w:rPr>
              <w:t>Provide an incident summary and up</w:t>
            </w:r>
            <w:r w:rsidR="00DF5EBC">
              <w:rPr>
                <w:rFonts w:cs="Arial"/>
                <w:color w:val="1A1A1A"/>
                <w:szCs w:val="20"/>
              </w:rPr>
              <w:t>dates to the board of directors/</w:t>
            </w:r>
            <w:r w:rsidRPr="00BD6F2D">
              <w:rPr>
                <w:rFonts w:cs="Arial"/>
                <w:color w:val="1A1A1A"/>
                <w:szCs w:val="20"/>
              </w:rPr>
              <w:t>stakeholders.</w:t>
            </w:r>
          </w:p>
          <w:p w14:paraId="3A4A89CF" w14:textId="77777777" w:rsidR="00BD6F2D" w:rsidRPr="00BD6F2D" w:rsidRDefault="00BD6F2D" w:rsidP="00122708">
            <w:pPr>
              <w:numPr>
                <w:ilvl w:val="0"/>
                <w:numId w:val="13"/>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1A1A1A"/>
                <w:szCs w:val="20"/>
              </w:rPr>
            </w:pPr>
            <w:r w:rsidRPr="00BD6F2D">
              <w:rPr>
                <w:rFonts w:cs="Arial"/>
                <w:color w:val="1A1A1A"/>
                <w:szCs w:val="20"/>
              </w:rPr>
              <w:t xml:space="preserve">Approve reporting crime to law enforcement, if necessary. </w:t>
            </w:r>
          </w:p>
          <w:p w14:paraId="5895A0AB" w14:textId="77777777" w:rsidR="00BD6F2D" w:rsidRPr="00BD6F2D" w:rsidRDefault="00BD6F2D" w:rsidP="00122708">
            <w:pPr>
              <w:numPr>
                <w:ilvl w:val="0"/>
                <w:numId w:val="13"/>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1A1A1A"/>
                <w:szCs w:val="20"/>
              </w:rPr>
            </w:pPr>
            <w:r w:rsidRPr="00BD6F2D">
              <w:rPr>
                <w:rFonts w:cs="Arial"/>
                <w:color w:val="1A1A1A"/>
                <w:szCs w:val="20"/>
              </w:rPr>
              <w:t xml:space="preserve">Analyze and approve emergency budget, resource, or control requests, as appropriate. </w:t>
            </w:r>
          </w:p>
          <w:p w14:paraId="42C335D6" w14:textId="7F41A220" w:rsidR="00BD6F2D" w:rsidRPr="002B121E" w:rsidRDefault="00BD6F2D" w:rsidP="00122708">
            <w:pPr>
              <w:numPr>
                <w:ilvl w:val="0"/>
                <w:numId w:val="13"/>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szCs w:val="20"/>
              </w:rPr>
            </w:pPr>
            <w:r w:rsidRPr="00BD6F2D">
              <w:rPr>
                <w:rFonts w:cs="Arial"/>
                <w:color w:val="1A1A1A"/>
                <w:szCs w:val="20"/>
              </w:rPr>
              <w:t>Approve communication of incident information with external parties.</w:t>
            </w:r>
          </w:p>
        </w:tc>
      </w:tr>
    </w:tbl>
    <w:p w14:paraId="31BF8788" w14:textId="77777777" w:rsidR="009B1286" w:rsidRDefault="009B1286" w:rsidP="009B1286"/>
    <w:bookmarkStart w:id="31" w:name="_Toc4593612"/>
    <w:bookmarkStart w:id="32" w:name="_Toc4594615"/>
    <w:p w14:paraId="4EF5EE4C" w14:textId="77777777" w:rsidR="009B1286" w:rsidRPr="00460B08" w:rsidRDefault="009B1286" w:rsidP="009B1286">
      <w:pPr>
        <w:pStyle w:val="Heading2"/>
        <w:jc w:val="center"/>
        <w:rPr>
          <w:color w:val="FFFFFF" w:themeColor="background1"/>
        </w:rPr>
      </w:pPr>
      <w:r w:rsidRPr="00344608">
        <w:rPr>
          <w:i/>
          <w:noProof/>
          <w:color w:val="FFFFFF" w:themeColor="background1"/>
          <w:lang w:val="en-CA" w:eastAsia="en-CA"/>
        </w:rPr>
        <mc:AlternateContent>
          <mc:Choice Requires="wps">
            <w:drawing>
              <wp:anchor distT="0" distB="0" distL="114300" distR="114300" simplePos="0" relativeHeight="251695104" behindDoc="1" locked="0" layoutInCell="1" allowOverlap="1" wp14:anchorId="4BC3A669" wp14:editId="2BD3EAF4">
                <wp:simplePos x="0" y="0"/>
                <wp:positionH relativeFrom="page">
                  <wp:posOffset>581025</wp:posOffset>
                </wp:positionH>
                <wp:positionV relativeFrom="paragraph">
                  <wp:posOffset>121285</wp:posOffset>
                </wp:positionV>
                <wp:extent cx="6581775" cy="276225"/>
                <wp:effectExtent l="0" t="0" r="28575" b="28575"/>
                <wp:wrapNone/>
                <wp:docPr id="21" name="Rectangle 21"/>
                <wp:cNvGraphicFramePr/>
                <a:graphic xmlns:a="http://schemas.openxmlformats.org/drawingml/2006/main">
                  <a:graphicData uri="http://schemas.microsoft.com/office/word/2010/wordprocessingShape">
                    <wps:wsp>
                      <wps:cNvSpPr/>
                      <wps:spPr>
                        <a:xfrm>
                          <a:off x="0" y="0"/>
                          <a:ext cx="6581775" cy="276225"/>
                        </a:xfrm>
                        <a:prstGeom prst="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60E8684B" w14:textId="77777777" w:rsidR="009B70A1" w:rsidRPr="000A3465" w:rsidRDefault="009B70A1" w:rsidP="009B1286">
                            <w:pPr>
                              <w:rPr>
                                <w:b/>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C3A669" id="Rectangle 21" o:spid="_x0000_s1031" style="position:absolute;left:0;text-align:left;margin-left:45.75pt;margin-top:9.55pt;width:518.25pt;height:21.75pt;z-index:-2516213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" fillcolor="#1f4d78 [1604]" strokecolor="#1f4d78 [1604]" strokeweight="1pt">
                <v:textbox>
                  <w:txbxContent>
                    <w:p w14:paraId="60E8684B" w14:textId="77777777" w:rsidR="009B70A1" w:rsidRPr="000A3465" w:rsidRDefault="009B70A1" w:rsidP="009B1286">
                      <w:pPr>
                        <w:rPr>
                          <w:b/>
                          <w:sz w:val="24"/>
                        </w:rPr>
                      </w:pPr>
                    </w:p>
                  </w:txbxContent>
                </v:textbox>
                <w10:wrap anchorx="page"/>
              </v:rect>
            </w:pict>
          </mc:Fallback>
        </mc:AlternateContent>
      </w:r>
      <w:r w:rsidRPr="00460B08">
        <w:rPr>
          <w:color w:val="FFFFFF" w:themeColor="background1"/>
        </w:rPr>
        <w:t>Containment Phase</w:t>
      </w:r>
      <w:bookmarkEnd w:id="31"/>
      <w:bookmarkEnd w:id="32"/>
    </w:p>
    <w:p w14:paraId="1BBF2CEC" w14:textId="77777777" w:rsidR="009B1286" w:rsidRDefault="009B1286" w:rsidP="009B1286"/>
    <w:p w14:paraId="0A32B12C" w14:textId="438E0367" w:rsidR="008A6CC7" w:rsidRPr="00E54AA6" w:rsidRDefault="00CB1137" w:rsidP="008A6CC7">
      <w:pPr>
        <w:rPr>
          <w:rFonts w:cs="Arial"/>
        </w:rPr>
      </w:pPr>
      <w:r w:rsidRPr="00E54AA6">
        <w:t>During the containment phase, teams will isolate and contain any infected endpo</w:t>
      </w:r>
      <w:r w:rsidR="008A6CC7" w:rsidRPr="00E54AA6">
        <w:t>ints, servers</w:t>
      </w:r>
      <w:r w:rsidR="000E7A56">
        <w:t>,</w:t>
      </w:r>
      <w:r w:rsidR="008A6CC7" w:rsidRPr="00E54AA6">
        <w:t xml:space="preserve"> or storage arrays, </w:t>
      </w:r>
      <w:r w:rsidR="008A6CC7" w:rsidRPr="00E54AA6">
        <w:rPr>
          <w:rFonts w:cs="Arial"/>
        </w:rPr>
        <w:t>and ensure they are not allowed back on the network.</w:t>
      </w:r>
    </w:p>
    <w:p w14:paraId="7B519491" w14:textId="78A5C2E5" w:rsidR="00CB1137" w:rsidRDefault="00CB1137" w:rsidP="00CB1137"/>
    <w:tbl>
      <w:tblPr>
        <w:tblStyle w:val="ListTable3-Accent1"/>
        <w:tblW w:w="112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8"/>
        <w:gridCol w:w="2159"/>
        <w:gridCol w:w="2447"/>
        <w:gridCol w:w="5011"/>
      </w:tblGrid>
      <w:tr w:rsidR="001D08F1" w:rsidRPr="002B121E" w14:paraId="7B4EB014" w14:textId="77777777" w:rsidTr="001D08F1">
        <w:trPr>
          <w:cnfStyle w:val="100000000000" w:firstRow="1" w:lastRow="0" w:firstColumn="0" w:lastColumn="0" w:oddVBand="0" w:evenVBand="0" w:oddHBand="0" w:evenHBand="0" w:firstRowFirstColumn="0" w:firstRowLastColumn="0" w:lastRowFirstColumn="0" w:lastRowLastColumn="0"/>
          <w:trHeight w:val="385"/>
          <w:jc w:val="center"/>
        </w:trPr>
        <w:tc>
          <w:tcPr>
            <w:cnfStyle w:val="001000000100" w:firstRow="0" w:lastRow="0" w:firstColumn="1" w:lastColumn="0" w:oddVBand="0" w:evenVBand="0" w:oddHBand="0" w:evenHBand="0" w:firstRowFirstColumn="1" w:firstRowLastColumn="0" w:lastRowFirstColumn="0" w:lastRowLastColumn="0"/>
            <w:tcW w:w="1628" w:type="dxa"/>
            <w:shd w:val="clear" w:color="auto" w:fill="CADAE8"/>
            <w:vAlign w:val="center"/>
          </w:tcPr>
          <w:p w14:paraId="03BD7D75" w14:textId="77777777" w:rsidR="001D08F1" w:rsidRPr="002B121E" w:rsidRDefault="001D08F1" w:rsidP="00F16FEC">
            <w:pPr>
              <w:tabs>
                <w:tab w:val="left" w:pos="7190"/>
              </w:tabs>
              <w:rPr>
                <w:rFonts w:cs="Arial"/>
                <w:color w:val="auto"/>
                <w:szCs w:val="20"/>
              </w:rPr>
            </w:pPr>
            <w:r w:rsidRPr="002B121E">
              <w:rPr>
                <w:rFonts w:cs="Arial"/>
                <w:color w:val="auto"/>
                <w:szCs w:val="20"/>
              </w:rPr>
              <w:t>Team</w:t>
            </w:r>
          </w:p>
        </w:tc>
        <w:tc>
          <w:tcPr>
            <w:tcW w:w="2159" w:type="dxa"/>
            <w:shd w:val="clear" w:color="auto" w:fill="CADAE8"/>
            <w:vAlign w:val="center"/>
          </w:tcPr>
          <w:p w14:paraId="1782B1DF" w14:textId="77777777" w:rsidR="001D08F1" w:rsidRPr="002B121E" w:rsidRDefault="001D08F1" w:rsidP="00F16FEC">
            <w:pPr>
              <w:tabs>
                <w:tab w:val="left" w:pos="7190"/>
              </w:tabs>
              <w:cnfStyle w:val="100000000000" w:firstRow="1" w:lastRow="0" w:firstColumn="0" w:lastColumn="0" w:oddVBand="0" w:evenVBand="0" w:oddHBand="0" w:evenHBand="0" w:firstRowFirstColumn="0" w:firstRowLastColumn="0" w:lastRowFirstColumn="0" w:lastRowLastColumn="0"/>
              <w:rPr>
                <w:rFonts w:cs="Arial"/>
                <w:color w:val="auto"/>
                <w:szCs w:val="20"/>
              </w:rPr>
            </w:pPr>
            <w:r w:rsidRPr="002B121E">
              <w:rPr>
                <w:rFonts w:cs="Arial"/>
                <w:color w:val="auto"/>
                <w:szCs w:val="20"/>
              </w:rPr>
              <w:t>Description</w:t>
            </w:r>
          </w:p>
        </w:tc>
        <w:tc>
          <w:tcPr>
            <w:tcW w:w="2447" w:type="dxa"/>
            <w:shd w:val="clear" w:color="auto" w:fill="CADAE8"/>
            <w:vAlign w:val="center"/>
          </w:tcPr>
          <w:p w14:paraId="0BEE6C9D" w14:textId="77777777" w:rsidR="001D08F1" w:rsidRPr="002B121E" w:rsidRDefault="001D08F1" w:rsidP="00F16FEC">
            <w:pPr>
              <w:tabs>
                <w:tab w:val="left" w:pos="7190"/>
              </w:tabs>
              <w:cnfStyle w:val="100000000000" w:firstRow="1" w:lastRow="0" w:firstColumn="0" w:lastColumn="0" w:oddVBand="0" w:evenVBand="0" w:oddHBand="0" w:evenHBand="0" w:firstRowFirstColumn="0" w:firstRowLastColumn="0" w:lastRowFirstColumn="0" w:lastRowLastColumn="0"/>
              <w:rPr>
                <w:rFonts w:cs="Arial"/>
                <w:color w:val="auto"/>
                <w:szCs w:val="20"/>
              </w:rPr>
            </w:pPr>
            <w:r w:rsidRPr="002B121E">
              <w:rPr>
                <w:rFonts w:cs="Arial"/>
                <w:color w:val="auto"/>
                <w:szCs w:val="20"/>
              </w:rPr>
              <w:t>Questions</w:t>
            </w:r>
          </w:p>
        </w:tc>
        <w:tc>
          <w:tcPr>
            <w:tcW w:w="5011" w:type="dxa"/>
            <w:shd w:val="clear" w:color="auto" w:fill="CADAE8"/>
            <w:vAlign w:val="center"/>
          </w:tcPr>
          <w:p w14:paraId="54C98A24" w14:textId="77777777" w:rsidR="001D08F1" w:rsidRPr="002B121E" w:rsidRDefault="001D08F1" w:rsidP="00F16FEC">
            <w:pPr>
              <w:tabs>
                <w:tab w:val="left" w:pos="7190"/>
              </w:tabs>
              <w:cnfStyle w:val="100000000000" w:firstRow="1" w:lastRow="0" w:firstColumn="0" w:lastColumn="0" w:oddVBand="0" w:evenVBand="0" w:oddHBand="0" w:evenHBand="0" w:firstRowFirstColumn="0" w:firstRowLastColumn="0" w:lastRowFirstColumn="0" w:lastRowLastColumn="0"/>
              <w:rPr>
                <w:rFonts w:cs="Arial"/>
                <w:color w:val="auto"/>
                <w:szCs w:val="20"/>
              </w:rPr>
            </w:pPr>
            <w:r w:rsidRPr="002B121E">
              <w:rPr>
                <w:rFonts w:cs="Arial"/>
                <w:color w:val="auto"/>
                <w:szCs w:val="20"/>
              </w:rPr>
              <w:t>Action</w:t>
            </w:r>
          </w:p>
        </w:tc>
      </w:tr>
      <w:tr w:rsidR="001D08F1" w:rsidRPr="002B121E" w14:paraId="499CB294" w14:textId="77777777" w:rsidTr="001D08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8" w:type="dxa"/>
          </w:tcPr>
          <w:p w14:paraId="14C5F949" w14:textId="547E31C4" w:rsidR="001D08F1" w:rsidRPr="002B121E" w:rsidRDefault="001D08F1" w:rsidP="00AC60E5">
            <w:pPr>
              <w:tabs>
                <w:tab w:val="left" w:pos="7190"/>
              </w:tabs>
              <w:rPr>
                <w:rFonts w:cs="Arial"/>
                <w:color w:val="808080" w:themeColor="background1" w:themeShade="80"/>
                <w:szCs w:val="20"/>
              </w:rPr>
            </w:pPr>
            <w:r>
              <w:rPr>
                <w:rFonts w:cs="Arial"/>
                <w:color w:val="808080" w:themeColor="background1" w:themeShade="80"/>
                <w:szCs w:val="20"/>
              </w:rPr>
              <w:t xml:space="preserve">Containment: </w:t>
            </w:r>
            <w:r w:rsidRPr="002B121E">
              <w:rPr>
                <w:rFonts w:cs="Arial"/>
                <w:color w:val="808080" w:themeColor="background1" w:themeShade="80"/>
                <w:szCs w:val="20"/>
              </w:rPr>
              <w:t>End User</w:t>
            </w:r>
          </w:p>
        </w:tc>
        <w:tc>
          <w:tcPr>
            <w:tcW w:w="2159" w:type="dxa"/>
          </w:tcPr>
          <w:p w14:paraId="09F92F7A" w14:textId="4601F76F" w:rsidR="001D08F1" w:rsidRPr="002B121E" w:rsidRDefault="001D08F1" w:rsidP="00AC60E5">
            <w:pPr>
              <w:cnfStyle w:val="000000100000" w:firstRow="0" w:lastRow="0" w:firstColumn="0" w:lastColumn="0" w:oddVBand="0" w:evenVBand="0" w:oddHBand="1" w:evenHBand="0" w:firstRowFirstColumn="0" w:firstRowLastColumn="0" w:lastRowFirstColumn="0" w:lastRowLastColumn="0"/>
              <w:rPr>
                <w:rFonts w:cs="Arial"/>
                <w:color w:val="808080" w:themeColor="background1" w:themeShade="80"/>
                <w:szCs w:val="20"/>
              </w:rPr>
            </w:pPr>
            <w:r w:rsidRPr="009B2A10">
              <w:rPr>
                <w:rFonts w:cs="Arial"/>
                <w:color w:val="808080" w:themeColor="background1" w:themeShade="80"/>
                <w:szCs w:val="20"/>
              </w:rPr>
              <w:t xml:space="preserve">No </w:t>
            </w:r>
            <w:r>
              <w:rPr>
                <w:rFonts w:cs="Arial"/>
                <w:color w:val="808080" w:themeColor="background1" w:themeShade="80"/>
                <w:szCs w:val="20"/>
              </w:rPr>
              <w:t>containment</w:t>
            </w:r>
            <w:r w:rsidRPr="009B2A10">
              <w:rPr>
                <w:rFonts w:cs="Arial"/>
                <w:color w:val="808080" w:themeColor="background1" w:themeShade="80"/>
                <w:szCs w:val="20"/>
              </w:rPr>
              <w:t xml:space="preserve"> responsibilities</w:t>
            </w:r>
            <w:r>
              <w:rPr>
                <w:rFonts w:cs="Arial"/>
                <w:color w:val="808080" w:themeColor="background1" w:themeShade="80"/>
                <w:szCs w:val="20"/>
              </w:rPr>
              <w:t xml:space="preserve"> beyond ongoing cooperation with incident responders.</w:t>
            </w:r>
          </w:p>
        </w:tc>
        <w:tc>
          <w:tcPr>
            <w:tcW w:w="2447" w:type="dxa"/>
          </w:tcPr>
          <w:p w14:paraId="379F1983" w14:textId="77777777" w:rsidR="001D08F1" w:rsidRPr="002B121E" w:rsidRDefault="001D08F1" w:rsidP="002B121E">
            <w:pPr>
              <w:cnfStyle w:val="000000100000" w:firstRow="0" w:lastRow="0" w:firstColumn="0" w:lastColumn="0" w:oddVBand="0" w:evenVBand="0" w:oddHBand="1" w:evenHBand="0" w:firstRowFirstColumn="0" w:firstRowLastColumn="0" w:lastRowFirstColumn="0" w:lastRowLastColumn="0"/>
              <w:rPr>
                <w:rFonts w:cs="Arial"/>
                <w:szCs w:val="20"/>
              </w:rPr>
            </w:pPr>
          </w:p>
        </w:tc>
        <w:tc>
          <w:tcPr>
            <w:tcW w:w="5011" w:type="dxa"/>
          </w:tcPr>
          <w:p w14:paraId="6DA28749" w14:textId="77777777" w:rsidR="001D08F1" w:rsidRPr="002B121E" w:rsidRDefault="001D08F1" w:rsidP="002B121E">
            <w:pPr>
              <w:cnfStyle w:val="000000100000" w:firstRow="0" w:lastRow="0" w:firstColumn="0" w:lastColumn="0" w:oddVBand="0" w:evenVBand="0" w:oddHBand="1" w:evenHBand="0" w:firstRowFirstColumn="0" w:firstRowLastColumn="0" w:lastRowFirstColumn="0" w:lastRowLastColumn="0"/>
              <w:rPr>
                <w:rFonts w:cs="Arial"/>
                <w:szCs w:val="20"/>
              </w:rPr>
            </w:pPr>
          </w:p>
        </w:tc>
      </w:tr>
      <w:tr w:rsidR="001D08F1" w:rsidRPr="002B121E" w14:paraId="2AC07821" w14:textId="77777777" w:rsidTr="001D08F1">
        <w:trPr>
          <w:trHeight w:val="281"/>
          <w:jc w:val="center"/>
        </w:trPr>
        <w:tc>
          <w:tcPr>
            <w:cnfStyle w:val="001000000000" w:firstRow="0" w:lastRow="0" w:firstColumn="1" w:lastColumn="0" w:oddVBand="0" w:evenVBand="0" w:oddHBand="0" w:evenHBand="0" w:firstRowFirstColumn="0" w:firstRowLastColumn="0" w:lastRowFirstColumn="0" w:lastRowLastColumn="0"/>
            <w:tcW w:w="1628" w:type="dxa"/>
          </w:tcPr>
          <w:p w14:paraId="1B7BC503" w14:textId="0848213F" w:rsidR="001D08F1" w:rsidRPr="002B121E" w:rsidRDefault="001D08F1" w:rsidP="00AC60E5">
            <w:pPr>
              <w:tabs>
                <w:tab w:val="left" w:pos="7190"/>
              </w:tabs>
              <w:rPr>
                <w:rFonts w:cs="Arial"/>
                <w:szCs w:val="20"/>
              </w:rPr>
            </w:pPr>
            <w:r>
              <w:rPr>
                <w:rFonts w:cs="Arial"/>
                <w:szCs w:val="20"/>
              </w:rPr>
              <w:t xml:space="preserve">Containment: </w:t>
            </w:r>
            <w:r w:rsidRPr="002B121E">
              <w:rPr>
                <w:rFonts w:cs="Arial"/>
                <w:szCs w:val="20"/>
              </w:rPr>
              <w:t>Help Desk</w:t>
            </w:r>
          </w:p>
        </w:tc>
        <w:tc>
          <w:tcPr>
            <w:tcW w:w="2159" w:type="dxa"/>
          </w:tcPr>
          <w:p w14:paraId="7641D77B" w14:textId="523016B9" w:rsidR="001D08F1" w:rsidRPr="002B121E" w:rsidRDefault="001D08F1" w:rsidP="00BE7643">
            <w:pPr>
              <w:cnfStyle w:val="000000000000" w:firstRow="0" w:lastRow="0" w:firstColumn="0" w:lastColumn="0" w:oddVBand="0" w:evenVBand="0" w:oddHBand="0" w:evenHBand="0" w:firstRowFirstColumn="0" w:firstRowLastColumn="0" w:lastRowFirstColumn="0" w:lastRowLastColumn="0"/>
              <w:rPr>
                <w:rFonts w:cs="Arial"/>
                <w:szCs w:val="20"/>
              </w:rPr>
            </w:pPr>
            <w:r w:rsidRPr="002B121E">
              <w:rPr>
                <w:rFonts w:cs="Arial"/>
                <w:color w:val="000000" w:themeColor="text1"/>
                <w:szCs w:val="20"/>
                <w:lang w:val="en-CA"/>
              </w:rPr>
              <w:t>During the containment phase, t</w:t>
            </w:r>
            <w:r w:rsidRPr="002B121E">
              <w:rPr>
                <w:rFonts w:cs="Arial"/>
                <w:szCs w:val="20"/>
              </w:rPr>
              <w:t>he help desk staff will maintain communications with any impacted end users.</w:t>
            </w:r>
          </w:p>
        </w:tc>
        <w:tc>
          <w:tcPr>
            <w:tcW w:w="2447" w:type="dxa"/>
          </w:tcPr>
          <w:p w14:paraId="56F49041" w14:textId="77777777" w:rsidR="001D08F1" w:rsidRPr="002B121E" w:rsidRDefault="001D08F1" w:rsidP="00122708">
            <w:pPr>
              <w:pStyle w:val="ListParagraph"/>
              <w:numPr>
                <w:ilvl w:val="0"/>
                <w:numId w:val="15"/>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szCs w:val="20"/>
              </w:rPr>
            </w:pPr>
            <w:r w:rsidRPr="002B121E">
              <w:rPr>
                <w:rFonts w:cs="Arial"/>
                <w:szCs w:val="20"/>
              </w:rPr>
              <w:t>Do any end users need to be notified?</w:t>
            </w:r>
          </w:p>
        </w:tc>
        <w:tc>
          <w:tcPr>
            <w:tcW w:w="5011" w:type="dxa"/>
          </w:tcPr>
          <w:p w14:paraId="7BF4805F" w14:textId="77777777" w:rsidR="001D08F1" w:rsidRPr="00BE7643" w:rsidRDefault="001D08F1" w:rsidP="00122708">
            <w:pPr>
              <w:numPr>
                <w:ilvl w:val="0"/>
                <w:numId w:val="13"/>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1A1A1A"/>
                <w:szCs w:val="20"/>
              </w:rPr>
            </w:pPr>
            <w:r w:rsidRPr="00BE7643">
              <w:rPr>
                <w:rFonts w:cs="Arial"/>
                <w:color w:val="1A1A1A"/>
                <w:szCs w:val="20"/>
              </w:rPr>
              <w:t xml:space="preserve">Maintain communications with any impacted end users. </w:t>
            </w:r>
          </w:p>
          <w:p w14:paraId="125F8FD0" w14:textId="6DEDC720" w:rsidR="001D08F1" w:rsidRPr="002B121E" w:rsidRDefault="001D08F1" w:rsidP="00122708">
            <w:pPr>
              <w:numPr>
                <w:ilvl w:val="0"/>
                <w:numId w:val="45"/>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szCs w:val="20"/>
              </w:rPr>
            </w:pPr>
            <w:r w:rsidRPr="00BE7643">
              <w:rPr>
                <w:rFonts w:cs="Arial"/>
                <w:color w:val="1A1A1A"/>
                <w:szCs w:val="20"/>
              </w:rPr>
              <w:t>Inform users if any critical systems or data will be unavailable or affected during the response process.</w:t>
            </w:r>
            <w:r>
              <w:rPr>
                <w:rFonts w:cs="Arial"/>
                <w:color w:val="000000" w:themeColor="text1"/>
                <w:szCs w:val="20"/>
                <w:lang w:val="en-CA"/>
              </w:rPr>
              <w:t xml:space="preserve"> </w:t>
            </w:r>
          </w:p>
        </w:tc>
      </w:tr>
      <w:tr w:rsidR="001D08F1" w:rsidRPr="002B121E" w14:paraId="6B7D6ECA" w14:textId="77777777" w:rsidTr="001D08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8" w:type="dxa"/>
          </w:tcPr>
          <w:p w14:paraId="34CD5B23" w14:textId="4A686E35" w:rsidR="001D08F1" w:rsidRPr="002B121E" w:rsidRDefault="001D08F1" w:rsidP="00C75DEC">
            <w:pPr>
              <w:tabs>
                <w:tab w:val="left" w:pos="7190"/>
              </w:tabs>
              <w:rPr>
                <w:rFonts w:cs="Arial"/>
                <w:szCs w:val="20"/>
              </w:rPr>
            </w:pPr>
            <w:r>
              <w:rPr>
                <w:rFonts w:cs="Arial"/>
                <w:szCs w:val="20"/>
              </w:rPr>
              <w:t xml:space="preserve">Containment: </w:t>
            </w:r>
            <w:r w:rsidRPr="002B121E">
              <w:rPr>
                <w:rFonts w:cs="Arial"/>
                <w:szCs w:val="20"/>
              </w:rPr>
              <w:t>Cyber</w:t>
            </w:r>
            <w:r>
              <w:rPr>
                <w:rFonts w:cs="Arial"/>
                <w:szCs w:val="20"/>
              </w:rPr>
              <w:t>s</w:t>
            </w:r>
            <w:r w:rsidRPr="002B121E">
              <w:rPr>
                <w:rFonts w:cs="Arial"/>
                <w:szCs w:val="20"/>
              </w:rPr>
              <w:t>ecurity</w:t>
            </w:r>
          </w:p>
        </w:tc>
        <w:tc>
          <w:tcPr>
            <w:tcW w:w="2159" w:type="dxa"/>
          </w:tcPr>
          <w:p w14:paraId="452E1CB0" w14:textId="75641407" w:rsidR="001D08F1" w:rsidRPr="002B121E" w:rsidRDefault="001D08F1" w:rsidP="00A94687">
            <w:pPr>
              <w:cnfStyle w:val="000000100000" w:firstRow="0" w:lastRow="0" w:firstColumn="0" w:lastColumn="0" w:oddVBand="0" w:evenVBand="0" w:oddHBand="1" w:evenHBand="0" w:firstRowFirstColumn="0" w:firstRowLastColumn="0" w:lastRowFirstColumn="0" w:lastRowLastColumn="0"/>
              <w:rPr>
                <w:rFonts w:cs="Arial"/>
                <w:szCs w:val="20"/>
              </w:rPr>
            </w:pPr>
            <w:r w:rsidRPr="002B121E">
              <w:rPr>
                <w:rFonts w:cs="Arial"/>
                <w:color w:val="000000" w:themeColor="text1"/>
                <w:szCs w:val="20"/>
                <w:lang w:val="en-CA"/>
              </w:rPr>
              <w:t xml:space="preserve">During the containment phase, </w:t>
            </w:r>
            <w:r w:rsidRPr="002B121E">
              <w:rPr>
                <w:rFonts w:cs="Arial"/>
                <w:szCs w:val="20"/>
              </w:rPr>
              <w:t xml:space="preserve">cybersecurity staff will document all activities in the incident report. </w:t>
            </w:r>
          </w:p>
        </w:tc>
        <w:tc>
          <w:tcPr>
            <w:tcW w:w="2447" w:type="dxa"/>
          </w:tcPr>
          <w:p w14:paraId="7E7D8B7A" w14:textId="77777777" w:rsidR="001D08F1" w:rsidRPr="00A94687" w:rsidRDefault="001D08F1" w:rsidP="00122708">
            <w:pPr>
              <w:pStyle w:val="ListParagraph"/>
              <w:numPr>
                <w:ilvl w:val="0"/>
                <w:numId w:val="15"/>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val="en-CA"/>
              </w:rPr>
            </w:pPr>
            <w:r w:rsidRPr="002B121E">
              <w:rPr>
                <w:rFonts w:cs="Arial"/>
                <w:szCs w:val="20"/>
                <w:lang w:val="en-CA"/>
              </w:rPr>
              <w:t>What stakeholders need to be notified of the incident report findings?</w:t>
            </w:r>
          </w:p>
          <w:p w14:paraId="315CBE75" w14:textId="77777777" w:rsidR="001D08F1" w:rsidRPr="00A94687" w:rsidRDefault="001D08F1" w:rsidP="00122708">
            <w:pPr>
              <w:pStyle w:val="ListParagraph"/>
              <w:numPr>
                <w:ilvl w:val="0"/>
                <w:numId w:val="15"/>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val="en-CA"/>
              </w:rPr>
            </w:pPr>
            <w:r>
              <w:rPr>
                <w:rFonts w:cs="Arial"/>
                <w:szCs w:val="20"/>
                <w:lang w:val="en-CA"/>
              </w:rPr>
              <w:t>Has the malware been successfully contained at the endpoint(s)?</w:t>
            </w:r>
          </w:p>
          <w:p w14:paraId="150F7703" w14:textId="72B2D60E" w:rsidR="001D08F1" w:rsidRPr="002B121E" w:rsidRDefault="001D08F1" w:rsidP="00122708">
            <w:pPr>
              <w:pStyle w:val="ListParagraph"/>
              <w:numPr>
                <w:ilvl w:val="0"/>
                <w:numId w:val="15"/>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val="en-CA"/>
              </w:rPr>
            </w:pPr>
            <w:r>
              <w:rPr>
                <w:rFonts w:cs="Arial"/>
                <w:szCs w:val="20"/>
                <w:lang w:val="en-CA"/>
              </w:rPr>
              <w:t xml:space="preserve">Is a forensics endpoint image required? </w:t>
            </w:r>
          </w:p>
        </w:tc>
        <w:tc>
          <w:tcPr>
            <w:tcW w:w="5011" w:type="dxa"/>
          </w:tcPr>
          <w:p w14:paraId="0D557739" w14:textId="1B614AC1" w:rsidR="001D08F1" w:rsidRPr="002B121E" w:rsidRDefault="001D08F1" w:rsidP="00122708">
            <w:pPr>
              <w:pStyle w:val="ListParagraph"/>
              <w:numPr>
                <w:ilvl w:val="0"/>
                <w:numId w:val="16"/>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val="en-CA"/>
              </w:rPr>
            </w:pPr>
            <w:r w:rsidRPr="002B121E">
              <w:rPr>
                <w:szCs w:val="20"/>
              </w:rPr>
              <w:t>Provide incident coordination support</w:t>
            </w:r>
            <w:r>
              <w:rPr>
                <w:szCs w:val="20"/>
              </w:rPr>
              <w:t xml:space="preserve"> to IT Operations</w:t>
            </w:r>
            <w:r w:rsidRPr="002B121E">
              <w:rPr>
                <w:szCs w:val="20"/>
              </w:rPr>
              <w:t>.</w:t>
            </w:r>
          </w:p>
          <w:p w14:paraId="22CB83F9" w14:textId="77777777" w:rsidR="001D08F1" w:rsidRPr="002B121E" w:rsidRDefault="001D08F1" w:rsidP="00122708">
            <w:pPr>
              <w:pStyle w:val="ListParagraph"/>
              <w:numPr>
                <w:ilvl w:val="0"/>
                <w:numId w:val="16"/>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val="en-CA"/>
              </w:rPr>
            </w:pPr>
            <w:r w:rsidRPr="002B121E">
              <w:rPr>
                <w:rFonts w:cs="Arial"/>
                <w:color w:val="000000" w:themeColor="text1"/>
                <w:szCs w:val="20"/>
                <w:lang w:val="en-CA"/>
              </w:rPr>
              <w:t>Isolate or disconnect the infected endpoint from the network.</w:t>
            </w:r>
          </w:p>
          <w:p w14:paraId="53E24046" w14:textId="169CC28A" w:rsidR="001D08F1" w:rsidRPr="002B121E" w:rsidRDefault="001D08F1" w:rsidP="00122708">
            <w:pPr>
              <w:pStyle w:val="ListParagraph"/>
              <w:numPr>
                <w:ilvl w:val="0"/>
                <w:numId w:val="16"/>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val="en-CA"/>
              </w:rPr>
            </w:pPr>
            <w:r w:rsidRPr="002B121E">
              <w:rPr>
                <w:rFonts w:cs="Arial"/>
                <w:color w:val="000000" w:themeColor="text1"/>
                <w:szCs w:val="20"/>
                <w:lang w:val="en-CA"/>
              </w:rPr>
              <w:t>Block any malicious inbound or outbound connections to command and control servers.</w:t>
            </w:r>
          </w:p>
          <w:p w14:paraId="2CAF481D" w14:textId="75B939A5" w:rsidR="001D08F1" w:rsidRPr="002B121E" w:rsidRDefault="001D08F1" w:rsidP="00122708">
            <w:pPr>
              <w:pStyle w:val="ListParagraph"/>
              <w:numPr>
                <w:ilvl w:val="0"/>
                <w:numId w:val="16"/>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val="en-CA"/>
              </w:rPr>
            </w:pPr>
            <w:r w:rsidRPr="002B121E">
              <w:rPr>
                <w:rFonts w:cs="Arial"/>
                <w:color w:val="1A1A1A"/>
                <w:szCs w:val="20"/>
              </w:rPr>
              <w:t>Close any malware</w:t>
            </w:r>
            <w:r>
              <w:rPr>
                <w:rFonts w:cs="Arial"/>
                <w:color w:val="1A1A1A"/>
                <w:szCs w:val="20"/>
              </w:rPr>
              <w:t>-</w:t>
            </w:r>
            <w:r w:rsidRPr="002B121E">
              <w:rPr>
                <w:rFonts w:cs="Arial"/>
                <w:color w:val="1A1A1A"/>
                <w:szCs w:val="20"/>
              </w:rPr>
              <w:t>related ports and disable any malware</w:t>
            </w:r>
            <w:r>
              <w:rPr>
                <w:rFonts w:cs="Arial"/>
                <w:color w:val="1A1A1A"/>
                <w:szCs w:val="20"/>
              </w:rPr>
              <w:t>-</w:t>
            </w:r>
            <w:r w:rsidRPr="002B121E">
              <w:rPr>
                <w:rFonts w:cs="Arial"/>
                <w:color w:val="1A1A1A"/>
                <w:szCs w:val="20"/>
              </w:rPr>
              <w:t>related services.</w:t>
            </w:r>
          </w:p>
          <w:p w14:paraId="7492BF1F" w14:textId="62C975A0" w:rsidR="001D08F1" w:rsidRPr="002B121E" w:rsidRDefault="001D08F1" w:rsidP="00122708">
            <w:pPr>
              <w:pStyle w:val="ListParagraph"/>
              <w:numPr>
                <w:ilvl w:val="0"/>
                <w:numId w:val="16"/>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val="en-CA"/>
              </w:rPr>
            </w:pPr>
            <w:r w:rsidRPr="002B121E">
              <w:rPr>
                <w:rFonts w:cs="Arial"/>
                <w:color w:val="1A1A1A"/>
                <w:szCs w:val="20"/>
              </w:rPr>
              <w:t xml:space="preserve">Take a forensics image of the endpoint as required. </w:t>
            </w:r>
          </w:p>
        </w:tc>
      </w:tr>
      <w:tr w:rsidR="001D08F1" w:rsidRPr="002B121E" w14:paraId="3191FA54" w14:textId="77777777" w:rsidTr="001D08F1">
        <w:trPr>
          <w:jc w:val="center"/>
        </w:trPr>
        <w:tc>
          <w:tcPr>
            <w:cnfStyle w:val="001000000000" w:firstRow="0" w:lastRow="0" w:firstColumn="1" w:lastColumn="0" w:oddVBand="0" w:evenVBand="0" w:oddHBand="0" w:evenHBand="0" w:firstRowFirstColumn="0" w:firstRowLastColumn="0" w:lastRowFirstColumn="0" w:lastRowLastColumn="0"/>
            <w:tcW w:w="1628" w:type="dxa"/>
          </w:tcPr>
          <w:p w14:paraId="46102C13" w14:textId="3285DA33" w:rsidR="001D08F1" w:rsidRPr="002B121E" w:rsidRDefault="001D08F1" w:rsidP="00AC60E5">
            <w:pPr>
              <w:tabs>
                <w:tab w:val="left" w:pos="7190"/>
              </w:tabs>
              <w:rPr>
                <w:rFonts w:cs="Arial"/>
                <w:color w:val="808080" w:themeColor="text1" w:themeTint="7F"/>
                <w:szCs w:val="20"/>
              </w:rPr>
            </w:pPr>
            <w:r>
              <w:rPr>
                <w:rFonts w:cs="Arial"/>
                <w:szCs w:val="20"/>
              </w:rPr>
              <w:t xml:space="preserve">Containment: </w:t>
            </w:r>
            <w:r w:rsidRPr="002B121E">
              <w:rPr>
                <w:rFonts w:cs="Arial"/>
                <w:szCs w:val="20"/>
              </w:rPr>
              <w:t>IT Operations</w:t>
            </w:r>
          </w:p>
        </w:tc>
        <w:tc>
          <w:tcPr>
            <w:tcW w:w="2159" w:type="dxa"/>
          </w:tcPr>
          <w:p w14:paraId="7577B5EE" w14:textId="1431F01E" w:rsidR="001D08F1" w:rsidRPr="002B121E" w:rsidRDefault="001D08F1" w:rsidP="00AE265D">
            <w:pPr>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Pr>
                <w:rFonts w:cs="Arial"/>
                <w:color w:val="000000" w:themeColor="text1"/>
                <w:szCs w:val="20"/>
                <w:lang w:val="en-CA"/>
              </w:rPr>
              <w:t xml:space="preserve">During the </w:t>
            </w:r>
            <w:r w:rsidRPr="002B121E">
              <w:rPr>
                <w:rFonts w:cs="Arial"/>
                <w:color w:val="000000" w:themeColor="text1"/>
                <w:szCs w:val="20"/>
                <w:lang w:val="en-CA"/>
              </w:rPr>
              <w:t xml:space="preserve">containment phase, </w:t>
            </w:r>
            <w:r w:rsidRPr="002B121E">
              <w:rPr>
                <w:rFonts w:cs="Arial"/>
                <w:szCs w:val="20"/>
              </w:rPr>
              <w:t xml:space="preserve">IT operations staff will remove any infected </w:t>
            </w:r>
            <w:r w:rsidRPr="002B121E">
              <w:rPr>
                <w:rFonts w:cs="Arial"/>
                <w:szCs w:val="20"/>
              </w:rPr>
              <w:lastRenderedPageBreak/>
              <w:t>servers from the network.</w:t>
            </w:r>
          </w:p>
        </w:tc>
        <w:tc>
          <w:tcPr>
            <w:tcW w:w="2447" w:type="dxa"/>
          </w:tcPr>
          <w:p w14:paraId="0ACAED91" w14:textId="77777777" w:rsidR="001D08F1" w:rsidRPr="00AE265D" w:rsidRDefault="001D08F1" w:rsidP="00122708">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cs="Arial"/>
                <w:color w:val="808080" w:themeColor="text1" w:themeTint="7F"/>
                <w:szCs w:val="20"/>
              </w:rPr>
            </w:pPr>
            <w:r w:rsidRPr="002B121E">
              <w:rPr>
                <w:rFonts w:cs="Arial"/>
                <w:szCs w:val="20"/>
              </w:rPr>
              <w:lastRenderedPageBreak/>
              <w:t xml:space="preserve">Was a server infected? </w:t>
            </w:r>
            <w:r>
              <w:rPr>
                <w:rFonts w:cs="Arial"/>
                <w:szCs w:val="20"/>
              </w:rPr>
              <w:t xml:space="preserve">Which ones need to be isolated? </w:t>
            </w:r>
          </w:p>
          <w:p w14:paraId="0C8B7449" w14:textId="26089697" w:rsidR="001D08F1" w:rsidRPr="002B121E" w:rsidRDefault="001D08F1" w:rsidP="00122708">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cs="Arial"/>
                <w:color w:val="808080" w:themeColor="text1" w:themeTint="7F"/>
                <w:szCs w:val="20"/>
              </w:rPr>
            </w:pPr>
            <w:r w:rsidRPr="002B121E">
              <w:rPr>
                <w:rFonts w:cs="Arial"/>
                <w:szCs w:val="20"/>
              </w:rPr>
              <w:lastRenderedPageBreak/>
              <w:t xml:space="preserve">Is a forensics server image required?  </w:t>
            </w:r>
          </w:p>
        </w:tc>
        <w:tc>
          <w:tcPr>
            <w:tcW w:w="5011" w:type="dxa"/>
          </w:tcPr>
          <w:p w14:paraId="5B99BBEC" w14:textId="77777777" w:rsidR="001D08F1" w:rsidRPr="002B121E" w:rsidRDefault="001D08F1" w:rsidP="00122708">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cs="Arial"/>
                <w:color w:val="808080" w:themeColor="text1" w:themeTint="7F"/>
                <w:szCs w:val="20"/>
              </w:rPr>
            </w:pPr>
            <w:r w:rsidRPr="002B121E">
              <w:rPr>
                <w:rFonts w:cs="Arial"/>
                <w:szCs w:val="20"/>
              </w:rPr>
              <w:lastRenderedPageBreak/>
              <w:t>Isolate or disconnect any servers.</w:t>
            </w:r>
          </w:p>
          <w:p w14:paraId="4D45E884" w14:textId="3881E3DE" w:rsidR="001D08F1" w:rsidRPr="002B121E" w:rsidRDefault="001D08F1" w:rsidP="00122708">
            <w:pPr>
              <w:pStyle w:val="ListParagraph"/>
              <w:numPr>
                <w:ilvl w:val="0"/>
                <w:numId w:val="18"/>
              </w:numPr>
              <w:cnfStyle w:val="000000000000" w:firstRow="0" w:lastRow="0" w:firstColumn="0" w:lastColumn="0" w:oddVBand="0" w:evenVBand="0" w:oddHBand="0" w:evenHBand="0" w:firstRowFirstColumn="0" w:firstRowLastColumn="0" w:lastRowFirstColumn="0" w:lastRowLastColumn="0"/>
              <w:rPr>
                <w:rFonts w:cs="Arial"/>
                <w:color w:val="808080" w:themeColor="text1" w:themeTint="7F"/>
                <w:szCs w:val="20"/>
              </w:rPr>
            </w:pPr>
            <w:r w:rsidRPr="002B121E">
              <w:rPr>
                <w:rFonts w:cs="Arial"/>
                <w:color w:val="1A1A1A"/>
                <w:szCs w:val="20"/>
              </w:rPr>
              <w:t>Take a forensics image of the server as required.</w:t>
            </w:r>
          </w:p>
        </w:tc>
      </w:tr>
      <w:tr w:rsidR="001D08F1" w:rsidRPr="002B121E" w14:paraId="1E03D01D" w14:textId="77777777" w:rsidTr="001D08F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8" w:type="dxa"/>
          </w:tcPr>
          <w:p w14:paraId="483D365E" w14:textId="5410AAF8" w:rsidR="001D08F1" w:rsidRPr="002B121E" w:rsidRDefault="001D08F1" w:rsidP="00AC60E5">
            <w:pPr>
              <w:tabs>
                <w:tab w:val="left" w:pos="7190"/>
              </w:tabs>
              <w:rPr>
                <w:rFonts w:cs="Arial"/>
                <w:color w:val="808080" w:themeColor="text1" w:themeTint="7F"/>
                <w:szCs w:val="20"/>
              </w:rPr>
            </w:pPr>
            <w:r>
              <w:rPr>
                <w:rFonts w:cs="Arial"/>
                <w:szCs w:val="20"/>
              </w:rPr>
              <w:t xml:space="preserve">Containment: </w:t>
            </w:r>
            <w:r w:rsidRPr="002B121E">
              <w:rPr>
                <w:rFonts w:cs="Arial"/>
                <w:szCs w:val="20"/>
              </w:rPr>
              <w:t>CISO</w:t>
            </w:r>
          </w:p>
        </w:tc>
        <w:tc>
          <w:tcPr>
            <w:tcW w:w="2159" w:type="dxa"/>
          </w:tcPr>
          <w:p w14:paraId="6F5B836C" w14:textId="0EA6A09C" w:rsidR="001D08F1" w:rsidRPr="002B121E" w:rsidRDefault="001D08F1" w:rsidP="00782643">
            <w:pPr>
              <w:cnfStyle w:val="000000100000" w:firstRow="0" w:lastRow="0" w:firstColumn="0" w:lastColumn="0" w:oddVBand="0" w:evenVBand="0" w:oddHBand="1" w:evenHBand="0" w:firstRowFirstColumn="0" w:firstRowLastColumn="0" w:lastRowFirstColumn="0" w:lastRowLastColumn="0"/>
              <w:rPr>
                <w:rFonts w:cs="Arial"/>
                <w:color w:val="808080" w:themeColor="text1" w:themeTint="7F"/>
                <w:szCs w:val="20"/>
              </w:rPr>
            </w:pPr>
            <w:r w:rsidRPr="002B121E">
              <w:rPr>
                <w:rFonts w:cs="Arial"/>
                <w:color w:val="000000" w:themeColor="text1"/>
                <w:szCs w:val="20"/>
                <w:lang w:val="en-CA"/>
              </w:rPr>
              <w:t>During the containment phase, t</w:t>
            </w:r>
            <w:r w:rsidRPr="002B121E">
              <w:rPr>
                <w:rFonts w:cs="Arial"/>
                <w:szCs w:val="20"/>
              </w:rPr>
              <w:t xml:space="preserve">he CISO will </w:t>
            </w:r>
            <w:r>
              <w:rPr>
                <w:rFonts w:cs="Arial"/>
                <w:szCs w:val="20"/>
              </w:rPr>
              <w:t>e</w:t>
            </w:r>
            <w:r w:rsidRPr="002B121E">
              <w:rPr>
                <w:rFonts w:cs="Arial"/>
                <w:szCs w:val="20"/>
              </w:rPr>
              <w:t xml:space="preserve">valuate any control weaknesses and make recommendations for remediation. </w:t>
            </w:r>
          </w:p>
        </w:tc>
        <w:tc>
          <w:tcPr>
            <w:tcW w:w="2447" w:type="dxa"/>
          </w:tcPr>
          <w:p w14:paraId="2DD6336A" w14:textId="77777777" w:rsidR="001D08F1" w:rsidRPr="002B121E" w:rsidRDefault="001D08F1" w:rsidP="00122708">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rFonts w:cs="Arial"/>
                <w:color w:val="808080" w:themeColor="text1" w:themeTint="7F"/>
                <w:szCs w:val="20"/>
              </w:rPr>
            </w:pPr>
            <w:r w:rsidRPr="002B121E">
              <w:rPr>
                <w:rFonts w:cs="Arial"/>
                <w:szCs w:val="20"/>
              </w:rPr>
              <w:t xml:space="preserve">Are the current security controls sufficient? </w:t>
            </w:r>
          </w:p>
          <w:p w14:paraId="24CDA6D2" w14:textId="2E1C88E3" w:rsidR="001D08F1" w:rsidRPr="002B121E" w:rsidRDefault="001D08F1" w:rsidP="00122708">
            <w:pPr>
              <w:pStyle w:val="ListParagraph"/>
              <w:numPr>
                <w:ilvl w:val="0"/>
                <w:numId w:val="17"/>
              </w:numPr>
              <w:cnfStyle w:val="000000100000" w:firstRow="0" w:lastRow="0" w:firstColumn="0" w:lastColumn="0" w:oddVBand="0" w:evenVBand="0" w:oddHBand="1" w:evenHBand="0" w:firstRowFirstColumn="0" w:firstRowLastColumn="0" w:lastRowFirstColumn="0" w:lastRowLastColumn="0"/>
              <w:rPr>
                <w:rFonts w:cs="Arial"/>
                <w:szCs w:val="20"/>
              </w:rPr>
            </w:pPr>
            <w:r w:rsidRPr="002B121E">
              <w:rPr>
                <w:rFonts w:cs="Arial"/>
                <w:szCs w:val="20"/>
              </w:rPr>
              <w:t xml:space="preserve">Has </w:t>
            </w:r>
            <w:r>
              <w:rPr>
                <w:rFonts w:cs="Arial"/>
                <w:color w:val="000000" w:themeColor="text1"/>
                <w:szCs w:val="20"/>
                <w:lang w:val="en-CA"/>
              </w:rPr>
              <w:t>data been exfiltrated</w:t>
            </w:r>
            <w:r w:rsidRPr="002B121E">
              <w:rPr>
                <w:rFonts w:cs="Arial"/>
                <w:color w:val="000000" w:themeColor="text1"/>
                <w:szCs w:val="20"/>
                <w:lang w:val="en-CA"/>
              </w:rPr>
              <w:t xml:space="preserve"> or has an organizational asset </w:t>
            </w:r>
            <w:r>
              <w:rPr>
                <w:rFonts w:cs="Arial"/>
                <w:color w:val="000000" w:themeColor="text1"/>
                <w:szCs w:val="20"/>
                <w:lang w:val="en-CA"/>
              </w:rPr>
              <w:t>been</w:t>
            </w:r>
            <w:r w:rsidRPr="002B121E">
              <w:rPr>
                <w:rFonts w:cs="Arial"/>
                <w:color w:val="000000" w:themeColor="text1"/>
                <w:szCs w:val="20"/>
                <w:lang w:val="en-CA"/>
              </w:rPr>
              <w:t xml:space="preserve"> enrolled in a botnet?</w:t>
            </w:r>
          </w:p>
        </w:tc>
        <w:tc>
          <w:tcPr>
            <w:tcW w:w="5011" w:type="dxa"/>
            <w:shd w:val="clear" w:color="auto" w:fill="auto"/>
          </w:tcPr>
          <w:p w14:paraId="190E4088" w14:textId="77777777" w:rsidR="001D08F1" w:rsidRPr="001D08F1" w:rsidRDefault="001D08F1" w:rsidP="00122708">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cs="Arial"/>
                <w:color w:val="808080" w:themeColor="text1" w:themeTint="7F"/>
                <w:szCs w:val="20"/>
              </w:rPr>
            </w:pPr>
            <w:r w:rsidRPr="001D08F1">
              <w:rPr>
                <w:rFonts w:cs="Arial"/>
                <w:szCs w:val="20"/>
              </w:rPr>
              <w:t>Provide senior management with incident updates.</w:t>
            </w:r>
          </w:p>
          <w:p w14:paraId="5EDD85F5" w14:textId="0FEA249B" w:rsidR="001D08F1" w:rsidRPr="001D08F1" w:rsidRDefault="001D08F1" w:rsidP="00122708">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cs="Arial"/>
                <w:color w:val="808080" w:themeColor="text1" w:themeTint="7F"/>
                <w:szCs w:val="20"/>
              </w:rPr>
            </w:pPr>
            <w:r w:rsidRPr="001D08F1">
              <w:rPr>
                <w:rFonts w:cs="Arial"/>
                <w:szCs w:val="20"/>
              </w:rPr>
              <w:t xml:space="preserve">Determine if </w:t>
            </w:r>
            <w:r w:rsidR="0075797F">
              <w:rPr>
                <w:rFonts w:cs="Arial"/>
                <w:szCs w:val="20"/>
              </w:rPr>
              <w:t xml:space="preserve">the current security controls </w:t>
            </w:r>
            <w:r w:rsidRPr="001D08F1">
              <w:rPr>
                <w:rFonts w:cs="Arial"/>
                <w:szCs w:val="20"/>
              </w:rPr>
              <w:t xml:space="preserve">need to improved. </w:t>
            </w:r>
          </w:p>
          <w:p w14:paraId="55FA698E" w14:textId="3E39A0A6" w:rsidR="001D08F1" w:rsidRPr="001D08F1" w:rsidRDefault="001D08F1" w:rsidP="00122708">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rFonts w:cs="Arial"/>
                <w:color w:val="808080" w:themeColor="text1" w:themeTint="7F"/>
                <w:szCs w:val="20"/>
              </w:rPr>
            </w:pPr>
            <w:r w:rsidRPr="001D08F1">
              <w:rPr>
                <w:rFonts w:cs="Arial"/>
                <w:szCs w:val="20"/>
              </w:rPr>
              <w:t xml:space="preserve">Continue to coordinate with the cybersecurity group to determine if any data was exfiltrated or if an organizational asset was enrolled in a botnet. </w:t>
            </w:r>
          </w:p>
          <w:p w14:paraId="00857F04" w14:textId="73DB6F52" w:rsidR="001D08F1" w:rsidRPr="001D08F1" w:rsidRDefault="001D08F1" w:rsidP="001D08F1">
            <w:pPr>
              <w:pStyle w:val="ListParagraph"/>
              <w:ind w:left="360"/>
              <w:cnfStyle w:val="000000100000" w:firstRow="0" w:lastRow="0" w:firstColumn="0" w:lastColumn="0" w:oddVBand="0" w:evenVBand="0" w:oddHBand="1" w:evenHBand="0" w:firstRowFirstColumn="0" w:firstRowLastColumn="0" w:lastRowFirstColumn="0" w:lastRowLastColumn="0"/>
              <w:rPr>
                <w:rFonts w:cs="Arial"/>
                <w:color w:val="808080" w:themeColor="text1" w:themeTint="7F"/>
                <w:szCs w:val="20"/>
              </w:rPr>
            </w:pPr>
          </w:p>
        </w:tc>
      </w:tr>
      <w:tr w:rsidR="001D08F1" w:rsidRPr="002B121E" w14:paraId="5129F3CF" w14:textId="77777777" w:rsidTr="001D08F1">
        <w:trPr>
          <w:jc w:val="center"/>
        </w:trPr>
        <w:tc>
          <w:tcPr>
            <w:cnfStyle w:val="001000000000" w:firstRow="0" w:lastRow="0" w:firstColumn="1" w:lastColumn="0" w:oddVBand="0" w:evenVBand="0" w:oddHBand="0" w:evenHBand="0" w:firstRowFirstColumn="0" w:firstRowLastColumn="0" w:lastRowFirstColumn="0" w:lastRowLastColumn="0"/>
            <w:tcW w:w="1628" w:type="dxa"/>
          </w:tcPr>
          <w:p w14:paraId="1353B620" w14:textId="6F95BE02" w:rsidR="001D08F1" w:rsidRPr="002B121E" w:rsidRDefault="001D08F1" w:rsidP="00AC60E5">
            <w:pPr>
              <w:tabs>
                <w:tab w:val="left" w:pos="7190"/>
              </w:tabs>
              <w:rPr>
                <w:rFonts w:cs="Arial"/>
                <w:color w:val="808080" w:themeColor="text1" w:themeTint="7F"/>
                <w:szCs w:val="20"/>
              </w:rPr>
            </w:pPr>
            <w:r>
              <w:rPr>
                <w:rFonts w:cs="Arial"/>
                <w:szCs w:val="20"/>
              </w:rPr>
              <w:t xml:space="preserve">Containment: </w:t>
            </w:r>
            <w:r w:rsidRPr="002B121E">
              <w:rPr>
                <w:rFonts w:cs="Arial"/>
                <w:szCs w:val="20"/>
              </w:rPr>
              <w:t>Legal, HR, PR</w:t>
            </w:r>
          </w:p>
        </w:tc>
        <w:tc>
          <w:tcPr>
            <w:tcW w:w="2159" w:type="dxa"/>
          </w:tcPr>
          <w:p w14:paraId="11CCD6B5" w14:textId="2931D8A3" w:rsidR="001D08F1" w:rsidRDefault="001D08F1" w:rsidP="00782643">
            <w:pPr>
              <w:cnfStyle w:val="000000000000" w:firstRow="0" w:lastRow="0" w:firstColumn="0" w:lastColumn="0" w:oddVBand="0" w:evenVBand="0" w:oddHBand="0" w:evenHBand="0" w:firstRowFirstColumn="0" w:firstRowLastColumn="0" w:lastRowFirstColumn="0" w:lastRowLastColumn="0"/>
              <w:rPr>
                <w:rFonts w:cs="Arial"/>
                <w:szCs w:val="20"/>
              </w:rPr>
            </w:pPr>
            <w:r w:rsidRPr="00856BF1">
              <w:rPr>
                <w:rFonts w:cs="Arial"/>
                <w:szCs w:val="20"/>
              </w:rPr>
              <w:t>Durin</w:t>
            </w:r>
            <w:r>
              <w:rPr>
                <w:rFonts w:cs="Arial"/>
                <w:szCs w:val="20"/>
              </w:rPr>
              <w:t>g the containment ph</w:t>
            </w:r>
            <w:r w:rsidR="00DF5EBC">
              <w:rPr>
                <w:rFonts w:cs="Arial"/>
                <w:szCs w:val="20"/>
              </w:rPr>
              <w:t>ase, PR may address the public and</w:t>
            </w:r>
            <w:r>
              <w:rPr>
                <w:rFonts w:cs="Arial"/>
                <w:szCs w:val="20"/>
              </w:rPr>
              <w:t xml:space="preserve"> other stakeholders to inform them of the status of the incident and contain possible rumors, speculation, and reputational damages. </w:t>
            </w:r>
          </w:p>
          <w:p w14:paraId="7A5598F2" w14:textId="77777777" w:rsidR="001D08F1" w:rsidRDefault="001D08F1" w:rsidP="00782643">
            <w:pPr>
              <w:cnfStyle w:val="000000000000" w:firstRow="0" w:lastRow="0" w:firstColumn="0" w:lastColumn="0" w:oddVBand="0" w:evenVBand="0" w:oddHBand="0" w:evenHBand="0" w:firstRowFirstColumn="0" w:firstRowLastColumn="0" w:lastRowFirstColumn="0" w:lastRowLastColumn="0"/>
              <w:rPr>
                <w:rFonts w:cs="Arial"/>
                <w:szCs w:val="20"/>
              </w:rPr>
            </w:pPr>
          </w:p>
          <w:p w14:paraId="0D7EB3B2" w14:textId="2818DDF4" w:rsidR="001D08F1" w:rsidRPr="002B121E" w:rsidRDefault="001D08F1" w:rsidP="00782643">
            <w:pPr>
              <w:cnfStyle w:val="000000000000" w:firstRow="0" w:lastRow="0" w:firstColumn="0" w:lastColumn="0" w:oddVBand="0" w:evenVBand="0" w:oddHBand="0" w:evenHBand="0" w:firstRowFirstColumn="0" w:firstRowLastColumn="0" w:lastRowFirstColumn="0" w:lastRowLastColumn="0"/>
              <w:rPr>
                <w:rFonts w:cs="Arial"/>
                <w:color w:val="808080" w:themeColor="text1" w:themeTint="7F"/>
                <w:szCs w:val="20"/>
              </w:rPr>
            </w:pPr>
            <w:r>
              <w:rPr>
                <w:rFonts w:cs="Arial"/>
                <w:szCs w:val="20"/>
              </w:rPr>
              <w:t>Legal and HR will continue ong</w:t>
            </w:r>
            <w:r w:rsidR="00A404AF">
              <w:rPr>
                <w:rFonts w:cs="Arial"/>
                <w:szCs w:val="20"/>
              </w:rPr>
              <w:t>oing efforts that began in the a</w:t>
            </w:r>
            <w:r>
              <w:rPr>
                <w:rFonts w:cs="Arial"/>
                <w:szCs w:val="20"/>
              </w:rPr>
              <w:t xml:space="preserve">nalysis phase. </w:t>
            </w:r>
            <w:r w:rsidRPr="00856BF1">
              <w:rPr>
                <w:rFonts w:cs="Arial"/>
                <w:szCs w:val="20"/>
              </w:rPr>
              <w:t xml:space="preserve"> </w:t>
            </w:r>
            <w:r>
              <w:rPr>
                <w:rFonts w:cs="Arial"/>
                <w:color w:val="808080" w:themeColor="background1" w:themeShade="80"/>
                <w:szCs w:val="20"/>
              </w:rPr>
              <w:t xml:space="preserve"> </w:t>
            </w:r>
          </w:p>
        </w:tc>
        <w:tc>
          <w:tcPr>
            <w:tcW w:w="2447" w:type="dxa"/>
          </w:tcPr>
          <w:p w14:paraId="36877BA1" w14:textId="0D65E920" w:rsidR="001D08F1" w:rsidRDefault="001D08F1" w:rsidP="00122708">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cs="Arial"/>
                <w:szCs w:val="20"/>
              </w:rPr>
            </w:pPr>
            <w:r>
              <w:rPr>
                <w:rFonts w:cs="Arial"/>
                <w:szCs w:val="20"/>
              </w:rPr>
              <w:t>What types of communication are required?</w:t>
            </w:r>
          </w:p>
          <w:p w14:paraId="39E299B3" w14:textId="3CFF2F91" w:rsidR="001D08F1" w:rsidRDefault="001D08F1" w:rsidP="00122708">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cs="Arial"/>
                <w:szCs w:val="20"/>
              </w:rPr>
            </w:pPr>
            <w:r>
              <w:rPr>
                <w:rFonts w:cs="Arial"/>
                <w:szCs w:val="20"/>
              </w:rPr>
              <w:t>Are ther</w:t>
            </w:r>
            <w:r w:rsidR="000B1B59">
              <w:rPr>
                <w:rFonts w:cs="Arial"/>
                <w:szCs w:val="20"/>
              </w:rPr>
              <w:t>e any l</w:t>
            </w:r>
            <w:r w:rsidR="00DF5EBC">
              <w:rPr>
                <w:rFonts w:cs="Arial"/>
                <w:szCs w:val="20"/>
              </w:rPr>
              <w:t xml:space="preserve">egal and HR </w:t>
            </w:r>
            <w:r>
              <w:rPr>
                <w:rFonts w:cs="Arial"/>
                <w:szCs w:val="20"/>
              </w:rPr>
              <w:t xml:space="preserve">processes that need to be continued? </w:t>
            </w:r>
          </w:p>
          <w:p w14:paraId="5B311247" w14:textId="01655424" w:rsidR="001D08F1" w:rsidRPr="001D08F1" w:rsidRDefault="001D08F1" w:rsidP="001D08F1">
            <w:pPr>
              <w:pStyle w:val="ListParagraph"/>
              <w:ind w:left="360"/>
              <w:cnfStyle w:val="000000000000" w:firstRow="0" w:lastRow="0" w:firstColumn="0" w:lastColumn="0" w:oddVBand="0" w:evenVBand="0" w:oddHBand="0" w:evenHBand="0" w:firstRowFirstColumn="0" w:firstRowLastColumn="0" w:lastRowFirstColumn="0" w:lastRowLastColumn="0"/>
              <w:rPr>
                <w:rFonts w:cs="Arial"/>
                <w:szCs w:val="20"/>
              </w:rPr>
            </w:pPr>
            <w:r w:rsidRPr="001D08F1">
              <w:rPr>
                <w:rFonts w:cs="Arial"/>
                <w:szCs w:val="20"/>
              </w:rPr>
              <w:t xml:space="preserve"> </w:t>
            </w:r>
          </w:p>
        </w:tc>
        <w:tc>
          <w:tcPr>
            <w:tcW w:w="5011" w:type="dxa"/>
          </w:tcPr>
          <w:p w14:paraId="1614F503" w14:textId="77777777" w:rsidR="001D08F1" w:rsidRDefault="001D08F1" w:rsidP="00782643">
            <w:pPr>
              <w:cnfStyle w:val="000000000000" w:firstRow="0" w:lastRow="0" w:firstColumn="0" w:lastColumn="0" w:oddVBand="0" w:evenVBand="0" w:oddHBand="0" w:evenHBand="0" w:firstRowFirstColumn="0" w:firstRowLastColumn="0" w:lastRowFirstColumn="0" w:lastRowLastColumn="0"/>
              <w:rPr>
                <w:rFonts w:cs="Arial"/>
                <w:szCs w:val="20"/>
              </w:rPr>
            </w:pPr>
            <w:r>
              <w:rPr>
                <w:rFonts w:cs="Arial"/>
                <w:szCs w:val="20"/>
              </w:rPr>
              <w:t xml:space="preserve">Legal: </w:t>
            </w:r>
          </w:p>
          <w:p w14:paraId="3D0829F7" w14:textId="77777777" w:rsidR="001D08F1" w:rsidRPr="00345F47" w:rsidRDefault="001D08F1" w:rsidP="00122708">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cs="Arial"/>
                <w:szCs w:val="20"/>
              </w:rPr>
            </w:pPr>
            <w:r>
              <w:rPr>
                <w:rFonts w:cs="Arial"/>
                <w:szCs w:val="20"/>
              </w:rPr>
              <w:t xml:space="preserve">Continue legal actions as necessary, informing affected parties as required by regulations. </w:t>
            </w:r>
          </w:p>
          <w:p w14:paraId="7D3EB335" w14:textId="77777777" w:rsidR="001D08F1" w:rsidRDefault="001D08F1" w:rsidP="00782643">
            <w:pPr>
              <w:cnfStyle w:val="000000000000" w:firstRow="0" w:lastRow="0" w:firstColumn="0" w:lastColumn="0" w:oddVBand="0" w:evenVBand="0" w:oddHBand="0" w:evenHBand="0" w:firstRowFirstColumn="0" w:firstRowLastColumn="0" w:lastRowFirstColumn="0" w:lastRowLastColumn="0"/>
              <w:rPr>
                <w:rFonts w:cs="Arial"/>
                <w:szCs w:val="20"/>
              </w:rPr>
            </w:pPr>
          </w:p>
          <w:p w14:paraId="696DE738" w14:textId="77777777" w:rsidR="001D08F1" w:rsidRDefault="001D08F1" w:rsidP="00782643">
            <w:pPr>
              <w:cnfStyle w:val="000000000000" w:firstRow="0" w:lastRow="0" w:firstColumn="0" w:lastColumn="0" w:oddVBand="0" w:evenVBand="0" w:oddHBand="0" w:evenHBand="0" w:firstRowFirstColumn="0" w:firstRowLastColumn="0" w:lastRowFirstColumn="0" w:lastRowLastColumn="0"/>
              <w:rPr>
                <w:rFonts w:cs="Arial"/>
                <w:szCs w:val="20"/>
              </w:rPr>
            </w:pPr>
            <w:r>
              <w:rPr>
                <w:rFonts w:cs="Arial"/>
                <w:szCs w:val="20"/>
              </w:rPr>
              <w:t>PR:</w:t>
            </w:r>
          </w:p>
          <w:p w14:paraId="384C4FFF" w14:textId="77777777" w:rsidR="001D08F1" w:rsidRDefault="001D08F1" w:rsidP="00122708">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cs="Arial"/>
                <w:szCs w:val="20"/>
              </w:rPr>
            </w:pPr>
            <w:r>
              <w:rPr>
                <w:rFonts w:cs="Arial"/>
                <w:szCs w:val="20"/>
              </w:rPr>
              <w:t xml:space="preserve">If necessary, address the affected stakeholders (including the public), informing them of the steps that have been taken to contain the incident and future steps to fully remediate the incident. </w:t>
            </w:r>
          </w:p>
          <w:p w14:paraId="62A5BEC1" w14:textId="77777777" w:rsidR="001D08F1" w:rsidRDefault="001D08F1" w:rsidP="00782643">
            <w:pPr>
              <w:cnfStyle w:val="000000000000" w:firstRow="0" w:lastRow="0" w:firstColumn="0" w:lastColumn="0" w:oddVBand="0" w:evenVBand="0" w:oddHBand="0" w:evenHBand="0" w:firstRowFirstColumn="0" w:firstRowLastColumn="0" w:lastRowFirstColumn="0" w:lastRowLastColumn="0"/>
              <w:rPr>
                <w:rFonts w:cs="Arial"/>
                <w:szCs w:val="20"/>
              </w:rPr>
            </w:pPr>
          </w:p>
          <w:p w14:paraId="0B93D925" w14:textId="77777777" w:rsidR="001D08F1" w:rsidRDefault="001D08F1" w:rsidP="00782643">
            <w:pPr>
              <w:cnfStyle w:val="000000000000" w:firstRow="0" w:lastRow="0" w:firstColumn="0" w:lastColumn="0" w:oddVBand="0" w:evenVBand="0" w:oddHBand="0" w:evenHBand="0" w:firstRowFirstColumn="0" w:firstRowLastColumn="0" w:lastRowFirstColumn="0" w:lastRowLastColumn="0"/>
              <w:rPr>
                <w:rFonts w:cs="Arial"/>
                <w:szCs w:val="20"/>
              </w:rPr>
            </w:pPr>
            <w:r>
              <w:rPr>
                <w:rFonts w:cs="Arial"/>
                <w:szCs w:val="20"/>
              </w:rPr>
              <w:t xml:space="preserve">HR: </w:t>
            </w:r>
          </w:p>
          <w:p w14:paraId="34318AC7" w14:textId="41FE0A8D" w:rsidR="001D08F1" w:rsidRPr="002B121E" w:rsidRDefault="001D08F1" w:rsidP="00122708">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rFonts w:cs="Arial"/>
                <w:color w:val="808080" w:themeColor="text1" w:themeTint="7F"/>
                <w:szCs w:val="20"/>
              </w:rPr>
            </w:pPr>
            <w:r>
              <w:rPr>
                <w:rFonts w:cs="Arial"/>
                <w:szCs w:val="20"/>
              </w:rPr>
              <w:t>Continue HR actions, as necessary, particularly containing any further employee misuse or violations.</w:t>
            </w:r>
          </w:p>
        </w:tc>
      </w:tr>
      <w:tr w:rsidR="001D08F1" w:rsidRPr="002B121E" w14:paraId="1AC17AD6" w14:textId="77777777" w:rsidTr="001D08F1">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1628" w:type="dxa"/>
          </w:tcPr>
          <w:p w14:paraId="517B365F" w14:textId="5E699555" w:rsidR="001D08F1" w:rsidRPr="002B121E" w:rsidRDefault="001D08F1" w:rsidP="00AC60E5">
            <w:pPr>
              <w:tabs>
                <w:tab w:val="left" w:pos="7190"/>
              </w:tabs>
              <w:rPr>
                <w:rFonts w:cs="Arial"/>
                <w:color w:val="808080" w:themeColor="text1" w:themeTint="7F"/>
                <w:szCs w:val="20"/>
              </w:rPr>
            </w:pPr>
            <w:r>
              <w:rPr>
                <w:rFonts w:cs="Arial"/>
                <w:szCs w:val="20"/>
              </w:rPr>
              <w:t xml:space="preserve">Containment: </w:t>
            </w:r>
            <w:r w:rsidRPr="002B121E">
              <w:rPr>
                <w:rFonts w:cs="Arial"/>
                <w:szCs w:val="20"/>
              </w:rPr>
              <w:t>Senior Management</w:t>
            </w:r>
          </w:p>
        </w:tc>
        <w:tc>
          <w:tcPr>
            <w:tcW w:w="2159" w:type="dxa"/>
          </w:tcPr>
          <w:p w14:paraId="7EE1C31C" w14:textId="2A857F18" w:rsidR="001D08F1" w:rsidRPr="002B121E" w:rsidRDefault="001D08F1" w:rsidP="00B3055F">
            <w:pPr>
              <w:cnfStyle w:val="000000100000" w:firstRow="0" w:lastRow="0" w:firstColumn="0" w:lastColumn="0" w:oddVBand="0" w:evenVBand="0" w:oddHBand="1" w:evenHBand="0" w:firstRowFirstColumn="0" w:firstRowLastColumn="0" w:lastRowFirstColumn="0" w:lastRowLastColumn="0"/>
              <w:rPr>
                <w:rFonts w:cs="Arial"/>
                <w:color w:val="808080" w:themeColor="text1" w:themeTint="7F"/>
                <w:szCs w:val="20"/>
              </w:rPr>
            </w:pPr>
            <w:r w:rsidRPr="009B2A10">
              <w:rPr>
                <w:rFonts w:cs="Arial"/>
                <w:szCs w:val="20"/>
                <w:lang w:val="en-CA"/>
              </w:rPr>
              <w:t xml:space="preserve">During the </w:t>
            </w:r>
            <w:r>
              <w:rPr>
                <w:rFonts w:cs="Arial"/>
                <w:szCs w:val="20"/>
                <w:lang w:val="en-CA"/>
              </w:rPr>
              <w:t xml:space="preserve">containment phase, </w:t>
            </w:r>
            <w:r w:rsidRPr="009B2A10">
              <w:rPr>
                <w:rFonts w:cs="Arial"/>
                <w:szCs w:val="20"/>
                <w:lang w:val="en-CA"/>
              </w:rPr>
              <w:t xml:space="preserve">senior management will </w:t>
            </w:r>
            <w:r>
              <w:rPr>
                <w:rFonts w:cs="Arial"/>
                <w:szCs w:val="20"/>
                <w:lang w:val="en-CA"/>
              </w:rPr>
              <w:t xml:space="preserve">determine </w:t>
            </w:r>
            <w:r w:rsidRPr="009B2A10">
              <w:rPr>
                <w:rFonts w:cs="Arial"/>
                <w:szCs w:val="20"/>
              </w:rPr>
              <w:t>if any core business function is impacted</w:t>
            </w:r>
            <w:r>
              <w:rPr>
                <w:rFonts w:cs="Arial"/>
                <w:szCs w:val="20"/>
              </w:rPr>
              <w:t xml:space="preserve"> and will provide final approval for drastic measures.</w:t>
            </w:r>
          </w:p>
        </w:tc>
        <w:tc>
          <w:tcPr>
            <w:tcW w:w="2447" w:type="dxa"/>
          </w:tcPr>
          <w:p w14:paraId="44871613" w14:textId="01CFD9FA" w:rsidR="001D08F1" w:rsidRPr="002B121E" w:rsidRDefault="001D08F1" w:rsidP="00122708">
            <w:pPr>
              <w:pStyle w:val="ListParagraph"/>
              <w:numPr>
                <w:ilvl w:val="0"/>
                <w:numId w:val="21"/>
              </w:numPr>
              <w:cnfStyle w:val="000000100000" w:firstRow="0" w:lastRow="0" w:firstColumn="0" w:lastColumn="0" w:oddVBand="0" w:evenVBand="0" w:oddHBand="1" w:evenHBand="0" w:firstRowFirstColumn="0" w:firstRowLastColumn="0" w:lastRowFirstColumn="0" w:lastRowLastColumn="0"/>
              <w:rPr>
                <w:rFonts w:cs="Arial"/>
                <w:szCs w:val="20"/>
              </w:rPr>
            </w:pPr>
            <w:r>
              <w:rPr>
                <w:rFonts w:cs="Arial"/>
                <w:szCs w:val="20"/>
              </w:rPr>
              <w:t>Do any busi</w:t>
            </w:r>
            <w:r w:rsidR="00A404AF">
              <w:rPr>
                <w:rFonts w:cs="Arial"/>
                <w:szCs w:val="20"/>
              </w:rPr>
              <w:t>ness-critical services, systems</w:t>
            </w:r>
            <w:r w:rsidR="00475AAA">
              <w:rPr>
                <w:rFonts w:cs="Arial"/>
                <w:szCs w:val="20"/>
              </w:rPr>
              <w:t>,</w:t>
            </w:r>
            <w:r>
              <w:rPr>
                <w:rFonts w:cs="Arial"/>
                <w:szCs w:val="20"/>
              </w:rPr>
              <w:t xml:space="preserve"> or data need to be taken offline for effective containment of the incident?</w:t>
            </w:r>
          </w:p>
        </w:tc>
        <w:tc>
          <w:tcPr>
            <w:tcW w:w="5011" w:type="dxa"/>
          </w:tcPr>
          <w:p w14:paraId="7322A7A5" w14:textId="77777777" w:rsidR="001D08F1" w:rsidRPr="006D110D" w:rsidRDefault="001D08F1" w:rsidP="00122708">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rFonts w:cs="Arial"/>
                <w:color w:val="808080" w:themeColor="text1" w:themeTint="7F"/>
                <w:szCs w:val="20"/>
              </w:rPr>
            </w:pPr>
            <w:r w:rsidRPr="009B2A10">
              <w:rPr>
                <w:rFonts w:cs="Arial"/>
                <w:szCs w:val="20"/>
              </w:rPr>
              <w:t>Determine if any additional s</w:t>
            </w:r>
            <w:r>
              <w:rPr>
                <w:rFonts w:cs="Arial"/>
                <w:szCs w:val="20"/>
              </w:rPr>
              <w:t xml:space="preserve">takeholders need to be notified. Provide the notification. </w:t>
            </w:r>
          </w:p>
          <w:p w14:paraId="0D66A92D" w14:textId="13864899" w:rsidR="001D08F1" w:rsidRPr="002B121E" w:rsidRDefault="001D08F1" w:rsidP="00122708">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rFonts w:cs="Arial"/>
                <w:color w:val="808080" w:themeColor="text1" w:themeTint="7F"/>
                <w:szCs w:val="20"/>
              </w:rPr>
            </w:pPr>
            <w:r>
              <w:rPr>
                <w:rFonts w:cs="Arial"/>
                <w:szCs w:val="20"/>
              </w:rPr>
              <w:t>Provide final approval for taking business-critical systems offline or other major containment decisions.</w:t>
            </w:r>
          </w:p>
        </w:tc>
      </w:tr>
    </w:tbl>
    <w:bookmarkStart w:id="33" w:name="_Toc4593613"/>
    <w:bookmarkStart w:id="34" w:name="_Toc4594616"/>
    <w:bookmarkStart w:id="35" w:name="_Toc482092308"/>
    <w:bookmarkStart w:id="36" w:name="_Toc482006416"/>
    <w:p w14:paraId="226B901A" w14:textId="77777777" w:rsidR="009B1286" w:rsidRPr="00460B08" w:rsidRDefault="009B1286" w:rsidP="009B1286">
      <w:pPr>
        <w:pStyle w:val="Heading2"/>
        <w:jc w:val="center"/>
        <w:rPr>
          <w:color w:val="FFFFFF" w:themeColor="background1"/>
        </w:rPr>
      </w:pPr>
      <w:r w:rsidRPr="00856AFC">
        <w:rPr>
          <w:i/>
          <w:noProof/>
          <w:color w:val="FFFFFF" w:themeColor="background1"/>
          <w:lang w:val="en-CA" w:eastAsia="en-CA"/>
        </w:rPr>
        <mc:AlternateContent>
          <mc:Choice Requires="wps">
            <w:drawing>
              <wp:anchor distT="0" distB="0" distL="114300" distR="114300" simplePos="0" relativeHeight="251697152" behindDoc="1" locked="0" layoutInCell="1" allowOverlap="1" wp14:anchorId="496E362B" wp14:editId="2420F813">
                <wp:simplePos x="0" y="0"/>
                <wp:positionH relativeFrom="page">
                  <wp:posOffset>581025</wp:posOffset>
                </wp:positionH>
                <wp:positionV relativeFrom="paragraph">
                  <wp:posOffset>127635</wp:posOffset>
                </wp:positionV>
                <wp:extent cx="6581775" cy="276225"/>
                <wp:effectExtent l="0" t="0" r="28575" b="28575"/>
                <wp:wrapNone/>
                <wp:docPr id="17" name="Rectangle 17"/>
                <wp:cNvGraphicFramePr/>
                <a:graphic xmlns:a="http://schemas.openxmlformats.org/drawingml/2006/main">
                  <a:graphicData uri="http://schemas.microsoft.com/office/word/2010/wordprocessingShape">
                    <wps:wsp>
                      <wps:cNvSpPr/>
                      <wps:spPr>
                        <a:xfrm>
                          <a:off x="0" y="0"/>
                          <a:ext cx="6581775" cy="276225"/>
                        </a:xfrm>
                        <a:prstGeom prst="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CF3DCD5" w14:textId="77777777" w:rsidR="009B70A1" w:rsidRPr="000A3465" w:rsidRDefault="009B70A1" w:rsidP="009B1286">
                            <w:pPr>
                              <w:rPr>
                                <w:b/>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6E362B" id="Rectangle 17" o:spid="_x0000_s1032" style="position:absolute;left:0;text-align:left;margin-left:45.75pt;margin-top:10.05pt;width:518.25pt;height:21.75pt;z-index:-2516193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" fillcolor="#1f4d78 [1604]" strokecolor="#1f4d78 [1604]" strokeweight="1pt">
                <v:textbox>
                  <w:txbxContent>
                    <w:p w14:paraId="2CF3DCD5" w14:textId="77777777" w:rsidR="009B70A1" w:rsidRPr="000A3465" w:rsidRDefault="009B70A1" w:rsidP="009B1286">
                      <w:pPr>
                        <w:rPr>
                          <w:b/>
                          <w:sz w:val="24"/>
                        </w:rPr>
                      </w:pPr>
                    </w:p>
                  </w:txbxContent>
                </v:textbox>
                <w10:wrap anchorx="page"/>
              </v:rect>
            </w:pict>
          </mc:Fallback>
        </mc:AlternateContent>
      </w:r>
      <w:r w:rsidRPr="00460B08">
        <w:rPr>
          <w:color w:val="FFFFFF" w:themeColor="background1"/>
        </w:rPr>
        <w:t>Eradication Phase</w:t>
      </w:r>
      <w:bookmarkEnd w:id="33"/>
      <w:bookmarkEnd w:id="34"/>
    </w:p>
    <w:bookmarkEnd w:id="35"/>
    <w:bookmarkEnd w:id="36"/>
    <w:p w14:paraId="1383FC2E" w14:textId="77777777" w:rsidR="009B1286" w:rsidRDefault="009B1286" w:rsidP="009B1286">
      <w:pPr>
        <w:tabs>
          <w:tab w:val="left" w:pos="6270"/>
        </w:tabs>
      </w:pPr>
      <w:r>
        <w:tab/>
      </w:r>
    </w:p>
    <w:p w14:paraId="0F0AD085" w14:textId="6761D3CB" w:rsidR="008A6CC7" w:rsidRPr="000E7A56" w:rsidRDefault="008A6CC7" w:rsidP="008A6CC7">
      <w:r w:rsidRPr="000E7A56">
        <w:rPr>
          <w:rFonts w:cs="Arial"/>
        </w:rPr>
        <w:t xml:space="preserve">During the </w:t>
      </w:r>
      <w:r w:rsidR="000E7A56" w:rsidRPr="000E7A56">
        <w:t>eradication phase</w:t>
      </w:r>
      <w:r w:rsidRPr="000E7A56">
        <w:t>, teams will restore and reissue endpoints and servers. After an incident has been contained, eradication may be necessary to eliminate components of the incident, such as deleting malware and disabling breached user accounts, as well as identifying and mitigating all vulnerabilities that were exploited. During eradication, it is important to identify all affected hosts within the organization so that they can be remediated. For some incidents, eradication is either not necessary or is performed during recovery.</w:t>
      </w:r>
    </w:p>
    <w:p w14:paraId="4B66CC0C" w14:textId="77777777" w:rsidR="008A6CC7" w:rsidRPr="000E7A56" w:rsidRDefault="008A6CC7" w:rsidP="008A6CC7">
      <w:pPr>
        <w:rPr>
          <w:sz w:val="18"/>
        </w:rPr>
      </w:pPr>
    </w:p>
    <w:tbl>
      <w:tblPr>
        <w:tblStyle w:val="ListTable3-Accent1"/>
        <w:tblW w:w="11340"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2250"/>
        <w:gridCol w:w="2577"/>
        <w:gridCol w:w="4808"/>
      </w:tblGrid>
      <w:tr w:rsidR="00CE32FF" w:rsidRPr="002B121E" w14:paraId="0DB5931E" w14:textId="77777777" w:rsidTr="00CE32FF">
        <w:trPr>
          <w:cnfStyle w:val="100000000000" w:firstRow="1" w:lastRow="0" w:firstColumn="0" w:lastColumn="0" w:oddVBand="0" w:evenVBand="0" w:oddHBand="0" w:evenHBand="0" w:firstRowFirstColumn="0" w:firstRowLastColumn="0" w:lastRowFirstColumn="0" w:lastRowLastColumn="0"/>
          <w:trHeight w:val="358"/>
        </w:trPr>
        <w:tc>
          <w:tcPr>
            <w:cnfStyle w:val="001000000100" w:firstRow="0" w:lastRow="0" w:firstColumn="1" w:lastColumn="0" w:oddVBand="0" w:evenVBand="0" w:oddHBand="0" w:evenHBand="0" w:firstRowFirstColumn="1" w:firstRowLastColumn="0" w:lastRowFirstColumn="0" w:lastRowLastColumn="0"/>
            <w:tcW w:w="1710" w:type="dxa"/>
            <w:shd w:val="clear" w:color="auto" w:fill="CADAE8"/>
            <w:vAlign w:val="center"/>
          </w:tcPr>
          <w:p w14:paraId="373D6DB9" w14:textId="77777777" w:rsidR="00CE32FF" w:rsidRPr="002B121E" w:rsidRDefault="00CE32FF" w:rsidP="00C17BC6">
            <w:pPr>
              <w:tabs>
                <w:tab w:val="left" w:pos="7190"/>
              </w:tabs>
              <w:rPr>
                <w:rFonts w:cs="Arial"/>
                <w:color w:val="auto"/>
                <w:szCs w:val="20"/>
              </w:rPr>
            </w:pPr>
            <w:r w:rsidRPr="002B121E">
              <w:rPr>
                <w:rFonts w:cs="Arial"/>
                <w:color w:val="auto"/>
                <w:szCs w:val="20"/>
              </w:rPr>
              <w:t>Team</w:t>
            </w:r>
          </w:p>
        </w:tc>
        <w:tc>
          <w:tcPr>
            <w:tcW w:w="2271" w:type="dxa"/>
            <w:shd w:val="clear" w:color="auto" w:fill="CADAE8"/>
            <w:vAlign w:val="center"/>
          </w:tcPr>
          <w:p w14:paraId="4AA71D06" w14:textId="77777777" w:rsidR="00CE32FF" w:rsidRPr="002B121E" w:rsidRDefault="00CE32FF" w:rsidP="00C17BC6">
            <w:pPr>
              <w:tabs>
                <w:tab w:val="left" w:pos="7190"/>
              </w:tabs>
              <w:cnfStyle w:val="100000000000" w:firstRow="1" w:lastRow="0" w:firstColumn="0" w:lastColumn="0" w:oddVBand="0" w:evenVBand="0" w:oddHBand="0" w:evenHBand="0" w:firstRowFirstColumn="0" w:firstRowLastColumn="0" w:lastRowFirstColumn="0" w:lastRowLastColumn="0"/>
              <w:rPr>
                <w:rFonts w:cs="Arial"/>
                <w:color w:val="auto"/>
                <w:szCs w:val="20"/>
              </w:rPr>
            </w:pPr>
            <w:r w:rsidRPr="002B121E">
              <w:rPr>
                <w:rFonts w:cs="Arial"/>
                <w:color w:val="auto"/>
                <w:szCs w:val="20"/>
              </w:rPr>
              <w:t>Description</w:t>
            </w:r>
          </w:p>
        </w:tc>
        <w:tc>
          <w:tcPr>
            <w:tcW w:w="2472" w:type="dxa"/>
            <w:shd w:val="clear" w:color="auto" w:fill="CADAE8"/>
            <w:vAlign w:val="center"/>
          </w:tcPr>
          <w:p w14:paraId="08114401" w14:textId="77777777" w:rsidR="00CE32FF" w:rsidRPr="002B121E" w:rsidRDefault="00CE32FF" w:rsidP="00C17BC6">
            <w:pPr>
              <w:tabs>
                <w:tab w:val="left" w:pos="7190"/>
              </w:tabs>
              <w:cnfStyle w:val="100000000000" w:firstRow="1" w:lastRow="0" w:firstColumn="0" w:lastColumn="0" w:oddVBand="0" w:evenVBand="0" w:oddHBand="0" w:evenHBand="0" w:firstRowFirstColumn="0" w:firstRowLastColumn="0" w:lastRowFirstColumn="0" w:lastRowLastColumn="0"/>
              <w:rPr>
                <w:rFonts w:cs="Arial"/>
                <w:color w:val="auto"/>
                <w:szCs w:val="20"/>
              </w:rPr>
            </w:pPr>
            <w:r w:rsidRPr="002B121E">
              <w:rPr>
                <w:rFonts w:cs="Arial"/>
                <w:color w:val="auto"/>
                <w:szCs w:val="20"/>
              </w:rPr>
              <w:t>Questions</w:t>
            </w:r>
          </w:p>
        </w:tc>
        <w:tc>
          <w:tcPr>
            <w:tcW w:w="4887" w:type="dxa"/>
            <w:shd w:val="clear" w:color="auto" w:fill="CADAE8"/>
            <w:vAlign w:val="center"/>
          </w:tcPr>
          <w:p w14:paraId="196A7F28" w14:textId="77777777" w:rsidR="00CE32FF" w:rsidRPr="002B121E" w:rsidRDefault="00CE32FF" w:rsidP="00C17BC6">
            <w:pPr>
              <w:tabs>
                <w:tab w:val="left" w:pos="7190"/>
              </w:tabs>
              <w:cnfStyle w:val="100000000000" w:firstRow="1" w:lastRow="0" w:firstColumn="0" w:lastColumn="0" w:oddVBand="0" w:evenVBand="0" w:oddHBand="0" w:evenHBand="0" w:firstRowFirstColumn="0" w:firstRowLastColumn="0" w:lastRowFirstColumn="0" w:lastRowLastColumn="0"/>
              <w:rPr>
                <w:rFonts w:cs="Arial"/>
                <w:color w:val="auto"/>
                <w:szCs w:val="20"/>
              </w:rPr>
            </w:pPr>
            <w:r w:rsidRPr="002B121E">
              <w:rPr>
                <w:rFonts w:cs="Arial"/>
                <w:color w:val="auto"/>
                <w:szCs w:val="20"/>
              </w:rPr>
              <w:t>Action</w:t>
            </w:r>
          </w:p>
        </w:tc>
      </w:tr>
      <w:tr w:rsidR="00CE32FF" w:rsidRPr="002B121E" w14:paraId="5FE7440C" w14:textId="77777777" w:rsidTr="00CE32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09D99110" w14:textId="7B9AE6FA" w:rsidR="00CE32FF" w:rsidRPr="002B121E" w:rsidRDefault="00CE32FF" w:rsidP="00AC60E5">
            <w:pPr>
              <w:tabs>
                <w:tab w:val="left" w:pos="7190"/>
              </w:tabs>
              <w:rPr>
                <w:rFonts w:cs="Arial"/>
                <w:color w:val="808080" w:themeColor="background1" w:themeShade="80"/>
                <w:szCs w:val="20"/>
              </w:rPr>
            </w:pPr>
            <w:r>
              <w:rPr>
                <w:rFonts w:cs="Arial"/>
                <w:color w:val="808080" w:themeColor="background1" w:themeShade="80"/>
                <w:szCs w:val="20"/>
              </w:rPr>
              <w:t xml:space="preserve">Eradication: </w:t>
            </w:r>
            <w:r w:rsidRPr="002B121E">
              <w:rPr>
                <w:rFonts w:cs="Arial"/>
                <w:color w:val="808080" w:themeColor="background1" w:themeShade="80"/>
                <w:szCs w:val="20"/>
              </w:rPr>
              <w:t>End User</w:t>
            </w:r>
          </w:p>
        </w:tc>
        <w:tc>
          <w:tcPr>
            <w:tcW w:w="2271" w:type="dxa"/>
          </w:tcPr>
          <w:p w14:paraId="7A9EB7E6" w14:textId="1F899131" w:rsidR="00CE32FF" w:rsidRPr="002B121E" w:rsidRDefault="00CE32FF" w:rsidP="00AC60E5">
            <w:pPr>
              <w:cnfStyle w:val="000000100000" w:firstRow="0" w:lastRow="0" w:firstColumn="0" w:lastColumn="0" w:oddVBand="0" w:evenVBand="0" w:oddHBand="1" w:evenHBand="0" w:firstRowFirstColumn="0" w:firstRowLastColumn="0" w:lastRowFirstColumn="0" w:lastRowLastColumn="0"/>
              <w:rPr>
                <w:rFonts w:cs="Arial"/>
                <w:color w:val="808080" w:themeColor="background1" w:themeShade="80"/>
                <w:szCs w:val="20"/>
              </w:rPr>
            </w:pPr>
            <w:r w:rsidRPr="009B2A10">
              <w:rPr>
                <w:rFonts w:cs="Arial"/>
                <w:color w:val="808080" w:themeColor="background1" w:themeShade="80"/>
                <w:szCs w:val="20"/>
              </w:rPr>
              <w:t xml:space="preserve">No </w:t>
            </w:r>
            <w:r>
              <w:rPr>
                <w:rFonts w:cs="Arial"/>
                <w:color w:val="808080" w:themeColor="background1" w:themeShade="80"/>
                <w:szCs w:val="20"/>
              </w:rPr>
              <w:t xml:space="preserve">eradication </w:t>
            </w:r>
            <w:r w:rsidRPr="009B2A10">
              <w:rPr>
                <w:rFonts w:cs="Arial"/>
                <w:color w:val="808080" w:themeColor="background1" w:themeShade="80"/>
                <w:szCs w:val="20"/>
              </w:rPr>
              <w:t>responsibilities</w:t>
            </w:r>
            <w:r>
              <w:rPr>
                <w:rFonts w:cs="Arial"/>
                <w:color w:val="808080" w:themeColor="background1" w:themeShade="80"/>
                <w:szCs w:val="20"/>
              </w:rPr>
              <w:t xml:space="preserve"> beyond ongoing cooperation with incident responders.</w:t>
            </w:r>
          </w:p>
        </w:tc>
        <w:tc>
          <w:tcPr>
            <w:tcW w:w="2472" w:type="dxa"/>
          </w:tcPr>
          <w:p w14:paraId="3601EF63" w14:textId="77777777" w:rsidR="00CE32FF" w:rsidRPr="002B121E" w:rsidRDefault="00CE32FF" w:rsidP="002B121E">
            <w:pPr>
              <w:cnfStyle w:val="000000100000" w:firstRow="0" w:lastRow="0" w:firstColumn="0" w:lastColumn="0" w:oddVBand="0" w:evenVBand="0" w:oddHBand="1" w:evenHBand="0" w:firstRowFirstColumn="0" w:firstRowLastColumn="0" w:lastRowFirstColumn="0" w:lastRowLastColumn="0"/>
              <w:rPr>
                <w:rFonts w:cs="Arial"/>
                <w:color w:val="A6A6A6" w:themeColor="background1" w:themeShade="A6"/>
                <w:szCs w:val="20"/>
              </w:rPr>
            </w:pPr>
          </w:p>
        </w:tc>
        <w:tc>
          <w:tcPr>
            <w:tcW w:w="4887" w:type="dxa"/>
          </w:tcPr>
          <w:p w14:paraId="0349741F" w14:textId="77777777" w:rsidR="00CE32FF" w:rsidRPr="002B121E" w:rsidRDefault="00CE32FF" w:rsidP="002B121E">
            <w:pPr>
              <w:cnfStyle w:val="000000100000" w:firstRow="0" w:lastRow="0" w:firstColumn="0" w:lastColumn="0" w:oddVBand="0" w:evenVBand="0" w:oddHBand="1" w:evenHBand="0" w:firstRowFirstColumn="0" w:firstRowLastColumn="0" w:lastRowFirstColumn="0" w:lastRowLastColumn="0"/>
              <w:rPr>
                <w:rFonts w:cs="Arial"/>
                <w:color w:val="A6A6A6" w:themeColor="background1" w:themeShade="A6"/>
                <w:szCs w:val="20"/>
              </w:rPr>
            </w:pPr>
          </w:p>
        </w:tc>
      </w:tr>
      <w:tr w:rsidR="00CE32FF" w:rsidRPr="002B121E" w14:paraId="2BA16580" w14:textId="77777777" w:rsidTr="00CE32FF">
        <w:trPr>
          <w:trHeight w:val="281"/>
        </w:trPr>
        <w:tc>
          <w:tcPr>
            <w:cnfStyle w:val="001000000000" w:firstRow="0" w:lastRow="0" w:firstColumn="1" w:lastColumn="0" w:oddVBand="0" w:evenVBand="0" w:oddHBand="0" w:evenHBand="0" w:firstRowFirstColumn="0" w:firstRowLastColumn="0" w:lastRowFirstColumn="0" w:lastRowLastColumn="0"/>
            <w:tcW w:w="1710" w:type="dxa"/>
          </w:tcPr>
          <w:p w14:paraId="462A68E2" w14:textId="009BF478" w:rsidR="00CE32FF" w:rsidRPr="002B121E" w:rsidRDefault="00CE32FF" w:rsidP="00AC60E5">
            <w:pPr>
              <w:tabs>
                <w:tab w:val="left" w:pos="7190"/>
              </w:tabs>
              <w:rPr>
                <w:rFonts w:cs="Arial"/>
                <w:szCs w:val="20"/>
              </w:rPr>
            </w:pPr>
            <w:r>
              <w:rPr>
                <w:rFonts w:cs="Arial"/>
                <w:szCs w:val="20"/>
              </w:rPr>
              <w:t xml:space="preserve">Eradication: </w:t>
            </w:r>
            <w:r w:rsidRPr="002B121E">
              <w:rPr>
                <w:rFonts w:cs="Arial"/>
                <w:szCs w:val="20"/>
              </w:rPr>
              <w:t>Help Desk</w:t>
            </w:r>
          </w:p>
        </w:tc>
        <w:tc>
          <w:tcPr>
            <w:tcW w:w="2271" w:type="dxa"/>
          </w:tcPr>
          <w:p w14:paraId="64068ED9" w14:textId="069CEEC4" w:rsidR="00CE32FF" w:rsidRPr="002B121E" w:rsidRDefault="00CE32FF" w:rsidP="005F7CE4">
            <w:pPr>
              <w:cnfStyle w:val="000000000000" w:firstRow="0" w:lastRow="0" w:firstColumn="0" w:lastColumn="0" w:oddVBand="0" w:evenVBand="0" w:oddHBand="0" w:evenHBand="0" w:firstRowFirstColumn="0" w:firstRowLastColumn="0" w:lastRowFirstColumn="0" w:lastRowLastColumn="0"/>
              <w:rPr>
                <w:rFonts w:cs="Arial"/>
                <w:szCs w:val="20"/>
              </w:rPr>
            </w:pPr>
            <w:r>
              <w:rPr>
                <w:rFonts w:cs="Arial"/>
                <w:szCs w:val="20"/>
                <w:lang w:val="en-CA"/>
              </w:rPr>
              <w:t xml:space="preserve">During the </w:t>
            </w:r>
            <w:r w:rsidRPr="009B2A10">
              <w:rPr>
                <w:rFonts w:cs="Arial"/>
                <w:szCs w:val="20"/>
                <w:lang w:val="en-CA"/>
              </w:rPr>
              <w:t xml:space="preserve">eradication phase, </w:t>
            </w:r>
            <w:r w:rsidRPr="009B2A10">
              <w:rPr>
                <w:rFonts w:cs="Arial"/>
                <w:szCs w:val="20"/>
              </w:rPr>
              <w:t xml:space="preserve">the help desk will maintain </w:t>
            </w:r>
            <w:r w:rsidRPr="009B2A10">
              <w:rPr>
                <w:rFonts w:cs="Arial"/>
                <w:szCs w:val="20"/>
              </w:rPr>
              <w:lastRenderedPageBreak/>
              <w:t>communications with impacted end users</w:t>
            </w:r>
            <w:r>
              <w:rPr>
                <w:rFonts w:cs="Arial"/>
                <w:szCs w:val="20"/>
              </w:rPr>
              <w:t xml:space="preserve"> and reissue devices, if necessary.</w:t>
            </w:r>
          </w:p>
        </w:tc>
        <w:tc>
          <w:tcPr>
            <w:tcW w:w="2472" w:type="dxa"/>
          </w:tcPr>
          <w:p w14:paraId="05021D6E" w14:textId="77777777" w:rsidR="00CE32FF" w:rsidRDefault="00CE32FF" w:rsidP="00122708">
            <w:pPr>
              <w:pStyle w:val="ListParagraph"/>
              <w:numPr>
                <w:ilvl w:val="0"/>
                <w:numId w:val="23"/>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szCs w:val="20"/>
              </w:rPr>
            </w:pPr>
            <w:r w:rsidRPr="009B2A10">
              <w:rPr>
                <w:rFonts w:cs="Arial"/>
                <w:szCs w:val="20"/>
              </w:rPr>
              <w:lastRenderedPageBreak/>
              <w:t>Does the</w:t>
            </w:r>
            <w:r>
              <w:rPr>
                <w:rFonts w:cs="Arial"/>
                <w:szCs w:val="20"/>
              </w:rPr>
              <w:t xml:space="preserve"> end user need to be notified of any updates? </w:t>
            </w:r>
          </w:p>
          <w:p w14:paraId="6AA3187C" w14:textId="3D2FAAA6" w:rsidR="00CE32FF" w:rsidRPr="002B121E" w:rsidRDefault="00CE32FF" w:rsidP="00122708">
            <w:pPr>
              <w:pStyle w:val="ListParagraph"/>
              <w:numPr>
                <w:ilvl w:val="0"/>
                <w:numId w:val="23"/>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szCs w:val="20"/>
              </w:rPr>
            </w:pPr>
            <w:r>
              <w:rPr>
                <w:rFonts w:cs="Arial"/>
                <w:szCs w:val="20"/>
              </w:rPr>
              <w:lastRenderedPageBreak/>
              <w:t>Do any users need new/updated devices issued?</w:t>
            </w:r>
          </w:p>
        </w:tc>
        <w:tc>
          <w:tcPr>
            <w:tcW w:w="4887" w:type="dxa"/>
          </w:tcPr>
          <w:p w14:paraId="2932B62D" w14:textId="77777777" w:rsidR="00CE32FF" w:rsidRPr="005F7CE4" w:rsidRDefault="00CE32FF" w:rsidP="005F7CE4">
            <w:pPr>
              <w:pStyle w:val="ListParagraph"/>
              <w:numPr>
                <w:ilvl w:val="0"/>
                <w:numId w:val="9"/>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themeColor="text1"/>
                <w:szCs w:val="20"/>
                <w:lang w:val="en-CA"/>
              </w:rPr>
            </w:pPr>
            <w:r w:rsidRPr="005F7CE4">
              <w:rPr>
                <w:rFonts w:cs="Arial"/>
                <w:color w:val="000000" w:themeColor="text1"/>
                <w:szCs w:val="20"/>
                <w:lang w:val="en-CA"/>
              </w:rPr>
              <w:lastRenderedPageBreak/>
              <w:t xml:space="preserve">Seize, prepare replacement, and reissue endpoint, if necessary. </w:t>
            </w:r>
          </w:p>
          <w:p w14:paraId="2E375BA9" w14:textId="1983979E" w:rsidR="00CE32FF" w:rsidRPr="002B121E" w:rsidRDefault="00CE32FF" w:rsidP="005F7CE4">
            <w:pPr>
              <w:pStyle w:val="ListParagraph"/>
              <w:numPr>
                <w:ilvl w:val="0"/>
                <w:numId w:val="9"/>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szCs w:val="20"/>
              </w:rPr>
            </w:pPr>
            <w:r w:rsidRPr="009B2A10">
              <w:rPr>
                <w:rFonts w:cs="Arial"/>
                <w:color w:val="000000" w:themeColor="text1"/>
                <w:szCs w:val="20"/>
                <w:lang w:val="en-CA"/>
              </w:rPr>
              <w:lastRenderedPageBreak/>
              <w:t>Maintain communications with any impacted end users.</w:t>
            </w:r>
          </w:p>
        </w:tc>
      </w:tr>
      <w:tr w:rsidR="00CE32FF" w:rsidRPr="002B121E" w14:paraId="54129429" w14:textId="77777777" w:rsidTr="00CE32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69BFB584" w14:textId="4EC2EBE3" w:rsidR="00CE32FF" w:rsidRPr="002B121E" w:rsidRDefault="00CE32FF" w:rsidP="009173B3">
            <w:pPr>
              <w:tabs>
                <w:tab w:val="left" w:pos="7190"/>
              </w:tabs>
              <w:rPr>
                <w:rFonts w:cs="Arial"/>
                <w:szCs w:val="20"/>
              </w:rPr>
            </w:pPr>
            <w:r>
              <w:rPr>
                <w:rFonts w:cs="Arial"/>
                <w:szCs w:val="20"/>
              </w:rPr>
              <w:lastRenderedPageBreak/>
              <w:t xml:space="preserve">Eradication: </w:t>
            </w:r>
            <w:r w:rsidRPr="002B121E">
              <w:rPr>
                <w:rFonts w:cs="Arial"/>
                <w:szCs w:val="20"/>
              </w:rPr>
              <w:t>Cyber</w:t>
            </w:r>
            <w:r>
              <w:rPr>
                <w:rFonts w:cs="Arial"/>
                <w:szCs w:val="20"/>
              </w:rPr>
              <w:t>s</w:t>
            </w:r>
            <w:r w:rsidRPr="002B121E">
              <w:rPr>
                <w:rFonts w:cs="Arial"/>
                <w:szCs w:val="20"/>
              </w:rPr>
              <w:t>ecurity</w:t>
            </w:r>
          </w:p>
        </w:tc>
        <w:tc>
          <w:tcPr>
            <w:tcW w:w="2271" w:type="dxa"/>
          </w:tcPr>
          <w:p w14:paraId="7AA376DF" w14:textId="4D2A3405" w:rsidR="00CE32FF" w:rsidRPr="002B121E" w:rsidRDefault="00CE32FF" w:rsidP="00343B15">
            <w:pPr>
              <w:cnfStyle w:val="000000100000" w:firstRow="0" w:lastRow="0" w:firstColumn="0" w:lastColumn="0" w:oddVBand="0" w:evenVBand="0" w:oddHBand="1" w:evenHBand="0" w:firstRowFirstColumn="0" w:firstRowLastColumn="0" w:lastRowFirstColumn="0" w:lastRowLastColumn="0"/>
              <w:rPr>
                <w:rFonts w:cs="Arial"/>
                <w:szCs w:val="20"/>
              </w:rPr>
            </w:pPr>
            <w:r w:rsidRPr="002B121E">
              <w:rPr>
                <w:rFonts w:cs="Arial"/>
                <w:color w:val="000000" w:themeColor="text1"/>
                <w:szCs w:val="20"/>
                <w:lang w:val="en-CA"/>
              </w:rPr>
              <w:t xml:space="preserve">During the eradication phase, </w:t>
            </w:r>
            <w:r w:rsidRPr="002B121E">
              <w:rPr>
                <w:rFonts w:cs="Arial"/>
                <w:szCs w:val="20"/>
              </w:rPr>
              <w:t xml:space="preserve">cybersecurity staff will </w:t>
            </w:r>
            <w:r>
              <w:rPr>
                <w:rFonts w:cs="Arial"/>
                <w:szCs w:val="20"/>
              </w:rPr>
              <w:t xml:space="preserve">ensure the cause of the infection is eliminated. </w:t>
            </w:r>
          </w:p>
        </w:tc>
        <w:tc>
          <w:tcPr>
            <w:tcW w:w="2472" w:type="dxa"/>
          </w:tcPr>
          <w:p w14:paraId="671A9255" w14:textId="77777777" w:rsidR="00CE32FF" w:rsidRDefault="00CE32FF" w:rsidP="00122708">
            <w:pPr>
              <w:pStyle w:val="ListParagraph"/>
              <w:numPr>
                <w:ilvl w:val="0"/>
                <w:numId w:val="23"/>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val="en-CA"/>
              </w:rPr>
            </w:pPr>
            <w:r w:rsidRPr="002B121E">
              <w:rPr>
                <w:rFonts w:cs="Arial"/>
                <w:color w:val="000000" w:themeColor="text1"/>
                <w:szCs w:val="20"/>
                <w:lang w:val="en-CA"/>
              </w:rPr>
              <w:t xml:space="preserve">Are there any infected endpoints still on the network? </w:t>
            </w:r>
          </w:p>
          <w:p w14:paraId="6C1434C2" w14:textId="324B9887" w:rsidR="00CE32FF" w:rsidRPr="002B121E" w:rsidRDefault="00CE32FF" w:rsidP="00122708">
            <w:pPr>
              <w:pStyle w:val="ListParagraph"/>
              <w:numPr>
                <w:ilvl w:val="0"/>
                <w:numId w:val="23"/>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val="en-CA"/>
              </w:rPr>
            </w:pPr>
            <w:r>
              <w:rPr>
                <w:rFonts w:cs="Arial"/>
                <w:color w:val="000000" w:themeColor="text1"/>
                <w:szCs w:val="20"/>
                <w:lang w:val="en-CA"/>
              </w:rPr>
              <w:t xml:space="preserve">Is the root cause of the infection addressed? </w:t>
            </w:r>
          </w:p>
        </w:tc>
        <w:tc>
          <w:tcPr>
            <w:tcW w:w="4887" w:type="dxa"/>
          </w:tcPr>
          <w:p w14:paraId="6A0E9BAD" w14:textId="6F87B7CA" w:rsidR="00CE32FF" w:rsidRDefault="00CE32FF" w:rsidP="002E65A4">
            <w:pPr>
              <w:pStyle w:val="ListParagraph"/>
              <w:numPr>
                <w:ilvl w:val="0"/>
                <w:numId w:val="9"/>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val="en-CA"/>
              </w:rPr>
            </w:pPr>
            <w:r>
              <w:rPr>
                <w:rFonts w:cs="Arial"/>
                <w:color w:val="000000" w:themeColor="text1"/>
                <w:szCs w:val="20"/>
                <w:lang w:val="en-CA"/>
              </w:rPr>
              <w:t xml:space="preserve">Clean endpoint(s) of malware. Delete unwanted files identified through malware scans.  </w:t>
            </w:r>
          </w:p>
          <w:p w14:paraId="45C777B9" w14:textId="2B68A964" w:rsidR="00CE32FF" w:rsidRPr="002B121E" w:rsidRDefault="00CE32FF" w:rsidP="002E65A4">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val="en-CA"/>
              </w:rPr>
            </w:pPr>
            <w:r w:rsidRPr="002B121E">
              <w:rPr>
                <w:rFonts w:cs="Arial"/>
                <w:szCs w:val="20"/>
              </w:rPr>
              <w:t>Inform the CISO of any organization anti-malware defense control gaps.</w:t>
            </w:r>
          </w:p>
        </w:tc>
      </w:tr>
      <w:tr w:rsidR="00CE32FF" w:rsidRPr="002B121E" w14:paraId="6A01D8C0" w14:textId="77777777" w:rsidTr="00CE32FF">
        <w:tc>
          <w:tcPr>
            <w:cnfStyle w:val="001000000000" w:firstRow="0" w:lastRow="0" w:firstColumn="1" w:lastColumn="0" w:oddVBand="0" w:evenVBand="0" w:oddHBand="0" w:evenHBand="0" w:firstRowFirstColumn="0" w:firstRowLastColumn="0" w:lastRowFirstColumn="0" w:lastRowLastColumn="0"/>
            <w:tcW w:w="1710" w:type="dxa"/>
          </w:tcPr>
          <w:p w14:paraId="67CAC667" w14:textId="6027B57A" w:rsidR="00CE32FF" w:rsidRPr="002B121E" w:rsidRDefault="00CE32FF" w:rsidP="00AC60E5">
            <w:pPr>
              <w:tabs>
                <w:tab w:val="left" w:pos="7190"/>
              </w:tabs>
              <w:rPr>
                <w:rFonts w:cs="Arial"/>
                <w:color w:val="808080" w:themeColor="text1" w:themeTint="7F"/>
                <w:szCs w:val="20"/>
              </w:rPr>
            </w:pPr>
            <w:r>
              <w:rPr>
                <w:rFonts w:cs="Arial"/>
                <w:szCs w:val="20"/>
              </w:rPr>
              <w:t xml:space="preserve">Eradication: </w:t>
            </w:r>
            <w:r w:rsidRPr="002B121E">
              <w:rPr>
                <w:rFonts w:cs="Arial"/>
                <w:szCs w:val="20"/>
              </w:rPr>
              <w:t>IT Operations</w:t>
            </w:r>
          </w:p>
        </w:tc>
        <w:tc>
          <w:tcPr>
            <w:tcW w:w="2271" w:type="dxa"/>
          </w:tcPr>
          <w:p w14:paraId="692A51A1" w14:textId="3DD2C243" w:rsidR="00CE32FF" w:rsidRPr="002B121E" w:rsidRDefault="00CE32FF" w:rsidP="006942C8">
            <w:pPr>
              <w:cnfStyle w:val="000000000000" w:firstRow="0" w:lastRow="0" w:firstColumn="0" w:lastColumn="0" w:oddVBand="0" w:evenVBand="0" w:oddHBand="0" w:evenHBand="0" w:firstRowFirstColumn="0" w:firstRowLastColumn="0" w:lastRowFirstColumn="0" w:lastRowLastColumn="0"/>
              <w:rPr>
                <w:rFonts w:cs="Arial"/>
                <w:szCs w:val="20"/>
              </w:rPr>
            </w:pPr>
            <w:r>
              <w:rPr>
                <w:rFonts w:cs="Arial"/>
                <w:szCs w:val="20"/>
                <w:lang w:val="en-CA"/>
              </w:rPr>
              <w:t xml:space="preserve">During the </w:t>
            </w:r>
            <w:r w:rsidRPr="009B2A10">
              <w:rPr>
                <w:rFonts w:cs="Arial"/>
                <w:szCs w:val="20"/>
                <w:lang w:val="en-CA"/>
              </w:rPr>
              <w:t xml:space="preserve">eradication phase, </w:t>
            </w:r>
            <w:r w:rsidRPr="009B2A10">
              <w:rPr>
                <w:rFonts w:cs="Arial"/>
                <w:szCs w:val="20"/>
              </w:rPr>
              <w:t xml:space="preserve">IT Operations will </w:t>
            </w:r>
            <w:r>
              <w:rPr>
                <w:rFonts w:cs="Arial"/>
                <w:szCs w:val="20"/>
              </w:rPr>
              <w:t>install patches and eliminate other possible sources of the incident.</w:t>
            </w:r>
          </w:p>
        </w:tc>
        <w:tc>
          <w:tcPr>
            <w:tcW w:w="2472" w:type="dxa"/>
          </w:tcPr>
          <w:p w14:paraId="178A8321" w14:textId="610C1CE9" w:rsidR="00CE32FF" w:rsidRPr="002B121E" w:rsidRDefault="00475AAA" w:rsidP="00122708">
            <w:pPr>
              <w:pStyle w:val="ListParagraph"/>
              <w:numPr>
                <w:ilvl w:val="0"/>
                <w:numId w:val="23"/>
              </w:numPr>
              <w:cnfStyle w:val="000000000000" w:firstRow="0" w:lastRow="0" w:firstColumn="0" w:lastColumn="0" w:oddVBand="0" w:evenVBand="0" w:oddHBand="0" w:evenHBand="0" w:firstRowFirstColumn="0" w:firstRowLastColumn="0" w:lastRowFirstColumn="0" w:lastRowLastColumn="0"/>
              <w:rPr>
                <w:rFonts w:cs="Arial"/>
                <w:szCs w:val="20"/>
              </w:rPr>
            </w:pPr>
            <w:r>
              <w:rPr>
                <w:rFonts w:cs="Arial"/>
                <w:szCs w:val="20"/>
              </w:rPr>
              <w:t>Have systems/</w:t>
            </w:r>
            <w:r w:rsidR="00CE32FF">
              <w:rPr>
                <w:rFonts w:cs="Arial"/>
                <w:szCs w:val="20"/>
              </w:rPr>
              <w:t xml:space="preserve">vulnerabilities adequately </w:t>
            </w:r>
            <w:r>
              <w:rPr>
                <w:rFonts w:cs="Arial"/>
                <w:szCs w:val="20"/>
              </w:rPr>
              <w:t xml:space="preserve">been </w:t>
            </w:r>
            <w:r w:rsidR="00CE32FF">
              <w:rPr>
                <w:rFonts w:cs="Arial"/>
                <w:szCs w:val="20"/>
              </w:rPr>
              <w:t>patched?</w:t>
            </w:r>
          </w:p>
          <w:p w14:paraId="37D54335" w14:textId="017F08BD" w:rsidR="00CE32FF" w:rsidRPr="002B121E" w:rsidRDefault="00CE32FF" w:rsidP="002B121E">
            <w:pPr>
              <w:cnfStyle w:val="000000000000" w:firstRow="0" w:lastRow="0" w:firstColumn="0" w:lastColumn="0" w:oddVBand="0" w:evenVBand="0" w:oddHBand="0" w:evenHBand="0" w:firstRowFirstColumn="0" w:firstRowLastColumn="0" w:lastRowFirstColumn="0" w:lastRowLastColumn="0"/>
              <w:rPr>
                <w:rFonts w:cs="Arial"/>
                <w:szCs w:val="20"/>
              </w:rPr>
            </w:pPr>
          </w:p>
        </w:tc>
        <w:tc>
          <w:tcPr>
            <w:tcW w:w="4887" w:type="dxa"/>
          </w:tcPr>
          <w:p w14:paraId="2E0F1B52" w14:textId="01933FF0" w:rsidR="00CE32FF" w:rsidRDefault="00A404AF" w:rsidP="005934FE">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cs="Arial"/>
                <w:szCs w:val="20"/>
              </w:rPr>
            </w:pPr>
            <w:r>
              <w:rPr>
                <w:rFonts w:cs="Arial"/>
                <w:szCs w:val="20"/>
              </w:rPr>
              <w:t>Install system/</w:t>
            </w:r>
            <w:r w:rsidR="00CE32FF">
              <w:rPr>
                <w:rFonts w:cs="Arial"/>
                <w:szCs w:val="20"/>
              </w:rPr>
              <w:t>secu</w:t>
            </w:r>
            <w:r>
              <w:rPr>
                <w:rFonts w:cs="Arial"/>
                <w:szCs w:val="20"/>
              </w:rPr>
              <w:t>rity patches to resolve malware/network/</w:t>
            </w:r>
            <w:r w:rsidR="00CE32FF">
              <w:rPr>
                <w:rFonts w:cs="Arial"/>
                <w:szCs w:val="20"/>
              </w:rPr>
              <w:t xml:space="preserve">other vulnerabilities. </w:t>
            </w:r>
          </w:p>
          <w:p w14:paraId="48FE3D69" w14:textId="5C86CE91" w:rsidR="005C410B" w:rsidRDefault="005C410B" w:rsidP="005934FE">
            <w:pPr>
              <w:pStyle w:val="ListParagraph"/>
              <w:numPr>
                <w:ilvl w:val="0"/>
                <w:numId w:val="9"/>
              </w:numPr>
              <w:cnfStyle w:val="000000000000" w:firstRow="0" w:lastRow="0" w:firstColumn="0" w:lastColumn="0" w:oddVBand="0" w:evenVBand="0" w:oddHBand="0" w:evenHBand="0" w:firstRowFirstColumn="0" w:firstRowLastColumn="0" w:lastRowFirstColumn="0" w:lastRowLastColumn="0"/>
              <w:rPr>
                <w:rFonts w:cs="Arial"/>
                <w:szCs w:val="20"/>
              </w:rPr>
            </w:pPr>
            <w:r>
              <w:rPr>
                <w:rFonts w:cs="Arial"/>
                <w:szCs w:val="20"/>
              </w:rPr>
              <w:t xml:space="preserve">Re-issue credentials, if necessary. </w:t>
            </w:r>
          </w:p>
          <w:p w14:paraId="177D942D" w14:textId="4AF43627" w:rsidR="00CE32FF" w:rsidRPr="002B121E" w:rsidRDefault="00CE32FF" w:rsidP="005934FE">
            <w:pPr>
              <w:pStyle w:val="ListParagraph"/>
              <w:ind w:left="360"/>
              <w:cnfStyle w:val="000000000000" w:firstRow="0" w:lastRow="0" w:firstColumn="0" w:lastColumn="0" w:oddVBand="0" w:evenVBand="0" w:oddHBand="0" w:evenHBand="0" w:firstRowFirstColumn="0" w:firstRowLastColumn="0" w:lastRowFirstColumn="0" w:lastRowLastColumn="0"/>
              <w:rPr>
                <w:rFonts w:cs="Arial"/>
                <w:szCs w:val="20"/>
              </w:rPr>
            </w:pPr>
          </w:p>
        </w:tc>
      </w:tr>
      <w:tr w:rsidR="00CE32FF" w:rsidRPr="002B121E" w14:paraId="75CE33DC" w14:textId="77777777" w:rsidTr="00CE32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63E52DC4" w14:textId="6E69E375" w:rsidR="00CE32FF" w:rsidRPr="002B121E" w:rsidRDefault="00CE32FF" w:rsidP="00AC60E5">
            <w:pPr>
              <w:tabs>
                <w:tab w:val="left" w:pos="7190"/>
              </w:tabs>
              <w:rPr>
                <w:rFonts w:cs="Arial"/>
                <w:szCs w:val="20"/>
              </w:rPr>
            </w:pPr>
            <w:r>
              <w:rPr>
                <w:rFonts w:cs="Arial"/>
                <w:szCs w:val="20"/>
              </w:rPr>
              <w:t xml:space="preserve">Eradication: </w:t>
            </w:r>
            <w:r w:rsidRPr="002B121E">
              <w:rPr>
                <w:rFonts w:cs="Arial"/>
                <w:szCs w:val="20"/>
              </w:rPr>
              <w:t>CISO</w:t>
            </w:r>
          </w:p>
        </w:tc>
        <w:tc>
          <w:tcPr>
            <w:tcW w:w="2271" w:type="dxa"/>
          </w:tcPr>
          <w:p w14:paraId="6A19A73F" w14:textId="3F253710" w:rsidR="00CE32FF" w:rsidRPr="002B121E" w:rsidRDefault="00CE32FF" w:rsidP="00952162">
            <w:pPr>
              <w:cnfStyle w:val="000000100000" w:firstRow="0" w:lastRow="0" w:firstColumn="0" w:lastColumn="0" w:oddVBand="0" w:evenVBand="0" w:oddHBand="1" w:evenHBand="0" w:firstRowFirstColumn="0" w:firstRowLastColumn="0" w:lastRowFirstColumn="0" w:lastRowLastColumn="0"/>
              <w:rPr>
                <w:rFonts w:cs="Arial"/>
                <w:szCs w:val="20"/>
              </w:rPr>
            </w:pPr>
            <w:r w:rsidRPr="009B2A10">
              <w:rPr>
                <w:rFonts w:cs="Arial"/>
                <w:szCs w:val="20"/>
                <w:lang w:val="en-CA"/>
              </w:rPr>
              <w:t xml:space="preserve">During the eradication phase, the CISO </w:t>
            </w:r>
            <w:r>
              <w:rPr>
                <w:rFonts w:cs="Arial"/>
                <w:szCs w:val="20"/>
              </w:rPr>
              <w:t xml:space="preserve">will approve new or updated controls. </w:t>
            </w:r>
            <w:r w:rsidRPr="009B2A10">
              <w:rPr>
                <w:rFonts w:cs="Arial"/>
                <w:szCs w:val="20"/>
              </w:rPr>
              <w:t xml:space="preserve"> </w:t>
            </w:r>
          </w:p>
        </w:tc>
        <w:tc>
          <w:tcPr>
            <w:tcW w:w="2472" w:type="dxa"/>
          </w:tcPr>
          <w:p w14:paraId="69253ECD" w14:textId="77777777" w:rsidR="00CE32FF" w:rsidRPr="009B2A10" w:rsidRDefault="00CE32FF" w:rsidP="00122708">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cs="Arial"/>
                <w:szCs w:val="20"/>
              </w:rPr>
            </w:pPr>
            <w:r w:rsidRPr="009B2A10">
              <w:rPr>
                <w:rFonts w:cs="Arial"/>
                <w:szCs w:val="20"/>
              </w:rPr>
              <w:t>Do any new controls need to be implemented?</w:t>
            </w:r>
          </w:p>
          <w:p w14:paraId="45EC2990" w14:textId="77777777" w:rsidR="00CE32FF" w:rsidRPr="009F6CF4" w:rsidRDefault="00CE32FF" w:rsidP="00122708">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cs="Arial"/>
                <w:szCs w:val="20"/>
              </w:rPr>
            </w:pPr>
            <w:r w:rsidRPr="009B2A10">
              <w:rPr>
                <w:rFonts w:cs="Arial"/>
                <w:szCs w:val="20"/>
              </w:rPr>
              <w:t xml:space="preserve">Do any controls need </w:t>
            </w:r>
            <w:r w:rsidRPr="009F6CF4">
              <w:rPr>
                <w:rFonts w:cs="Arial"/>
                <w:szCs w:val="20"/>
              </w:rPr>
              <w:t>to be updated?</w:t>
            </w:r>
          </w:p>
          <w:p w14:paraId="19C66592" w14:textId="100359F9" w:rsidR="00CE32FF" w:rsidRPr="002B121E" w:rsidRDefault="00CE32FF" w:rsidP="00122708">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cs="Arial"/>
                <w:szCs w:val="20"/>
              </w:rPr>
            </w:pPr>
            <w:r w:rsidRPr="009F6CF4">
              <w:rPr>
                <w:rFonts w:cs="Arial"/>
                <w:szCs w:val="20"/>
              </w:rPr>
              <w:t>Are there any control gaps that</w:t>
            </w:r>
            <w:r w:rsidRPr="002B121E">
              <w:rPr>
                <w:rFonts w:cs="Arial"/>
                <w:szCs w:val="20"/>
              </w:rPr>
              <w:t xml:space="preserve"> allowed this incident to occur?</w:t>
            </w:r>
          </w:p>
        </w:tc>
        <w:tc>
          <w:tcPr>
            <w:tcW w:w="4887" w:type="dxa"/>
          </w:tcPr>
          <w:p w14:paraId="6B335732" w14:textId="7C011EEF" w:rsidR="00CE32FF" w:rsidRPr="002B121E" w:rsidRDefault="00CE32FF" w:rsidP="00122708">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cs="Arial"/>
                <w:szCs w:val="20"/>
              </w:rPr>
            </w:pPr>
            <w:r w:rsidRPr="002B121E">
              <w:rPr>
                <w:rFonts w:cs="Arial"/>
                <w:szCs w:val="20"/>
              </w:rPr>
              <w:t>Approve new controls and the updating of existing ones.</w:t>
            </w:r>
          </w:p>
        </w:tc>
      </w:tr>
      <w:tr w:rsidR="00CE32FF" w:rsidRPr="002B121E" w14:paraId="5589A152" w14:textId="77777777" w:rsidTr="00CE32FF">
        <w:tc>
          <w:tcPr>
            <w:cnfStyle w:val="001000000000" w:firstRow="0" w:lastRow="0" w:firstColumn="1" w:lastColumn="0" w:oddVBand="0" w:evenVBand="0" w:oddHBand="0" w:evenHBand="0" w:firstRowFirstColumn="0" w:firstRowLastColumn="0" w:lastRowFirstColumn="0" w:lastRowLastColumn="0"/>
            <w:tcW w:w="1710" w:type="dxa"/>
          </w:tcPr>
          <w:p w14:paraId="02A866C7" w14:textId="6F47ED0C" w:rsidR="00CE32FF" w:rsidRPr="002B121E" w:rsidRDefault="00CE32FF" w:rsidP="00AC60E5">
            <w:pPr>
              <w:tabs>
                <w:tab w:val="left" w:pos="7190"/>
              </w:tabs>
              <w:rPr>
                <w:rFonts w:cs="Arial"/>
                <w:szCs w:val="20"/>
              </w:rPr>
            </w:pPr>
            <w:r>
              <w:rPr>
                <w:rFonts w:cs="Arial"/>
                <w:szCs w:val="20"/>
              </w:rPr>
              <w:t xml:space="preserve">Eradication: </w:t>
            </w:r>
            <w:r w:rsidRPr="002B121E">
              <w:rPr>
                <w:rFonts w:cs="Arial"/>
                <w:szCs w:val="20"/>
              </w:rPr>
              <w:t>Legal, HR, PR</w:t>
            </w:r>
          </w:p>
        </w:tc>
        <w:tc>
          <w:tcPr>
            <w:tcW w:w="2271" w:type="dxa"/>
          </w:tcPr>
          <w:p w14:paraId="117B8A7B" w14:textId="5FB4B718" w:rsidR="00CE32FF" w:rsidRPr="002B121E" w:rsidRDefault="00CE32FF" w:rsidP="00855ECA">
            <w:pPr>
              <w:cnfStyle w:val="000000000000" w:firstRow="0" w:lastRow="0" w:firstColumn="0" w:lastColumn="0" w:oddVBand="0" w:evenVBand="0" w:oddHBand="0" w:evenHBand="0" w:firstRowFirstColumn="0" w:firstRowLastColumn="0" w:lastRowFirstColumn="0" w:lastRowLastColumn="0"/>
              <w:rPr>
                <w:rFonts w:cs="Arial"/>
                <w:color w:val="808080" w:themeColor="text1" w:themeTint="7F"/>
                <w:szCs w:val="20"/>
              </w:rPr>
            </w:pPr>
            <w:r w:rsidRPr="009B2A10">
              <w:rPr>
                <w:rFonts w:cs="Arial"/>
                <w:szCs w:val="20"/>
                <w:lang w:val="en-CA"/>
              </w:rPr>
              <w:t xml:space="preserve">During the eradication phase, </w:t>
            </w:r>
            <w:r>
              <w:rPr>
                <w:rFonts w:cs="Arial"/>
                <w:szCs w:val="20"/>
                <w:lang w:val="en-CA"/>
              </w:rPr>
              <w:t>l</w:t>
            </w:r>
            <w:r w:rsidRPr="009B2A10">
              <w:rPr>
                <w:rFonts w:cs="Arial"/>
                <w:szCs w:val="20"/>
                <w:lang w:val="en-CA"/>
              </w:rPr>
              <w:t xml:space="preserve">egal, HR, and PR staff will </w:t>
            </w:r>
            <w:r w:rsidRPr="009B2A10">
              <w:rPr>
                <w:rFonts w:cs="Arial"/>
                <w:szCs w:val="20"/>
              </w:rPr>
              <w:t xml:space="preserve">evaluate if any </w:t>
            </w:r>
            <w:r>
              <w:rPr>
                <w:rFonts w:cs="Arial"/>
                <w:szCs w:val="20"/>
              </w:rPr>
              <w:t xml:space="preserve">new findings have led to new actions, otherwise they will continue any ongoing processes. </w:t>
            </w:r>
            <w:r w:rsidRPr="009B2A10">
              <w:rPr>
                <w:rFonts w:cs="Arial"/>
                <w:szCs w:val="20"/>
              </w:rPr>
              <w:t xml:space="preserve"> </w:t>
            </w:r>
          </w:p>
        </w:tc>
        <w:tc>
          <w:tcPr>
            <w:tcW w:w="2472" w:type="dxa"/>
          </w:tcPr>
          <w:p w14:paraId="2AE3A59A" w14:textId="015230CE" w:rsidR="00CE32FF" w:rsidRPr="00CE32FF" w:rsidRDefault="00CE32FF" w:rsidP="00122708">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rFonts w:cs="Arial"/>
                <w:szCs w:val="20"/>
              </w:rPr>
            </w:pPr>
            <w:r w:rsidRPr="00576788">
              <w:rPr>
                <w:rFonts w:cs="Arial"/>
                <w:szCs w:val="20"/>
              </w:rPr>
              <w:t xml:space="preserve">Are there any </w:t>
            </w:r>
            <w:r>
              <w:rPr>
                <w:rFonts w:cs="Arial"/>
                <w:szCs w:val="20"/>
              </w:rPr>
              <w:t>changes</w:t>
            </w:r>
            <w:r w:rsidRPr="00576788">
              <w:rPr>
                <w:rFonts w:cs="Arial"/>
                <w:szCs w:val="20"/>
              </w:rPr>
              <w:t xml:space="preserve"> to legal, HR, or PR requirements?</w:t>
            </w:r>
          </w:p>
        </w:tc>
        <w:tc>
          <w:tcPr>
            <w:tcW w:w="4887" w:type="dxa"/>
          </w:tcPr>
          <w:p w14:paraId="413E7992" w14:textId="77777777" w:rsidR="00CE32FF" w:rsidRPr="00576788" w:rsidRDefault="00CE32FF" w:rsidP="00122708">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cs="Arial"/>
                <w:szCs w:val="20"/>
              </w:rPr>
            </w:pPr>
            <w:r w:rsidRPr="00576788">
              <w:rPr>
                <w:rFonts w:cs="Arial"/>
                <w:szCs w:val="20"/>
              </w:rPr>
              <w:t xml:space="preserve">Reassess if any new findings have changed the required legal, HR, or PR actions. If so, address those requirements. </w:t>
            </w:r>
          </w:p>
          <w:p w14:paraId="252D141B" w14:textId="0A539626" w:rsidR="00CE32FF" w:rsidRPr="00CE32FF" w:rsidRDefault="00CE32FF" w:rsidP="00122708">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rFonts w:cs="Arial"/>
                <w:szCs w:val="20"/>
              </w:rPr>
            </w:pPr>
            <w:r w:rsidRPr="00576788">
              <w:rPr>
                <w:rFonts w:cs="Arial"/>
                <w:szCs w:val="20"/>
              </w:rPr>
              <w:t xml:space="preserve">Otherwise continue legal, HR, and PR efforts already begun. </w:t>
            </w:r>
          </w:p>
        </w:tc>
      </w:tr>
      <w:tr w:rsidR="00CE32FF" w:rsidRPr="002B121E" w14:paraId="500035FF" w14:textId="77777777" w:rsidTr="00CE32FF">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710" w:type="dxa"/>
          </w:tcPr>
          <w:p w14:paraId="1BFEB6F6" w14:textId="355DD4C7" w:rsidR="00CE32FF" w:rsidRPr="002B121E" w:rsidRDefault="00CE32FF" w:rsidP="00AC60E5">
            <w:pPr>
              <w:tabs>
                <w:tab w:val="left" w:pos="7190"/>
              </w:tabs>
              <w:rPr>
                <w:rFonts w:cs="Arial"/>
                <w:szCs w:val="20"/>
              </w:rPr>
            </w:pPr>
            <w:r w:rsidRPr="00CE32FF">
              <w:rPr>
                <w:rFonts w:cs="Arial"/>
                <w:color w:val="808080" w:themeColor="background1" w:themeShade="80"/>
                <w:szCs w:val="20"/>
              </w:rPr>
              <w:t>Eradication: Senior Management</w:t>
            </w:r>
          </w:p>
        </w:tc>
        <w:tc>
          <w:tcPr>
            <w:tcW w:w="2271" w:type="dxa"/>
          </w:tcPr>
          <w:p w14:paraId="15BDABA0" w14:textId="37A11899" w:rsidR="00CE32FF" w:rsidRPr="002B121E" w:rsidRDefault="00CE32FF" w:rsidP="007A47EB">
            <w:pPr>
              <w:cnfStyle w:val="000000100000" w:firstRow="0" w:lastRow="0" w:firstColumn="0" w:lastColumn="0" w:oddVBand="0" w:evenVBand="0" w:oddHBand="1" w:evenHBand="0" w:firstRowFirstColumn="0" w:firstRowLastColumn="0" w:lastRowFirstColumn="0" w:lastRowLastColumn="0"/>
              <w:rPr>
                <w:rFonts w:cs="Arial"/>
                <w:color w:val="808080" w:themeColor="text1" w:themeTint="7F"/>
                <w:szCs w:val="20"/>
              </w:rPr>
            </w:pPr>
            <w:r w:rsidRPr="009B2A10">
              <w:rPr>
                <w:rFonts w:cs="Arial"/>
                <w:color w:val="808080" w:themeColor="background1" w:themeShade="80"/>
                <w:szCs w:val="20"/>
              </w:rPr>
              <w:t xml:space="preserve">No </w:t>
            </w:r>
            <w:r>
              <w:rPr>
                <w:rFonts w:cs="Arial"/>
                <w:color w:val="808080" w:themeColor="background1" w:themeShade="80"/>
                <w:szCs w:val="20"/>
              </w:rPr>
              <w:t xml:space="preserve">specific eradication </w:t>
            </w:r>
            <w:r w:rsidRPr="009B2A10">
              <w:rPr>
                <w:rFonts w:cs="Arial"/>
                <w:color w:val="808080" w:themeColor="background1" w:themeShade="80"/>
                <w:szCs w:val="20"/>
              </w:rPr>
              <w:t>responsibilities</w:t>
            </w:r>
            <w:r>
              <w:rPr>
                <w:rFonts w:cs="Arial"/>
                <w:color w:val="808080" w:themeColor="background1" w:themeShade="80"/>
                <w:szCs w:val="20"/>
              </w:rPr>
              <w:t xml:space="preserve"> beyond ongoing support and approval, as necessary.</w:t>
            </w:r>
          </w:p>
        </w:tc>
        <w:tc>
          <w:tcPr>
            <w:tcW w:w="2472" w:type="dxa"/>
          </w:tcPr>
          <w:p w14:paraId="286DCBB4" w14:textId="2FE4900E" w:rsidR="00CE32FF" w:rsidRPr="002B121E" w:rsidRDefault="00CE32FF" w:rsidP="00CE32FF">
            <w:pPr>
              <w:pStyle w:val="ListParagraph"/>
              <w:ind w:left="360"/>
              <w:cnfStyle w:val="000000100000" w:firstRow="0" w:lastRow="0" w:firstColumn="0" w:lastColumn="0" w:oddVBand="0" w:evenVBand="0" w:oddHBand="1" w:evenHBand="0" w:firstRowFirstColumn="0" w:firstRowLastColumn="0" w:lastRowFirstColumn="0" w:lastRowLastColumn="0"/>
              <w:rPr>
                <w:rFonts w:cs="Arial"/>
                <w:szCs w:val="20"/>
              </w:rPr>
            </w:pPr>
          </w:p>
        </w:tc>
        <w:tc>
          <w:tcPr>
            <w:tcW w:w="4887" w:type="dxa"/>
          </w:tcPr>
          <w:p w14:paraId="21B0ED1A" w14:textId="6E774878" w:rsidR="00CE32FF" w:rsidRPr="002B121E" w:rsidRDefault="00CE32FF" w:rsidP="00CE32FF">
            <w:pPr>
              <w:pStyle w:val="ListParagraph"/>
              <w:ind w:left="360"/>
              <w:cnfStyle w:val="000000100000" w:firstRow="0" w:lastRow="0" w:firstColumn="0" w:lastColumn="0" w:oddVBand="0" w:evenVBand="0" w:oddHBand="1" w:evenHBand="0" w:firstRowFirstColumn="0" w:firstRowLastColumn="0" w:lastRowFirstColumn="0" w:lastRowLastColumn="0"/>
              <w:rPr>
                <w:rFonts w:cs="Arial"/>
                <w:szCs w:val="20"/>
              </w:rPr>
            </w:pPr>
          </w:p>
        </w:tc>
      </w:tr>
    </w:tbl>
    <w:p w14:paraId="1008213E" w14:textId="77777777" w:rsidR="009B1286" w:rsidRPr="00460B08" w:rsidRDefault="009B1286" w:rsidP="009B1286"/>
    <w:bookmarkStart w:id="37" w:name="_Toc4593614"/>
    <w:bookmarkStart w:id="38" w:name="_Toc4594617"/>
    <w:p w14:paraId="22EFFF46" w14:textId="77777777" w:rsidR="009B1286" w:rsidRPr="00460B08" w:rsidRDefault="009B1286" w:rsidP="009B1286">
      <w:pPr>
        <w:pStyle w:val="Heading2"/>
        <w:jc w:val="center"/>
        <w:rPr>
          <w:color w:val="FFFFFF" w:themeColor="background1"/>
        </w:rPr>
      </w:pPr>
      <w:r w:rsidRPr="00856AFC">
        <w:rPr>
          <w:i/>
          <w:noProof/>
          <w:color w:val="FFFFFF" w:themeColor="background1"/>
          <w:lang w:val="en-CA" w:eastAsia="en-CA"/>
        </w:rPr>
        <mc:AlternateContent>
          <mc:Choice Requires="wps">
            <w:drawing>
              <wp:anchor distT="0" distB="0" distL="114300" distR="114300" simplePos="0" relativeHeight="251699200" behindDoc="1" locked="0" layoutInCell="1" allowOverlap="1" wp14:anchorId="44F66FCA" wp14:editId="3D2B7C6A">
                <wp:simplePos x="0" y="0"/>
                <wp:positionH relativeFrom="page">
                  <wp:posOffset>581025</wp:posOffset>
                </wp:positionH>
                <wp:positionV relativeFrom="paragraph">
                  <wp:posOffset>83185</wp:posOffset>
                </wp:positionV>
                <wp:extent cx="6581775" cy="276225"/>
                <wp:effectExtent l="0" t="0" r="28575" b="28575"/>
                <wp:wrapNone/>
                <wp:docPr id="14" name="Rectangle 14"/>
                <wp:cNvGraphicFramePr/>
                <a:graphic xmlns:a="http://schemas.openxmlformats.org/drawingml/2006/main">
                  <a:graphicData uri="http://schemas.microsoft.com/office/word/2010/wordprocessingShape">
                    <wps:wsp>
                      <wps:cNvSpPr/>
                      <wps:spPr>
                        <a:xfrm>
                          <a:off x="0" y="0"/>
                          <a:ext cx="6581775" cy="276225"/>
                        </a:xfrm>
                        <a:prstGeom prst="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0F69D96" w14:textId="77777777" w:rsidR="009B70A1" w:rsidRPr="000A3465" w:rsidRDefault="009B70A1" w:rsidP="009B1286">
                            <w:pPr>
                              <w:rPr>
                                <w:b/>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F66FCA" id="Rectangle 14" o:spid="_x0000_s1033" style="position:absolute;left:0;text-align:left;margin-left:45.75pt;margin-top:6.55pt;width:518.25pt;height:21.75pt;z-index:-2516172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" fillcolor="#1f4d78 [1604]" strokecolor="#1f4d78 [1604]" strokeweight="1pt">
                <v:textbox>
                  <w:txbxContent>
                    <w:p w14:paraId="00F69D96" w14:textId="77777777" w:rsidR="009B70A1" w:rsidRPr="000A3465" w:rsidRDefault="009B70A1" w:rsidP="009B1286">
                      <w:pPr>
                        <w:rPr>
                          <w:b/>
                          <w:sz w:val="24"/>
                        </w:rPr>
                      </w:pPr>
                    </w:p>
                  </w:txbxContent>
                </v:textbox>
                <w10:wrap anchorx="page"/>
              </v:rect>
            </w:pict>
          </mc:Fallback>
        </mc:AlternateContent>
      </w:r>
      <w:r w:rsidRPr="00460B08">
        <w:rPr>
          <w:color w:val="FFFFFF" w:themeColor="background1"/>
        </w:rPr>
        <w:t>Recovery Phase</w:t>
      </w:r>
      <w:bookmarkEnd w:id="37"/>
      <w:bookmarkEnd w:id="38"/>
    </w:p>
    <w:p w14:paraId="6C20E4CD" w14:textId="77777777" w:rsidR="009B1286" w:rsidRDefault="009B1286" w:rsidP="009B1286">
      <w:pPr>
        <w:tabs>
          <w:tab w:val="left" w:pos="7190"/>
        </w:tabs>
        <w:rPr>
          <w:szCs w:val="22"/>
        </w:rPr>
      </w:pPr>
    </w:p>
    <w:p w14:paraId="4A453073" w14:textId="4622A5BF" w:rsidR="008A6CC7" w:rsidRPr="000E7A56" w:rsidRDefault="008A6CC7" w:rsidP="008A6CC7">
      <w:pPr>
        <w:tabs>
          <w:tab w:val="left" w:pos="7190"/>
        </w:tabs>
      </w:pPr>
      <w:r w:rsidRPr="000E7A56">
        <w:rPr>
          <w:rFonts w:cs="Arial"/>
        </w:rPr>
        <w:t xml:space="preserve">During the </w:t>
      </w:r>
      <w:r w:rsidR="000E7A56" w:rsidRPr="000E7A56">
        <w:t>recovery phase</w:t>
      </w:r>
      <w:r w:rsidRPr="000E7A56">
        <w:t>, teams will enact process</w:t>
      </w:r>
      <w:r w:rsidR="00216203">
        <w:t>es</w:t>
      </w:r>
      <w:r w:rsidRPr="000E7A56">
        <w:t xml:space="preserve"> and procedures for recovery and full restoration of any infected endpoints or servers during the incident. In recovery, administrators restore systems to normal operation, confirm that the systems are functioning normally, and (if applicable) remediate vulnerabilities to prevent similar incidents. Recovery may involve such actions as restoring systems from clean backups, rebuilding systems from scratch, replacing compromised files with clean versions, installing patches, changing passwords, and tightening n</w:t>
      </w:r>
      <w:r w:rsidR="00216203">
        <w:t>etwork perimeter security (e.g.</w:t>
      </w:r>
      <w:r w:rsidRPr="000E7A56">
        <w:t xml:space="preserve"> firewall rulesets, boundary router access control lists).</w:t>
      </w:r>
    </w:p>
    <w:p w14:paraId="261ACD91" w14:textId="77777777" w:rsidR="008A6CC7" w:rsidRDefault="008A6CC7" w:rsidP="008A6CC7">
      <w:pPr>
        <w:tabs>
          <w:tab w:val="left" w:pos="7190"/>
        </w:tabs>
      </w:pPr>
    </w:p>
    <w:tbl>
      <w:tblPr>
        <w:tblStyle w:val="ListTable3-Accent1"/>
        <w:tblW w:w="11340"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8"/>
        <w:gridCol w:w="2166"/>
        <w:gridCol w:w="2477"/>
        <w:gridCol w:w="4889"/>
      </w:tblGrid>
      <w:tr w:rsidR="00BB392C" w:rsidRPr="002B121E" w14:paraId="58D9CC09" w14:textId="77777777" w:rsidTr="00BB392C">
        <w:trPr>
          <w:cnfStyle w:val="100000000000" w:firstRow="1" w:lastRow="0" w:firstColumn="0" w:lastColumn="0" w:oddVBand="0" w:evenVBand="0" w:oddHBand="0" w:evenHBand="0" w:firstRowFirstColumn="0" w:firstRowLastColumn="0" w:lastRowFirstColumn="0" w:lastRowLastColumn="0"/>
          <w:trHeight w:val="322"/>
        </w:trPr>
        <w:tc>
          <w:tcPr>
            <w:cnfStyle w:val="001000000100" w:firstRow="0" w:lastRow="0" w:firstColumn="1" w:lastColumn="0" w:oddVBand="0" w:evenVBand="0" w:oddHBand="0" w:evenHBand="0" w:firstRowFirstColumn="1" w:firstRowLastColumn="0" w:lastRowFirstColumn="0" w:lastRowLastColumn="0"/>
            <w:tcW w:w="1808" w:type="dxa"/>
            <w:shd w:val="clear" w:color="auto" w:fill="CADAE8"/>
            <w:vAlign w:val="center"/>
          </w:tcPr>
          <w:p w14:paraId="1D3269F1" w14:textId="77777777" w:rsidR="00BB392C" w:rsidRPr="002B121E" w:rsidRDefault="00BB392C" w:rsidP="001D04AC">
            <w:pPr>
              <w:tabs>
                <w:tab w:val="left" w:pos="7190"/>
              </w:tabs>
              <w:rPr>
                <w:rFonts w:cs="Arial"/>
                <w:color w:val="auto"/>
                <w:szCs w:val="20"/>
              </w:rPr>
            </w:pPr>
            <w:r w:rsidRPr="002B121E">
              <w:rPr>
                <w:rFonts w:cs="Arial"/>
                <w:color w:val="auto"/>
                <w:szCs w:val="20"/>
              </w:rPr>
              <w:t>Team</w:t>
            </w:r>
          </w:p>
        </w:tc>
        <w:tc>
          <w:tcPr>
            <w:tcW w:w="2166" w:type="dxa"/>
            <w:shd w:val="clear" w:color="auto" w:fill="CADAE8"/>
            <w:vAlign w:val="center"/>
          </w:tcPr>
          <w:p w14:paraId="3217108D" w14:textId="77777777" w:rsidR="00BB392C" w:rsidRPr="002B121E" w:rsidRDefault="00BB392C" w:rsidP="001D04AC">
            <w:pPr>
              <w:tabs>
                <w:tab w:val="left" w:pos="7190"/>
              </w:tabs>
              <w:cnfStyle w:val="100000000000" w:firstRow="1" w:lastRow="0" w:firstColumn="0" w:lastColumn="0" w:oddVBand="0" w:evenVBand="0" w:oddHBand="0" w:evenHBand="0" w:firstRowFirstColumn="0" w:firstRowLastColumn="0" w:lastRowFirstColumn="0" w:lastRowLastColumn="0"/>
              <w:rPr>
                <w:rFonts w:cs="Arial"/>
                <w:color w:val="auto"/>
                <w:szCs w:val="20"/>
              </w:rPr>
            </w:pPr>
            <w:r w:rsidRPr="002B121E">
              <w:rPr>
                <w:rFonts w:cs="Arial"/>
                <w:color w:val="auto"/>
                <w:szCs w:val="20"/>
              </w:rPr>
              <w:t>Description</w:t>
            </w:r>
          </w:p>
        </w:tc>
        <w:tc>
          <w:tcPr>
            <w:tcW w:w="2477" w:type="dxa"/>
            <w:shd w:val="clear" w:color="auto" w:fill="CADAE8"/>
            <w:vAlign w:val="center"/>
          </w:tcPr>
          <w:p w14:paraId="39E2CE6F" w14:textId="77777777" w:rsidR="00BB392C" w:rsidRPr="002B121E" w:rsidRDefault="00BB392C" w:rsidP="001D04AC">
            <w:pPr>
              <w:tabs>
                <w:tab w:val="left" w:pos="7190"/>
              </w:tabs>
              <w:cnfStyle w:val="100000000000" w:firstRow="1" w:lastRow="0" w:firstColumn="0" w:lastColumn="0" w:oddVBand="0" w:evenVBand="0" w:oddHBand="0" w:evenHBand="0" w:firstRowFirstColumn="0" w:firstRowLastColumn="0" w:lastRowFirstColumn="0" w:lastRowLastColumn="0"/>
              <w:rPr>
                <w:rFonts w:cs="Arial"/>
                <w:color w:val="auto"/>
                <w:szCs w:val="20"/>
              </w:rPr>
            </w:pPr>
            <w:r w:rsidRPr="002B121E">
              <w:rPr>
                <w:rFonts w:cs="Arial"/>
                <w:color w:val="auto"/>
                <w:szCs w:val="20"/>
              </w:rPr>
              <w:t>Questions</w:t>
            </w:r>
          </w:p>
        </w:tc>
        <w:tc>
          <w:tcPr>
            <w:tcW w:w="4889" w:type="dxa"/>
            <w:shd w:val="clear" w:color="auto" w:fill="CADAE8"/>
            <w:vAlign w:val="center"/>
          </w:tcPr>
          <w:p w14:paraId="4D1650AA" w14:textId="77777777" w:rsidR="00BB392C" w:rsidRPr="002B121E" w:rsidRDefault="00BB392C" w:rsidP="001D04AC">
            <w:pPr>
              <w:tabs>
                <w:tab w:val="left" w:pos="7190"/>
              </w:tabs>
              <w:cnfStyle w:val="100000000000" w:firstRow="1" w:lastRow="0" w:firstColumn="0" w:lastColumn="0" w:oddVBand="0" w:evenVBand="0" w:oddHBand="0" w:evenHBand="0" w:firstRowFirstColumn="0" w:firstRowLastColumn="0" w:lastRowFirstColumn="0" w:lastRowLastColumn="0"/>
              <w:rPr>
                <w:rFonts w:cs="Arial"/>
                <w:color w:val="auto"/>
                <w:szCs w:val="20"/>
              </w:rPr>
            </w:pPr>
            <w:r w:rsidRPr="002B121E">
              <w:rPr>
                <w:rFonts w:cs="Arial"/>
                <w:color w:val="auto"/>
                <w:szCs w:val="20"/>
              </w:rPr>
              <w:t>Action</w:t>
            </w:r>
          </w:p>
        </w:tc>
      </w:tr>
      <w:tr w:rsidR="00BB392C" w:rsidRPr="002B121E" w14:paraId="46262FCA" w14:textId="77777777" w:rsidTr="00BB3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8" w:type="dxa"/>
          </w:tcPr>
          <w:p w14:paraId="36756271" w14:textId="4A349B49" w:rsidR="00BB392C" w:rsidRPr="002B121E" w:rsidRDefault="00BB392C" w:rsidP="00AC60E5">
            <w:pPr>
              <w:tabs>
                <w:tab w:val="left" w:pos="7190"/>
              </w:tabs>
              <w:rPr>
                <w:rFonts w:cs="Arial"/>
                <w:color w:val="808080" w:themeColor="background1" w:themeShade="80"/>
                <w:szCs w:val="20"/>
              </w:rPr>
            </w:pPr>
            <w:r>
              <w:rPr>
                <w:rFonts w:cs="Arial"/>
                <w:color w:val="808080" w:themeColor="background1" w:themeShade="80"/>
                <w:szCs w:val="20"/>
              </w:rPr>
              <w:t xml:space="preserve">Recovery: </w:t>
            </w:r>
            <w:r w:rsidRPr="002B121E">
              <w:rPr>
                <w:rFonts w:cs="Arial"/>
                <w:color w:val="808080" w:themeColor="background1" w:themeShade="80"/>
                <w:szCs w:val="20"/>
              </w:rPr>
              <w:t>End User</w:t>
            </w:r>
          </w:p>
        </w:tc>
        <w:tc>
          <w:tcPr>
            <w:tcW w:w="2166" w:type="dxa"/>
          </w:tcPr>
          <w:p w14:paraId="504E557A" w14:textId="77777777" w:rsidR="00BB392C" w:rsidRPr="002B121E" w:rsidRDefault="00BB392C" w:rsidP="00AC60E5">
            <w:pPr>
              <w:cnfStyle w:val="000000100000" w:firstRow="0" w:lastRow="0" w:firstColumn="0" w:lastColumn="0" w:oddVBand="0" w:evenVBand="0" w:oddHBand="1" w:evenHBand="0" w:firstRowFirstColumn="0" w:firstRowLastColumn="0" w:lastRowFirstColumn="0" w:lastRowLastColumn="0"/>
              <w:rPr>
                <w:rFonts w:cs="Arial"/>
                <w:color w:val="808080" w:themeColor="background1" w:themeShade="80"/>
                <w:szCs w:val="20"/>
              </w:rPr>
            </w:pPr>
            <w:r w:rsidRPr="002B121E">
              <w:rPr>
                <w:rFonts w:cs="Arial"/>
                <w:color w:val="808080" w:themeColor="background1" w:themeShade="80"/>
                <w:szCs w:val="20"/>
              </w:rPr>
              <w:t>No incident management responsibilities.</w:t>
            </w:r>
          </w:p>
        </w:tc>
        <w:tc>
          <w:tcPr>
            <w:tcW w:w="2477" w:type="dxa"/>
          </w:tcPr>
          <w:p w14:paraId="68320DA6" w14:textId="77777777" w:rsidR="00BB392C" w:rsidRPr="002B121E" w:rsidRDefault="00BB392C" w:rsidP="002B121E">
            <w:pPr>
              <w:cnfStyle w:val="000000100000" w:firstRow="0" w:lastRow="0" w:firstColumn="0" w:lastColumn="0" w:oddVBand="0" w:evenVBand="0" w:oddHBand="1" w:evenHBand="0" w:firstRowFirstColumn="0" w:firstRowLastColumn="0" w:lastRowFirstColumn="0" w:lastRowLastColumn="0"/>
              <w:rPr>
                <w:rFonts w:cs="Arial"/>
                <w:szCs w:val="20"/>
              </w:rPr>
            </w:pPr>
          </w:p>
        </w:tc>
        <w:tc>
          <w:tcPr>
            <w:tcW w:w="4889" w:type="dxa"/>
          </w:tcPr>
          <w:p w14:paraId="63427B75" w14:textId="77777777" w:rsidR="00BB392C" w:rsidRPr="002B121E" w:rsidRDefault="00BB392C" w:rsidP="002B121E">
            <w:pPr>
              <w:cnfStyle w:val="000000100000" w:firstRow="0" w:lastRow="0" w:firstColumn="0" w:lastColumn="0" w:oddVBand="0" w:evenVBand="0" w:oddHBand="1" w:evenHBand="0" w:firstRowFirstColumn="0" w:firstRowLastColumn="0" w:lastRowFirstColumn="0" w:lastRowLastColumn="0"/>
              <w:rPr>
                <w:rFonts w:cs="Arial"/>
                <w:szCs w:val="20"/>
              </w:rPr>
            </w:pPr>
          </w:p>
        </w:tc>
      </w:tr>
      <w:tr w:rsidR="00BB392C" w:rsidRPr="002B121E" w14:paraId="31932E84" w14:textId="77777777" w:rsidTr="00BB392C">
        <w:trPr>
          <w:trHeight w:val="281"/>
        </w:trPr>
        <w:tc>
          <w:tcPr>
            <w:cnfStyle w:val="001000000000" w:firstRow="0" w:lastRow="0" w:firstColumn="1" w:lastColumn="0" w:oddVBand="0" w:evenVBand="0" w:oddHBand="0" w:evenHBand="0" w:firstRowFirstColumn="0" w:firstRowLastColumn="0" w:lastRowFirstColumn="0" w:lastRowLastColumn="0"/>
            <w:tcW w:w="1808" w:type="dxa"/>
          </w:tcPr>
          <w:p w14:paraId="420429D4" w14:textId="5F3627AB" w:rsidR="00BB392C" w:rsidRPr="002B121E" w:rsidRDefault="00BB392C" w:rsidP="00AC60E5">
            <w:pPr>
              <w:tabs>
                <w:tab w:val="left" w:pos="7190"/>
              </w:tabs>
              <w:rPr>
                <w:rFonts w:cs="Arial"/>
                <w:szCs w:val="20"/>
              </w:rPr>
            </w:pPr>
            <w:r>
              <w:rPr>
                <w:rFonts w:cs="Arial"/>
                <w:szCs w:val="20"/>
              </w:rPr>
              <w:lastRenderedPageBreak/>
              <w:t xml:space="preserve">Recovery: </w:t>
            </w:r>
            <w:r w:rsidRPr="002B121E">
              <w:rPr>
                <w:rFonts w:cs="Arial"/>
                <w:szCs w:val="20"/>
              </w:rPr>
              <w:t>Help Desk</w:t>
            </w:r>
          </w:p>
        </w:tc>
        <w:tc>
          <w:tcPr>
            <w:tcW w:w="2166" w:type="dxa"/>
          </w:tcPr>
          <w:p w14:paraId="34C594DD" w14:textId="24DF4C88" w:rsidR="00BB392C" w:rsidRPr="002B121E" w:rsidRDefault="00BB392C" w:rsidP="00216203">
            <w:pPr>
              <w:cnfStyle w:val="000000000000" w:firstRow="0" w:lastRow="0" w:firstColumn="0" w:lastColumn="0" w:oddVBand="0" w:evenVBand="0" w:oddHBand="0" w:evenHBand="0" w:firstRowFirstColumn="0" w:firstRowLastColumn="0" w:lastRowFirstColumn="0" w:lastRowLastColumn="0"/>
              <w:rPr>
                <w:rFonts w:cs="Arial"/>
                <w:szCs w:val="20"/>
              </w:rPr>
            </w:pPr>
            <w:r w:rsidRPr="002B121E">
              <w:rPr>
                <w:rFonts w:cs="Arial"/>
                <w:color w:val="000000" w:themeColor="text1"/>
                <w:szCs w:val="20"/>
                <w:lang w:val="en-CA"/>
              </w:rPr>
              <w:t>During the incident management recovery phase, t</w:t>
            </w:r>
            <w:r w:rsidRPr="002B121E">
              <w:rPr>
                <w:rFonts w:cs="Arial"/>
                <w:szCs w:val="20"/>
              </w:rPr>
              <w:t>he help desk staff will maintain communication with impacted end users.</w:t>
            </w:r>
          </w:p>
        </w:tc>
        <w:tc>
          <w:tcPr>
            <w:tcW w:w="2477" w:type="dxa"/>
          </w:tcPr>
          <w:p w14:paraId="1AECBCE0" w14:textId="77777777" w:rsidR="00BB392C" w:rsidRPr="002B121E" w:rsidRDefault="00BB392C" w:rsidP="00122708">
            <w:pPr>
              <w:pStyle w:val="ListParagraph"/>
              <w:numPr>
                <w:ilvl w:val="0"/>
                <w:numId w:val="26"/>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szCs w:val="20"/>
              </w:rPr>
            </w:pPr>
            <w:r w:rsidRPr="002B121E">
              <w:rPr>
                <w:rFonts w:cs="Arial"/>
                <w:szCs w:val="20"/>
              </w:rPr>
              <w:t xml:space="preserve">Does the end user need to be notified? </w:t>
            </w:r>
          </w:p>
        </w:tc>
        <w:tc>
          <w:tcPr>
            <w:tcW w:w="4889" w:type="dxa"/>
          </w:tcPr>
          <w:p w14:paraId="0DB9589D" w14:textId="77777777" w:rsidR="00BB392C" w:rsidRPr="005378F0" w:rsidRDefault="00BB392C" w:rsidP="00122708">
            <w:pPr>
              <w:pStyle w:val="ListParagraph"/>
              <w:numPr>
                <w:ilvl w:val="0"/>
                <w:numId w:val="27"/>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szCs w:val="20"/>
              </w:rPr>
            </w:pPr>
            <w:r w:rsidRPr="00A407C7">
              <w:rPr>
                <w:rFonts w:cs="Arial"/>
                <w:color w:val="000000" w:themeColor="text1"/>
                <w:szCs w:val="20"/>
                <w:lang w:val="en-CA"/>
              </w:rPr>
              <w:t>Maintain communicat</w:t>
            </w:r>
            <w:r>
              <w:rPr>
                <w:rFonts w:cs="Arial"/>
                <w:color w:val="000000" w:themeColor="text1"/>
                <w:szCs w:val="20"/>
                <w:lang w:val="en-CA"/>
              </w:rPr>
              <w:t xml:space="preserve">ions with any impacted end users. </w:t>
            </w:r>
            <w:r w:rsidRPr="005378F0">
              <w:rPr>
                <w:rFonts w:cs="Arial"/>
                <w:color w:val="000000" w:themeColor="text1"/>
                <w:szCs w:val="20"/>
                <w:lang w:val="en-CA"/>
              </w:rPr>
              <w:t>Inform users</w:t>
            </w:r>
            <w:r>
              <w:rPr>
                <w:rFonts w:cs="Arial"/>
                <w:color w:val="000000" w:themeColor="text1"/>
                <w:szCs w:val="20"/>
                <w:lang w:val="en-CA"/>
              </w:rPr>
              <w:t>:</w:t>
            </w:r>
          </w:p>
          <w:p w14:paraId="1A89257A" w14:textId="3C91DA35" w:rsidR="00BB392C" w:rsidRPr="00201330" w:rsidRDefault="00BB392C" w:rsidP="00122708">
            <w:pPr>
              <w:pStyle w:val="ListParagraph"/>
              <w:numPr>
                <w:ilvl w:val="0"/>
                <w:numId w:val="46"/>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szCs w:val="20"/>
              </w:rPr>
            </w:pPr>
            <w:r>
              <w:rPr>
                <w:rFonts w:cs="Arial"/>
                <w:color w:val="000000" w:themeColor="text1"/>
                <w:szCs w:val="20"/>
                <w:lang w:val="en-CA"/>
              </w:rPr>
              <w:t>When operations are back to normal</w:t>
            </w:r>
            <w:r w:rsidR="00CF0A28">
              <w:rPr>
                <w:rFonts w:cs="Arial"/>
                <w:color w:val="000000" w:themeColor="text1"/>
                <w:szCs w:val="20"/>
                <w:lang w:val="en-CA"/>
              </w:rPr>
              <w:t>.</w:t>
            </w:r>
          </w:p>
          <w:p w14:paraId="1A6F73C4" w14:textId="47C2118C" w:rsidR="00BB392C" w:rsidRPr="00B90728" w:rsidRDefault="00CF0A28" w:rsidP="00122708">
            <w:pPr>
              <w:pStyle w:val="ListParagraph"/>
              <w:numPr>
                <w:ilvl w:val="0"/>
                <w:numId w:val="46"/>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szCs w:val="20"/>
              </w:rPr>
            </w:pPr>
            <w:r>
              <w:rPr>
                <w:rFonts w:cs="Arial"/>
                <w:color w:val="000000" w:themeColor="text1"/>
                <w:szCs w:val="20"/>
                <w:lang w:val="en-CA"/>
              </w:rPr>
              <w:t>Of any required changes (e.g.</w:t>
            </w:r>
            <w:r w:rsidR="00BB392C">
              <w:rPr>
                <w:rFonts w:cs="Arial"/>
                <w:color w:val="000000" w:themeColor="text1"/>
                <w:szCs w:val="20"/>
                <w:lang w:val="en-CA"/>
              </w:rPr>
              <w:t xml:space="preserve"> upd</w:t>
            </w:r>
            <w:r>
              <w:rPr>
                <w:rFonts w:cs="Arial"/>
                <w:color w:val="000000" w:themeColor="text1"/>
                <w:szCs w:val="20"/>
                <w:lang w:val="en-CA"/>
              </w:rPr>
              <w:t>ates to systems, passwords</w:t>
            </w:r>
            <w:r w:rsidR="00BB392C">
              <w:rPr>
                <w:rFonts w:cs="Arial"/>
                <w:color w:val="000000" w:themeColor="text1"/>
                <w:szCs w:val="20"/>
                <w:lang w:val="en-CA"/>
              </w:rPr>
              <w:t>)</w:t>
            </w:r>
            <w:r>
              <w:rPr>
                <w:rFonts w:cs="Arial"/>
                <w:color w:val="000000" w:themeColor="text1"/>
                <w:szCs w:val="20"/>
                <w:lang w:val="en-CA"/>
              </w:rPr>
              <w:t>.</w:t>
            </w:r>
          </w:p>
          <w:p w14:paraId="40B8F3C1" w14:textId="00088791" w:rsidR="00BB392C" w:rsidRPr="00B90728" w:rsidRDefault="00BB392C" w:rsidP="00122708">
            <w:pPr>
              <w:pStyle w:val="ListParagraph"/>
              <w:numPr>
                <w:ilvl w:val="0"/>
                <w:numId w:val="46"/>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szCs w:val="20"/>
              </w:rPr>
            </w:pPr>
            <w:r>
              <w:rPr>
                <w:rFonts w:cs="Arial"/>
                <w:color w:val="000000" w:themeColor="text1"/>
                <w:szCs w:val="20"/>
                <w:lang w:val="en-CA"/>
              </w:rPr>
              <w:t>Of updated training and awareness material regarding the incident</w:t>
            </w:r>
            <w:r w:rsidR="00CF0A28">
              <w:rPr>
                <w:rFonts w:cs="Arial"/>
                <w:color w:val="000000" w:themeColor="text1"/>
                <w:szCs w:val="20"/>
                <w:lang w:val="en-CA"/>
              </w:rPr>
              <w:t>.</w:t>
            </w:r>
          </w:p>
          <w:p w14:paraId="126C0CE1" w14:textId="503A902E" w:rsidR="00BB392C" w:rsidRPr="00C90997" w:rsidRDefault="00CF0A28" w:rsidP="00122708">
            <w:pPr>
              <w:pStyle w:val="ListParagraph"/>
              <w:numPr>
                <w:ilvl w:val="0"/>
                <w:numId w:val="27"/>
              </w:numPr>
              <w:autoSpaceDE w:val="0"/>
              <w:autoSpaceDN w:val="0"/>
              <w:adjustRightInd w:val="0"/>
              <w:ind w:left="335"/>
              <w:cnfStyle w:val="000000000000" w:firstRow="0" w:lastRow="0" w:firstColumn="0" w:lastColumn="0" w:oddVBand="0" w:evenVBand="0" w:oddHBand="0" w:evenHBand="0" w:firstRowFirstColumn="0" w:firstRowLastColumn="0" w:lastRowFirstColumn="0" w:lastRowLastColumn="0"/>
              <w:rPr>
                <w:rFonts w:cs="Arial"/>
                <w:szCs w:val="20"/>
              </w:rPr>
            </w:pPr>
            <w:r>
              <w:rPr>
                <w:rFonts w:cs="Arial"/>
                <w:szCs w:val="20"/>
              </w:rPr>
              <w:t>Re-issue end-</w:t>
            </w:r>
            <w:r w:rsidR="00BB392C">
              <w:rPr>
                <w:rFonts w:cs="Arial"/>
                <w:szCs w:val="20"/>
              </w:rPr>
              <w:t xml:space="preserve">user devices and credentials, if necessary. </w:t>
            </w:r>
          </w:p>
          <w:p w14:paraId="0B3804E9" w14:textId="5636DE71" w:rsidR="00BB392C" w:rsidRPr="002B121E" w:rsidRDefault="00BB392C" w:rsidP="00122708">
            <w:pPr>
              <w:pStyle w:val="ListParagraph"/>
              <w:numPr>
                <w:ilvl w:val="0"/>
                <w:numId w:val="27"/>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szCs w:val="20"/>
              </w:rPr>
            </w:pPr>
            <w:r>
              <w:rPr>
                <w:rFonts w:cs="Arial"/>
                <w:color w:val="000000" w:themeColor="text1"/>
                <w:szCs w:val="20"/>
                <w:lang w:val="en-CA"/>
              </w:rPr>
              <w:t>Ensure help desk ticket is updated with all relevant information.</w:t>
            </w:r>
          </w:p>
        </w:tc>
      </w:tr>
      <w:tr w:rsidR="00BB392C" w:rsidRPr="002B121E" w14:paraId="01B690EF" w14:textId="77777777" w:rsidTr="00BB3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8" w:type="dxa"/>
          </w:tcPr>
          <w:p w14:paraId="766C3BC4" w14:textId="0634633B" w:rsidR="00BB392C" w:rsidRPr="002B121E" w:rsidRDefault="00BB392C" w:rsidP="003E493F">
            <w:pPr>
              <w:tabs>
                <w:tab w:val="left" w:pos="7190"/>
              </w:tabs>
              <w:rPr>
                <w:rFonts w:cs="Arial"/>
                <w:szCs w:val="20"/>
              </w:rPr>
            </w:pPr>
            <w:r>
              <w:rPr>
                <w:rFonts w:cs="Arial"/>
                <w:szCs w:val="20"/>
              </w:rPr>
              <w:t xml:space="preserve">Recovery: </w:t>
            </w:r>
            <w:r w:rsidRPr="002B121E">
              <w:rPr>
                <w:rFonts w:cs="Arial"/>
                <w:szCs w:val="20"/>
              </w:rPr>
              <w:t>Cyber</w:t>
            </w:r>
            <w:r>
              <w:rPr>
                <w:rFonts w:cs="Arial"/>
                <w:szCs w:val="20"/>
              </w:rPr>
              <w:t>s</w:t>
            </w:r>
            <w:r w:rsidRPr="002B121E">
              <w:rPr>
                <w:rFonts w:cs="Arial"/>
                <w:szCs w:val="20"/>
              </w:rPr>
              <w:t>ecurity</w:t>
            </w:r>
          </w:p>
        </w:tc>
        <w:tc>
          <w:tcPr>
            <w:tcW w:w="2166" w:type="dxa"/>
          </w:tcPr>
          <w:p w14:paraId="313DC8C9" w14:textId="77DFFD3E" w:rsidR="00BB392C" w:rsidRPr="002B121E" w:rsidRDefault="00BB392C" w:rsidP="003E493F">
            <w:pPr>
              <w:cnfStyle w:val="000000100000" w:firstRow="0" w:lastRow="0" w:firstColumn="0" w:lastColumn="0" w:oddVBand="0" w:evenVBand="0" w:oddHBand="1" w:evenHBand="0" w:firstRowFirstColumn="0" w:firstRowLastColumn="0" w:lastRowFirstColumn="0" w:lastRowLastColumn="0"/>
              <w:rPr>
                <w:rFonts w:cs="Arial"/>
                <w:szCs w:val="20"/>
              </w:rPr>
            </w:pPr>
            <w:r w:rsidRPr="00A407C7">
              <w:rPr>
                <w:rFonts w:cs="Arial"/>
                <w:szCs w:val="20"/>
                <w:lang w:val="en-CA"/>
              </w:rPr>
              <w:t xml:space="preserve">During the </w:t>
            </w:r>
            <w:r>
              <w:rPr>
                <w:rFonts w:cs="Arial"/>
                <w:szCs w:val="20"/>
                <w:lang w:val="en-CA"/>
              </w:rPr>
              <w:t>recovery</w:t>
            </w:r>
            <w:r w:rsidRPr="00A407C7">
              <w:rPr>
                <w:rFonts w:cs="Arial"/>
                <w:szCs w:val="20"/>
                <w:lang w:val="en-CA"/>
              </w:rPr>
              <w:t xml:space="preserve"> phase, </w:t>
            </w:r>
            <w:r>
              <w:rPr>
                <w:rFonts w:cs="Arial"/>
                <w:szCs w:val="20"/>
                <w:lang w:val="en-CA"/>
              </w:rPr>
              <w:t>the c</w:t>
            </w:r>
            <w:r w:rsidRPr="00A407C7">
              <w:rPr>
                <w:rFonts w:cs="Arial"/>
                <w:szCs w:val="20"/>
                <w:lang w:val="en-CA"/>
              </w:rPr>
              <w:t>yber</w:t>
            </w:r>
            <w:r>
              <w:rPr>
                <w:rFonts w:cs="Arial"/>
                <w:szCs w:val="20"/>
                <w:lang w:val="en-CA"/>
              </w:rPr>
              <w:t>s</w:t>
            </w:r>
            <w:r w:rsidRPr="00A407C7">
              <w:rPr>
                <w:rFonts w:cs="Arial"/>
                <w:szCs w:val="20"/>
                <w:lang w:val="en-CA"/>
              </w:rPr>
              <w:t xml:space="preserve">ecurity </w:t>
            </w:r>
            <w:r>
              <w:rPr>
                <w:rFonts w:cs="Arial"/>
                <w:szCs w:val="20"/>
                <w:lang w:val="en-CA"/>
              </w:rPr>
              <w:t xml:space="preserve">team will verify that operations have been successfully restored and that the incident ticket is up-to-date.  </w:t>
            </w:r>
          </w:p>
        </w:tc>
        <w:tc>
          <w:tcPr>
            <w:tcW w:w="2477" w:type="dxa"/>
          </w:tcPr>
          <w:p w14:paraId="1679CA84" w14:textId="77777777" w:rsidR="00BB392C" w:rsidRPr="005C410B" w:rsidRDefault="00BB392C" w:rsidP="00122708">
            <w:pPr>
              <w:pStyle w:val="ListParagraph"/>
              <w:numPr>
                <w:ilvl w:val="0"/>
                <w:numId w:val="26"/>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val="en-CA"/>
              </w:rPr>
            </w:pPr>
            <w:r w:rsidRPr="002B121E">
              <w:rPr>
                <w:rFonts w:cs="Arial"/>
                <w:szCs w:val="20"/>
                <w:lang w:val="en-CA"/>
              </w:rPr>
              <w:t xml:space="preserve">Has the endpoint been successfully redeployed in the network?   </w:t>
            </w:r>
          </w:p>
          <w:p w14:paraId="595AEAC4" w14:textId="77777777" w:rsidR="00BB392C" w:rsidRPr="00B05210" w:rsidRDefault="00BB392C" w:rsidP="00122708">
            <w:pPr>
              <w:pStyle w:val="ListParagraph"/>
              <w:numPr>
                <w:ilvl w:val="0"/>
                <w:numId w:val="26"/>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val="en-CA"/>
              </w:rPr>
            </w:pPr>
            <w:r w:rsidRPr="00A407C7">
              <w:rPr>
                <w:rFonts w:cs="Arial"/>
                <w:szCs w:val="20"/>
                <w:lang w:val="en-CA"/>
              </w:rPr>
              <w:t>Is the incident report comprehensive</w:t>
            </w:r>
            <w:r>
              <w:rPr>
                <w:rFonts w:cs="Arial"/>
                <w:szCs w:val="20"/>
                <w:lang w:val="en-CA"/>
              </w:rPr>
              <w:t xml:space="preserve">? </w:t>
            </w:r>
          </w:p>
          <w:p w14:paraId="2A4CA727" w14:textId="1BAE3EC8" w:rsidR="00BB392C" w:rsidRPr="002B121E" w:rsidRDefault="00BB392C" w:rsidP="005C410B">
            <w:pPr>
              <w:pStyle w:val="ListParagraph"/>
              <w:autoSpaceDE w:val="0"/>
              <w:autoSpaceDN w:val="0"/>
              <w:adjustRightInd w:val="0"/>
              <w:ind w:left="360"/>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val="en-CA"/>
              </w:rPr>
            </w:pPr>
          </w:p>
        </w:tc>
        <w:tc>
          <w:tcPr>
            <w:tcW w:w="4889" w:type="dxa"/>
          </w:tcPr>
          <w:p w14:paraId="4502C42E" w14:textId="136D7822" w:rsidR="00BB392C" w:rsidRPr="006942C8" w:rsidRDefault="00BB392C" w:rsidP="00122708">
            <w:pPr>
              <w:pStyle w:val="ListParagraph"/>
              <w:numPr>
                <w:ilvl w:val="0"/>
                <w:numId w:val="38"/>
              </w:numPr>
              <w:cnfStyle w:val="000000100000" w:firstRow="0" w:lastRow="0" w:firstColumn="0" w:lastColumn="0" w:oddVBand="0" w:evenVBand="0" w:oddHBand="1" w:evenHBand="0" w:firstRowFirstColumn="0" w:firstRowLastColumn="0" w:lastRowFirstColumn="0" w:lastRowLastColumn="0"/>
              <w:rPr>
                <w:rFonts w:cs="Arial"/>
                <w:szCs w:val="20"/>
              </w:rPr>
            </w:pPr>
            <w:r w:rsidRPr="006942C8">
              <w:rPr>
                <w:rFonts w:cs="Arial"/>
                <w:szCs w:val="20"/>
              </w:rPr>
              <w:t>Perform vulnerability assessment and antivirus and anti-malware scans on any endpoints or servers to ensure the threat has been remediated.</w:t>
            </w:r>
          </w:p>
          <w:p w14:paraId="002FA37C" w14:textId="77777777" w:rsidR="00BB392C" w:rsidRPr="005C410B" w:rsidRDefault="00BB392C" w:rsidP="00122708">
            <w:pPr>
              <w:pStyle w:val="ListParagraph"/>
              <w:numPr>
                <w:ilvl w:val="0"/>
                <w:numId w:val="38"/>
              </w:numPr>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val="en-CA"/>
              </w:rPr>
            </w:pPr>
            <w:r w:rsidRPr="002B121E">
              <w:rPr>
                <w:rFonts w:cs="Arial"/>
                <w:szCs w:val="20"/>
              </w:rPr>
              <w:t>Determine if the redeployed endpoint is operating normally in</w:t>
            </w:r>
            <w:r>
              <w:rPr>
                <w:rFonts w:cs="Arial"/>
                <w:szCs w:val="20"/>
              </w:rPr>
              <w:t xml:space="preserve"> the</w:t>
            </w:r>
            <w:r w:rsidRPr="002B121E">
              <w:rPr>
                <w:rFonts w:cs="Arial"/>
                <w:szCs w:val="20"/>
              </w:rPr>
              <w:t xml:space="preserve"> network.  </w:t>
            </w:r>
          </w:p>
          <w:p w14:paraId="3E9F85BE" w14:textId="62142155" w:rsidR="00BB392C" w:rsidRDefault="00CF0A28" w:rsidP="00122708">
            <w:pPr>
              <w:pStyle w:val="ListParagraph"/>
              <w:numPr>
                <w:ilvl w:val="0"/>
                <w:numId w:val="38"/>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val="en-CA"/>
              </w:rPr>
            </w:pPr>
            <w:r>
              <w:rPr>
                <w:rFonts w:cs="Arial"/>
                <w:color w:val="000000" w:themeColor="text1"/>
                <w:szCs w:val="20"/>
                <w:lang w:val="en-CA"/>
              </w:rPr>
              <w:t>Ensure incident record/</w:t>
            </w:r>
            <w:r w:rsidR="00BB392C">
              <w:rPr>
                <w:rFonts w:cs="Arial"/>
                <w:color w:val="000000" w:themeColor="text1"/>
                <w:szCs w:val="20"/>
                <w:lang w:val="en-CA"/>
              </w:rPr>
              <w:t xml:space="preserve">ticket is updated with relevant information. </w:t>
            </w:r>
          </w:p>
          <w:p w14:paraId="59B55EBB" w14:textId="08DA9E9F" w:rsidR="00BB392C" w:rsidRPr="006942C8" w:rsidRDefault="00BB392C" w:rsidP="00122708">
            <w:pPr>
              <w:pStyle w:val="ListParagraph"/>
              <w:numPr>
                <w:ilvl w:val="0"/>
                <w:numId w:val="38"/>
              </w:numPr>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val="en-CA"/>
              </w:rPr>
            </w:pPr>
            <w:r>
              <w:rPr>
                <w:rFonts w:cs="Arial"/>
                <w:color w:val="000000" w:themeColor="text1"/>
                <w:szCs w:val="20"/>
                <w:lang w:val="en-CA"/>
              </w:rPr>
              <w:t>Advise the CISO of any controls, processes, or policies that need to be updated.</w:t>
            </w:r>
          </w:p>
        </w:tc>
      </w:tr>
      <w:tr w:rsidR="00BB392C" w:rsidRPr="002B121E" w14:paraId="1822C649" w14:textId="77777777" w:rsidTr="00BB392C">
        <w:tc>
          <w:tcPr>
            <w:cnfStyle w:val="001000000000" w:firstRow="0" w:lastRow="0" w:firstColumn="1" w:lastColumn="0" w:oddVBand="0" w:evenVBand="0" w:oddHBand="0" w:evenHBand="0" w:firstRowFirstColumn="0" w:firstRowLastColumn="0" w:lastRowFirstColumn="0" w:lastRowLastColumn="0"/>
            <w:tcW w:w="1808" w:type="dxa"/>
          </w:tcPr>
          <w:p w14:paraId="53E2D14D" w14:textId="22CF7121" w:rsidR="00BB392C" w:rsidRPr="002B121E" w:rsidRDefault="00BB392C" w:rsidP="00AC60E5">
            <w:pPr>
              <w:tabs>
                <w:tab w:val="left" w:pos="7190"/>
              </w:tabs>
              <w:rPr>
                <w:rFonts w:cs="Arial"/>
                <w:szCs w:val="20"/>
              </w:rPr>
            </w:pPr>
            <w:r>
              <w:rPr>
                <w:rFonts w:cs="Arial"/>
                <w:szCs w:val="20"/>
              </w:rPr>
              <w:t xml:space="preserve">Recovery: </w:t>
            </w:r>
            <w:r w:rsidRPr="002B121E">
              <w:rPr>
                <w:rFonts w:cs="Arial"/>
                <w:szCs w:val="20"/>
              </w:rPr>
              <w:t>IT Operations</w:t>
            </w:r>
          </w:p>
        </w:tc>
        <w:tc>
          <w:tcPr>
            <w:tcW w:w="2166" w:type="dxa"/>
          </w:tcPr>
          <w:p w14:paraId="3F8464D2" w14:textId="0BF6237C" w:rsidR="00BB392C" w:rsidRPr="002B121E" w:rsidRDefault="00BB392C" w:rsidP="00222F1F">
            <w:pPr>
              <w:cnfStyle w:val="000000000000" w:firstRow="0" w:lastRow="0" w:firstColumn="0" w:lastColumn="0" w:oddVBand="0" w:evenVBand="0" w:oddHBand="0" w:evenHBand="0" w:firstRowFirstColumn="0" w:firstRowLastColumn="0" w:lastRowFirstColumn="0" w:lastRowLastColumn="0"/>
              <w:rPr>
                <w:rFonts w:cs="Arial"/>
                <w:color w:val="808080" w:themeColor="text1" w:themeTint="7F"/>
                <w:szCs w:val="20"/>
              </w:rPr>
            </w:pPr>
            <w:r w:rsidRPr="00A407C7">
              <w:rPr>
                <w:rFonts w:cs="Arial"/>
                <w:szCs w:val="20"/>
                <w:lang w:val="en-CA"/>
              </w:rPr>
              <w:t xml:space="preserve">During the </w:t>
            </w:r>
            <w:r>
              <w:rPr>
                <w:rFonts w:cs="Arial"/>
                <w:szCs w:val="20"/>
                <w:lang w:val="en-CA"/>
              </w:rPr>
              <w:t xml:space="preserve">recovery </w:t>
            </w:r>
            <w:r w:rsidRPr="00A407C7">
              <w:rPr>
                <w:rFonts w:cs="Arial"/>
                <w:szCs w:val="20"/>
                <w:lang w:val="en-CA"/>
              </w:rPr>
              <w:t xml:space="preserve">phase, </w:t>
            </w:r>
            <w:r w:rsidRPr="00A407C7">
              <w:rPr>
                <w:rFonts w:cs="Arial"/>
                <w:szCs w:val="20"/>
              </w:rPr>
              <w:t>IT Operations will</w:t>
            </w:r>
            <w:r>
              <w:rPr>
                <w:rFonts w:cs="Arial"/>
                <w:szCs w:val="20"/>
              </w:rPr>
              <w:t xml:space="preserve"> recover and restore systems back to regular operations.</w:t>
            </w:r>
          </w:p>
        </w:tc>
        <w:tc>
          <w:tcPr>
            <w:tcW w:w="2477" w:type="dxa"/>
          </w:tcPr>
          <w:p w14:paraId="551CA1B5" w14:textId="77777777" w:rsidR="00BB392C" w:rsidRPr="002B121E" w:rsidRDefault="00BB392C" w:rsidP="00122708">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Fonts w:cs="Arial"/>
                <w:szCs w:val="20"/>
              </w:rPr>
            </w:pPr>
            <w:r w:rsidRPr="002B121E">
              <w:rPr>
                <w:rFonts w:cs="Arial"/>
                <w:szCs w:val="20"/>
              </w:rPr>
              <w:t>Do any other servers or systems need to be restored?</w:t>
            </w:r>
          </w:p>
        </w:tc>
        <w:tc>
          <w:tcPr>
            <w:tcW w:w="4889" w:type="dxa"/>
          </w:tcPr>
          <w:p w14:paraId="4B81C7A6" w14:textId="77777777" w:rsidR="00BB392C" w:rsidRDefault="00BB392C" w:rsidP="00122708">
            <w:pPr>
              <w:pStyle w:val="ListParagraph"/>
              <w:numPr>
                <w:ilvl w:val="0"/>
                <w:numId w:val="38"/>
              </w:numPr>
              <w:cnfStyle w:val="000000000000" w:firstRow="0" w:lastRow="0" w:firstColumn="0" w:lastColumn="0" w:oddVBand="0" w:evenVBand="0" w:oddHBand="0" w:evenHBand="0" w:firstRowFirstColumn="0" w:firstRowLastColumn="0" w:lastRowFirstColumn="0" w:lastRowLastColumn="0"/>
              <w:rPr>
                <w:rFonts w:cs="Arial"/>
                <w:szCs w:val="20"/>
              </w:rPr>
            </w:pPr>
            <w:r w:rsidRPr="002B121E">
              <w:rPr>
                <w:rFonts w:cs="Arial"/>
                <w:szCs w:val="20"/>
              </w:rPr>
              <w:t xml:space="preserve">Restore </w:t>
            </w:r>
            <w:r>
              <w:rPr>
                <w:rFonts w:cs="Arial"/>
                <w:szCs w:val="20"/>
              </w:rPr>
              <w:t xml:space="preserve">systems/servers from backup or build replacement, </w:t>
            </w:r>
            <w:r w:rsidRPr="002B121E">
              <w:rPr>
                <w:rFonts w:cs="Arial"/>
                <w:szCs w:val="20"/>
              </w:rPr>
              <w:t>as appropriate.</w:t>
            </w:r>
          </w:p>
          <w:p w14:paraId="4674794A" w14:textId="2D2D0ACA" w:rsidR="00BB392C" w:rsidRPr="002B121E" w:rsidRDefault="00BB392C" w:rsidP="00122708">
            <w:pPr>
              <w:pStyle w:val="ListParagraph"/>
              <w:numPr>
                <w:ilvl w:val="0"/>
                <w:numId w:val="38"/>
              </w:numPr>
              <w:cnfStyle w:val="000000000000" w:firstRow="0" w:lastRow="0" w:firstColumn="0" w:lastColumn="0" w:oddVBand="0" w:evenVBand="0" w:oddHBand="0" w:evenHBand="0" w:firstRowFirstColumn="0" w:firstRowLastColumn="0" w:lastRowFirstColumn="0" w:lastRowLastColumn="0"/>
              <w:rPr>
                <w:rFonts w:cs="Arial"/>
                <w:szCs w:val="20"/>
              </w:rPr>
            </w:pPr>
            <w:r w:rsidRPr="00A407C7">
              <w:rPr>
                <w:rFonts w:cs="Arial"/>
                <w:szCs w:val="20"/>
              </w:rPr>
              <w:t xml:space="preserve">Once restored, </w:t>
            </w:r>
            <w:r w:rsidR="00CF0A28">
              <w:rPr>
                <w:rFonts w:cs="Arial"/>
                <w:szCs w:val="20"/>
              </w:rPr>
              <w:t>perform system/network/</w:t>
            </w:r>
            <w:r>
              <w:rPr>
                <w:rFonts w:cs="Arial"/>
                <w:szCs w:val="20"/>
              </w:rPr>
              <w:t xml:space="preserve">device validation and testing to verify </w:t>
            </w:r>
            <w:r w:rsidRPr="00A407C7">
              <w:rPr>
                <w:rFonts w:cs="Arial"/>
                <w:szCs w:val="20"/>
              </w:rPr>
              <w:t>that the system functions the way it was intended/had functioned in the past. Coordinate with the business units as needed.</w:t>
            </w:r>
          </w:p>
        </w:tc>
      </w:tr>
      <w:tr w:rsidR="00BB392C" w:rsidRPr="002B121E" w14:paraId="59ADED63" w14:textId="77777777" w:rsidTr="00BB39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8" w:type="dxa"/>
          </w:tcPr>
          <w:p w14:paraId="091D93F2" w14:textId="0B33B64A" w:rsidR="00BB392C" w:rsidRPr="002B121E" w:rsidRDefault="00BB392C" w:rsidP="00AC60E5">
            <w:pPr>
              <w:tabs>
                <w:tab w:val="left" w:pos="7190"/>
              </w:tabs>
              <w:rPr>
                <w:rFonts w:cs="Arial"/>
                <w:szCs w:val="20"/>
              </w:rPr>
            </w:pPr>
            <w:r>
              <w:rPr>
                <w:rFonts w:cs="Arial"/>
                <w:szCs w:val="20"/>
              </w:rPr>
              <w:t xml:space="preserve">Recovery: </w:t>
            </w:r>
            <w:r w:rsidRPr="002B121E">
              <w:rPr>
                <w:rFonts w:cs="Arial"/>
                <w:szCs w:val="20"/>
              </w:rPr>
              <w:t>CISO</w:t>
            </w:r>
          </w:p>
        </w:tc>
        <w:tc>
          <w:tcPr>
            <w:tcW w:w="2166" w:type="dxa"/>
          </w:tcPr>
          <w:p w14:paraId="4EC171F2" w14:textId="26F15CB5" w:rsidR="00BB392C" w:rsidRPr="002B121E" w:rsidRDefault="00BB392C" w:rsidP="003C0C8D">
            <w:pPr>
              <w:cnfStyle w:val="000000100000" w:firstRow="0" w:lastRow="0" w:firstColumn="0" w:lastColumn="0" w:oddVBand="0" w:evenVBand="0" w:oddHBand="1" w:evenHBand="0" w:firstRowFirstColumn="0" w:firstRowLastColumn="0" w:lastRowFirstColumn="0" w:lastRowLastColumn="0"/>
              <w:rPr>
                <w:rFonts w:cs="Arial"/>
                <w:color w:val="808080" w:themeColor="text1" w:themeTint="7F"/>
                <w:szCs w:val="20"/>
              </w:rPr>
            </w:pPr>
            <w:r w:rsidRPr="002B121E">
              <w:rPr>
                <w:rFonts w:cs="Arial"/>
                <w:color w:val="000000" w:themeColor="text1"/>
                <w:szCs w:val="20"/>
                <w:lang w:val="en-CA"/>
              </w:rPr>
              <w:t>During the recovery phase, t</w:t>
            </w:r>
            <w:r w:rsidRPr="002B121E">
              <w:rPr>
                <w:rFonts w:cs="Arial"/>
                <w:szCs w:val="20"/>
              </w:rPr>
              <w:t xml:space="preserve">he CISO will evaluate any weaknesses in security controls or updates to policies as appropriate. </w:t>
            </w:r>
          </w:p>
        </w:tc>
        <w:tc>
          <w:tcPr>
            <w:tcW w:w="2477" w:type="dxa"/>
          </w:tcPr>
          <w:p w14:paraId="6E3D323E" w14:textId="0605781E" w:rsidR="00BB392C" w:rsidRPr="002B121E" w:rsidRDefault="00BB392C" w:rsidP="00122708">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cs="Arial"/>
                <w:color w:val="808080" w:themeColor="text1" w:themeTint="7F"/>
                <w:szCs w:val="20"/>
              </w:rPr>
            </w:pPr>
            <w:r w:rsidRPr="00A407C7">
              <w:rPr>
                <w:rFonts w:cs="Arial"/>
                <w:szCs w:val="20"/>
              </w:rPr>
              <w:t>Do any controls or polic</w:t>
            </w:r>
            <w:r>
              <w:rPr>
                <w:rFonts w:cs="Arial"/>
                <w:szCs w:val="20"/>
              </w:rPr>
              <w:t>i</w:t>
            </w:r>
            <w:r w:rsidRPr="00A407C7">
              <w:rPr>
                <w:rFonts w:cs="Arial"/>
                <w:szCs w:val="20"/>
              </w:rPr>
              <w:t>es need to be updated?</w:t>
            </w:r>
          </w:p>
        </w:tc>
        <w:tc>
          <w:tcPr>
            <w:tcW w:w="4889" w:type="dxa"/>
          </w:tcPr>
          <w:p w14:paraId="41A31B1B" w14:textId="77777777" w:rsidR="00BB392C" w:rsidRPr="0092063D" w:rsidRDefault="00BB392C" w:rsidP="00122708">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cs="Arial"/>
                <w:color w:val="808080" w:themeColor="text1" w:themeTint="7F"/>
                <w:szCs w:val="20"/>
              </w:rPr>
            </w:pPr>
            <w:r w:rsidRPr="00A407C7">
              <w:rPr>
                <w:rFonts w:cs="Arial"/>
                <w:szCs w:val="20"/>
              </w:rPr>
              <w:t xml:space="preserve">Review any security policies or controls, as appropriate. </w:t>
            </w:r>
          </w:p>
          <w:p w14:paraId="3CBD72DA" w14:textId="2953B58C" w:rsidR="00BB392C" w:rsidRPr="002B121E" w:rsidRDefault="00BB392C" w:rsidP="00122708">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cs="Arial"/>
                <w:color w:val="808080" w:themeColor="text1" w:themeTint="7F"/>
                <w:szCs w:val="20"/>
              </w:rPr>
            </w:pPr>
            <w:r>
              <w:rPr>
                <w:rFonts w:cs="Arial"/>
                <w:szCs w:val="20"/>
              </w:rPr>
              <w:t>Inform senior management that operations have been restored.</w:t>
            </w:r>
          </w:p>
        </w:tc>
      </w:tr>
      <w:tr w:rsidR="00BB392C" w:rsidRPr="002B121E" w14:paraId="337A4FB9" w14:textId="77777777" w:rsidTr="00BB392C">
        <w:tc>
          <w:tcPr>
            <w:cnfStyle w:val="001000000000" w:firstRow="0" w:lastRow="0" w:firstColumn="1" w:lastColumn="0" w:oddVBand="0" w:evenVBand="0" w:oddHBand="0" w:evenHBand="0" w:firstRowFirstColumn="0" w:firstRowLastColumn="0" w:lastRowFirstColumn="0" w:lastRowLastColumn="0"/>
            <w:tcW w:w="1808" w:type="dxa"/>
          </w:tcPr>
          <w:p w14:paraId="0078D1F3" w14:textId="59E4EA4E" w:rsidR="00BB392C" w:rsidRPr="002B121E" w:rsidRDefault="00BB392C" w:rsidP="00AC60E5">
            <w:pPr>
              <w:tabs>
                <w:tab w:val="left" w:pos="7190"/>
              </w:tabs>
              <w:rPr>
                <w:rFonts w:cs="Arial"/>
                <w:szCs w:val="20"/>
              </w:rPr>
            </w:pPr>
            <w:r>
              <w:rPr>
                <w:rFonts w:cs="Arial"/>
                <w:szCs w:val="20"/>
              </w:rPr>
              <w:t xml:space="preserve">Recovery: </w:t>
            </w:r>
            <w:r w:rsidRPr="002B121E">
              <w:rPr>
                <w:rFonts w:cs="Arial"/>
                <w:szCs w:val="20"/>
              </w:rPr>
              <w:t>Legal, HR, PR</w:t>
            </w:r>
          </w:p>
        </w:tc>
        <w:tc>
          <w:tcPr>
            <w:tcW w:w="2166" w:type="dxa"/>
          </w:tcPr>
          <w:p w14:paraId="361B08BB" w14:textId="5F16D4D3" w:rsidR="00BB392C" w:rsidRPr="002B121E" w:rsidRDefault="00BB392C" w:rsidP="00C91F83">
            <w:pPr>
              <w:cnfStyle w:val="000000000000" w:firstRow="0" w:lastRow="0" w:firstColumn="0" w:lastColumn="0" w:oddVBand="0" w:evenVBand="0" w:oddHBand="0" w:evenHBand="0" w:firstRowFirstColumn="0" w:firstRowLastColumn="0" w:lastRowFirstColumn="0" w:lastRowLastColumn="0"/>
              <w:rPr>
                <w:rFonts w:cs="Arial"/>
                <w:szCs w:val="20"/>
              </w:rPr>
            </w:pPr>
            <w:r w:rsidRPr="00A407C7">
              <w:rPr>
                <w:rFonts w:cs="Arial"/>
                <w:szCs w:val="20"/>
                <w:lang w:val="en-CA"/>
              </w:rPr>
              <w:t xml:space="preserve">During the </w:t>
            </w:r>
            <w:r>
              <w:rPr>
                <w:rFonts w:cs="Arial"/>
                <w:szCs w:val="20"/>
                <w:lang w:val="en-CA"/>
              </w:rPr>
              <w:t>recovery phase, legal, HR, and PR staff will complete th</w:t>
            </w:r>
            <w:r w:rsidR="00940480">
              <w:rPr>
                <w:rFonts w:cs="Arial"/>
                <w:szCs w:val="20"/>
                <w:lang w:val="en-CA"/>
              </w:rPr>
              <w:t>eir respective processes, ensuring</w:t>
            </w:r>
            <w:r>
              <w:rPr>
                <w:rFonts w:cs="Arial"/>
                <w:szCs w:val="20"/>
                <w:lang w:val="en-CA"/>
              </w:rPr>
              <w:t xml:space="preserve"> all actions are </w:t>
            </w:r>
            <w:r w:rsidR="00940480">
              <w:rPr>
                <w:rFonts w:cs="Arial"/>
                <w:szCs w:val="20"/>
                <w:lang w:val="en-CA"/>
              </w:rPr>
              <w:t>documented.</w:t>
            </w:r>
          </w:p>
        </w:tc>
        <w:tc>
          <w:tcPr>
            <w:tcW w:w="2477" w:type="dxa"/>
          </w:tcPr>
          <w:p w14:paraId="1648B7BE" w14:textId="77777777" w:rsidR="00BB392C" w:rsidRDefault="00BB392C" w:rsidP="00122708">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cs="Arial"/>
                <w:szCs w:val="20"/>
              </w:rPr>
            </w:pPr>
            <w:r>
              <w:rPr>
                <w:rFonts w:cs="Arial"/>
                <w:szCs w:val="20"/>
              </w:rPr>
              <w:t xml:space="preserve">Do any employees need disciplinary action? </w:t>
            </w:r>
          </w:p>
          <w:p w14:paraId="7EBDB43C" w14:textId="40EED991" w:rsidR="00BB392C" w:rsidRDefault="00BB392C" w:rsidP="00122708">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cs="Arial"/>
                <w:szCs w:val="20"/>
              </w:rPr>
            </w:pPr>
            <w:r>
              <w:rPr>
                <w:rFonts w:cs="Arial"/>
                <w:szCs w:val="20"/>
              </w:rPr>
              <w:t xml:space="preserve">What message needs to </w:t>
            </w:r>
            <w:r w:rsidR="00940480">
              <w:rPr>
                <w:rFonts w:cs="Arial"/>
                <w:szCs w:val="20"/>
              </w:rPr>
              <w:t>be communicated to stakeholders/</w:t>
            </w:r>
            <w:r>
              <w:rPr>
                <w:rFonts w:cs="Arial"/>
                <w:szCs w:val="20"/>
              </w:rPr>
              <w:t xml:space="preserve">the public? </w:t>
            </w:r>
          </w:p>
          <w:p w14:paraId="462AC347" w14:textId="4EB85530" w:rsidR="00BB392C" w:rsidRPr="002B121E" w:rsidRDefault="00BB392C" w:rsidP="00122708">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cs="Arial"/>
                <w:szCs w:val="20"/>
              </w:rPr>
            </w:pPr>
            <w:r>
              <w:rPr>
                <w:rFonts w:cs="Arial"/>
                <w:szCs w:val="20"/>
              </w:rPr>
              <w:t>What legal or regulatory next steps are required?</w:t>
            </w:r>
          </w:p>
        </w:tc>
        <w:tc>
          <w:tcPr>
            <w:tcW w:w="4889" w:type="dxa"/>
          </w:tcPr>
          <w:p w14:paraId="244ACF3A" w14:textId="136C8EC8" w:rsidR="00BB392C" w:rsidRDefault="00940480" w:rsidP="00122708">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cs="Arial"/>
                <w:szCs w:val="20"/>
              </w:rPr>
            </w:pPr>
            <w:r>
              <w:rPr>
                <w:rFonts w:cs="Arial"/>
                <w:szCs w:val="20"/>
              </w:rPr>
              <w:t xml:space="preserve">Legal: Follow </w:t>
            </w:r>
            <w:r w:rsidR="00BB392C" w:rsidRPr="006916CF">
              <w:rPr>
                <w:rFonts w:cs="Arial"/>
                <w:szCs w:val="20"/>
              </w:rPr>
              <w:t>up with any legal implications and requirements.</w:t>
            </w:r>
          </w:p>
          <w:p w14:paraId="64FCB7EA" w14:textId="35F13B22" w:rsidR="00BB392C" w:rsidRDefault="00940480" w:rsidP="00122708">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cs="Arial"/>
                <w:szCs w:val="20"/>
              </w:rPr>
            </w:pPr>
            <w:r>
              <w:rPr>
                <w:rFonts w:cs="Arial"/>
                <w:szCs w:val="20"/>
              </w:rPr>
              <w:t>HR: E</w:t>
            </w:r>
            <w:r w:rsidR="00BB392C" w:rsidRPr="006916CF">
              <w:rPr>
                <w:rFonts w:cs="Arial"/>
                <w:szCs w:val="20"/>
              </w:rPr>
              <w:t>nsure employee records are upda</w:t>
            </w:r>
            <w:r>
              <w:rPr>
                <w:rFonts w:cs="Arial"/>
                <w:szCs w:val="20"/>
              </w:rPr>
              <w:t xml:space="preserve">ted with any infractions (e.g. </w:t>
            </w:r>
            <w:r w:rsidR="00BB392C" w:rsidRPr="006916CF">
              <w:rPr>
                <w:rFonts w:cs="Arial"/>
                <w:szCs w:val="20"/>
              </w:rPr>
              <w:t>misuse of corporate res</w:t>
            </w:r>
            <w:r>
              <w:rPr>
                <w:rFonts w:cs="Arial"/>
                <w:szCs w:val="20"/>
              </w:rPr>
              <w:t>ources causing an incident</w:t>
            </w:r>
            <w:r w:rsidR="00BB392C" w:rsidRPr="006916CF">
              <w:rPr>
                <w:rFonts w:cs="Arial"/>
                <w:szCs w:val="20"/>
              </w:rPr>
              <w:t xml:space="preserve">) and subsequent disciplinary actions. If disciplinary actions have not been issued yet, begin process in coordination with the employee’s manager.  </w:t>
            </w:r>
          </w:p>
          <w:p w14:paraId="71925BD3" w14:textId="1F554430" w:rsidR="00BB392C" w:rsidRPr="002B121E" w:rsidRDefault="00940480" w:rsidP="00122708">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cs="Arial"/>
                <w:szCs w:val="20"/>
              </w:rPr>
            </w:pPr>
            <w:r>
              <w:rPr>
                <w:rFonts w:cs="Arial"/>
                <w:szCs w:val="20"/>
              </w:rPr>
              <w:t>PR: C</w:t>
            </w:r>
            <w:r w:rsidR="00BB392C" w:rsidRPr="004E7022">
              <w:rPr>
                <w:rFonts w:cs="Arial"/>
                <w:szCs w:val="20"/>
              </w:rPr>
              <w:t xml:space="preserve">ommunicate with stakeholders/public that the incident has been resolved, including next steps.  </w:t>
            </w:r>
          </w:p>
        </w:tc>
      </w:tr>
      <w:tr w:rsidR="00BB392C" w:rsidRPr="002B121E" w14:paraId="7918AB7B" w14:textId="77777777" w:rsidTr="00BB392C">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1808" w:type="dxa"/>
          </w:tcPr>
          <w:p w14:paraId="765145F8" w14:textId="3DFD9FBB" w:rsidR="00BB392C" w:rsidRPr="002B121E" w:rsidRDefault="00BB392C" w:rsidP="00AC60E5">
            <w:pPr>
              <w:tabs>
                <w:tab w:val="left" w:pos="7190"/>
              </w:tabs>
              <w:rPr>
                <w:rFonts w:cs="Arial"/>
                <w:color w:val="808080" w:themeColor="background1" w:themeShade="80"/>
                <w:szCs w:val="20"/>
              </w:rPr>
            </w:pPr>
            <w:r>
              <w:rPr>
                <w:rFonts w:cs="Arial"/>
                <w:color w:val="808080" w:themeColor="background1" w:themeShade="80"/>
                <w:szCs w:val="20"/>
              </w:rPr>
              <w:t xml:space="preserve">Recovery: </w:t>
            </w:r>
            <w:r w:rsidRPr="002B121E">
              <w:rPr>
                <w:rFonts w:cs="Arial"/>
                <w:color w:val="808080" w:themeColor="background1" w:themeShade="80"/>
                <w:szCs w:val="20"/>
              </w:rPr>
              <w:t>Senior Management</w:t>
            </w:r>
          </w:p>
        </w:tc>
        <w:tc>
          <w:tcPr>
            <w:tcW w:w="2166" w:type="dxa"/>
          </w:tcPr>
          <w:p w14:paraId="26F62C2A" w14:textId="77777777" w:rsidR="00BB392C" w:rsidRPr="002B121E" w:rsidRDefault="00BB392C" w:rsidP="00AC60E5">
            <w:pPr>
              <w:cnfStyle w:val="000000100000" w:firstRow="0" w:lastRow="0" w:firstColumn="0" w:lastColumn="0" w:oddVBand="0" w:evenVBand="0" w:oddHBand="1" w:evenHBand="0" w:firstRowFirstColumn="0" w:firstRowLastColumn="0" w:lastRowFirstColumn="0" w:lastRowLastColumn="0"/>
              <w:rPr>
                <w:rFonts w:cs="Arial"/>
                <w:color w:val="808080" w:themeColor="background1" w:themeShade="80"/>
                <w:szCs w:val="20"/>
              </w:rPr>
            </w:pPr>
            <w:r w:rsidRPr="002B121E">
              <w:rPr>
                <w:rFonts w:cs="Arial"/>
                <w:color w:val="808080" w:themeColor="background1" w:themeShade="80"/>
                <w:szCs w:val="20"/>
              </w:rPr>
              <w:t>No incident management responsibilities.</w:t>
            </w:r>
          </w:p>
        </w:tc>
        <w:tc>
          <w:tcPr>
            <w:tcW w:w="2477" w:type="dxa"/>
          </w:tcPr>
          <w:p w14:paraId="4D08FE7B" w14:textId="77777777" w:rsidR="00BB392C" w:rsidRPr="002B121E" w:rsidRDefault="00BB392C" w:rsidP="002B121E">
            <w:pPr>
              <w:cnfStyle w:val="000000100000" w:firstRow="0" w:lastRow="0" w:firstColumn="0" w:lastColumn="0" w:oddVBand="0" w:evenVBand="0" w:oddHBand="1" w:evenHBand="0" w:firstRowFirstColumn="0" w:firstRowLastColumn="0" w:lastRowFirstColumn="0" w:lastRowLastColumn="0"/>
              <w:rPr>
                <w:rFonts w:cs="Arial"/>
                <w:color w:val="A6A6A6" w:themeColor="background1" w:themeShade="A6"/>
                <w:szCs w:val="20"/>
              </w:rPr>
            </w:pPr>
          </w:p>
        </w:tc>
        <w:tc>
          <w:tcPr>
            <w:tcW w:w="4889" w:type="dxa"/>
          </w:tcPr>
          <w:p w14:paraId="6D178980" w14:textId="77777777" w:rsidR="00BB392C" w:rsidRPr="002B121E" w:rsidRDefault="00BB392C" w:rsidP="002B121E">
            <w:pPr>
              <w:cnfStyle w:val="000000100000" w:firstRow="0" w:lastRow="0" w:firstColumn="0" w:lastColumn="0" w:oddVBand="0" w:evenVBand="0" w:oddHBand="1" w:evenHBand="0" w:firstRowFirstColumn="0" w:firstRowLastColumn="0" w:lastRowFirstColumn="0" w:lastRowLastColumn="0"/>
              <w:rPr>
                <w:rFonts w:cs="Arial"/>
                <w:color w:val="A6A6A6" w:themeColor="background1" w:themeShade="A6"/>
                <w:szCs w:val="20"/>
              </w:rPr>
            </w:pPr>
          </w:p>
        </w:tc>
      </w:tr>
    </w:tbl>
    <w:p w14:paraId="1B33CF3F" w14:textId="77777777" w:rsidR="003C0C8D" w:rsidRDefault="003C0C8D" w:rsidP="009B1286">
      <w:pPr>
        <w:pStyle w:val="Heading2"/>
        <w:jc w:val="center"/>
        <w:rPr>
          <w:color w:val="FFFFFF" w:themeColor="background1"/>
        </w:rPr>
      </w:pPr>
      <w:bookmarkStart w:id="39" w:name="_Toc4593615"/>
      <w:bookmarkStart w:id="40" w:name="_Toc4594618"/>
      <w:bookmarkStart w:id="41" w:name="_Toc482704644"/>
      <w:bookmarkStart w:id="42" w:name="_Toc488678828"/>
      <w:bookmarkStart w:id="43" w:name="_Toc482092310"/>
      <w:bookmarkStart w:id="44" w:name="_Toc482006418"/>
    </w:p>
    <w:p w14:paraId="184CD842" w14:textId="77777777" w:rsidR="009B1286" w:rsidRPr="00460B08" w:rsidRDefault="009B1286" w:rsidP="009B1286">
      <w:pPr>
        <w:pStyle w:val="Heading2"/>
        <w:jc w:val="center"/>
        <w:rPr>
          <w:color w:val="FFFFFF" w:themeColor="background1"/>
        </w:rPr>
      </w:pPr>
      <w:r w:rsidRPr="00B71201">
        <w:rPr>
          <w:i/>
          <w:noProof/>
          <w:color w:val="FFFFFF" w:themeColor="background1"/>
          <w:lang w:val="en-CA" w:eastAsia="en-CA"/>
        </w:rPr>
        <mc:AlternateContent>
          <mc:Choice Requires="wps">
            <w:drawing>
              <wp:anchor distT="0" distB="0" distL="114300" distR="114300" simplePos="0" relativeHeight="251701248" behindDoc="1" locked="0" layoutInCell="1" allowOverlap="1" wp14:anchorId="57110B1B" wp14:editId="4EA6C6C5">
                <wp:simplePos x="0" y="0"/>
                <wp:positionH relativeFrom="page">
                  <wp:posOffset>581025</wp:posOffset>
                </wp:positionH>
                <wp:positionV relativeFrom="paragraph">
                  <wp:posOffset>81915</wp:posOffset>
                </wp:positionV>
                <wp:extent cx="6581775" cy="27622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6581775" cy="276225"/>
                        </a:xfrm>
                        <a:prstGeom prst="rect">
                          <a:avLst/>
                        </a:prstGeom>
                        <a:solidFill>
                          <a:schemeClr val="accent1">
                            <a:lumMod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764FD0F" w14:textId="77777777" w:rsidR="009B70A1" w:rsidRPr="000A3465" w:rsidRDefault="009B70A1" w:rsidP="009B1286">
                            <w:pPr>
                              <w:rPr>
                                <w:b/>
                                <w:sz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110B1B" id="Rectangle 10" o:spid="_x0000_s1034" style="position:absolute;left:0;text-align:left;margin-left:45.75pt;margin-top:6.45pt;width:518.25pt;height:21.75pt;z-index:-2516152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" fillcolor="#1f4d78 [1604]" strokecolor="#1f4d78 [1604]" strokeweight="1pt">
                <v:textbox>
                  <w:txbxContent>
                    <w:p w14:paraId="1764FD0F" w14:textId="77777777" w:rsidR="009B70A1" w:rsidRPr="000A3465" w:rsidRDefault="009B70A1" w:rsidP="009B1286">
                      <w:pPr>
                        <w:rPr>
                          <w:b/>
                          <w:sz w:val="24"/>
                        </w:rPr>
                      </w:pPr>
                    </w:p>
                  </w:txbxContent>
                </v:textbox>
                <w10:wrap anchorx="page"/>
              </v:rect>
            </w:pict>
          </mc:Fallback>
        </mc:AlternateContent>
      </w:r>
      <w:r w:rsidRPr="00460B08">
        <w:rPr>
          <w:color w:val="FFFFFF" w:themeColor="background1"/>
        </w:rPr>
        <w:t>Post-Incident Phase</w:t>
      </w:r>
      <w:bookmarkEnd w:id="39"/>
      <w:bookmarkEnd w:id="40"/>
    </w:p>
    <w:bookmarkEnd w:id="41"/>
    <w:bookmarkEnd w:id="42"/>
    <w:bookmarkEnd w:id="43"/>
    <w:bookmarkEnd w:id="44"/>
    <w:p w14:paraId="4AE6FD1B" w14:textId="77777777" w:rsidR="009B1286" w:rsidRDefault="009B1286" w:rsidP="00F23C1F">
      <w:pPr>
        <w:tabs>
          <w:tab w:val="left" w:pos="7190"/>
        </w:tabs>
        <w:rPr>
          <w:rFonts w:cs="Arial"/>
          <w:b/>
          <w:bCs/>
          <w:i/>
          <w:iCs/>
          <w:color w:val="FFFFFF" w:themeColor="background1"/>
          <w:sz w:val="26"/>
          <w:szCs w:val="26"/>
        </w:rPr>
      </w:pPr>
    </w:p>
    <w:p w14:paraId="0A08A221" w14:textId="2BBA513B" w:rsidR="00F23C1F" w:rsidRPr="00216203" w:rsidRDefault="00F23C1F" w:rsidP="00F23C1F">
      <w:pPr>
        <w:tabs>
          <w:tab w:val="left" w:pos="7190"/>
        </w:tabs>
        <w:rPr>
          <w:rFonts w:cs="Arial"/>
        </w:rPr>
      </w:pPr>
      <w:r w:rsidRPr="00216203">
        <w:rPr>
          <w:rFonts w:cs="Arial"/>
        </w:rPr>
        <w:t xml:space="preserve">During the </w:t>
      </w:r>
      <w:r w:rsidR="00216203" w:rsidRPr="00216203">
        <w:rPr>
          <w:rFonts w:cs="Arial"/>
        </w:rPr>
        <w:t>post-incident phase</w:t>
      </w:r>
      <w:r w:rsidR="00216203">
        <w:rPr>
          <w:rFonts w:cs="Arial"/>
        </w:rPr>
        <w:t>, teams will perform root-</w:t>
      </w:r>
      <w:r w:rsidRPr="00216203">
        <w:rPr>
          <w:rFonts w:cs="Arial"/>
        </w:rPr>
        <w:t>cause analysis and lesson</w:t>
      </w:r>
      <w:r w:rsidR="00216203">
        <w:rPr>
          <w:rFonts w:cs="Arial"/>
        </w:rPr>
        <w:t>s</w:t>
      </w:r>
      <w:r w:rsidR="003E493F">
        <w:rPr>
          <w:rFonts w:cs="Arial"/>
        </w:rPr>
        <w:t>-</w:t>
      </w:r>
      <w:r w:rsidRPr="00216203">
        <w:rPr>
          <w:rFonts w:cs="Arial"/>
        </w:rPr>
        <w:t>learned activities with various teams and stakeholders within the organization. Any recommended outcomes should be implement</w:t>
      </w:r>
      <w:r w:rsidR="00216203">
        <w:rPr>
          <w:rFonts w:cs="Arial"/>
        </w:rPr>
        <w:t>ed</w:t>
      </w:r>
      <w:r w:rsidRPr="00216203">
        <w:rPr>
          <w:rFonts w:cs="Arial"/>
        </w:rPr>
        <w:t xml:space="preserve"> to ensure continuous improvement and all related active tickets should be updated and closed. This </w:t>
      </w:r>
      <w:r w:rsidR="00216203">
        <w:rPr>
          <w:rFonts w:cs="Arial"/>
        </w:rPr>
        <w:t>phase involves performing post-mortem, root-</w:t>
      </w:r>
      <w:r w:rsidRPr="00216203">
        <w:rPr>
          <w:rFonts w:cs="Arial"/>
        </w:rPr>
        <w:t>cause analysis, and lesson</w:t>
      </w:r>
      <w:r w:rsidR="00216203">
        <w:rPr>
          <w:rFonts w:cs="Arial"/>
        </w:rPr>
        <w:t>s</w:t>
      </w:r>
      <w:r w:rsidR="003E493F">
        <w:rPr>
          <w:rFonts w:cs="Arial"/>
        </w:rPr>
        <w:t>-</w:t>
      </w:r>
      <w:r w:rsidRPr="00216203">
        <w:rPr>
          <w:rFonts w:cs="Arial"/>
        </w:rPr>
        <w:t xml:space="preserve">learned activities with various teams and stakeholders within the organization. </w:t>
      </w:r>
    </w:p>
    <w:p w14:paraId="03DFFF1C" w14:textId="77777777" w:rsidR="00F23C1F" w:rsidRDefault="00F23C1F" w:rsidP="00F23C1F">
      <w:pPr>
        <w:tabs>
          <w:tab w:val="left" w:pos="7190"/>
        </w:tabs>
        <w:rPr>
          <w:rFonts w:cs="Arial"/>
        </w:rPr>
      </w:pPr>
    </w:p>
    <w:tbl>
      <w:tblPr>
        <w:tblStyle w:val="ListTable3-Accent1"/>
        <w:tblW w:w="113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29"/>
        <w:gridCol w:w="2236"/>
        <w:gridCol w:w="2402"/>
        <w:gridCol w:w="5068"/>
      </w:tblGrid>
      <w:tr w:rsidR="00F56338" w:rsidRPr="002B121E" w14:paraId="02FBA74F" w14:textId="77777777" w:rsidTr="00BB392C">
        <w:trPr>
          <w:cnfStyle w:val="100000000000" w:firstRow="1" w:lastRow="0" w:firstColumn="0" w:lastColumn="0" w:oddVBand="0" w:evenVBand="0" w:oddHBand="0" w:evenHBand="0" w:firstRowFirstColumn="0" w:firstRowLastColumn="0" w:lastRowFirstColumn="0" w:lastRowLastColumn="0"/>
          <w:trHeight w:val="349"/>
          <w:jc w:val="center"/>
        </w:trPr>
        <w:tc>
          <w:tcPr>
            <w:cnfStyle w:val="001000000100" w:firstRow="0" w:lastRow="0" w:firstColumn="1" w:lastColumn="0" w:oddVBand="0" w:evenVBand="0" w:oddHBand="0" w:evenHBand="0" w:firstRowFirstColumn="1" w:firstRowLastColumn="0" w:lastRowFirstColumn="0" w:lastRowLastColumn="0"/>
            <w:tcW w:w="1629" w:type="dxa"/>
            <w:shd w:val="clear" w:color="auto" w:fill="CADAE8"/>
            <w:vAlign w:val="center"/>
          </w:tcPr>
          <w:p w14:paraId="7AB0BB21" w14:textId="77777777" w:rsidR="00BB392C" w:rsidRPr="002B121E" w:rsidRDefault="00BB392C" w:rsidP="003E493F">
            <w:pPr>
              <w:tabs>
                <w:tab w:val="left" w:pos="7190"/>
              </w:tabs>
              <w:rPr>
                <w:rFonts w:cs="Arial"/>
                <w:color w:val="auto"/>
                <w:szCs w:val="20"/>
              </w:rPr>
            </w:pPr>
            <w:r w:rsidRPr="002B121E">
              <w:rPr>
                <w:rFonts w:cs="Arial"/>
                <w:color w:val="auto"/>
                <w:szCs w:val="20"/>
              </w:rPr>
              <w:t>Team</w:t>
            </w:r>
          </w:p>
        </w:tc>
        <w:tc>
          <w:tcPr>
            <w:tcW w:w="2236" w:type="dxa"/>
            <w:shd w:val="clear" w:color="auto" w:fill="CADAE8"/>
            <w:vAlign w:val="center"/>
          </w:tcPr>
          <w:p w14:paraId="6907CA56" w14:textId="77777777" w:rsidR="00BB392C" w:rsidRPr="002B121E" w:rsidRDefault="00BB392C" w:rsidP="003E493F">
            <w:pPr>
              <w:tabs>
                <w:tab w:val="left" w:pos="7190"/>
              </w:tabs>
              <w:cnfStyle w:val="100000000000" w:firstRow="1" w:lastRow="0" w:firstColumn="0" w:lastColumn="0" w:oddVBand="0" w:evenVBand="0" w:oddHBand="0" w:evenHBand="0" w:firstRowFirstColumn="0" w:firstRowLastColumn="0" w:lastRowFirstColumn="0" w:lastRowLastColumn="0"/>
              <w:rPr>
                <w:rFonts w:cs="Arial"/>
                <w:color w:val="auto"/>
                <w:szCs w:val="20"/>
              </w:rPr>
            </w:pPr>
            <w:r w:rsidRPr="002B121E">
              <w:rPr>
                <w:rFonts w:cs="Arial"/>
                <w:color w:val="auto"/>
                <w:szCs w:val="20"/>
              </w:rPr>
              <w:t>Description</w:t>
            </w:r>
          </w:p>
        </w:tc>
        <w:tc>
          <w:tcPr>
            <w:tcW w:w="2402" w:type="dxa"/>
            <w:shd w:val="clear" w:color="auto" w:fill="CADAE8"/>
            <w:vAlign w:val="center"/>
          </w:tcPr>
          <w:p w14:paraId="6AEA2E11" w14:textId="77777777" w:rsidR="00BB392C" w:rsidRPr="002B121E" w:rsidRDefault="00BB392C" w:rsidP="003E493F">
            <w:pPr>
              <w:tabs>
                <w:tab w:val="left" w:pos="7190"/>
              </w:tabs>
              <w:cnfStyle w:val="100000000000" w:firstRow="1" w:lastRow="0" w:firstColumn="0" w:lastColumn="0" w:oddVBand="0" w:evenVBand="0" w:oddHBand="0" w:evenHBand="0" w:firstRowFirstColumn="0" w:firstRowLastColumn="0" w:lastRowFirstColumn="0" w:lastRowLastColumn="0"/>
              <w:rPr>
                <w:rFonts w:cs="Arial"/>
                <w:color w:val="auto"/>
                <w:szCs w:val="20"/>
              </w:rPr>
            </w:pPr>
            <w:r w:rsidRPr="002B121E">
              <w:rPr>
                <w:rFonts w:cs="Arial"/>
                <w:color w:val="auto"/>
                <w:szCs w:val="20"/>
              </w:rPr>
              <w:t>Questions</w:t>
            </w:r>
          </w:p>
        </w:tc>
        <w:tc>
          <w:tcPr>
            <w:tcW w:w="5068" w:type="dxa"/>
            <w:shd w:val="clear" w:color="auto" w:fill="CADAE8"/>
            <w:vAlign w:val="center"/>
          </w:tcPr>
          <w:p w14:paraId="34F62070" w14:textId="77777777" w:rsidR="00BB392C" w:rsidRPr="00940480" w:rsidRDefault="00BB392C" w:rsidP="003E493F">
            <w:pPr>
              <w:tabs>
                <w:tab w:val="left" w:pos="7190"/>
              </w:tabs>
              <w:cnfStyle w:val="100000000000" w:firstRow="1" w:lastRow="0" w:firstColumn="0" w:lastColumn="0" w:oddVBand="0" w:evenVBand="0" w:oddHBand="0" w:evenHBand="0" w:firstRowFirstColumn="0" w:firstRowLastColumn="0" w:lastRowFirstColumn="0" w:lastRowLastColumn="0"/>
              <w:rPr>
                <w:rFonts w:cs="Arial"/>
                <w:bCs w:val="0"/>
                <w:color w:val="auto"/>
                <w:szCs w:val="20"/>
              </w:rPr>
            </w:pPr>
            <w:r w:rsidRPr="00940480">
              <w:rPr>
                <w:rFonts w:cs="Arial"/>
                <w:bCs w:val="0"/>
                <w:color w:val="auto"/>
                <w:szCs w:val="20"/>
              </w:rPr>
              <w:t>Action</w:t>
            </w:r>
          </w:p>
        </w:tc>
      </w:tr>
      <w:tr w:rsidR="00F56338" w:rsidRPr="002B121E" w14:paraId="4C252F51" w14:textId="77777777" w:rsidTr="00BB392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14:paraId="0B4E376D" w14:textId="1C578D75" w:rsidR="00BB392C" w:rsidRPr="002B121E" w:rsidRDefault="00BB392C" w:rsidP="00AC60E5">
            <w:pPr>
              <w:tabs>
                <w:tab w:val="left" w:pos="7190"/>
              </w:tabs>
              <w:rPr>
                <w:rFonts w:cs="Arial"/>
                <w:color w:val="808080" w:themeColor="background1" w:themeShade="80"/>
                <w:szCs w:val="20"/>
              </w:rPr>
            </w:pPr>
            <w:r w:rsidRPr="004316B9">
              <w:rPr>
                <w:rFonts w:cs="Arial"/>
                <w:szCs w:val="20"/>
              </w:rPr>
              <w:t>Post-Incident: End User</w:t>
            </w:r>
          </w:p>
        </w:tc>
        <w:tc>
          <w:tcPr>
            <w:tcW w:w="2236" w:type="dxa"/>
          </w:tcPr>
          <w:p w14:paraId="52B10D24" w14:textId="3C9D4C60" w:rsidR="00BB392C" w:rsidRPr="002B121E" w:rsidRDefault="00BB392C" w:rsidP="00AC60E5">
            <w:pPr>
              <w:cnfStyle w:val="000000100000" w:firstRow="0" w:lastRow="0" w:firstColumn="0" w:lastColumn="0" w:oddVBand="0" w:evenVBand="0" w:oddHBand="1" w:evenHBand="0" w:firstRowFirstColumn="0" w:firstRowLastColumn="0" w:lastRowFirstColumn="0" w:lastRowLastColumn="0"/>
              <w:rPr>
                <w:rFonts w:cs="Arial"/>
                <w:color w:val="808080" w:themeColor="background1" w:themeShade="80"/>
                <w:szCs w:val="20"/>
              </w:rPr>
            </w:pPr>
            <w:r w:rsidRPr="004316B9">
              <w:rPr>
                <w:szCs w:val="20"/>
              </w:rPr>
              <w:t>During the post-incident phase, affected users may provide additional details for post-incident meetings/reports and may participate in additional awareness and training.</w:t>
            </w:r>
            <w:r>
              <w:rPr>
                <w:color w:val="808080" w:themeColor="background1" w:themeShade="80"/>
                <w:szCs w:val="20"/>
              </w:rPr>
              <w:t xml:space="preserve">  </w:t>
            </w:r>
          </w:p>
        </w:tc>
        <w:tc>
          <w:tcPr>
            <w:tcW w:w="2402" w:type="dxa"/>
          </w:tcPr>
          <w:p w14:paraId="3CE18BBF" w14:textId="77777777" w:rsidR="00BB392C" w:rsidRPr="00E01428" w:rsidRDefault="00BB392C" w:rsidP="00122708">
            <w:pPr>
              <w:pStyle w:val="ListParagraph"/>
              <w:numPr>
                <w:ilvl w:val="0"/>
                <w:numId w:val="28"/>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val="en-CA"/>
              </w:rPr>
            </w:pPr>
            <w:r w:rsidRPr="00E01428">
              <w:rPr>
                <w:rFonts w:cs="Arial"/>
                <w:color w:val="000000" w:themeColor="text1"/>
                <w:szCs w:val="20"/>
                <w:lang w:val="en-CA"/>
              </w:rPr>
              <w:t xml:space="preserve">What happened? </w:t>
            </w:r>
          </w:p>
          <w:p w14:paraId="296A6A48" w14:textId="77777777" w:rsidR="00BB392C" w:rsidRPr="00BB392C" w:rsidRDefault="00BB392C" w:rsidP="00122708">
            <w:pPr>
              <w:pStyle w:val="ListParagraph"/>
              <w:numPr>
                <w:ilvl w:val="0"/>
                <w:numId w:val="28"/>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A6A6A6" w:themeColor="background1" w:themeShade="A6"/>
                <w:szCs w:val="20"/>
              </w:rPr>
            </w:pPr>
            <w:r w:rsidRPr="00E01428">
              <w:rPr>
                <w:rFonts w:cs="Arial"/>
                <w:color w:val="000000" w:themeColor="text1"/>
                <w:szCs w:val="20"/>
                <w:lang w:val="en-CA"/>
              </w:rPr>
              <w:t>What was learned?</w:t>
            </w:r>
          </w:p>
          <w:p w14:paraId="6D5205EB" w14:textId="727C1C67" w:rsidR="00BB392C" w:rsidRPr="00BB392C" w:rsidRDefault="00BB392C" w:rsidP="00122708">
            <w:pPr>
              <w:pStyle w:val="ListParagraph"/>
              <w:numPr>
                <w:ilvl w:val="0"/>
                <w:numId w:val="28"/>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A6A6A6" w:themeColor="background1" w:themeShade="A6"/>
                <w:szCs w:val="20"/>
              </w:rPr>
            </w:pPr>
            <w:r w:rsidRPr="00BB392C">
              <w:rPr>
                <w:rFonts w:cs="Arial"/>
                <w:szCs w:val="20"/>
              </w:rPr>
              <w:t>What has changed?</w:t>
            </w:r>
          </w:p>
        </w:tc>
        <w:tc>
          <w:tcPr>
            <w:tcW w:w="5068" w:type="dxa"/>
          </w:tcPr>
          <w:p w14:paraId="2D2E891E" w14:textId="77777777" w:rsidR="00BB392C" w:rsidRPr="00BB392C" w:rsidRDefault="00BB392C" w:rsidP="00122708">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cs="Arial"/>
                <w:szCs w:val="20"/>
              </w:rPr>
            </w:pPr>
            <w:r w:rsidRPr="00BB392C">
              <w:rPr>
                <w:rFonts w:cs="Arial"/>
                <w:szCs w:val="20"/>
              </w:rPr>
              <w:t xml:space="preserve">If necessary, a primary affected user may answer questions regarding the source of the incident. </w:t>
            </w:r>
          </w:p>
          <w:p w14:paraId="7EB9EFD8" w14:textId="0970B27A" w:rsidR="00BB392C" w:rsidRPr="00BB392C" w:rsidRDefault="00BB392C" w:rsidP="00122708">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cs="Arial"/>
                <w:szCs w:val="20"/>
              </w:rPr>
            </w:pPr>
            <w:r w:rsidRPr="00BB392C">
              <w:rPr>
                <w:rFonts w:cs="Arial"/>
                <w:szCs w:val="20"/>
              </w:rPr>
              <w:t>General end users may pa</w:t>
            </w:r>
            <w:r w:rsidR="00940480">
              <w:rPr>
                <w:rFonts w:cs="Arial"/>
                <w:szCs w:val="20"/>
              </w:rPr>
              <w:t xml:space="preserve">rticipate in updated awareness </w:t>
            </w:r>
            <w:r w:rsidRPr="00BB392C">
              <w:rPr>
                <w:rFonts w:cs="Arial"/>
                <w:szCs w:val="20"/>
              </w:rPr>
              <w:t>training as a result of the incident.</w:t>
            </w:r>
          </w:p>
        </w:tc>
      </w:tr>
      <w:tr w:rsidR="00F56338" w:rsidRPr="002B121E" w14:paraId="1B52389A" w14:textId="77777777" w:rsidTr="00BB392C">
        <w:trPr>
          <w:trHeight w:val="281"/>
          <w:jc w:val="center"/>
        </w:trPr>
        <w:tc>
          <w:tcPr>
            <w:cnfStyle w:val="001000000000" w:firstRow="0" w:lastRow="0" w:firstColumn="1" w:lastColumn="0" w:oddVBand="0" w:evenVBand="0" w:oddHBand="0" w:evenHBand="0" w:firstRowFirstColumn="0" w:firstRowLastColumn="0" w:lastRowFirstColumn="0" w:lastRowLastColumn="0"/>
            <w:tcW w:w="1629" w:type="dxa"/>
          </w:tcPr>
          <w:p w14:paraId="49952552" w14:textId="281E9850" w:rsidR="00BB392C" w:rsidRPr="002B121E" w:rsidRDefault="00BB392C" w:rsidP="00AC60E5">
            <w:pPr>
              <w:tabs>
                <w:tab w:val="left" w:pos="7190"/>
              </w:tabs>
              <w:rPr>
                <w:rFonts w:cs="Arial"/>
                <w:color w:val="808080" w:themeColor="background1" w:themeShade="80"/>
                <w:szCs w:val="20"/>
              </w:rPr>
            </w:pPr>
            <w:r w:rsidRPr="00AF7097">
              <w:rPr>
                <w:rFonts w:cs="Arial"/>
                <w:szCs w:val="20"/>
              </w:rPr>
              <w:t>Post-Incident: Help Desk</w:t>
            </w:r>
          </w:p>
        </w:tc>
        <w:tc>
          <w:tcPr>
            <w:tcW w:w="2236" w:type="dxa"/>
          </w:tcPr>
          <w:p w14:paraId="79C58E08" w14:textId="2AB57E50" w:rsidR="00BB392C" w:rsidRPr="002B121E" w:rsidRDefault="00BB392C" w:rsidP="000559EE">
            <w:pPr>
              <w:cnfStyle w:val="000000000000" w:firstRow="0" w:lastRow="0" w:firstColumn="0" w:lastColumn="0" w:oddVBand="0" w:evenVBand="0" w:oddHBand="0" w:evenHBand="0" w:firstRowFirstColumn="0" w:firstRowLastColumn="0" w:lastRowFirstColumn="0" w:lastRowLastColumn="0"/>
              <w:rPr>
                <w:rFonts w:cs="Arial"/>
                <w:color w:val="808080" w:themeColor="background1" w:themeShade="80"/>
                <w:szCs w:val="20"/>
              </w:rPr>
            </w:pPr>
            <w:r w:rsidRPr="00AF7097">
              <w:rPr>
                <w:szCs w:val="20"/>
              </w:rPr>
              <w:t>During the post-incident phase, the help desk may participate in post-incident meetings, as necessary.</w:t>
            </w:r>
          </w:p>
        </w:tc>
        <w:tc>
          <w:tcPr>
            <w:tcW w:w="2402" w:type="dxa"/>
          </w:tcPr>
          <w:p w14:paraId="65925ACB" w14:textId="77777777" w:rsidR="00BB392C" w:rsidRPr="00AF7097" w:rsidRDefault="00BB392C" w:rsidP="00122708">
            <w:pPr>
              <w:pStyle w:val="ListParagraph"/>
              <w:numPr>
                <w:ilvl w:val="0"/>
                <w:numId w:val="28"/>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themeColor="text1"/>
                <w:szCs w:val="20"/>
                <w:lang w:val="en-CA"/>
              </w:rPr>
            </w:pPr>
            <w:r w:rsidRPr="00AF7097">
              <w:rPr>
                <w:rFonts w:cs="Arial"/>
                <w:color w:val="000000" w:themeColor="text1"/>
                <w:szCs w:val="20"/>
                <w:lang w:val="en-CA"/>
              </w:rPr>
              <w:t xml:space="preserve">What happened? </w:t>
            </w:r>
          </w:p>
          <w:p w14:paraId="3AB21901" w14:textId="77777777" w:rsidR="00BB392C" w:rsidRPr="00AF7097" w:rsidRDefault="00BB392C" w:rsidP="00122708">
            <w:pPr>
              <w:pStyle w:val="ListParagraph"/>
              <w:numPr>
                <w:ilvl w:val="0"/>
                <w:numId w:val="28"/>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themeColor="text1"/>
                <w:szCs w:val="20"/>
                <w:lang w:val="en-CA"/>
              </w:rPr>
            </w:pPr>
            <w:r w:rsidRPr="00AF7097">
              <w:rPr>
                <w:rFonts w:cs="Arial"/>
                <w:color w:val="000000" w:themeColor="text1"/>
                <w:szCs w:val="20"/>
                <w:lang w:val="en-CA"/>
              </w:rPr>
              <w:t xml:space="preserve">How did we respond? </w:t>
            </w:r>
          </w:p>
          <w:p w14:paraId="2AE6C18B" w14:textId="5D760D7C" w:rsidR="00BB392C" w:rsidRPr="002B121E" w:rsidRDefault="00BB392C" w:rsidP="00122708">
            <w:pPr>
              <w:pStyle w:val="ListParagraph"/>
              <w:numPr>
                <w:ilvl w:val="0"/>
                <w:numId w:val="28"/>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A6A6A6" w:themeColor="background1" w:themeShade="A6"/>
                <w:szCs w:val="20"/>
              </w:rPr>
            </w:pPr>
            <w:r w:rsidRPr="00AF7097">
              <w:rPr>
                <w:rFonts w:cs="Arial"/>
                <w:color w:val="000000" w:themeColor="text1"/>
                <w:szCs w:val="20"/>
                <w:lang w:val="en-CA"/>
              </w:rPr>
              <w:t>What should we do next time?</w:t>
            </w:r>
          </w:p>
        </w:tc>
        <w:tc>
          <w:tcPr>
            <w:tcW w:w="5068" w:type="dxa"/>
          </w:tcPr>
          <w:p w14:paraId="719BB60E" w14:textId="7E5D058D" w:rsidR="00BB392C" w:rsidRPr="002B121E" w:rsidRDefault="00BB392C" w:rsidP="00122708">
            <w:pPr>
              <w:pStyle w:val="ListParagraph"/>
              <w:numPr>
                <w:ilvl w:val="0"/>
                <w:numId w:val="38"/>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A6A6A6" w:themeColor="background1" w:themeShade="A6"/>
                <w:szCs w:val="20"/>
              </w:rPr>
            </w:pPr>
            <w:r w:rsidRPr="00AF7097">
              <w:rPr>
                <w:rFonts w:cs="Arial"/>
                <w:color w:val="000000" w:themeColor="text1"/>
                <w:szCs w:val="20"/>
                <w:lang w:val="en-CA"/>
              </w:rPr>
              <w:t>Participate in po</w:t>
            </w:r>
            <w:r>
              <w:rPr>
                <w:rFonts w:cs="Arial"/>
                <w:color w:val="000000" w:themeColor="text1"/>
                <w:szCs w:val="20"/>
                <w:lang w:val="en-CA"/>
              </w:rPr>
              <w:t>s</w:t>
            </w:r>
            <w:r w:rsidR="00940480">
              <w:rPr>
                <w:rFonts w:cs="Arial"/>
                <w:color w:val="000000" w:themeColor="text1"/>
                <w:szCs w:val="20"/>
                <w:lang w:val="en-CA"/>
              </w:rPr>
              <w:t>t-mortem/lessons-</w:t>
            </w:r>
            <w:r w:rsidRPr="00AF7097">
              <w:rPr>
                <w:rFonts w:cs="Arial"/>
                <w:color w:val="000000" w:themeColor="text1"/>
                <w:szCs w:val="20"/>
                <w:lang w:val="en-CA"/>
              </w:rPr>
              <w:t>learned meetings, as necessary.</w:t>
            </w:r>
          </w:p>
        </w:tc>
      </w:tr>
      <w:tr w:rsidR="00F56338" w:rsidRPr="002B121E" w14:paraId="41E6F9B9" w14:textId="77777777" w:rsidTr="00BB392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14:paraId="3C522A83" w14:textId="62A40FCF" w:rsidR="00BB392C" w:rsidRPr="002B121E" w:rsidRDefault="00F56338" w:rsidP="003E493F">
            <w:pPr>
              <w:tabs>
                <w:tab w:val="left" w:pos="7190"/>
              </w:tabs>
              <w:rPr>
                <w:rFonts w:cs="Arial"/>
                <w:color w:val="808080" w:themeColor="text1" w:themeTint="7F"/>
                <w:szCs w:val="20"/>
              </w:rPr>
            </w:pPr>
            <w:r>
              <w:rPr>
                <w:rFonts w:cs="Arial"/>
                <w:szCs w:val="20"/>
              </w:rPr>
              <w:t xml:space="preserve">Post-Incident: </w:t>
            </w:r>
            <w:r w:rsidR="00BB392C" w:rsidRPr="002B121E">
              <w:rPr>
                <w:rFonts w:cs="Arial"/>
                <w:szCs w:val="20"/>
              </w:rPr>
              <w:t>Cyber</w:t>
            </w:r>
            <w:r w:rsidR="00BB392C">
              <w:rPr>
                <w:rFonts w:cs="Arial"/>
                <w:szCs w:val="20"/>
              </w:rPr>
              <w:t>s</w:t>
            </w:r>
            <w:r w:rsidR="00BB392C" w:rsidRPr="002B121E">
              <w:rPr>
                <w:rFonts w:cs="Arial"/>
                <w:szCs w:val="20"/>
              </w:rPr>
              <w:t>ecurity</w:t>
            </w:r>
          </w:p>
        </w:tc>
        <w:tc>
          <w:tcPr>
            <w:tcW w:w="2236" w:type="dxa"/>
          </w:tcPr>
          <w:p w14:paraId="3735B0C4" w14:textId="66A8631F" w:rsidR="00BB392C" w:rsidRPr="002B121E" w:rsidRDefault="006A2FCA" w:rsidP="003E493F">
            <w:pPr>
              <w:cnfStyle w:val="000000100000" w:firstRow="0" w:lastRow="0" w:firstColumn="0" w:lastColumn="0" w:oddVBand="0" w:evenVBand="0" w:oddHBand="1" w:evenHBand="0" w:firstRowFirstColumn="0" w:firstRowLastColumn="0" w:lastRowFirstColumn="0" w:lastRowLastColumn="0"/>
              <w:rPr>
                <w:rFonts w:cs="Arial"/>
                <w:szCs w:val="20"/>
              </w:rPr>
            </w:pPr>
            <w:r>
              <w:rPr>
                <w:szCs w:val="20"/>
              </w:rPr>
              <w:t>During the</w:t>
            </w:r>
            <w:r w:rsidRPr="009B2A10">
              <w:rPr>
                <w:szCs w:val="20"/>
              </w:rPr>
              <w:t xml:space="preserve"> post</w:t>
            </w:r>
            <w:r>
              <w:rPr>
                <w:szCs w:val="20"/>
              </w:rPr>
              <w:t>-</w:t>
            </w:r>
            <w:r w:rsidRPr="009B2A10">
              <w:rPr>
                <w:szCs w:val="20"/>
              </w:rPr>
              <w:t xml:space="preserve">incident phase, </w:t>
            </w:r>
            <w:r>
              <w:rPr>
                <w:szCs w:val="20"/>
              </w:rPr>
              <w:t>cybersecurity</w:t>
            </w:r>
            <w:r w:rsidRPr="009B2A10">
              <w:rPr>
                <w:szCs w:val="20"/>
              </w:rPr>
              <w:t xml:space="preserve"> will support any post</w:t>
            </w:r>
            <w:r>
              <w:rPr>
                <w:szCs w:val="20"/>
              </w:rPr>
              <w:t>-</w:t>
            </w:r>
            <w:r w:rsidRPr="009B2A10">
              <w:rPr>
                <w:szCs w:val="20"/>
              </w:rPr>
              <w:t>incident activities, as appropriate.</w:t>
            </w:r>
          </w:p>
        </w:tc>
        <w:tc>
          <w:tcPr>
            <w:tcW w:w="2402" w:type="dxa"/>
          </w:tcPr>
          <w:p w14:paraId="1D3B3B5F" w14:textId="77777777" w:rsidR="006A2FCA" w:rsidRPr="00AF7097" w:rsidRDefault="006A2FCA" w:rsidP="00122708">
            <w:pPr>
              <w:pStyle w:val="ListParagraph"/>
              <w:numPr>
                <w:ilvl w:val="0"/>
                <w:numId w:val="28"/>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val="en-CA"/>
              </w:rPr>
            </w:pPr>
            <w:r w:rsidRPr="00AF7097">
              <w:rPr>
                <w:rFonts w:cs="Arial"/>
                <w:color w:val="000000" w:themeColor="text1"/>
                <w:szCs w:val="20"/>
                <w:lang w:val="en-CA"/>
              </w:rPr>
              <w:t xml:space="preserve">What happened? </w:t>
            </w:r>
          </w:p>
          <w:p w14:paraId="0461723F" w14:textId="77777777" w:rsidR="006A2FCA" w:rsidRPr="00AF7097" w:rsidRDefault="006A2FCA" w:rsidP="00122708">
            <w:pPr>
              <w:pStyle w:val="ListParagraph"/>
              <w:numPr>
                <w:ilvl w:val="0"/>
                <w:numId w:val="28"/>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val="en-CA"/>
              </w:rPr>
            </w:pPr>
            <w:r w:rsidRPr="00AF7097">
              <w:rPr>
                <w:rFonts w:cs="Arial"/>
                <w:color w:val="000000" w:themeColor="text1"/>
                <w:szCs w:val="20"/>
                <w:lang w:val="en-CA"/>
              </w:rPr>
              <w:t xml:space="preserve">How did we respond? </w:t>
            </w:r>
          </w:p>
          <w:p w14:paraId="2968A059" w14:textId="77777777" w:rsidR="006A2FCA" w:rsidRDefault="006A2FCA" w:rsidP="00122708">
            <w:pPr>
              <w:pStyle w:val="ListParagraph"/>
              <w:numPr>
                <w:ilvl w:val="0"/>
                <w:numId w:val="28"/>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val="en-CA"/>
              </w:rPr>
            </w:pPr>
            <w:r w:rsidRPr="00B05210">
              <w:rPr>
                <w:rFonts w:cs="Arial"/>
                <w:color w:val="000000" w:themeColor="text1"/>
                <w:szCs w:val="20"/>
                <w:lang w:val="en-CA"/>
              </w:rPr>
              <w:t>What should we do next time?</w:t>
            </w:r>
          </w:p>
          <w:p w14:paraId="21CB2C7E" w14:textId="2DDC386C" w:rsidR="00BB392C" w:rsidRPr="002B121E" w:rsidRDefault="006A2FCA" w:rsidP="00122708">
            <w:pPr>
              <w:pStyle w:val="ListParagraph"/>
              <w:numPr>
                <w:ilvl w:val="0"/>
                <w:numId w:val="28"/>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val="en-CA"/>
              </w:rPr>
            </w:pPr>
            <w:r>
              <w:rPr>
                <w:rFonts w:cs="Arial"/>
                <w:color w:val="000000" w:themeColor="text1"/>
                <w:szCs w:val="20"/>
                <w:lang w:val="en-CA"/>
              </w:rPr>
              <w:t>Are there any cybersecurity processes that need to be improved?</w:t>
            </w:r>
          </w:p>
        </w:tc>
        <w:tc>
          <w:tcPr>
            <w:tcW w:w="5068" w:type="dxa"/>
          </w:tcPr>
          <w:p w14:paraId="75A4AB94" w14:textId="49151C71" w:rsidR="006A2FCA" w:rsidRPr="009B2A10" w:rsidRDefault="000559EE" w:rsidP="00122708">
            <w:pPr>
              <w:pStyle w:val="ListParagraph"/>
              <w:numPr>
                <w:ilvl w:val="0"/>
                <w:numId w:val="31"/>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val="en-CA"/>
              </w:rPr>
            </w:pPr>
            <w:r>
              <w:rPr>
                <w:rFonts w:cs="Arial"/>
                <w:color w:val="000000" w:themeColor="text1"/>
                <w:szCs w:val="20"/>
                <w:lang w:val="en-CA"/>
              </w:rPr>
              <w:t>Participate in lessons-</w:t>
            </w:r>
            <w:r w:rsidR="006A2FCA" w:rsidRPr="00AF7097">
              <w:rPr>
                <w:rFonts w:cs="Arial"/>
                <w:color w:val="000000" w:themeColor="text1"/>
                <w:szCs w:val="20"/>
                <w:lang w:val="en-CA"/>
              </w:rPr>
              <w:t>learned meetings, as necessary.</w:t>
            </w:r>
          </w:p>
          <w:p w14:paraId="3181C243" w14:textId="77777777" w:rsidR="006A2FCA" w:rsidRPr="006A2FCA" w:rsidRDefault="006A2FCA" w:rsidP="00122708">
            <w:pPr>
              <w:pStyle w:val="ListParagraph"/>
              <w:numPr>
                <w:ilvl w:val="0"/>
                <w:numId w:val="31"/>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val="en-CA"/>
              </w:rPr>
            </w:pPr>
            <w:r>
              <w:rPr>
                <w:rFonts w:cs="Arial"/>
                <w:szCs w:val="20"/>
              </w:rPr>
              <w:t>Update and c</w:t>
            </w:r>
            <w:r w:rsidRPr="009B2A10">
              <w:rPr>
                <w:rFonts w:cs="Arial"/>
                <w:szCs w:val="20"/>
              </w:rPr>
              <w:t>lose incident ticket</w:t>
            </w:r>
            <w:r>
              <w:rPr>
                <w:rFonts w:cs="Arial"/>
                <w:szCs w:val="20"/>
              </w:rPr>
              <w:t>.</w:t>
            </w:r>
          </w:p>
          <w:p w14:paraId="547AF0A7" w14:textId="1EFF8829" w:rsidR="00BB392C" w:rsidRPr="002B121E" w:rsidRDefault="006A2FCA" w:rsidP="00122708">
            <w:pPr>
              <w:pStyle w:val="ListParagraph"/>
              <w:numPr>
                <w:ilvl w:val="0"/>
                <w:numId w:val="31"/>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val="en-CA"/>
              </w:rPr>
            </w:pPr>
            <w:r>
              <w:rPr>
                <w:rFonts w:cs="Arial"/>
                <w:szCs w:val="20"/>
              </w:rPr>
              <w:t>Update and distribute updated malw</w:t>
            </w:r>
            <w:r w:rsidR="000559EE">
              <w:rPr>
                <w:rFonts w:cs="Arial"/>
                <w:szCs w:val="20"/>
              </w:rPr>
              <w:t>are awareness and</w:t>
            </w:r>
            <w:r>
              <w:rPr>
                <w:rFonts w:cs="Arial"/>
                <w:szCs w:val="20"/>
              </w:rPr>
              <w:t xml:space="preserve"> training material. </w:t>
            </w:r>
          </w:p>
        </w:tc>
      </w:tr>
      <w:tr w:rsidR="00F56338" w:rsidRPr="002B121E" w14:paraId="63CC6127" w14:textId="77777777" w:rsidTr="00BB392C">
        <w:trPr>
          <w:jc w:val="center"/>
        </w:trPr>
        <w:tc>
          <w:tcPr>
            <w:cnfStyle w:val="001000000000" w:firstRow="0" w:lastRow="0" w:firstColumn="1" w:lastColumn="0" w:oddVBand="0" w:evenVBand="0" w:oddHBand="0" w:evenHBand="0" w:firstRowFirstColumn="0" w:firstRowLastColumn="0" w:lastRowFirstColumn="0" w:lastRowLastColumn="0"/>
            <w:tcW w:w="1629" w:type="dxa"/>
          </w:tcPr>
          <w:p w14:paraId="5506FF34" w14:textId="705C37DB" w:rsidR="00BB392C" w:rsidRPr="002B121E" w:rsidRDefault="00F56338" w:rsidP="00AC60E5">
            <w:pPr>
              <w:tabs>
                <w:tab w:val="left" w:pos="7190"/>
              </w:tabs>
              <w:rPr>
                <w:rFonts w:cs="Arial"/>
                <w:color w:val="000000" w:themeColor="text1"/>
                <w:szCs w:val="20"/>
              </w:rPr>
            </w:pPr>
            <w:r>
              <w:rPr>
                <w:rFonts w:cs="Arial"/>
                <w:color w:val="000000" w:themeColor="text1"/>
                <w:szCs w:val="20"/>
              </w:rPr>
              <w:t xml:space="preserve">Post-Incident: </w:t>
            </w:r>
            <w:r w:rsidR="00BB392C" w:rsidRPr="002B121E">
              <w:rPr>
                <w:rFonts w:cs="Arial"/>
                <w:color w:val="000000" w:themeColor="text1"/>
                <w:szCs w:val="20"/>
              </w:rPr>
              <w:t>IT Operations</w:t>
            </w:r>
          </w:p>
        </w:tc>
        <w:tc>
          <w:tcPr>
            <w:tcW w:w="2236" w:type="dxa"/>
          </w:tcPr>
          <w:p w14:paraId="0879554C" w14:textId="39A45F3C" w:rsidR="00BB392C" w:rsidRPr="002B121E" w:rsidRDefault="006A2FCA" w:rsidP="00216203">
            <w:pPr>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Pr>
                <w:szCs w:val="20"/>
              </w:rPr>
              <w:t>During the</w:t>
            </w:r>
            <w:r w:rsidRPr="009B2A10">
              <w:rPr>
                <w:szCs w:val="20"/>
              </w:rPr>
              <w:t xml:space="preserve"> post</w:t>
            </w:r>
            <w:r>
              <w:rPr>
                <w:szCs w:val="20"/>
              </w:rPr>
              <w:t>-</w:t>
            </w:r>
            <w:r w:rsidRPr="009B2A10">
              <w:rPr>
                <w:szCs w:val="20"/>
              </w:rPr>
              <w:t>incident phase, IT Operations will support any post</w:t>
            </w:r>
            <w:r>
              <w:rPr>
                <w:szCs w:val="20"/>
              </w:rPr>
              <w:t>-</w:t>
            </w:r>
            <w:r w:rsidRPr="009B2A10">
              <w:rPr>
                <w:szCs w:val="20"/>
              </w:rPr>
              <w:t>incident activities, as appropriate.</w:t>
            </w:r>
          </w:p>
        </w:tc>
        <w:tc>
          <w:tcPr>
            <w:tcW w:w="2402" w:type="dxa"/>
          </w:tcPr>
          <w:p w14:paraId="449AD1DB" w14:textId="77777777" w:rsidR="006A2FCA" w:rsidRPr="00AF7097" w:rsidRDefault="006A2FCA" w:rsidP="00122708">
            <w:pPr>
              <w:pStyle w:val="ListParagraph"/>
              <w:numPr>
                <w:ilvl w:val="0"/>
                <w:numId w:val="26"/>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themeColor="text1"/>
                <w:szCs w:val="20"/>
                <w:lang w:val="en-CA"/>
              </w:rPr>
            </w:pPr>
            <w:r w:rsidRPr="00AF7097">
              <w:rPr>
                <w:rFonts w:cs="Arial"/>
                <w:color w:val="000000" w:themeColor="text1"/>
                <w:szCs w:val="20"/>
                <w:lang w:val="en-CA"/>
              </w:rPr>
              <w:t xml:space="preserve">What happened? </w:t>
            </w:r>
          </w:p>
          <w:p w14:paraId="0271A3DE" w14:textId="77777777" w:rsidR="006A2FCA" w:rsidRPr="00AF7097" w:rsidRDefault="006A2FCA" w:rsidP="00122708">
            <w:pPr>
              <w:pStyle w:val="ListParagraph"/>
              <w:numPr>
                <w:ilvl w:val="0"/>
                <w:numId w:val="26"/>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Arial"/>
                <w:color w:val="000000" w:themeColor="text1"/>
                <w:szCs w:val="20"/>
                <w:lang w:val="en-CA"/>
              </w:rPr>
            </w:pPr>
            <w:r w:rsidRPr="00AF7097">
              <w:rPr>
                <w:rFonts w:cs="Arial"/>
                <w:color w:val="000000" w:themeColor="text1"/>
                <w:szCs w:val="20"/>
                <w:lang w:val="en-CA"/>
              </w:rPr>
              <w:t xml:space="preserve">How did we respond? </w:t>
            </w:r>
          </w:p>
          <w:p w14:paraId="5CA81EF0" w14:textId="77777777" w:rsidR="006A2FCA" w:rsidRDefault="006A2FCA" w:rsidP="00122708">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sidRPr="00B05210">
              <w:rPr>
                <w:rFonts w:cs="Arial"/>
                <w:color w:val="000000" w:themeColor="text1"/>
                <w:szCs w:val="20"/>
                <w:lang w:val="en-CA"/>
              </w:rPr>
              <w:t>What should we do next time?</w:t>
            </w:r>
          </w:p>
          <w:p w14:paraId="31C9EB33" w14:textId="38B7CC3C" w:rsidR="00BB392C" w:rsidRPr="002B121E" w:rsidRDefault="006A2FCA" w:rsidP="00122708">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sidRPr="009B2A10">
              <w:rPr>
                <w:rFonts w:cs="Arial"/>
                <w:color w:val="000000" w:themeColor="text1"/>
                <w:szCs w:val="20"/>
              </w:rPr>
              <w:t xml:space="preserve">Are there any IT </w:t>
            </w:r>
            <w:r>
              <w:rPr>
                <w:rFonts w:cs="Arial"/>
                <w:color w:val="000000" w:themeColor="text1"/>
                <w:szCs w:val="20"/>
              </w:rPr>
              <w:t>o</w:t>
            </w:r>
            <w:r w:rsidRPr="009B2A10">
              <w:rPr>
                <w:rFonts w:cs="Arial"/>
                <w:color w:val="000000" w:themeColor="text1"/>
                <w:szCs w:val="20"/>
              </w:rPr>
              <w:t>perations process</w:t>
            </w:r>
            <w:r>
              <w:rPr>
                <w:rFonts w:cs="Arial"/>
                <w:color w:val="000000" w:themeColor="text1"/>
                <w:szCs w:val="20"/>
              </w:rPr>
              <w:t>es</w:t>
            </w:r>
            <w:r w:rsidRPr="009B2A10">
              <w:rPr>
                <w:rFonts w:cs="Arial"/>
                <w:color w:val="000000" w:themeColor="text1"/>
                <w:szCs w:val="20"/>
              </w:rPr>
              <w:t xml:space="preserve"> that need to be improved?</w:t>
            </w:r>
          </w:p>
        </w:tc>
        <w:tc>
          <w:tcPr>
            <w:tcW w:w="5068" w:type="dxa"/>
          </w:tcPr>
          <w:p w14:paraId="2A50CBE9" w14:textId="77777777" w:rsidR="00BB392C" w:rsidRPr="002B121E" w:rsidRDefault="00BB392C" w:rsidP="00122708">
            <w:pPr>
              <w:pStyle w:val="ListParagraph"/>
              <w:numPr>
                <w:ilvl w:val="0"/>
                <w:numId w:val="36"/>
              </w:numPr>
              <w:cnfStyle w:val="000000000000" w:firstRow="0" w:lastRow="0" w:firstColumn="0" w:lastColumn="0" w:oddVBand="0" w:evenVBand="0" w:oddHBand="0" w:evenHBand="0" w:firstRowFirstColumn="0" w:firstRowLastColumn="0" w:lastRowFirstColumn="0" w:lastRowLastColumn="0"/>
              <w:rPr>
                <w:rFonts w:cs="Arial"/>
                <w:color w:val="000000" w:themeColor="text1"/>
                <w:szCs w:val="20"/>
              </w:rPr>
            </w:pPr>
            <w:r w:rsidRPr="002B121E">
              <w:rPr>
                <w:rFonts w:cs="Arial"/>
                <w:color w:val="000000" w:themeColor="text1"/>
                <w:szCs w:val="20"/>
                <w:lang w:val="en-CA"/>
              </w:rPr>
              <w:t>Participate in any post-incident meetings, as appropriate.</w:t>
            </w:r>
          </w:p>
        </w:tc>
      </w:tr>
      <w:tr w:rsidR="00F56338" w:rsidRPr="002B121E" w14:paraId="2F8720CE" w14:textId="77777777" w:rsidTr="00BB392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29" w:type="dxa"/>
          </w:tcPr>
          <w:p w14:paraId="32B7FF31" w14:textId="1CD7C280" w:rsidR="00BB392C" w:rsidRPr="002B121E" w:rsidRDefault="00F56338" w:rsidP="00AC60E5">
            <w:pPr>
              <w:tabs>
                <w:tab w:val="left" w:pos="7190"/>
              </w:tabs>
              <w:rPr>
                <w:rFonts w:cs="Arial"/>
                <w:color w:val="808080" w:themeColor="text1" w:themeTint="7F"/>
                <w:szCs w:val="20"/>
              </w:rPr>
            </w:pPr>
            <w:r>
              <w:rPr>
                <w:rFonts w:cs="Arial"/>
                <w:szCs w:val="20"/>
              </w:rPr>
              <w:t xml:space="preserve">Post-Incident: </w:t>
            </w:r>
            <w:r w:rsidR="00BB392C" w:rsidRPr="002B121E">
              <w:rPr>
                <w:rFonts w:cs="Arial"/>
                <w:szCs w:val="20"/>
              </w:rPr>
              <w:t>CISO</w:t>
            </w:r>
          </w:p>
        </w:tc>
        <w:tc>
          <w:tcPr>
            <w:tcW w:w="2236" w:type="dxa"/>
          </w:tcPr>
          <w:p w14:paraId="57C5D576" w14:textId="412CD6C9" w:rsidR="00BB392C" w:rsidRPr="002B121E" w:rsidRDefault="00F56338" w:rsidP="007A47EB">
            <w:pPr>
              <w:cnfStyle w:val="000000100000" w:firstRow="0" w:lastRow="0" w:firstColumn="0" w:lastColumn="0" w:oddVBand="0" w:evenVBand="0" w:oddHBand="1" w:evenHBand="0" w:firstRowFirstColumn="0" w:firstRowLastColumn="0" w:lastRowFirstColumn="0" w:lastRowLastColumn="0"/>
              <w:rPr>
                <w:rFonts w:cs="Arial"/>
                <w:color w:val="808080" w:themeColor="text1" w:themeTint="7F"/>
                <w:szCs w:val="20"/>
              </w:rPr>
            </w:pPr>
            <w:r>
              <w:rPr>
                <w:szCs w:val="20"/>
              </w:rPr>
              <w:t>During the</w:t>
            </w:r>
            <w:r w:rsidRPr="009B2A10">
              <w:rPr>
                <w:szCs w:val="20"/>
              </w:rPr>
              <w:t xml:space="preserve"> post</w:t>
            </w:r>
            <w:r>
              <w:rPr>
                <w:szCs w:val="20"/>
              </w:rPr>
              <w:t>-</w:t>
            </w:r>
            <w:r w:rsidRPr="009B2A10">
              <w:rPr>
                <w:szCs w:val="20"/>
              </w:rPr>
              <w:t>incident phase, the CISO will facilitate any post-incident activities.</w:t>
            </w:r>
          </w:p>
        </w:tc>
        <w:tc>
          <w:tcPr>
            <w:tcW w:w="2402" w:type="dxa"/>
          </w:tcPr>
          <w:p w14:paraId="5B9B07D3" w14:textId="64114E4D" w:rsidR="00BB392C" w:rsidRPr="002B121E" w:rsidRDefault="00F56338" w:rsidP="00122708">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Fonts w:cs="Arial"/>
                <w:color w:val="808080" w:themeColor="text1" w:themeTint="7F"/>
                <w:szCs w:val="20"/>
              </w:rPr>
            </w:pPr>
            <w:r w:rsidRPr="009B2A10">
              <w:rPr>
                <w:rFonts w:cs="Arial"/>
                <w:szCs w:val="20"/>
              </w:rPr>
              <w:t>How can the incident response process be improved?</w:t>
            </w:r>
          </w:p>
        </w:tc>
        <w:tc>
          <w:tcPr>
            <w:tcW w:w="5068" w:type="dxa"/>
          </w:tcPr>
          <w:p w14:paraId="6A9396CA" w14:textId="5F17687E" w:rsidR="00F56338" w:rsidRDefault="00F56338" w:rsidP="00122708">
            <w:pPr>
              <w:pStyle w:val="ListParagraph"/>
              <w:numPr>
                <w:ilvl w:val="0"/>
                <w:numId w:val="36"/>
              </w:numPr>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val="en-CA"/>
              </w:rPr>
            </w:pPr>
            <w:r w:rsidRPr="006916CF">
              <w:rPr>
                <w:rFonts w:cs="Arial"/>
                <w:color w:val="000000" w:themeColor="text1"/>
                <w:szCs w:val="20"/>
                <w:lang w:val="en-CA"/>
              </w:rPr>
              <w:t>Determin</w:t>
            </w:r>
            <w:r w:rsidR="000559EE">
              <w:rPr>
                <w:rFonts w:cs="Arial"/>
                <w:color w:val="000000" w:themeColor="text1"/>
                <w:szCs w:val="20"/>
                <w:lang w:val="en-CA"/>
              </w:rPr>
              <w:t>e if a full-fledged post-mortem/lesson-</w:t>
            </w:r>
            <w:r w:rsidRPr="006916CF">
              <w:rPr>
                <w:rFonts w:cs="Arial"/>
                <w:color w:val="000000" w:themeColor="text1"/>
                <w:szCs w:val="20"/>
                <w:lang w:val="en-CA"/>
              </w:rPr>
              <w:t xml:space="preserve">learned meeting is necessary. </w:t>
            </w:r>
          </w:p>
          <w:p w14:paraId="3B0CA4DD" w14:textId="00F09F18" w:rsidR="00F56338" w:rsidRPr="006916CF" w:rsidRDefault="00F56338" w:rsidP="00122708">
            <w:pPr>
              <w:pStyle w:val="ListParagraph"/>
              <w:numPr>
                <w:ilvl w:val="0"/>
                <w:numId w:val="36"/>
              </w:numPr>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val="en-CA"/>
              </w:rPr>
            </w:pPr>
            <w:r>
              <w:rPr>
                <w:rFonts w:cs="Arial"/>
                <w:color w:val="000000" w:themeColor="text1"/>
                <w:szCs w:val="20"/>
                <w:lang w:val="en-CA"/>
              </w:rPr>
              <w:t>Determin</w:t>
            </w:r>
            <w:r w:rsidR="000559EE">
              <w:rPr>
                <w:rFonts w:cs="Arial"/>
                <w:color w:val="000000" w:themeColor="text1"/>
                <w:szCs w:val="20"/>
                <w:lang w:val="en-CA"/>
              </w:rPr>
              <w:t>e who should participate (e.g. end users, Legal, HR, PR</w:t>
            </w:r>
            <w:r>
              <w:rPr>
                <w:rFonts w:cs="Arial"/>
                <w:color w:val="000000" w:themeColor="text1"/>
                <w:szCs w:val="20"/>
                <w:lang w:val="en-CA"/>
              </w:rPr>
              <w:t>)</w:t>
            </w:r>
            <w:r w:rsidR="000559EE">
              <w:rPr>
                <w:rFonts w:cs="Arial"/>
                <w:color w:val="000000" w:themeColor="text1"/>
                <w:szCs w:val="20"/>
                <w:lang w:val="en-CA"/>
              </w:rPr>
              <w:t>.</w:t>
            </w:r>
          </w:p>
          <w:p w14:paraId="329DF509" w14:textId="6F1D982F" w:rsidR="00BB392C" w:rsidRPr="002B121E" w:rsidRDefault="00F56338" w:rsidP="00122708">
            <w:pPr>
              <w:pStyle w:val="ListParagraph"/>
              <w:numPr>
                <w:ilvl w:val="0"/>
                <w:numId w:val="36"/>
              </w:numPr>
              <w:cnfStyle w:val="000000100000" w:firstRow="0" w:lastRow="0" w:firstColumn="0" w:lastColumn="0" w:oddVBand="0" w:evenVBand="0" w:oddHBand="1" w:evenHBand="0" w:firstRowFirstColumn="0" w:firstRowLastColumn="0" w:lastRowFirstColumn="0" w:lastRowLastColumn="0"/>
              <w:rPr>
                <w:rFonts w:cs="Arial"/>
                <w:szCs w:val="20"/>
                <w:lang w:val="en-CA"/>
              </w:rPr>
            </w:pPr>
            <w:r w:rsidRPr="006916CF">
              <w:rPr>
                <w:rFonts w:cs="Arial"/>
                <w:color w:val="000000" w:themeColor="text1"/>
                <w:szCs w:val="20"/>
                <w:lang w:val="en-CA"/>
              </w:rPr>
              <w:t>Facilitate post-incident meetings (or assign the responsibility to another individual). Ensure a record is maintained.</w:t>
            </w:r>
          </w:p>
        </w:tc>
      </w:tr>
      <w:tr w:rsidR="00F56338" w:rsidRPr="002B121E" w14:paraId="7883FC72" w14:textId="77777777" w:rsidTr="00BB392C">
        <w:trPr>
          <w:jc w:val="center"/>
        </w:trPr>
        <w:tc>
          <w:tcPr>
            <w:cnfStyle w:val="001000000000" w:firstRow="0" w:lastRow="0" w:firstColumn="1" w:lastColumn="0" w:oddVBand="0" w:evenVBand="0" w:oddHBand="0" w:evenHBand="0" w:firstRowFirstColumn="0" w:firstRowLastColumn="0" w:lastRowFirstColumn="0" w:lastRowLastColumn="0"/>
            <w:tcW w:w="1629" w:type="dxa"/>
          </w:tcPr>
          <w:p w14:paraId="6E024E08" w14:textId="1C4D5862" w:rsidR="00BB392C" w:rsidRPr="002B121E" w:rsidRDefault="00F56338" w:rsidP="00AC60E5">
            <w:pPr>
              <w:tabs>
                <w:tab w:val="left" w:pos="7190"/>
              </w:tabs>
              <w:rPr>
                <w:rFonts w:cs="Arial"/>
                <w:color w:val="808080" w:themeColor="text1" w:themeTint="7F"/>
                <w:szCs w:val="20"/>
              </w:rPr>
            </w:pPr>
            <w:r>
              <w:rPr>
                <w:rFonts w:cs="Arial"/>
                <w:szCs w:val="20"/>
              </w:rPr>
              <w:lastRenderedPageBreak/>
              <w:t xml:space="preserve">Post-Incident: </w:t>
            </w:r>
            <w:r w:rsidR="00BB392C" w:rsidRPr="002B121E">
              <w:rPr>
                <w:rFonts w:cs="Arial"/>
                <w:szCs w:val="20"/>
              </w:rPr>
              <w:t>Legal, HR, PR</w:t>
            </w:r>
          </w:p>
        </w:tc>
        <w:tc>
          <w:tcPr>
            <w:tcW w:w="2236" w:type="dxa"/>
          </w:tcPr>
          <w:p w14:paraId="697888E2" w14:textId="678CBFC2" w:rsidR="00BB392C" w:rsidRPr="002B121E" w:rsidRDefault="00F56338" w:rsidP="003E493F">
            <w:pPr>
              <w:cnfStyle w:val="000000000000" w:firstRow="0" w:lastRow="0" w:firstColumn="0" w:lastColumn="0" w:oddVBand="0" w:evenVBand="0" w:oddHBand="0" w:evenHBand="0" w:firstRowFirstColumn="0" w:firstRowLastColumn="0" w:lastRowFirstColumn="0" w:lastRowLastColumn="0"/>
              <w:rPr>
                <w:rFonts w:cs="Arial"/>
                <w:color w:val="808080" w:themeColor="text1" w:themeTint="7F"/>
                <w:szCs w:val="20"/>
              </w:rPr>
            </w:pPr>
            <w:r w:rsidRPr="009B2A10">
              <w:rPr>
                <w:szCs w:val="20"/>
              </w:rPr>
              <w:t>During the post</w:t>
            </w:r>
            <w:r>
              <w:rPr>
                <w:szCs w:val="20"/>
              </w:rPr>
              <w:t>-</w:t>
            </w:r>
            <w:r w:rsidRPr="009B2A10">
              <w:rPr>
                <w:szCs w:val="20"/>
              </w:rPr>
              <w:t xml:space="preserve">incident phase, </w:t>
            </w:r>
            <w:r>
              <w:rPr>
                <w:szCs w:val="20"/>
              </w:rPr>
              <w:t>l</w:t>
            </w:r>
            <w:r w:rsidRPr="009B2A10">
              <w:rPr>
                <w:szCs w:val="20"/>
              </w:rPr>
              <w:t>egal, HR, and PR staff will support any post</w:t>
            </w:r>
            <w:r>
              <w:rPr>
                <w:szCs w:val="20"/>
              </w:rPr>
              <w:t>-</w:t>
            </w:r>
            <w:r w:rsidRPr="009B2A10">
              <w:rPr>
                <w:szCs w:val="20"/>
              </w:rPr>
              <w:t>incident activities, as appropriate.</w:t>
            </w:r>
          </w:p>
        </w:tc>
        <w:tc>
          <w:tcPr>
            <w:tcW w:w="2402" w:type="dxa"/>
          </w:tcPr>
          <w:p w14:paraId="5028293B" w14:textId="36736E57" w:rsidR="00BB392C" w:rsidRPr="002B121E" w:rsidRDefault="00F56338" w:rsidP="00122708">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cs="Arial"/>
                <w:color w:val="808080" w:themeColor="text1" w:themeTint="7F"/>
                <w:szCs w:val="20"/>
              </w:rPr>
            </w:pPr>
            <w:r w:rsidRPr="009B2A10">
              <w:rPr>
                <w:rFonts w:cs="Arial"/>
                <w:szCs w:val="20"/>
              </w:rPr>
              <w:t>Are there any legal, HR, or PR process</w:t>
            </w:r>
            <w:r>
              <w:rPr>
                <w:rFonts w:cs="Arial"/>
                <w:szCs w:val="20"/>
              </w:rPr>
              <w:t>es</w:t>
            </w:r>
            <w:r w:rsidRPr="009B2A10">
              <w:rPr>
                <w:rFonts w:cs="Arial"/>
                <w:szCs w:val="20"/>
              </w:rPr>
              <w:t xml:space="preserve"> that need to be improved?</w:t>
            </w:r>
          </w:p>
        </w:tc>
        <w:tc>
          <w:tcPr>
            <w:tcW w:w="5068" w:type="dxa"/>
          </w:tcPr>
          <w:p w14:paraId="104B5249" w14:textId="77777777" w:rsidR="00F56338" w:rsidRPr="004478BC" w:rsidRDefault="00F56338" w:rsidP="00122708">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cs="Arial"/>
                <w:color w:val="808080" w:themeColor="text1" w:themeTint="7F"/>
                <w:szCs w:val="20"/>
              </w:rPr>
            </w:pPr>
            <w:r w:rsidRPr="009B2A10">
              <w:rPr>
                <w:rFonts w:cs="Arial"/>
                <w:szCs w:val="20"/>
                <w:lang w:val="en-CA"/>
              </w:rPr>
              <w:t>Participate in any post-incident meetings, as appropriate.</w:t>
            </w:r>
          </w:p>
          <w:p w14:paraId="34A06D8C" w14:textId="1ECE9D84" w:rsidR="00F56338" w:rsidRPr="00B05210" w:rsidRDefault="00F56338" w:rsidP="00122708">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rFonts w:cs="Arial"/>
                <w:color w:val="808080" w:themeColor="text1" w:themeTint="7F"/>
                <w:szCs w:val="20"/>
              </w:rPr>
            </w:pPr>
            <w:r>
              <w:rPr>
                <w:rFonts w:cs="Arial"/>
                <w:szCs w:val="20"/>
                <w:lang w:val="en-CA"/>
              </w:rPr>
              <w:t>If new findings become known as a result of post-incident activities, fol</w:t>
            </w:r>
            <w:r w:rsidR="000559EE">
              <w:rPr>
                <w:rFonts w:cs="Arial"/>
                <w:szCs w:val="20"/>
                <w:lang w:val="en-CA"/>
              </w:rPr>
              <w:t>low-up with any new or ongoing l</w:t>
            </w:r>
            <w:r>
              <w:rPr>
                <w:rFonts w:cs="Arial"/>
                <w:szCs w:val="20"/>
                <w:lang w:val="en-CA"/>
              </w:rPr>
              <w:t>egal, HR, and PR duties that have not already been addressed.</w:t>
            </w:r>
          </w:p>
          <w:p w14:paraId="09976217" w14:textId="68AA21D4" w:rsidR="00F56338" w:rsidRPr="00E172BB" w:rsidRDefault="00122708" w:rsidP="00122708">
            <w:pPr>
              <w:pStyle w:val="ListParagraph"/>
              <w:numPr>
                <w:ilvl w:val="0"/>
                <w:numId w:val="47"/>
              </w:numPr>
              <w:cnfStyle w:val="000000000000" w:firstRow="0" w:lastRow="0" w:firstColumn="0" w:lastColumn="0" w:oddVBand="0" w:evenVBand="0" w:oddHBand="0" w:evenHBand="0" w:firstRowFirstColumn="0" w:firstRowLastColumn="0" w:lastRowFirstColumn="0" w:lastRowLastColumn="0"/>
              <w:rPr>
                <w:rFonts w:cs="Arial"/>
                <w:color w:val="808080" w:themeColor="text1" w:themeTint="7F"/>
                <w:szCs w:val="20"/>
              </w:rPr>
            </w:pPr>
            <w:r>
              <w:rPr>
                <w:rFonts w:cs="Arial"/>
                <w:szCs w:val="20"/>
                <w:lang w:val="en-CA"/>
              </w:rPr>
              <w:t xml:space="preserve">Legal: Follow </w:t>
            </w:r>
            <w:r w:rsidR="00F56338">
              <w:rPr>
                <w:rFonts w:cs="Arial"/>
                <w:szCs w:val="20"/>
                <w:lang w:val="en-CA"/>
              </w:rPr>
              <w:t>up with any legal actions, if required.</w:t>
            </w:r>
          </w:p>
          <w:p w14:paraId="0F9AB1BF" w14:textId="2155DF92" w:rsidR="00F56338" w:rsidRPr="00E14519" w:rsidRDefault="00F56338" w:rsidP="00122708">
            <w:pPr>
              <w:pStyle w:val="ListParagraph"/>
              <w:numPr>
                <w:ilvl w:val="0"/>
                <w:numId w:val="47"/>
              </w:numPr>
              <w:cnfStyle w:val="000000000000" w:firstRow="0" w:lastRow="0" w:firstColumn="0" w:lastColumn="0" w:oddVBand="0" w:evenVBand="0" w:oddHBand="0" w:evenHBand="0" w:firstRowFirstColumn="0" w:firstRowLastColumn="0" w:lastRowFirstColumn="0" w:lastRowLastColumn="0"/>
              <w:rPr>
                <w:rFonts w:cs="Arial"/>
                <w:color w:val="808080" w:themeColor="text1" w:themeTint="7F"/>
                <w:szCs w:val="20"/>
              </w:rPr>
            </w:pPr>
            <w:r>
              <w:rPr>
                <w:rFonts w:cs="Arial"/>
                <w:szCs w:val="20"/>
                <w:lang w:val="en-CA"/>
              </w:rPr>
              <w:t>HR:</w:t>
            </w:r>
            <w:r w:rsidR="00122708">
              <w:rPr>
                <w:rFonts w:cs="Arial"/>
                <w:szCs w:val="20"/>
                <w:lang w:val="en-CA"/>
              </w:rPr>
              <w:t xml:space="preserve"> Follow </w:t>
            </w:r>
            <w:r>
              <w:rPr>
                <w:rFonts w:cs="Arial"/>
                <w:szCs w:val="20"/>
                <w:lang w:val="en-CA"/>
              </w:rPr>
              <w:t>up with any employee disciplinary action, if required.</w:t>
            </w:r>
          </w:p>
          <w:p w14:paraId="2FC2A230" w14:textId="20F49D45" w:rsidR="00BB392C" w:rsidRPr="002B121E" w:rsidRDefault="00122708" w:rsidP="00122708">
            <w:pPr>
              <w:pStyle w:val="ListParagraph"/>
              <w:numPr>
                <w:ilvl w:val="0"/>
                <w:numId w:val="48"/>
              </w:numPr>
              <w:cnfStyle w:val="000000000000" w:firstRow="0" w:lastRow="0" w:firstColumn="0" w:lastColumn="0" w:oddVBand="0" w:evenVBand="0" w:oddHBand="0" w:evenHBand="0" w:firstRowFirstColumn="0" w:firstRowLastColumn="0" w:lastRowFirstColumn="0" w:lastRowLastColumn="0"/>
              <w:rPr>
                <w:rFonts w:cs="Arial"/>
                <w:color w:val="808080" w:themeColor="text1" w:themeTint="7F"/>
                <w:szCs w:val="20"/>
              </w:rPr>
            </w:pPr>
            <w:r>
              <w:rPr>
                <w:rFonts w:cs="Arial"/>
                <w:szCs w:val="20"/>
                <w:lang w:val="en-CA"/>
              </w:rPr>
              <w:t xml:space="preserve">PR: Follow </w:t>
            </w:r>
            <w:r w:rsidR="00F56338">
              <w:rPr>
                <w:rFonts w:cs="Arial"/>
                <w:szCs w:val="20"/>
                <w:lang w:val="en-CA"/>
              </w:rPr>
              <w:t xml:space="preserve">up on public and internal communications to address the resolution of the incident and steps being taken to prevent reoccurrences.   </w:t>
            </w:r>
          </w:p>
        </w:tc>
      </w:tr>
      <w:tr w:rsidR="00F56338" w:rsidRPr="002B121E" w14:paraId="0D9EB02D" w14:textId="77777777" w:rsidTr="00BB392C">
        <w:trPr>
          <w:cnfStyle w:val="000000100000" w:firstRow="0" w:lastRow="0" w:firstColumn="0" w:lastColumn="0" w:oddVBand="0" w:evenVBand="0" w:oddHBand="1" w:evenHBand="0" w:firstRowFirstColumn="0" w:firstRowLastColumn="0" w:lastRowFirstColumn="0" w:lastRowLastColumn="0"/>
          <w:trHeight w:val="70"/>
          <w:jc w:val="center"/>
        </w:trPr>
        <w:tc>
          <w:tcPr>
            <w:cnfStyle w:val="001000000000" w:firstRow="0" w:lastRow="0" w:firstColumn="1" w:lastColumn="0" w:oddVBand="0" w:evenVBand="0" w:oddHBand="0" w:evenHBand="0" w:firstRowFirstColumn="0" w:firstRowLastColumn="0" w:lastRowFirstColumn="0" w:lastRowLastColumn="0"/>
            <w:tcW w:w="1629" w:type="dxa"/>
          </w:tcPr>
          <w:p w14:paraId="7A78AB34" w14:textId="5E445DB3" w:rsidR="00BB392C" w:rsidRPr="002B121E" w:rsidRDefault="00F56338" w:rsidP="00AC60E5">
            <w:pPr>
              <w:tabs>
                <w:tab w:val="left" w:pos="7190"/>
              </w:tabs>
              <w:rPr>
                <w:rFonts w:cs="Arial"/>
                <w:color w:val="808080" w:themeColor="text1" w:themeTint="7F"/>
                <w:szCs w:val="20"/>
              </w:rPr>
            </w:pPr>
            <w:r>
              <w:rPr>
                <w:rFonts w:cs="Arial"/>
                <w:szCs w:val="20"/>
              </w:rPr>
              <w:t xml:space="preserve">Post-Incident: </w:t>
            </w:r>
            <w:r w:rsidR="00BB392C" w:rsidRPr="002B121E">
              <w:rPr>
                <w:rFonts w:cs="Arial"/>
                <w:szCs w:val="20"/>
              </w:rPr>
              <w:t>Senior Management</w:t>
            </w:r>
          </w:p>
        </w:tc>
        <w:tc>
          <w:tcPr>
            <w:tcW w:w="2236" w:type="dxa"/>
          </w:tcPr>
          <w:p w14:paraId="024CEB98" w14:textId="371A1C3F" w:rsidR="00BB392C" w:rsidRPr="002B121E" w:rsidRDefault="00F56338" w:rsidP="00216203">
            <w:pPr>
              <w:cnfStyle w:val="000000100000" w:firstRow="0" w:lastRow="0" w:firstColumn="0" w:lastColumn="0" w:oddVBand="0" w:evenVBand="0" w:oddHBand="1" w:evenHBand="0" w:firstRowFirstColumn="0" w:firstRowLastColumn="0" w:lastRowFirstColumn="0" w:lastRowLastColumn="0"/>
              <w:rPr>
                <w:rFonts w:cs="Arial"/>
                <w:color w:val="808080" w:themeColor="text1" w:themeTint="7F"/>
                <w:szCs w:val="20"/>
              </w:rPr>
            </w:pPr>
            <w:r w:rsidRPr="009B2A10">
              <w:rPr>
                <w:szCs w:val="20"/>
              </w:rPr>
              <w:t>During the incident management post</w:t>
            </w:r>
            <w:r>
              <w:rPr>
                <w:szCs w:val="20"/>
              </w:rPr>
              <w:t>-</w:t>
            </w:r>
            <w:r w:rsidRPr="009B2A10">
              <w:rPr>
                <w:szCs w:val="20"/>
              </w:rPr>
              <w:t>incident phase, senior management will support any post</w:t>
            </w:r>
            <w:r>
              <w:rPr>
                <w:szCs w:val="20"/>
              </w:rPr>
              <w:t>-</w:t>
            </w:r>
            <w:r w:rsidRPr="009B2A10">
              <w:rPr>
                <w:szCs w:val="20"/>
              </w:rPr>
              <w:t>incident activities, as appropriate.</w:t>
            </w:r>
          </w:p>
        </w:tc>
        <w:tc>
          <w:tcPr>
            <w:tcW w:w="2402" w:type="dxa"/>
          </w:tcPr>
          <w:p w14:paraId="5BF6E9E1" w14:textId="5F7E81F3" w:rsidR="00BB392C" w:rsidRPr="002B121E" w:rsidRDefault="00F56338" w:rsidP="00122708">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Fonts w:cs="Arial"/>
                <w:color w:val="808080" w:themeColor="text1" w:themeTint="7F"/>
                <w:szCs w:val="20"/>
              </w:rPr>
            </w:pPr>
            <w:r w:rsidRPr="009B2A10">
              <w:rPr>
                <w:szCs w:val="20"/>
              </w:rPr>
              <w:t>A</w:t>
            </w:r>
            <w:r w:rsidRPr="009B2A10">
              <w:rPr>
                <w:rFonts w:cs="Arial"/>
                <w:szCs w:val="20"/>
              </w:rPr>
              <w:t>re there any senior management process</w:t>
            </w:r>
            <w:r>
              <w:rPr>
                <w:rFonts w:cs="Arial"/>
                <w:szCs w:val="20"/>
              </w:rPr>
              <w:t>es</w:t>
            </w:r>
            <w:r w:rsidRPr="009B2A10">
              <w:rPr>
                <w:rFonts w:cs="Arial"/>
                <w:szCs w:val="20"/>
              </w:rPr>
              <w:t xml:space="preserve"> that need to be improved?</w:t>
            </w:r>
          </w:p>
        </w:tc>
        <w:tc>
          <w:tcPr>
            <w:tcW w:w="5068" w:type="dxa"/>
          </w:tcPr>
          <w:p w14:paraId="5743E629" w14:textId="77777777" w:rsidR="00F56338" w:rsidRPr="0094514D" w:rsidRDefault="00F56338" w:rsidP="00122708">
            <w:pPr>
              <w:pStyle w:val="ListParagraph"/>
              <w:numPr>
                <w:ilvl w:val="0"/>
                <w:numId w:val="11"/>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val="en-CA"/>
              </w:rPr>
            </w:pPr>
            <w:r w:rsidRPr="009B2A10">
              <w:rPr>
                <w:rFonts w:cs="Arial"/>
                <w:szCs w:val="20"/>
                <w:lang w:val="en-CA"/>
              </w:rPr>
              <w:t xml:space="preserve">Participate in any post-incident meetings, as appropriate. </w:t>
            </w:r>
          </w:p>
          <w:p w14:paraId="62E1A1C9" w14:textId="62F0520A" w:rsidR="00F56338" w:rsidRPr="0094514D" w:rsidRDefault="00F56338" w:rsidP="00122708">
            <w:pPr>
              <w:pStyle w:val="ListParagraph"/>
              <w:numPr>
                <w:ilvl w:val="0"/>
                <w:numId w:val="11"/>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val="en-CA"/>
              </w:rPr>
            </w:pPr>
            <w:r>
              <w:rPr>
                <w:rFonts w:cs="Arial"/>
                <w:szCs w:val="20"/>
                <w:lang w:val="en-CA"/>
              </w:rPr>
              <w:t>Address stake</w:t>
            </w:r>
            <w:r w:rsidR="00122708">
              <w:rPr>
                <w:rFonts w:cs="Arial"/>
                <w:szCs w:val="20"/>
                <w:lang w:val="en-CA"/>
              </w:rPr>
              <w:t>holders/</w:t>
            </w:r>
            <w:r>
              <w:rPr>
                <w:rFonts w:cs="Arial"/>
                <w:szCs w:val="20"/>
                <w:lang w:val="en-CA"/>
              </w:rPr>
              <w:t xml:space="preserve">board of directors, if necessary. </w:t>
            </w:r>
          </w:p>
          <w:p w14:paraId="2A773768" w14:textId="050895A2" w:rsidR="00BB392C" w:rsidRPr="002B121E" w:rsidRDefault="00F56338" w:rsidP="00122708">
            <w:pPr>
              <w:pStyle w:val="ListParagraph"/>
              <w:numPr>
                <w:ilvl w:val="0"/>
                <w:numId w:val="11"/>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cs="Arial"/>
                <w:color w:val="000000" w:themeColor="text1"/>
                <w:szCs w:val="20"/>
                <w:lang w:val="en-CA"/>
              </w:rPr>
            </w:pPr>
            <w:r>
              <w:rPr>
                <w:rFonts w:cs="Arial"/>
                <w:szCs w:val="20"/>
                <w:lang w:val="en-CA"/>
              </w:rPr>
              <w:t>Approve future investments to help prevent reoccurrences.</w:t>
            </w:r>
          </w:p>
        </w:tc>
      </w:tr>
    </w:tbl>
    <w:p w14:paraId="26EE7460" w14:textId="77777777" w:rsidR="00CB1137" w:rsidRDefault="00CB1137" w:rsidP="00CB1137"/>
    <w:p w14:paraId="25BB7635" w14:textId="77777777" w:rsidR="00CB1137" w:rsidRDefault="00CB1137" w:rsidP="00CB1137"/>
    <w:p w14:paraId="43A53920" w14:textId="77777777" w:rsidR="00CB1137" w:rsidRDefault="00CB1137" w:rsidP="00C8415D">
      <w:pPr>
        <w:jc w:val="center"/>
      </w:pPr>
    </w:p>
    <w:p w14:paraId="204253EE" w14:textId="66168CDF" w:rsidR="00C8415D" w:rsidRDefault="00C8415D" w:rsidP="00C8415D">
      <w:pPr>
        <w:jc w:val="center"/>
      </w:pPr>
      <w:r>
        <w:t>__________________________________________________</w:t>
      </w:r>
    </w:p>
    <w:p w14:paraId="204253EF" w14:textId="77777777" w:rsidR="00C8415D" w:rsidRDefault="00C8415D" w:rsidP="00C8415D">
      <w:pPr>
        <w:jc w:val="center"/>
      </w:pPr>
    </w:p>
    <w:p w14:paraId="204253F1" w14:textId="26005846" w:rsidR="00212E88" w:rsidRPr="00212E88" w:rsidRDefault="008F3CD7" w:rsidP="00CB1137">
      <w:pPr>
        <w:jc w:val="center"/>
        <w:rPr>
          <w:rFonts w:cs="Arial"/>
          <w:szCs w:val="20"/>
        </w:rPr>
      </w:pPr>
      <w:r w:rsidRPr="002C7EBA">
        <w:rPr>
          <w:rFonts w:cs="Arial"/>
          <w:szCs w:val="20"/>
        </w:rPr>
        <w:t xml:space="preserve">For acceptable use of this template, refer to Info-Tech's </w:t>
      </w:r>
      <w:hyperlink r:id="rId16" w:history="1">
        <w:r w:rsidRPr="002C7EBA">
          <w:rPr>
            <w:rStyle w:val="Hyperlink"/>
            <w:rFonts w:cs="Arial"/>
            <w:szCs w:val="20"/>
          </w:rPr>
          <w:t>Terms of Use</w:t>
        </w:r>
      </w:hyperlink>
      <w:r w:rsidRPr="002C7EBA">
        <w:rPr>
          <w:rFonts w:cs="Arial"/>
          <w:szCs w:val="20"/>
        </w:rPr>
        <w:t>. These documents are intended to supply general information only, not specific professional or personal advice, and are not intended to be used as a substitute for any kind of professional advice. Use this document either in whole or in part as a basis and guide for document creation. To customize this document with corporate marks and titles, simply replace the Info-Tech information in the Header and Footer fields of this document.</w:t>
      </w:r>
    </w:p>
    <w:sectPr w:rsidR="00212E88" w:rsidRPr="00212E88" w:rsidSect="005266E7">
      <w:pgSz w:w="12240" w:h="15840"/>
      <w:pgMar w:top="1702" w:right="1082" w:bottom="1440" w:left="952" w:header="576" w:footer="30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0FC757" w14:textId="77777777" w:rsidR="00A60A30" w:rsidRDefault="00A60A30">
      <w:r>
        <w:separator/>
      </w:r>
    </w:p>
  </w:endnote>
  <w:endnote w:type="continuationSeparator" w:id="0">
    <w:p w14:paraId="20A7F007" w14:textId="77777777" w:rsidR="00A60A30" w:rsidRDefault="00A60A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Times New Roman">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27D56D" w14:textId="77777777" w:rsidR="009B70A1" w:rsidRDefault="009B70A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25405" w14:textId="77777777" w:rsidR="009B70A1" w:rsidRDefault="009B70A1">
    <w:pPr>
      <w:pStyle w:val="Footer"/>
      <w:jc w:val="center"/>
    </w:pPr>
    <w:r>
      <w:fldChar w:fldCharType="begin"/>
    </w:r>
    <w:r>
      <w:instrText xml:space="preserve"> PAGE   \* MERGEFORMAT </w:instrText>
    </w:r>
    <w:r>
      <w:fldChar w:fldCharType="separate"/>
    </w:r>
    <w:r w:rsidR="00D45A7F">
      <w:rPr>
        <w:noProof/>
      </w:rPr>
      <w:t>2</w:t>
    </w:r>
    <w:r>
      <w:fldChar w:fldCharType="end"/>
    </w:r>
  </w:p>
  <w:p w14:paraId="20425406" w14:textId="77777777" w:rsidR="009B70A1" w:rsidRDefault="009B70A1">
    <w:pPr>
      <w:pStyle w:val="Footer"/>
      <w:jc w:val="center"/>
    </w:pPr>
    <w:r>
      <w:t>Info-Tech Research Group</w:t>
    </w:r>
  </w:p>
  <w:p w14:paraId="20425407" w14:textId="77777777" w:rsidR="009B70A1" w:rsidRDefault="009B70A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511ABA" w14:textId="77777777" w:rsidR="009B70A1" w:rsidRDefault="009B70A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8AD5BD" w14:textId="77777777" w:rsidR="00A60A30" w:rsidRDefault="00A60A30">
      <w:r>
        <w:separator/>
      </w:r>
    </w:p>
  </w:footnote>
  <w:footnote w:type="continuationSeparator" w:id="0">
    <w:p w14:paraId="3D87CC7B" w14:textId="77777777" w:rsidR="00A60A30" w:rsidRDefault="00A60A3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49FBD1" w14:textId="77777777" w:rsidR="009B70A1" w:rsidRDefault="009B70A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25404" w14:textId="328BB9A8" w:rsidR="009B70A1" w:rsidRDefault="009B70A1" w:rsidP="00251D14">
    <w:pPr>
      <w:pStyle w:val="Header"/>
      <w:tabs>
        <w:tab w:val="clear" w:pos="4320"/>
        <w:tab w:val="clear" w:pos="8640"/>
        <w:tab w:val="left" w:pos="3080"/>
        <w:tab w:val="center" w:pos="6350"/>
        <w:tab w:val="left" w:pos="6735"/>
      </w:tabs>
    </w:pPr>
    <w:r w:rsidRPr="00251D14">
      <w:rPr>
        <w:noProof/>
        <w:lang w:val="en-CA" w:eastAsia="en-CA"/>
      </w:rPr>
      <w:drawing>
        <wp:anchor distT="0" distB="0" distL="114300" distR="114300" simplePos="0" relativeHeight="251659264" behindDoc="1" locked="0" layoutInCell="1" allowOverlap="1" wp14:anchorId="2042540A" wp14:editId="5C105E26">
          <wp:simplePos x="0" y="0"/>
          <wp:positionH relativeFrom="page">
            <wp:posOffset>0</wp:posOffset>
          </wp:positionH>
          <wp:positionV relativeFrom="paragraph">
            <wp:posOffset>-358445</wp:posOffset>
          </wp:positionV>
          <wp:extent cx="7798435" cy="951865"/>
          <wp:effectExtent l="0" t="0" r="0" b="635"/>
          <wp:wrapNone/>
          <wp:docPr id="16" name="Picture 16" descr="C:\Users\amcmillan\Desktop\New Info-Tech Note 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mcmillan\Desktop\New Info-Tech Note Header.jpg"/>
                  <pic:cNvPicPr>
                    <a:picLocks noChangeAspect="1" noChangeArrowheads="1"/>
                  </pic:cNvPicPr>
                </pic:nvPicPr>
                <pic:blipFill>
                  <a:blip r:embed="rId1"/>
                  <a:srcRect/>
                  <a:stretch>
                    <a:fillRect/>
                  </a:stretch>
                </pic:blipFill>
                <pic:spPr bwMode="auto">
                  <a:xfrm>
                    <a:off x="0" y="0"/>
                    <a:ext cx="8219872" cy="100330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51D14">
      <w:rPr>
        <w:noProof/>
        <w:lang w:val="en-CA" w:eastAsia="en-CA"/>
      </w:rPr>
      <w:drawing>
        <wp:anchor distT="0" distB="0" distL="114300" distR="114300" simplePos="0" relativeHeight="251660288" behindDoc="0" locked="0" layoutInCell="1" allowOverlap="1" wp14:anchorId="20425408" wp14:editId="79B491EE">
          <wp:simplePos x="0" y="0"/>
          <wp:positionH relativeFrom="column">
            <wp:posOffset>6788785</wp:posOffset>
          </wp:positionH>
          <wp:positionV relativeFrom="paragraph">
            <wp:posOffset>-361950</wp:posOffset>
          </wp:positionV>
          <wp:extent cx="3858260" cy="952500"/>
          <wp:effectExtent l="0" t="0" r="889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858260" cy="9525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AB684" w14:textId="77777777" w:rsidR="009B70A1" w:rsidRDefault="009B70A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066C3"/>
    <w:multiLevelType w:val="hybridMultilevel"/>
    <w:tmpl w:val="324AA1E8"/>
    <w:lvl w:ilvl="0" w:tplc="7F181804">
      <w:start w:val="1"/>
      <w:numFmt w:val="bullet"/>
      <w:lvlText w:val=""/>
      <w:lvlJc w:val="left"/>
      <w:pPr>
        <w:ind w:left="360" w:hanging="360"/>
      </w:pPr>
      <w:rPr>
        <w:rFonts w:ascii="Wingdings" w:hAnsi="Wingdings" w:hint="default"/>
        <w:color w:val="auto"/>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021F0609"/>
    <w:multiLevelType w:val="hybridMultilevel"/>
    <w:tmpl w:val="7F50A918"/>
    <w:lvl w:ilvl="0" w:tplc="419C7602">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029E243D"/>
    <w:multiLevelType w:val="hybridMultilevel"/>
    <w:tmpl w:val="D26CFD16"/>
    <w:lvl w:ilvl="0" w:tplc="419C7602">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02A10521"/>
    <w:multiLevelType w:val="hybridMultilevel"/>
    <w:tmpl w:val="DFAE983A"/>
    <w:lvl w:ilvl="0" w:tplc="10090003">
      <w:start w:val="1"/>
      <w:numFmt w:val="bullet"/>
      <w:lvlText w:val="o"/>
      <w:lvlJc w:val="left"/>
      <w:pPr>
        <w:ind w:left="720" w:hanging="360"/>
      </w:pPr>
      <w:rPr>
        <w:rFonts w:ascii="Courier New" w:hAnsi="Courier New" w:cs="Courier New" w:hint="default"/>
        <w:color w:val="auto"/>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2C4426D"/>
    <w:multiLevelType w:val="hybridMultilevel"/>
    <w:tmpl w:val="3AB8218C"/>
    <w:lvl w:ilvl="0" w:tplc="419C7602">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03B742AE"/>
    <w:multiLevelType w:val="hybridMultilevel"/>
    <w:tmpl w:val="75D85B46"/>
    <w:lvl w:ilvl="0" w:tplc="03063E5E">
      <w:start w:val="1"/>
      <w:numFmt w:val="bullet"/>
      <w:lvlText w:val=""/>
      <w:lvlJc w:val="left"/>
      <w:pPr>
        <w:ind w:left="360" w:hanging="360"/>
      </w:pPr>
      <w:rPr>
        <w:rFonts w:ascii="Wingdings" w:hAnsi="Wingdings" w:hint="default"/>
        <w:color w:val="auto"/>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047C3213"/>
    <w:multiLevelType w:val="hybridMultilevel"/>
    <w:tmpl w:val="97AAD76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05D912B1"/>
    <w:multiLevelType w:val="hybridMultilevel"/>
    <w:tmpl w:val="CABAEAD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0F7069BC"/>
    <w:multiLevelType w:val="hybridMultilevel"/>
    <w:tmpl w:val="451235D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9" w15:restartNumberingAfterBreak="0">
    <w:nsid w:val="10217E49"/>
    <w:multiLevelType w:val="hybridMultilevel"/>
    <w:tmpl w:val="1DCC8D3C"/>
    <w:lvl w:ilvl="0" w:tplc="7F181804">
      <w:start w:val="1"/>
      <w:numFmt w:val="bullet"/>
      <w:lvlText w:val=""/>
      <w:lvlJc w:val="left"/>
      <w:pPr>
        <w:ind w:left="360" w:hanging="360"/>
      </w:pPr>
      <w:rPr>
        <w:rFonts w:ascii="Wingdings" w:hAnsi="Wingdings" w:hint="default"/>
        <w:color w:val="auto"/>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0" w15:restartNumberingAfterBreak="0">
    <w:nsid w:val="17D2155B"/>
    <w:multiLevelType w:val="hybridMultilevel"/>
    <w:tmpl w:val="0432719E"/>
    <w:lvl w:ilvl="0" w:tplc="7F181804">
      <w:start w:val="1"/>
      <w:numFmt w:val="bullet"/>
      <w:lvlText w:val=""/>
      <w:lvlJc w:val="left"/>
      <w:pPr>
        <w:ind w:left="360" w:hanging="360"/>
      </w:pPr>
      <w:rPr>
        <w:rFonts w:ascii="Wingdings" w:hAnsi="Wingdings" w:hint="default"/>
        <w:color w:val="auto"/>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1" w15:restartNumberingAfterBreak="0">
    <w:nsid w:val="1A0448FD"/>
    <w:multiLevelType w:val="hybridMultilevel"/>
    <w:tmpl w:val="0A968A8C"/>
    <w:lvl w:ilvl="0" w:tplc="10090001">
      <w:start w:val="1"/>
      <w:numFmt w:val="bullet"/>
      <w:lvlText w:val=""/>
      <w:lvlJc w:val="left"/>
      <w:pPr>
        <w:ind w:left="360" w:hanging="360"/>
      </w:pPr>
      <w:rPr>
        <w:rFonts w:ascii="Symbol" w:hAnsi="Symbol" w:hint="default"/>
        <w:color w:val="auto"/>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2" w15:restartNumberingAfterBreak="0">
    <w:nsid w:val="1C441751"/>
    <w:multiLevelType w:val="hybridMultilevel"/>
    <w:tmpl w:val="882A4B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1CC14A80"/>
    <w:multiLevelType w:val="hybridMultilevel"/>
    <w:tmpl w:val="B8ECED1C"/>
    <w:lvl w:ilvl="0" w:tplc="10090001">
      <w:start w:val="1"/>
      <w:numFmt w:val="bullet"/>
      <w:lvlText w:val=""/>
      <w:lvlJc w:val="left"/>
      <w:pPr>
        <w:ind w:left="360" w:hanging="360"/>
      </w:pPr>
      <w:rPr>
        <w:rFonts w:ascii="Symbol" w:hAnsi="Symbol" w:hint="default"/>
        <w:color w:val="auto"/>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4" w15:restartNumberingAfterBreak="0">
    <w:nsid w:val="22EC729E"/>
    <w:multiLevelType w:val="hybridMultilevel"/>
    <w:tmpl w:val="9C2004C0"/>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8BA23F28">
      <w:start w:val="1"/>
      <w:numFmt w:val="lowerRoman"/>
      <w:lvlText w:val="%3."/>
      <w:lvlJc w:val="right"/>
      <w:pPr>
        <w:ind w:left="2160" w:hanging="180"/>
      </w:pPr>
      <w:rPr>
        <w:b w:val="0"/>
        <w:i w:val="0"/>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232F7D8A"/>
    <w:multiLevelType w:val="hybridMultilevel"/>
    <w:tmpl w:val="EFF8B2CA"/>
    <w:lvl w:ilvl="0" w:tplc="419C7602">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6" w15:restartNumberingAfterBreak="0">
    <w:nsid w:val="2349625E"/>
    <w:multiLevelType w:val="hybridMultilevel"/>
    <w:tmpl w:val="D5CEC922"/>
    <w:lvl w:ilvl="0" w:tplc="419C7602">
      <w:start w:val="1"/>
      <w:numFmt w:val="bullet"/>
      <w:lvlText w:val=""/>
      <w:lvlJc w:val="left"/>
      <w:pPr>
        <w:ind w:left="360" w:hanging="360"/>
      </w:pPr>
      <w:rPr>
        <w:rFonts w:ascii="Wingdings" w:hAnsi="Wingdings" w:hint="default"/>
      </w:rPr>
    </w:lvl>
    <w:lvl w:ilvl="1" w:tplc="AEEAE38A">
      <w:start w:val="1"/>
      <w:numFmt w:val="decimal"/>
      <w:lvlText w:val="%2."/>
      <w:lvlJc w:val="left"/>
      <w:pPr>
        <w:ind w:left="1080" w:hanging="360"/>
      </w:pPr>
      <w:rPr>
        <w:rFonts w:hint="default"/>
      </w:r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7" w15:restartNumberingAfterBreak="0">
    <w:nsid w:val="29415530"/>
    <w:multiLevelType w:val="hybridMultilevel"/>
    <w:tmpl w:val="01F6AA5A"/>
    <w:lvl w:ilvl="0" w:tplc="B1D2457A">
      <w:start w:val="1"/>
      <w:numFmt w:val="bullet"/>
      <w:lvlText w:val=""/>
      <w:lvlJc w:val="left"/>
      <w:pPr>
        <w:ind w:left="360" w:hanging="360"/>
      </w:pPr>
      <w:rPr>
        <w:rFonts w:ascii="Wingdings" w:hAnsi="Wingdings" w:hint="default"/>
        <w:color w:val="auto"/>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8" w15:restartNumberingAfterBreak="0">
    <w:nsid w:val="2AF36999"/>
    <w:multiLevelType w:val="hybridMultilevel"/>
    <w:tmpl w:val="F536D05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9" w15:restartNumberingAfterBreak="0">
    <w:nsid w:val="2BE82E2A"/>
    <w:multiLevelType w:val="hybridMultilevel"/>
    <w:tmpl w:val="41BE9E68"/>
    <w:lvl w:ilvl="0" w:tplc="419C7602">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0" w15:restartNumberingAfterBreak="0">
    <w:nsid w:val="2CDA6A0C"/>
    <w:multiLevelType w:val="hybridMultilevel"/>
    <w:tmpl w:val="A3EE69EE"/>
    <w:lvl w:ilvl="0" w:tplc="7F181804">
      <w:start w:val="1"/>
      <w:numFmt w:val="bullet"/>
      <w:lvlText w:val=""/>
      <w:lvlJc w:val="left"/>
      <w:pPr>
        <w:ind w:left="360" w:hanging="360"/>
      </w:pPr>
      <w:rPr>
        <w:rFonts w:ascii="Wingdings" w:hAnsi="Wingdings" w:hint="default"/>
        <w:color w:val="auto"/>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1" w15:restartNumberingAfterBreak="0">
    <w:nsid w:val="2D6A0907"/>
    <w:multiLevelType w:val="hybridMultilevel"/>
    <w:tmpl w:val="B554CE1A"/>
    <w:lvl w:ilvl="0" w:tplc="7F181804">
      <w:start w:val="1"/>
      <w:numFmt w:val="bullet"/>
      <w:lvlText w:val=""/>
      <w:lvlJc w:val="left"/>
      <w:pPr>
        <w:ind w:left="360" w:hanging="360"/>
      </w:pPr>
      <w:rPr>
        <w:rFonts w:ascii="Wingdings" w:hAnsi="Wingdings" w:hint="default"/>
        <w:color w:val="auto"/>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2" w15:restartNumberingAfterBreak="0">
    <w:nsid w:val="2D9C0505"/>
    <w:multiLevelType w:val="hybridMultilevel"/>
    <w:tmpl w:val="8E747EDA"/>
    <w:lvl w:ilvl="0" w:tplc="EE8065F2">
      <w:start w:val="1"/>
      <w:numFmt w:val="bullet"/>
      <w:lvlText w:val=""/>
      <w:lvlJc w:val="left"/>
      <w:pPr>
        <w:tabs>
          <w:tab w:val="num" w:pos="720"/>
        </w:tabs>
        <w:ind w:left="720" w:hanging="360"/>
      </w:pPr>
      <w:rPr>
        <w:rFonts w:ascii="Symbol" w:hAnsi="Symbol" w:hint="default"/>
      </w:rPr>
    </w:lvl>
    <w:lvl w:ilvl="1" w:tplc="51E67B5E" w:tentative="1">
      <w:start w:val="1"/>
      <w:numFmt w:val="bullet"/>
      <w:lvlText w:val=""/>
      <w:lvlJc w:val="left"/>
      <w:pPr>
        <w:tabs>
          <w:tab w:val="num" w:pos="1440"/>
        </w:tabs>
        <w:ind w:left="1440" w:hanging="360"/>
      </w:pPr>
      <w:rPr>
        <w:rFonts w:ascii="Symbol" w:hAnsi="Symbol" w:hint="default"/>
      </w:rPr>
    </w:lvl>
    <w:lvl w:ilvl="2" w:tplc="2DC661CA" w:tentative="1">
      <w:start w:val="1"/>
      <w:numFmt w:val="bullet"/>
      <w:lvlText w:val=""/>
      <w:lvlJc w:val="left"/>
      <w:pPr>
        <w:tabs>
          <w:tab w:val="num" w:pos="2160"/>
        </w:tabs>
        <w:ind w:left="2160" w:hanging="360"/>
      </w:pPr>
      <w:rPr>
        <w:rFonts w:ascii="Symbol" w:hAnsi="Symbol" w:hint="default"/>
      </w:rPr>
    </w:lvl>
    <w:lvl w:ilvl="3" w:tplc="039CB822" w:tentative="1">
      <w:start w:val="1"/>
      <w:numFmt w:val="bullet"/>
      <w:lvlText w:val=""/>
      <w:lvlJc w:val="left"/>
      <w:pPr>
        <w:tabs>
          <w:tab w:val="num" w:pos="2880"/>
        </w:tabs>
        <w:ind w:left="2880" w:hanging="360"/>
      </w:pPr>
      <w:rPr>
        <w:rFonts w:ascii="Symbol" w:hAnsi="Symbol" w:hint="default"/>
      </w:rPr>
    </w:lvl>
    <w:lvl w:ilvl="4" w:tplc="832E2382" w:tentative="1">
      <w:start w:val="1"/>
      <w:numFmt w:val="bullet"/>
      <w:lvlText w:val=""/>
      <w:lvlJc w:val="left"/>
      <w:pPr>
        <w:tabs>
          <w:tab w:val="num" w:pos="3600"/>
        </w:tabs>
        <w:ind w:left="3600" w:hanging="360"/>
      </w:pPr>
      <w:rPr>
        <w:rFonts w:ascii="Symbol" w:hAnsi="Symbol" w:hint="default"/>
      </w:rPr>
    </w:lvl>
    <w:lvl w:ilvl="5" w:tplc="B962848A" w:tentative="1">
      <w:start w:val="1"/>
      <w:numFmt w:val="bullet"/>
      <w:lvlText w:val=""/>
      <w:lvlJc w:val="left"/>
      <w:pPr>
        <w:tabs>
          <w:tab w:val="num" w:pos="4320"/>
        </w:tabs>
        <w:ind w:left="4320" w:hanging="360"/>
      </w:pPr>
      <w:rPr>
        <w:rFonts w:ascii="Symbol" w:hAnsi="Symbol" w:hint="default"/>
      </w:rPr>
    </w:lvl>
    <w:lvl w:ilvl="6" w:tplc="0A8846C4" w:tentative="1">
      <w:start w:val="1"/>
      <w:numFmt w:val="bullet"/>
      <w:lvlText w:val=""/>
      <w:lvlJc w:val="left"/>
      <w:pPr>
        <w:tabs>
          <w:tab w:val="num" w:pos="5040"/>
        </w:tabs>
        <w:ind w:left="5040" w:hanging="360"/>
      </w:pPr>
      <w:rPr>
        <w:rFonts w:ascii="Symbol" w:hAnsi="Symbol" w:hint="default"/>
      </w:rPr>
    </w:lvl>
    <w:lvl w:ilvl="7" w:tplc="3B70ADEC" w:tentative="1">
      <w:start w:val="1"/>
      <w:numFmt w:val="bullet"/>
      <w:lvlText w:val=""/>
      <w:lvlJc w:val="left"/>
      <w:pPr>
        <w:tabs>
          <w:tab w:val="num" w:pos="5760"/>
        </w:tabs>
        <w:ind w:left="5760" w:hanging="360"/>
      </w:pPr>
      <w:rPr>
        <w:rFonts w:ascii="Symbol" w:hAnsi="Symbol" w:hint="default"/>
      </w:rPr>
    </w:lvl>
    <w:lvl w:ilvl="8" w:tplc="BAFCF7C0"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31680E15"/>
    <w:multiLevelType w:val="hybridMultilevel"/>
    <w:tmpl w:val="DD2A3586"/>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334A5BFC"/>
    <w:multiLevelType w:val="hybridMultilevel"/>
    <w:tmpl w:val="3C782952"/>
    <w:lvl w:ilvl="0" w:tplc="7F181804">
      <w:start w:val="1"/>
      <w:numFmt w:val="bullet"/>
      <w:lvlText w:val=""/>
      <w:lvlJc w:val="left"/>
      <w:pPr>
        <w:ind w:left="360" w:hanging="360"/>
      </w:pPr>
      <w:rPr>
        <w:rFonts w:ascii="Wingdings" w:hAnsi="Wingdings"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40262041"/>
    <w:multiLevelType w:val="hybridMultilevel"/>
    <w:tmpl w:val="14520A76"/>
    <w:lvl w:ilvl="0" w:tplc="10090001">
      <w:start w:val="1"/>
      <w:numFmt w:val="bullet"/>
      <w:lvlText w:val=""/>
      <w:lvlJc w:val="left"/>
      <w:pPr>
        <w:ind w:left="360" w:hanging="360"/>
      </w:pPr>
      <w:rPr>
        <w:rFonts w:ascii="Symbol" w:hAnsi="Symbol" w:hint="default"/>
        <w:color w:val="auto"/>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6" w15:restartNumberingAfterBreak="0">
    <w:nsid w:val="43C22EAD"/>
    <w:multiLevelType w:val="hybridMultilevel"/>
    <w:tmpl w:val="AA10B06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7" w15:restartNumberingAfterBreak="0">
    <w:nsid w:val="44C91301"/>
    <w:multiLevelType w:val="hybridMultilevel"/>
    <w:tmpl w:val="70CA508C"/>
    <w:lvl w:ilvl="0" w:tplc="10090003">
      <w:start w:val="1"/>
      <w:numFmt w:val="bullet"/>
      <w:lvlText w:val="o"/>
      <w:lvlJc w:val="left"/>
      <w:pPr>
        <w:ind w:left="720" w:hanging="360"/>
      </w:pPr>
      <w:rPr>
        <w:rFonts w:ascii="Courier New" w:hAnsi="Courier New" w:cs="Courier New"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47A95EEA"/>
    <w:multiLevelType w:val="hybridMultilevel"/>
    <w:tmpl w:val="EC8EABB2"/>
    <w:lvl w:ilvl="0" w:tplc="419C7602">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9" w15:restartNumberingAfterBreak="0">
    <w:nsid w:val="4AAD2382"/>
    <w:multiLevelType w:val="hybridMultilevel"/>
    <w:tmpl w:val="D3281DA8"/>
    <w:lvl w:ilvl="0" w:tplc="10090001">
      <w:start w:val="1"/>
      <w:numFmt w:val="bullet"/>
      <w:lvlText w:val=""/>
      <w:lvlJc w:val="left"/>
      <w:pPr>
        <w:ind w:left="360" w:hanging="360"/>
      </w:pPr>
      <w:rPr>
        <w:rFonts w:ascii="Symbol" w:hAnsi="Symbol" w:hint="default"/>
      </w:rPr>
    </w:lvl>
    <w:lvl w:ilvl="1" w:tplc="AEEAE38A">
      <w:start w:val="1"/>
      <w:numFmt w:val="decimal"/>
      <w:lvlText w:val="%2."/>
      <w:lvlJc w:val="left"/>
      <w:pPr>
        <w:ind w:left="1080" w:hanging="360"/>
      </w:pPr>
      <w:rPr>
        <w:rFonts w:hint="default"/>
      </w:r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0" w15:restartNumberingAfterBreak="0">
    <w:nsid w:val="4B1D59A5"/>
    <w:multiLevelType w:val="hybridMultilevel"/>
    <w:tmpl w:val="8AC40FC8"/>
    <w:lvl w:ilvl="0" w:tplc="7F181804">
      <w:start w:val="1"/>
      <w:numFmt w:val="bullet"/>
      <w:lvlText w:val=""/>
      <w:lvlJc w:val="left"/>
      <w:pPr>
        <w:ind w:left="360" w:hanging="360"/>
      </w:pPr>
      <w:rPr>
        <w:rFonts w:ascii="Wingdings" w:hAnsi="Wingdings" w:hint="default"/>
        <w:color w:val="auto"/>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1" w15:restartNumberingAfterBreak="0">
    <w:nsid w:val="4C4420CE"/>
    <w:multiLevelType w:val="hybridMultilevel"/>
    <w:tmpl w:val="63BA4604"/>
    <w:lvl w:ilvl="0" w:tplc="419C7602">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2" w15:restartNumberingAfterBreak="0">
    <w:nsid w:val="50CE329D"/>
    <w:multiLevelType w:val="hybridMultilevel"/>
    <w:tmpl w:val="A91654C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3" w15:restartNumberingAfterBreak="0">
    <w:nsid w:val="51EA3475"/>
    <w:multiLevelType w:val="hybridMultilevel"/>
    <w:tmpl w:val="4E6E32D0"/>
    <w:lvl w:ilvl="0" w:tplc="419C7602">
      <w:start w:val="1"/>
      <w:numFmt w:val="bullet"/>
      <w:lvlText w:val=""/>
      <w:lvlJc w:val="left"/>
      <w:pPr>
        <w:ind w:left="360" w:hanging="360"/>
      </w:pPr>
      <w:rPr>
        <w:rFonts w:ascii="Wingdings" w:hAnsi="Wingdings"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4" w15:restartNumberingAfterBreak="0">
    <w:nsid w:val="5BEB06DF"/>
    <w:multiLevelType w:val="hybridMultilevel"/>
    <w:tmpl w:val="EB105B5A"/>
    <w:lvl w:ilvl="0" w:tplc="10090001">
      <w:start w:val="1"/>
      <w:numFmt w:val="bullet"/>
      <w:lvlText w:val=""/>
      <w:lvlJc w:val="left"/>
      <w:pPr>
        <w:ind w:left="360" w:hanging="360"/>
      </w:pPr>
      <w:rPr>
        <w:rFonts w:ascii="Symbol" w:hAnsi="Symbol" w:hint="default"/>
        <w:color w:val="auto"/>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5" w15:restartNumberingAfterBreak="0">
    <w:nsid w:val="5D7F2E42"/>
    <w:multiLevelType w:val="hybridMultilevel"/>
    <w:tmpl w:val="B8087DF2"/>
    <w:lvl w:ilvl="0" w:tplc="10090001">
      <w:start w:val="1"/>
      <w:numFmt w:val="bullet"/>
      <w:lvlText w:val=""/>
      <w:lvlJc w:val="left"/>
      <w:pPr>
        <w:ind w:left="360" w:hanging="360"/>
      </w:pPr>
      <w:rPr>
        <w:rFonts w:ascii="Symbol" w:hAnsi="Symbol" w:hint="default"/>
        <w:color w:val="auto"/>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6" w15:restartNumberingAfterBreak="0">
    <w:nsid w:val="623720D2"/>
    <w:multiLevelType w:val="hybridMultilevel"/>
    <w:tmpl w:val="0C16183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7" w15:restartNumberingAfterBreak="0">
    <w:nsid w:val="63312131"/>
    <w:multiLevelType w:val="hybridMultilevel"/>
    <w:tmpl w:val="3DEAC206"/>
    <w:lvl w:ilvl="0" w:tplc="FF308C56">
      <w:start w:val="1"/>
      <w:numFmt w:val="bullet"/>
      <w:lvlText w:val=""/>
      <w:lvlJc w:val="left"/>
      <w:pPr>
        <w:tabs>
          <w:tab w:val="num" w:pos="720"/>
        </w:tabs>
        <w:ind w:left="720" w:hanging="360"/>
      </w:pPr>
      <w:rPr>
        <w:rFonts w:ascii="Symbol" w:hAnsi="Symbol" w:hint="default"/>
      </w:rPr>
    </w:lvl>
    <w:lvl w:ilvl="1" w:tplc="4DC882DA" w:tentative="1">
      <w:start w:val="1"/>
      <w:numFmt w:val="bullet"/>
      <w:lvlText w:val=""/>
      <w:lvlJc w:val="left"/>
      <w:pPr>
        <w:tabs>
          <w:tab w:val="num" w:pos="1440"/>
        </w:tabs>
        <w:ind w:left="1440" w:hanging="360"/>
      </w:pPr>
      <w:rPr>
        <w:rFonts w:ascii="Symbol" w:hAnsi="Symbol" w:hint="default"/>
      </w:rPr>
    </w:lvl>
    <w:lvl w:ilvl="2" w:tplc="6B96E228" w:tentative="1">
      <w:start w:val="1"/>
      <w:numFmt w:val="bullet"/>
      <w:lvlText w:val=""/>
      <w:lvlJc w:val="left"/>
      <w:pPr>
        <w:tabs>
          <w:tab w:val="num" w:pos="2160"/>
        </w:tabs>
        <w:ind w:left="2160" w:hanging="360"/>
      </w:pPr>
      <w:rPr>
        <w:rFonts w:ascii="Symbol" w:hAnsi="Symbol" w:hint="default"/>
      </w:rPr>
    </w:lvl>
    <w:lvl w:ilvl="3" w:tplc="AAD08AE4" w:tentative="1">
      <w:start w:val="1"/>
      <w:numFmt w:val="bullet"/>
      <w:lvlText w:val=""/>
      <w:lvlJc w:val="left"/>
      <w:pPr>
        <w:tabs>
          <w:tab w:val="num" w:pos="2880"/>
        </w:tabs>
        <w:ind w:left="2880" w:hanging="360"/>
      </w:pPr>
      <w:rPr>
        <w:rFonts w:ascii="Symbol" w:hAnsi="Symbol" w:hint="default"/>
      </w:rPr>
    </w:lvl>
    <w:lvl w:ilvl="4" w:tplc="F7B44378" w:tentative="1">
      <w:start w:val="1"/>
      <w:numFmt w:val="bullet"/>
      <w:lvlText w:val=""/>
      <w:lvlJc w:val="left"/>
      <w:pPr>
        <w:tabs>
          <w:tab w:val="num" w:pos="3600"/>
        </w:tabs>
        <w:ind w:left="3600" w:hanging="360"/>
      </w:pPr>
      <w:rPr>
        <w:rFonts w:ascii="Symbol" w:hAnsi="Symbol" w:hint="default"/>
      </w:rPr>
    </w:lvl>
    <w:lvl w:ilvl="5" w:tplc="B1AED604" w:tentative="1">
      <w:start w:val="1"/>
      <w:numFmt w:val="bullet"/>
      <w:lvlText w:val=""/>
      <w:lvlJc w:val="left"/>
      <w:pPr>
        <w:tabs>
          <w:tab w:val="num" w:pos="4320"/>
        </w:tabs>
        <w:ind w:left="4320" w:hanging="360"/>
      </w:pPr>
      <w:rPr>
        <w:rFonts w:ascii="Symbol" w:hAnsi="Symbol" w:hint="default"/>
      </w:rPr>
    </w:lvl>
    <w:lvl w:ilvl="6" w:tplc="08F04AB8" w:tentative="1">
      <w:start w:val="1"/>
      <w:numFmt w:val="bullet"/>
      <w:lvlText w:val=""/>
      <w:lvlJc w:val="left"/>
      <w:pPr>
        <w:tabs>
          <w:tab w:val="num" w:pos="5040"/>
        </w:tabs>
        <w:ind w:left="5040" w:hanging="360"/>
      </w:pPr>
      <w:rPr>
        <w:rFonts w:ascii="Symbol" w:hAnsi="Symbol" w:hint="default"/>
      </w:rPr>
    </w:lvl>
    <w:lvl w:ilvl="7" w:tplc="D29E71A6" w:tentative="1">
      <w:start w:val="1"/>
      <w:numFmt w:val="bullet"/>
      <w:lvlText w:val=""/>
      <w:lvlJc w:val="left"/>
      <w:pPr>
        <w:tabs>
          <w:tab w:val="num" w:pos="5760"/>
        </w:tabs>
        <w:ind w:left="5760" w:hanging="360"/>
      </w:pPr>
      <w:rPr>
        <w:rFonts w:ascii="Symbol" w:hAnsi="Symbol" w:hint="default"/>
      </w:rPr>
    </w:lvl>
    <w:lvl w:ilvl="8" w:tplc="8B026F26" w:tentative="1">
      <w:start w:val="1"/>
      <w:numFmt w:val="bullet"/>
      <w:lvlText w:val=""/>
      <w:lvlJc w:val="left"/>
      <w:pPr>
        <w:tabs>
          <w:tab w:val="num" w:pos="6480"/>
        </w:tabs>
        <w:ind w:left="6480" w:hanging="360"/>
      </w:pPr>
      <w:rPr>
        <w:rFonts w:ascii="Symbol" w:hAnsi="Symbol" w:hint="default"/>
      </w:rPr>
    </w:lvl>
  </w:abstractNum>
  <w:abstractNum w:abstractNumId="38" w15:restartNumberingAfterBreak="0">
    <w:nsid w:val="64084072"/>
    <w:multiLevelType w:val="hybridMultilevel"/>
    <w:tmpl w:val="47AA9D6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9" w15:restartNumberingAfterBreak="0">
    <w:nsid w:val="65455CC2"/>
    <w:multiLevelType w:val="hybridMultilevel"/>
    <w:tmpl w:val="8348025E"/>
    <w:lvl w:ilvl="0" w:tplc="10090003">
      <w:start w:val="1"/>
      <w:numFmt w:val="bullet"/>
      <w:lvlText w:val="o"/>
      <w:lvlJc w:val="left"/>
      <w:pPr>
        <w:ind w:left="720" w:hanging="360"/>
      </w:pPr>
      <w:rPr>
        <w:rFonts w:ascii="Courier New" w:hAnsi="Courier New" w:cs="Courier New"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0" w15:restartNumberingAfterBreak="0">
    <w:nsid w:val="673C2308"/>
    <w:multiLevelType w:val="hybridMultilevel"/>
    <w:tmpl w:val="84AE710E"/>
    <w:lvl w:ilvl="0" w:tplc="7F181804">
      <w:start w:val="1"/>
      <w:numFmt w:val="bullet"/>
      <w:lvlText w:val=""/>
      <w:lvlJc w:val="left"/>
      <w:pPr>
        <w:ind w:left="360" w:hanging="360"/>
      </w:pPr>
      <w:rPr>
        <w:rFonts w:ascii="Wingdings" w:hAnsi="Wingdings"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15:restartNumberingAfterBreak="0">
    <w:nsid w:val="69C87E0A"/>
    <w:multiLevelType w:val="hybridMultilevel"/>
    <w:tmpl w:val="15A0F006"/>
    <w:lvl w:ilvl="0" w:tplc="C40453C8">
      <w:start w:val="1"/>
      <w:numFmt w:val="bullet"/>
      <w:lvlText w:val=""/>
      <w:lvlJc w:val="left"/>
      <w:pPr>
        <w:tabs>
          <w:tab w:val="num" w:pos="720"/>
        </w:tabs>
        <w:ind w:left="720" w:hanging="360"/>
      </w:pPr>
      <w:rPr>
        <w:rFonts w:ascii="Symbol" w:hAnsi="Symbol" w:hint="default"/>
      </w:rPr>
    </w:lvl>
    <w:lvl w:ilvl="1" w:tplc="956274D6" w:tentative="1">
      <w:start w:val="1"/>
      <w:numFmt w:val="bullet"/>
      <w:lvlText w:val=""/>
      <w:lvlJc w:val="left"/>
      <w:pPr>
        <w:tabs>
          <w:tab w:val="num" w:pos="1440"/>
        </w:tabs>
        <w:ind w:left="1440" w:hanging="360"/>
      </w:pPr>
      <w:rPr>
        <w:rFonts w:ascii="Symbol" w:hAnsi="Symbol" w:hint="default"/>
      </w:rPr>
    </w:lvl>
    <w:lvl w:ilvl="2" w:tplc="A5B81662" w:tentative="1">
      <w:start w:val="1"/>
      <w:numFmt w:val="bullet"/>
      <w:lvlText w:val=""/>
      <w:lvlJc w:val="left"/>
      <w:pPr>
        <w:tabs>
          <w:tab w:val="num" w:pos="2160"/>
        </w:tabs>
        <w:ind w:left="2160" w:hanging="360"/>
      </w:pPr>
      <w:rPr>
        <w:rFonts w:ascii="Symbol" w:hAnsi="Symbol" w:hint="default"/>
      </w:rPr>
    </w:lvl>
    <w:lvl w:ilvl="3" w:tplc="F5BCC1CC" w:tentative="1">
      <w:start w:val="1"/>
      <w:numFmt w:val="bullet"/>
      <w:lvlText w:val=""/>
      <w:lvlJc w:val="left"/>
      <w:pPr>
        <w:tabs>
          <w:tab w:val="num" w:pos="2880"/>
        </w:tabs>
        <w:ind w:left="2880" w:hanging="360"/>
      </w:pPr>
      <w:rPr>
        <w:rFonts w:ascii="Symbol" w:hAnsi="Symbol" w:hint="default"/>
      </w:rPr>
    </w:lvl>
    <w:lvl w:ilvl="4" w:tplc="59987C06" w:tentative="1">
      <w:start w:val="1"/>
      <w:numFmt w:val="bullet"/>
      <w:lvlText w:val=""/>
      <w:lvlJc w:val="left"/>
      <w:pPr>
        <w:tabs>
          <w:tab w:val="num" w:pos="3600"/>
        </w:tabs>
        <w:ind w:left="3600" w:hanging="360"/>
      </w:pPr>
      <w:rPr>
        <w:rFonts w:ascii="Symbol" w:hAnsi="Symbol" w:hint="default"/>
      </w:rPr>
    </w:lvl>
    <w:lvl w:ilvl="5" w:tplc="638A17FA" w:tentative="1">
      <w:start w:val="1"/>
      <w:numFmt w:val="bullet"/>
      <w:lvlText w:val=""/>
      <w:lvlJc w:val="left"/>
      <w:pPr>
        <w:tabs>
          <w:tab w:val="num" w:pos="4320"/>
        </w:tabs>
        <w:ind w:left="4320" w:hanging="360"/>
      </w:pPr>
      <w:rPr>
        <w:rFonts w:ascii="Symbol" w:hAnsi="Symbol" w:hint="default"/>
      </w:rPr>
    </w:lvl>
    <w:lvl w:ilvl="6" w:tplc="33CC8018" w:tentative="1">
      <w:start w:val="1"/>
      <w:numFmt w:val="bullet"/>
      <w:lvlText w:val=""/>
      <w:lvlJc w:val="left"/>
      <w:pPr>
        <w:tabs>
          <w:tab w:val="num" w:pos="5040"/>
        </w:tabs>
        <w:ind w:left="5040" w:hanging="360"/>
      </w:pPr>
      <w:rPr>
        <w:rFonts w:ascii="Symbol" w:hAnsi="Symbol" w:hint="default"/>
      </w:rPr>
    </w:lvl>
    <w:lvl w:ilvl="7" w:tplc="A12A77C6" w:tentative="1">
      <w:start w:val="1"/>
      <w:numFmt w:val="bullet"/>
      <w:lvlText w:val=""/>
      <w:lvlJc w:val="left"/>
      <w:pPr>
        <w:tabs>
          <w:tab w:val="num" w:pos="5760"/>
        </w:tabs>
        <w:ind w:left="5760" w:hanging="360"/>
      </w:pPr>
      <w:rPr>
        <w:rFonts w:ascii="Symbol" w:hAnsi="Symbol" w:hint="default"/>
      </w:rPr>
    </w:lvl>
    <w:lvl w:ilvl="8" w:tplc="87BC9ED2" w:tentative="1">
      <w:start w:val="1"/>
      <w:numFmt w:val="bullet"/>
      <w:lvlText w:val=""/>
      <w:lvlJc w:val="left"/>
      <w:pPr>
        <w:tabs>
          <w:tab w:val="num" w:pos="6480"/>
        </w:tabs>
        <w:ind w:left="6480" w:hanging="360"/>
      </w:pPr>
      <w:rPr>
        <w:rFonts w:ascii="Symbol" w:hAnsi="Symbol" w:hint="default"/>
      </w:rPr>
    </w:lvl>
  </w:abstractNum>
  <w:abstractNum w:abstractNumId="42" w15:restartNumberingAfterBreak="0">
    <w:nsid w:val="710063B1"/>
    <w:multiLevelType w:val="hybridMultilevel"/>
    <w:tmpl w:val="77D48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3" w15:restartNumberingAfterBreak="0">
    <w:nsid w:val="7805338E"/>
    <w:multiLevelType w:val="hybridMultilevel"/>
    <w:tmpl w:val="5ACCDC2A"/>
    <w:lvl w:ilvl="0" w:tplc="10090001">
      <w:start w:val="1"/>
      <w:numFmt w:val="bullet"/>
      <w:lvlText w:val=""/>
      <w:lvlJc w:val="left"/>
      <w:pPr>
        <w:ind w:left="360" w:hanging="360"/>
      </w:pPr>
      <w:rPr>
        <w:rFonts w:ascii="Symbol" w:hAnsi="Symbol" w:hint="default"/>
        <w:color w:val="auto"/>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4" w15:restartNumberingAfterBreak="0">
    <w:nsid w:val="79242DB3"/>
    <w:multiLevelType w:val="hybridMultilevel"/>
    <w:tmpl w:val="C3063164"/>
    <w:lvl w:ilvl="0" w:tplc="10090003">
      <w:start w:val="1"/>
      <w:numFmt w:val="bullet"/>
      <w:lvlText w:val="o"/>
      <w:lvlJc w:val="left"/>
      <w:pPr>
        <w:ind w:left="720" w:hanging="360"/>
      </w:pPr>
      <w:rPr>
        <w:rFonts w:ascii="Courier New" w:hAnsi="Courier New" w:cs="Courier New" w:hint="default"/>
      </w:rPr>
    </w:lvl>
    <w:lvl w:ilvl="1" w:tplc="AEEAE38A">
      <w:start w:val="1"/>
      <w:numFmt w:val="decimal"/>
      <w:lvlText w:val="%2."/>
      <w:lvlJc w:val="left"/>
      <w:pPr>
        <w:ind w:left="1440" w:hanging="360"/>
      </w:pPr>
      <w:rPr>
        <w:rFont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5" w15:restartNumberingAfterBreak="0">
    <w:nsid w:val="7B221642"/>
    <w:multiLevelType w:val="hybridMultilevel"/>
    <w:tmpl w:val="49024E54"/>
    <w:lvl w:ilvl="0" w:tplc="7F181804">
      <w:start w:val="1"/>
      <w:numFmt w:val="bullet"/>
      <w:lvlText w:val=""/>
      <w:lvlJc w:val="left"/>
      <w:pPr>
        <w:ind w:left="360" w:hanging="360"/>
      </w:pPr>
      <w:rPr>
        <w:rFonts w:ascii="Wingdings" w:hAnsi="Wingdings" w:hint="default"/>
        <w:color w:val="auto"/>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6" w15:restartNumberingAfterBreak="0">
    <w:nsid w:val="7B360BA7"/>
    <w:multiLevelType w:val="hybridMultilevel"/>
    <w:tmpl w:val="478A066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7" w15:restartNumberingAfterBreak="0">
    <w:nsid w:val="7C9115B1"/>
    <w:multiLevelType w:val="hybridMultilevel"/>
    <w:tmpl w:val="D8AA95D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num w:numId="1">
    <w:abstractNumId w:val="12"/>
  </w:num>
  <w:num w:numId="2">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2"/>
  </w:num>
  <w:num w:numId="4">
    <w:abstractNumId w:val="14"/>
  </w:num>
  <w:num w:numId="5">
    <w:abstractNumId w:val="7"/>
  </w:num>
  <w:num w:numId="6">
    <w:abstractNumId w:val="4"/>
  </w:num>
  <w:num w:numId="7">
    <w:abstractNumId w:val="38"/>
  </w:num>
  <w:num w:numId="8">
    <w:abstractNumId w:val="33"/>
  </w:num>
  <w:num w:numId="9">
    <w:abstractNumId w:val="10"/>
  </w:num>
  <w:num w:numId="10">
    <w:abstractNumId w:val="17"/>
  </w:num>
  <w:num w:numId="11">
    <w:abstractNumId w:val="40"/>
  </w:num>
  <w:num w:numId="12">
    <w:abstractNumId w:val="36"/>
  </w:num>
  <w:num w:numId="13">
    <w:abstractNumId w:val="28"/>
  </w:num>
  <w:num w:numId="14">
    <w:abstractNumId w:val="25"/>
  </w:num>
  <w:num w:numId="15">
    <w:abstractNumId w:val="13"/>
  </w:num>
  <w:num w:numId="16">
    <w:abstractNumId w:val="31"/>
  </w:num>
  <w:num w:numId="17">
    <w:abstractNumId w:val="11"/>
  </w:num>
  <w:num w:numId="18">
    <w:abstractNumId w:val="21"/>
  </w:num>
  <w:num w:numId="19">
    <w:abstractNumId w:val="26"/>
  </w:num>
  <w:num w:numId="20">
    <w:abstractNumId w:val="9"/>
  </w:num>
  <w:num w:numId="21">
    <w:abstractNumId w:val="34"/>
  </w:num>
  <w:num w:numId="22">
    <w:abstractNumId w:val="45"/>
  </w:num>
  <w:num w:numId="23">
    <w:abstractNumId w:val="6"/>
  </w:num>
  <w:num w:numId="24">
    <w:abstractNumId w:val="46"/>
  </w:num>
  <w:num w:numId="25">
    <w:abstractNumId w:val="30"/>
  </w:num>
  <w:num w:numId="26">
    <w:abstractNumId w:val="43"/>
  </w:num>
  <w:num w:numId="27">
    <w:abstractNumId w:val="20"/>
  </w:num>
  <w:num w:numId="28">
    <w:abstractNumId w:val="35"/>
  </w:num>
  <w:num w:numId="29">
    <w:abstractNumId w:val="18"/>
  </w:num>
  <w:num w:numId="30">
    <w:abstractNumId w:val="0"/>
  </w:num>
  <w:num w:numId="31">
    <w:abstractNumId w:val="24"/>
  </w:num>
  <w:num w:numId="32">
    <w:abstractNumId w:val="19"/>
  </w:num>
  <w:num w:numId="33">
    <w:abstractNumId w:val="32"/>
  </w:num>
  <w:num w:numId="34">
    <w:abstractNumId w:val="2"/>
  </w:num>
  <w:num w:numId="35">
    <w:abstractNumId w:val="15"/>
  </w:num>
  <w:num w:numId="36">
    <w:abstractNumId w:val="1"/>
  </w:num>
  <w:num w:numId="37">
    <w:abstractNumId w:val="16"/>
  </w:num>
  <w:num w:numId="38">
    <w:abstractNumId w:val="5"/>
  </w:num>
  <w:num w:numId="39">
    <w:abstractNumId w:val="29"/>
  </w:num>
  <w:num w:numId="40">
    <w:abstractNumId w:val="37"/>
  </w:num>
  <w:num w:numId="41">
    <w:abstractNumId w:val="22"/>
  </w:num>
  <w:num w:numId="42">
    <w:abstractNumId w:val="41"/>
  </w:num>
  <w:num w:numId="43">
    <w:abstractNumId w:val="44"/>
  </w:num>
  <w:num w:numId="44">
    <w:abstractNumId w:val="8"/>
  </w:num>
  <w:num w:numId="45">
    <w:abstractNumId w:val="23"/>
  </w:num>
  <w:num w:numId="46">
    <w:abstractNumId w:val="27"/>
  </w:num>
  <w:num w:numId="47">
    <w:abstractNumId w:val="39"/>
  </w:num>
  <w:num w:numId="48">
    <w:abstractNumId w:val="3"/>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917"/>
    <w:rsid w:val="00001017"/>
    <w:rsid w:val="0000299A"/>
    <w:rsid w:val="00003DD3"/>
    <w:rsid w:val="000043C1"/>
    <w:rsid w:val="00011331"/>
    <w:rsid w:val="00013C2E"/>
    <w:rsid w:val="00016062"/>
    <w:rsid w:val="00016432"/>
    <w:rsid w:val="00020D54"/>
    <w:rsid w:val="00026ACB"/>
    <w:rsid w:val="0003224E"/>
    <w:rsid w:val="000375EA"/>
    <w:rsid w:val="000401FC"/>
    <w:rsid w:val="000403AD"/>
    <w:rsid w:val="000559EE"/>
    <w:rsid w:val="0005631D"/>
    <w:rsid w:val="00057B04"/>
    <w:rsid w:val="0006189E"/>
    <w:rsid w:val="00061973"/>
    <w:rsid w:val="000633B9"/>
    <w:rsid w:val="000702FF"/>
    <w:rsid w:val="000748F0"/>
    <w:rsid w:val="00081029"/>
    <w:rsid w:val="00082B02"/>
    <w:rsid w:val="000845C1"/>
    <w:rsid w:val="000901BC"/>
    <w:rsid w:val="00095B39"/>
    <w:rsid w:val="000B054F"/>
    <w:rsid w:val="000B1B59"/>
    <w:rsid w:val="000B48DB"/>
    <w:rsid w:val="000B4B75"/>
    <w:rsid w:val="000B59F5"/>
    <w:rsid w:val="000C34EE"/>
    <w:rsid w:val="000C7985"/>
    <w:rsid w:val="000D045F"/>
    <w:rsid w:val="000E0AFD"/>
    <w:rsid w:val="000E7A56"/>
    <w:rsid w:val="000E7EA7"/>
    <w:rsid w:val="000F5A62"/>
    <w:rsid w:val="000F76B2"/>
    <w:rsid w:val="00101A2D"/>
    <w:rsid w:val="001024D9"/>
    <w:rsid w:val="00106A76"/>
    <w:rsid w:val="00110F30"/>
    <w:rsid w:val="001123D5"/>
    <w:rsid w:val="00116196"/>
    <w:rsid w:val="00122708"/>
    <w:rsid w:val="001266BD"/>
    <w:rsid w:val="001323D0"/>
    <w:rsid w:val="00134035"/>
    <w:rsid w:val="00135C47"/>
    <w:rsid w:val="001376D1"/>
    <w:rsid w:val="001404C6"/>
    <w:rsid w:val="00140780"/>
    <w:rsid w:val="00141A1E"/>
    <w:rsid w:val="00143EB4"/>
    <w:rsid w:val="00145681"/>
    <w:rsid w:val="00151C0C"/>
    <w:rsid w:val="0016424A"/>
    <w:rsid w:val="00170CC7"/>
    <w:rsid w:val="00185689"/>
    <w:rsid w:val="0018646C"/>
    <w:rsid w:val="00186D07"/>
    <w:rsid w:val="00197F7F"/>
    <w:rsid w:val="001A1FAE"/>
    <w:rsid w:val="001B0DE8"/>
    <w:rsid w:val="001B2EC9"/>
    <w:rsid w:val="001C0A2D"/>
    <w:rsid w:val="001C12CB"/>
    <w:rsid w:val="001C2688"/>
    <w:rsid w:val="001C5065"/>
    <w:rsid w:val="001C5457"/>
    <w:rsid w:val="001C72E4"/>
    <w:rsid w:val="001D04AC"/>
    <w:rsid w:val="001D08F1"/>
    <w:rsid w:val="001D36BC"/>
    <w:rsid w:val="001D549A"/>
    <w:rsid w:val="001D5C1E"/>
    <w:rsid w:val="001D647D"/>
    <w:rsid w:val="001E109E"/>
    <w:rsid w:val="001E3875"/>
    <w:rsid w:val="001E4805"/>
    <w:rsid w:val="001E4B5C"/>
    <w:rsid w:val="001E540A"/>
    <w:rsid w:val="001F1CDE"/>
    <w:rsid w:val="001F2B88"/>
    <w:rsid w:val="001F565C"/>
    <w:rsid w:val="00207368"/>
    <w:rsid w:val="00212E88"/>
    <w:rsid w:val="00216203"/>
    <w:rsid w:val="002212A9"/>
    <w:rsid w:val="002218DA"/>
    <w:rsid w:val="00221EDB"/>
    <w:rsid w:val="00222174"/>
    <w:rsid w:val="00222F1F"/>
    <w:rsid w:val="00223CF4"/>
    <w:rsid w:val="00224780"/>
    <w:rsid w:val="00240966"/>
    <w:rsid w:val="00241802"/>
    <w:rsid w:val="00242C1C"/>
    <w:rsid w:val="002515EF"/>
    <w:rsid w:val="00251D14"/>
    <w:rsid w:val="002523D7"/>
    <w:rsid w:val="00252CA2"/>
    <w:rsid w:val="00253F88"/>
    <w:rsid w:val="00262731"/>
    <w:rsid w:val="00266838"/>
    <w:rsid w:val="00267636"/>
    <w:rsid w:val="00270D4A"/>
    <w:rsid w:val="0027163B"/>
    <w:rsid w:val="00290529"/>
    <w:rsid w:val="002907BC"/>
    <w:rsid w:val="0029259E"/>
    <w:rsid w:val="00292C74"/>
    <w:rsid w:val="002A04FB"/>
    <w:rsid w:val="002B0A74"/>
    <w:rsid w:val="002B121E"/>
    <w:rsid w:val="002B3F9B"/>
    <w:rsid w:val="002B5E4F"/>
    <w:rsid w:val="002B7B8E"/>
    <w:rsid w:val="002C3923"/>
    <w:rsid w:val="002C3D87"/>
    <w:rsid w:val="002C796A"/>
    <w:rsid w:val="002D034A"/>
    <w:rsid w:val="002D26A7"/>
    <w:rsid w:val="002D47F6"/>
    <w:rsid w:val="002E2B7B"/>
    <w:rsid w:val="002E65A4"/>
    <w:rsid w:val="002F3D73"/>
    <w:rsid w:val="003018D3"/>
    <w:rsid w:val="00303760"/>
    <w:rsid w:val="00303D6C"/>
    <w:rsid w:val="00314033"/>
    <w:rsid w:val="00317221"/>
    <w:rsid w:val="00324006"/>
    <w:rsid w:val="00326D9F"/>
    <w:rsid w:val="003331A9"/>
    <w:rsid w:val="003404E3"/>
    <w:rsid w:val="00343B15"/>
    <w:rsid w:val="00345115"/>
    <w:rsid w:val="0034548E"/>
    <w:rsid w:val="00346747"/>
    <w:rsid w:val="00347150"/>
    <w:rsid w:val="003513D5"/>
    <w:rsid w:val="00352A14"/>
    <w:rsid w:val="00353FFB"/>
    <w:rsid w:val="003741D4"/>
    <w:rsid w:val="003776A8"/>
    <w:rsid w:val="0038453B"/>
    <w:rsid w:val="0038700E"/>
    <w:rsid w:val="0039181B"/>
    <w:rsid w:val="003A2346"/>
    <w:rsid w:val="003A4106"/>
    <w:rsid w:val="003A4705"/>
    <w:rsid w:val="003A7978"/>
    <w:rsid w:val="003B0B59"/>
    <w:rsid w:val="003B35F3"/>
    <w:rsid w:val="003B4006"/>
    <w:rsid w:val="003B486C"/>
    <w:rsid w:val="003C0C8D"/>
    <w:rsid w:val="003D187A"/>
    <w:rsid w:val="003D1EF5"/>
    <w:rsid w:val="003E0E71"/>
    <w:rsid w:val="003E493F"/>
    <w:rsid w:val="003F0BA5"/>
    <w:rsid w:val="003F5D6C"/>
    <w:rsid w:val="00404A38"/>
    <w:rsid w:val="00413AE6"/>
    <w:rsid w:val="004223BC"/>
    <w:rsid w:val="00432006"/>
    <w:rsid w:val="00433C68"/>
    <w:rsid w:val="00440C3A"/>
    <w:rsid w:val="0044200A"/>
    <w:rsid w:val="0044492F"/>
    <w:rsid w:val="00444BD6"/>
    <w:rsid w:val="00456B21"/>
    <w:rsid w:val="00456D37"/>
    <w:rsid w:val="004609E9"/>
    <w:rsid w:val="004626AC"/>
    <w:rsid w:val="004634E0"/>
    <w:rsid w:val="004705CA"/>
    <w:rsid w:val="00473B56"/>
    <w:rsid w:val="00475AAA"/>
    <w:rsid w:val="00476679"/>
    <w:rsid w:val="004828C5"/>
    <w:rsid w:val="00485A96"/>
    <w:rsid w:val="004951C7"/>
    <w:rsid w:val="004A795E"/>
    <w:rsid w:val="004A7B2C"/>
    <w:rsid w:val="004B44FE"/>
    <w:rsid w:val="004C1471"/>
    <w:rsid w:val="004C5A25"/>
    <w:rsid w:val="004D269E"/>
    <w:rsid w:val="004D32EB"/>
    <w:rsid w:val="004E1662"/>
    <w:rsid w:val="004E4746"/>
    <w:rsid w:val="004F03A8"/>
    <w:rsid w:val="004F1E53"/>
    <w:rsid w:val="004F51C0"/>
    <w:rsid w:val="005012E8"/>
    <w:rsid w:val="005037FF"/>
    <w:rsid w:val="005074BB"/>
    <w:rsid w:val="005227F8"/>
    <w:rsid w:val="005266E7"/>
    <w:rsid w:val="00530530"/>
    <w:rsid w:val="00530B33"/>
    <w:rsid w:val="00542055"/>
    <w:rsid w:val="0054288B"/>
    <w:rsid w:val="00543682"/>
    <w:rsid w:val="005436A8"/>
    <w:rsid w:val="00544759"/>
    <w:rsid w:val="005600A5"/>
    <w:rsid w:val="00562056"/>
    <w:rsid w:val="005624F9"/>
    <w:rsid w:val="005626AF"/>
    <w:rsid w:val="005648CB"/>
    <w:rsid w:val="005657DF"/>
    <w:rsid w:val="00572EAF"/>
    <w:rsid w:val="00575E10"/>
    <w:rsid w:val="005874C1"/>
    <w:rsid w:val="005934FE"/>
    <w:rsid w:val="005A320D"/>
    <w:rsid w:val="005A4D3E"/>
    <w:rsid w:val="005B06BA"/>
    <w:rsid w:val="005B073C"/>
    <w:rsid w:val="005B39FA"/>
    <w:rsid w:val="005B6DDA"/>
    <w:rsid w:val="005C410B"/>
    <w:rsid w:val="005C4B05"/>
    <w:rsid w:val="005E4C9A"/>
    <w:rsid w:val="005F56FD"/>
    <w:rsid w:val="005F5B77"/>
    <w:rsid w:val="005F6C1A"/>
    <w:rsid w:val="005F7496"/>
    <w:rsid w:val="005F7CE4"/>
    <w:rsid w:val="006157A2"/>
    <w:rsid w:val="00616396"/>
    <w:rsid w:val="00617C62"/>
    <w:rsid w:val="006223EE"/>
    <w:rsid w:val="00625F64"/>
    <w:rsid w:val="00626E8D"/>
    <w:rsid w:val="00636CD4"/>
    <w:rsid w:val="006406E1"/>
    <w:rsid w:val="00642313"/>
    <w:rsid w:val="00642F05"/>
    <w:rsid w:val="006447AB"/>
    <w:rsid w:val="006465E9"/>
    <w:rsid w:val="0064719F"/>
    <w:rsid w:val="0066050C"/>
    <w:rsid w:val="0066220C"/>
    <w:rsid w:val="006700D5"/>
    <w:rsid w:val="00670755"/>
    <w:rsid w:val="00672053"/>
    <w:rsid w:val="00673EA5"/>
    <w:rsid w:val="006773E7"/>
    <w:rsid w:val="006800FD"/>
    <w:rsid w:val="006844FC"/>
    <w:rsid w:val="00686781"/>
    <w:rsid w:val="00686D39"/>
    <w:rsid w:val="00687687"/>
    <w:rsid w:val="00691B62"/>
    <w:rsid w:val="006928A4"/>
    <w:rsid w:val="006942C8"/>
    <w:rsid w:val="00694B2D"/>
    <w:rsid w:val="006959B4"/>
    <w:rsid w:val="006A0D8E"/>
    <w:rsid w:val="006A1BAE"/>
    <w:rsid w:val="006A2FCA"/>
    <w:rsid w:val="006A5F84"/>
    <w:rsid w:val="006B102B"/>
    <w:rsid w:val="006B66A1"/>
    <w:rsid w:val="006C19C9"/>
    <w:rsid w:val="006C2CD9"/>
    <w:rsid w:val="006C3C05"/>
    <w:rsid w:val="006C44DF"/>
    <w:rsid w:val="006C67EE"/>
    <w:rsid w:val="006D4300"/>
    <w:rsid w:val="006D50AB"/>
    <w:rsid w:val="006D629B"/>
    <w:rsid w:val="006E0456"/>
    <w:rsid w:val="006E1B9E"/>
    <w:rsid w:val="00701BB0"/>
    <w:rsid w:val="007048FD"/>
    <w:rsid w:val="007049FB"/>
    <w:rsid w:val="00716B54"/>
    <w:rsid w:val="0072444D"/>
    <w:rsid w:val="007412E4"/>
    <w:rsid w:val="00742C82"/>
    <w:rsid w:val="00746B3D"/>
    <w:rsid w:val="00746C9B"/>
    <w:rsid w:val="007521AB"/>
    <w:rsid w:val="00753AF4"/>
    <w:rsid w:val="007547E6"/>
    <w:rsid w:val="0075797F"/>
    <w:rsid w:val="007624CE"/>
    <w:rsid w:val="00763007"/>
    <w:rsid w:val="00771E9A"/>
    <w:rsid w:val="00772575"/>
    <w:rsid w:val="00775E1E"/>
    <w:rsid w:val="007765A5"/>
    <w:rsid w:val="00782145"/>
    <w:rsid w:val="007823A5"/>
    <w:rsid w:val="00782582"/>
    <w:rsid w:val="00782643"/>
    <w:rsid w:val="00785F30"/>
    <w:rsid w:val="007927BF"/>
    <w:rsid w:val="00792D89"/>
    <w:rsid w:val="00797D60"/>
    <w:rsid w:val="007A2580"/>
    <w:rsid w:val="007A2980"/>
    <w:rsid w:val="007A3118"/>
    <w:rsid w:val="007A47EB"/>
    <w:rsid w:val="007A4DA6"/>
    <w:rsid w:val="007A6042"/>
    <w:rsid w:val="007A6EC1"/>
    <w:rsid w:val="007B3293"/>
    <w:rsid w:val="007B4ACB"/>
    <w:rsid w:val="007B6A0B"/>
    <w:rsid w:val="007B6EDF"/>
    <w:rsid w:val="007B78EA"/>
    <w:rsid w:val="007C4472"/>
    <w:rsid w:val="007D03A1"/>
    <w:rsid w:val="007D06EE"/>
    <w:rsid w:val="007E37E0"/>
    <w:rsid w:val="007E45D2"/>
    <w:rsid w:val="007E50CA"/>
    <w:rsid w:val="007E5391"/>
    <w:rsid w:val="007E59C8"/>
    <w:rsid w:val="007E7C59"/>
    <w:rsid w:val="007F054E"/>
    <w:rsid w:val="007F525E"/>
    <w:rsid w:val="007F767E"/>
    <w:rsid w:val="007F7B34"/>
    <w:rsid w:val="00801172"/>
    <w:rsid w:val="0080273E"/>
    <w:rsid w:val="00804A11"/>
    <w:rsid w:val="008117BE"/>
    <w:rsid w:val="0081572D"/>
    <w:rsid w:val="008161BA"/>
    <w:rsid w:val="008246C3"/>
    <w:rsid w:val="00832AC5"/>
    <w:rsid w:val="00834398"/>
    <w:rsid w:val="00840F22"/>
    <w:rsid w:val="00842D50"/>
    <w:rsid w:val="008446A2"/>
    <w:rsid w:val="00852C2C"/>
    <w:rsid w:val="008533F1"/>
    <w:rsid w:val="00855ECA"/>
    <w:rsid w:val="00856EE9"/>
    <w:rsid w:val="00861438"/>
    <w:rsid w:val="00863246"/>
    <w:rsid w:val="008654D5"/>
    <w:rsid w:val="00866FC1"/>
    <w:rsid w:val="00881A9D"/>
    <w:rsid w:val="0088679C"/>
    <w:rsid w:val="008937C4"/>
    <w:rsid w:val="008A389A"/>
    <w:rsid w:val="008A6CC7"/>
    <w:rsid w:val="008B4684"/>
    <w:rsid w:val="008C5E54"/>
    <w:rsid w:val="008D0C7B"/>
    <w:rsid w:val="008E3F3C"/>
    <w:rsid w:val="008E55DF"/>
    <w:rsid w:val="008E6AD9"/>
    <w:rsid w:val="008E76D2"/>
    <w:rsid w:val="008F26A8"/>
    <w:rsid w:val="008F3CD7"/>
    <w:rsid w:val="008F65AE"/>
    <w:rsid w:val="00904637"/>
    <w:rsid w:val="00905AA6"/>
    <w:rsid w:val="00910661"/>
    <w:rsid w:val="009113E0"/>
    <w:rsid w:val="00916874"/>
    <w:rsid w:val="009173B3"/>
    <w:rsid w:val="00920A1B"/>
    <w:rsid w:val="00920E43"/>
    <w:rsid w:val="00925090"/>
    <w:rsid w:val="00925DFA"/>
    <w:rsid w:val="009301F7"/>
    <w:rsid w:val="0093099B"/>
    <w:rsid w:val="009352CC"/>
    <w:rsid w:val="009363F5"/>
    <w:rsid w:val="00936743"/>
    <w:rsid w:val="00940480"/>
    <w:rsid w:val="0094137A"/>
    <w:rsid w:val="009420A3"/>
    <w:rsid w:val="00942251"/>
    <w:rsid w:val="009472E5"/>
    <w:rsid w:val="009508DC"/>
    <w:rsid w:val="00952162"/>
    <w:rsid w:val="00952B7A"/>
    <w:rsid w:val="00953C97"/>
    <w:rsid w:val="00955321"/>
    <w:rsid w:val="00960AA4"/>
    <w:rsid w:val="00962296"/>
    <w:rsid w:val="009645A6"/>
    <w:rsid w:val="0097642F"/>
    <w:rsid w:val="009806A5"/>
    <w:rsid w:val="00982C4E"/>
    <w:rsid w:val="009836F2"/>
    <w:rsid w:val="00991169"/>
    <w:rsid w:val="00991E7A"/>
    <w:rsid w:val="00992BC5"/>
    <w:rsid w:val="00993A99"/>
    <w:rsid w:val="00993B5F"/>
    <w:rsid w:val="009A4273"/>
    <w:rsid w:val="009A5510"/>
    <w:rsid w:val="009B1286"/>
    <w:rsid w:val="009B165B"/>
    <w:rsid w:val="009B2126"/>
    <w:rsid w:val="009B70A1"/>
    <w:rsid w:val="009B7DDA"/>
    <w:rsid w:val="009C5DDB"/>
    <w:rsid w:val="009D15E1"/>
    <w:rsid w:val="009D5259"/>
    <w:rsid w:val="009D6C97"/>
    <w:rsid w:val="009E0B31"/>
    <w:rsid w:val="009E283A"/>
    <w:rsid w:val="009E43CD"/>
    <w:rsid w:val="009E4897"/>
    <w:rsid w:val="009E510B"/>
    <w:rsid w:val="009E6D9D"/>
    <w:rsid w:val="009F6CF4"/>
    <w:rsid w:val="00A108E5"/>
    <w:rsid w:val="00A134CE"/>
    <w:rsid w:val="00A13C0C"/>
    <w:rsid w:val="00A14C64"/>
    <w:rsid w:val="00A23E14"/>
    <w:rsid w:val="00A27795"/>
    <w:rsid w:val="00A3015F"/>
    <w:rsid w:val="00A33158"/>
    <w:rsid w:val="00A4023C"/>
    <w:rsid w:val="00A404AF"/>
    <w:rsid w:val="00A42B45"/>
    <w:rsid w:val="00A44F62"/>
    <w:rsid w:val="00A52173"/>
    <w:rsid w:val="00A5702E"/>
    <w:rsid w:val="00A60A30"/>
    <w:rsid w:val="00A62BDF"/>
    <w:rsid w:val="00A638A4"/>
    <w:rsid w:val="00A64244"/>
    <w:rsid w:val="00A7550F"/>
    <w:rsid w:val="00A80529"/>
    <w:rsid w:val="00A81EAE"/>
    <w:rsid w:val="00A82AC4"/>
    <w:rsid w:val="00A840BC"/>
    <w:rsid w:val="00A845FB"/>
    <w:rsid w:val="00A919A7"/>
    <w:rsid w:val="00A94687"/>
    <w:rsid w:val="00A94C39"/>
    <w:rsid w:val="00AA0DAE"/>
    <w:rsid w:val="00AA15FF"/>
    <w:rsid w:val="00AA3289"/>
    <w:rsid w:val="00AA4EBC"/>
    <w:rsid w:val="00AC1BC8"/>
    <w:rsid w:val="00AC5AF1"/>
    <w:rsid w:val="00AC60E5"/>
    <w:rsid w:val="00AC7019"/>
    <w:rsid w:val="00AD5C90"/>
    <w:rsid w:val="00AD7AD8"/>
    <w:rsid w:val="00AE23FC"/>
    <w:rsid w:val="00AE265D"/>
    <w:rsid w:val="00AE32EB"/>
    <w:rsid w:val="00AE431D"/>
    <w:rsid w:val="00AF1AD4"/>
    <w:rsid w:val="00AF3326"/>
    <w:rsid w:val="00AF3689"/>
    <w:rsid w:val="00AF3BA2"/>
    <w:rsid w:val="00AF646D"/>
    <w:rsid w:val="00B00A15"/>
    <w:rsid w:val="00B1165E"/>
    <w:rsid w:val="00B11FF4"/>
    <w:rsid w:val="00B14A82"/>
    <w:rsid w:val="00B16389"/>
    <w:rsid w:val="00B2344A"/>
    <w:rsid w:val="00B24337"/>
    <w:rsid w:val="00B2750C"/>
    <w:rsid w:val="00B3055F"/>
    <w:rsid w:val="00B4020A"/>
    <w:rsid w:val="00B42D12"/>
    <w:rsid w:val="00B478BB"/>
    <w:rsid w:val="00B528BD"/>
    <w:rsid w:val="00B54EC6"/>
    <w:rsid w:val="00B63BC9"/>
    <w:rsid w:val="00B66B98"/>
    <w:rsid w:val="00B71FF1"/>
    <w:rsid w:val="00B75220"/>
    <w:rsid w:val="00B76415"/>
    <w:rsid w:val="00B8211C"/>
    <w:rsid w:val="00B84E66"/>
    <w:rsid w:val="00B93EF7"/>
    <w:rsid w:val="00B94E53"/>
    <w:rsid w:val="00BA5493"/>
    <w:rsid w:val="00BB38FA"/>
    <w:rsid w:val="00BB392C"/>
    <w:rsid w:val="00BC0C7A"/>
    <w:rsid w:val="00BC1009"/>
    <w:rsid w:val="00BC3ADB"/>
    <w:rsid w:val="00BD0041"/>
    <w:rsid w:val="00BD25F6"/>
    <w:rsid w:val="00BD6F2D"/>
    <w:rsid w:val="00BE3C06"/>
    <w:rsid w:val="00BE7643"/>
    <w:rsid w:val="00BE79B1"/>
    <w:rsid w:val="00BF6FF5"/>
    <w:rsid w:val="00BF7A45"/>
    <w:rsid w:val="00C0282E"/>
    <w:rsid w:val="00C03ED3"/>
    <w:rsid w:val="00C17BC6"/>
    <w:rsid w:val="00C24557"/>
    <w:rsid w:val="00C262A6"/>
    <w:rsid w:val="00C307F9"/>
    <w:rsid w:val="00C32391"/>
    <w:rsid w:val="00C360FD"/>
    <w:rsid w:val="00C42185"/>
    <w:rsid w:val="00C45BB6"/>
    <w:rsid w:val="00C50456"/>
    <w:rsid w:val="00C637AE"/>
    <w:rsid w:val="00C702C0"/>
    <w:rsid w:val="00C73D69"/>
    <w:rsid w:val="00C75DEC"/>
    <w:rsid w:val="00C80DA5"/>
    <w:rsid w:val="00C8128C"/>
    <w:rsid w:val="00C81438"/>
    <w:rsid w:val="00C82D29"/>
    <w:rsid w:val="00C8415D"/>
    <w:rsid w:val="00C91F83"/>
    <w:rsid w:val="00C95C81"/>
    <w:rsid w:val="00CA08B6"/>
    <w:rsid w:val="00CA46D7"/>
    <w:rsid w:val="00CA7126"/>
    <w:rsid w:val="00CB1137"/>
    <w:rsid w:val="00CB2B07"/>
    <w:rsid w:val="00CB485F"/>
    <w:rsid w:val="00CB48F7"/>
    <w:rsid w:val="00CB51A4"/>
    <w:rsid w:val="00CB6755"/>
    <w:rsid w:val="00CB73FB"/>
    <w:rsid w:val="00CD17A7"/>
    <w:rsid w:val="00CD29C7"/>
    <w:rsid w:val="00CE32FF"/>
    <w:rsid w:val="00CE560E"/>
    <w:rsid w:val="00CF0A28"/>
    <w:rsid w:val="00CF10B7"/>
    <w:rsid w:val="00CF4C3E"/>
    <w:rsid w:val="00CF695A"/>
    <w:rsid w:val="00D020A7"/>
    <w:rsid w:val="00D0581E"/>
    <w:rsid w:val="00D1254E"/>
    <w:rsid w:val="00D16AAC"/>
    <w:rsid w:val="00D171C5"/>
    <w:rsid w:val="00D206DA"/>
    <w:rsid w:val="00D226F5"/>
    <w:rsid w:val="00D2496C"/>
    <w:rsid w:val="00D24F2D"/>
    <w:rsid w:val="00D27D32"/>
    <w:rsid w:val="00D31912"/>
    <w:rsid w:val="00D4404B"/>
    <w:rsid w:val="00D45A7F"/>
    <w:rsid w:val="00D516E7"/>
    <w:rsid w:val="00D55BCD"/>
    <w:rsid w:val="00D57730"/>
    <w:rsid w:val="00D61CA2"/>
    <w:rsid w:val="00D62ADF"/>
    <w:rsid w:val="00D7715E"/>
    <w:rsid w:val="00D81529"/>
    <w:rsid w:val="00D82E0A"/>
    <w:rsid w:val="00D87A73"/>
    <w:rsid w:val="00D9228C"/>
    <w:rsid w:val="00D94357"/>
    <w:rsid w:val="00D95545"/>
    <w:rsid w:val="00D96DAA"/>
    <w:rsid w:val="00DA3C88"/>
    <w:rsid w:val="00DA4B61"/>
    <w:rsid w:val="00DA5D5D"/>
    <w:rsid w:val="00DA5FEB"/>
    <w:rsid w:val="00DB1608"/>
    <w:rsid w:val="00DB25F2"/>
    <w:rsid w:val="00DB6FA5"/>
    <w:rsid w:val="00DC143E"/>
    <w:rsid w:val="00DC5BED"/>
    <w:rsid w:val="00DC7917"/>
    <w:rsid w:val="00DD068A"/>
    <w:rsid w:val="00DD1E72"/>
    <w:rsid w:val="00DD3567"/>
    <w:rsid w:val="00DD526B"/>
    <w:rsid w:val="00DD66E1"/>
    <w:rsid w:val="00DE2AF1"/>
    <w:rsid w:val="00DE2E0C"/>
    <w:rsid w:val="00DE3A40"/>
    <w:rsid w:val="00DE7EE2"/>
    <w:rsid w:val="00DF5EBC"/>
    <w:rsid w:val="00E11533"/>
    <w:rsid w:val="00E122EF"/>
    <w:rsid w:val="00E151A9"/>
    <w:rsid w:val="00E2172A"/>
    <w:rsid w:val="00E22170"/>
    <w:rsid w:val="00E25D75"/>
    <w:rsid w:val="00E27C0F"/>
    <w:rsid w:val="00E30362"/>
    <w:rsid w:val="00E3060E"/>
    <w:rsid w:val="00E328C8"/>
    <w:rsid w:val="00E35342"/>
    <w:rsid w:val="00E451E8"/>
    <w:rsid w:val="00E53645"/>
    <w:rsid w:val="00E54AA6"/>
    <w:rsid w:val="00E57916"/>
    <w:rsid w:val="00E630CD"/>
    <w:rsid w:val="00E65D57"/>
    <w:rsid w:val="00E70EAD"/>
    <w:rsid w:val="00E72468"/>
    <w:rsid w:val="00E72B5D"/>
    <w:rsid w:val="00E753F1"/>
    <w:rsid w:val="00E832E0"/>
    <w:rsid w:val="00E83C56"/>
    <w:rsid w:val="00E849DE"/>
    <w:rsid w:val="00E865A1"/>
    <w:rsid w:val="00E900D1"/>
    <w:rsid w:val="00E9111E"/>
    <w:rsid w:val="00E940A7"/>
    <w:rsid w:val="00E96F94"/>
    <w:rsid w:val="00EA3F64"/>
    <w:rsid w:val="00EA6F65"/>
    <w:rsid w:val="00EB41ED"/>
    <w:rsid w:val="00EC71C6"/>
    <w:rsid w:val="00ED36B5"/>
    <w:rsid w:val="00ED4C9A"/>
    <w:rsid w:val="00ED559B"/>
    <w:rsid w:val="00ED6A03"/>
    <w:rsid w:val="00EE5907"/>
    <w:rsid w:val="00EE5F78"/>
    <w:rsid w:val="00EE75BE"/>
    <w:rsid w:val="00EF0AE2"/>
    <w:rsid w:val="00EF203B"/>
    <w:rsid w:val="00EF48EA"/>
    <w:rsid w:val="00F07724"/>
    <w:rsid w:val="00F12C67"/>
    <w:rsid w:val="00F138F5"/>
    <w:rsid w:val="00F16FEC"/>
    <w:rsid w:val="00F23C1F"/>
    <w:rsid w:val="00F32625"/>
    <w:rsid w:val="00F509B9"/>
    <w:rsid w:val="00F5459E"/>
    <w:rsid w:val="00F56338"/>
    <w:rsid w:val="00F67431"/>
    <w:rsid w:val="00F72278"/>
    <w:rsid w:val="00F72ED6"/>
    <w:rsid w:val="00F72F56"/>
    <w:rsid w:val="00F73D40"/>
    <w:rsid w:val="00F7530E"/>
    <w:rsid w:val="00F8305C"/>
    <w:rsid w:val="00F83A45"/>
    <w:rsid w:val="00F951E3"/>
    <w:rsid w:val="00F964C1"/>
    <w:rsid w:val="00FA6983"/>
    <w:rsid w:val="00FC0A49"/>
    <w:rsid w:val="00FC2827"/>
    <w:rsid w:val="00FD0B97"/>
    <w:rsid w:val="00FD0EAC"/>
    <w:rsid w:val="00FD5148"/>
    <w:rsid w:val="00FD6227"/>
    <w:rsid w:val="00FD64D9"/>
    <w:rsid w:val="00FD64F5"/>
    <w:rsid w:val="00FE2EF0"/>
    <w:rsid w:val="00FE3FD3"/>
    <w:rsid w:val="00FE41D9"/>
    <w:rsid w:val="00FF3F7C"/>
    <w:rsid w:val="00FF5517"/>
    <w:rsid w:val="00FF787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0425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4684"/>
    <w:rPr>
      <w:rFonts w:ascii="Arial" w:hAnsi="Arial"/>
      <w:szCs w:val="24"/>
    </w:rPr>
  </w:style>
  <w:style w:type="paragraph" w:styleId="Heading1">
    <w:name w:val="heading 1"/>
    <w:basedOn w:val="Normal"/>
    <w:next w:val="Normal"/>
    <w:qFormat/>
    <w:rsid w:val="008B4684"/>
    <w:pPr>
      <w:keepNext/>
      <w:spacing w:before="240" w:after="60"/>
      <w:outlineLvl w:val="0"/>
    </w:pPr>
    <w:rPr>
      <w:rFonts w:cs="Arial"/>
      <w:b/>
      <w:bCs/>
      <w:kern w:val="32"/>
      <w:sz w:val="32"/>
      <w:szCs w:val="32"/>
    </w:rPr>
  </w:style>
  <w:style w:type="paragraph" w:styleId="Heading2">
    <w:name w:val="heading 2"/>
    <w:basedOn w:val="Normal"/>
    <w:next w:val="Normal"/>
    <w:link w:val="Heading2Char"/>
    <w:qFormat/>
    <w:rsid w:val="002B121E"/>
    <w:pPr>
      <w:keepNext/>
      <w:spacing w:before="240" w:after="60"/>
      <w:outlineLvl w:val="1"/>
    </w:pPr>
    <w:rPr>
      <w:rFonts w:cs="Arial"/>
      <w:b/>
      <w:bCs/>
      <w:iCs/>
      <w:sz w:val="28"/>
      <w:szCs w:val="28"/>
    </w:rPr>
  </w:style>
  <w:style w:type="paragraph" w:styleId="Heading3">
    <w:name w:val="heading 3"/>
    <w:basedOn w:val="Normal"/>
    <w:next w:val="Normal"/>
    <w:link w:val="Heading3Char"/>
    <w:qFormat/>
    <w:rsid w:val="008B4684"/>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D32EB"/>
    <w:pPr>
      <w:tabs>
        <w:tab w:val="center" w:pos="4320"/>
        <w:tab w:val="right" w:pos="8640"/>
      </w:tabs>
    </w:pPr>
  </w:style>
  <w:style w:type="paragraph" w:styleId="Footer">
    <w:name w:val="footer"/>
    <w:basedOn w:val="Normal"/>
    <w:link w:val="FooterChar"/>
    <w:uiPriority w:val="99"/>
    <w:rsid w:val="004D32EB"/>
    <w:pPr>
      <w:tabs>
        <w:tab w:val="center" w:pos="4320"/>
        <w:tab w:val="right" w:pos="8640"/>
      </w:tabs>
    </w:pPr>
  </w:style>
  <w:style w:type="table" w:styleId="TableGrid">
    <w:name w:val="Table Grid"/>
    <w:basedOn w:val="TableNormal"/>
    <w:rsid w:val="008B46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352A14"/>
    <w:rPr>
      <w:rFonts w:ascii="Arial" w:hAnsi="Arial"/>
      <w:szCs w:val="24"/>
    </w:rPr>
  </w:style>
  <w:style w:type="character" w:styleId="Hyperlink">
    <w:name w:val="Hyperlink"/>
    <w:basedOn w:val="DefaultParagraphFont"/>
    <w:uiPriority w:val="99"/>
    <w:unhideWhenUsed/>
    <w:rsid w:val="008F3CD7"/>
    <w:rPr>
      <w:color w:val="0563C1" w:themeColor="hyperlink"/>
      <w:u w:val="single"/>
    </w:rPr>
  </w:style>
  <w:style w:type="paragraph" w:styleId="ListParagraph">
    <w:name w:val="List Paragraph"/>
    <w:basedOn w:val="Normal"/>
    <w:uiPriority w:val="34"/>
    <w:qFormat/>
    <w:rsid w:val="00FD6227"/>
    <w:pPr>
      <w:ind w:left="720"/>
      <w:contextualSpacing/>
    </w:pPr>
  </w:style>
  <w:style w:type="character" w:styleId="CommentReference">
    <w:name w:val="annotation reference"/>
    <w:basedOn w:val="DefaultParagraphFont"/>
    <w:semiHidden/>
    <w:unhideWhenUsed/>
    <w:rsid w:val="007E7C59"/>
    <w:rPr>
      <w:sz w:val="16"/>
      <w:szCs w:val="16"/>
    </w:rPr>
  </w:style>
  <w:style w:type="paragraph" w:styleId="CommentText">
    <w:name w:val="annotation text"/>
    <w:basedOn w:val="Normal"/>
    <w:link w:val="CommentTextChar"/>
    <w:semiHidden/>
    <w:unhideWhenUsed/>
    <w:rsid w:val="007E7C59"/>
    <w:rPr>
      <w:szCs w:val="20"/>
    </w:rPr>
  </w:style>
  <w:style w:type="character" w:customStyle="1" w:styleId="CommentTextChar">
    <w:name w:val="Comment Text Char"/>
    <w:basedOn w:val="DefaultParagraphFont"/>
    <w:link w:val="CommentText"/>
    <w:semiHidden/>
    <w:rsid w:val="007E7C59"/>
    <w:rPr>
      <w:rFonts w:ascii="Arial" w:hAnsi="Arial"/>
    </w:rPr>
  </w:style>
  <w:style w:type="paragraph" w:styleId="CommentSubject">
    <w:name w:val="annotation subject"/>
    <w:basedOn w:val="CommentText"/>
    <w:next w:val="CommentText"/>
    <w:link w:val="CommentSubjectChar"/>
    <w:semiHidden/>
    <w:unhideWhenUsed/>
    <w:rsid w:val="007E7C59"/>
    <w:rPr>
      <w:b/>
      <w:bCs/>
    </w:rPr>
  </w:style>
  <w:style w:type="character" w:customStyle="1" w:styleId="CommentSubjectChar">
    <w:name w:val="Comment Subject Char"/>
    <w:basedOn w:val="CommentTextChar"/>
    <w:link w:val="CommentSubject"/>
    <w:semiHidden/>
    <w:rsid w:val="007E7C59"/>
    <w:rPr>
      <w:rFonts w:ascii="Arial" w:hAnsi="Arial"/>
      <w:b/>
      <w:bCs/>
    </w:rPr>
  </w:style>
  <w:style w:type="paragraph" w:styleId="BalloonText">
    <w:name w:val="Balloon Text"/>
    <w:basedOn w:val="Normal"/>
    <w:link w:val="BalloonTextChar"/>
    <w:semiHidden/>
    <w:unhideWhenUsed/>
    <w:rsid w:val="007E7C59"/>
    <w:rPr>
      <w:rFonts w:ascii="Segoe UI" w:hAnsi="Segoe UI" w:cs="Segoe UI"/>
      <w:sz w:val="18"/>
      <w:szCs w:val="18"/>
    </w:rPr>
  </w:style>
  <w:style w:type="character" w:customStyle="1" w:styleId="BalloonTextChar">
    <w:name w:val="Balloon Text Char"/>
    <w:basedOn w:val="DefaultParagraphFont"/>
    <w:link w:val="BalloonText"/>
    <w:semiHidden/>
    <w:rsid w:val="007E7C59"/>
    <w:rPr>
      <w:rFonts w:ascii="Segoe UI" w:hAnsi="Segoe UI" w:cs="Segoe UI"/>
      <w:sz w:val="18"/>
      <w:szCs w:val="18"/>
    </w:rPr>
  </w:style>
  <w:style w:type="paragraph" w:styleId="NoSpacing">
    <w:name w:val="No Spacing"/>
    <w:link w:val="NoSpacingChar"/>
    <w:uiPriority w:val="1"/>
    <w:qFormat/>
    <w:rsid w:val="005F56FD"/>
    <w:rPr>
      <w:rFonts w:asciiTheme="minorHAnsi" w:eastAsiaTheme="minorHAnsi" w:hAnsiTheme="minorHAnsi" w:cstheme="minorBidi"/>
      <w:sz w:val="22"/>
      <w:szCs w:val="22"/>
      <w:lang w:val="en-CA"/>
    </w:rPr>
  </w:style>
  <w:style w:type="paragraph" w:styleId="IntenseQuote">
    <w:name w:val="Intense Quote"/>
    <w:basedOn w:val="Normal"/>
    <w:next w:val="Normal"/>
    <w:link w:val="IntenseQuoteChar"/>
    <w:uiPriority w:val="30"/>
    <w:qFormat/>
    <w:rsid w:val="00016062"/>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016062"/>
    <w:rPr>
      <w:rFonts w:ascii="Arial" w:hAnsi="Arial"/>
      <w:i/>
      <w:iCs/>
      <w:color w:val="5B9BD5" w:themeColor="accent1"/>
      <w:szCs w:val="24"/>
    </w:rPr>
  </w:style>
  <w:style w:type="table" w:styleId="ListTable3-Accent1">
    <w:name w:val="List Table 3 Accent 1"/>
    <w:basedOn w:val="TableNormal"/>
    <w:uiPriority w:val="48"/>
    <w:rsid w:val="00D516E7"/>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character" w:customStyle="1" w:styleId="NoSpacingChar">
    <w:name w:val="No Spacing Char"/>
    <w:basedOn w:val="DefaultParagraphFont"/>
    <w:link w:val="NoSpacing"/>
    <w:uiPriority w:val="1"/>
    <w:rsid w:val="005A320D"/>
    <w:rPr>
      <w:rFonts w:asciiTheme="minorHAnsi" w:eastAsiaTheme="minorHAnsi" w:hAnsiTheme="minorHAnsi" w:cstheme="minorBidi"/>
      <w:sz w:val="22"/>
      <w:szCs w:val="22"/>
      <w:lang w:val="en-CA"/>
    </w:rPr>
  </w:style>
  <w:style w:type="paragraph" w:styleId="TOCHeading">
    <w:name w:val="TOC Heading"/>
    <w:basedOn w:val="Heading1"/>
    <w:next w:val="Normal"/>
    <w:uiPriority w:val="39"/>
    <w:unhideWhenUsed/>
    <w:qFormat/>
    <w:rsid w:val="005A320D"/>
    <w:pPr>
      <w:keepLines/>
      <w:spacing w:after="0" w:line="259" w:lineRule="auto"/>
      <w:outlineLvl w:val="9"/>
    </w:pPr>
    <w:rPr>
      <w:rFonts w:asciiTheme="majorHAnsi" w:eastAsiaTheme="majorEastAsia" w:hAnsiTheme="majorHAnsi" w:cstheme="majorBidi"/>
      <w:b w:val="0"/>
      <w:bCs w:val="0"/>
      <w:color w:val="2E74B5" w:themeColor="accent1" w:themeShade="BF"/>
      <w:kern w:val="0"/>
    </w:rPr>
  </w:style>
  <w:style w:type="paragraph" w:styleId="TOC2">
    <w:name w:val="toc 2"/>
    <w:basedOn w:val="Normal"/>
    <w:next w:val="Normal"/>
    <w:autoRedefine/>
    <w:uiPriority w:val="39"/>
    <w:unhideWhenUsed/>
    <w:rsid w:val="005A320D"/>
    <w:pPr>
      <w:spacing w:after="100"/>
      <w:ind w:left="200"/>
    </w:pPr>
  </w:style>
  <w:style w:type="paragraph" w:styleId="TOC3">
    <w:name w:val="toc 3"/>
    <w:basedOn w:val="Normal"/>
    <w:next w:val="Normal"/>
    <w:autoRedefine/>
    <w:uiPriority w:val="39"/>
    <w:unhideWhenUsed/>
    <w:rsid w:val="005A320D"/>
    <w:pPr>
      <w:spacing w:after="100"/>
      <w:ind w:left="400"/>
    </w:pPr>
  </w:style>
  <w:style w:type="paragraph" w:styleId="Caption">
    <w:name w:val="caption"/>
    <w:basedOn w:val="Normal"/>
    <w:next w:val="Normal"/>
    <w:unhideWhenUsed/>
    <w:qFormat/>
    <w:rsid w:val="003F5D6C"/>
    <w:pPr>
      <w:spacing w:after="200"/>
    </w:pPr>
    <w:rPr>
      <w:i/>
      <w:iCs/>
      <w:color w:val="44546A" w:themeColor="text2"/>
      <w:sz w:val="18"/>
      <w:szCs w:val="18"/>
    </w:rPr>
  </w:style>
  <w:style w:type="table" w:styleId="GridTable2-Accent3">
    <w:name w:val="Grid Table 2 Accent 3"/>
    <w:basedOn w:val="TableNormal"/>
    <w:uiPriority w:val="47"/>
    <w:rsid w:val="00E328C8"/>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OC1">
    <w:name w:val="toc 1"/>
    <w:basedOn w:val="Normal"/>
    <w:next w:val="Normal"/>
    <w:autoRedefine/>
    <w:uiPriority w:val="39"/>
    <w:unhideWhenUsed/>
    <w:rsid w:val="007A4DA6"/>
    <w:pPr>
      <w:spacing w:after="100"/>
    </w:pPr>
  </w:style>
  <w:style w:type="character" w:customStyle="1" w:styleId="Heading3Char">
    <w:name w:val="Heading 3 Char"/>
    <w:basedOn w:val="DefaultParagraphFont"/>
    <w:link w:val="Heading3"/>
    <w:rsid w:val="00792D89"/>
    <w:rPr>
      <w:rFonts w:ascii="Arial" w:hAnsi="Arial" w:cs="Arial"/>
      <w:b/>
      <w:bCs/>
      <w:sz w:val="26"/>
      <w:szCs w:val="26"/>
    </w:rPr>
  </w:style>
  <w:style w:type="paragraph" w:styleId="NormalWeb">
    <w:name w:val="Normal (Web)"/>
    <w:basedOn w:val="Normal"/>
    <w:uiPriority w:val="99"/>
    <w:unhideWhenUsed/>
    <w:rsid w:val="00782643"/>
    <w:pPr>
      <w:spacing w:before="100" w:beforeAutospacing="1" w:after="100" w:afterAutospacing="1"/>
    </w:pPr>
    <w:rPr>
      <w:rFonts w:ascii="Times New Roman" w:hAnsi="Times New Roman"/>
      <w:sz w:val="24"/>
    </w:rPr>
  </w:style>
  <w:style w:type="character" w:customStyle="1" w:styleId="Heading2Char">
    <w:name w:val="Heading 2 Char"/>
    <w:basedOn w:val="DefaultParagraphFont"/>
    <w:link w:val="Heading2"/>
    <w:rsid w:val="009B1286"/>
    <w:rPr>
      <w:rFonts w:ascii="Arial" w:hAnsi="Arial" w:cs="Arial"/>
      <w:b/>
      <w:bCs/>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136657">
      <w:bodyDiv w:val="1"/>
      <w:marLeft w:val="0"/>
      <w:marRight w:val="0"/>
      <w:marTop w:val="0"/>
      <w:marBottom w:val="0"/>
      <w:divBdr>
        <w:top w:val="none" w:sz="0" w:space="0" w:color="auto"/>
        <w:left w:val="none" w:sz="0" w:space="0" w:color="auto"/>
        <w:bottom w:val="none" w:sz="0" w:space="0" w:color="auto"/>
        <w:right w:val="none" w:sz="0" w:space="0" w:color="auto"/>
      </w:divBdr>
      <w:divsChild>
        <w:div w:id="928006415">
          <w:marLeft w:val="274"/>
          <w:marRight w:val="0"/>
          <w:marTop w:val="0"/>
          <w:marBottom w:val="0"/>
          <w:divBdr>
            <w:top w:val="none" w:sz="0" w:space="0" w:color="auto"/>
            <w:left w:val="none" w:sz="0" w:space="0" w:color="auto"/>
            <w:bottom w:val="none" w:sz="0" w:space="0" w:color="auto"/>
            <w:right w:val="none" w:sz="0" w:space="0" w:color="auto"/>
          </w:divBdr>
        </w:div>
        <w:div w:id="1376079064">
          <w:marLeft w:val="274"/>
          <w:marRight w:val="0"/>
          <w:marTop w:val="0"/>
          <w:marBottom w:val="0"/>
          <w:divBdr>
            <w:top w:val="none" w:sz="0" w:space="0" w:color="auto"/>
            <w:left w:val="none" w:sz="0" w:space="0" w:color="auto"/>
            <w:bottom w:val="none" w:sz="0" w:space="0" w:color="auto"/>
            <w:right w:val="none" w:sz="0" w:space="0" w:color="auto"/>
          </w:divBdr>
        </w:div>
        <w:div w:id="1952472624">
          <w:marLeft w:val="274"/>
          <w:marRight w:val="0"/>
          <w:marTop w:val="0"/>
          <w:marBottom w:val="0"/>
          <w:divBdr>
            <w:top w:val="none" w:sz="0" w:space="0" w:color="auto"/>
            <w:left w:val="none" w:sz="0" w:space="0" w:color="auto"/>
            <w:bottom w:val="none" w:sz="0" w:space="0" w:color="auto"/>
            <w:right w:val="none" w:sz="0" w:space="0" w:color="auto"/>
          </w:divBdr>
        </w:div>
      </w:divsChild>
    </w:div>
    <w:div w:id="1921333922">
      <w:bodyDiv w:val="1"/>
      <w:marLeft w:val="0"/>
      <w:marRight w:val="0"/>
      <w:marTop w:val="0"/>
      <w:marBottom w:val="0"/>
      <w:divBdr>
        <w:top w:val="none" w:sz="0" w:space="0" w:color="auto"/>
        <w:left w:val="none" w:sz="0" w:space="0" w:color="auto"/>
        <w:bottom w:val="none" w:sz="0" w:space="0" w:color="auto"/>
        <w:right w:val="none" w:sz="0" w:space="0" w:color="auto"/>
      </w:divBdr>
    </w:div>
    <w:div w:id="2147046347">
      <w:bodyDiv w:val="1"/>
      <w:marLeft w:val="0"/>
      <w:marRight w:val="0"/>
      <w:marTop w:val="0"/>
      <w:marBottom w:val="0"/>
      <w:divBdr>
        <w:top w:val="none" w:sz="0" w:space="0" w:color="auto"/>
        <w:left w:val="none" w:sz="0" w:space="0" w:color="auto"/>
        <w:bottom w:val="none" w:sz="0" w:space="0" w:color="auto"/>
        <w:right w:val="none" w:sz="0" w:space="0" w:color="auto"/>
      </w:divBdr>
      <w:divsChild>
        <w:div w:id="646084012">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infotech.com/term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LongProperties xmlns="http://schemas.microsoft.com/office/2006/metadata/long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2A3EA-A4E3-480A-A4CF-92C6CDB559C2}">
  <ds:schemaRefs>
    <ds:schemaRef ds:uri="http://schemas.microsoft.com/office/2006/metadata/longProperties"/>
  </ds:schemaRefs>
</ds:datastoreItem>
</file>

<file path=customXml/itemProps2.xml><?xml version="1.0" encoding="utf-8"?>
<ds:datastoreItem xmlns:ds="http://schemas.openxmlformats.org/officeDocument/2006/customXml" ds:itemID="{CBB9F61F-1582-4501-A1E6-3C60F1C596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4761</Words>
  <Characters>27139</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2019-09-09T18:43:00Z</dcterms:created>
  <dcterms:modified xsi:type="dcterms:W3CDTF">2019-09-09T18:43:00Z</dcterms:modified>
</cp:coreProperties>
</file>