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024" w:rsidRPr="0093129C" w:rsidRDefault="00064024" w:rsidP="00064024">
      <w:pPr>
        <w:pStyle w:val="Prrafodelista"/>
        <w:numPr>
          <w:ilvl w:val="0"/>
          <w:numId w:val="1"/>
        </w:numPr>
        <w:rPr>
          <w:rFonts w:ascii="Arial" w:hAnsi="Arial" w:cs="Arial"/>
          <w:b/>
          <w:noProof/>
          <w:sz w:val="24"/>
          <w:szCs w:val="24"/>
          <w:lang w:eastAsia="es-CO"/>
        </w:rPr>
      </w:pPr>
      <w:r w:rsidRPr="0093129C">
        <w:rPr>
          <w:rFonts w:ascii="Arial" w:hAnsi="Arial" w:cs="Arial"/>
          <w:b/>
          <w:noProof/>
          <w:sz w:val="24"/>
          <w:szCs w:val="24"/>
          <w:lang w:eastAsia="es-CO"/>
        </w:rPr>
        <w:t>Realizar un mapa conceptual que permita conocer sus sucesos mas importantes hasta la fecha de la historia de la logica difusa.</w:t>
      </w:r>
    </w:p>
    <w:p w:rsidR="00064024" w:rsidRPr="0093129C" w:rsidRDefault="00064024">
      <w:pPr>
        <w:rPr>
          <w:noProof/>
          <w:lang w:eastAsia="es-CO"/>
        </w:rPr>
      </w:pPr>
      <w:r w:rsidRPr="0093129C">
        <w:rPr>
          <w:noProof/>
          <w:lang w:eastAsia="es-CO"/>
        </w:rPr>
        <w:drawing>
          <wp:inline distT="0" distB="0" distL="0" distR="0" wp14:anchorId="28F1C179" wp14:editId="5D97FB33">
            <wp:extent cx="5612130" cy="4261794"/>
            <wp:effectExtent l="0" t="0" r="7620" b="5715"/>
            <wp:docPr id="2" name="Imagen 2" descr="C:\Users\ADRIAN\Downloads\text2mindma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Downloads\text2mindmap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261794"/>
                    </a:xfrm>
                    <a:prstGeom prst="rect">
                      <a:avLst/>
                    </a:prstGeom>
                    <a:noFill/>
                    <a:ln>
                      <a:noFill/>
                    </a:ln>
                  </pic:spPr>
                </pic:pic>
              </a:graphicData>
            </a:graphic>
          </wp:inline>
        </w:drawing>
      </w:r>
    </w:p>
    <w:p w:rsidR="008D1A75" w:rsidRPr="0093129C" w:rsidRDefault="00064024" w:rsidP="00064024">
      <w:pPr>
        <w:pStyle w:val="Prrafodelista"/>
        <w:numPr>
          <w:ilvl w:val="0"/>
          <w:numId w:val="1"/>
        </w:numPr>
        <w:rPr>
          <w:rFonts w:ascii="Arial" w:hAnsi="Arial" w:cs="Arial"/>
          <w:b/>
          <w:sz w:val="24"/>
          <w:szCs w:val="24"/>
        </w:rPr>
      </w:pPr>
      <w:r w:rsidRPr="0093129C">
        <w:rPr>
          <w:rFonts w:ascii="Arial" w:hAnsi="Arial" w:cs="Arial"/>
          <w:b/>
          <w:sz w:val="24"/>
          <w:szCs w:val="24"/>
        </w:rPr>
        <w:t>Nombre 5 aplicaciones de la lógica difusa, que te parezcan importantes, de una breve descripción.</w:t>
      </w:r>
    </w:p>
    <w:p w:rsidR="00844A8C" w:rsidRPr="0093129C" w:rsidRDefault="00064024" w:rsidP="00844A8C">
      <w:pPr>
        <w:shd w:val="clear" w:color="auto" w:fill="FFFFFF"/>
        <w:spacing w:before="100" w:beforeAutospacing="1" w:after="24" w:line="240" w:lineRule="auto"/>
        <w:ind w:left="720"/>
        <w:rPr>
          <w:rFonts w:ascii="Arial" w:eastAsia="Times New Roman" w:hAnsi="Arial" w:cs="Arial"/>
          <w:sz w:val="24"/>
          <w:szCs w:val="24"/>
          <w:lang w:eastAsia="es-CO"/>
        </w:rPr>
      </w:pPr>
      <w:r w:rsidRPr="00064024">
        <w:rPr>
          <w:rFonts w:ascii="Arial" w:eastAsia="Times New Roman" w:hAnsi="Arial" w:cs="Arial"/>
          <w:sz w:val="24"/>
          <w:szCs w:val="24"/>
          <w:lang w:eastAsia="es-CO"/>
        </w:rPr>
        <w:t>Sistemas de control de acondicionadores de aire</w:t>
      </w:r>
      <w:r w:rsidR="00844A8C" w:rsidRPr="0093129C">
        <w:rPr>
          <w:rFonts w:ascii="Arial" w:eastAsia="Times New Roman" w:hAnsi="Arial" w:cs="Arial"/>
          <w:sz w:val="24"/>
          <w:szCs w:val="24"/>
          <w:lang w:eastAsia="es-CO"/>
        </w:rPr>
        <w:t>.</w:t>
      </w:r>
    </w:p>
    <w:p w:rsidR="00844A8C" w:rsidRPr="0093129C" w:rsidRDefault="00844A8C" w:rsidP="00844A8C">
      <w:pPr>
        <w:shd w:val="clear" w:color="auto" w:fill="FFFFFF"/>
        <w:spacing w:before="100" w:beforeAutospacing="1" w:after="24" w:line="240" w:lineRule="auto"/>
        <w:ind w:left="720"/>
        <w:rPr>
          <w:rFonts w:ascii="Arial" w:eastAsia="Times New Roman" w:hAnsi="Arial" w:cs="Arial"/>
          <w:sz w:val="24"/>
          <w:szCs w:val="24"/>
          <w:lang w:eastAsia="es-CO"/>
        </w:rPr>
      </w:pPr>
      <w:r w:rsidRPr="0093129C">
        <w:rPr>
          <w:rFonts w:ascii="Arial" w:hAnsi="Arial" w:cs="Arial"/>
          <w:sz w:val="24"/>
          <w:szCs w:val="24"/>
          <w:shd w:val="clear" w:color="auto" w:fill="FFFFFF"/>
        </w:rPr>
        <w:t>Luego que se hayan determinado las cargas térmicas, la carga de enfriamiento necesaria para el acondicionamiento de la edificación y haber seleccionado los equipos según dicha carga se prosigue con el</w:t>
      </w:r>
      <w:r w:rsidRPr="0093129C">
        <w:rPr>
          <w:rStyle w:val="apple-converted-space"/>
          <w:rFonts w:ascii="Arial" w:hAnsi="Arial" w:cs="Arial"/>
          <w:sz w:val="24"/>
          <w:szCs w:val="24"/>
          <w:shd w:val="clear" w:color="auto" w:fill="FFFFFF"/>
        </w:rPr>
        <w:t> </w:t>
      </w:r>
      <w:hyperlink r:id="rId8" w:history="1">
        <w:r w:rsidRPr="0093129C">
          <w:rPr>
            <w:rStyle w:val="Hipervnculo"/>
            <w:rFonts w:ascii="Arial" w:hAnsi="Arial" w:cs="Arial"/>
            <w:color w:val="auto"/>
            <w:sz w:val="24"/>
            <w:szCs w:val="24"/>
          </w:rPr>
          <w:t>diseño</w:t>
        </w:r>
      </w:hyperlink>
      <w:r w:rsidRPr="0093129C">
        <w:rPr>
          <w:rStyle w:val="apple-converted-space"/>
          <w:rFonts w:ascii="Arial" w:hAnsi="Arial" w:cs="Arial"/>
          <w:sz w:val="24"/>
          <w:szCs w:val="24"/>
          <w:shd w:val="clear" w:color="auto" w:fill="FFFFFF"/>
        </w:rPr>
        <w:t> </w:t>
      </w:r>
      <w:r w:rsidRPr="0093129C">
        <w:rPr>
          <w:rFonts w:ascii="Arial" w:hAnsi="Arial" w:cs="Arial"/>
          <w:sz w:val="24"/>
          <w:szCs w:val="24"/>
          <w:shd w:val="clear" w:color="auto" w:fill="FFFFFF"/>
        </w:rPr>
        <w:t>del</w:t>
      </w:r>
      <w:r w:rsidRPr="0093129C">
        <w:rPr>
          <w:rStyle w:val="apple-converted-space"/>
          <w:rFonts w:ascii="Arial" w:hAnsi="Arial" w:cs="Arial"/>
          <w:sz w:val="24"/>
          <w:szCs w:val="24"/>
          <w:shd w:val="clear" w:color="auto" w:fill="FFFFFF"/>
        </w:rPr>
        <w:t> </w:t>
      </w:r>
      <w:hyperlink r:id="rId9" w:history="1">
        <w:r w:rsidRPr="0093129C">
          <w:rPr>
            <w:rStyle w:val="Hipervnculo"/>
            <w:rFonts w:ascii="Arial" w:hAnsi="Arial" w:cs="Arial"/>
            <w:color w:val="auto"/>
            <w:sz w:val="24"/>
            <w:szCs w:val="24"/>
          </w:rPr>
          <w:t>sistema</w:t>
        </w:r>
      </w:hyperlink>
      <w:r w:rsidRPr="0093129C">
        <w:rPr>
          <w:rStyle w:val="apple-converted-space"/>
          <w:rFonts w:ascii="Arial" w:hAnsi="Arial" w:cs="Arial"/>
          <w:sz w:val="24"/>
          <w:szCs w:val="24"/>
          <w:shd w:val="clear" w:color="auto" w:fill="FFFFFF"/>
        </w:rPr>
        <w:t> </w:t>
      </w:r>
      <w:r w:rsidRPr="0093129C">
        <w:rPr>
          <w:rFonts w:ascii="Arial" w:hAnsi="Arial" w:cs="Arial"/>
          <w:sz w:val="24"/>
          <w:szCs w:val="24"/>
          <w:shd w:val="clear" w:color="auto" w:fill="FFFFFF"/>
        </w:rPr>
        <w:t>de</w:t>
      </w:r>
      <w:r w:rsidRPr="0093129C">
        <w:rPr>
          <w:rStyle w:val="apple-converted-space"/>
          <w:rFonts w:ascii="Arial" w:hAnsi="Arial" w:cs="Arial"/>
          <w:sz w:val="24"/>
          <w:szCs w:val="24"/>
          <w:shd w:val="clear" w:color="auto" w:fill="FFFFFF"/>
        </w:rPr>
        <w:t> </w:t>
      </w:r>
      <w:hyperlink r:id="rId10" w:history="1">
        <w:r w:rsidRPr="0093129C">
          <w:rPr>
            <w:rStyle w:val="Hipervnculo"/>
            <w:rFonts w:ascii="Arial" w:hAnsi="Arial" w:cs="Arial"/>
            <w:color w:val="auto"/>
            <w:sz w:val="24"/>
            <w:szCs w:val="24"/>
          </w:rPr>
          <w:t>control</w:t>
        </w:r>
      </w:hyperlink>
      <w:r w:rsidRPr="0093129C">
        <w:rPr>
          <w:rStyle w:val="apple-converted-space"/>
          <w:rFonts w:ascii="Arial" w:hAnsi="Arial" w:cs="Arial"/>
          <w:sz w:val="24"/>
          <w:szCs w:val="24"/>
          <w:shd w:val="clear" w:color="auto" w:fill="FFFFFF"/>
        </w:rPr>
        <w:t> </w:t>
      </w:r>
      <w:r w:rsidRPr="0093129C">
        <w:rPr>
          <w:rFonts w:ascii="Arial" w:hAnsi="Arial" w:cs="Arial"/>
          <w:sz w:val="24"/>
          <w:szCs w:val="24"/>
          <w:shd w:val="clear" w:color="auto" w:fill="FFFFFF"/>
        </w:rPr>
        <w:t>el mismo que operará los equipos bajo las condiciones preestablecidas.</w:t>
      </w:r>
      <w:r w:rsidRPr="0093129C">
        <w:rPr>
          <w:rFonts w:ascii="Arial" w:hAnsi="Arial" w:cs="Arial"/>
          <w:sz w:val="24"/>
          <w:szCs w:val="24"/>
        </w:rPr>
        <w:br/>
      </w:r>
      <w:r w:rsidRPr="0093129C">
        <w:rPr>
          <w:rFonts w:ascii="Arial" w:hAnsi="Arial" w:cs="Arial"/>
          <w:sz w:val="24"/>
          <w:szCs w:val="24"/>
        </w:rPr>
        <w:br/>
      </w:r>
    </w:p>
    <w:p w:rsidR="00844A8C" w:rsidRPr="00064024" w:rsidRDefault="00844A8C" w:rsidP="00844A8C">
      <w:pPr>
        <w:shd w:val="clear" w:color="auto" w:fill="FFFFFF"/>
        <w:spacing w:before="100" w:beforeAutospacing="1" w:after="24" w:line="240" w:lineRule="auto"/>
        <w:ind w:left="720"/>
        <w:rPr>
          <w:rFonts w:ascii="Arial" w:eastAsia="Times New Roman" w:hAnsi="Arial" w:cs="Arial"/>
          <w:sz w:val="21"/>
          <w:szCs w:val="21"/>
          <w:lang w:eastAsia="es-CO"/>
        </w:rPr>
      </w:pPr>
    </w:p>
    <w:p w:rsidR="00844A8C" w:rsidRPr="0093129C" w:rsidRDefault="00844A8C" w:rsidP="00064024">
      <w:pPr>
        <w:shd w:val="clear" w:color="auto" w:fill="FFFFFF"/>
        <w:spacing w:before="100" w:beforeAutospacing="1" w:after="24" w:line="240" w:lineRule="auto"/>
        <w:ind w:left="720"/>
        <w:rPr>
          <w:rFonts w:ascii="Arial" w:eastAsia="Times New Roman" w:hAnsi="Arial" w:cs="Arial"/>
          <w:sz w:val="21"/>
          <w:szCs w:val="21"/>
          <w:lang w:eastAsia="es-CO"/>
        </w:rPr>
      </w:pPr>
    </w:p>
    <w:p w:rsidR="00064024" w:rsidRPr="0093129C" w:rsidRDefault="00064024"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064024">
        <w:rPr>
          <w:rFonts w:ascii="Arial" w:eastAsia="Times New Roman" w:hAnsi="Arial" w:cs="Arial"/>
          <w:sz w:val="24"/>
          <w:szCs w:val="24"/>
          <w:lang w:eastAsia="es-CO"/>
        </w:rPr>
        <w:lastRenderedPageBreak/>
        <w:t>Sistemas de foco automático en cámaras fotográficas</w:t>
      </w:r>
    </w:p>
    <w:p w:rsidR="00844A8C" w:rsidRPr="00064024" w:rsidRDefault="00844A8C"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93129C">
        <w:rPr>
          <w:rFonts w:ascii="Arial" w:hAnsi="Arial" w:cs="Arial"/>
          <w:sz w:val="24"/>
          <w:szCs w:val="24"/>
          <w:shd w:val="clear" w:color="auto" w:fill="FFFFFF"/>
        </w:rPr>
        <w:t>En la práctica, cuando vemos una imagen, los elementos enfocados aparecen con mucho contraste, se aprecian muy bien sus bordes, sus líneas, las separaciones entre sus partes, son nítidas y diferenciadas. Los elementos que no están enfocados aparecen más borrosos, hasta el punto que pueden llegar a ser irreconocibles</w:t>
      </w:r>
    </w:p>
    <w:p w:rsidR="00064024" w:rsidRPr="0093129C" w:rsidRDefault="00064024"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064024">
        <w:rPr>
          <w:rFonts w:ascii="Arial" w:eastAsia="Times New Roman" w:hAnsi="Arial" w:cs="Arial"/>
          <w:sz w:val="24"/>
          <w:szCs w:val="24"/>
          <w:lang w:eastAsia="es-CO"/>
        </w:rPr>
        <w:t>Electrodomésticos familiares (frigoríficos, lavadoras...)</w:t>
      </w:r>
    </w:p>
    <w:p w:rsidR="00844A8C" w:rsidRPr="00064024" w:rsidRDefault="00844A8C"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p>
    <w:p w:rsidR="00064024" w:rsidRPr="0093129C" w:rsidRDefault="00064024"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064024">
        <w:rPr>
          <w:rFonts w:ascii="Arial" w:eastAsia="Times New Roman" w:hAnsi="Arial" w:cs="Arial"/>
          <w:sz w:val="24"/>
          <w:szCs w:val="24"/>
          <w:lang w:eastAsia="es-CO"/>
        </w:rPr>
        <w:t>Optimización de sistemas de control industriales</w:t>
      </w:r>
    </w:p>
    <w:p w:rsidR="0093129C" w:rsidRPr="00064024" w:rsidRDefault="0093129C"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93129C">
        <w:rPr>
          <w:rFonts w:ascii="Arial" w:hAnsi="Arial" w:cs="Arial"/>
          <w:sz w:val="24"/>
          <w:szCs w:val="24"/>
          <w:shd w:val="clear" w:color="auto" w:fill="FFFFFF"/>
        </w:rPr>
        <w:t>Los sistemas de control basados en PLC o sistemas distribuidos tienen diferentes y amplias funciones para configuración, en donde se pueden personalizar sus funciones para obtener acceso a la información de una manera mejorada y de fácil acceso o comprensión</w:t>
      </w:r>
    </w:p>
    <w:p w:rsidR="00064024" w:rsidRPr="0093129C" w:rsidRDefault="00064024"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064024">
        <w:rPr>
          <w:rFonts w:ascii="Arial" w:eastAsia="Times New Roman" w:hAnsi="Arial" w:cs="Arial"/>
          <w:sz w:val="24"/>
          <w:szCs w:val="24"/>
          <w:lang w:eastAsia="es-CO"/>
        </w:rPr>
        <w:t>Sistemas de escritura</w:t>
      </w:r>
    </w:p>
    <w:p w:rsidR="0093129C" w:rsidRPr="00064024" w:rsidRDefault="0093129C"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93129C">
        <w:rPr>
          <w:rFonts w:ascii="Arial" w:hAnsi="Arial" w:cs="Arial"/>
          <w:sz w:val="24"/>
          <w:szCs w:val="24"/>
          <w:shd w:val="clear" w:color="auto" w:fill="FFFFFF"/>
        </w:rPr>
        <w:t>El término genérico</w:t>
      </w:r>
      <w:r w:rsidRPr="0093129C">
        <w:rPr>
          <w:rStyle w:val="apple-converted-space"/>
          <w:rFonts w:ascii="Arial" w:hAnsi="Arial" w:cs="Arial"/>
          <w:sz w:val="24"/>
          <w:szCs w:val="24"/>
          <w:shd w:val="clear" w:color="auto" w:fill="FFFFFF"/>
        </w:rPr>
        <w:t> </w:t>
      </w:r>
      <w:r w:rsidRPr="0093129C">
        <w:rPr>
          <w:rFonts w:ascii="Arial" w:hAnsi="Arial" w:cs="Arial"/>
          <w:i/>
          <w:iCs/>
          <w:sz w:val="24"/>
          <w:szCs w:val="24"/>
          <w:shd w:val="clear" w:color="auto" w:fill="FFFFFF"/>
        </w:rPr>
        <w:t>texto</w:t>
      </w:r>
      <w:r w:rsidRPr="0093129C">
        <w:rPr>
          <w:rStyle w:val="apple-converted-space"/>
          <w:rFonts w:ascii="Arial" w:hAnsi="Arial" w:cs="Arial"/>
          <w:sz w:val="24"/>
          <w:szCs w:val="24"/>
          <w:shd w:val="clear" w:color="auto" w:fill="FFFFFF"/>
        </w:rPr>
        <w:t> </w:t>
      </w:r>
      <w:r w:rsidRPr="0093129C">
        <w:rPr>
          <w:rFonts w:ascii="Arial" w:hAnsi="Arial" w:cs="Arial"/>
          <w:sz w:val="24"/>
          <w:szCs w:val="24"/>
          <w:shd w:val="clear" w:color="auto" w:fill="FFFFFF"/>
        </w:rPr>
        <w:t>puede ser usado para referirse a un producto individual del sistema de escritura. El acto de componer un texto se puede denominar como</w:t>
      </w:r>
      <w:r w:rsidRPr="0093129C">
        <w:rPr>
          <w:rStyle w:val="apple-converted-space"/>
          <w:rFonts w:ascii="Arial" w:hAnsi="Arial" w:cs="Arial"/>
          <w:sz w:val="24"/>
          <w:szCs w:val="24"/>
          <w:shd w:val="clear" w:color="auto" w:fill="FFFFFF"/>
        </w:rPr>
        <w:t> </w:t>
      </w:r>
      <w:hyperlink r:id="rId11" w:tooltip="Escritura" w:history="1">
        <w:r w:rsidRPr="0093129C">
          <w:rPr>
            <w:rStyle w:val="Hipervnculo"/>
            <w:rFonts w:ascii="Arial" w:hAnsi="Arial" w:cs="Arial"/>
            <w:i/>
            <w:iCs/>
            <w:color w:val="auto"/>
            <w:sz w:val="24"/>
            <w:szCs w:val="24"/>
            <w:shd w:val="clear" w:color="auto" w:fill="FFFFFF"/>
          </w:rPr>
          <w:t>escritura</w:t>
        </w:r>
      </w:hyperlink>
      <w:r w:rsidRPr="0093129C">
        <w:rPr>
          <w:rFonts w:ascii="Arial" w:hAnsi="Arial" w:cs="Arial"/>
          <w:sz w:val="24"/>
          <w:szCs w:val="24"/>
          <w:shd w:val="clear" w:color="auto" w:fill="FFFFFF"/>
        </w:rPr>
        <w:t>, y el acto de interpretar este texto se puede llamar</w:t>
      </w:r>
      <w:r w:rsidRPr="0093129C">
        <w:rPr>
          <w:rStyle w:val="apple-converted-space"/>
          <w:rFonts w:ascii="Arial" w:hAnsi="Arial" w:cs="Arial"/>
          <w:sz w:val="24"/>
          <w:szCs w:val="24"/>
          <w:shd w:val="clear" w:color="auto" w:fill="FFFFFF"/>
        </w:rPr>
        <w:t> </w:t>
      </w:r>
      <w:hyperlink r:id="rId12" w:tooltip="Leer" w:history="1">
        <w:r w:rsidRPr="0093129C">
          <w:rPr>
            <w:rStyle w:val="Hipervnculo"/>
            <w:rFonts w:ascii="Arial" w:hAnsi="Arial" w:cs="Arial"/>
            <w:i/>
            <w:iCs/>
            <w:color w:val="auto"/>
            <w:sz w:val="24"/>
            <w:szCs w:val="24"/>
            <w:shd w:val="clear" w:color="auto" w:fill="FFFFFF"/>
          </w:rPr>
          <w:t>lectura</w:t>
        </w:r>
      </w:hyperlink>
      <w:r w:rsidRPr="0093129C">
        <w:rPr>
          <w:rFonts w:ascii="Arial" w:hAnsi="Arial" w:cs="Arial"/>
          <w:sz w:val="24"/>
          <w:szCs w:val="24"/>
          <w:shd w:val="clear" w:color="auto" w:fill="FFFFFF"/>
        </w:rPr>
        <w:t>.</w:t>
      </w:r>
      <w:r w:rsidRPr="0093129C">
        <w:rPr>
          <w:rStyle w:val="apple-converted-space"/>
          <w:rFonts w:ascii="Arial" w:hAnsi="Arial" w:cs="Arial"/>
          <w:sz w:val="24"/>
          <w:szCs w:val="24"/>
          <w:shd w:val="clear" w:color="auto" w:fill="FFFFFF"/>
        </w:rPr>
        <w:t> </w:t>
      </w:r>
    </w:p>
    <w:p w:rsidR="00064024" w:rsidRPr="0093129C" w:rsidRDefault="00064024"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064024">
        <w:rPr>
          <w:rFonts w:ascii="Arial" w:eastAsia="Times New Roman" w:hAnsi="Arial" w:cs="Arial"/>
          <w:sz w:val="24"/>
          <w:szCs w:val="24"/>
          <w:lang w:eastAsia="es-CO"/>
        </w:rPr>
        <w:t>Mejora en la eficiencia del uso de combustible en motores</w:t>
      </w:r>
    </w:p>
    <w:p w:rsidR="0093129C" w:rsidRPr="00064024" w:rsidRDefault="0093129C" w:rsidP="00D13C58">
      <w:pPr>
        <w:shd w:val="clear" w:color="auto" w:fill="FFFFFF"/>
        <w:spacing w:before="100" w:beforeAutospacing="1" w:after="24" w:line="240" w:lineRule="auto"/>
        <w:ind w:left="720"/>
        <w:jc w:val="both"/>
        <w:rPr>
          <w:rFonts w:ascii="Arial" w:eastAsia="Times New Roman" w:hAnsi="Arial" w:cs="Arial"/>
          <w:sz w:val="24"/>
          <w:szCs w:val="24"/>
          <w:lang w:eastAsia="es-CO"/>
        </w:rPr>
      </w:pPr>
      <w:r w:rsidRPr="0093129C">
        <w:rPr>
          <w:rFonts w:ascii="Arial" w:hAnsi="Arial" w:cs="Arial"/>
          <w:sz w:val="24"/>
          <w:szCs w:val="24"/>
          <w:shd w:val="clear" w:color="auto" w:fill="FFFFFF"/>
        </w:rPr>
        <w:t>Debido a los altos precios de la gasolina y del gasóleo, está afectando directamente a los costes en el uso de automóviles, camiones, autobuses y al fin de al cabo en la economía general, por ello un equipo de ingenieros de la Universidad de Temple en Filadelfia, han desarrollado un simple dispositivo electrónico que podría mejorar drásticamente la eficiencia y el ahorro de combustible utilizado hasta en un 20 por ciento.</w:t>
      </w:r>
    </w:p>
    <w:p w:rsidR="00064024" w:rsidRPr="00D13C58" w:rsidRDefault="00064024" w:rsidP="00D13C58">
      <w:pPr>
        <w:jc w:val="both"/>
        <w:rPr>
          <w:rFonts w:ascii="Arial" w:hAnsi="Arial" w:cs="Arial"/>
          <w:sz w:val="24"/>
          <w:szCs w:val="24"/>
        </w:rPr>
      </w:pPr>
    </w:p>
    <w:p w:rsidR="00064024" w:rsidRDefault="00064024" w:rsidP="00064024">
      <w:pPr>
        <w:pStyle w:val="Prrafodelista"/>
      </w:pPr>
    </w:p>
    <w:p w:rsidR="00C824DF" w:rsidRDefault="00C824DF" w:rsidP="00C824DF">
      <w:pPr>
        <w:pStyle w:val="Prrafodelista"/>
        <w:rPr>
          <w:rFonts w:ascii="Arial" w:hAnsi="Arial" w:cs="Arial"/>
          <w:sz w:val="24"/>
          <w:szCs w:val="24"/>
        </w:rPr>
      </w:pPr>
    </w:p>
    <w:p w:rsidR="00C824DF" w:rsidRDefault="00C824DF" w:rsidP="00C824DF">
      <w:pPr>
        <w:pStyle w:val="Prrafodelista"/>
        <w:rPr>
          <w:rFonts w:ascii="Arial" w:hAnsi="Arial" w:cs="Arial"/>
          <w:sz w:val="24"/>
          <w:szCs w:val="24"/>
        </w:rPr>
      </w:pPr>
    </w:p>
    <w:p w:rsidR="00C824DF" w:rsidRDefault="00C824DF" w:rsidP="00C824DF">
      <w:pPr>
        <w:pStyle w:val="Prrafodelista"/>
        <w:rPr>
          <w:rFonts w:ascii="Arial" w:hAnsi="Arial" w:cs="Arial"/>
          <w:sz w:val="24"/>
          <w:szCs w:val="24"/>
        </w:rPr>
      </w:pPr>
    </w:p>
    <w:p w:rsidR="00C824DF" w:rsidRDefault="00C824DF" w:rsidP="00C824DF">
      <w:pPr>
        <w:pStyle w:val="Prrafodelista"/>
        <w:rPr>
          <w:rFonts w:ascii="Arial" w:hAnsi="Arial" w:cs="Arial"/>
          <w:sz w:val="24"/>
          <w:szCs w:val="24"/>
        </w:rPr>
      </w:pPr>
    </w:p>
    <w:p w:rsidR="00C824DF" w:rsidRDefault="00C824DF" w:rsidP="00C824DF">
      <w:pPr>
        <w:pStyle w:val="Prrafodelista"/>
        <w:rPr>
          <w:rFonts w:ascii="Arial" w:hAnsi="Arial" w:cs="Arial"/>
          <w:sz w:val="24"/>
          <w:szCs w:val="24"/>
        </w:rPr>
      </w:pPr>
    </w:p>
    <w:p w:rsidR="00C824DF" w:rsidRDefault="00C824DF" w:rsidP="00C824DF">
      <w:pPr>
        <w:pStyle w:val="Prrafodelista"/>
        <w:rPr>
          <w:rFonts w:ascii="Arial" w:hAnsi="Arial" w:cs="Arial"/>
          <w:sz w:val="24"/>
          <w:szCs w:val="24"/>
        </w:rPr>
      </w:pPr>
    </w:p>
    <w:p w:rsidR="00C824DF" w:rsidRDefault="00C824DF" w:rsidP="00C824DF">
      <w:pPr>
        <w:pStyle w:val="Prrafodelista"/>
        <w:rPr>
          <w:rFonts w:ascii="Arial" w:hAnsi="Arial" w:cs="Arial"/>
          <w:sz w:val="24"/>
          <w:szCs w:val="24"/>
        </w:rPr>
      </w:pPr>
    </w:p>
    <w:p w:rsidR="00064024" w:rsidRDefault="0093129C" w:rsidP="00C824DF">
      <w:pPr>
        <w:pStyle w:val="Prrafodelista"/>
        <w:numPr>
          <w:ilvl w:val="0"/>
          <w:numId w:val="1"/>
        </w:numPr>
        <w:rPr>
          <w:rFonts w:ascii="Arial" w:hAnsi="Arial" w:cs="Arial"/>
          <w:sz w:val="24"/>
          <w:szCs w:val="24"/>
        </w:rPr>
      </w:pPr>
      <w:r w:rsidRPr="00C824DF">
        <w:rPr>
          <w:rFonts w:ascii="Arial" w:hAnsi="Arial" w:cs="Arial"/>
          <w:sz w:val="24"/>
          <w:szCs w:val="24"/>
        </w:rPr>
        <w:lastRenderedPageBreak/>
        <w:t>¿qué es la lógica booleana, para que sirve y cuales son opciones?</w:t>
      </w:r>
    </w:p>
    <w:p w:rsidR="00002B97" w:rsidRPr="00C824DF" w:rsidRDefault="00002B97" w:rsidP="00002B97">
      <w:pPr>
        <w:pStyle w:val="Prrafodelista"/>
        <w:rPr>
          <w:rFonts w:ascii="Arial" w:hAnsi="Arial" w:cs="Arial"/>
          <w:sz w:val="24"/>
          <w:szCs w:val="24"/>
        </w:rPr>
      </w:pPr>
    </w:p>
    <w:p w:rsidR="0093129C" w:rsidRDefault="0093129C" w:rsidP="0093129C">
      <w:pPr>
        <w:pStyle w:val="Prrafodelista"/>
        <w:rPr>
          <w:rFonts w:ascii="Arial" w:hAnsi="Arial" w:cs="Arial"/>
          <w:color w:val="000000"/>
          <w:sz w:val="24"/>
          <w:szCs w:val="24"/>
          <w:shd w:val="clear" w:color="auto" w:fill="FFFFFF"/>
        </w:rPr>
      </w:pPr>
      <w:r w:rsidRPr="00C824DF">
        <w:rPr>
          <w:rFonts w:ascii="Arial" w:hAnsi="Arial" w:cs="Arial"/>
          <w:color w:val="000000"/>
          <w:sz w:val="24"/>
          <w:szCs w:val="24"/>
          <w:shd w:val="clear" w:color="auto" w:fill="FFFFFF"/>
        </w:rPr>
        <w:t xml:space="preserve">La lógica booleana es una lógica de conjuntos y nos sirve, principalmente, para definir formas de </w:t>
      </w:r>
      <w:proofErr w:type="spellStart"/>
      <w:r w:rsidRPr="00C824DF">
        <w:rPr>
          <w:rFonts w:ascii="Arial" w:hAnsi="Arial" w:cs="Arial"/>
          <w:color w:val="000000"/>
          <w:sz w:val="24"/>
          <w:szCs w:val="24"/>
          <w:shd w:val="clear" w:color="auto" w:fill="FFFFFF"/>
        </w:rPr>
        <w:t>interseccion</w:t>
      </w:r>
      <w:proofErr w:type="spellEnd"/>
      <w:r w:rsidRPr="00C824DF">
        <w:rPr>
          <w:rFonts w:ascii="Arial" w:hAnsi="Arial" w:cs="Arial"/>
          <w:color w:val="000000"/>
          <w:sz w:val="24"/>
          <w:szCs w:val="24"/>
          <w:shd w:val="clear" w:color="auto" w:fill="FFFFFF"/>
        </w:rPr>
        <w:t xml:space="preserve"> entre conjuntos.</w:t>
      </w:r>
      <w:r w:rsidRPr="00C824DF">
        <w:rPr>
          <w:rFonts w:ascii="Arial" w:hAnsi="Arial" w:cs="Arial"/>
          <w:color w:val="000000"/>
          <w:sz w:val="24"/>
          <w:szCs w:val="24"/>
        </w:rPr>
        <w:br/>
      </w:r>
      <w:r w:rsidRPr="00C824DF">
        <w:rPr>
          <w:rFonts w:ascii="Arial" w:hAnsi="Arial" w:cs="Arial"/>
          <w:color w:val="000000"/>
          <w:sz w:val="24"/>
          <w:szCs w:val="24"/>
          <w:shd w:val="clear" w:color="auto" w:fill="FFFFFF"/>
        </w:rPr>
        <w:t xml:space="preserve">En este caso, los conjuntos serian lo que quedan definidos por una palabra, es decir, serian conjuntos definidos por intensión. Si uso la palabra "psicoanálisis", esta recubre todo el conjunto de elementos, para el caso, páginas web, en las que dicha palabra se encuentre </w:t>
      </w:r>
      <w:proofErr w:type="spellStart"/>
      <w:r w:rsidRPr="00C824DF">
        <w:rPr>
          <w:rFonts w:ascii="Arial" w:hAnsi="Arial" w:cs="Arial"/>
          <w:color w:val="000000"/>
          <w:sz w:val="24"/>
          <w:szCs w:val="24"/>
          <w:shd w:val="clear" w:color="auto" w:fill="FFFFFF"/>
        </w:rPr>
        <w:t>incluída</w:t>
      </w:r>
      <w:proofErr w:type="spellEnd"/>
      <w:r w:rsidRPr="00C824DF">
        <w:rPr>
          <w:rFonts w:ascii="Arial" w:hAnsi="Arial" w:cs="Arial"/>
          <w:color w:val="000000"/>
          <w:sz w:val="24"/>
          <w:szCs w:val="24"/>
          <w:shd w:val="clear" w:color="auto" w:fill="FFFFFF"/>
        </w:rPr>
        <w:t xml:space="preserve">. Así, a partir de diferentes palabras se definen conjuntos de páginas agrupadas por el hecho de incluir (o no) esa determinada palabra. Estos conjuntos tendrán, entre </w:t>
      </w:r>
      <w:proofErr w:type="spellStart"/>
      <w:r w:rsidRPr="00C824DF">
        <w:rPr>
          <w:rFonts w:ascii="Arial" w:hAnsi="Arial" w:cs="Arial"/>
          <w:color w:val="000000"/>
          <w:sz w:val="24"/>
          <w:szCs w:val="24"/>
          <w:shd w:val="clear" w:color="auto" w:fill="FFFFFF"/>
        </w:rPr>
        <w:t>si</w:t>
      </w:r>
      <w:proofErr w:type="spellEnd"/>
      <w:r w:rsidRPr="00C824DF">
        <w:rPr>
          <w:rFonts w:ascii="Arial" w:hAnsi="Arial" w:cs="Arial"/>
          <w:color w:val="000000"/>
          <w:sz w:val="24"/>
          <w:szCs w:val="24"/>
          <w:shd w:val="clear" w:color="auto" w:fill="FFFFFF"/>
        </w:rPr>
        <w:t>, elementos en común, y elementos que no.</w:t>
      </w:r>
    </w:p>
    <w:p w:rsidR="00002B97" w:rsidRDefault="00002B97" w:rsidP="0093129C">
      <w:pPr>
        <w:pStyle w:val="Prrafodelista"/>
        <w:rPr>
          <w:rFonts w:ascii="Arial" w:hAnsi="Arial" w:cs="Arial"/>
          <w:color w:val="000000"/>
          <w:sz w:val="24"/>
          <w:szCs w:val="24"/>
          <w:shd w:val="clear" w:color="auto" w:fill="FFFFFF"/>
        </w:rPr>
      </w:pPr>
    </w:p>
    <w:p w:rsidR="00002B97" w:rsidRPr="00002B97" w:rsidRDefault="00002B97" w:rsidP="00002B97">
      <w:pPr>
        <w:pStyle w:val="NormalWeb"/>
        <w:shd w:val="clear" w:color="auto" w:fill="FFFFFF"/>
        <w:rPr>
          <w:rFonts w:ascii="Arial" w:hAnsi="Arial" w:cs="Arial"/>
        </w:rPr>
      </w:pPr>
      <w:r w:rsidRPr="00002B97">
        <w:rPr>
          <w:rFonts w:ascii="Arial" w:hAnsi="Arial" w:cs="Arial"/>
        </w:rPr>
        <w:t>Una manera de precisar o afinar nuestra búsqueda consistirá en utilizar estos operadores booleanos para precisar el campo de nuestro interés</w:t>
      </w:r>
    </w:p>
    <w:p w:rsidR="00002B97" w:rsidRDefault="00002B97" w:rsidP="00002B97">
      <w:pPr>
        <w:pStyle w:val="NormalWeb"/>
        <w:shd w:val="clear" w:color="auto" w:fill="FFFFFF"/>
        <w:rPr>
          <w:rFonts w:ascii="Arial" w:hAnsi="Arial" w:cs="Arial"/>
        </w:rPr>
      </w:pPr>
      <w:r w:rsidRPr="00002B97">
        <w:rPr>
          <w:rFonts w:ascii="Arial" w:hAnsi="Arial" w:cs="Arial"/>
        </w:rPr>
        <w:t>Las principales opciones son:</w:t>
      </w:r>
    </w:p>
    <w:p w:rsidR="00002B97" w:rsidRPr="00002B97" w:rsidRDefault="00002B97" w:rsidP="00002B97">
      <w:pPr>
        <w:pStyle w:val="NormalWeb"/>
        <w:shd w:val="clear" w:color="auto" w:fill="FFFFFF"/>
        <w:rPr>
          <w:rFonts w:ascii="Arial" w:hAnsi="Arial" w:cs="Arial"/>
          <w:color w:val="000000"/>
        </w:rPr>
      </w:pPr>
      <w:r w:rsidRPr="00002B97">
        <w:rPr>
          <w:rFonts w:ascii="Arial" w:hAnsi="Arial" w:cs="Arial"/>
          <w:color w:val="000000"/>
        </w:rPr>
        <w:t xml:space="preserve">OR - se suman los conjuntos definidos por dos palabras, es decir, la respuesta </w:t>
      </w:r>
      <w:proofErr w:type="spellStart"/>
      <w:r w:rsidRPr="00002B97">
        <w:rPr>
          <w:rFonts w:ascii="Arial" w:hAnsi="Arial" w:cs="Arial"/>
          <w:color w:val="000000"/>
        </w:rPr>
        <w:t>sera</w:t>
      </w:r>
      <w:proofErr w:type="spellEnd"/>
      <w:r w:rsidRPr="00002B97">
        <w:rPr>
          <w:rFonts w:ascii="Arial" w:hAnsi="Arial" w:cs="Arial"/>
          <w:color w:val="000000"/>
        </w:rPr>
        <w:t xml:space="preserve"> todas aquellas referencias donde aparezcan, indistintamente, UNA U OTRA de las palabras indicadas para </w:t>
      </w:r>
      <w:proofErr w:type="spellStart"/>
      <w:r w:rsidRPr="00002B97">
        <w:rPr>
          <w:rFonts w:ascii="Arial" w:hAnsi="Arial" w:cs="Arial"/>
          <w:color w:val="000000"/>
        </w:rPr>
        <w:t>busqueda</w:t>
      </w:r>
      <w:proofErr w:type="spellEnd"/>
      <w:r w:rsidRPr="00002B97">
        <w:rPr>
          <w:rFonts w:ascii="Arial" w:hAnsi="Arial" w:cs="Arial"/>
          <w:color w:val="000000"/>
        </w:rPr>
        <w:t>.</w:t>
      </w:r>
    </w:p>
    <w:p w:rsidR="00002B97" w:rsidRPr="00002B97" w:rsidRDefault="00002B97" w:rsidP="00002B97">
      <w:pPr>
        <w:pStyle w:val="NormalWeb"/>
        <w:shd w:val="clear" w:color="auto" w:fill="FFFFFF"/>
        <w:rPr>
          <w:rFonts w:ascii="Arial" w:hAnsi="Arial" w:cs="Arial"/>
          <w:color w:val="000000"/>
        </w:rPr>
      </w:pPr>
      <w:r w:rsidRPr="00002B97">
        <w:rPr>
          <w:rFonts w:ascii="Arial" w:hAnsi="Arial" w:cs="Arial"/>
          <w:color w:val="000000"/>
        </w:rPr>
        <w:t>AND - se trata de la intersección de los conjuntos definidos por las dos palabras, es decir, solo aquellas referencias que contengan AMBAS palabras a la vez</w:t>
      </w:r>
    </w:p>
    <w:p w:rsidR="00002B97" w:rsidRPr="00002B97" w:rsidRDefault="00002B97" w:rsidP="00002B97">
      <w:pPr>
        <w:pStyle w:val="NormalWeb"/>
        <w:shd w:val="clear" w:color="auto" w:fill="FFFFFF"/>
        <w:rPr>
          <w:rFonts w:ascii="Arial" w:hAnsi="Arial" w:cs="Arial"/>
          <w:color w:val="000000"/>
        </w:rPr>
      </w:pPr>
      <w:r w:rsidRPr="00002B97">
        <w:rPr>
          <w:rFonts w:ascii="Arial" w:hAnsi="Arial" w:cs="Arial"/>
          <w:color w:val="000000"/>
        </w:rPr>
        <w:t xml:space="preserve">NOT - en este caso, aquellas referencias que tengan la </w:t>
      </w:r>
      <w:proofErr w:type="gramStart"/>
      <w:r w:rsidRPr="00002B97">
        <w:rPr>
          <w:rFonts w:ascii="Arial" w:hAnsi="Arial" w:cs="Arial"/>
          <w:color w:val="000000"/>
        </w:rPr>
        <w:t>primer</w:t>
      </w:r>
      <w:proofErr w:type="gramEnd"/>
      <w:r w:rsidRPr="00002B97">
        <w:rPr>
          <w:rFonts w:ascii="Arial" w:hAnsi="Arial" w:cs="Arial"/>
          <w:color w:val="000000"/>
        </w:rPr>
        <w:t xml:space="preserve"> palabra y no la segunda, es decir, un primer conjunto, amputado de su parte común con otro.</w:t>
      </w:r>
    </w:p>
    <w:p w:rsidR="00002B97" w:rsidRDefault="00002B97" w:rsidP="00002B97">
      <w:pPr>
        <w:pStyle w:val="NormalWeb"/>
        <w:shd w:val="clear" w:color="auto" w:fill="FFFFFF"/>
        <w:rPr>
          <w:rFonts w:ascii="Arial" w:hAnsi="Arial" w:cs="Arial"/>
          <w:color w:val="000000"/>
        </w:rPr>
      </w:pPr>
      <w:r w:rsidRPr="00002B97">
        <w:rPr>
          <w:rFonts w:ascii="Arial" w:hAnsi="Arial" w:cs="Arial"/>
          <w:color w:val="000000"/>
        </w:rPr>
        <w:t xml:space="preserve">NEAR - como el AND pero con la exigencia suplementaria de una </w:t>
      </w:r>
      <w:proofErr w:type="spellStart"/>
      <w:r w:rsidRPr="00002B97">
        <w:rPr>
          <w:rFonts w:ascii="Arial" w:hAnsi="Arial" w:cs="Arial"/>
          <w:color w:val="000000"/>
        </w:rPr>
        <w:t>cercania</w:t>
      </w:r>
      <w:proofErr w:type="spellEnd"/>
      <w:r w:rsidRPr="00002B97">
        <w:rPr>
          <w:rFonts w:ascii="Arial" w:hAnsi="Arial" w:cs="Arial"/>
          <w:color w:val="000000"/>
        </w:rPr>
        <w:t xml:space="preserve"> entre las palabras</w:t>
      </w:r>
    </w:p>
    <w:p w:rsidR="00002B97" w:rsidRPr="00002B97" w:rsidRDefault="00002B97" w:rsidP="00002B97">
      <w:pPr>
        <w:pStyle w:val="NormalWeb"/>
        <w:shd w:val="clear" w:color="auto" w:fill="FFFFFF"/>
        <w:rPr>
          <w:rFonts w:ascii="Arial" w:hAnsi="Arial" w:cs="Arial"/>
          <w:color w:val="000000"/>
        </w:rPr>
      </w:pPr>
      <w:r w:rsidRPr="00002B97">
        <w:rPr>
          <w:rFonts w:ascii="Arial" w:hAnsi="Arial" w:cs="Arial"/>
          <w:color w:val="000000"/>
        </w:rPr>
        <w:t xml:space="preserve">La principal utilidad que puede tener la </w:t>
      </w:r>
      <w:proofErr w:type="spellStart"/>
      <w:r w:rsidRPr="00002B97">
        <w:rPr>
          <w:rFonts w:ascii="Arial" w:hAnsi="Arial" w:cs="Arial"/>
          <w:color w:val="000000"/>
        </w:rPr>
        <w:t>opcion</w:t>
      </w:r>
      <w:proofErr w:type="spellEnd"/>
      <w:r w:rsidRPr="00002B97">
        <w:rPr>
          <w:rFonts w:ascii="Arial" w:hAnsi="Arial" w:cs="Arial"/>
          <w:color w:val="000000"/>
        </w:rPr>
        <w:t xml:space="preserve"> NOT es la de eliminar todas las referencias de algún tipo de dominio: por ejemplo, si pensamos que nuestra búsqueda supone páginas puramente </w:t>
      </w:r>
      <w:proofErr w:type="spellStart"/>
      <w:r w:rsidRPr="00002B97">
        <w:rPr>
          <w:rFonts w:ascii="Arial" w:hAnsi="Arial" w:cs="Arial"/>
          <w:color w:val="000000"/>
        </w:rPr>
        <w:t>academicas</w:t>
      </w:r>
      <w:proofErr w:type="spellEnd"/>
      <w:r w:rsidRPr="00002B97">
        <w:rPr>
          <w:rFonts w:ascii="Arial" w:hAnsi="Arial" w:cs="Arial"/>
          <w:color w:val="000000"/>
        </w:rPr>
        <w:t xml:space="preserve"> y que muy </w:t>
      </w:r>
      <w:proofErr w:type="spellStart"/>
      <w:r w:rsidRPr="00002B97">
        <w:rPr>
          <w:rFonts w:ascii="Arial" w:hAnsi="Arial" w:cs="Arial"/>
          <w:color w:val="000000"/>
        </w:rPr>
        <w:t>dificilmente</w:t>
      </w:r>
      <w:proofErr w:type="spellEnd"/>
      <w:r w:rsidRPr="00002B97">
        <w:rPr>
          <w:rFonts w:ascii="Arial" w:hAnsi="Arial" w:cs="Arial"/>
          <w:color w:val="000000"/>
        </w:rPr>
        <w:t xml:space="preserve"> pueda encontrarse en algún sitio web comercial, al poner "NOT .</w:t>
      </w:r>
      <w:proofErr w:type="spellStart"/>
      <w:r w:rsidRPr="00002B97">
        <w:rPr>
          <w:rFonts w:ascii="Arial" w:hAnsi="Arial" w:cs="Arial"/>
          <w:color w:val="000000"/>
        </w:rPr>
        <w:t>com</w:t>
      </w:r>
      <w:proofErr w:type="spellEnd"/>
      <w:r w:rsidRPr="00002B97">
        <w:rPr>
          <w:rFonts w:ascii="Arial" w:hAnsi="Arial" w:cs="Arial"/>
          <w:color w:val="000000"/>
        </w:rPr>
        <w:t>" nos ahorraremos todas las referencias que hayan sido inicialmente seleccionadas por contener palabras con la misma raíz que aquellas que estamos usando para realizar una búsqueda, pero que provengan de dominios comerciales, y que por eso mismo, suponemos que no tienen que ver con el tema buscado.</w:t>
      </w:r>
      <w:r w:rsidRPr="00002B97">
        <w:rPr>
          <w:rStyle w:val="apple-converted-space"/>
          <w:rFonts w:ascii="Arial" w:hAnsi="Arial" w:cs="Arial"/>
          <w:color w:val="000000"/>
        </w:rPr>
        <w:t> </w:t>
      </w:r>
      <w:r w:rsidRPr="00002B97">
        <w:rPr>
          <w:rFonts w:ascii="Arial" w:hAnsi="Arial" w:cs="Arial"/>
          <w:color w:val="000000"/>
        </w:rPr>
        <w:br/>
        <w:t xml:space="preserve">Este comando también puede servir para descartar confusiones que pudieran surgir entre el tema de nuestra búsqueda y otros temas conexos. Por ejemplo, si nos interesa el tema </w:t>
      </w:r>
      <w:proofErr w:type="spellStart"/>
      <w:r w:rsidRPr="00002B97">
        <w:rPr>
          <w:rFonts w:ascii="Arial" w:hAnsi="Arial" w:cs="Arial"/>
          <w:color w:val="000000"/>
        </w:rPr>
        <w:t>drogadiccion</w:t>
      </w:r>
      <w:proofErr w:type="spellEnd"/>
      <w:r w:rsidRPr="00002B97">
        <w:rPr>
          <w:rFonts w:ascii="Arial" w:hAnsi="Arial" w:cs="Arial"/>
          <w:color w:val="000000"/>
        </w:rPr>
        <w:t xml:space="preserve">, pero no en </w:t>
      </w:r>
      <w:proofErr w:type="spellStart"/>
      <w:r w:rsidRPr="00002B97">
        <w:rPr>
          <w:rFonts w:ascii="Arial" w:hAnsi="Arial" w:cs="Arial"/>
          <w:color w:val="000000"/>
        </w:rPr>
        <w:t>relacion</w:t>
      </w:r>
      <w:proofErr w:type="spellEnd"/>
      <w:r w:rsidRPr="00002B97">
        <w:rPr>
          <w:rFonts w:ascii="Arial" w:hAnsi="Arial" w:cs="Arial"/>
          <w:color w:val="000000"/>
        </w:rPr>
        <w:t xml:space="preserve"> al sida, como sabemos que en todos los lugares referidos al sida es probable que haya referencias a la </w:t>
      </w:r>
      <w:proofErr w:type="spellStart"/>
      <w:r w:rsidRPr="00002B97">
        <w:rPr>
          <w:rFonts w:ascii="Arial" w:hAnsi="Arial" w:cs="Arial"/>
          <w:color w:val="000000"/>
        </w:rPr>
        <w:lastRenderedPageBreak/>
        <w:t>drogadiccion</w:t>
      </w:r>
      <w:proofErr w:type="spellEnd"/>
      <w:r w:rsidRPr="00002B97">
        <w:rPr>
          <w:rFonts w:ascii="Arial" w:hAnsi="Arial" w:cs="Arial"/>
          <w:color w:val="000000"/>
        </w:rPr>
        <w:t xml:space="preserve">, nos ahorraremos muchas referencias que no buscamos si ponemos "NOT </w:t>
      </w:r>
      <w:proofErr w:type="spellStart"/>
      <w:r w:rsidRPr="00002B97">
        <w:rPr>
          <w:rFonts w:ascii="Arial" w:hAnsi="Arial" w:cs="Arial"/>
          <w:color w:val="000000"/>
        </w:rPr>
        <w:t>aids</w:t>
      </w:r>
      <w:proofErr w:type="spellEnd"/>
      <w:r w:rsidRPr="00002B97">
        <w:rPr>
          <w:rFonts w:ascii="Arial" w:hAnsi="Arial" w:cs="Arial"/>
          <w:color w:val="000000"/>
        </w:rPr>
        <w:t xml:space="preserve">", o "NOT </w:t>
      </w:r>
      <w:proofErr w:type="spellStart"/>
      <w:r w:rsidRPr="00002B97">
        <w:rPr>
          <w:rFonts w:ascii="Arial" w:hAnsi="Arial" w:cs="Arial"/>
          <w:color w:val="000000"/>
        </w:rPr>
        <w:t>hiv</w:t>
      </w:r>
      <w:proofErr w:type="spellEnd"/>
      <w:r w:rsidRPr="00002B97">
        <w:rPr>
          <w:rFonts w:ascii="Arial" w:hAnsi="Arial" w:cs="Arial"/>
          <w:color w:val="000000"/>
        </w:rPr>
        <w:t>", o "NOT sida".</w:t>
      </w:r>
    </w:p>
    <w:p w:rsidR="00002B97" w:rsidRDefault="00002B97" w:rsidP="00002B97">
      <w:pPr>
        <w:pStyle w:val="NormalWeb"/>
        <w:shd w:val="clear" w:color="auto" w:fill="FFFFFF"/>
        <w:rPr>
          <w:rFonts w:ascii="Arial" w:hAnsi="Arial" w:cs="Arial"/>
          <w:color w:val="000000"/>
        </w:rPr>
      </w:pPr>
      <w:r w:rsidRPr="00002B97">
        <w:rPr>
          <w:rFonts w:ascii="Arial" w:hAnsi="Arial" w:cs="Arial"/>
          <w:color w:val="000000"/>
        </w:rPr>
        <w:t xml:space="preserve">La utilidad de NEAR, que por otra parte está implementada en muy pocos lugares, nos permite buscar en forma </w:t>
      </w:r>
      <w:proofErr w:type="spellStart"/>
      <w:r w:rsidRPr="00002B97">
        <w:rPr>
          <w:rFonts w:ascii="Arial" w:hAnsi="Arial" w:cs="Arial"/>
          <w:color w:val="000000"/>
        </w:rPr>
        <w:t>mas</w:t>
      </w:r>
      <w:proofErr w:type="spellEnd"/>
      <w:r w:rsidRPr="00002B97">
        <w:rPr>
          <w:rFonts w:ascii="Arial" w:hAnsi="Arial" w:cs="Arial"/>
          <w:color w:val="000000"/>
        </w:rPr>
        <w:t xml:space="preserve"> precisa definiciones compuestas. Por ejemplo, no nos va a dar lo mismo si buscamos por "neurosis" y "obsesiva" con AND que con NEAR. En el primer caso tendremos todas las referencias donde se hable de neurosis y de </w:t>
      </w:r>
      <w:proofErr w:type="spellStart"/>
      <w:r w:rsidRPr="00002B97">
        <w:rPr>
          <w:rFonts w:ascii="Arial" w:hAnsi="Arial" w:cs="Arial"/>
          <w:color w:val="000000"/>
        </w:rPr>
        <w:t>obsesion</w:t>
      </w:r>
      <w:proofErr w:type="spellEnd"/>
      <w:r w:rsidRPr="00002B97">
        <w:rPr>
          <w:rFonts w:ascii="Arial" w:hAnsi="Arial" w:cs="Arial"/>
          <w:color w:val="000000"/>
        </w:rPr>
        <w:t xml:space="preserve">; pero no serán, forzosamente, referencias a la neurosis obsesiva. Es </w:t>
      </w:r>
      <w:proofErr w:type="spellStart"/>
      <w:proofErr w:type="gramStart"/>
      <w:r w:rsidRPr="00002B97">
        <w:rPr>
          <w:rFonts w:ascii="Arial" w:hAnsi="Arial" w:cs="Arial"/>
          <w:color w:val="000000"/>
        </w:rPr>
        <w:t>mas</w:t>
      </w:r>
      <w:proofErr w:type="spellEnd"/>
      <w:proofErr w:type="gramEnd"/>
      <w:r w:rsidRPr="00002B97">
        <w:rPr>
          <w:rFonts w:ascii="Arial" w:hAnsi="Arial" w:cs="Arial"/>
          <w:color w:val="000000"/>
        </w:rPr>
        <w:t xml:space="preserve"> probable que obtengamos mejores resultados usando el NEAR</w:t>
      </w:r>
    </w:p>
    <w:p w:rsidR="004457B2" w:rsidRDefault="004457B2" w:rsidP="00002B97">
      <w:pPr>
        <w:pStyle w:val="NormalWeb"/>
        <w:shd w:val="clear" w:color="auto" w:fill="FFFFFF"/>
        <w:rPr>
          <w:rFonts w:ascii="Arial" w:hAnsi="Arial" w:cs="Arial"/>
          <w:color w:val="000000"/>
        </w:rPr>
      </w:pPr>
    </w:p>
    <w:p w:rsidR="004457B2" w:rsidRPr="00F94666" w:rsidRDefault="004457B2" w:rsidP="004457B2">
      <w:pPr>
        <w:pStyle w:val="NormalWeb"/>
        <w:numPr>
          <w:ilvl w:val="0"/>
          <w:numId w:val="1"/>
        </w:numPr>
        <w:shd w:val="clear" w:color="auto" w:fill="FFFFFF"/>
        <w:rPr>
          <w:rFonts w:ascii="Arial" w:hAnsi="Arial" w:cs="Arial"/>
          <w:color w:val="000000"/>
        </w:rPr>
      </w:pPr>
      <w:r w:rsidRPr="00F94666">
        <w:rPr>
          <w:rFonts w:ascii="Arial" w:hAnsi="Arial" w:cs="Arial"/>
          <w:color w:val="000000"/>
        </w:rPr>
        <w:t>Nombrar y dar un ejemplo de cada una de las operaciones entre conjuntos convencionales.</w:t>
      </w:r>
    </w:p>
    <w:p w:rsidR="004457B2" w:rsidRPr="00F94666" w:rsidRDefault="004457B2" w:rsidP="004457B2">
      <w:pPr>
        <w:pStyle w:val="NormalWeb"/>
        <w:shd w:val="clear" w:color="auto" w:fill="FFFFFF"/>
        <w:ind w:left="720"/>
        <w:rPr>
          <w:rFonts w:ascii="Arial" w:hAnsi="Arial" w:cs="Arial"/>
          <w:b/>
        </w:rPr>
      </w:pPr>
      <w:r w:rsidRPr="00F94666">
        <w:rPr>
          <w:rFonts w:ascii="Arial" w:hAnsi="Arial" w:cs="Arial"/>
          <w:b/>
          <w:kern w:val="36"/>
        </w:rPr>
        <w:t>Unión de conjuntos</w:t>
      </w:r>
    </w:p>
    <w:p w:rsidR="004457B2" w:rsidRPr="00F94666" w:rsidRDefault="004457B2" w:rsidP="00F94666">
      <w:pPr>
        <w:pStyle w:val="Prrafodelista"/>
        <w:shd w:val="clear" w:color="auto" w:fill="FFFFFF"/>
        <w:spacing w:before="300" w:after="0" w:line="240" w:lineRule="auto"/>
        <w:textAlignment w:val="baseline"/>
        <w:rPr>
          <w:rFonts w:ascii="Arial" w:eastAsia="Times New Roman" w:hAnsi="Arial" w:cs="Arial"/>
          <w:color w:val="444444"/>
          <w:sz w:val="24"/>
          <w:szCs w:val="24"/>
          <w:lang w:eastAsia="es-CO"/>
        </w:rPr>
      </w:pPr>
      <w:bookmarkStart w:id="0" w:name="21267"/>
      <w:bookmarkEnd w:id="0"/>
      <w:r w:rsidRPr="00F94666">
        <w:rPr>
          <w:rFonts w:ascii="Arial" w:eastAsia="Times New Roman" w:hAnsi="Arial" w:cs="Arial"/>
          <w:color w:val="444444"/>
          <w:sz w:val="24"/>
          <w:szCs w:val="24"/>
          <w:lang w:eastAsia="es-CO"/>
        </w:rPr>
        <w:t>Supongamos que tenemos los </w:t>
      </w:r>
      <w:hyperlink r:id="rId13" w:tgtFrame="_blank" w:tooltip="¿Qué es un conjunto?" w:history="1">
        <w:r w:rsidRPr="00F94666">
          <w:rPr>
            <w:rFonts w:ascii="Arial" w:eastAsia="Times New Roman" w:hAnsi="Arial" w:cs="Arial"/>
            <w:b/>
            <w:sz w:val="24"/>
            <w:szCs w:val="24"/>
            <w:bdr w:val="none" w:sz="0" w:space="0" w:color="auto" w:frame="1"/>
            <w:lang w:eastAsia="es-CO"/>
          </w:rPr>
          <w:t>conjuntos</w:t>
        </w:r>
      </w:hyperlink>
      <w:r w:rsidRPr="00F94666">
        <w:rPr>
          <w:rFonts w:ascii="Arial" w:eastAsia="Times New Roman" w:hAnsi="Arial" w:cs="Arial"/>
          <w:color w:val="444444"/>
          <w:sz w:val="24"/>
          <w:szCs w:val="24"/>
          <w:lang w:eastAsia="es-CO"/>
        </w:rPr>
        <w:t> </w:t>
      </w:r>
      <w:r w:rsidRPr="00F94666">
        <w:rPr>
          <w:rFonts w:ascii="Arial" w:eastAsia="Times New Roman" w:hAnsi="Arial" w:cs="Arial"/>
          <w:color w:val="444444"/>
          <w:sz w:val="24"/>
          <w:szCs w:val="24"/>
          <w:bdr w:val="none" w:sz="0" w:space="0" w:color="auto" w:frame="1"/>
          <w:lang w:eastAsia="es-CO"/>
        </w:rPr>
        <w:t>MM</w:t>
      </w:r>
      <w:r w:rsidRPr="00F94666">
        <w:rPr>
          <w:rFonts w:ascii="Arial" w:eastAsia="Times New Roman" w:hAnsi="Arial" w:cs="Arial"/>
          <w:color w:val="444444"/>
          <w:sz w:val="24"/>
          <w:szCs w:val="24"/>
          <w:lang w:eastAsia="es-CO"/>
        </w:rPr>
        <w:t> y </w:t>
      </w:r>
      <w:r w:rsidRPr="00F94666">
        <w:rPr>
          <w:rFonts w:ascii="Arial" w:eastAsia="Times New Roman" w:hAnsi="Arial" w:cs="Arial"/>
          <w:color w:val="444444"/>
          <w:sz w:val="24"/>
          <w:szCs w:val="24"/>
          <w:bdr w:val="none" w:sz="0" w:space="0" w:color="auto" w:frame="1"/>
          <w:lang w:eastAsia="es-CO"/>
        </w:rPr>
        <w:t>NN</w:t>
      </w:r>
      <w:r w:rsidRPr="00F94666">
        <w:rPr>
          <w:rFonts w:ascii="Arial" w:eastAsia="Times New Roman" w:hAnsi="Arial" w:cs="Arial"/>
          <w:color w:val="444444"/>
          <w:sz w:val="24"/>
          <w:szCs w:val="24"/>
          <w:lang w:eastAsia="es-CO"/>
        </w:rPr>
        <w:t> definidos como se muestra en la siguiente figura:</w:t>
      </w:r>
    </w:p>
    <w:p w:rsidR="00F94666" w:rsidRPr="00F94666" w:rsidRDefault="00F94666" w:rsidP="00F94666">
      <w:pPr>
        <w:pStyle w:val="Prrafodelista"/>
        <w:shd w:val="clear" w:color="auto" w:fill="FFFFFF"/>
        <w:spacing w:before="300" w:after="0" w:line="240" w:lineRule="auto"/>
        <w:textAlignment w:val="baseline"/>
        <w:rPr>
          <w:rFonts w:ascii="Arial" w:eastAsia="Times New Roman" w:hAnsi="Arial" w:cs="Arial"/>
          <w:color w:val="444444"/>
          <w:sz w:val="24"/>
          <w:szCs w:val="24"/>
          <w:lang w:eastAsia="es-CO"/>
        </w:rPr>
      </w:pPr>
    </w:p>
    <w:p w:rsidR="004457B2" w:rsidRPr="00F94666" w:rsidRDefault="004457B2" w:rsidP="00F94666">
      <w:pPr>
        <w:pStyle w:val="Prrafodelista"/>
        <w:shd w:val="clear" w:color="auto" w:fill="FFFFFF"/>
        <w:spacing w:before="300" w:after="0" w:line="240" w:lineRule="auto"/>
        <w:textAlignment w:val="baseline"/>
        <w:rPr>
          <w:rFonts w:ascii="Arial" w:eastAsia="Times New Roman" w:hAnsi="Arial" w:cs="Arial"/>
          <w:color w:val="444444"/>
          <w:sz w:val="24"/>
          <w:szCs w:val="24"/>
          <w:lang w:eastAsia="es-CO"/>
        </w:rPr>
      </w:pPr>
      <w:bookmarkStart w:id="1" w:name="21268"/>
      <w:bookmarkEnd w:id="1"/>
      <w:r w:rsidRPr="00F94666">
        <w:rPr>
          <w:rFonts w:ascii="Arial" w:hAnsi="Arial" w:cs="Arial"/>
          <w:noProof/>
          <w:sz w:val="24"/>
          <w:szCs w:val="24"/>
          <w:highlight w:val="yellow"/>
          <w:lang w:eastAsia="es-CO"/>
        </w:rPr>
        <w:drawing>
          <wp:inline distT="0" distB="0" distL="0" distR="0">
            <wp:extent cx="1819906" cy="1137920"/>
            <wp:effectExtent l="0" t="0" r="9525" b="5080"/>
            <wp:docPr id="4" name="Imagen 4" descr="Conjuntos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juntos M y 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1430" cy="1157631"/>
                    </a:xfrm>
                    <a:prstGeom prst="rect">
                      <a:avLst/>
                    </a:prstGeom>
                    <a:noFill/>
                    <a:ln>
                      <a:noFill/>
                    </a:ln>
                  </pic:spPr>
                </pic:pic>
              </a:graphicData>
            </a:graphic>
          </wp:inline>
        </w:drawing>
      </w:r>
      <w:r w:rsidR="00F94666" w:rsidRPr="00F94666">
        <w:rPr>
          <w:rFonts w:ascii="Arial" w:hAnsi="Arial" w:cs="Arial"/>
          <w:noProof/>
          <w:sz w:val="24"/>
          <w:szCs w:val="24"/>
          <w:lang w:eastAsia="es-CO"/>
        </w:rPr>
        <w:t xml:space="preserve">                 </w:t>
      </w:r>
      <w:r w:rsidR="00F94666" w:rsidRPr="00F94666">
        <w:rPr>
          <w:rFonts w:ascii="Arial" w:hAnsi="Arial" w:cs="Arial"/>
          <w:noProof/>
          <w:sz w:val="24"/>
          <w:szCs w:val="24"/>
          <w:highlight w:val="yellow"/>
          <w:lang w:eastAsia="es-CO"/>
        </w:rPr>
        <w:drawing>
          <wp:inline distT="0" distB="0" distL="0" distR="0" wp14:anchorId="34C17574" wp14:editId="7CC3B063">
            <wp:extent cx="1780845" cy="1114300"/>
            <wp:effectExtent l="0" t="0" r="0" b="0"/>
            <wp:docPr id="3" name="Imagen 3" descr="Unión de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ón de M y 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5612" cy="1136054"/>
                    </a:xfrm>
                    <a:prstGeom prst="rect">
                      <a:avLst/>
                    </a:prstGeom>
                    <a:noFill/>
                    <a:ln>
                      <a:noFill/>
                    </a:ln>
                  </pic:spPr>
                </pic:pic>
              </a:graphicData>
            </a:graphic>
          </wp:inline>
        </w:drawing>
      </w:r>
    </w:p>
    <w:p w:rsidR="00F94666" w:rsidRPr="00F94666" w:rsidRDefault="00F94666" w:rsidP="00F94666">
      <w:pPr>
        <w:pStyle w:val="Prrafodelista"/>
        <w:shd w:val="clear" w:color="auto" w:fill="FFFFFF"/>
        <w:spacing w:before="300" w:after="0" w:line="240" w:lineRule="auto"/>
        <w:textAlignment w:val="baseline"/>
        <w:rPr>
          <w:rFonts w:ascii="Arial" w:eastAsia="Times New Roman" w:hAnsi="Arial" w:cs="Arial"/>
          <w:color w:val="444444"/>
          <w:sz w:val="24"/>
          <w:szCs w:val="24"/>
          <w:lang w:eastAsia="es-CO"/>
        </w:rPr>
      </w:pPr>
    </w:p>
    <w:p w:rsidR="004457B2" w:rsidRPr="00F94666" w:rsidRDefault="004457B2" w:rsidP="00F94666">
      <w:pPr>
        <w:pStyle w:val="Prrafodelista"/>
        <w:shd w:val="clear" w:color="auto" w:fill="FFFFFF"/>
        <w:spacing w:before="300" w:after="0" w:line="240" w:lineRule="auto"/>
        <w:textAlignment w:val="baseline"/>
        <w:rPr>
          <w:rFonts w:ascii="Arial" w:eastAsia="Times New Roman" w:hAnsi="Arial" w:cs="Arial"/>
          <w:color w:val="444444"/>
          <w:sz w:val="24"/>
          <w:szCs w:val="24"/>
          <w:lang w:eastAsia="es-CO"/>
        </w:rPr>
      </w:pPr>
      <w:bookmarkStart w:id="2" w:name="21269"/>
      <w:bookmarkEnd w:id="2"/>
      <w:r w:rsidRPr="00F94666">
        <w:rPr>
          <w:rFonts w:ascii="Arial" w:eastAsia="Times New Roman" w:hAnsi="Arial" w:cs="Arial"/>
          <w:color w:val="444444"/>
          <w:sz w:val="24"/>
          <w:szCs w:val="24"/>
          <w:lang w:eastAsia="es-CO"/>
        </w:rPr>
        <w:t>Podemos crear otro conjunto conformado con los </w:t>
      </w:r>
      <w:hyperlink r:id="rId16" w:anchor="20995" w:tgtFrame="_blank" w:tooltip="¿Qué es un elemento?" w:history="1">
        <w:r w:rsidRPr="00F94666">
          <w:rPr>
            <w:rFonts w:ascii="Arial" w:eastAsia="Times New Roman" w:hAnsi="Arial" w:cs="Arial"/>
            <w:b/>
            <w:sz w:val="24"/>
            <w:szCs w:val="24"/>
            <w:bdr w:val="none" w:sz="0" w:space="0" w:color="auto" w:frame="1"/>
            <w:lang w:eastAsia="es-CO"/>
          </w:rPr>
          <w:t>elementos</w:t>
        </w:r>
      </w:hyperlink>
      <w:r w:rsidRPr="00F94666">
        <w:rPr>
          <w:rFonts w:ascii="Arial" w:eastAsia="Times New Roman" w:hAnsi="Arial" w:cs="Arial"/>
          <w:color w:val="444444"/>
          <w:sz w:val="24"/>
          <w:szCs w:val="24"/>
          <w:lang w:eastAsia="es-CO"/>
        </w:rPr>
        <w:t> que pertenezcan a </w:t>
      </w:r>
      <w:r w:rsidRPr="00F94666">
        <w:rPr>
          <w:rFonts w:ascii="Arial" w:eastAsia="Times New Roman" w:hAnsi="Arial" w:cs="Arial"/>
          <w:color w:val="444444"/>
          <w:sz w:val="24"/>
          <w:szCs w:val="24"/>
          <w:bdr w:val="none" w:sz="0" w:space="0" w:color="auto" w:frame="1"/>
          <w:lang w:eastAsia="es-CO"/>
        </w:rPr>
        <w:t>MM</w:t>
      </w:r>
      <w:r w:rsidRPr="00F94666">
        <w:rPr>
          <w:rFonts w:ascii="Arial" w:eastAsia="Times New Roman" w:hAnsi="Arial" w:cs="Arial"/>
          <w:color w:val="444444"/>
          <w:sz w:val="24"/>
          <w:szCs w:val="24"/>
          <w:lang w:eastAsia="es-CO"/>
        </w:rPr>
        <w:t> </w:t>
      </w:r>
      <w:r w:rsidRPr="00F94666">
        <w:rPr>
          <w:rFonts w:ascii="Arial" w:eastAsia="Times New Roman" w:hAnsi="Arial" w:cs="Arial"/>
          <w:b/>
          <w:bCs/>
          <w:color w:val="333333"/>
          <w:sz w:val="24"/>
          <w:szCs w:val="24"/>
          <w:bdr w:val="none" w:sz="0" w:space="0" w:color="auto" w:frame="1"/>
          <w:lang w:eastAsia="es-CO"/>
        </w:rPr>
        <w:t>o</w:t>
      </w:r>
      <w:r w:rsidRPr="00F94666">
        <w:rPr>
          <w:rFonts w:ascii="Arial" w:eastAsia="Times New Roman" w:hAnsi="Arial" w:cs="Arial"/>
          <w:color w:val="444444"/>
          <w:sz w:val="24"/>
          <w:szCs w:val="24"/>
          <w:lang w:eastAsia="es-CO"/>
        </w:rPr>
        <w:t> a </w:t>
      </w:r>
      <w:r w:rsidRPr="00F94666">
        <w:rPr>
          <w:rFonts w:ascii="Arial" w:eastAsia="Times New Roman" w:hAnsi="Arial" w:cs="Arial"/>
          <w:color w:val="444444"/>
          <w:sz w:val="24"/>
          <w:szCs w:val="24"/>
          <w:bdr w:val="none" w:sz="0" w:space="0" w:color="auto" w:frame="1"/>
          <w:lang w:eastAsia="es-CO"/>
        </w:rPr>
        <w:t>NN</w:t>
      </w:r>
      <w:r w:rsidRPr="00F94666">
        <w:rPr>
          <w:rFonts w:ascii="Arial" w:eastAsia="Times New Roman" w:hAnsi="Arial" w:cs="Arial"/>
          <w:color w:val="444444"/>
          <w:sz w:val="24"/>
          <w:szCs w:val="24"/>
          <w:lang w:eastAsia="es-CO"/>
        </w:rPr>
        <w:t>.  A este nuevo conjunto le llamamos unión de </w:t>
      </w:r>
      <w:r w:rsidRPr="00F94666">
        <w:rPr>
          <w:rFonts w:ascii="Arial" w:eastAsia="Times New Roman" w:hAnsi="Arial" w:cs="Arial"/>
          <w:color w:val="444444"/>
          <w:sz w:val="24"/>
          <w:szCs w:val="24"/>
          <w:bdr w:val="none" w:sz="0" w:space="0" w:color="auto" w:frame="1"/>
          <w:lang w:eastAsia="es-CO"/>
        </w:rPr>
        <w:t>MM</w:t>
      </w:r>
      <w:r w:rsidRPr="00F94666">
        <w:rPr>
          <w:rFonts w:ascii="Arial" w:eastAsia="Times New Roman" w:hAnsi="Arial" w:cs="Arial"/>
          <w:color w:val="444444"/>
          <w:sz w:val="24"/>
          <w:szCs w:val="24"/>
          <w:lang w:eastAsia="es-CO"/>
        </w:rPr>
        <w:t> y </w:t>
      </w:r>
      <w:r w:rsidRPr="00F94666">
        <w:rPr>
          <w:rFonts w:ascii="Arial" w:eastAsia="Times New Roman" w:hAnsi="Arial" w:cs="Arial"/>
          <w:color w:val="444444"/>
          <w:sz w:val="24"/>
          <w:szCs w:val="24"/>
          <w:bdr w:val="none" w:sz="0" w:space="0" w:color="auto" w:frame="1"/>
          <w:lang w:eastAsia="es-CO"/>
        </w:rPr>
        <w:t>NN</w:t>
      </w:r>
      <w:r w:rsidRPr="00F94666">
        <w:rPr>
          <w:rFonts w:ascii="Arial" w:eastAsia="Times New Roman" w:hAnsi="Arial" w:cs="Arial"/>
          <w:color w:val="444444"/>
          <w:sz w:val="24"/>
          <w:szCs w:val="24"/>
          <w:lang w:eastAsia="es-CO"/>
        </w:rPr>
        <w:t xml:space="preserve">, y lo notamos de la siguiente </w:t>
      </w:r>
      <w:proofErr w:type="spellStart"/>
      <w:r w:rsidRPr="00F94666">
        <w:rPr>
          <w:rFonts w:ascii="Arial" w:eastAsia="Times New Roman" w:hAnsi="Arial" w:cs="Arial"/>
          <w:color w:val="444444"/>
          <w:sz w:val="24"/>
          <w:szCs w:val="24"/>
          <w:lang w:eastAsia="es-CO"/>
        </w:rPr>
        <w:t>manera</w:t>
      </w:r>
      <w:proofErr w:type="gramStart"/>
      <w:r w:rsidRPr="00F94666">
        <w:rPr>
          <w:rFonts w:ascii="Arial" w:eastAsia="Times New Roman" w:hAnsi="Arial" w:cs="Arial"/>
          <w:color w:val="444444"/>
          <w:sz w:val="24"/>
          <w:szCs w:val="24"/>
          <w:lang w:eastAsia="es-CO"/>
        </w:rPr>
        <w:t>:</w:t>
      </w:r>
      <w:r w:rsidRPr="00F94666">
        <w:rPr>
          <w:rFonts w:ascii="Arial" w:eastAsia="Times New Roman" w:hAnsi="Arial" w:cs="Arial"/>
          <w:color w:val="444444"/>
          <w:sz w:val="24"/>
          <w:szCs w:val="24"/>
          <w:bdr w:val="none" w:sz="0" w:space="0" w:color="auto" w:frame="1"/>
          <w:lang w:eastAsia="es-CO"/>
        </w:rPr>
        <w:t>M</w:t>
      </w:r>
      <w:proofErr w:type="gramEnd"/>
      <w:r w:rsidRPr="00F94666">
        <w:rPr>
          <w:rFonts w:ascii="Cambria Math" w:eastAsia="Times New Roman" w:hAnsi="Cambria Math" w:cs="Cambria Math"/>
          <w:color w:val="444444"/>
          <w:sz w:val="24"/>
          <w:szCs w:val="24"/>
          <w:bdr w:val="none" w:sz="0" w:space="0" w:color="auto" w:frame="1"/>
          <w:lang w:eastAsia="es-CO"/>
        </w:rPr>
        <w:t>∪</w:t>
      </w:r>
      <w:r w:rsidRPr="00F94666">
        <w:rPr>
          <w:rFonts w:ascii="Arial" w:eastAsia="Times New Roman" w:hAnsi="Arial" w:cs="Arial"/>
          <w:color w:val="444444"/>
          <w:sz w:val="24"/>
          <w:szCs w:val="24"/>
          <w:bdr w:val="none" w:sz="0" w:space="0" w:color="auto" w:frame="1"/>
          <w:lang w:eastAsia="es-CO"/>
        </w:rPr>
        <w:t>NM</w:t>
      </w:r>
      <w:r w:rsidRPr="00F94666">
        <w:rPr>
          <w:rFonts w:ascii="Cambria Math" w:eastAsia="Times New Roman" w:hAnsi="Cambria Math" w:cs="Cambria Math"/>
          <w:color w:val="444444"/>
          <w:sz w:val="24"/>
          <w:szCs w:val="24"/>
          <w:bdr w:val="none" w:sz="0" w:space="0" w:color="auto" w:frame="1"/>
          <w:lang w:eastAsia="es-CO"/>
        </w:rPr>
        <w:t>∪</w:t>
      </w:r>
      <w:r w:rsidRPr="00F94666">
        <w:rPr>
          <w:rFonts w:ascii="Arial" w:eastAsia="Times New Roman" w:hAnsi="Arial" w:cs="Arial"/>
          <w:color w:val="444444"/>
          <w:sz w:val="24"/>
          <w:szCs w:val="24"/>
          <w:bdr w:val="none" w:sz="0" w:space="0" w:color="auto" w:frame="1"/>
          <w:lang w:eastAsia="es-CO"/>
        </w:rPr>
        <w:t>N</w:t>
      </w:r>
      <w:proofErr w:type="spellEnd"/>
      <w:r w:rsidRPr="00F94666">
        <w:rPr>
          <w:rFonts w:ascii="Arial" w:eastAsia="Times New Roman" w:hAnsi="Arial" w:cs="Arial"/>
          <w:color w:val="444444"/>
          <w:sz w:val="24"/>
          <w:szCs w:val="24"/>
          <w:lang w:eastAsia="es-CO"/>
        </w:rPr>
        <w:t>.  En la imagen de abajo puedes observar el resultado de unir los conjuntos </w:t>
      </w:r>
      <w:r w:rsidRPr="00F94666">
        <w:rPr>
          <w:rFonts w:ascii="Arial" w:eastAsia="Times New Roman" w:hAnsi="Arial" w:cs="Arial"/>
          <w:color w:val="444444"/>
          <w:sz w:val="24"/>
          <w:szCs w:val="24"/>
          <w:bdr w:val="none" w:sz="0" w:space="0" w:color="auto" w:frame="1"/>
          <w:lang w:eastAsia="es-CO"/>
        </w:rPr>
        <w:t>MM</w:t>
      </w:r>
      <w:r w:rsidRPr="00F94666">
        <w:rPr>
          <w:rFonts w:ascii="Arial" w:eastAsia="Times New Roman" w:hAnsi="Arial" w:cs="Arial"/>
          <w:color w:val="444444"/>
          <w:sz w:val="24"/>
          <w:szCs w:val="24"/>
          <w:lang w:eastAsia="es-CO"/>
        </w:rPr>
        <w:t> y </w:t>
      </w:r>
      <w:r w:rsidRPr="00F94666">
        <w:rPr>
          <w:rFonts w:ascii="Arial" w:eastAsia="Times New Roman" w:hAnsi="Arial" w:cs="Arial"/>
          <w:color w:val="444444"/>
          <w:sz w:val="24"/>
          <w:szCs w:val="24"/>
          <w:bdr w:val="none" w:sz="0" w:space="0" w:color="auto" w:frame="1"/>
          <w:lang w:eastAsia="es-CO"/>
        </w:rPr>
        <w:t>NN</w:t>
      </w:r>
      <w:r w:rsidRPr="00F94666">
        <w:rPr>
          <w:rFonts w:ascii="Arial" w:eastAsia="Times New Roman" w:hAnsi="Arial" w:cs="Arial"/>
          <w:color w:val="444444"/>
          <w:sz w:val="24"/>
          <w:szCs w:val="24"/>
          <w:lang w:eastAsia="es-CO"/>
        </w:rPr>
        <w:t>.</w:t>
      </w:r>
    </w:p>
    <w:p w:rsidR="004457B2" w:rsidRPr="00F94666" w:rsidRDefault="004457B2" w:rsidP="00F94666">
      <w:pPr>
        <w:pStyle w:val="Prrafodelista"/>
        <w:shd w:val="clear" w:color="auto" w:fill="FFFFFF"/>
        <w:spacing w:before="300" w:after="0" w:line="240" w:lineRule="auto"/>
        <w:ind w:right="173"/>
        <w:textAlignment w:val="baseline"/>
        <w:rPr>
          <w:rFonts w:ascii="Arial" w:eastAsia="Times New Roman" w:hAnsi="Arial" w:cs="Arial"/>
          <w:color w:val="444444"/>
          <w:sz w:val="24"/>
          <w:szCs w:val="24"/>
          <w:lang w:eastAsia="es-CO"/>
        </w:rPr>
      </w:pPr>
      <w:bookmarkStart w:id="3" w:name="21270"/>
      <w:bookmarkEnd w:id="3"/>
      <w:r w:rsidRPr="00F94666">
        <w:rPr>
          <w:rFonts w:ascii="Arial" w:eastAsia="Times New Roman" w:hAnsi="Arial" w:cs="Arial"/>
          <w:color w:val="444444"/>
          <w:sz w:val="24"/>
          <w:szCs w:val="24"/>
          <w:lang w:eastAsia="es-CO"/>
        </w:rPr>
        <w:t>Al elegir qué elementos estarán en la unión de nuestros conjuntos </w:t>
      </w:r>
      <w:r w:rsidRPr="00F94666">
        <w:rPr>
          <w:rFonts w:ascii="Arial" w:eastAsia="Times New Roman" w:hAnsi="Arial" w:cs="Arial"/>
          <w:color w:val="444444"/>
          <w:sz w:val="24"/>
          <w:szCs w:val="24"/>
          <w:bdr w:val="none" w:sz="0" w:space="0" w:color="auto" w:frame="1"/>
          <w:lang w:eastAsia="es-CO"/>
        </w:rPr>
        <w:t>MM</w:t>
      </w:r>
      <w:r w:rsidRPr="00F94666">
        <w:rPr>
          <w:rFonts w:ascii="Arial" w:eastAsia="Times New Roman" w:hAnsi="Arial" w:cs="Arial"/>
          <w:color w:val="444444"/>
          <w:sz w:val="24"/>
          <w:szCs w:val="24"/>
          <w:lang w:eastAsia="es-CO"/>
        </w:rPr>
        <w:t> y </w:t>
      </w:r>
      <w:r w:rsidRPr="00F94666">
        <w:rPr>
          <w:rFonts w:ascii="Arial" w:eastAsia="Times New Roman" w:hAnsi="Arial" w:cs="Arial"/>
          <w:color w:val="444444"/>
          <w:sz w:val="24"/>
          <w:szCs w:val="24"/>
          <w:bdr w:val="none" w:sz="0" w:space="0" w:color="auto" w:frame="1"/>
          <w:lang w:eastAsia="es-CO"/>
        </w:rPr>
        <w:t>NN</w:t>
      </w:r>
      <w:r w:rsidRPr="00F94666">
        <w:rPr>
          <w:rFonts w:ascii="Arial" w:eastAsia="Times New Roman" w:hAnsi="Arial" w:cs="Arial"/>
          <w:color w:val="444444"/>
          <w:sz w:val="24"/>
          <w:szCs w:val="24"/>
          <w:lang w:eastAsia="es-CO"/>
        </w:rPr>
        <w:t>, debes preguntarte </w:t>
      </w:r>
      <w:r w:rsidRPr="00F94666">
        <w:rPr>
          <w:rFonts w:ascii="Arial" w:eastAsia="Times New Roman" w:hAnsi="Arial" w:cs="Arial"/>
          <w:b/>
          <w:bCs/>
          <w:color w:val="333333"/>
          <w:sz w:val="24"/>
          <w:szCs w:val="24"/>
          <w:bdr w:val="none" w:sz="0" w:space="0" w:color="auto" w:frame="1"/>
          <w:lang w:eastAsia="es-CO"/>
        </w:rPr>
        <w:t>cuáles están en el conjunto </w:t>
      </w:r>
      <w:proofErr w:type="spellStart"/>
      <w:r w:rsidRPr="00F94666">
        <w:rPr>
          <w:rFonts w:ascii="Arial" w:eastAsia="Times New Roman" w:hAnsi="Arial" w:cs="Arial"/>
          <w:color w:val="333333"/>
          <w:sz w:val="24"/>
          <w:szCs w:val="24"/>
          <w:bdr w:val="none" w:sz="0" w:space="0" w:color="auto" w:frame="1"/>
          <w:lang w:eastAsia="es-CO"/>
        </w:rPr>
        <w:t>MM</w:t>
      </w:r>
      <w:r w:rsidRPr="00F94666">
        <w:rPr>
          <w:rFonts w:ascii="Arial" w:eastAsia="Times New Roman" w:hAnsi="Arial" w:cs="Arial"/>
          <w:b/>
          <w:bCs/>
          <w:color w:val="333333"/>
          <w:sz w:val="24"/>
          <w:szCs w:val="24"/>
          <w:bdr w:val="none" w:sz="0" w:space="0" w:color="auto" w:frame="1"/>
          <w:lang w:eastAsia="es-CO"/>
        </w:rPr>
        <w:t>“o</w:t>
      </w:r>
      <w:proofErr w:type="spellEnd"/>
      <w:r w:rsidRPr="00F94666">
        <w:rPr>
          <w:rFonts w:ascii="Arial" w:eastAsia="Times New Roman" w:hAnsi="Arial" w:cs="Arial"/>
          <w:b/>
          <w:bCs/>
          <w:color w:val="333333"/>
          <w:sz w:val="24"/>
          <w:szCs w:val="24"/>
          <w:bdr w:val="none" w:sz="0" w:space="0" w:color="auto" w:frame="1"/>
          <w:lang w:eastAsia="es-CO"/>
        </w:rPr>
        <w:t>” en el conjunto </w:t>
      </w:r>
      <w:r w:rsidRPr="00F94666">
        <w:rPr>
          <w:rFonts w:ascii="Arial" w:eastAsia="Times New Roman" w:hAnsi="Arial" w:cs="Arial"/>
          <w:color w:val="333333"/>
          <w:sz w:val="24"/>
          <w:szCs w:val="24"/>
          <w:bdr w:val="none" w:sz="0" w:space="0" w:color="auto" w:frame="1"/>
          <w:lang w:eastAsia="es-CO"/>
        </w:rPr>
        <w:t>NN</w:t>
      </w:r>
      <w:r w:rsidRPr="00F94666">
        <w:rPr>
          <w:rFonts w:ascii="Arial" w:eastAsia="Times New Roman" w:hAnsi="Arial" w:cs="Arial"/>
          <w:color w:val="444444"/>
          <w:sz w:val="24"/>
          <w:szCs w:val="24"/>
          <w:lang w:eastAsia="es-CO"/>
        </w:rPr>
        <w:t>.  El resultado de la operación será el </w:t>
      </w:r>
      <w:r w:rsidRPr="00F94666">
        <w:rPr>
          <w:rFonts w:ascii="Arial" w:eastAsia="Times New Roman" w:hAnsi="Arial" w:cs="Arial"/>
          <w:b/>
          <w:bCs/>
          <w:color w:val="333333"/>
          <w:sz w:val="24"/>
          <w:szCs w:val="24"/>
          <w:bdr w:val="none" w:sz="0" w:space="0" w:color="auto" w:frame="1"/>
          <w:lang w:eastAsia="es-CO"/>
        </w:rPr>
        <w:t>conjunto conformado por todos los elementos del </w:t>
      </w:r>
      <w:hyperlink r:id="rId17" w:anchor="20982" w:tgtFrame="_blank" w:tooltip="¿Qué es el conjunto universal?" w:history="1">
        <w:r w:rsidRPr="00F94666">
          <w:rPr>
            <w:rFonts w:ascii="Arial" w:eastAsia="Times New Roman" w:hAnsi="Arial" w:cs="Arial"/>
            <w:b/>
            <w:bCs/>
            <w:sz w:val="24"/>
            <w:szCs w:val="24"/>
            <w:bdr w:val="none" w:sz="0" w:space="0" w:color="auto" w:frame="1"/>
            <w:lang w:eastAsia="es-CO"/>
          </w:rPr>
          <w:t>conjunto universal</w:t>
        </w:r>
      </w:hyperlink>
      <w:r w:rsidRPr="00F94666">
        <w:rPr>
          <w:rFonts w:ascii="Arial" w:eastAsia="Times New Roman" w:hAnsi="Arial" w:cs="Arial"/>
          <w:b/>
          <w:bCs/>
          <w:color w:val="333333"/>
          <w:sz w:val="24"/>
          <w:szCs w:val="24"/>
          <w:bdr w:val="none" w:sz="0" w:space="0" w:color="auto" w:frame="1"/>
          <w:lang w:eastAsia="es-CO"/>
        </w:rPr>
        <w:t> </w:t>
      </w:r>
      <w:r w:rsidRPr="00F94666">
        <w:rPr>
          <w:rFonts w:ascii="Arial" w:eastAsia="Times New Roman" w:hAnsi="Arial" w:cs="Arial"/>
          <w:color w:val="333333"/>
          <w:sz w:val="24"/>
          <w:szCs w:val="24"/>
          <w:bdr w:val="none" w:sz="0" w:space="0" w:color="auto" w:frame="1"/>
          <w:lang w:eastAsia="es-CO"/>
        </w:rPr>
        <w:t>UU</w:t>
      </w:r>
      <w:r w:rsidRPr="00F94666">
        <w:rPr>
          <w:rFonts w:ascii="Arial" w:eastAsia="Times New Roman" w:hAnsi="Arial" w:cs="Arial"/>
          <w:b/>
          <w:bCs/>
          <w:color w:val="333333"/>
          <w:sz w:val="24"/>
          <w:szCs w:val="24"/>
          <w:bdr w:val="none" w:sz="0" w:space="0" w:color="auto" w:frame="1"/>
          <w:lang w:eastAsia="es-CO"/>
        </w:rPr>
        <w:t>, que cumplan la condición de estar en uno o en otro</w:t>
      </w:r>
      <w:r w:rsidRPr="00F94666">
        <w:rPr>
          <w:rFonts w:ascii="Arial" w:eastAsia="Times New Roman" w:hAnsi="Arial" w:cs="Arial"/>
          <w:color w:val="444444"/>
          <w:sz w:val="24"/>
          <w:szCs w:val="24"/>
          <w:lang w:eastAsia="es-CO"/>
        </w:rPr>
        <w:t>.   Tenemos en este caso: </w:t>
      </w:r>
      <w:r w:rsidRPr="00F94666">
        <w:rPr>
          <w:rFonts w:ascii="Arial" w:eastAsia="Times New Roman" w:hAnsi="Arial" w:cs="Arial"/>
          <w:color w:val="444444"/>
          <w:sz w:val="24"/>
          <w:szCs w:val="24"/>
          <w:bdr w:val="none" w:sz="0" w:space="0" w:color="auto" w:frame="1"/>
          <w:lang w:eastAsia="es-CO"/>
        </w:rPr>
        <w:t>M</w:t>
      </w:r>
      <w:r w:rsidRPr="00F94666">
        <w:rPr>
          <w:rFonts w:ascii="Cambria Math" w:eastAsia="Times New Roman" w:hAnsi="Cambria Math" w:cs="Cambria Math"/>
          <w:color w:val="444444"/>
          <w:sz w:val="24"/>
          <w:szCs w:val="24"/>
          <w:bdr w:val="none" w:sz="0" w:space="0" w:color="auto" w:frame="1"/>
          <w:lang w:eastAsia="es-CO"/>
        </w:rPr>
        <w:t>∪</w:t>
      </w:r>
      <w:r w:rsidRPr="00F94666">
        <w:rPr>
          <w:rFonts w:ascii="Arial" w:eastAsia="Times New Roman" w:hAnsi="Arial" w:cs="Arial"/>
          <w:color w:val="444444"/>
          <w:sz w:val="24"/>
          <w:szCs w:val="24"/>
          <w:bdr w:val="none" w:sz="0" w:space="0" w:color="auto" w:frame="1"/>
          <w:lang w:eastAsia="es-CO"/>
        </w:rPr>
        <w:t>N={a,c,b,g,e,1}M</w:t>
      </w:r>
      <w:r w:rsidRPr="00F94666">
        <w:rPr>
          <w:rFonts w:ascii="Cambria Math" w:eastAsia="Times New Roman" w:hAnsi="Cambria Math" w:cs="Cambria Math"/>
          <w:color w:val="444444"/>
          <w:sz w:val="24"/>
          <w:szCs w:val="24"/>
          <w:bdr w:val="none" w:sz="0" w:space="0" w:color="auto" w:frame="1"/>
          <w:lang w:eastAsia="es-CO"/>
        </w:rPr>
        <w:t>∪</w:t>
      </w:r>
      <w:r w:rsidRPr="00F94666">
        <w:rPr>
          <w:rFonts w:ascii="Arial" w:eastAsia="Times New Roman" w:hAnsi="Arial" w:cs="Arial"/>
          <w:color w:val="444444"/>
          <w:sz w:val="24"/>
          <w:szCs w:val="24"/>
          <w:bdr w:val="none" w:sz="0" w:space="0" w:color="auto" w:frame="1"/>
          <w:lang w:eastAsia="es-CO"/>
        </w:rPr>
        <w:t>N={a,c,b,g,e,1}</w:t>
      </w:r>
    </w:p>
    <w:p w:rsidR="004457B2" w:rsidRPr="00F94666" w:rsidRDefault="004457B2" w:rsidP="00F94666">
      <w:pPr>
        <w:pStyle w:val="Prrafodelista"/>
        <w:shd w:val="clear" w:color="auto" w:fill="FFFFFF"/>
        <w:spacing w:before="300" w:after="0" w:line="240" w:lineRule="auto"/>
        <w:textAlignment w:val="baseline"/>
        <w:rPr>
          <w:rFonts w:ascii="Arial" w:eastAsia="Times New Roman" w:hAnsi="Arial" w:cs="Arial"/>
          <w:color w:val="6800BA"/>
          <w:sz w:val="24"/>
          <w:szCs w:val="24"/>
          <w:bdr w:val="none" w:sz="0" w:space="0" w:color="auto" w:frame="1"/>
          <w:lang w:eastAsia="es-CO"/>
        </w:rPr>
      </w:pPr>
      <w:r w:rsidRPr="00F94666">
        <w:rPr>
          <w:rFonts w:ascii="Arial" w:eastAsia="Times New Roman" w:hAnsi="Arial" w:cs="Arial"/>
          <w:color w:val="444444"/>
          <w:sz w:val="24"/>
          <w:szCs w:val="24"/>
          <w:lang w:eastAsia="es-CO"/>
        </w:rPr>
        <w:fldChar w:fldCharType="begin"/>
      </w:r>
      <w:r w:rsidRPr="00F94666">
        <w:rPr>
          <w:rFonts w:ascii="Arial" w:eastAsia="Times New Roman" w:hAnsi="Arial" w:cs="Arial"/>
          <w:color w:val="444444"/>
          <w:sz w:val="24"/>
          <w:szCs w:val="24"/>
          <w:lang w:eastAsia="es-CO"/>
        </w:rPr>
        <w:instrText xml:space="preserve"> HYPERLINK "https://www.gcfaprendelibre.org/matematicas/curso/los_conjuntos/entender_los_conjuntos/8.do" </w:instrText>
      </w:r>
      <w:r w:rsidRPr="00F94666">
        <w:rPr>
          <w:rFonts w:ascii="Arial" w:eastAsia="Times New Roman" w:hAnsi="Arial" w:cs="Arial"/>
          <w:color w:val="444444"/>
          <w:sz w:val="24"/>
          <w:szCs w:val="24"/>
          <w:lang w:eastAsia="es-CO"/>
        </w:rPr>
        <w:fldChar w:fldCharType="separate"/>
      </w:r>
    </w:p>
    <w:p w:rsidR="004457B2" w:rsidRPr="00F94666" w:rsidRDefault="004457B2" w:rsidP="00F94666">
      <w:pPr>
        <w:pStyle w:val="Prrafodelista"/>
        <w:rPr>
          <w:rFonts w:ascii="Arial" w:hAnsi="Arial" w:cs="Arial"/>
          <w:sz w:val="24"/>
          <w:szCs w:val="24"/>
          <w:lang w:eastAsia="es-CO"/>
        </w:rPr>
      </w:pPr>
      <w:r w:rsidRPr="00F94666">
        <w:rPr>
          <w:rFonts w:ascii="Arial" w:hAnsi="Arial" w:cs="Arial"/>
          <w:sz w:val="24"/>
          <w:szCs w:val="24"/>
          <w:lang w:eastAsia="es-CO"/>
        </w:rPr>
        <w:fldChar w:fldCharType="end"/>
      </w:r>
    </w:p>
    <w:p w:rsidR="004457B2" w:rsidRDefault="004457B2" w:rsidP="004457B2">
      <w:pPr>
        <w:pStyle w:val="NormalWeb"/>
        <w:shd w:val="clear" w:color="auto" w:fill="FFFFFF"/>
        <w:ind w:left="720"/>
        <w:rPr>
          <w:rFonts w:ascii="Arial" w:hAnsi="Arial" w:cs="Arial"/>
          <w:color w:val="000000"/>
        </w:rPr>
      </w:pPr>
    </w:p>
    <w:p w:rsidR="00F94666" w:rsidRDefault="00F94666" w:rsidP="00F94666">
      <w:pPr>
        <w:shd w:val="clear" w:color="auto" w:fill="FFFFFF"/>
        <w:spacing w:after="0" w:line="240" w:lineRule="atLeast"/>
        <w:textAlignment w:val="baseline"/>
        <w:outlineLvl w:val="0"/>
        <w:rPr>
          <w:rFonts w:ascii="Arial" w:eastAsia="Times New Roman" w:hAnsi="Arial" w:cs="Arial"/>
          <w:color w:val="000000"/>
          <w:sz w:val="24"/>
          <w:szCs w:val="24"/>
          <w:lang w:eastAsia="es-CO"/>
        </w:rPr>
      </w:pPr>
    </w:p>
    <w:p w:rsidR="00F94666" w:rsidRDefault="00F94666" w:rsidP="00F94666">
      <w:pPr>
        <w:shd w:val="clear" w:color="auto" w:fill="FFFFFF"/>
        <w:spacing w:after="0" w:line="240" w:lineRule="atLeast"/>
        <w:textAlignment w:val="baseline"/>
        <w:outlineLvl w:val="0"/>
        <w:rPr>
          <w:rFonts w:ascii="Arial" w:eastAsia="Times New Roman" w:hAnsi="Arial" w:cs="Arial"/>
          <w:b/>
          <w:kern w:val="36"/>
          <w:sz w:val="24"/>
          <w:szCs w:val="24"/>
          <w:lang w:eastAsia="es-CO"/>
        </w:rPr>
      </w:pPr>
    </w:p>
    <w:p w:rsidR="00F94666" w:rsidRPr="00F94666" w:rsidRDefault="00F94666" w:rsidP="00F94666">
      <w:pPr>
        <w:shd w:val="clear" w:color="auto" w:fill="FFFFFF"/>
        <w:spacing w:after="0" w:line="240" w:lineRule="atLeast"/>
        <w:textAlignment w:val="baseline"/>
        <w:outlineLvl w:val="0"/>
        <w:rPr>
          <w:rFonts w:ascii="Arial" w:eastAsia="Times New Roman" w:hAnsi="Arial" w:cs="Arial"/>
          <w:b/>
          <w:kern w:val="36"/>
          <w:sz w:val="24"/>
          <w:szCs w:val="24"/>
          <w:lang w:eastAsia="es-CO"/>
        </w:rPr>
      </w:pPr>
      <w:r w:rsidRPr="00F94666">
        <w:rPr>
          <w:rFonts w:ascii="Arial" w:eastAsia="Times New Roman" w:hAnsi="Arial" w:cs="Arial"/>
          <w:b/>
          <w:kern w:val="36"/>
          <w:sz w:val="24"/>
          <w:szCs w:val="24"/>
          <w:lang w:eastAsia="es-CO"/>
        </w:rPr>
        <w:lastRenderedPageBreak/>
        <w:t>Intersección de conjuntos</w:t>
      </w:r>
    </w:p>
    <w:p w:rsidR="00F94666" w:rsidRPr="00F94666" w:rsidRDefault="00F94666" w:rsidP="00F94666">
      <w:pPr>
        <w:shd w:val="clear" w:color="auto" w:fill="FFFFFF"/>
        <w:spacing w:after="0" w:line="240" w:lineRule="atLeast"/>
        <w:textAlignment w:val="baseline"/>
        <w:outlineLvl w:val="0"/>
        <w:rPr>
          <w:rFonts w:ascii="Arial" w:eastAsia="Times New Roman" w:hAnsi="Arial" w:cs="Arial"/>
          <w:b/>
          <w:kern w:val="36"/>
          <w:sz w:val="24"/>
          <w:szCs w:val="24"/>
          <w:lang w:eastAsia="es-CO"/>
        </w:rPr>
      </w:pPr>
    </w:p>
    <w:p w:rsidR="00F94666" w:rsidRP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bookmarkStart w:id="4" w:name="21283"/>
      <w:bookmarkEnd w:id="4"/>
      <w:r w:rsidRPr="00F94666">
        <w:rPr>
          <w:rFonts w:ascii="Arial" w:eastAsia="Times New Roman" w:hAnsi="Arial" w:cs="Arial"/>
          <w:sz w:val="24"/>
          <w:szCs w:val="24"/>
          <w:lang w:eastAsia="es-CO"/>
        </w:rPr>
        <w:t>Sigamos tomando como ejemplo los conjuntos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sz w:val="24"/>
          <w:szCs w:val="24"/>
          <w:lang w:eastAsia="es-CO"/>
        </w:rPr>
        <w:t> y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definidos anteriormente.  Podemos determinar un nuevo conjunto </w:t>
      </w:r>
      <w:r w:rsidRPr="00F94666">
        <w:rPr>
          <w:rFonts w:ascii="Arial" w:eastAsia="Times New Roman" w:hAnsi="Arial" w:cs="Arial"/>
          <w:b/>
          <w:bCs/>
          <w:sz w:val="24"/>
          <w:szCs w:val="24"/>
          <w:bdr w:val="none" w:sz="0" w:space="0" w:color="auto" w:frame="1"/>
          <w:lang w:eastAsia="es-CO"/>
        </w:rPr>
        <w:t>conformado por los elementos que nuestros conjuntos </w:t>
      </w:r>
      <w:proofErr w:type="spellStart"/>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b/>
          <w:bCs/>
          <w:sz w:val="24"/>
          <w:szCs w:val="24"/>
          <w:bdr w:val="none" w:sz="0" w:space="0" w:color="auto" w:frame="1"/>
          <w:lang w:eastAsia="es-CO"/>
        </w:rPr>
        <w:t>y</w:t>
      </w:r>
      <w:proofErr w:type="spellEnd"/>
      <w:r w:rsidRPr="00F94666">
        <w:rPr>
          <w:rFonts w:ascii="Arial" w:eastAsia="Times New Roman" w:hAnsi="Arial" w:cs="Arial"/>
          <w:b/>
          <w:bCs/>
          <w:sz w:val="24"/>
          <w:szCs w:val="24"/>
          <w:bdr w:val="none" w:sz="0" w:space="0" w:color="auto" w:frame="1"/>
          <w:lang w:eastAsia="es-CO"/>
        </w:rPr>
        <w:t>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b/>
          <w:bCs/>
          <w:sz w:val="24"/>
          <w:szCs w:val="24"/>
          <w:bdr w:val="none" w:sz="0" w:space="0" w:color="auto" w:frame="1"/>
          <w:lang w:eastAsia="es-CO"/>
        </w:rPr>
        <w:t> tienen en común</w:t>
      </w:r>
      <w:r w:rsidRPr="00F94666">
        <w:rPr>
          <w:rFonts w:ascii="Arial" w:eastAsia="Times New Roman" w:hAnsi="Arial" w:cs="Arial"/>
          <w:sz w:val="24"/>
          <w:szCs w:val="24"/>
          <w:lang w:eastAsia="es-CO"/>
        </w:rPr>
        <w:t>.  A este nuevo conjunto le llamamos </w:t>
      </w:r>
      <w:r w:rsidRPr="00F94666">
        <w:rPr>
          <w:rFonts w:ascii="Arial" w:eastAsia="Times New Roman" w:hAnsi="Arial" w:cs="Arial"/>
          <w:b/>
          <w:bCs/>
          <w:sz w:val="24"/>
          <w:szCs w:val="24"/>
          <w:bdr w:val="none" w:sz="0" w:space="0" w:color="auto" w:frame="1"/>
          <w:lang w:eastAsia="es-CO"/>
        </w:rPr>
        <w:t>intersección</w:t>
      </w:r>
      <w:r w:rsidRPr="00F94666">
        <w:rPr>
          <w:rFonts w:ascii="Arial" w:eastAsia="Times New Roman" w:hAnsi="Arial" w:cs="Arial"/>
          <w:sz w:val="24"/>
          <w:szCs w:val="24"/>
          <w:lang w:eastAsia="es-CO"/>
        </w:rPr>
        <w:t> de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sz w:val="24"/>
          <w:szCs w:val="24"/>
          <w:lang w:eastAsia="es-CO"/>
        </w:rPr>
        <w:t> y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y lo notamos de la siguiente manera: </w:t>
      </w:r>
      <w:r w:rsidRPr="00F94666">
        <w:rPr>
          <w:rFonts w:ascii="Arial" w:eastAsia="Times New Roman" w:hAnsi="Arial" w:cs="Arial"/>
          <w:sz w:val="24"/>
          <w:szCs w:val="24"/>
          <w:bdr w:val="none" w:sz="0" w:space="0" w:color="auto" w:frame="1"/>
          <w:lang w:eastAsia="es-CO"/>
        </w:rPr>
        <w:t>M∩NM∩N</w:t>
      </w:r>
      <w:r w:rsidRPr="00F94666">
        <w:rPr>
          <w:rFonts w:ascii="Arial" w:eastAsia="Times New Roman" w:hAnsi="Arial" w:cs="Arial"/>
          <w:sz w:val="24"/>
          <w:szCs w:val="24"/>
          <w:lang w:eastAsia="es-CO"/>
        </w:rPr>
        <w:t>.</w:t>
      </w:r>
    </w:p>
    <w:p w:rsidR="00F94666" w:rsidRP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p>
    <w:p w:rsidR="00F94666" w:rsidRP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bookmarkStart w:id="5" w:name="21282"/>
      <w:bookmarkEnd w:id="5"/>
      <w:r w:rsidRPr="00F94666">
        <w:rPr>
          <w:rFonts w:ascii="Arial" w:eastAsia="Times New Roman" w:hAnsi="Arial" w:cs="Arial"/>
          <w:noProof/>
          <w:sz w:val="24"/>
          <w:szCs w:val="24"/>
          <w:highlight w:val="yellow"/>
          <w:lang w:eastAsia="es-CO"/>
        </w:rPr>
        <w:drawing>
          <wp:inline distT="0" distB="0" distL="0" distR="0" wp14:anchorId="0EED7DB5" wp14:editId="47FC3FAD">
            <wp:extent cx="1895475" cy="1185171"/>
            <wp:effectExtent l="0" t="0" r="0" b="0"/>
            <wp:docPr id="5" name="Imagen 5" descr="Intersección de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sección de M y 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0141" cy="1194341"/>
                    </a:xfrm>
                    <a:prstGeom prst="rect">
                      <a:avLst/>
                    </a:prstGeom>
                    <a:noFill/>
                    <a:ln>
                      <a:noFill/>
                    </a:ln>
                  </pic:spPr>
                </pic:pic>
              </a:graphicData>
            </a:graphic>
          </wp:inline>
        </w:drawing>
      </w:r>
    </w:p>
    <w:p w:rsidR="00F94666" w:rsidRPr="00F94666" w:rsidRDefault="00F94666" w:rsidP="00F94666">
      <w:pPr>
        <w:shd w:val="clear" w:color="auto" w:fill="FFFFFF"/>
        <w:spacing w:after="0" w:line="240" w:lineRule="auto"/>
        <w:jc w:val="center"/>
        <w:textAlignment w:val="baseline"/>
        <w:rPr>
          <w:rFonts w:ascii="Arial" w:eastAsia="Times New Roman" w:hAnsi="Arial" w:cs="Arial"/>
          <w:sz w:val="24"/>
          <w:szCs w:val="24"/>
          <w:lang w:eastAsia="es-CO"/>
        </w:rPr>
      </w:pPr>
    </w:p>
    <w:p w:rsidR="00F94666" w:rsidRPr="00F94666" w:rsidRDefault="00F94666" w:rsidP="00F94666">
      <w:pPr>
        <w:shd w:val="clear" w:color="auto" w:fill="FFFFFF"/>
        <w:spacing w:after="0" w:line="240" w:lineRule="auto"/>
        <w:jc w:val="center"/>
        <w:textAlignment w:val="baseline"/>
        <w:rPr>
          <w:rFonts w:ascii="Arial" w:eastAsia="Times New Roman" w:hAnsi="Arial" w:cs="Arial"/>
          <w:sz w:val="24"/>
          <w:szCs w:val="24"/>
          <w:lang w:eastAsia="es-CO"/>
        </w:rPr>
      </w:pPr>
    </w:p>
    <w:p w:rsid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bookmarkStart w:id="6" w:name="21273"/>
      <w:bookmarkEnd w:id="6"/>
      <w:r w:rsidRPr="00F94666">
        <w:rPr>
          <w:rFonts w:ascii="Arial" w:eastAsia="Times New Roman" w:hAnsi="Arial" w:cs="Arial"/>
          <w:sz w:val="24"/>
          <w:szCs w:val="24"/>
          <w:lang w:eastAsia="es-CO"/>
        </w:rPr>
        <w:t xml:space="preserve">Para determinar </w:t>
      </w:r>
      <w:proofErr w:type="spellStart"/>
      <w:r w:rsidRPr="00F94666">
        <w:rPr>
          <w:rFonts w:ascii="Arial" w:eastAsia="Times New Roman" w:hAnsi="Arial" w:cs="Arial"/>
          <w:sz w:val="24"/>
          <w:szCs w:val="24"/>
          <w:lang w:eastAsia="es-CO"/>
        </w:rPr>
        <w:t>que</w:t>
      </w:r>
      <w:proofErr w:type="spellEnd"/>
      <w:r w:rsidRPr="00F94666">
        <w:rPr>
          <w:rFonts w:ascii="Arial" w:eastAsia="Times New Roman" w:hAnsi="Arial" w:cs="Arial"/>
          <w:sz w:val="24"/>
          <w:szCs w:val="24"/>
          <w:lang w:eastAsia="es-CO"/>
        </w:rPr>
        <w:t xml:space="preserve"> elementos pertenecen a la </w:t>
      </w:r>
      <w:r w:rsidRPr="00F94666">
        <w:rPr>
          <w:rFonts w:ascii="Arial" w:eastAsia="Times New Roman" w:hAnsi="Arial" w:cs="Arial"/>
          <w:b/>
          <w:bCs/>
          <w:sz w:val="24"/>
          <w:szCs w:val="24"/>
          <w:bdr w:val="none" w:sz="0" w:space="0" w:color="auto" w:frame="1"/>
          <w:lang w:eastAsia="es-CO"/>
        </w:rPr>
        <w:t>intersección de los conjuntos</w:t>
      </w:r>
      <w:r w:rsidRPr="00F94666">
        <w:rPr>
          <w:rFonts w:ascii="Arial" w:eastAsia="Times New Roman" w:hAnsi="Arial" w:cs="Arial"/>
          <w:sz w:val="24"/>
          <w:szCs w:val="24"/>
          <w:lang w:eastAsia="es-CO"/>
        </w:rPr>
        <w:t>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sz w:val="24"/>
          <w:szCs w:val="24"/>
          <w:lang w:eastAsia="es-CO"/>
        </w:rPr>
        <w:t> y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te puedes preguntar </w:t>
      </w:r>
      <w:r w:rsidRPr="00F94666">
        <w:rPr>
          <w:rFonts w:ascii="Arial" w:eastAsia="Times New Roman" w:hAnsi="Arial" w:cs="Arial"/>
          <w:b/>
          <w:bCs/>
          <w:sz w:val="24"/>
          <w:szCs w:val="24"/>
          <w:bdr w:val="none" w:sz="0" w:space="0" w:color="auto" w:frame="1"/>
          <w:lang w:eastAsia="es-CO"/>
        </w:rPr>
        <w:t>qué elementos están en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b/>
          <w:bCs/>
          <w:sz w:val="24"/>
          <w:szCs w:val="24"/>
          <w:bdr w:val="none" w:sz="0" w:space="0" w:color="auto" w:frame="1"/>
          <w:lang w:eastAsia="es-CO"/>
        </w:rPr>
        <w:t> “y” en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Todos los elementos del conjunto </w:t>
      </w:r>
      <w:r w:rsidRPr="00F94666">
        <w:rPr>
          <w:rFonts w:ascii="Arial" w:eastAsia="Times New Roman" w:hAnsi="Arial" w:cs="Arial"/>
          <w:sz w:val="24"/>
          <w:szCs w:val="24"/>
          <w:bdr w:val="none" w:sz="0" w:space="0" w:color="auto" w:frame="1"/>
          <w:lang w:eastAsia="es-CO"/>
        </w:rPr>
        <w:t>UU</w:t>
      </w:r>
      <w:r w:rsidRPr="00F94666">
        <w:rPr>
          <w:rFonts w:ascii="Arial" w:eastAsia="Times New Roman" w:hAnsi="Arial" w:cs="Arial"/>
          <w:sz w:val="24"/>
          <w:szCs w:val="24"/>
          <w:lang w:eastAsia="es-CO"/>
        </w:rPr>
        <w:t> que cumplan esta condición deberán estar en el conjunto </w:t>
      </w:r>
      <w:r w:rsidRPr="00F94666">
        <w:rPr>
          <w:rFonts w:ascii="Arial" w:eastAsia="Times New Roman" w:hAnsi="Arial" w:cs="Arial"/>
          <w:sz w:val="24"/>
          <w:szCs w:val="24"/>
          <w:bdr w:val="none" w:sz="0" w:space="0" w:color="auto" w:frame="1"/>
          <w:lang w:eastAsia="es-CO"/>
        </w:rPr>
        <w:t>M∩NM∩N</w:t>
      </w:r>
      <w:r w:rsidRPr="00F94666">
        <w:rPr>
          <w:rFonts w:ascii="Arial" w:eastAsia="Times New Roman" w:hAnsi="Arial" w:cs="Arial"/>
          <w:sz w:val="24"/>
          <w:szCs w:val="24"/>
          <w:lang w:eastAsia="es-CO"/>
        </w:rPr>
        <w:t>.  En la figura de la arriba podemos ver la intersección de nuestros conjuntos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sz w:val="24"/>
          <w:szCs w:val="24"/>
          <w:lang w:eastAsia="es-CO"/>
        </w:rPr>
        <w:t> y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tenemos que </w:t>
      </w:r>
      <w:r w:rsidRPr="00F94666">
        <w:rPr>
          <w:rFonts w:ascii="Arial" w:eastAsia="Times New Roman" w:hAnsi="Arial" w:cs="Arial"/>
          <w:sz w:val="24"/>
          <w:szCs w:val="24"/>
          <w:bdr w:val="none" w:sz="0" w:space="0" w:color="auto" w:frame="1"/>
          <w:lang w:eastAsia="es-CO"/>
        </w:rPr>
        <w:t>M∩N</w:t>
      </w:r>
      <w:proofErr w:type="gramStart"/>
      <w:r w:rsidRPr="00F94666">
        <w:rPr>
          <w:rFonts w:ascii="Arial" w:eastAsia="Times New Roman" w:hAnsi="Arial" w:cs="Arial"/>
          <w:sz w:val="24"/>
          <w:szCs w:val="24"/>
          <w:bdr w:val="none" w:sz="0" w:space="0" w:color="auto" w:frame="1"/>
          <w:lang w:eastAsia="es-CO"/>
        </w:rPr>
        <w:t>={</w:t>
      </w:r>
      <w:proofErr w:type="gramEnd"/>
      <w:r w:rsidRPr="00F94666">
        <w:rPr>
          <w:rFonts w:ascii="Arial" w:eastAsia="Times New Roman" w:hAnsi="Arial" w:cs="Arial"/>
          <w:sz w:val="24"/>
          <w:szCs w:val="24"/>
          <w:bdr w:val="none" w:sz="0" w:space="0" w:color="auto" w:frame="1"/>
          <w:lang w:eastAsia="es-CO"/>
        </w:rPr>
        <w:t>b}M∩N={b}</w:t>
      </w:r>
      <w:r w:rsidRPr="00F94666">
        <w:rPr>
          <w:rFonts w:ascii="Arial" w:eastAsia="Times New Roman" w:hAnsi="Arial" w:cs="Arial"/>
          <w:sz w:val="24"/>
          <w:szCs w:val="24"/>
          <w:lang w:eastAsia="es-CO"/>
        </w:rPr>
        <w:t>.</w:t>
      </w:r>
    </w:p>
    <w:p w:rsid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p>
    <w:p w:rsidR="00F94666" w:rsidRP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p>
    <w:p w:rsidR="00F94666" w:rsidRDefault="00F94666" w:rsidP="00F94666">
      <w:pPr>
        <w:shd w:val="clear" w:color="auto" w:fill="FFFFFF"/>
        <w:spacing w:after="0" w:line="240" w:lineRule="atLeast"/>
        <w:textAlignment w:val="baseline"/>
        <w:outlineLvl w:val="0"/>
        <w:rPr>
          <w:rFonts w:ascii="Arial" w:eastAsia="Times New Roman" w:hAnsi="Arial" w:cs="Arial"/>
          <w:b/>
          <w:kern w:val="36"/>
          <w:sz w:val="24"/>
          <w:szCs w:val="24"/>
          <w:lang w:eastAsia="es-CO"/>
        </w:rPr>
      </w:pPr>
      <w:r w:rsidRPr="00F94666">
        <w:rPr>
          <w:rFonts w:ascii="Arial" w:eastAsia="Times New Roman" w:hAnsi="Arial" w:cs="Arial"/>
          <w:b/>
          <w:kern w:val="36"/>
          <w:sz w:val="24"/>
          <w:szCs w:val="24"/>
          <w:lang w:eastAsia="es-CO"/>
        </w:rPr>
        <w:t>Diferencia de conjuntos.</w:t>
      </w:r>
    </w:p>
    <w:p w:rsidR="00F94666" w:rsidRPr="00F94666" w:rsidRDefault="00F94666" w:rsidP="00F94666">
      <w:pPr>
        <w:shd w:val="clear" w:color="auto" w:fill="FFFFFF"/>
        <w:spacing w:after="0" w:line="240" w:lineRule="atLeast"/>
        <w:textAlignment w:val="baseline"/>
        <w:outlineLvl w:val="0"/>
        <w:rPr>
          <w:rFonts w:ascii="Arial" w:eastAsia="Times New Roman" w:hAnsi="Arial" w:cs="Arial"/>
          <w:b/>
          <w:kern w:val="36"/>
          <w:sz w:val="24"/>
          <w:szCs w:val="24"/>
          <w:lang w:eastAsia="es-CO"/>
        </w:rPr>
      </w:pPr>
    </w:p>
    <w:p w:rsid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bookmarkStart w:id="7" w:name="21275"/>
      <w:bookmarkEnd w:id="7"/>
      <w:r w:rsidRPr="00F94666">
        <w:rPr>
          <w:rFonts w:ascii="Arial" w:eastAsia="Times New Roman" w:hAnsi="Arial" w:cs="Arial"/>
          <w:sz w:val="24"/>
          <w:szCs w:val="24"/>
          <w:lang w:eastAsia="es-CO"/>
        </w:rPr>
        <w:t>Además de la unión y la intersección podemos realizar la </w:t>
      </w:r>
      <w:r w:rsidRPr="00F94666">
        <w:rPr>
          <w:rFonts w:ascii="Arial" w:eastAsia="Times New Roman" w:hAnsi="Arial" w:cs="Arial"/>
          <w:b/>
          <w:bCs/>
          <w:sz w:val="24"/>
          <w:szCs w:val="24"/>
          <w:bdr w:val="none" w:sz="0" w:space="0" w:color="auto" w:frame="1"/>
          <w:lang w:eastAsia="es-CO"/>
        </w:rPr>
        <w:t>diferencia de conjuntos</w:t>
      </w:r>
      <w:r w:rsidRPr="00F94666">
        <w:rPr>
          <w:rFonts w:ascii="Arial" w:eastAsia="Times New Roman" w:hAnsi="Arial" w:cs="Arial"/>
          <w:sz w:val="24"/>
          <w:szCs w:val="24"/>
          <w:lang w:eastAsia="es-CO"/>
        </w:rPr>
        <w:t>.  En este caso </w:t>
      </w:r>
      <w:r w:rsidRPr="00F94666">
        <w:rPr>
          <w:rFonts w:ascii="Arial" w:eastAsia="Times New Roman" w:hAnsi="Arial" w:cs="Arial"/>
          <w:b/>
          <w:bCs/>
          <w:sz w:val="24"/>
          <w:szCs w:val="24"/>
          <w:bdr w:val="none" w:sz="0" w:space="0" w:color="auto" w:frame="1"/>
          <w:lang w:eastAsia="es-CO"/>
        </w:rPr>
        <w:t>se deben seleccionar los elementos de un conjunto que no estén en el otro</w:t>
      </w:r>
      <w:r w:rsidRPr="00F94666">
        <w:rPr>
          <w:rFonts w:ascii="Arial" w:eastAsia="Times New Roman" w:hAnsi="Arial" w:cs="Arial"/>
          <w:sz w:val="24"/>
          <w:szCs w:val="24"/>
          <w:lang w:eastAsia="es-CO"/>
        </w:rPr>
        <w:t>.  Por ejemplo, si realizas la operación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sz w:val="24"/>
          <w:szCs w:val="24"/>
          <w:lang w:eastAsia="es-CO"/>
        </w:rPr>
        <w:t> menos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w:t>
      </w:r>
      <w:r w:rsidRPr="00F94666">
        <w:rPr>
          <w:rFonts w:ascii="Arial" w:eastAsia="Times New Roman" w:hAnsi="Arial" w:cs="Arial"/>
          <w:b/>
          <w:bCs/>
          <w:sz w:val="24"/>
          <w:szCs w:val="24"/>
          <w:bdr w:val="none" w:sz="0" w:space="0" w:color="auto" w:frame="1"/>
          <w:lang w:eastAsia="es-CO"/>
        </w:rPr>
        <w:t>debes seleccionar los elementos de </w:t>
      </w:r>
      <w:r w:rsidRPr="00F94666">
        <w:rPr>
          <w:rFonts w:ascii="Arial" w:eastAsia="Times New Roman" w:hAnsi="Arial" w:cs="Arial"/>
          <w:sz w:val="24"/>
          <w:szCs w:val="24"/>
          <w:bdr w:val="none" w:sz="0" w:space="0" w:color="auto" w:frame="1"/>
          <w:lang w:eastAsia="es-CO"/>
        </w:rPr>
        <w:t>MM</w:t>
      </w:r>
      <w:r w:rsidRPr="00F94666">
        <w:rPr>
          <w:rFonts w:ascii="Arial" w:eastAsia="Times New Roman" w:hAnsi="Arial" w:cs="Arial"/>
          <w:b/>
          <w:bCs/>
          <w:sz w:val="24"/>
          <w:szCs w:val="24"/>
          <w:bdr w:val="none" w:sz="0" w:space="0" w:color="auto" w:frame="1"/>
          <w:lang w:eastAsia="es-CO"/>
        </w:rPr>
        <w:t> que no están en </w:t>
      </w:r>
      <w:r w:rsidRPr="00F94666">
        <w:rPr>
          <w:rFonts w:ascii="Arial" w:eastAsia="Times New Roman" w:hAnsi="Arial" w:cs="Arial"/>
          <w:sz w:val="24"/>
          <w:szCs w:val="24"/>
          <w:bdr w:val="none" w:sz="0" w:space="0" w:color="auto" w:frame="1"/>
          <w:lang w:eastAsia="es-CO"/>
        </w:rPr>
        <w:t>NN</w:t>
      </w:r>
      <w:r w:rsidRPr="00F94666">
        <w:rPr>
          <w:rFonts w:ascii="Arial" w:eastAsia="Times New Roman" w:hAnsi="Arial" w:cs="Arial"/>
          <w:sz w:val="24"/>
          <w:szCs w:val="24"/>
          <w:lang w:eastAsia="es-CO"/>
        </w:rPr>
        <w:t>.  Representamos la diferencia M menos N así: </w:t>
      </w:r>
      <w:r w:rsidRPr="00F94666">
        <w:rPr>
          <w:rFonts w:ascii="Arial" w:eastAsia="Times New Roman" w:hAnsi="Arial" w:cs="Arial"/>
          <w:sz w:val="24"/>
          <w:szCs w:val="24"/>
          <w:bdr w:val="none" w:sz="0" w:space="0" w:color="auto" w:frame="1"/>
          <w:lang w:eastAsia="es-CO"/>
        </w:rPr>
        <w:t>M \ NM \ N</w:t>
      </w:r>
      <w:r w:rsidRPr="00F94666">
        <w:rPr>
          <w:rFonts w:ascii="Arial" w:eastAsia="Times New Roman" w:hAnsi="Arial" w:cs="Arial"/>
          <w:sz w:val="24"/>
          <w:szCs w:val="24"/>
          <w:lang w:eastAsia="es-CO"/>
        </w:rPr>
        <w:t>.  Observa que en este caso </w:t>
      </w:r>
      <w:r w:rsidRPr="00F94666">
        <w:rPr>
          <w:rFonts w:ascii="Arial" w:eastAsia="Times New Roman" w:hAnsi="Arial" w:cs="Arial"/>
          <w:sz w:val="24"/>
          <w:szCs w:val="24"/>
          <w:bdr w:val="none" w:sz="0" w:space="0" w:color="auto" w:frame="1"/>
          <w:lang w:eastAsia="es-CO"/>
        </w:rPr>
        <w:t>M \ N</w:t>
      </w:r>
      <w:proofErr w:type="gramStart"/>
      <w:r w:rsidRPr="00F94666">
        <w:rPr>
          <w:rFonts w:ascii="Arial" w:eastAsia="Times New Roman" w:hAnsi="Arial" w:cs="Arial"/>
          <w:sz w:val="24"/>
          <w:szCs w:val="24"/>
          <w:bdr w:val="none" w:sz="0" w:space="0" w:color="auto" w:frame="1"/>
          <w:lang w:eastAsia="es-CO"/>
        </w:rPr>
        <w:t>={</w:t>
      </w:r>
      <w:proofErr w:type="spellStart"/>
      <w:proofErr w:type="gramEnd"/>
      <w:r w:rsidRPr="00F94666">
        <w:rPr>
          <w:rFonts w:ascii="Arial" w:eastAsia="Times New Roman" w:hAnsi="Arial" w:cs="Arial"/>
          <w:sz w:val="24"/>
          <w:szCs w:val="24"/>
          <w:bdr w:val="none" w:sz="0" w:space="0" w:color="auto" w:frame="1"/>
          <w:lang w:eastAsia="es-CO"/>
        </w:rPr>
        <w:t>a,c</w:t>
      </w:r>
      <w:proofErr w:type="spellEnd"/>
      <w:r w:rsidRPr="00F94666">
        <w:rPr>
          <w:rFonts w:ascii="Arial" w:eastAsia="Times New Roman" w:hAnsi="Arial" w:cs="Arial"/>
          <w:sz w:val="24"/>
          <w:szCs w:val="24"/>
          <w:bdr w:val="none" w:sz="0" w:space="0" w:color="auto" w:frame="1"/>
          <w:lang w:eastAsia="es-CO"/>
        </w:rPr>
        <w:t>}M \ N={</w:t>
      </w:r>
      <w:proofErr w:type="spellStart"/>
      <w:r w:rsidRPr="00F94666">
        <w:rPr>
          <w:rFonts w:ascii="Arial" w:eastAsia="Times New Roman" w:hAnsi="Arial" w:cs="Arial"/>
          <w:sz w:val="24"/>
          <w:szCs w:val="24"/>
          <w:bdr w:val="none" w:sz="0" w:space="0" w:color="auto" w:frame="1"/>
          <w:lang w:eastAsia="es-CO"/>
        </w:rPr>
        <w:t>a,c</w:t>
      </w:r>
      <w:proofErr w:type="spellEnd"/>
      <w:r w:rsidRPr="00F94666">
        <w:rPr>
          <w:rFonts w:ascii="Arial" w:eastAsia="Times New Roman" w:hAnsi="Arial" w:cs="Arial"/>
          <w:sz w:val="24"/>
          <w:szCs w:val="24"/>
          <w:bdr w:val="none" w:sz="0" w:space="0" w:color="auto" w:frame="1"/>
          <w:lang w:eastAsia="es-CO"/>
        </w:rPr>
        <w:t>}</w:t>
      </w:r>
      <w:r w:rsidRPr="00F94666">
        <w:rPr>
          <w:rFonts w:ascii="Arial" w:eastAsia="Times New Roman" w:hAnsi="Arial" w:cs="Arial"/>
          <w:sz w:val="24"/>
          <w:szCs w:val="24"/>
          <w:lang w:eastAsia="es-CO"/>
        </w:rPr>
        <w:t>.</w:t>
      </w:r>
    </w:p>
    <w:p w:rsidR="00F94666" w:rsidRP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p>
    <w:p w:rsidR="00F94666" w:rsidRPr="00F94666" w:rsidRDefault="00F94666" w:rsidP="00F94666">
      <w:pPr>
        <w:shd w:val="clear" w:color="auto" w:fill="FFFFFF"/>
        <w:spacing w:after="0" w:line="240" w:lineRule="auto"/>
        <w:jc w:val="center"/>
        <w:textAlignment w:val="baseline"/>
        <w:rPr>
          <w:rFonts w:ascii="Arial" w:eastAsia="Times New Roman" w:hAnsi="Arial" w:cs="Arial"/>
          <w:sz w:val="24"/>
          <w:szCs w:val="24"/>
          <w:bdr w:val="none" w:sz="0" w:space="0" w:color="auto" w:frame="1"/>
          <w:lang w:eastAsia="es-CO"/>
        </w:rPr>
      </w:pPr>
      <w:r w:rsidRPr="00F94666">
        <w:rPr>
          <w:rFonts w:ascii="Arial" w:eastAsia="Times New Roman" w:hAnsi="Arial" w:cs="Arial"/>
          <w:sz w:val="24"/>
          <w:szCs w:val="24"/>
          <w:lang w:eastAsia="es-CO"/>
        </w:rPr>
        <w:fldChar w:fldCharType="begin"/>
      </w:r>
      <w:r w:rsidRPr="00F94666">
        <w:rPr>
          <w:rFonts w:ascii="Arial" w:eastAsia="Times New Roman" w:hAnsi="Arial" w:cs="Arial"/>
          <w:sz w:val="24"/>
          <w:szCs w:val="24"/>
          <w:lang w:eastAsia="es-CO"/>
        </w:rPr>
        <w:instrText xml:space="preserve"> HYPERLINK "https://www.gcfaprendelibre.org/matematicas/curso/los_conjuntos/entender_los_conjuntos/8.do" </w:instrText>
      </w:r>
      <w:r w:rsidRPr="00F94666">
        <w:rPr>
          <w:rFonts w:ascii="Arial" w:eastAsia="Times New Roman" w:hAnsi="Arial" w:cs="Arial"/>
          <w:sz w:val="24"/>
          <w:szCs w:val="24"/>
          <w:lang w:eastAsia="es-CO"/>
        </w:rPr>
        <w:fldChar w:fldCharType="separate"/>
      </w:r>
    </w:p>
    <w:p w:rsid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r w:rsidRPr="00F94666">
        <w:rPr>
          <w:rFonts w:ascii="Arial" w:eastAsia="Times New Roman" w:hAnsi="Arial" w:cs="Arial"/>
          <w:sz w:val="24"/>
          <w:szCs w:val="24"/>
          <w:lang w:eastAsia="es-CO"/>
        </w:rPr>
        <w:fldChar w:fldCharType="end"/>
      </w:r>
      <w:r w:rsidRPr="00F94666">
        <w:rPr>
          <w:rFonts w:ascii="inherit" w:eastAsia="Times New Roman" w:hAnsi="inherit" w:cs="Times New Roman"/>
          <w:noProof/>
          <w:color w:val="444444"/>
          <w:sz w:val="24"/>
          <w:szCs w:val="24"/>
          <w:highlight w:val="yellow"/>
          <w:lang w:eastAsia="es-CO"/>
        </w:rPr>
        <w:drawing>
          <wp:inline distT="0" distB="0" distL="0" distR="0">
            <wp:extent cx="2066925" cy="1293305"/>
            <wp:effectExtent l="0" t="0" r="0" b="2540"/>
            <wp:docPr id="6" name="Imagen 6" descr="Diferencia M meno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erencia M menos 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7956" cy="1300207"/>
                    </a:xfrm>
                    <a:prstGeom prst="rect">
                      <a:avLst/>
                    </a:prstGeom>
                    <a:noFill/>
                    <a:ln>
                      <a:noFill/>
                    </a:ln>
                  </pic:spPr>
                </pic:pic>
              </a:graphicData>
            </a:graphic>
          </wp:inline>
        </w:drawing>
      </w:r>
    </w:p>
    <w:p w:rsid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p>
    <w:p w:rsidR="00F94666" w:rsidRDefault="00F94666" w:rsidP="00F94666">
      <w:pPr>
        <w:shd w:val="clear" w:color="auto" w:fill="FFFFFF"/>
        <w:spacing w:after="0" w:line="240" w:lineRule="auto"/>
        <w:textAlignment w:val="baseline"/>
        <w:rPr>
          <w:rFonts w:ascii="Arial" w:eastAsia="Times New Roman" w:hAnsi="Arial" w:cs="Arial"/>
          <w:sz w:val="24"/>
          <w:szCs w:val="24"/>
          <w:lang w:eastAsia="es-CO"/>
        </w:rPr>
      </w:pPr>
    </w:p>
    <w:p w:rsidR="00F94666" w:rsidRPr="00F94666" w:rsidRDefault="00F94666" w:rsidP="00F94666">
      <w:pPr>
        <w:shd w:val="clear" w:color="auto" w:fill="FFFFFF"/>
        <w:spacing w:after="0" w:line="240" w:lineRule="auto"/>
        <w:textAlignment w:val="baseline"/>
        <w:rPr>
          <w:rFonts w:ascii="Times New Roman" w:eastAsia="Times New Roman" w:hAnsi="Times New Roman" w:cs="Times New Roman"/>
          <w:color w:val="444444"/>
          <w:sz w:val="24"/>
          <w:szCs w:val="24"/>
          <w:lang w:eastAsia="es-CO"/>
        </w:rPr>
      </w:pPr>
    </w:p>
    <w:p w:rsidR="006F0515" w:rsidRDefault="006F0515" w:rsidP="006F0515">
      <w:pPr>
        <w:shd w:val="clear" w:color="auto" w:fill="FFFFFF"/>
        <w:spacing w:after="0" w:line="240" w:lineRule="atLeast"/>
        <w:textAlignment w:val="baseline"/>
        <w:outlineLvl w:val="0"/>
        <w:rPr>
          <w:rFonts w:ascii="Arial" w:eastAsia="Times New Roman" w:hAnsi="Arial" w:cs="Arial"/>
          <w:b/>
          <w:kern w:val="36"/>
          <w:sz w:val="24"/>
          <w:szCs w:val="24"/>
          <w:lang w:eastAsia="es-CO"/>
        </w:rPr>
      </w:pPr>
      <w:r w:rsidRPr="006F0515">
        <w:rPr>
          <w:rFonts w:ascii="Arial" w:eastAsia="Times New Roman" w:hAnsi="Arial" w:cs="Arial"/>
          <w:b/>
          <w:kern w:val="36"/>
          <w:sz w:val="24"/>
          <w:szCs w:val="24"/>
          <w:lang w:eastAsia="es-CO"/>
        </w:rPr>
        <w:lastRenderedPageBreak/>
        <w:t>Diferencia simétrica de conjuntos</w:t>
      </w:r>
      <w:r>
        <w:rPr>
          <w:rFonts w:ascii="Arial" w:eastAsia="Times New Roman" w:hAnsi="Arial" w:cs="Arial"/>
          <w:b/>
          <w:kern w:val="36"/>
          <w:sz w:val="24"/>
          <w:szCs w:val="24"/>
          <w:lang w:eastAsia="es-CO"/>
        </w:rPr>
        <w:t>.</w:t>
      </w:r>
    </w:p>
    <w:p w:rsidR="006F0515" w:rsidRPr="006F0515" w:rsidRDefault="006F0515" w:rsidP="006F0515">
      <w:pPr>
        <w:shd w:val="clear" w:color="auto" w:fill="FFFFFF"/>
        <w:spacing w:after="0" w:line="240" w:lineRule="atLeast"/>
        <w:textAlignment w:val="baseline"/>
        <w:outlineLvl w:val="0"/>
        <w:rPr>
          <w:rFonts w:ascii="Arial" w:eastAsia="Times New Roman" w:hAnsi="Arial" w:cs="Arial"/>
          <w:b/>
          <w:kern w:val="36"/>
          <w:sz w:val="24"/>
          <w:szCs w:val="24"/>
          <w:lang w:eastAsia="es-CO"/>
        </w:rPr>
      </w:pPr>
    </w:p>
    <w:bookmarkStart w:id="8" w:name="21423"/>
    <w:bookmarkEnd w:id="8"/>
    <w:p w:rsidR="006F0515" w:rsidRPr="006F0515" w:rsidRDefault="006F0515" w:rsidP="006F0515">
      <w:pPr>
        <w:shd w:val="clear" w:color="auto" w:fill="FFFFFF"/>
        <w:spacing w:after="0" w:line="240" w:lineRule="auto"/>
        <w:jc w:val="center"/>
        <w:textAlignment w:val="baseline"/>
        <w:rPr>
          <w:rFonts w:ascii="Arial" w:eastAsia="Times New Roman" w:hAnsi="Arial" w:cs="Arial"/>
          <w:sz w:val="24"/>
          <w:szCs w:val="24"/>
          <w:bdr w:val="none" w:sz="0" w:space="0" w:color="auto" w:frame="1"/>
          <w:lang w:eastAsia="es-CO"/>
        </w:rPr>
      </w:pPr>
      <w:r w:rsidRPr="006F0515">
        <w:rPr>
          <w:rFonts w:ascii="Arial" w:eastAsia="Times New Roman" w:hAnsi="Arial" w:cs="Arial"/>
          <w:sz w:val="24"/>
          <w:szCs w:val="24"/>
          <w:lang w:eastAsia="es-CO"/>
        </w:rPr>
        <w:fldChar w:fldCharType="begin"/>
      </w:r>
      <w:r w:rsidRPr="006F0515">
        <w:rPr>
          <w:rFonts w:ascii="Arial" w:eastAsia="Times New Roman" w:hAnsi="Arial" w:cs="Arial"/>
          <w:sz w:val="24"/>
          <w:szCs w:val="24"/>
          <w:lang w:eastAsia="es-CO"/>
        </w:rPr>
        <w:instrText xml:space="preserve"> HYPERLINK "https://www.gcfaprendelibre.org/matematicas/curso/los_conjuntos/entender_los_conjuntos/8.do" </w:instrText>
      </w:r>
      <w:r w:rsidRPr="006F0515">
        <w:rPr>
          <w:rFonts w:ascii="Arial" w:eastAsia="Times New Roman" w:hAnsi="Arial" w:cs="Arial"/>
          <w:sz w:val="24"/>
          <w:szCs w:val="24"/>
          <w:lang w:eastAsia="es-CO"/>
        </w:rPr>
        <w:fldChar w:fldCharType="separate"/>
      </w:r>
    </w:p>
    <w:p w:rsidR="006F0515" w:rsidRPr="006F0515" w:rsidRDefault="006F0515" w:rsidP="006F0515">
      <w:pPr>
        <w:shd w:val="clear" w:color="auto" w:fill="FFFFFF"/>
        <w:spacing w:after="0" w:line="240" w:lineRule="auto"/>
        <w:textAlignment w:val="baseline"/>
        <w:rPr>
          <w:rFonts w:ascii="Arial" w:eastAsia="Times New Roman" w:hAnsi="Arial" w:cs="Arial"/>
          <w:sz w:val="24"/>
          <w:szCs w:val="24"/>
          <w:lang w:eastAsia="es-CO"/>
        </w:rPr>
      </w:pPr>
      <w:r w:rsidRPr="006F0515">
        <w:rPr>
          <w:rFonts w:ascii="Arial" w:eastAsia="Times New Roman" w:hAnsi="Arial" w:cs="Arial"/>
          <w:sz w:val="24"/>
          <w:szCs w:val="24"/>
          <w:lang w:eastAsia="es-CO"/>
        </w:rPr>
        <w:fldChar w:fldCharType="end"/>
      </w:r>
      <w:r w:rsidRPr="006F0515">
        <w:rPr>
          <w:rFonts w:ascii="Arial" w:eastAsia="Times New Roman" w:hAnsi="Arial" w:cs="Arial"/>
          <w:noProof/>
          <w:sz w:val="24"/>
          <w:szCs w:val="24"/>
          <w:highlight w:val="yellow"/>
          <w:lang w:eastAsia="es-CO"/>
        </w:rPr>
        <w:drawing>
          <wp:inline distT="0" distB="0" distL="0" distR="0" wp14:anchorId="2A9C52F0" wp14:editId="4A268F7D">
            <wp:extent cx="1866900" cy="1168146"/>
            <wp:effectExtent l="0" t="0" r="0" b="0"/>
            <wp:docPr id="7" name="Imagen 7" descr="Diferencia simétrica entre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erencia simétrica entre M y 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76" cy="1177704"/>
                    </a:xfrm>
                    <a:prstGeom prst="rect">
                      <a:avLst/>
                    </a:prstGeom>
                    <a:noFill/>
                    <a:ln>
                      <a:noFill/>
                    </a:ln>
                  </pic:spPr>
                </pic:pic>
              </a:graphicData>
            </a:graphic>
          </wp:inline>
        </w:drawing>
      </w:r>
    </w:p>
    <w:p w:rsidR="006F0515" w:rsidRPr="006F0515" w:rsidRDefault="006F0515" w:rsidP="006F0515">
      <w:pPr>
        <w:shd w:val="clear" w:color="auto" w:fill="FFFFFF"/>
        <w:spacing w:after="0" w:line="240" w:lineRule="auto"/>
        <w:textAlignment w:val="baseline"/>
        <w:rPr>
          <w:rFonts w:ascii="Arial" w:eastAsia="Times New Roman" w:hAnsi="Arial" w:cs="Arial"/>
          <w:sz w:val="24"/>
          <w:szCs w:val="24"/>
          <w:lang w:eastAsia="es-CO"/>
        </w:rPr>
      </w:pPr>
    </w:p>
    <w:p w:rsidR="006F0515" w:rsidRDefault="006F0515" w:rsidP="006F0515">
      <w:pPr>
        <w:shd w:val="clear" w:color="auto" w:fill="FFFFFF"/>
        <w:spacing w:after="0" w:line="240" w:lineRule="auto"/>
        <w:textAlignment w:val="baseline"/>
        <w:rPr>
          <w:rFonts w:ascii="Arial" w:eastAsia="Times New Roman" w:hAnsi="Arial" w:cs="Arial"/>
          <w:sz w:val="24"/>
          <w:szCs w:val="24"/>
          <w:lang w:eastAsia="es-CO"/>
        </w:rPr>
      </w:pPr>
      <w:r w:rsidRPr="006F0515">
        <w:rPr>
          <w:rFonts w:ascii="Arial" w:eastAsia="Times New Roman" w:hAnsi="Arial" w:cs="Arial"/>
          <w:sz w:val="24"/>
          <w:szCs w:val="24"/>
          <w:lang w:eastAsia="es-CO"/>
        </w:rPr>
        <w:t>Que el nombre esta operación no te alarme, también es muy sencilla.  En esta ocasión </w:t>
      </w:r>
      <w:r w:rsidRPr="006F0515">
        <w:rPr>
          <w:rFonts w:ascii="Arial" w:eastAsia="Times New Roman" w:hAnsi="Arial" w:cs="Arial"/>
          <w:b/>
          <w:bCs/>
          <w:sz w:val="24"/>
          <w:szCs w:val="24"/>
          <w:bdr w:val="none" w:sz="0" w:space="0" w:color="auto" w:frame="1"/>
          <w:lang w:eastAsia="es-CO"/>
        </w:rPr>
        <w:t>se deben escoger los elementos de </w:t>
      </w:r>
      <w:r w:rsidRPr="006F0515">
        <w:rPr>
          <w:rFonts w:ascii="Arial" w:eastAsia="Times New Roman" w:hAnsi="Arial" w:cs="Arial"/>
          <w:sz w:val="24"/>
          <w:szCs w:val="24"/>
          <w:bdr w:val="none" w:sz="0" w:space="0" w:color="auto" w:frame="1"/>
          <w:lang w:eastAsia="es-CO"/>
        </w:rPr>
        <w:t>MM</w:t>
      </w:r>
      <w:r w:rsidRPr="006F0515">
        <w:rPr>
          <w:rFonts w:ascii="Arial" w:eastAsia="Times New Roman" w:hAnsi="Arial" w:cs="Arial"/>
          <w:b/>
          <w:bCs/>
          <w:sz w:val="24"/>
          <w:szCs w:val="24"/>
          <w:bdr w:val="none" w:sz="0" w:space="0" w:color="auto" w:frame="1"/>
          <w:lang w:eastAsia="es-CO"/>
        </w:rPr>
        <w:t> que no están en </w:t>
      </w:r>
      <w:r w:rsidRPr="006F0515">
        <w:rPr>
          <w:rFonts w:ascii="Arial" w:eastAsia="Times New Roman" w:hAnsi="Arial" w:cs="Arial"/>
          <w:sz w:val="24"/>
          <w:szCs w:val="24"/>
          <w:bdr w:val="none" w:sz="0" w:space="0" w:color="auto" w:frame="1"/>
          <w:lang w:eastAsia="es-CO"/>
        </w:rPr>
        <w:t>NN</w:t>
      </w:r>
      <w:r w:rsidRPr="006F0515">
        <w:rPr>
          <w:rFonts w:ascii="Arial" w:eastAsia="Times New Roman" w:hAnsi="Arial" w:cs="Arial"/>
          <w:b/>
          <w:bCs/>
          <w:sz w:val="24"/>
          <w:szCs w:val="24"/>
          <w:bdr w:val="none" w:sz="0" w:space="0" w:color="auto" w:frame="1"/>
          <w:lang w:eastAsia="es-CO"/>
        </w:rPr>
        <w:t>, y los elementos de </w:t>
      </w:r>
      <w:r w:rsidRPr="006F0515">
        <w:rPr>
          <w:rFonts w:ascii="Arial" w:eastAsia="Times New Roman" w:hAnsi="Arial" w:cs="Arial"/>
          <w:sz w:val="24"/>
          <w:szCs w:val="24"/>
          <w:bdr w:val="none" w:sz="0" w:space="0" w:color="auto" w:frame="1"/>
          <w:lang w:eastAsia="es-CO"/>
        </w:rPr>
        <w:t>NN</w:t>
      </w:r>
      <w:r w:rsidRPr="006F0515">
        <w:rPr>
          <w:rFonts w:ascii="Arial" w:eastAsia="Times New Roman" w:hAnsi="Arial" w:cs="Arial"/>
          <w:b/>
          <w:bCs/>
          <w:sz w:val="24"/>
          <w:szCs w:val="24"/>
          <w:bdr w:val="none" w:sz="0" w:space="0" w:color="auto" w:frame="1"/>
          <w:lang w:eastAsia="es-CO"/>
        </w:rPr>
        <w:t> que no están en </w:t>
      </w:r>
      <w:r w:rsidRPr="006F0515">
        <w:rPr>
          <w:rFonts w:ascii="Arial" w:eastAsia="Times New Roman" w:hAnsi="Arial" w:cs="Arial"/>
          <w:sz w:val="24"/>
          <w:szCs w:val="24"/>
          <w:bdr w:val="none" w:sz="0" w:space="0" w:color="auto" w:frame="1"/>
          <w:lang w:eastAsia="es-CO"/>
        </w:rPr>
        <w:t>MM</w:t>
      </w:r>
      <w:r w:rsidRPr="006F0515">
        <w:rPr>
          <w:rFonts w:ascii="Arial" w:eastAsia="Times New Roman" w:hAnsi="Arial" w:cs="Arial"/>
          <w:sz w:val="24"/>
          <w:szCs w:val="24"/>
          <w:lang w:eastAsia="es-CO"/>
        </w:rPr>
        <w:t xml:space="preserve">.  Puedes ver el resultado de </w:t>
      </w:r>
      <w:proofErr w:type="spellStart"/>
      <w:r w:rsidRPr="006F0515">
        <w:rPr>
          <w:rFonts w:ascii="Arial" w:eastAsia="Times New Roman" w:hAnsi="Arial" w:cs="Arial"/>
          <w:sz w:val="24"/>
          <w:szCs w:val="24"/>
          <w:lang w:eastAsia="es-CO"/>
        </w:rPr>
        <w:t>la</w:t>
      </w:r>
      <w:r w:rsidRPr="006F0515">
        <w:rPr>
          <w:rFonts w:ascii="Arial" w:eastAsia="Times New Roman" w:hAnsi="Arial" w:cs="Arial"/>
          <w:b/>
          <w:bCs/>
          <w:sz w:val="24"/>
          <w:szCs w:val="24"/>
          <w:bdr w:val="none" w:sz="0" w:space="0" w:color="auto" w:frame="1"/>
          <w:lang w:eastAsia="es-CO"/>
        </w:rPr>
        <w:t>diferencia</w:t>
      </w:r>
      <w:proofErr w:type="spellEnd"/>
      <w:r w:rsidRPr="006F0515">
        <w:rPr>
          <w:rFonts w:ascii="Arial" w:eastAsia="Times New Roman" w:hAnsi="Arial" w:cs="Arial"/>
          <w:b/>
          <w:bCs/>
          <w:sz w:val="24"/>
          <w:szCs w:val="24"/>
          <w:bdr w:val="none" w:sz="0" w:space="0" w:color="auto" w:frame="1"/>
          <w:lang w:eastAsia="es-CO"/>
        </w:rPr>
        <w:t xml:space="preserve"> simétrica</w:t>
      </w:r>
      <w:r w:rsidRPr="006F0515">
        <w:rPr>
          <w:rFonts w:ascii="Arial" w:eastAsia="Times New Roman" w:hAnsi="Arial" w:cs="Arial"/>
          <w:sz w:val="24"/>
          <w:szCs w:val="24"/>
          <w:lang w:eastAsia="es-CO"/>
        </w:rPr>
        <w:t> entre </w:t>
      </w:r>
      <w:r w:rsidRPr="006F0515">
        <w:rPr>
          <w:rFonts w:ascii="Arial" w:eastAsia="Times New Roman" w:hAnsi="Arial" w:cs="Arial"/>
          <w:sz w:val="24"/>
          <w:szCs w:val="24"/>
          <w:bdr w:val="none" w:sz="0" w:space="0" w:color="auto" w:frame="1"/>
          <w:lang w:eastAsia="es-CO"/>
        </w:rPr>
        <w:t>MM</w:t>
      </w:r>
      <w:r w:rsidRPr="006F0515">
        <w:rPr>
          <w:rFonts w:ascii="Arial" w:eastAsia="Times New Roman" w:hAnsi="Arial" w:cs="Arial"/>
          <w:sz w:val="24"/>
          <w:szCs w:val="24"/>
          <w:lang w:eastAsia="es-CO"/>
        </w:rPr>
        <w:t> y </w:t>
      </w:r>
      <w:r w:rsidRPr="006F0515">
        <w:rPr>
          <w:rFonts w:ascii="Arial" w:eastAsia="Times New Roman" w:hAnsi="Arial" w:cs="Arial"/>
          <w:sz w:val="24"/>
          <w:szCs w:val="24"/>
          <w:bdr w:val="none" w:sz="0" w:space="0" w:color="auto" w:frame="1"/>
          <w:lang w:eastAsia="es-CO"/>
        </w:rPr>
        <w:t>NN</w:t>
      </w:r>
      <w:r w:rsidRPr="006F0515">
        <w:rPr>
          <w:rFonts w:ascii="Arial" w:eastAsia="Times New Roman" w:hAnsi="Arial" w:cs="Arial"/>
          <w:sz w:val="24"/>
          <w:szCs w:val="24"/>
          <w:lang w:eastAsia="es-CO"/>
        </w:rPr>
        <w:t> en la figura de la izquierda.  </w:t>
      </w:r>
      <w:r w:rsidRPr="006F0515">
        <w:rPr>
          <w:rFonts w:ascii="Arial" w:eastAsia="Times New Roman" w:hAnsi="Arial" w:cs="Arial"/>
          <w:b/>
          <w:bCs/>
          <w:sz w:val="24"/>
          <w:szCs w:val="24"/>
          <w:bdr w:val="none" w:sz="0" w:space="0" w:color="auto" w:frame="1"/>
          <w:lang w:eastAsia="es-CO"/>
        </w:rPr>
        <w:t>Representamos la diferencia simétrica a través del símbolo</w:t>
      </w:r>
      <w:r w:rsidRPr="006F0515">
        <w:rPr>
          <w:rFonts w:ascii="Arial" w:eastAsia="Times New Roman" w:hAnsi="Arial" w:cs="Arial"/>
          <w:sz w:val="24"/>
          <w:szCs w:val="24"/>
          <w:lang w:eastAsia="es-CO"/>
        </w:rPr>
        <w:t> </w:t>
      </w:r>
      <w:r w:rsidRPr="006F0515">
        <w:rPr>
          <w:rFonts w:ascii="Arial" w:eastAsia="Times New Roman" w:hAnsi="Arial" w:cs="Arial"/>
          <w:sz w:val="24"/>
          <w:szCs w:val="24"/>
          <w:bdr w:val="none" w:sz="0" w:space="0" w:color="auto" w:frame="1"/>
          <w:lang w:eastAsia="es-CO"/>
        </w:rPr>
        <w:t>ΔΔ</w:t>
      </w:r>
      <w:r w:rsidRPr="006F0515">
        <w:rPr>
          <w:rFonts w:ascii="Arial" w:eastAsia="Times New Roman" w:hAnsi="Arial" w:cs="Arial"/>
          <w:sz w:val="24"/>
          <w:szCs w:val="24"/>
          <w:lang w:eastAsia="es-CO"/>
        </w:rPr>
        <w:t>.  En el caso de nuestros conjuntos </w:t>
      </w:r>
      <w:r w:rsidRPr="006F0515">
        <w:rPr>
          <w:rFonts w:ascii="Arial" w:eastAsia="Times New Roman" w:hAnsi="Arial" w:cs="Arial"/>
          <w:sz w:val="24"/>
          <w:szCs w:val="24"/>
          <w:bdr w:val="none" w:sz="0" w:space="0" w:color="auto" w:frame="1"/>
          <w:lang w:eastAsia="es-CO"/>
        </w:rPr>
        <w:t>MM</w:t>
      </w:r>
      <w:r w:rsidRPr="006F0515">
        <w:rPr>
          <w:rFonts w:ascii="Arial" w:eastAsia="Times New Roman" w:hAnsi="Arial" w:cs="Arial"/>
          <w:sz w:val="24"/>
          <w:szCs w:val="24"/>
          <w:lang w:eastAsia="es-CO"/>
        </w:rPr>
        <w:t> y </w:t>
      </w:r>
      <w:proofErr w:type="spellStart"/>
      <w:r w:rsidRPr="006F0515">
        <w:rPr>
          <w:rFonts w:ascii="Arial" w:eastAsia="Times New Roman" w:hAnsi="Arial" w:cs="Arial"/>
          <w:sz w:val="24"/>
          <w:szCs w:val="24"/>
          <w:bdr w:val="none" w:sz="0" w:space="0" w:color="auto" w:frame="1"/>
          <w:lang w:eastAsia="es-CO"/>
        </w:rPr>
        <w:t>NN</w:t>
      </w:r>
      <w:r w:rsidRPr="006F0515">
        <w:rPr>
          <w:rFonts w:ascii="Arial" w:eastAsia="Times New Roman" w:hAnsi="Arial" w:cs="Arial"/>
          <w:sz w:val="24"/>
          <w:szCs w:val="24"/>
          <w:lang w:eastAsia="es-CO"/>
        </w:rPr>
        <w:t>tenemos</w:t>
      </w:r>
      <w:proofErr w:type="spellEnd"/>
      <w:r w:rsidRPr="006F0515">
        <w:rPr>
          <w:rFonts w:ascii="Arial" w:eastAsia="Times New Roman" w:hAnsi="Arial" w:cs="Arial"/>
          <w:sz w:val="24"/>
          <w:szCs w:val="24"/>
          <w:lang w:eastAsia="es-CO"/>
        </w:rPr>
        <w:t>: </w:t>
      </w:r>
      <w:r w:rsidRPr="006F0515">
        <w:rPr>
          <w:rFonts w:ascii="Arial" w:eastAsia="Times New Roman" w:hAnsi="Arial" w:cs="Arial"/>
          <w:sz w:val="24"/>
          <w:szCs w:val="24"/>
          <w:bdr w:val="none" w:sz="0" w:space="0" w:color="auto" w:frame="1"/>
          <w:lang w:eastAsia="es-CO"/>
        </w:rPr>
        <w:t>M Δ N={a,c,g,1,e}M Δ N={a,c,g,1,e}</w:t>
      </w:r>
      <w:r w:rsidRPr="006F0515">
        <w:rPr>
          <w:rFonts w:ascii="Arial" w:eastAsia="Times New Roman" w:hAnsi="Arial" w:cs="Arial"/>
          <w:sz w:val="24"/>
          <w:szCs w:val="24"/>
          <w:lang w:eastAsia="es-CO"/>
        </w:rPr>
        <w:t>.</w:t>
      </w:r>
    </w:p>
    <w:p w:rsidR="00E841D6" w:rsidRDefault="00E841D6" w:rsidP="006F0515">
      <w:pPr>
        <w:shd w:val="clear" w:color="auto" w:fill="FFFFFF"/>
        <w:spacing w:after="0" w:line="240" w:lineRule="auto"/>
        <w:textAlignment w:val="baseline"/>
        <w:rPr>
          <w:rFonts w:ascii="Arial" w:eastAsia="Times New Roman" w:hAnsi="Arial" w:cs="Arial"/>
          <w:sz w:val="24"/>
          <w:szCs w:val="24"/>
          <w:lang w:eastAsia="es-CO"/>
        </w:rPr>
      </w:pPr>
    </w:p>
    <w:p w:rsidR="00E841D6" w:rsidRDefault="00E841D6" w:rsidP="006F0515">
      <w:pPr>
        <w:shd w:val="clear" w:color="auto" w:fill="FFFFFF"/>
        <w:spacing w:after="0" w:line="240" w:lineRule="auto"/>
        <w:textAlignment w:val="baseline"/>
        <w:rPr>
          <w:rFonts w:ascii="Arial" w:eastAsia="Times New Roman" w:hAnsi="Arial" w:cs="Arial"/>
          <w:sz w:val="24"/>
          <w:szCs w:val="24"/>
          <w:lang w:eastAsia="es-CO"/>
        </w:rPr>
      </w:pPr>
    </w:p>
    <w:p w:rsidR="00E841D6" w:rsidRDefault="00E841D6" w:rsidP="00E841D6">
      <w:pPr>
        <w:shd w:val="clear" w:color="auto" w:fill="FFFFFF"/>
        <w:spacing w:after="0" w:line="240" w:lineRule="atLeast"/>
        <w:textAlignment w:val="baseline"/>
        <w:outlineLvl w:val="0"/>
        <w:rPr>
          <w:rFonts w:ascii="Arial" w:eastAsia="Times New Roman" w:hAnsi="Arial" w:cs="Arial"/>
          <w:b/>
          <w:kern w:val="36"/>
          <w:sz w:val="24"/>
          <w:szCs w:val="24"/>
          <w:lang w:eastAsia="es-CO"/>
        </w:rPr>
      </w:pPr>
      <w:r w:rsidRPr="00E841D6">
        <w:rPr>
          <w:rFonts w:ascii="Arial" w:eastAsia="Times New Roman" w:hAnsi="Arial" w:cs="Arial"/>
          <w:b/>
          <w:kern w:val="36"/>
          <w:sz w:val="24"/>
          <w:szCs w:val="24"/>
          <w:lang w:eastAsia="es-CO"/>
        </w:rPr>
        <w:t>Complemento de un conjunto</w:t>
      </w:r>
      <w:r>
        <w:rPr>
          <w:rFonts w:ascii="Arial" w:eastAsia="Times New Roman" w:hAnsi="Arial" w:cs="Arial"/>
          <w:b/>
          <w:kern w:val="36"/>
          <w:sz w:val="24"/>
          <w:szCs w:val="24"/>
          <w:lang w:eastAsia="es-CO"/>
        </w:rPr>
        <w:t>.</w:t>
      </w:r>
    </w:p>
    <w:p w:rsidR="00E841D6" w:rsidRPr="00E841D6" w:rsidRDefault="00E841D6" w:rsidP="00E841D6">
      <w:pPr>
        <w:shd w:val="clear" w:color="auto" w:fill="FFFFFF"/>
        <w:spacing w:after="0" w:line="240" w:lineRule="atLeast"/>
        <w:textAlignment w:val="baseline"/>
        <w:outlineLvl w:val="0"/>
        <w:rPr>
          <w:rFonts w:ascii="Arial" w:eastAsia="Times New Roman" w:hAnsi="Arial" w:cs="Arial"/>
          <w:b/>
          <w:kern w:val="36"/>
          <w:sz w:val="24"/>
          <w:szCs w:val="24"/>
          <w:lang w:eastAsia="es-CO"/>
        </w:rPr>
      </w:pPr>
    </w:p>
    <w:p w:rsidR="00E841D6" w:rsidRDefault="00E841D6" w:rsidP="00E841D6">
      <w:pPr>
        <w:shd w:val="clear" w:color="auto" w:fill="FFFFFF"/>
        <w:spacing w:after="0" w:line="240" w:lineRule="auto"/>
        <w:textAlignment w:val="baseline"/>
        <w:rPr>
          <w:rFonts w:ascii="Arial" w:eastAsia="Times New Roman" w:hAnsi="Arial" w:cs="Arial"/>
          <w:sz w:val="24"/>
          <w:szCs w:val="24"/>
          <w:lang w:eastAsia="es-CO"/>
        </w:rPr>
      </w:pPr>
      <w:bookmarkStart w:id="9" w:name="21430"/>
      <w:bookmarkEnd w:id="9"/>
      <w:r w:rsidRPr="00E841D6">
        <w:rPr>
          <w:rFonts w:ascii="Arial" w:eastAsia="Times New Roman" w:hAnsi="Arial" w:cs="Arial"/>
          <w:sz w:val="24"/>
          <w:szCs w:val="24"/>
          <w:lang w:eastAsia="es-CO"/>
        </w:rPr>
        <w:t xml:space="preserve">La </w:t>
      </w:r>
      <w:proofErr w:type="spellStart"/>
      <w:proofErr w:type="gramStart"/>
      <w:r w:rsidRPr="00E841D6">
        <w:rPr>
          <w:rFonts w:ascii="Arial" w:eastAsia="Times New Roman" w:hAnsi="Arial" w:cs="Arial"/>
          <w:sz w:val="24"/>
          <w:szCs w:val="24"/>
          <w:lang w:eastAsia="es-CO"/>
        </w:rPr>
        <w:t>ultima</w:t>
      </w:r>
      <w:proofErr w:type="spellEnd"/>
      <w:proofErr w:type="gramEnd"/>
      <w:r w:rsidRPr="00E841D6">
        <w:rPr>
          <w:rFonts w:ascii="Arial" w:eastAsia="Times New Roman" w:hAnsi="Arial" w:cs="Arial"/>
          <w:sz w:val="24"/>
          <w:szCs w:val="24"/>
          <w:lang w:eastAsia="es-CO"/>
        </w:rPr>
        <w:t xml:space="preserve"> operación que estudiaremos no es entre dos conjuntos.  Decimos que </w:t>
      </w:r>
      <w:r w:rsidRPr="00E841D6">
        <w:rPr>
          <w:rFonts w:ascii="Arial" w:eastAsia="Times New Roman" w:hAnsi="Arial" w:cs="Arial"/>
          <w:b/>
          <w:bCs/>
          <w:sz w:val="24"/>
          <w:szCs w:val="24"/>
          <w:bdr w:val="none" w:sz="0" w:space="0" w:color="auto" w:frame="1"/>
          <w:lang w:eastAsia="es-CO"/>
        </w:rPr>
        <w:t>el complemento de </w:t>
      </w:r>
      <w:r w:rsidRPr="00E841D6">
        <w:rPr>
          <w:rFonts w:ascii="Arial" w:eastAsia="Times New Roman" w:hAnsi="Arial" w:cs="Arial"/>
          <w:sz w:val="24"/>
          <w:szCs w:val="24"/>
          <w:bdr w:val="none" w:sz="0" w:space="0" w:color="auto" w:frame="1"/>
          <w:lang w:eastAsia="es-CO"/>
        </w:rPr>
        <w:t>MM</w:t>
      </w:r>
      <w:r w:rsidRPr="00E841D6">
        <w:rPr>
          <w:rFonts w:ascii="Arial" w:eastAsia="Times New Roman" w:hAnsi="Arial" w:cs="Arial"/>
          <w:b/>
          <w:bCs/>
          <w:sz w:val="24"/>
          <w:szCs w:val="24"/>
          <w:bdr w:val="none" w:sz="0" w:space="0" w:color="auto" w:frame="1"/>
          <w:lang w:eastAsia="es-CO"/>
        </w:rPr>
        <w:t> es el conjunto conformado por todos los elementos del conjunto universal </w:t>
      </w:r>
      <w:r w:rsidRPr="00E841D6">
        <w:rPr>
          <w:rFonts w:ascii="Arial" w:eastAsia="Times New Roman" w:hAnsi="Arial" w:cs="Arial"/>
          <w:sz w:val="24"/>
          <w:szCs w:val="24"/>
          <w:bdr w:val="none" w:sz="0" w:space="0" w:color="auto" w:frame="1"/>
          <w:lang w:eastAsia="es-CO"/>
        </w:rPr>
        <w:t>UU</w:t>
      </w:r>
      <w:r w:rsidRPr="00E841D6">
        <w:rPr>
          <w:rFonts w:ascii="Arial" w:eastAsia="Times New Roman" w:hAnsi="Arial" w:cs="Arial"/>
          <w:b/>
          <w:bCs/>
          <w:sz w:val="24"/>
          <w:szCs w:val="24"/>
          <w:bdr w:val="none" w:sz="0" w:space="0" w:color="auto" w:frame="1"/>
          <w:lang w:eastAsia="es-CO"/>
        </w:rPr>
        <w:t>, que no pertenecen al conjunto </w:t>
      </w:r>
      <w:r w:rsidRPr="00E841D6">
        <w:rPr>
          <w:rFonts w:ascii="Arial" w:eastAsia="Times New Roman" w:hAnsi="Arial" w:cs="Arial"/>
          <w:sz w:val="24"/>
          <w:szCs w:val="24"/>
          <w:bdr w:val="none" w:sz="0" w:space="0" w:color="auto" w:frame="1"/>
          <w:lang w:eastAsia="es-CO"/>
        </w:rPr>
        <w:t>MM</w:t>
      </w:r>
      <w:r w:rsidRPr="00E841D6">
        <w:rPr>
          <w:rFonts w:ascii="Arial" w:eastAsia="Times New Roman" w:hAnsi="Arial" w:cs="Arial"/>
          <w:sz w:val="24"/>
          <w:szCs w:val="24"/>
          <w:lang w:eastAsia="es-CO"/>
        </w:rPr>
        <w:t>.  Es común usar los símbolos </w:t>
      </w:r>
      <w:proofErr w:type="spellStart"/>
      <w:r w:rsidRPr="00E841D6">
        <w:rPr>
          <w:rFonts w:ascii="Arial" w:eastAsia="Times New Roman" w:hAnsi="Arial" w:cs="Arial"/>
          <w:sz w:val="24"/>
          <w:szCs w:val="24"/>
          <w:bdr w:val="none" w:sz="0" w:space="0" w:color="auto" w:frame="1"/>
          <w:lang w:eastAsia="es-CO"/>
        </w:rPr>
        <w:t>McMc</w:t>
      </w:r>
      <w:proofErr w:type="spellEnd"/>
      <w:r w:rsidRPr="00E841D6">
        <w:rPr>
          <w:rFonts w:ascii="Arial" w:eastAsia="Times New Roman" w:hAnsi="Arial" w:cs="Arial"/>
          <w:sz w:val="24"/>
          <w:szCs w:val="24"/>
          <w:lang w:eastAsia="es-CO"/>
        </w:rPr>
        <w:t>, </w:t>
      </w:r>
      <w:r w:rsidRPr="00E841D6">
        <w:rPr>
          <w:rFonts w:ascii="Arial" w:eastAsia="Times New Roman" w:hAnsi="Arial" w:cs="Arial"/>
          <w:sz w:val="24"/>
          <w:szCs w:val="24"/>
          <w:bdr w:val="none" w:sz="0" w:space="0" w:color="auto" w:frame="1"/>
          <w:lang w:eastAsia="es-CO"/>
        </w:rPr>
        <w:t>¯</w:t>
      </w:r>
      <w:r w:rsidRPr="00E841D6">
        <w:rPr>
          <w:rFonts w:ascii="Arial" w:eastAsia="Times New Roman" w:hAnsi="Arial" w:cs="Arial"/>
          <w:spacing w:val="-69"/>
          <w:sz w:val="24"/>
          <w:szCs w:val="24"/>
          <w:bdr w:val="none" w:sz="0" w:space="0" w:color="auto" w:frame="1"/>
          <w:lang w:eastAsia="es-CO"/>
        </w:rPr>
        <w:t>¯¯</w:t>
      </w:r>
      <w:r w:rsidRPr="00E841D6">
        <w:rPr>
          <w:rFonts w:ascii="Arial" w:eastAsia="Times New Roman" w:hAnsi="Arial" w:cs="Arial"/>
          <w:sz w:val="24"/>
          <w:szCs w:val="24"/>
          <w:bdr w:val="none" w:sz="0" w:space="0" w:color="auto" w:frame="1"/>
          <w:lang w:eastAsia="es-CO"/>
        </w:rPr>
        <w:t>¯MM¯</w:t>
      </w:r>
      <w:r w:rsidRPr="00E841D6">
        <w:rPr>
          <w:rFonts w:ascii="Arial" w:eastAsia="Times New Roman" w:hAnsi="Arial" w:cs="Arial"/>
          <w:sz w:val="24"/>
          <w:szCs w:val="24"/>
          <w:lang w:eastAsia="es-CO"/>
        </w:rPr>
        <w:t> o </w:t>
      </w:r>
      <w:r w:rsidRPr="00E841D6">
        <w:rPr>
          <w:rFonts w:ascii="Arial" w:eastAsia="Times New Roman" w:hAnsi="Arial" w:cs="Arial"/>
          <w:sz w:val="24"/>
          <w:szCs w:val="24"/>
          <w:bdr w:val="none" w:sz="0" w:space="0" w:color="auto" w:frame="1"/>
          <w:lang w:eastAsia="es-CO"/>
        </w:rPr>
        <w:t>M'M′</w:t>
      </w:r>
      <w:r w:rsidRPr="00E841D6">
        <w:rPr>
          <w:rFonts w:ascii="Arial" w:eastAsia="Times New Roman" w:hAnsi="Arial" w:cs="Arial"/>
          <w:sz w:val="24"/>
          <w:szCs w:val="24"/>
          <w:lang w:eastAsia="es-CO"/>
        </w:rPr>
        <w:t> para representar el complemento del conjunto </w:t>
      </w:r>
      <w:r w:rsidRPr="00E841D6">
        <w:rPr>
          <w:rFonts w:ascii="Arial" w:eastAsia="Times New Roman" w:hAnsi="Arial" w:cs="Arial"/>
          <w:sz w:val="24"/>
          <w:szCs w:val="24"/>
          <w:bdr w:val="none" w:sz="0" w:space="0" w:color="auto" w:frame="1"/>
          <w:lang w:eastAsia="es-CO"/>
        </w:rPr>
        <w:t>MM</w:t>
      </w:r>
      <w:r w:rsidRPr="00E841D6">
        <w:rPr>
          <w:rFonts w:ascii="Arial" w:eastAsia="Times New Roman" w:hAnsi="Arial" w:cs="Arial"/>
          <w:sz w:val="24"/>
          <w:szCs w:val="24"/>
          <w:lang w:eastAsia="es-CO"/>
        </w:rPr>
        <w:t>, nosotros usaremos el símbolo </w:t>
      </w:r>
      <w:proofErr w:type="spellStart"/>
      <w:r w:rsidRPr="00E841D6">
        <w:rPr>
          <w:rFonts w:ascii="Arial" w:eastAsia="Times New Roman" w:hAnsi="Arial" w:cs="Arial"/>
          <w:sz w:val="24"/>
          <w:szCs w:val="24"/>
          <w:bdr w:val="none" w:sz="0" w:space="0" w:color="auto" w:frame="1"/>
          <w:lang w:eastAsia="es-CO"/>
        </w:rPr>
        <w:t>McMc</w:t>
      </w:r>
      <w:proofErr w:type="spellEnd"/>
      <w:r w:rsidRPr="00E841D6">
        <w:rPr>
          <w:rFonts w:ascii="Arial" w:eastAsia="Times New Roman" w:hAnsi="Arial" w:cs="Arial"/>
          <w:sz w:val="24"/>
          <w:szCs w:val="24"/>
          <w:lang w:eastAsia="es-CO"/>
        </w:rPr>
        <w:t>.  En nuestro caso tenemos </w:t>
      </w:r>
      <w:r w:rsidRPr="00E841D6">
        <w:rPr>
          <w:rFonts w:ascii="Arial" w:eastAsia="Times New Roman" w:hAnsi="Arial" w:cs="Arial"/>
          <w:sz w:val="24"/>
          <w:szCs w:val="24"/>
          <w:bdr w:val="none" w:sz="0" w:space="0" w:color="auto" w:frame="1"/>
          <w:lang w:eastAsia="es-CO"/>
        </w:rPr>
        <w:t>Mc={j,f,g,1,e,i,h}Mc={j,f,g,1,e,i,h}</w:t>
      </w:r>
      <w:r w:rsidRPr="00E841D6">
        <w:rPr>
          <w:rFonts w:ascii="Arial" w:eastAsia="Times New Roman" w:hAnsi="Arial" w:cs="Arial"/>
          <w:sz w:val="24"/>
          <w:szCs w:val="24"/>
          <w:lang w:eastAsia="es-CO"/>
        </w:rPr>
        <w:t> y </w:t>
      </w:r>
      <w:r w:rsidRPr="00E841D6">
        <w:rPr>
          <w:rFonts w:ascii="Arial" w:eastAsia="Times New Roman" w:hAnsi="Arial" w:cs="Arial"/>
          <w:sz w:val="24"/>
          <w:szCs w:val="24"/>
          <w:bdr w:val="none" w:sz="0" w:space="0" w:color="auto" w:frame="1"/>
          <w:lang w:eastAsia="es-CO"/>
        </w:rPr>
        <w:t>Nc={i,h,j,f,a,c}Nc={i,h,j,f,a,c}</w:t>
      </w:r>
      <w:r w:rsidRPr="00E841D6">
        <w:rPr>
          <w:rFonts w:ascii="Arial" w:eastAsia="Times New Roman" w:hAnsi="Arial" w:cs="Arial"/>
          <w:sz w:val="24"/>
          <w:szCs w:val="24"/>
          <w:lang w:eastAsia="es-CO"/>
        </w:rPr>
        <w:t>.</w:t>
      </w:r>
    </w:p>
    <w:p w:rsidR="00E841D6" w:rsidRPr="00E841D6" w:rsidRDefault="00E841D6" w:rsidP="00E841D6">
      <w:pPr>
        <w:shd w:val="clear" w:color="auto" w:fill="FFFFFF"/>
        <w:spacing w:after="0" w:line="240" w:lineRule="auto"/>
        <w:textAlignment w:val="baseline"/>
        <w:rPr>
          <w:rFonts w:ascii="Arial" w:eastAsia="Times New Roman" w:hAnsi="Arial" w:cs="Arial"/>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r w:rsidRPr="00E841D6">
        <w:rPr>
          <w:rFonts w:ascii="inherit" w:eastAsia="Times New Roman" w:hAnsi="inherit" w:cs="Times New Roman"/>
          <w:noProof/>
          <w:sz w:val="24"/>
          <w:szCs w:val="24"/>
          <w:highlight w:val="yellow"/>
          <w:lang w:eastAsia="es-CO"/>
        </w:rPr>
        <w:drawing>
          <wp:inline distT="0" distB="0" distL="0" distR="0" wp14:anchorId="4600DCDE" wp14:editId="2A2610C8">
            <wp:extent cx="2085975" cy="1304283"/>
            <wp:effectExtent l="0" t="0" r="0" b="0"/>
            <wp:docPr id="8" name="Imagen 8" descr="Complemento del conjunto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mento del conjunto 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9341" cy="1312640"/>
                    </a:xfrm>
                    <a:prstGeom prst="rect">
                      <a:avLst/>
                    </a:prstGeom>
                    <a:noFill/>
                    <a:ln>
                      <a:noFill/>
                    </a:ln>
                  </pic:spPr>
                </pic:pic>
              </a:graphicData>
            </a:graphic>
          </wp:inline>
        </w:drawing>
      </w: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E841D6">
      <w:pPr>
        <w:shd w:val="clear" w:color="auto" w:fill="FFFFFF"/>
        <w:spacing w:after="0" w:line="240" w:lineRule="auto"/>
        <w:textAlignment w:val="baseline"/>
        <w:rPr>
          <w:rFonts w:ascii="inherit" w:eastAsia="Times New Roman" w:hAnsi="inherit" w:cs="Times New Roman"/>
          <w:sz w:val="24"/>
          <w:szCs w:val="24"/>
          <w:lang w:eastAsia="es-CO"/>
        </w:rPr>
      </w:pPr>
    </w:p>
    <w:p w:rsidR="00E841D6" w:rsidRPr="00DA210E" w:rsidRDefault="00E841D6" w:rsidP="00E841D6">
      <w:pPr>
        <w:pStyle w:val="Prrafodelista"/>
        <w:numPr>
          <w:ilvl w:val="0"/>
          <w:numId w:val="1"/>
        </w:numPr>
        <w:shd w:val="clear" w:color="auto" w:fill="FFFFFF"/>
        <w:spacing w:after="0" w:line="240" w:lineRule="auto"/>
        <w:textAlignment w:val="baseline"/>
        <w:rPr>
          <w:rFonts w:ascii="Arial" w:eastAsia="Times New Roman" w:hAnsi="Arial" w:cs="Arial"/>
          <w:sz w:val="24"/>
          <w:szCs w:val="24"/>
          <w:lang w:eastAsia="es-CO"/>
        </w:rPr>
      </w:pPr>
      <w:r w:rsidRPr="00DA210E">
        <w:rPr>
          <w:rFonts w:ascii="Arial" w:eastAsia="Times New Roman" w:hAnsi="Arial" w:cs="Arial"/>
          <w:sz w:val="24"/>
          <w:szCs w:val="24"/>
          <w:lang w:eastAsia="es-CO"/>
        </w:rPr>
        <w:lastRenderedPageBreak/>
        <w:t>¿Qué son las leyes de Morgan, de un ejemplo de cada una?</w:t>
      </w:r>
    </w:p>
    <w:p w:rsidR="00E841D6" w:rsidRPr="00DA210E" w:rsidRDefault="00E841D6" w:rsidP="00E841D6">
      <w:pPr>
        <w:pStyle w:val="Prrafodelista"/>
        <w:shd w:val="clear" w:color="auto" w:fill="FFFFFF"/>
        <w:spacing w:after="0" w:line="240" w:lineRule="auto"/>
        <w:textAlignment w:val="baseline"/>
        <w:rPr>
          <w:rFonts w:ascii="Arial" w:eastAsia="Times New Roman" w:hAnsi="Arial" w:cs="Arial"/>
          <w:sz w:val="24"/>
          <w:szCs w:val="24"/>
          <w:lang w:eastAsia="es-CO"/>
        </w:rPr>
      </w:pPr>
    </w:p>
    <w:p w:rsidR="00DA210E" w:rsidRPr="00DA210E" w:rsidRDefault="00DA210E" w:rsidP="00DA210E">
      <w:pPr>
        <w:shd w:val="clear" w:color="auto" w:fill="F6F6F6"/>
        <w:spacing w:after="150" w:line="240" w:lineRule="auto"/>
        <w:jc w:val="center"/>
        <w:textAlignment w:val="baseline"/>
        <w:rPr>
          <w:rFonts w:ascii="Arial" w:eastAsia="Times New Roman" w:hAnsi="Arial" w:cs="Arial"/>
          <w:b/>
          <w:sz w:val="24"/>
          <w:szCs w:val="24"/>
          <w:lang w:eastAsia="es-CO"/>
        </w:rPr>
      </w:pPr>
      <w:r w:rsidRPr="00DA210E">
        <w:rPr>
          <w:rFonts w:ascii="Arial" w:hAnsi="Arial" w:cs="Arial"/>
          <w:sz w:val="24"/>
          <w:szCs w:val="24"/>
          <w:shd w:val="clear" w:color="auto" w:fill="FFFFFF"/>
        </w:rPr>
        <w:t>En</w:t>
      </w:r>
      <w:r w:rsidRPr="00DA210E">
        <w:rPr>
          <w:rStyle w:val="apple-converted-space"/>
          <w:rFonts w:ascii="Arial" w:hAnsi="Arial" w:cs="Arial"/>
          <w:sz w:val="24"/>
          <w:szCs w:val="24"/>
          <w:shd w:val="clear" w:color="auto" w:fill="FFFFFF"/>
        </w:rPr>
        <w:t> </w:t>
      </w:r>
      <w:hyperlink r:id="rId22" w:tooltip="Lógica proposicional" w:history="1">
        <w:r w:rsidRPr="00DA210E">
          <w:rPr>
            <w:rStyle w:val="Hipervnculo"/>
            <w:rFonts w:ascii="Arial" w:hAnsi="Arial" w:cs="Arial"/>
            <w:color w:val="auto"/>
            <w:sz w:val="24"/>
            <w:szCs w:val="24"/>
            <w:shd w:val="clear" w:color="auto" w:fill="FFFFFF"/>
          </w:rPr>
          <w:t>lógica proposicional</w:t>
        </w:r>
      </w:hyperlink>
      <w:r w:rsidRPr="00DA210E">
        <w:rPr>
          <w:rStyle w:val="apple-converted-space"/>
          <w:rFonts w:ascii="Arial" w:hAnsi="Arial" w:cs="Arial"/>
          <w:sz w:val="24"/>
          <w:szCs w:val="24"/>
          <w:shd w:val="clear" w:color="auto" w:fill="FFFFFF"/>
        </w:rPr>
        <w:t> </w:t>
      </w:r>
      <w:r w:rsidRPr="00DA210E">
        <w:rPr>
          <w:rFonts w:ascii="Arial" w:hAnsi="Arial" w:cs="Arial"/>
          <w:sz w:val="24"/>
          <w:szCs w:val="24"/>
          <w:shd w:val="clear" w:color="auto" w:fill="FFFFFF"/>
        </w:rPr>
        <w:t>y</w:t>
      </w:r>
      <w:r w:rsidRPr="00DA210E">
        <w:rPr>
          <w:rStyle w:val="apple-converted-space"/>
          <w:rFonts w:ascii="Arial" w:hAnsi="Arial" w:cs="Arial"/>
          <w:sz w:val="24"/>
          <w:szCs w:val="24"/>
          <w:shd w:val="clear" w:color="auto" w:fill="FFFFFF"/>
        </w:rPr>
        <w:t> </w:t>
      </w:r>
      <w:hyperlink r:id="rId23" w:tooltip="Álgebra de Boole" w:history="1">
        <w:r w:rsidRPr="00DA210E">
          <w:rPr>
            <w:rStyle w:val="Hipervnculo"/>
            <w:rFonts w:ascii="Arial" w:hAnsi="Arial" w:cs="Arial"/>
            <w:color w:val="auto"/>
            <w:sz w:val="24"/>
            <w:szCs w:val="24"/>
            <w:shd w:val="clear" w:color="auto" w:fill="FFFFFF"/>
          </w:rPr>
          <w:t>álgebra de Boole</w:t>
        </w:r>
      </w:hyperlink>
      <w:r w:rsidRPr="00DA210E">
        <w:rPr>
          <w:rFonts w:ascii="Arial" w:hAnsi="Arial" w:cs="Arial"/>
          <w:sz w:val="24"/>
          <w:szCs w:val="24"/>
          <w:shd w:val="clear" w:color="auto" w:fill="FFFFFF"/>
        </w:rPr>
        <w:t>, las</w:t>
      </w:r>
      <w:r w:rsidRPr="00DA210E">
        <w:rPr>
          <w:rStyle w:val="apple-converted-space"/>
          <w:rFonts w:ascii="Arial" w:hAnsi="Arial" w:cs="Arial"/>
          <w:sz w:val="24"/>
          <w:szCs w:val="24"/>
          <w:shd w:val="clear" w:color="auto" w:fill="FFFFFF"/>
        </w:rPr>
        <w:t> </w:t>
      </w:r>
      <w:r w:rsidRPr="00DA210E">
        <w:rPr>
          <w:rFonts w:ascii="Arial" w:hAnsi="Arial" w:cs="Arial"/>
          <w:b/>
          <w:bCs/>
          <w:sz w:val="24"/>
          <w:szCs w:val="24"/>
          <w:shd w:val="clear" w:color="auto" w:fill="FFFFFF"/>
        </w:rPr>
        <w:t>leyes de De Morgan</w:t>
      </w:r>
      <w:hyperlink r:id="rId24" w:anchor="cite_note-1" w:history="1">
        <w:r w:rsidRPr="00DA210E">
          <w:rPr>
            <w:rStyle w:val="Hipervnculo"/>
            <w:rFonts w:ascii="Arial" w:hAnsi="Arial" w:cs="Arial"/>
            <w:color w:val="auto"/>
            <w:sz w:val="24"/>
            <w:szCs w:val="24"/>
            <w:shd w:val="clear" w:color="auto" w:fill="FFFFFF"/>
            <w:vertAlign w:val="superscript"/>
          </w:rPr>
          <w:t>1</w:t>
        </w:r>
      </w:hyperlink>
      <w:r w:rsidRPr="00DA210E">
        <w:rPr>
          <w:rStyle w:val="apple-converted-space"/>
          <w:rFonts w:ascii="Arial" w:hAnsi="Arial" w:cs="Arial"/>
          <w:sz w:val="24"/>
          <w:szCs w:val="24"/>
          <w:shd w:val="clear" w:color="auto" w:fill="FFFFFF"/>
        </w:rPr>
        <w:t> </w:t>
      </w:r>
      <w:hyperlink r:id="rId25" w:anchor="cite_note-2" w:history="1">
        <w:r w:rsidRPr="00DA210E">
          <w:rPr>
            <w:rStyle w:val="Hipervnculo"/>
            <w:rFonts w:ascii="Arial" w:hAnsi="Arial" w:cs="Arial"/>
            <w:color w:val="auto"/>
            <w:sz w:val="24"/>
            <w:szCs w:val="24"/>
            <w:shd w:val="clear" w:color="auto" w:fill="FFFFFF"/>
            <w:vertAlign w:val="superscript"/>
          </w:rPr>
          <w:t>2</w:t>
        </w:r>
      </w:hyperlink>
      <w:r w:rsidRPr="00DA210E">
        <w:rPr>
          <w:rStyle w:val="apple-converted-space"/>
          <w:rFonts w:ascii="Arial" w:hAnsi="Arial" w:cs="Arial"/>
          <w:sz w:val="24"/>
          <w:szCs w:val="24"/>
          <w:shd w:val="clear" w:color="auto" w:fill="FFFFFF"/>
        </w:rPr>
        <w:t> </w:t>
      </w:r>
      <w:hyperlink r:id="rId26" w:anchor="cite_note-3" w:history="1">
        <w:r w:rsidRPr="00DA210E">
          <w:rPr>
            <w:rStyle w:val="Hipervnculo"/>
            <w:rFonts w:ascii="Arial" w:hAnsi="Arial" w:cs="Arial"/>
            <w:color w:val="auto"/>
            <w:sz w:val="24"/>
            <w:szCs w:val="24"/>
            <w:shd w:val="clear" w:color="auto" w:fill="FFFFFF"/>
            <w:vertAlign w:val="superscript"/>
          </w:rPr>
          <w:t>3</w:t>
        </w:r>
      </w:hyperlink>
      <w:r w:rsidRPr="00DA210E">
        <w:rPr>
          <w:rStyle w:val="apple-converted-space"/>
          <w:rFonts w:ascii="Arial" w:hAnsi="Arial" w:cs="Arial"/>
          <w:sz w:val="24"/>
          <w:szCs w:val="24"/>
          <w:shd w:val="clear" w:color="auto" w:fill="FFFFFF"/>
        </w:rPr>
        <w:t> </w:t>
      </w:r>
      <w:r w:rsidRPr="00DA210E">
        <w:rPr>
          <w:rFonts w:ascii="Arial" w:hAnsi="Arial" w:cs="Arial"/>
          <w:sz w:val="24"/>
          <w:szCs w:val="24"/>
          <w:shd w:val="clear" w:color="auto" w:fill="FFFFFF"/>
        </w:rPr>
        <w:t>son un par de reglas de transformación que son ambas</w:t>
      </w:r>
      <w:r w:rsidRPr="00DA210E">
        <w:rPr>
          <w:rStyle w:val="apple-converted-space"/>
          <w:rFonts w:ascii="Arial" w:hAnsi="Arial" w:cs="Arial"/>
          <w:sz w:val="24"/>
          <w:szCs w:val="24"/>
          <w:shd w:val="clear" w:color="auto" w:fill="FFFFFF"/>
        </w:rPr>
        <w:t> </w:t>
      </w:r>
      <w:hyperlink r:id="rId27" w:tooltip="Reglas de inferencia" w:history="1">
        <w:r w:rsidRPr="00DA210E">
          <w:rPr>
            <w:rStyle w:val="Hipervnculo"/>
            <w:rFonts w:ascii="Arial" w:hAnsi="Arial" w:cs="Arial"/>
            <w:color w:val="auto"/>
            <w:sz w:val="24"/>
            <w:szCs w:val="24"/>
            <w:shd w:val="clear" w:color="auto" w:fill="FFFFFF"/>
          </w:rPr>
          <w:t>reglas de inferencia</w:t>
        </w:r>
      </w:hyperlink>
      <w:r w:rsidRPr="00DA210E">
        <w:rPr>
          <w:rStyle w:val="apple-converted-space"/>
          <w:rFonts w:ascii="Arial" w:hAnsi="Arial" w:cs="Arial"/>
          <w:sz w:val="24"/>
          <w:szCs w:val="24"/>
          <w:shd w:val="clear" w:color="auto" w:fill="FFFFFF"/>
        </w:rPr>
        <w:t> </w:t>
      </w:r>
      <w:hyperlink r:id="rId28" w:tooltip="Validez lógica" w:history="1">
        <w:r w:rsidRPr="00DA210E">
          <w:rPr>
            <w:rStyle w:val="Hipervnculo"/>
            <w:rFonts w:ascii="Arial" w:hAnsi="Arial" w:cs="Arial"/>
            <w:color w:val="auto"/>
            <w:sz w:val="24"/>
            <w:szCs w:val="24"/>
            <w:shd w:val="clear" w:color="auto" w:fill="FFFFFF"/>
          </w:rPr>
          <w:t>válidas</w:t>
        </w:r>
      </w:hyperlink>
      <w:r w:rsidRPr="00DA210E">
        <w:rPr>
          <w:rFonts w:ascii="Arial" w:hAnsi="Arial" w:cs="Arial"/>
          <w:sz w:val="24"/>
          <w:szCs w:val="24"/>
          <w:shd w:val="clear" w:color="auto" w:fill="FFFFFF"/>
        </w:rPr>
        <w:t>. Las normas permiten la expresión de las</w:t>
      </w:r>
      <w:r w:rsidRPr="00DA210E">
        <w:rPr>
          <w:rStyle w:val="apple-converted-space"/>
          <w:rFonts w:ascii="Arial" w:hAnsi="Arial" w:cs="Arial"/>
          <w:sz w:val="24"/>
          <w:szCs w:val="24"/>
          <w:shd w:val="clear" w:color="auto" w:fill="FFFFFF"/>
        </w:rPr>
        <w:t> </w:t>
      </w:r>
      <w:hyperlink r:id="rId29" w:tooltip="Conjunción lógica" w:history="1">
        <w:r w:rsidRPr="00DA210E">
          <w:rPr>
            <w:rStyle w:val="Hipervnculo"/>
            <w:rFonts w:ascii="Arial" w:hAnsi="Arial" w:cs="Arial"/>
            <w:color w:val="auto"/>
            <w:sz w:val="24"/>
            <w:szCs w:val="24"/>
            <w:shd w:val="clear" w:color="auto" w:fill="FFFFFF"/>
          </w:rPr>
          <w:t>conjunciones</w:t>
        </w:r>
      </w:hyperlink>
      <w:r w:rsidRPr="00DA210E">
        <w:rPr>
          <w:rStyle w:val="apple-converted-space"/>
          <w:rFonts w:ascii="Arial" w:hAnsi="Arial" w:cs="Arial"/>
          <w:sz w:val="24"/>
          <w:szCs w:val="24"/>
          <w:shd w:val="clear" w:color="auto" w:fill="FFFFFF"/>
        </w:rPr>
        <w:t> </w:t>
      </w:r>
      <w:r w:rsidRPr="00DA210E">
        <w:rPr>
          <w:rFonts w:ascii="Arial" w:hAnsi="Arial" w:cs="Arial"/>
          <w:sz w:val="24"/>
          <w:szCs w:val="24"/>
          <w:shd w:val="clear" w:color="auto" w:fill="FFFFFF"/>
        </w:rPr>
        <w:t>y</w:t>
      </w:r>
      <w:r w:rsidRPr="00DA210E">
        <w:rPr>
          <w:rFonts w:ascii="Arial" w:hAnsi="Arial" w:cs="Arial"/>
          <w:sz w:val="24"/>
          <w:szCs w:val="24"/>
        </w:rPr>
        <w:t xml:space="preserve"> disyunciones</w:t>
      </w:r>
      <w:r w:rsidRPr="00DA210E">
        <w:rPr>
          <w:rStyle w:val="apple-converted-space"/>
          <w:rFonts w:ascii="Arial" w:hAnsi="Arial" w:cs="Arial"/>
          <w:sz w:val="24"/>
          <w:szCs w:val="24"/>
          <w:shd w:val="clear" w:color="auto" w:fill="FFFFFF"/>
        </w:rPr>
        <w:t> </w:t>
      </w:r>
      <w:r w:rsidRPr="00DA210E">
        <w:rPr>
          <w:rFonts w:ascii="Arial" w:hAnsi="Arial" w:cs="Arial"/>
          <w:sz w:val="24"/>
          <w:szCs w:val="24"/>
          <w:shd w:val="clear" w:color="auto" w:fill="FFFFFF"/>
        </w:rPr>
        <w:t>puramente en términos de sí vía negación</w:t>
      </w:r>
    </w:p>
    <w:p w:rsidR="00DA210E" w:rsidRPr="00E841D6" w:rsidRDefault="00DA210E" w:rsidP="00DA210E">
      <w:pPr>
        <w:shd w:val="clear" w:color="auto" w:fill="F6F6F6"/>
        <w:spacing w:after="150" w:line="240" w:lineRule="auto"/>
        <w:textAlignment w:val="baseline"/>
        <w:rPr>
          <w:rFonts w:ascii="Arial" w:eastAsia="Times New Roman" w:hAnsi="Arial" w:cs="Arial"/>
          <w:b/>
          <w:sz w:val="24"/>
          <w:szCs w:val="24"/>
          <w:lang w:eastAsia="es-CO"/>
        </w:rPr>
      </w:pPr>
    </w:p>
    <w:tbl>
      <w:tblPr>
        <w:tblW w:w="1410" w:type="pct"/>
        <w:tblBorders>
          <w:top w:val="single" w:sz="6" w:space="0" w:color="CCCCCC"/>
          <w:left w:val="single" w:sz="6" w:space="0" w:color="CCCCCC"/>
          <w:bottom w:val="single" w:sz="6" w:space="0" w:color="CCCCCC"/>
          <w:right w:val="single" w:sz="6" w:space="0" w:color="CCCCCC"/>
        </w:tblBorders>
        <w:shd w:val="clear" w:color="auto" w:fill="F6F6F6"/>
        <w:tblCellMar>
          <w:left w:w="0" w:type="dxa"/>
          <w:right w:w="0" w:type="dxa"/>
        </w:tblCellMar>
        <w:tblLook w:val="04A0" w:firstRow="1" w:lastRow="0" w:firstColumn="1" w:lastColumn="0" w:noHBand="0" w:noVBand="1"/>
      </w:tblPr>
      <w:tblGrid>
        <w:gridCol w:w="313"/>
        <w:gridCol w:w="309"/>
        <w:gridCol w:w="309"/>
        <w:gridCol w:w="313"/>
        <w:gridCol w:w="309"/>
        <w:gridCol w:w="309"/>
        <w:gridCol w:w="313"/>
        <w:gridCol w:w="313"/>
      </w:tblGrid>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A</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B</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C</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 A</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 B</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-C</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X</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Y</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42"/>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B8011C">
        <w:trPr>
          <w:trHeight w:val="137"/>
        </w:trPr>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1"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9"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DA210E" w:rsidRPr="00E841D6" w:rsidRDefault="00DA210E" w:rsidP="00B8011C">
            <w:pPr>
              <w:spacing w:after="150" w:line="240" w:lineRule="auto"/>
              <w:jc w:val="center"/>
              <w:textAlignment w:val="baseline"/>
              <w:rPr>
                <w:rFonts w:ascii="inherit" w:eastAsia="Times New Roman" w:hAnsi="inherit" w:cs="Arial"/>
                <w:sz w:val="21"/>
                <w:szCs w:val="21"/>
                <w:lang w:eastAsia="es-CO"/>
              </w:rPr>
            </w:pPr>
            <w:r w:rsidRPr="00E841D6">
              <w:rPr>
                <w:rFonts w:ascii="inherit" w:eastAsia="Times New Roman" w:hAnsi="inherit" w:cs="Arial"/>
                <w:color w:val="666666"/>
                <w:sz w:val="21"/>
                <w:szCs w:val="21"/>
                <w:highlight w:val="yellow"/>
                <w:lang w:eastAsia="es-CO"/>
              </w:rPr>
              <w:t>0</w:t>
            </w:r>
          </w:p>
        </w:tc>
      </w:tr>
    </w:tbl>
    <w:p w:rsidR="00DA210E" w:rsidRDefault="00DA210E" w:rsidP="00DA210E">
      <w:pPr>
        <w:shd w:val="clear" w:color="auto" w:fill="F6F6F6"/>
        <w:spacing w:after="150" w:line="240" w:lineRule="auto"/>
        <w:textAlignment w:val="baseline"/>
        <w:rPr>
          <w:rFonts w:ascii="Arial" w:eastAsia="Times New Roman" w:hAnsi="Arial" w:cs="Arial"/>
          <w:b/>
          <w:sz w:val="21"/>
          <w:szCs w:val="21"/>
          <w:lang w:eastAsia="es-CO"/>
        </w:rPr>
      </w:pPr>
    </w:p>
    <w:p w:rsidR="00DA210E" w:rsidRPr="00E841D6" w:rsidRDefault="00DA210E" w:rsidP="00DA210E">
      <w:pPr>
        <w:shd w:val="clear" w:color="auto" w:fill="F6F6F6"/>
        <w:spacing w:after="150" w:line="240" w:lineRule="auto"/>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t>A * B * C = A + B + C</w:t>
      </w:r>
    </w:p>
    <w:p w:rsidR="00DA210E" w:rsidRPr="00E841D6" w:rsidRDefault="00DA210E" w:rsidP="00DA210E">
      <w:pPr>
        <w:shd w:val="clear" w:color="auto" w:fill="F6F6F6"/>
        <w:spacing w:after="150" w:line="240" w:lineRule="auto"/>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t>X = A * B * C</w:t>
      </w:r>
    </w:p>
    <w:p w:rsidR="00DA210E" w:rsidRPr="00E841D6" w:rsidRDefault="00DA210E" w:rsidP="00DA210E">
      <w:pPr>
        <w:shd w:val="clear" w:color="auto" w:fill="F6F6F6"/>
        <w:spacing w:after="150" w:line="240" w:lineRule="auto"/>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t>Y = A + B + C</w:t>
      </w: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DA210E" w:rsidRDefault="00DA210E" w:rsidP="00DA210E">
      <w:pPr>
        <w:shd w:val="clear" w:color="auto" w:fill="F6F6F6"/>
        <w:spacing w:after="150" w:line="240" w:lineRule="auto"/>
        <w:jc w:val="center"/>
        <w:textAlignment w:val="baseline"/>
        <w:rPr>
          <w:rFonts w:ascii="Arial" w:eastAsia="Times New Roman" w:hAnsi="Arial" w:cs="Arial"/>
          <w:b/>
          <w:sz w:val="21"/>
          <w:szCs w:val="21"/>
          <w:lang w:eastAsia="es-CO"/>
        </w:rPr>
      </w:pPr>
    </w:p>
    <w:p w:rsidR="00E841D6" w:rsidRPr="00E841D6" w:rsidRDefault="00E841D6" w:rsidP="00DA210E">
      <w:pPr>
        <w:shd w:val="clear" w:color="auto" w:fill="F6F6F6"/>
        <w:spacing w:after="150" w:line="240" w:lineRule="auto"/>
        <w:jc w:val="center"/>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lastRenderedPageBreak/>
        <w:t>2º LEY DE MORGAN</w:t>
      </w:r>
    </w:p>
    <w:tbl>
      <w:tblPr>
        <w:tblW w:w="3203" w:type="pct"/>
        <w:tblBorders>
          <w:top w:val="single" w:sz="6" w:space="0" w:color="CCCCCC"/>
          <w:left w:val="single" w:sz="6" w:space="0" w:color="CCCCCC"/>
          <w:bottom w:val="single" w:sz="6" w:space="0" w:color="CCCCCC"/>
          <w:right w:val="single" w:sz="6" w:space="0" w:color="CCCCCC"/>
        </w:tblBorders>
        <w:shd w:val="clear" w:color="auto" w:fill="F6F6F6"/>
        <w:tblCellMar>
          <w:left w:w="0" w:type="dxa"/>
          <w:right w:w="0" w:type="dxa"/>
        </w:tblCellMar>
        <w:tblLook w:val="04A0" w:firstRow="1" w:lastRow="0" w:firstColumn="1" w:lastColumn="0" w:noHBand="0" w:noVBand="1"/>
      </w:tblPr>
      <w:tblGrid>
        <w:gridCol w:w="707"/>
        <w:gridCol w:w="707"/>
        <w:gridCol w:w="707"/>
        <w:gridCol w:w="706"/>
        <w:gridCol w:w="706"/>
        <w:gridCol w:w="706"/>
        <w:gridCol w:w="706"/>
        <w:gridCol w:w="706"/>
      </w:tblGrid>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A</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B</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C</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 A</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 B</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-C</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X</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Y</w:t>
            </w:r>
          </w:p>
        </w:tc>
      </w:tr>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r>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E841D6" w:rsidRPr="00E841D6" w:rsidTr="00DA210E">
        <w:trPr>
          <w:trHeight w:val="309"/>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E841D6" w:rsidRPr="00E841D6" w:rsidTr="00DA210E">
        <w:trPr>
          <w:trHeight w:val="309"/>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r>
      <w:tr w:rsidR="00E841D6"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0</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highlight w:val="yellow"/>
                <w:lang w:eastAsia="es-CO"/>
              </w:rPr>
            </w:pPr>
            <w:r w:rsidRPr="00E841D6">
              <w:rPr>
                <w:rFonts w:ascii="inherit" w:eastAsia="Times New Roman" w:hAnsi="inherit" w:cs="Arial"/>
                <w:color w:val="666666"/>
                <w:sz w:val="21"/>
                <w:szCs w:val="21"/>
                <w:highlight w:val="yellow"/>
                <w:lang w:eastAsia="es-CO"/>
              </w:rPr>
              <w:t>1</w:t>
            </w: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hideMark/>
          </w:tcPr>
          <w:p w:rsidR="00E841D6" w:rsidRPr="00E841D6" w:rsidRDefault="00E841D6" w:rsidP="00E841D6">
            <w:pPr>
              <w:spacing w:after="150" w:line="240" w:lineRule="auto"/>
              <w:jc w:val="center"/>
              <w:textAlignment w:val="baseline"/>
              <w:rPr>
                <w:rFonts w:ascii="inherit" w:eastAsia="Times New Roman" w:hAnsi="inherit" w:cs="Arial"/>
                <w:color w:val="666666"/>
                <w:sz w:val="21"/>
                <w:szCs w:val="21"/>
                <w:lang w:eastAsia="es-CO"/>
              </w:rPr>
            </w:pPr>
            <w:r w:rsidRPr="00E841D6">
              <w:rPr>
                <w:rFonts w:ascii="inherit" w:eastAsia="Times New Roman" w:hAnsi="inherit" w:cs="Arial"/>
                <w:color w:val="666666"/>
                <w:sz w:val="21"/>
                <w:szCs w:val="21"/>
                <w:highlight w:val="yellow"/>
                <w:lang w:eastAsia="es-CO"/>
              </w:rPr>
              <w:t>1</w:t>
            </w:r>
          </w:p>
        </w:tc>
      </w:tr>
      <w:tr w:rsidR="00DA210E" w:rsidRPr="00E841D6" w:rsidTr="00DA210E">
        <w:trPr>
          <w:trHeight w:val="298"/>
        </w:trPr>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c>
          <w:tcPr>
            <w:tcW w:w="625" w:type="pct"/>
            <w:tcBorders>
              <w:top w:val="single" w:sz="6" w:space="0" w:color="CCCCCC"/>
              <w:left w:val="single" w:sz="6" w:space="0" w:color="CCCCCC"/>
              <w:bottom w:val="single" w:sz="6" w:space="0" w:color="CCCCCC"/>
              <w:right w:val="single" w:sz="6" w:space="0" w:color="CCCCCC"/>
            </w:tcBorders>
            <w:shd w:val="clear" w:color="auto" w:fill="F6F6F6"/>
            <w:tcMar>
              <w:top w:w="75" w:type="dxa"/>
              <w:left w:w="75" w:type="dxa"/>
              <w:bottom w:w="75" w:type="dxa"/>
              <w:right w:w="75" w:type="dxa"/>
            </w:tcMar>
            <w:vAlign w:val="bottom"/>
          </w:tcPr>
          <w:p w:rsidR="00DA210E" w:rsidRPr="00E841D6" w:rsidRDefault="00DA210E" w:rsidP="00E841D6">
            <w:pPr>
              <w:spacing w:after="150" w:line="240" w:lineRule="auto"/>
              <w:jc w:val="center"/>
              <w:textAlignment w:val="baseline"/>
              <w:rPr>
                <w:rFonts w:ascii="inherit" w:eastAsia="Times New Roman" w:hAnsi="inherit" w:cs="Arial"/>
                <w:color w:val="666666"/>
                <w:sz w:val="21"/>
                <w:szCs w:val="21"/>
                <w:highlight w:val="yellow"/>
                <w:lang w:eastAsia="es-CO"/>
              </w:rPr>
            </w:pPr>
          </w:p>
        </w:tc>
      </w:tr>
    </w:tbl>
    <w:p w:rsidR="00DA210E" w:rsidRDefault="00DA210E" w:rsidP="00E841D6">
      <w:pPr>
        <w:shd w:val="clear" w:color="auto" w:fill="F6F6F6"/>
        <w:spacing w:after="150" w:line="240" w:lineRule="auto"/>
        <w:textAlignment w:val="baseline"/>
        <w:rPr>
          <w:rFonts w:ascii="Arial" w:eastAsia="Times New Roman" w:hAnsi="Arial" w:cs="Arial"/>
          <w:b/>
          <w:sz w:val="21"/>
          <w:szCs w:val="21"/>
          <w:lang w:eastAsia="es-CO"/>
        </w:rPr>
      </w:pPr>
    </w:p>
    <w:p w:rsidR="00E841D6" w:rsidRPr="00E841D6" w:rsidRDefault="00E841D6" w:rsidP="00E841D6">
      <w:pPr>
        <w:shd w:val="clear" w:color="auto" w:fill="F6F6F6"/>
        <w:spacing w:after="150" w:line="240" w:lineRule="auto"/>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t>A * B * C = A + B + C</w:t>
      </w:r>
    </w:p>
    <w:p w:rsidR="00E841D6" w:rsidRPr="00E841D6" w:rsidRDefault="00E841D6" w:rsidP="00E841D6">
      <w:pPr>
        <w:shd w:val="clear" w:color="auto" w:fill="F6F6F6"/>
        <w:spacing w:after="150" w:line="240" w:lineRule="auto"/>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t>X = A * B * C</w:t>
      </w:r>
    </w:p>
    <w:p w:rsidR="00E841D6" w:rsidRPr="00E841D6" w:rsidRDefault="00E841D6" w:rsidP="00E841D6">
      <w:pPr>
        <w:shd w:val="clear" w:color="auto" w:fill="F6F6F6"/>
        <w:spacing w:after="150" w:line="240" w:lineRule="auto"/>
        <w:textAlignment w:val="baseline"/>
        <w:rPr>
          <w:rFonts w:ascii="Arial" w:eastAsia="Times New Roman" w:hAnsi="Arial" w:cs="Arial"/>
          <w:b/>
          <w:sz w:val="21"/>
          <w:szCs w:val="21"/>
          <w:lang w:eastAsia="es-CO"/>
        </w:rPr>
      </w:pPr>
      <w:r w:rsidRPr="00E841D6">
        <w:rPr>
          <w:rFonts w:ascii="Arial" w:eastAsia="Times New Roman" w:hAnsi="Arial" w:cs="Arial"/>
          <w:b/>
          <w:sz w:val="21"/>
          <w:szCs w:val="21"/>
          <w:lang w:eastAsia="es-CO"/>
        </w:rPr>
        <w:t>Y = A + B + C</w:t>
      </w:r>
    </w:p>
    <w:p w:rsidR="00E841D6" w:rsidRPr="00E841D6" w:rsidRDefault="00E841D6" w:rsidP="00E841D6">
      <w:pPr>
        <w:shd w:val="clear" w:color="auto" w:fill="F6F6F6"/>
        <w:spacing w:after="150" w:line="240" w:lineRule="auto"/>
        <w:jc w:val="center"/>
        <w:textAlignment w:val="baseline"/>
        <w:rPr>
          <w:rFonts w:ascii="Arial" w:eastAsia="Times New Roman" w:hAnsi="Arial" w:cs="Arial"/>
          <w:sz w:val="24"/>
          <w:szCs w:val="24"/>
          <w:lang w:eastAsia="es-CO"/>
        </w:rPr>
      </w:pPr>
      <w:r w:rsidRPr="00E841D6">
        <w:rPr>
          <w:rFonts w:ascii="Arial" w:eastAsia="Times New Roman" w:hAnsi="Arial" w:cs="Arial"/>
          <w:b/>
          <w:bCs/>
          <w:i/>
          <w:iCs/>
          <w:sz w:val="24"/>
          <w:szCs w:val="24"/>
          <w:lang w:eastAsia="es-CO"/>
        </w:rPr>
        <w:t>CONCLUSIONES</w:t>
      </w:r>
    </w:p>
    <w:p w:rsidR="00E841D6" w:rsidRPr="00E841D6" w:rsidRDefault="00E841D6" w:rsidP="00E841D6">
      <w:pPr>
        <w:shd w:val="clear" w:color="auto" w:fill="F6F6F6"/>
        <w:spacing w:after="150" w:line="240" w:lineRule="auto"/>
        <w:textAlignment w:val="baseline"/>
        <w:rPr>
          <w:rFonts w:ascii="Arial" w:eastAsia="Times New Roman" w:hAnsi="Arial" w:cs="Arial"/>
          <w:sz w:val="24"/>
          <w:szCs w:val="24"/>
          <w:lang w:eastAsia="es-CO"/>
        </w:rPr>
      </w:pPr>
      <w:r w:rsidRPr="00E841D6">
        <w:rPr>
          <w:rFonts w:ascii="Arial" w:eastAsia="Times New Roman" w:hAnsi="Arial" w:cs="Arial"/>
          <w:sz w:val="24"/>
          <w:szCs w:val="24"/>
          <w:lang w:eastAsia="es-CO"/>
        </w:rPr>
        <w:t xml:space="preserve">1. La primera ley de </w:t>
      </w:r>
      <w:r w:rsidR="00DA210E" w:rsidRPr="00E841D6">
        <w:rPr>
          <w:rFonts w:ascii="Arial" w:eastAsia="Times New Roman" w:hAnsi="Arial" w:cs="Arial"/>
          <w:sz w:val="24"/>
          <w:szCs w:val="24"/>
          <w:lang w:eastAsia="es-CO"/>
        </w:rPr>
        <w:t>Morgan</w:t>
      </w:r>
      <w:r w:rsidRPr="00E841D6">
        <w:rPr>
          <w:rFonts w:ascii="Arial" w:eastAsia="Times New Roman" w:hAnsi="Arial" w:cs="Arial"/>
          <w:sz w:val="24"/>
          <w:szCs w:val="24"/>
          <w:lang w:eastAsia="es-CO"/>
        </w:rPr>
        <w:t xml:space="preserve"> nos convierte un producto negado de x variables en la suma de las negaciones de dichas variables.</w:t>
      </w:r>
    </w:p>
    <w:p w:rsidR="00E841D6" w:rsidRPr="00E841D6" w:rsidRDefault="00E841D6" w:rsidP="00E841D6">
      <w:pPr>
        <w:shd w:val="clear" w:color="auto" w:fill="F6F6F6"/>
        <w:spacing w:after="150" w:line="240" w:lineRule="auto"/>
        <w:textAlignment w:val="baseline"/>
        <w:rPr>
          <w:rFonts w:ascii="Arial" w:eastAsia="Times New Roman" w:hAnsi="Arial" w:cs="Arial"/>
          <w:sz w:val="24"/>
          <w:szCs w:val="24"/>
          <w:lang w:eastAsia="es-CO"/>
        </w:rPr>
      </w:pPr>
      <w:r w:rsidRPr="00E841D6">
        <w:rPr>
          <w:rFonts w:ascii="Arial" w:eastAsia="Times New Roman" w:hAnsi="Arial" w:cs="Arial"/>
          <w:sz w:val="24"/>
          <w:szCs w:val="24"/>
          <w:lang w:eastAsia="es-CO"/>
        </w:rPr>
        <w:t xml:space="preserve">P </w:t>
      </w:r>
      <w:r w:rsidR="00DA210E" w:rsidRPr="00E841D6">
        <w:rPr>
          <w:rFonts w:ascii="Arial" w:eastAsia="Times New Roman" w:hAnsi="Arial" w:cs="Arial"/>
          <w:sz w:val="24"/>
          <w:szCs w:val="24"/>
          <w:lang w:eastAsia="es-CO"/>
        </w:rPr>
        <w:t>ejemplo:</w:t>
      </w:r>
    </w:p>
    <w:p w:rsidR="00E841D6" w:rsidRPr="00E841D6" w:rsidRDefault="00E841D6" w:rsidP="00E841D6">
      <w:pPr>
        <w:shd w:val="clear" w:color="auto" w:fill="F6F6F6"/>
        <w:spacing w:after="150" w:line="240" w:lineRule="auto"/>
        <w:textAlignment w:val="baseline"/>
        <w:rPr>
          <w:rFonts w:ascii="Arial" w:eastAsia="Times New Roman" w:hAnsi="Arial" w:cs="Arial"/>
          <w:sz w:val="24"/>
          <w:szCs w:val="24"/>
          <w:lang w:eastAsia="es-CO"/>
        </w:rPr>
      </w:pPr>
      <w:r w:rsidRPr="00E841D6">
        <w:rPr>
          <w:rFonts w:ascii="Arial" w:eastAsia="Times New Roman" w:hAnsi="Arial" w:cs="Arial"/>
          <w:sz w:val="24"/>
          <w:szCs w:val="24"/>
          <w:lang w:eastAsia="es-CO"/>
        </w:rPr>
        <w:t>A * B * C = A + B + C</w:t>
      </w:r>
    </w:p>
    <w:p w:rsidR="00E841D6" w:rsidRPr="00E841D6" w:rsidRDefault="00E841D6" w:rsidP="00E841D6">
      <w:pPr>
        <w:shd w:val="clear" w:color="auto" w:fill="F6F6F6"/>
        <w:spacing w:after="150" w:line="240" w:lineRule="auto"/>
        <w:textAlignment w:val="baseline"/>
        <w:rPr>
          <w:rFonts w:ascii="Arial" w:eastAsia="Times New Roman" w:hAnsi="Arial" w:cs="Arial"/>
          <w:sz w:val="24"/>
          <w:szCs w:val="24"/>
          <w:lang w:eastAsia="es-CO"/>
        </w:rPr>
      </w:pPr>
      <w:r w:rsidRPr="00E841D6">
        <w:rPr>
          <w:rFonts w:ascii="Arial" w:eastAsia="Times New Roman" w:hAnsi="Arial" w:cs="Arial"/>
          <w:sz w:val="24"/>
          <w:szCs w:val="24"/>
          <w:lang w:eastAsia="es-CO"/>
        </w:rPr>
        <w:t xml:space="preserve">2. La segunda ley de </w:t>
      </w:r>
      <w:r w:rsidR="00DA210E" w:rsidRPr="00E841D6">
        <w:rPr>
          <w:rFonts w:ascii="Arial" w:eastAsia="Times New Roman" w:hAnsi="Arial" w:cs="Arial"/>
          <w:sz w:val="24"/>
          <w:szCs w:val="24"/>
          <w:lang w:eastAsia="es-CO"/>
        </w:rPr>
        <w:t>Morgan</w:t>
      </w:r>
      <w:r w:rsidRPr="00E841D6">
        <w:rPr>
          <w:rFonts w:ascii="Arial" w:eastAsia="Times New Roman" w:hAnsi="Arial" w:cs="Arial"/>
          <w:sz w:val="24"/>
          <w:szCs w:val="24"/>
          <w:lang w:eastAsia="es-CO"/>
        </w:rPr>
        <w:t xml:space="preserve"> nos transforma una suma de x variables en un producto con cada una de esas variables negadas y a su vez toda la </w:t>
      </w:r>
      <w:r w:rsidR="00DA210E" w:rsidRPr="00E841D6">
        <w:rPr>
          <w:rFonts w:ascii="Arial" w:eastAsia="Times New Roman" w:hAnsi="Arial" w:cs="Arial"/>
          <w:sz w:val="24"/>
          <w:szCs w:val="24"/>
          <w:lang w:eastAsia="es-CO"/>
        </w:rPr>
        <w:t>función</w:t>
      </w:r>
      <w:r w:rsidRPr="00E841D6">
        <w:rPr>
          <w:rFonts w:ascii="Arial" w:eastAsia="Times New Roman" w:hAnsi="Arial" w:cs="Arial"/>
          <w:sz w:val="24"/>
          <w:szCs w:val="24"/>
          <w:lang w:eastAsia="es-CO"/>
        </w:rPr>
        <w:t xml:space="preserve"> </w:t>
      </w:r>
      <w:r w:rsidR="00DA210E" w:rsidRPr="00E841D6">
        <w:rPr>
          <w:rFonts w:ascii="Arial" w:eastAsia="Times New Roman" w:hAnsi="Arial" w:cs="Arial"/>
          <w:sz w:val="24"/>
          <w:szCs w:val="24"/>
          <w:lang w:eastAsia="es-CO"/>
        </w:rPr>
        <w:t>negada.</w:t>
      </w:r>
    </w:p>
    <w:p w:rsidR="00E841D6" w:rsidRPr="00E841D6" w:rsidRDefault="00E841D6" w:rsidP="00E841D6">
      <w:pPr>
        <w:shd w:val="clear" w:color="auto" w:fill="F6F6F6"/>
        <w:spacing w:after="150" w:line="240" w:lineRule="auto"/>
        <w:textAlignment w:val="baseline"/>
        <w:rPr>
          <w:rFonts w:ascii="Arial" w:eastAsia="Times New Roman" w:hAnsi="Arial" w:cs="Arial"/>
          <w:sz w:val="24"/>
          <w:szCs w:val="24"/>
          <w:lang w:eastAsia="es-CO"/>
        </w:rPr>
      </w:pPr>
      <w:r w:rsidRPr="00E841D6">
        <w:rPr>
          <w:rFonts w:ascii="Arial" w:eastAsia="Times New Roman" w:hAnsi="Arial" w:cs="Arial"/>
          <w:sz w:val="24"/>
          <w:szCs w:val="24"/>
          <w:lang w:eastAsia="es-CO"/>
        </w:rPr>
        <w:t>A * B * C = A + B + C</w:t>
      </w:r>
    </w:p>
    <w:p w:rsidR="00E841D6" w:rsidRPr="00E841D6" w:rsidRDefault="00E841D6" w:rsidP="00E841D6">
      <w:pPr>
        <w:pStyle w:val="Prrafodelista"/>
        <w:shd w:val="clear" w:color="auto" w:fill="FFFFFF"/>
        <w:spacing w:after="0" w:line="240" w:lineRule="auto"/>
        <w:textAlignment w:val="baseline"/>
        <w:rPr>
          <w:rFonts w:ascii="inherit" w:eastAsia="Times New Roman" w:hAnsi="inherit" w:cs="Times New Roman"/>
          <w:sz w:val="24"/>
          <w:szCs w:val="24"/>
          <w:lang w:eastAsia="es-CO"/>
        </w:rPr>
      </w:pPr>
    </w:p>
    <w:p w:rsidR="00E841D6" w:rsidRDefault="00E841D6" w:rsidP="006F0515">
      <w:pPr>
        <w:shd w:val="clear" w:color="auto" w:fill="FFFFFF"/>
        <w:spacing w:after="0" w:line="240" w:lineRule="auto"/>
        <w:textAlignment w:val="baseline"/>
        <w:rPr>
          <w:rFonts w:ascii="Arial" w:eastAsia="Times New Roman" w:hAnsi="Arial" w:cs="Arial"/>
          <w:sz w:val="24"/>
          <w:szCs w:val="24"/>
          <w:lang w:eastAsia="es-CO"/>
        </w:rPr>
      </w:pPr>
    </w:p>
    <w:p w:rsidR="006F0515" w:rsidRPr="006F0515" w:rsidRDefault="006F0515" w:rsidP="006F0515">
      <w:pPr>
        <w:shd w:val="clear" w:color="auto" w:fill="FFFFFF"/>
        <w:spacing w:after="0" w:line="240" w:lineRule="auto"/>
        <w:textAlignment w:val="baseline"/>
        <w:rPr>
          <w:rFonts w:ascii="Arial" w:eastAsia="Times New Roman" w:hAnsi="Arial" w:cs="Arial"/>
          <w:sz w:val="24"/>
          <w:szCs w:val="24"/>
          <w:lang w:eastAsia="es-CO"/>
        </w:rPr>
      </w:pPr>
    </w:p>
    <w:p w:rsidR="00002B97" w:rsidRPr="00002B97" w:rsidRDefault="00002B97" w:rsidP="00002B97">
      <w:pPr>
        <w:pStyle w:val="NormalWeb"/>
        <w:shd w:val="clear" w:color="auto" w:fill="FFFFFF"/>
        <w:rPr>
          <w:rFonts w:ascii="Arial" w:hAnsi="Arial" w:cs="Arial"/>
          <w:color w:val="000000"/>
        </w:rPr>
      </w:pPr>
    </w:p>
    <w:p w:rsidR="00895290" w:rsidRDefault="00DA210E" w:rsidP="00895290">
      <w:pPr>
        <w:pStyle w:val="NormalWeb"/>
        <w:numPr>
          <w:ilvl w:val="0"/>
          <w:numId w:val="1"/>
        </w:numPr>
        <w:shd w:val="clear" w:color="auto" w:fill="FFFFFF"/>
        <w:rPr>
          <w:rFonts w:ascii="Arial" w:hAnsi="Arial" w:cs="Arial"/>
        </w:rPr>
      </w:pPr>
      <w:r>
        <w:rPr>
          <w:rFonts w:ascii="Arial" w:hAnsi="Arial" w:cs="Arial"/>
        </w:rPr>
        <w:lastRenderedPageBreak/>
        <w:t>¿Cuáles son las formas de representación de un conjunto difuso, cuáles son sus ecuaciones?</w:t>
      </w:r>
    </w:p>
    <w:p w:rsidR="00DA210E" w:rsidRDefault="00895290" w:rsidP="00895290">
      <w:pPr>
        <w:pStyle w:val="NormalWeb"/>
        <w:shd w:val="clear" w:color="auto" w:fill="FFFFFF"/>
        <w:rPr>
          <w:rFonts w:ascii="Arial" w:hAnsi="Arial" w:cs="Arial"/>
        </w:rPr>
      </w:pPr>
      <w:r w:rsidRPr="00895290">
        <w:rPr>
          <w:rFonts w:ascii="Arial" w:hAnsi="Arial" w:cs="Arial"/>
        </w:rPr>
        <w:t xml:space="preserve"> Un conjunto difuso A se define como una </w:t>
      </w:r>
      <w:r w:rsidRPr="00404DE6">
        <w:rPr>
          <w:rFonts w:ascii="Arial" w:hAnsi="Arial" w:cs="Arial"/>
          <w:b/>
        </w:rPr>
        <w:t>Función de Pertenencia</w:t>
      </w:r>
      <w:r w:rsidRPr="00895290">
        <w:rPr>
          <w:rFonts w:ascii="Arial" w:hAnsi="Arial" w:cs="Arial"/>
        </w:rPr>
        <w:t xml:space="preserve"> que enlaza o empareja los elementos de un dominio o Universo de discurso X con elementos del intervalo [0,1]: – A: X ® [0,1]</w:t>
      </w:r>
    </w:p>
    <w:p w:rsidR="004A40E3" w:rsidRDefault="004A40E3" w:rsidP="00895290">
      <w:pPr>
        <w:pStyle w:val="NormalWeb"/>
        <w:shd w:val="clear" w:color="auto" w:fill="FFFFFF"/>
        <w:rPr>
          <w:rFonts w:ascii="Arial" w:hAnsi="Arial" w:cs="Arial"/>
        </w:rPr>
      </w:pPr>
      <w:r w:rsidRPr="004A40E3">
        <w:rPr>
          <w:rFonts w:ascii="Arial" w:hAnsi="Arial" w:cs="Arial"/>
        </w:rPr>
        <w:t>Cuanto más cerca esté A(x) del valor 1, mayor será la pertenencia del objeto x al conjunto A. – Los valores de pertenencia varían entre 0 (no pertenece en absoluto) y 1 (pertenencia total).</w:t>
      </w:r>
    </w:p>
    <w:p w:rsidR="00A444CC" w:rsidRDefault="00A444CC" w:rsidP="00895290">
      <w:pPr>
        <w:pStyle w:val="NormalWeb"/>
        <w:shd w:val="clear" w:color="auto" w:fill="FFFFFF"/>
        <w:rPr>
          <w:rFonts w:ascii="Arial" w:hAnsi="Arial" w:cs="Arial"/>
        </w:rPr>
      </w:pPr>
      <w:r w:rsidRPr="00404DE6">
        <w:rPr>
          <w:rFonts w:ascii="Arial" w:hAnsi="Arial" w:cs="Arial"/>
          <w:b/>
        </w:rPr>
        <w:t>Representación:</w:t>
      </w:r>
      <w:r w:rsidRPr="00A444CC">
        <w:rPr>
          <w:rFonts w:ascii="Arial" w:hAnsi="Arial" w:cs="Arial"/>
        </w:rPr>
        <w:t xml:space="preserve"> Un conjunto difuso A puede representarse como un conjunto de pares de valores: Cada elemento </w:t>
      </w:r>
      <w:proofErr w:type="spellStart"/>
      <w:r w:rsidRPr="00A444CC">
        <w:rPr>
          <w:rFonts w:ascii="Arial" w:hAnsi="Arial" w:cs="Arial"/>
        </w:rPr>
        <w:t>xÎX</w:t>
      </w:r>
      <w:proofErr w:type="spellEnd"/>
      <w:r w:rsidRPr="00A444CC">
        <w:rPr>
          <w:rFonts w:ascii="Arial" w:hAnsi="Arial" w:cs="Arial"/>
        </w:rPr>
        <w:t xml:space="preserve"> con su grado de pertenencia a </w:t>
      </w:r>
      <w:proofErr w:type="spellStart"/>
      <w:r w:rsidRPr="00A444CC">
        <w:rPr>
          <w:rFonts w:ascii="Arial" w:hAnsi="Arial" w:cs="Arial"/>
        </w:rPr>
        <w:t>A</w:t>
      </w:r>
      <w:proofErr w:type="spellEnd"/>
      <w:r w:rsidRPr="00A444CC">
        <w:rPr>
          <w:rFonts w:ascii="Arial" w:hAnsi="Arial" w:cs="Arial"/>
        </w:rPr>
        <w:t xml:space="preserve">. También puede ponerse como una “suma” de pares: – A = </w:t>
      </w:r>
      <w:proofErr w:type="gramStart"/>
      <w:r w:rsidRPr="00A444CC">
        <w:rPr>
          <w:rFonts w:ascii="Arial" w:hAnsi="Arial" w:cs="Arial"/>
        </w:rPr>
        <w:t>{ A</w:t>
      </w:r>
      <w:proofErr w:type="gramEnd"/>
      <w:r w:rsidRPr="00A444CC">
        <w:rPr>
          <w:rFonts w:ascii="Arial" w:hAnsi="Arial" w:cs="Arial"/>
        </w:rPr>
        <w:t xml:space="preserve">(x)/x, </w:t>
      </w:r>
      <w:proofErr w:type="spellStart"/>
      <w:r w:rsidRPr="00A444CC">
        <w:rPr>
          <w:rFonts w:ascii="Arial" w:hAnsi="Arial" w:cs="Arial"/>
        </w:rPr>
        <w:t>xÎX</w:t>
      </w:r>
      <w:proofErr w:type="spellEnd"/>
      <w:r w:rsidRPr="00A444CC">
        <w:rPr>
          <w:rFonts w:ascii="Arial" w:hAnsi="Arial" w:cs="Arial"/>
        </w:rPr>
        <w:t xml:space="preserve">} – (Los pares en los que A(xi )=0, no se incluyen) • Ejemplo: </w:t>
      </w:r>
      <w:proofErr w:type="spellStart"/>
      <w:r w:rsidRPr="00A444CC">
        <w:rPr>
          <w:rFonts w:ascii="Arial" w:hAnsi="Arial" w:cs="Arial"/>
        </w:rPr>
        <w:t>Conj</w:t>
      </w:r>
      <w:proofErr w:type="spellEnd"/>
      <w:r w:rsidRPr="00A444CC">
        <w:rPr>
          <w:rFonts w:ascii="Arial" w:hAnsi="Arial" w:cs="Arial"/>
        </w:rPr>
        <w:t xml:space="preserve">. </w:t>
      </w:r>
      <w:proofErr w:type="gramStart"/>
      <w:r w:rsidRPr="00A444CC">
        <w:rPr>
          <w:rFonts w:ascii="Arial" w:hAnsi="Arial" w:cs="Arial"/>
        </w:rPr>
        <w:t>de</w:t>
      </w:r>
      <w:proofErr w:type="gramEnd"/>
      <w:r w:rsidRPr="00A444CC">
        <w:rPr>
          <w:rFonts w:ascii="Arial" w:hAnsi="Arial" w:cs="Arial"/>
        </w:rPr>
        <w:t xml:space="preserve"> alturas del concepto difuso “Alto” en Personas: – A = 0.25/1.75 + 0.5/1.8 + 0.75/1.85 + 1/1.9 (su universo es discreto) • Si el Universo es Continuo: • La suma y la integral no deben considerarse como operaciones algebraicas.</w:t>
      </w:r>
    </w:p>
    <w:p w:rsidR="00404DE6" w:rsidRDefault="00404DE6" w:rsidP="00895290">
      <w:pPr>
        <w:pStyle w:val="NormalWeb"/>
        <w:shd w:val="clear" w:color="auto" w:fill="FFFFFF"/>
        <w:rPr>
          <w:rFonts w:ascii="Arial" w:hAnsi="Arial" w:cs="Arial"/>
        </w:rPr>
      </w:pPr>
      <w:r w:rsidRPr="00404DE6">
        <w:rPr>
          <w:rFonts w:ascii="Arial" w:hAnsi="Arial" w:cs="Arial"/>
          <w:b/>
        </w:rPr>
        <w:t>Función de Pertenencia:</w:t>
      </w:r>
      <w:r w:rsidRPr="00404DE6">
        <w:rPr>
          <w:rFonts w:ascii="Arial" w:hAnsi="Arial" w:cs="Arial"/>
        </w:rPr>
        <w:t xml:space="preserve"> A: X ® [0,1] – Cualquier función A es válida: Su definición exacta depende del concepto a definir, del contexto al que se refiera, de la aplicación... – En general, es preferible usar funciones simples, debido a que simplifican muchos cálculos y no pierden exactitud, debido a que precisamente se está definiendo un concepto difuso.</w:t>
      </w:r>
    </w:p>
    <w:p w:rsidR="00B8011C" w:rsidRDefault="00B8011C" w:rsidP="00895290">
      <w:pPr>
        <w:pStyle w:val="NormalWeb"/>
        <w:shd w:val="clear" w:color="auto" w:fill="FFFFFF"/>
        <w:rPr>
          <w:rFonts w:ascii="Arial" w:hAnsi="Arial" w:cs="Arial"/>
        </w:rPr>
      </w:pPr>
    </w:p>
    <w:p w:rsidR="00B8011C" w:rsidRDefault="00B8011C" w:rsidP="00895290">
      <w:pPr>
        <w:pStyle w:val="NormalWeb"/>
        <w:shd w:val="clear" w:color="auto" w:fill="FFFFFF"/>
        <w:rPr>
          <w:rFonts w:ascii="Arial" w:hAnsi="Arial" w:cs="Arial"/>
        </w:rPr>
      </w:pPr>
    </w:p>
    <w:p w:rsidR="00B8011C" w:rsidRDefault="00B8011C" w:rsidP="00895290">
      <w:pPr>
        <w:pStyle w:val="NormalWeb"/>
        <w:shd w:val="clear" w:color="auto" w:fill="FFFFFF"/>
        <w:rPr>
          <w:rFonts w:ascii="Arial" w:hAnsi="Arial" w:cs="Arial"/>
        </w:rPr>
      </w:pPr>
      <w:r>
        <w:rPr>
          <w:rFonts w:ascii="Arial" w:hAnsi="Arial" w:cs="Arial"/>
          <w:noProof/>
        </w:rPr>
        <w:drawing>
          <wp:inline distT="0" distB="0" distL="0" distR="0">
            <wp:extent cx="5612130" cy="22098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2209800"/>
                    </a:xfrm>
                    <a:prstGeom prst="rect">
                      <a:avLst/>
                    </a:prstGeom>
                  </pic:spPr>
                </pic:pic>
              </a:graphicData>
            </a:graphic>
          </wp:inline>
        </w:drawing>
      </w:r>
    </w:p>
    <w:p w:rsidR="00B8011C" w:rsidRPr="00404DE6" w:rsidRDefault="00B8011C" w:rsidP="00895290">
      <w:pPr>
        <w:pStyle w:val="NormalWeb"/>
        <w:shd w:val="clear" w:color="auto" w:fill="FFFFFF"/>
        <w:rPr>
          <w:rFonts w:ascii="Arial" w:hAnsi="Arial" w:cs="Arial"/>
        </w:rPr>
      </w:pPr>
    </w:p>
    <w:p w:rsidR="00895290" w:rsidRDefault="00B8011C" w:rsidP="00895290">
      <w:pPr>
        <w:pStyle w:val="NormalWeb"/>
        <w:shd w:val="clear" w:color="auto" w:fill="FFFFFF"/>
        <w:rPr>
          <w:rFonts w:ascii="Arial" w:hAnsi="Arial" w:cs="Arial"/>
        </w:rPr>
      </w:pPr>
      <w:r>
        <w:rPr>
          <w:rFonts w:ascii="Arial" w:hAnsi="Arial" w:cs="Arial"/>
          <w:noProof/>
        </w:rPr>
        <w:lastRenderedPageBreak/>
        <w:drawing>
          <wp:inline distT="0" distB="0" distL="0" distR="0">
            <wp:extent cx="5178287" cy="3245206"/>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ri.PNG"/>
                    <pic:cNvPicPr/>
                  </pic:nvPicPr>
                  <pic:blipFill>
                    <a:blip r:embed="rId31">
                      <a:extLst>
                        <a:ext uri="{28A0092B-C50C-407E-A947-70E740481C1C}">
                          <a14:useLocalDpi xmlns:a14="http://schemas.microsoft.com/office/drawing/2010/main" val="0"/>
                        </a:ext>
                      </a:extLst>
                    </a:blip>
                    <a:stretch>
                      <a:fillRect/>
                    </a:stretch>
                  </pic:blipFill>
                  <pic:spPr>
                    <a:xfrm>
                      <a:off x="0" y="0"/>
                      <a:ext cx="5248891" cy="3289453"/>
                    </a:xfrm>
                    <a:prstGeom prst="rect">
                      <a:avLst/>
                    </a:prstGeom>
                  </pic:spPr>
                </pic:pic>
              </a:graphicData>
            </a:graphic>
          </wp:inline>
        </w:drawing>
      </w:r>
    </w:p>
    <w:p w:rsidR="00B8011C" w:rsidRDefault="00B8011C" w:rsidP="00895290">
      <w:pPr>
        <w:pStyle w:val="NormalWeb"/>
        <w:shd w:val="clear" w:color="auto" w:fill="FFFFFF"/>
        <w:rPr>
          <w:rFonts w:ascii="Arial" w:hAnsi="Arial" w:cs="Arial"/>
        </w:rPr>
      </w:pPr>
    </w:p>
    <w:p w:rsidR="00DA210E" w:rsidRDefault="00B8011C" w:rsidP="00B8011C">
      <w:pPr>
        <w:pStyle w:val="NormalWeb"/>
        <w:shd w:val="clear" w:color="auto" w:fill="FFFFFF"/>
        <w:rPr>
          <w:rFonts w:ascii="Arial" w:hAnsi="Arial" w:cs="Arial"/>
        </w:rPr>
      </w:pPr>
      <w:r>
        <w:rPr>
          <w:rFonts w:ascii="Arial" w:hAnsi="Arial" w:cs="Arial"/>
          <w:noProof/>
        </w:rPr>
        <w:drawing>
          <wp:inline distT="0" distB="0" distL="0" distR="0">
            <wp:extent cx="5612130" cy="395922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3959225"/>
                    </a:xfrm>
                    <a:prstGeom prst="rect">
                      <a:avLst/>
                    </a:prstGeom>
                  </pic:spPr>
                </pic:pic>
              </a:graphicData>
            </a:graphic>
          </wp:inline>
        </w:drawing>
      </w:r>
    </w:p>
    <w:p w:rsidR="00B8011C" w:rsidRDefault="00BC7949" w:rsidP="00B8011C">
      <w:pPr>
        <w:pStyle w:val="NormalWeb"/>
        <w:shd w:val="clear" w:color="auto" w:fill="FFFFFF"/>
        <w:rPr>
          <w:rFonts w:ascii="Arial" w:hAnsi="Arial" w:cs="Arial"/>
        </w:rPr>
      </w:pPr>
      <w:r>
        <w:rPr>
          <w:rFonts w:ascii="Arial" w:hAnsi="Arial" w:cs="Arial"/>
          <w:noProof/>
        </w:rPr>
        <w:lastRenderedPageBreak/>
        <w:drawing>
          <wp:inline distT="0" distB="0" distL="0" distR="0">
            <wp:extent cx="5123146" cy="3460065"/>
            <wp:effectExtent l="0" t="0" r="190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PNG"/>
                    <pic:cNvPicPr/>
                  </pic:nvPicPr>
                  <pic:blipFill>
                    <a:blip r:embed="rId33">
                      <a:extLst>
                        <a:ext uri="{28A0092B-C50C-407E-A947-70E740481C1C}">
                          <a14:useLocalDpi xmlns:a14="http://schemas.microsoft.com/office/drawing/2010/main" val="0"/>
                        </a:ext>
                      </a:extLst>
                    </a:blip>
                    <a:stretch>
                      <a:fillRect/>
                    </a:stretch>
                  </pic:blipFill>
                  <pic:spPr>
                    <a:xfrm>
                      <a:off x="0" y="0"/>
                      <a:ext cx="5134573" cy="3467782"/>
                    </a:xfrm>
                    <a:prstGeom prst="rect">
                      <a:avLst/>
                    </a:prstGeom>
                  </pic:spPr>
                </pic:pic>
              </a:graphicData>
            </a:graphic>
          </wp:inline>
        </w:drawing>
      </w:r>
    </w:p>
    <w:p w:rsidR="00BC7949" w:rsidRDefault="00BC7949" w:rsidP="00B8011C">
      <w:pPr>
        <w:pStyle w:val="NormalWeb"/>
        <w:shd w:val="clear" w:color="auto" w:fill="FFFFFF"/>
        <w:rPr>
          <w:rFonts w:ascii="Arial" w:hAnsi="Arial" w:cs="Arial"/>
        </w:rPr>
      </w:pPr>
      <w:r>
        <w:rPr>
          <w:rFonts w:ascii="Arial" w:hAnsi="Arial" w:cs="Arial"/>
          <w:noProof/>
        </w:rPr>
        <w:drawing>
          <wp:inline distT="0" distB="0" distL="0" distR="0">
            <wp:extent cx="4834647" cy="3417841"/>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v.PNG"/>
                    <pic:cNvPicPr/>
                  </pic:nvPicPr>
                  <pic:blipFill>
                    <a:blip r:embed="rId34">
                      <a:extLst>
                        <a:ext uri="{28A0092B-C50C-407E-A947-70E740481C1C}">
                          <a14:useLocalDpi xmlns:a14="http://schemas.microsoft.com/office/drawing/2010/main" val="0"/>
                        </a:ext>
                      </a:extLst>
                    </a:blip>
                    <a:stretch>
                      <a:fillRect/>
                    </a:stretch>
                  </pic:blipFill>
                  <pic:spPr>
                    <a:xfrm>
                      <a:off x="0" y="0"/>
                      <a:ext cx="4843615" cy="3424181"/>
                    </a:xfrm>
                    <a:prstGeom prst="rect">
                      <a:avLst/>
                    </a:prstGeom>
                  </pic:spPr>
                </pic:pic>
              </a:graphicData>
            </a:graphic>
          </wp:inline>
        </w:drawing>
      </w:r>
    </w:p>
    <w:p w:rsidR="0038417A" w:rsidRDefault="0038417A" w:rsidP="00B8011C">
      <w:pPr>
        <w:pStyle w:val="NormalWeb"/>
        <w:shd w:val="clear" w:color="auto" w:fill="FFFFFF"/>
        <w:rPr>
          <w:rFonts w:ascii="Arial" w:hAnsi="Arial" w:cs="Arial"/>
        </w:rPr>
      </w:pPr>
    </w:p>
    <w:p w:rsidR="0038417A" w:rsidRDefault="0038417A" w:rsidP="00B8011C">
      <w:pPr>
        <w:pStyle w:val="NormalWeb"/>
        <w:shd w:val="clear" w:color="auto" w:fill="FFFFFF"/>
        <w:rPr>
          <w:rFonts w:ascii="Arial" w:hAnsi="Arial" w:cs="Arial"/>
        </w:rPr>
      </w:pPr>
    </w:p>
    <w:p w:rsidR="0038417A" w:rsidRDefault="00353EE1" w:rsidP="00B8011C">
      <w:pPr>
        <w:pStyle w:val="NormalWeb"/>
        <w:shd w:val="clear" w:color="auto" w:fill="FFFFFF"/>
        <w:rPr>
          <w:rFonts w:ascii="Arial" w:hAnsi="Arial" w:cs="Arial"/>
        </w:rPr>
      </w:pPr>
      <w:r>
        <w:rPr>
          <w:rFonts w:ascii="Arial" w:hAnsi="Arial" w:cs="Arial"/>
        </w:rPr>
        <w:lastRenderedPageBreak/>
        <w:t xml:space="preserve">Que es lógica </w:t>
      </w:r>
      <w:proofErr w:type="spellStart"/>
      <w:r>
        <w:rPr>
          <w:rFonts w:ascii="Arial" w:hAnsi="Arial" w:cs="Arial"/>
        </w:rPr>
        <w:t>simbolica</w:t>
      </w:r>
      <w:proofErr w:type="spellEnd"/>
    </w:p>
    <w:p w:rsidR="00353EE1" w:rsidRPr="00353EE1" w:rsidRDefault="00353EE1" w:rsidP="00353EE1">
      <w:pPr>
        <w:shd w:val="clear" w:color="auto" w:fill="FFFFFF"/>
        <w:spacing w:after="0" w:line="240" w:lineRule="auto"/>
        <w:jc w:val="both"/>
        <w:rPr>
          <w:rFonts w:ascii="Georgia" w:eastAsia="Times New Roman" w:hAnsi="Georgia" w:cs="Times New Roman"/>
          <w:color w:val="000000"/>
          <w:sz w:val="20"/>
          <w:szCs w:val="20"/>
          <w:lang w:eastAsia="es-CO"/>
        </w:rPr>
      </w:pPr>
      <w:r w:rsidRPr="00353EE1">
        <w:rPr>
          <w:rFonts w:ascii="Georgia" w:eastAsia="Times New Roman" w:hAnsi="Georgia" w:cs="Times New Roman"/>
          <w:color w:val="000000"/>
          <w:sz w:val="20"/>
          <w:szCs w:val="20"/>
          <w:lang w:eastAsia="es-CO"/>
        </w:rPr>
        <w:t>La </w:t>
      </w:r>
      <w:r w:rsidRPr="00353EE1">
        <w:rPr>
          <w:rFonts w:ascii="Georgia" w:eastAsia="Times New Roman" w:hAnsi="Georgia" w:cs="Times New Roman"/>
          <w:b/>
          <w:bCs/>
          <w:color w:val="000000"/>
          <w:sz w:val="20"/>
          <w:szCs w:val="20"/>
          <w:lang w:eastAsia="es-CO"/>
        </w:rPr>
        <w:t>lógica</w:t>
      </w:r>
      <w:r w:rsidRPr="00353EE1">
        <w:rPr>
          <w:rFonts w:ascii="Georgia" w:eastAsia="Times New Roman" w:hAnsi="Georgia" w:cs="Times New Roman"/>
          <w:color w:val="000000"/>
          <w:sz w:val="20"/>
          <w:szCs w:val="20"/>
          <w:lang w:eastAsia="es-CO"/>
        </w:rPr>
        <w:t> se define como la ciencia del </w:t>
      </w:r>
      <w:r w:rsidRPr="00353EE1">
        <w:rPr>
          <w:rFonts w:ascii="Georgia" w:eastAsia="Times New Roman" w:hAnsi="Georgia" w:cs="Times New Roman"/>
          <w:i/>
          <w:iCs/>
          <w:color w:val="000000"/>
          <w:sz w:val="20"/>
          <w:szCs w:val="20"/>
          <w:lang w:eastAsia="es-CO"/>
        </w:rPr>
        <w:t>razonamiento</w:t>
      </w:r>
      <w:r w:rsidRPr="00353EE1">
        <w:rPr>
          <w:rFonts w:ascii="Georgia" w:eastAsia="Times New Roman" w:hAnsi="Georgia" w:cs="Times New Roman"/>
          <w:color w:val="000000"/>
          <w:sz w:val="20"/>
          <w:szCs w:val="20"/>
          <w:lang w:eastAsia="es-CO"/>
        </w:rPr>
        <w:t>, o como el estudio de los métodos y principios usados para distinguir el razonamiento correcto del incorrecto. Por su parte, la </w:t>
      </w:r>
      <w:r w:rsidRPr="00353EE1">
        <w:rPr>
          <w:rFonts w:ascii="Georgia" w:eastAsia="Times New Roman" w:hAnsi="Georgia" w:cs="Times New Roman"/>
          <w:b/>
          <w:bCs/>
          <w:color w:val="000000"/>
          <w:sz w:val="20"/>
          <w:szCs w:val="20"/>
          <w:lang w:eastAsia="es-CO"/>
        </w:rPr>
        <w:t>lógica simbólica</w:t>
      </w:r>
      <w:r w:rsidRPr="00353EE1">
        <w:rPr>
          <w:rFonts w:ascii="Georgia" w:eastAsia="Times New Roman" w:hAnsi="Georgia" w:cs="Times New Roman"/>
          <w:color w:val="000000"/>
          <w:sz w:val="20"/>
          <w:szCs w:val="20"/>
          <w:lang w:eastAsia="es-CO"/>
        </w:rPr>
        <w:t> es el estudio de la lógica mediante la matemática, es decir, que incorpora la exactitud y rigor matemáticos.</w:t>
      </w:r>
    </w:p>
    <w:p w:rsidR="00353EE1" w:rsidRPr="00353EE1" w:rsidRDefault="00353EE1" w:rsidP="00353EE1">
      <w:pPr>
        <w:shd w:val="clear" w:color="auto" w:fill="FFFFFF"/>
        <w:spacing w:after="0" w:line="240" w:lineRule="auto"/>
        <w:jc w:val="both"/>
        <w:rPr>
          <w:rFonts w:ascii="Georgia" w:eastAsia="Times New Roman" w:hAnsi="Georgia" w:cs="Times New Roman"/>
          <w:color w:val="000000"/>
          <w:sz w:val="20"/>
          <w:szCs w:val="20"/>
          <w:lang w:eastAsia="es-CO"/>
        </w:rPr>
      </w:pPr>
      <w:r w:rsidRPr="00353EE1">
        <w:rPr>
          <w:rFonts w:ascii="Georgia" w:eastAsia="Times New Roman" w:hAnsi="Georgia" w:cs="Times New Roman"/>
          <w:color w:val="000000"/>
          <w:sz w:val="20"/>
          <w:szCs w:val="20"/>
          <w:lang w:eastAsia="es-CO"/>
        </w:rPr>
        <w:t> </w:t>
      </w:r>
    </w:p>
    <w:p w:rsidR="00353EE1" w:rsidRPr="00353EE1" w:rsidRDefault="00353EE1" w:rsidP="00353EE1">
      <w:pPr>
        <w:shd w:val="clear" w:color="auto" w:fill="FFFFFF"/>
        <w:spacing w:after="0" w:line="240" w:lineRule="auto"/>
        <w:jc w:val="both"/>
        <w:rPr>
          <w:rFonts w:ascii="Georgia" w:eastAsia="Times New Roman" w:hAnsi="Georgia" w:cs="Times New Roman"/>
          <w:color w:val="000000"/>
          <w:sz w:val="20"/>
          <w:szCs w:val="20"/>
          <w:lang w:eastAsia="es-CO"/>
        </w:rPr>
      </w:pPr>
      <w:r w:rsidRPr="00353EE1">
        <w:rPr>
          <w:rFonts w:ascii="Georgia" w:eastAsia="Times New Roman" w:hAnsi="Georgia" w:cs="Times New Roman"/>
          <w:color w:val="000000"/>
          <w:sz w:val="20"/>
          <w:szCs w:val="20"/>
          <w:lang w:eastAsia="es-CO"/>
        </w:rPr>
        <w:t>Un razonamiento es cualquier grupo de oraciones declarativas, tal que una de ellas (conclusión) se afirma que se deriva de otras, llamadas premisas, las cuales se consideran evidencia de la verdad de la primera. Para efectos del curso, estudiaremos dos tipos de razonamiento:</w:t>
      </w:r>
    </w:p>
    <w:p w:rsidR="00353EE1" w:rsidRPr="00353EE1" w:rsidRDefault="00353EE1" w:rsidP="00353EE1">
      <w:pPr>
        <w:numPr>
          <w:ilvl w:val="0"/>
          <w:numId w:val="3"/>
        </w:numPr>
        <w:shd w:val="clear" w:color="auto" w:fill="FFFFFF"/>
        <w:spacing w:before="100" w:beforeAutospacing="1" w:after="100" w:afterAutospacing="1" w:line="240" w:lineRule="auto"/>
        <w:jc w:val="both"/>
        <w:rPr>
          <w:rFonts w:ascii="Georgia" w:eastAsia="Times New Roman" w:hAnsi="Georgia" w:cs="Times New Roman"/>
          <w:color w:val="000000"/>
          <w:sz w:val="20"/>
          <w:szCs w:val="20"/>
          <w:lang w:eastAsia="es-CO"/>
        </w:rPr>
      </w:pPr>
      <w:r w:rsidRPr="00353EE1">
        <w:rPr>
          <w:rFonts w:ascii="Georgia" w:eastAsia="Times New Roman" w:hAnsi="Georgia" w:cs="Times New Roman"/>
          <w:color w:val="000000"/>
          <w:sz w:val="20"/>
          <w:szCs w:val="20"/>
          <w:lang w:eastAsia="es-CO"/>
        </w:rPr>
        <w:t>Inductivo: comúnmente, por analogía; afirma probabilidad o cierta evidencia de la verdad de la conclusión.</w:t>
      </w:r>
    </w:p>
    <w:p w:rsidR="00353EE1" w:rsidRDefault="00353EE1" w:rsidP="00353EE1">
      <w:pPr>
        <w:numPr>
          <w:ilvl w:val="0"/>
          <w:numId w:val="3"/>
        </w:numPr>
        <w:shd w:val="clear" w:color="auto" w:fill="FFFFFF"/>
        <w:spacing w:before="100" w:beforeAutospacing="1" w:after="100" w:afterAutospacing="1" w:line="240" w:lineRule="auto"/>
        <w:jc w:val="both"/>
        <w:rPr>
          <w:rFonts w:ascii="Georgia" w:eastAsia="Times New Roman" w:hAnsi="Georgia" w:cs="Times New Roman"/>
          <w:color w:val="000000"/>
          <w:sz w:val="20"/>
          <w:szCs w:val="20"/>
          <w:lang w:eastAsia="es-CO"/>
        </w:rPr>
      </w:pPr>
      <w:r w:rsidRPr="00353EE1">
        <w:rPr>
          <w:rFonts w:ascii="Georgia" w:eastAsia="Times New Roman" w:hAnsi="Georgia" w:cs="Times New Roman"/>
          <w:color w:val="000000"/>
          <w:sz w:val="20"/>
          <w:szCs w:val="20"/>
          <w:lang w:eastAsia="es-CO"/>
        </w:rPr>
        <w:t xml:space="preserve">Deductivo: sus premisas ofrecen una evidencia contundente de la verdad de la conclusión. Su </w:t>
      </w:r>
      <w:proofErr w:type="spellStart"/>
      <w:r w:rsidRPr="00353EE1">
        <w:rPr>
          <w:rFonts w:ascii="Georgia" w:eastAsia="Times New Roman" w:hAnsi="Georgia" w:cs="Times New Roman"/>
          <w:color w:val="000000"/>
          <w:sz w:val="20"/>
          <w:szCs w:val="20"/>
          <w:lang w:eastAsia="es-CO"/>
        </w:rPr>
        <w:t>correctitud</w:t>
      </w:r>
      <w:proofErr w:type="spellEnd"/>
      <w:r w:rsidRPr="00353EE1">
        <w:rPr>
          <w:rFonts w:ascii="Georgia" w:eastAsia="Times New Roman" w:hAnsi="Georgia" w:cs="Times New Roman"/>
          <w:color w:val="000000"/>
          <w:sz w:val="20"/>
          <w:szCs w:val="20"/>
          <w:lang w:eastAsia="es-CO"/>
        </w:rPr>
        <w:t xml:space="preserve"> viene dada por la validez o invalidez del razonamiento.</w:t>
      </w:r>
    </w:p>
    <w:p w:rsidR="00353EE1" w:rsidRDefault="00353EE1" w:rsidP="00353EE1">
      <w:pPr>
        <w:shd w:val="clear" w:color="auto" w:fill="FFFFFF"/>
        <w:spacing w:before="100" w:beforeAutospacing="1" w:after="100" w:afterAutospacing="1" w:line="240" w:lineRule="auto"/>
        <w:jc w:val="both"/>
        <w:rPr>
          <w:rFonts w:ascii="Georgia" w:eastAsia="Times New Roman" w:hAnsi="Georgia" w:cs="Times New Roman"/>
          <w:color w:val="000000"/>
          <w:sz w:val="20"/>
          <w:szCs w:val="20"/>
          <w:lang w:eastAsia="es-CO"/>
        </w:rPr>
      </w:pPr>
    </w:p>
    <w:p w:rsidR="00353EE1" w:rsidRDefault="00353EE1" w:rsidP="00353EE1">
      <w:pPr>
        <w:shd w:val="clear" w:color="auto" w:fill="FFFFFF"/>
        <w:spacing w:before="100" w:beforeAutospacing="1" w:after="100" w:afterAutospacing="1" w:line="240" w:lineRule="auto"/>
        <w:jc w:val="both"/>
        <w:rPr>
          <w:rFonts w:ascii="Georgia" w:eastAsia="Times New Roman" w:hAnsi="Georgia" w:cs="Times New Roman"/>
          <w:color w:val="000000"/>
          <w:sz w:val="20"/>
          <w:szCs w:val="20"/>
          <w:lang w:eastAsia="es-CO"/>
        </w:rPr>
      </w:pPr>
      <w:r>
        <w:rPr>
          <w:rFonts w:ascii="Georgia" w:eastAsia="Times New Roman" w:hAnsi="Georgia" w:cs="Times New Roman"/>
          <w:color w:val="000000"/>
          <w:sz w:val="20"/>
          <w:szCs w:val="20"/>
          <w:lang w:eastAsia="es-CO"/>
        </w:rPr>
        <w:t>Que es una proposición</w:t>
      </w:r>
    </w:p>
    <w:p w:rsidR="00E14645" w:rsidRDefault="00E14645" w:rsidP="00E14645">
      <w:pPr>
        <w:shd w:val="clear" w:color="auto" w:fill="FFFFFF"/>
        <w:spacing w:before="100" w:beforeAutospacing="1" w:after="100" w:afterAutospacing="1" w:line="240" w:lineRule="auto"/>
        <w:jc w:val="both"/>
        <w:rPr>
          <w:rFonts w:ascii="Georgia" w:eastAsia="Times New Roman" w:hAnsi="Georgia" w:cs="Times New Roman"/>
          <w:color w:val="000000"/>
          <w:sz w:val="20"/>
          <w:szCs w:val="20"/>
          <w:lang w:eastAsia="es-CO"/>
        </w:rPr>
      </w:pPr>
      <w:r w:rsidRPr="00E14645">
        <w:rPr>
          <w:rFonts w:ascii="Georgia" w:eastAsia="Times New Roman" w:hAnsi="Georgia" w:cs="Times New Roman"/>
          <w:color w:val="000000"/>
          <w:sz w:val="20"/>
          <w:szCs w:val="20"/>
          <w:lang w:eastAsia="es-CO"/>
        </w:rPr>
        <w:t>Las proposiciones forman parte de la forma más simple o elemental de la lógica, y se puede enfocar en la lógica matemática. Esta lógica, no profundiza en los conceptos de las proposiciones, solo se guía e</w:t>
      </w:r>
      <w:r>
        <w:rPr>
          <w:rFonts w:ascii="Georgia" w:eastAsia="Times New Roman" w:hAnsi="Georgia" w:cs="Times New Roman"/>
          <w:color w:val="000000"/>
          <w:sz w:val="20"/>
          <w:szCs w:val="20"/>
          <w:lang w:eastAsia="es-CO"/>
        </w:rPr>
        <w:t>n lo ciertas o falsas que sean.</w:t>
      </w:r>
    </w:p>
    <w:p w:rsidR="00E14645" w:rsidRDefault="00E14645" w:rsidP="00E14645">
      <w:pPr>
        <w:shd w:val="clear" w:color="auto" w:fill="FFFFFF"/>
        <w:spacing w:before="100" w:beforeAutospacing="1" w:after="100" w:afterAutospacing="1" w:line="240" w:lineRule="auto"/>
        <w:jc w:val="both"/>
        <w:rPr>
          <w:rFonts w:ascii="Georgia" w:eastAsia="Times New Roman" w:hAnsi="Georgia" w:cs="Times New Roman"/>
          <w:color w:val="000000"/>
          <w:sz w:val="20"/>
          <w:szCs w:val="20"/>
          <w:lang w:eastAsia="es-CO"/>
        </w:rPr>
      </w:pPr>
      <w:r w:rsidRPr="00E14645">
        <w:rPr>
          <w:rFonts w:ascii="Georgia" w:eastAsia="Times New Roman" w:hAnsi="Georgia" w:cs="Times New Roman"/>
          <w:color w:val="000000"/>
          <w:sz w:val="20"/>
          <w:szCs w:val="20"/>
          <w:lang w:eastAsia="es-CO"/>
        </w:rPr>
        <w:t>Se le ha denominado como “Lógica de las proposiciones sin analizar” y se puede catalog</w:t>
      </w:r>
      <w:r>
        <w:rPr>
          <w:rFonts w:ascii="Georgia" w:eastAsia="Times New Roman" w:hAnsi="Georgia" w:cs="Times New Roman"/>
          <w:color w:val="000000"/>
          <w:sz w:val="20"/>
          <w:szCs w:val="20"/>
          <w:lang w:eastAsia="es-CO"/>
        </w:rPr>
        <w:t>ar como una lógica superficial.</w:t>
      </w:r>
    </w:p>
    <w:p w:rsidR="008402C0" w:rsidRDefault="008402C0" w:rsidP="00B8011C">
      <w:pPr>
        <w:pStyle w:val="NormalWeb"/>
        <w:shd w:val="clear" w:color="auto" w:fill="FFFFFF"/>
        <w:rPr>
          <w:rFonts w:ascii="Arial" w:hAnsi="Arial" w:cs="Arial"/>
        </w:rPr>
      </w:pPr>
      <w:r>
        <w:rPr>
          <w:rFonts w:ascii="Arial" w:hAnsi="Arial" w:cs="Arial"/>
        </w:rPr>
        <w:t xml:space="preserve">Hay dos </w:t>
      </w:r>
      <w:proofErr w:type="gramStart"/>
      <w:r>
        <w:rPr>
          <w:rFonts w:ascii="Arial" w:hAnsi="Arial" w:cs="Arial"/>
        </w:rPr>
        <w:t>tipo</w:t>
      </w:r>
      <w:proofErr w:type="gramEnd"/>
      <w:r>
        <w:rPr>
          <w:rFonts w:ascii="Arial" w:hAnsi="Arial" w:cs="Arial"/>
        </w:rPr>
        <w:t xml:space="preserve"> de proposiciones:</w:t>
      </w:r>
    </w:p>
    <w:p w:rsidR="008402C0" w:rsidRDefault="008402C0" w:rsidP="008402C0">
      <w:pPr>
        <w:pStyle w:val="NormalWeb"/>
        <w:shd w:val="clear" w:color="auto" w:fill="FFFFFF"/>
        <w:rPr>
          <w:rFonts w:ascii="Arial" w:hAnsi="Arial" w:cs="Arial"/>
        </w:rPr>
      </w:pPr>
      <w:r>
        <w:rPr>
          <w:rFonts w:ascii="Arial" w:hAnsi="Arial" w:cs="Arial"/>
        </w:rPr>
        <w:t xml:space="preserve">1: proposición simple: </w:t>
      </w:r>
      <w:r w:rsidRPr="008402C0">
        <w:rPr>
          <w:rFonts w:ascii="Arial" w:hAnsi="Arial" w:cs="Arial"/>
        </w:rPr>
        <w:t>En la proposición simple, se da una afirmación con el resultado implícito</w:t>
      </w:r>
      <w:r>
        <w:rPr>
          <w:rFonts w:ascii="Arial" w:hAnsi="Arial" w:cs="Arial"/>
        </w:rPr>
        <w:t>.</w:t>
      </w:r>
    </w:p>
    <w:p w:rsidR="008402C0" w:rsidRDefault="008402C0" w:rsidP="008402C0">
      <w:pPr>
        <w:pStyle w:val="NormalWeb"/>
        <w:numPr>
          <w:ilvl w:val="0"/>
          <w:numId w:val="5"/>
        </w:numPr>
        <w:shd w:val="clear" w:color="auto" w:fill="FFFFFF"/>
        <w:rPr>
          <w:rFonts w:ascii="Arial" w:hAnsi="Arial" w:cs="Arial"/>
        </w:rPr>
      </w:pPr>
      <w:r w:rsidRPr="008402C0">
        <w:rPr>
          <w:rFonts w:ascii="Arial" w:hAnsi="Arial" w:cs="Arial"/>
        </w:rPr>
        <w:t>El gorro azul</w:t>
      </w:r>
      <w:r>
        <w:rPr>
          <w:rFonts w:ascii="Arial" w:hAnsi="Arial" w:cs="Arial"/>
        </w:rPr>
        <w:t>.</w:t>
      </w:r>
    </w:p>
    <w:p w:rsidR="008402C0" w:rsidRPr="008402C0" w:rsidRDefault="008402C0" w:rsidP="008402C0">
      <w:pPr>
        <w:pStyle w:val="NormalWeb"/>
        <w:shd w:val="clear" w:color="auto" w:fill="FFFFFF"/>
        <w:rPr>
          <w:rFonts w:ascii="Arial" w:hAnsi="Arial" w:cs="Arial"/>
        </w:rPr>
      </w:pPr>
      <w:r>
        <w:rPr>
          <w:rFonts w:ascii="Arial" w:hAnsi="Arial" w:cs="Arial"/>
        </w:rPr>
        <w:t xml:space="preserve">2: </w:t>
      </w:r>
      <w:r w:rsidRPr="008402C0">
        <w:rPr>
          <w:rFonts w:ascii="Arial" w:hAnsi="Arial" w:cs="Arial"/>
        </w:rPr>
        <w:t>Proposición compuesta.</w:t>
      </w:r>
      <w:r w:rsidRPr="008402C0">
        <w:t xml:space="preserve"> </w:t>
      </w:r>
      <w:r w:rsidRPr="008402C0">
        <w:rPr>
          <w:rFonts w:ascii="Arial" w:hAnsi="Arial" w:cs="Arial"/>
        </w:rPr>
        <w:t>En la proposición compuesta se da la proposición lleva las interjecciones o conexiones (y- o) y de esta se</w:t>
      </w:r>
      <w:r>
        <w:rPr>
          <w:rFonts w:ascii="Arial" w:hAnsi="Arial" w:cs="Arial"/>
        </w:rPr>
        <w:t xml:space="preserve"> pueden separar oraciones como:</w:t>
      </w:r>
    </w:p>
    <w:p w:rsidR="008402C0" w:rsidRPr="008402C0" w:rsidRDefault="008402C0" w:rsidP="008402C0">
      <w:pPr>
        <w:pStyle w:val="NormalWeb"/>
        <w:shd w:val="clear" w:color="auto" w:fill="FFFFFF"/>
        <w:rPr>
          <w:rFonts w:ascii="Arial" w:hAnsi="Arial" w:cs="Arial"/>
        </w:rPr>
      </w:pPr>
      <w:r>
        <w:rPr>
          <w:rFonts w:ascii="Arial" w:hAnsi="Arial" w:cs="Arial"/>
        </w:rPr>
        <w:t xml:space="preserve">     a) </w:t>
      </w:r>
      <w:r w:rsidRPr="008402C0">
        <w:rPr>
          <w:rFonts w:ascii="Arial" w:hAnsi="Arial" w:cs="Arial"/>
        </w:rPr>
        <w:t xml:space="preserve"> El lápiz es rojo o amarillo.</w:t>
      </w:r>
    </w:p>
    <w:p w:rsidR="008402C0" w:rsidRDefault="008402C0" w:rsidP="00B8011C">
      <w:pPr>
        <w:pStyle w:val="NormalWeb"/>
        <w:shd w:val="clear" w:color="auto" w:fill="FFFFFF"/>
        <w:rPr>
          <w:rFonts w:ascii="Arial" w:hAnsi="Arial" w:cs="Arial"/>
        </w:rPr>
      </w:pPr>
      <w:r>
        <w:rPr>
          <w:rFonts w:ascii="Arial" w:hAnsi="Arial" w:cs="Arial"/>
        </w:rPr>
        <w:t xml:space="preserve">     b)</w:t>
      </w:r>
      <w:r w:rsidRPr="008402C0">
        <w:rPr>
          <w:rFonts w:ascii="Arial" w:hAnsi="Arial" w:cs="Arial"/>
        </w:rPr>
        <w:t xml:space="preserve"> Héctor es comerciante y Víctor es aboga</w:t>
      </w:r>
      <w:r>
        <w:rPr>
          <w:rFonts w:ascii="Arial" w:hAnsi="Arial" w:cs="Arial"/>
        </w:rPr>
        <w:t>d0</w:t>
      </w:r>
    </w:p>
    <w:p w:rsidR="008402C0" w:rsidRDefault="008402C0" w:rsidP="00B8011C">
      <w:pPr>
        <w:pStyle w:val="NormalWeb"/>
        <w:shd w:val="clear" w:color="auto" w:fill="FFFFFF"/>
        <w:rPr>
          <w:rFonts w:ascii="Arial" w:hAnsi="Arial" w:cs="Arial"/>
        </w:rPr>
      </w:pPr>
    </w:p>
    <w:p w:rsidR="008402C0" w:rsidRDefault="008402C0" w:rsidP="00B8011C">
      <w:pPr>
        <w:pStyle w:val="NormalWeb"/>
        <w:shd w:val="clear" w:color="auto" w:fill="FFFFFF"/>
        <w:rPr>
          <w:rFonts w:ascii="Arial" w:hAnsi="Arial" w:cs="Arial"/>
        </w:rPr>
      </w:pPr>
    </w:p>
    <w:p w:rsidR="008402C0" w:rsidRDefault="008402C0" w:rsidP="00B8011C">
      <w:pPr>
        <w:pStyle w:val="NormalWeb"/>
        <w:shd w:val="clear" w:color="auto" w:fill="FFFFFF"/>
        <w:rPr>
          <w:rFonts w:ascii="Arial" w:hAnsi="Arial" w:cs="Arial"/>
        </w:rPr>
      </w:pPr>
    </w:p>
    <w:p w:rsidR="00BC7949" w:rsidRDefault="00E14645" w:rsidP="00B8011C">
      <w:pPr>
        <w:pStyle w:val="NormalWeb"/>
        <w:shd w:val="clear" w:color="auto" w:fill="FFFFFF"/>
        <w:rPr>
          <w:rFonts w:ascii="Arial" w:hAnsi="Arial" w:cs="Arial"/>
        </w:rPr>
      </w:pPr>
      <w:r>
        <w:rPr>
          <w:rFonts w:ascii="Arial" w:hAnsi="Arial" w:cs="Arial"/>
        </w:rPr>
        <w:lastRenderedPageBreak/>
        <w:t>¿Qué son tablas de verdad?</w:t>
      </w:r>
    </w:p>
    <w:p w:rsidR="00E14645" w:rsidRDefault="00E14645" w:rsidP="00B8011C">
      <w:pPr>
        <w:pStyle w:val="NormalWeb"/>
        <w:shd w:val="clear" w:color="auto" w:fill="FFFFFF"/>
        <w:rPr>
          <w:rFonts w:ascii="Arial" w:hAnsi="Arial" w:cs="Arial"/>
        </w:rPr>
      </w:pPr>
      <w:r w:rsidRPr="00E14645">
        <w:rPr>
          <w:rFonts w:ascii="Arial" w:hAnsi="Arial" w:cs="Arial"/>
        </w:rPr>
        <w:t>Una tabla de verdad, o tabla de valores de verdad, es una tabla que muestra el valor de verdad de una proposición compuesta, para cada combinación de verdad que se pueda asignar.</w:t>
      </w:r>
    </w:p>
    <w:p w:rsidR="00B85590" w:rsidRDefault="00B85590" w:rsidP="00B85590">
      <w:pPr>
        <w:pStyle w:val="NormalWeb"/>
        <w:shd w:val="clear" w:color="auto" w:fill="FFFFFF"/>
        <w:rPr>
          <w:rFonts w:ascii="Arial" w:hAnsi="Arial" w:cs="Arial"/>
        </w:rPr>
      </w:pPr>
      <w:r>
        <w:rPr>
          <w:rFonts w:ascii="Arial" w:hAnsi="Arial" w:cs="Arial"/>
        </w:rPr>
        <w:t>¿Qué es una tautología?</w:t>
      </w:r>
    </w:p>
    <w:p w:rsidR="00B85590" w:rsidRDefault="00B85590" w:rsidP="00B85590">
      <w:pPr>
        <w:pStyle w:val="NormalWeb"/>
        <w:shd w:val="clear" w:color="auto" w:fill="FFFFFF"/>
        <w:rPr>
          <w:rFonts w:ascii="Arial" w:hAnsi="Arial" w:cs="Arial"/>
        </w:rPr>
      </w:pPr>
      <w:r w:rsidRPr="00B85590">
        <w:rPr>
          <w:rFonts w:ascii="Arial" w:hAnsi="Arial" w:cs="Arial"/>
        </w:rPr>
        <w:t>Tautología</w:t>
      </w:r>
      <w:r w:rsidRPr="00B85590">
        <w:rPr>
          <w:rFonts w:ascii="Arial" w:hAnsi="Arial" w:cs="Arial"/>
        </w:rPr>
        <w:t xml:space="preserve"> es un término que proviene de un vocablo griego y que hace referencia a la repetición de un mismo pensamiento a través de distintas expresiones. Una tautología, para la retórica, es una afirmación redundante</w:t>
      </w:r>
    </w:p>
    <w:p w:rsidR="00B85590" w:rsidRDefault="00B85590" w:rsidP="00B85590">
      <w:pPr>
        <w:pStyle w:val="NormalWeb"/>
        <w:shd w:val="clear" w:color="auto" w:fill="FFFFFF"/>
        <w:rPr>
          <w:rFonts w:ascii="Arial" w:hAnsi="Arial" w:cs="Arial"/>
        </w:rPr>
      </w:pPr>
      <w:r w:rsidRPr="00B85590">
        <w:rPr>
          <w:rFonts w:ascii="Arial" w:hAnsi="Arial" w:cs="Arial"/>
        </w:rPr>
        <w:t>Por ejemplo: la oración “Puedo confirmar que el acusado es culpable ya que vi el asesinato con mis propios ojos”</w:t>
      </w:r>
    </w:p>
    <w:p w:rsidR="00B85590" w:rsidRDefault="00B85590" w:rsidP="00B85590">
      <w:pPr>
        <w:pStyle w:val="NormalWeb"/>
        <w:shd w:val="clear" w:color="auto" w:fill="FFFFFF"/>
        <w:rPr>
          <w:rFonts w:ascii="Arial" w:hAnsi="Arial" w:cs="Arial"/>
        </w:rPr>
      </w:pPr>
      <w:r>
        <w:rPr>
          <w:rFonts w:ascii="Arial" w:hAnsi="Arial" w:cs="Arial"/>
        </w:rPr>
        <w:t xml:space="preserve">9. </w:t>
      </w:r>
      <w:r w:rsidR="00934BB8">
        <w:rPr>
          <w:rFonts w:ascii="Arial" w:hAnsi="Arial" w:cs="Arial"/>
        </w:rPr>
        <w:t>¿</w:t>
      </w:r>
      <w:r w:rsidR="00934BB8" w:rsidRPr="00934BB8">
        <w:rPr>
          <w:rFonts w:ascii="Arial" w:hAnsi="Arial" w:cs="Arial"/>
        </w:rPr>
        <w:t xml:space="preserve">cuáles son las operaciones que se pueden realizar en la </w:t>
      </w:r>
      <w:r w:rsidR="00934BB8">
        <w:rPr>
          <w:rFonts w:ascii="Arial" w:hAnsi="Arial" w:cs="Arial"/>
        </w:rPr>
        <w:t xml:space="preserve">lógica </w:t>
      </w:r>
      <w:r w:rsidR="00934BB8" w:rsidRPr="00934BB8">
        <w:rPr>
          <w:rFonts w:ascii="Arial" w:hAnsi="Arial" w:cs="Arial"/>
        </w:rPr>
        <w:t>difusa empleando conjuntos difusos</w:t>
      </w:r>
      <w:r w:rsidR="00934BB8">
        <w:rPr>
          <w:rFonts w:ascii="Arial" w:hAnsi="Arial" w:cs="Arial"/>
        </w:rPr>
        <w:t>?</w:t>
      </w:r>
    </w:p>
    <w:p w:rsidR="00934BB8" w:rsidRDefault="00934BB8" w:rsidP="00B85590">
      <w:pPr>
        <w:pStyle w:val="NormalWeb"/>
        <w:shd w:val="clear" w:color="auto" w:fill="FFFFFF"/>
        <w:rPr>
          <w:rFonts w:ascii="Arial" w:hAnsi="Arial" w:cs="Arial"/>
        </w:rPr>
      </w:pPr>
      <w:r w:rsidRPr="00934BB8">
        <w:rPr>
          <w:rFonts w:ascii="Arial" w:hAnsi="Arial" w:cs="Arial"/>
        </w:rPr>
        <w:t>La lógica difusa (también llamada lógica borrosa) se basa en lo relativo de lo observado como posición diferencial. Este tipo de lógica toma dos valores aleatorios, pero contextualizados y referidos entre sí. Así, por ejemplo, una persona que mida dos metros es claramente una persona alta, si previamente se ha tomado el valor de persona baja y se ha establecido en un metro. Ambos valores están contextualizados a personas y referidos a una medida métrica lineal.</w:t>
      </w:r>
    </w:p>
    <w:p w:rsidR="00934BB8" w:rsidRPr="00B85590" w:rsidRDefault="00934BB8" w:rsidP="00B85590">
      <w:pPr>
        <w:pStyle w:val="NormalWeb"/>
        <w:shd w:val="clear" w:color="auto" w:fill="FFFFFF"/>
        <w:rPr>
          <w:rFonts w:ascii="Arial" w:hAnsi="Arial" w:cs="Arial"/>
        </w:rPr>
      </w:pPr>
    </w:p>
    <w:p w:rsidR="00B85590" w:rsidRDefault="00934BB8" w:rsidP="00B85590">
      <w:pPr>
        <w:pStyle w:val="NormalWeb"/>
        <w:shd w:val="clear" w:color="auto" w:fill="FFFFFF"/>
        <w:rPr>
          <w:rFonts w:ascii="Arial" w:hAnsi="Arial" w:cs="Arial"/>
        </w:rPr>
      </w:pPr>
      <w:r>
        <w:rPr>
          <w:rFonts w:ascii="Arial" w:hAnsi="Arial" w:cs="Arial"/>
        </w:rPr>
        <w:t xml:space="preserve">10. ¿mostrar a través de un ejemplo la representación gráfica de un sistema </w:t>
      </w:r>
      <w:r>
        <w:rPr>
          <w:noProof/>
        </w:rPr>
        <w:drawing>
          <wp:inline distT="0" distB="0" distL="0" distR="0" wp14:anchorId="7146506A" wp14:editId="484ED97D">
            <wp:extent cx="5612130" cy="23088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08860"/>
                    </a:xfrm>
                    <a:prstGeom prst="rect">
                      <a:avLst/>
                    </a:prstGeom>
                  </pic:spPr>
                </pic:pic>
              </a:graphicData>
            </a:graphic>
          </wp:inline>
        </w:drawing>
      </w:r>
      <w:r>
        <w:rPr>
          <w:rFonts w:ascii="Arial" w:hAnsi="Arial" w:cs="Arial"/>
        </w:rPr>
        <w:t>difuso?</w:t>
      </w:r>
    </w:p>
    <w:p w:rsidR="00934BB8" w:rsidRPr="00B85590" w:rsidRDefault="00934BB8" w:rsidP="00B85590">
      <w:pPr>
        <w:pStyle w:val="NormalWeb"/>
        <w:shd w:val="clear" w:color="auto" w:fill="FFFFFF"/>
        <w:rPr>
          <w:rFonts w:ascii="Arial" w:hAnsi="Arial" w:cs="Arial"/>
        </w:rPr>
      </w:pPr>
    </w:p>
    <w:p w:rsidR="00B85590" w:rsidRDefault="00B85590" w:rsidP="0093129C">
      <w:pPr>
        <w:pStyle w:val="Prrafodelista"/>
        <w:rPr>
          <w:rFonts w:ascii="Arial" w:hAnsi="Arial" w:cs="Arial"/>
          <w:sz w:val="24"/>
          <w:szCs w:val="24"/>
        </w:rPr>
      </w:pPr>
    </w:p>
    <w:p w:rsidR="00B85590" w:rsidRDefault="00934BB8" w:rsidP="0093129C">
      <w:pPr>
        <w:pStyle w:val="Prrafodelista"/>
        <w:rPr>
          <w:rFonts w:ascii="Arial" w:hAnsi="Arial" w:cs="Arial"/>
          <w:sz w:val="24"/>
          <w:szCs w:val="24"/>
        </w:rPr>
      </w:pPr>
      <w:r>
        <w:rPr>
          <w:rFonts w:ascii="Arial" w:hAnsi="Arial" w:cs="Arial"/>
          <w:sz w:val="24"/>
          <w:szCs w:val="24"/>
        </w:rPr>
        <w:t>11. ¿Cuáles son las propiedades de los conjuntos difusos?</w:t>
      </w:r>
    </w:p>
    <w:p w:rsidR="00934BB8" w:rsidRDefault="00934BB8" w:rsidP="0093129C">
      <w:pPr>
        <w:pStyle w:val="Prrafodelista"/>
        <w:rPr>
          <w:rFonts w:ascii="Arial" w:hAnsi="Arial" w:cs="Arial"/>
          <w:sz w:val="24"/>
          <w:szCs w:val="24"/>
        </w:rPr>
      </w:pPr>
    </w:p>
    <w:p w:rsidR="00934BB8" w:rsidRDefault="00934BB8" w:rsidP="0093129C">
      <w:pPr>
        <w:pStyle w:val="Prrafodelista"/>
        <w:rPr>
          <w:rFonts w:ascii="Arial" w:hAnsi="Arial" w:cs="Arial"/>
          <w:sz w:val="24"/>
          <w:szCs w:val="24"/>
        </w:rPr>
      </w:pPr>
      <w:r>
        <w:rPr>
          <w:noProof/>
          <w:lang w:eastAsia="es-CO"/>
        </w:rPr>
        <w:drawing>
          <wp:inline distT="0" distB="0" distL="0" distR="0" wp14:anchorId="289C1E48" wp14:editId="436990BF">
            <wp:extent cx="5257800" cy="2257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2257425"/>
                    </a:xfrm>
                    <a:prstGeom prst="rect">
                      <a:avLst/>
                    </a:prstGeom>
                  </pic:spPr>
                </pic:pic>
              </a:graphicData>
            </a:graphic>
          </wp:inline>
        </w:drawing>
      </w: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r>
        <w:rPr>
          <w:rFonts w:ascii="Arial" w:hAnsi="Arial" w:cs="Arial"/>
          <w:sz w:val="24"/>
          <w:szCs w:val="24"/>
        </w:rPr>
        <w:t>12.</w:t>
      </w: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r>
        <w:rPr>
          <w:rFonts w:ascii="Arial" w:hAnsi="Arial" w:cs="Arial"/>
          <w:sz w:val="24"/>
          <w:szCs w:val="24"/>
        </w:rPr>
        <w:t>13. ¿que son números difusos?</w:t>
      </w: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r w:rsidRPr="006D420A">
        <w:rPr>
          <w:rFonts w:ascii="Arial" w:hAnsi="Arial" w:cs="Arial"/>
          <w:sz w:val="24"/>
          <w:szCs w:val="24"/>
        </w:rPr>
        <w:t>Un número difuso es una extensión de un número regular en el sentido que no se refiere a un único valor sino a un conjunto de posibles valores, que varían con un peso entre 0 y 1, llamado función miembro. Un número difuso es así un caso especial de conjunto difuso convexo.</w:t>
      </w: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r>
        <w:rPr>
          <w:rFonts w:ascii="Arial" w:hAnsi="Arial" w:cs="Arial"/>
          <w:sz w:val="24"/>
          <w:szCs w:val="24"/>
        </w:rPr>
        <w:t>14. ¿Qué son relaciones nítidas y difusas?</w:t>
      </w:r>
    </w:p>
    <w:p w:rsidR="006D420A" w:rsidRDefault="006D420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p>
    <w:p w:rsidR="0089728A" w:rsidRDefault="0089728A" w:rsidP="0093129C">
      <w:pPr>
        <w:pStyle w:val="Prrafodelista"/>
        <w:rPr>
          <w:rFonts w:ascii="Arial" w:hAnsi="Arial" w:cs="Arial"/>
          <w:sz w:val="24"/>
          <w:szCs w:val="24"/>
        </w:rPr>
      </w:pPr>
    </w:p>
    <w:p w:rsidR="0089728A" w:rsidRDefault="0089728A" w:rsidP="0093129C">
      <w:pPr>
        <w:pStyle w:val="Prrafodelista"/>
        <w:rPr>
          <w:rFonts w:ascii="Arial" w:hAnsi="Arial" w:cs="Arial"/>
          <w:sz w:val="24"/>
          <w:szCs w:val="24"/>
        </w:rPr>
      </w:pPr>
    </w:p>
    <w:p w:rsidR="0089728A" w:rsidRDefault="0089728A" w:rsidP="0093129C">
      <w:pPr>
        <w:pStyle w:val="Prrafodelista"/>
        <w:rPr>
          <w:rFonts w:ascii="Arial" w:hAnsi="Arial" w:cs="Arial"/>
          <w:sz w:val="24"/>
          <w:szCs w:val="24"/>
        </w:rPr>
      </w:pPr>
    </w:p>
    <w:p w:rsidR="0089728A" w:rsidRDefault="0089728A" w:rsidP="0093129C">
      <w:pPr>
        <w:pStyle w:val="Prrafodelista"/>
        <w:rPr>
          <w:rFonts w:ascii="Arial" w:hAnsi="Arial" w:cs="Arial"/>
          <w:sz w:val="24"/>
          <w:szCs w:val="24"/>
        </w:rPr>
      </w:pPr>
    </w:p>
    <w:p w:rsidR="0089728A" w:rsidRDefault="0089728A" w:rsidP="0093129C">
      <w:pPr>
        <w:pStyle w:val="Prrafodelista"/>
        <w:rPr>
          <w:rFonts w:ascii="Arial" w:hAnsi="Arial" w:cs="Arial"/>
          <w:sz w:val="24"/>
          <w:szCs w:val="24"/>
        </w:rPr>
      </w:pPr>
    </w:p>
    <w:p w:rsidR="0089728A" w:rsidRDefault="0089728A" w:rsidP="0093129C">
      <w:pPr>
        <w:pStyle w:val="Prrafodelista"/>
        <w:rPr>
          <w:rFonts w:ascii="Arial" w:hAnsi="Arial" w:cs="Arial"/>
          <w:sz w:val="24"/>
          <w:szCs w:val="24"/>
        </w:rPr>
      </w:pPr>
    </w:p>
    <w:p w:rsidR="006D420A" w:rsidRDefault="006D420A" w:rsidP="0093129C">
      <w:pPr>
        <w:pStyle w:val="Prrafodelista"/>
        <w:rPr>
          <w:rFonts w:ascii="Arial" w:hAnsi="Arial" w:cs="Arial"/>
          <w:sz w:val="24"/>
          <w:szCs w:val="24"/>
        </w:rPr>
      </w:pPr>
      <w:bookmarkStart w:id="10" w:name="_GoBack"/>
      <w:r>
        <w:rPr>
          <w:rFonts w:ascii="Arial" w:hAnsi="Arial" w:cs="Arial"/>
          <w:sz w:val="24"/>
          <w:szCs w:val="24"/>
        </w:rPr>
        <w:lastRenderedPageBreak/>
        <w:t xml:space="preserve">15¿Qué son reglas difusas, </w:t>
      </w:r>
      <w:r w:rsidR="0089728A">
        <w:rPr>
          <w:rFonts w:ascii="Arial" w:hAnsi="Arial" w:cs="Arial"/>
          <w:sz w:val="24"/>
          <w:szCs w:val="24"/>
        </w:rPr>
        <w:t>cuáles</w:t>
      </w:r>
      <w:r>
        <w:rPr>
          <w:rFonts w:ascii="Arial" w:hAnsi="Arial" w:cs="Arial"/>
          <w:sz w:val="24"/>
          <w:szCs w:val="24"/>
        </w:rPr>
        <w:t xml:space="preserve"> existen?</w:t>
      </w:r>
    </w:p>
    <w:bookmarkEnd w:id="10"/>
    <w:p w:rsidR="006D420A" w:rsidRDefault="006D420A" w:rsidP="0093129C">
      <w:pPr>
        <w:pStyle w:val="Prrafodelista"/>
        <w:rPr>
          <w:rFonts w:ascii="Arial" w:hAnsi="Arial" w:cs="Arial"/>
          <w:sz w:val="24"/>
          <w:szCs w:val="24"/>
        </w:rPr>
      </w:pPr>
    </w:p>
    <w:p w:rsidR="006D420A" w:rsidRDefault="0089728A" w:rsidP="0093129C">
      <w:pPr>
        <w:pStyle w:val="Prrafodelista"/>
        <w:rPr>
          <w:rFonts w:ascii="Arial" w:hAnsi="Arial" w:cs="Arial"/>
          <w:sz w:val="24"/>
          <w:szCs w:val="24"/>
        </w:rPr>
      </w:pPr>
      <w:r w:rsidRPr="0089728A">
        <w:rPr>
          <w:rFonts w:ascii="Arial" w:hAnsi="Arial" w:cs="Arial"/>
          <w:sz w:val="24"/>
          <w:szCs w:val="24"/>
        </w:rPr>
        <w:t>Reglas difusas. Operadores de implicación. Interpretación. El conocimiento humano se expresa en términos de reglas difusas SI_ENTONCES SI &lt;proposición difusa&gt; ENTONCES &lt;proposición difusa&gt;</w:t>
      </w:r>
      <w:r>
        <w:rPr>
          <w:rFonts w:ascii="Arial" w:hAnsi="Arial" w:cs="Arial"/>
          <w:sz w:val="24"/>
          <w:szCs w:val="24"/>
        </w:rPr>
        <w:t xml:space="preserve"> Tipos de proposiciones difusas.</w:t>
      </w:r>
    </w:p>
    <w:p w:rsidR="0089728A" w:rsidRDefault="0089728A" w:rsidP="0093129C">
      <w:pPr>
        <w:pStyle w:val="Prrafodelista"/>
        <w:rPr>
          <w:rFonts w:ascii="Arial" w:hAnsi="Arial" w:cs="Arial"/>
          <w:sz w:val="24"/>
          <w:szCs w:val="24"/>
        </w:rPr>
      </w:pPr>
    </w:p>
    <w:p w:rsidR="0089728A" w:rsidRPr="00C824DF" w:rsidRDefault="0089728A" w:rsidP="0093129C">
      <w:pPr>
        <w:pStyle w:val="Prrafodelista"/>
        <w:rPr>
          <w:rFonts w:ascii="Arial" w:hAnsi="Arial" w:cs="Arial"/>
          <w:sz w:val="24"/>
          <w:szCs w:val="24"/>
        </w:rPr>
      </w:pPr>
    </w:p>
    <w:sectPr w:rsidR="0089728A" w:rsidRPr="00C824DF">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79D" w:rsidRDefault="00C5279D" w:rsidP="00064024">
      <w:pPr>
        <w:spacing w:after="0" w:line="240" w:lineRule="auto"/>
      </w:pPr>
      <w:r>
        <w:separator/>
      </w:r>
    </w:p>
  </w:endnote>
  <w:endnote w:type="continuationSeparator" w:id="0">
    <w:p w:rsidR="00C5279D" w:rsidRDefault="00C5279D" w:rsidP="00064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79D" w:rsidRDefault="00C5279D" w:rsidP="00064024">
      <w:pPr>
        <w:spacing w:after="0" w:line="240" w:lineRule="auto"/>
      </w:pPr>
      <w:r>
        <w:separator/>
      </w:r>
    </w:p>
  </w:footnote>
  <w:footnote w:type="continuationSeparator" w:id="0">
    <w:p w:rsidR="00C5279D" w:rsidRDefault="00C5279D" w:rsidP="000640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11C" w:rsidRDefault="00B8011C">
    <w:pPr>
      <w:pStyle w:val="Encabezado"/>
    </w:pPr>
  </w:p>
  <w:p w:rsidR="00B8011C" w:rsidRDefault="00B8011C">
    <w:pPr>
      <w:pStyle w:val="Encabezado"/>
    </w:pPr>
  </w:p>
  <w:p w:rsidR="00B8011C" w:rsidRDefault="00B8011C">
    <w:pPr>
      <w:pStyle w:val="Encabezado"/>
    </w:pPr>
  </w:p>
  <w:p w:rsidR="00B8011C" w:rsidRDefault="00B8011C">
    <w:pPr>
      <w:pStyle w:val="Encabezado"/>
    </w:pPr>
  </w:p>
  <w:p w:rsidR="00B8011C" w:rsidRDefault="00B801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006495"/>
    <w:multiLevelType w:val="hybridMultilevel"/>
    <w:tmpl w:val="FC12FE94"/>
    <w:lvl w:ilvl="0" w:tplc="994EBC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9192400"/>
    <w:multiLevelType w:val="multilevel"/>
    <w:tmpl w:val="7B0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056FFE"/>
    <w:multiLevelType w:val="hybridMultilevel"/>
    <w:tmpl w:val="43D264A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C1B795A"/>
    <w:multiLevelType w:val="multilevel"/>
    <w:tmpl w:val="72E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0F3C79"/>
    <w:multiLevelType w:val="hybridMultilevel"/>
    <w:tmpl w:val="A124827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24"/>
    <w:rsid w:val="00002B97"/>
    <w:rsid w:val="00064024"/>
    <w:rsid w:val="00353EE1"/>
    <w:rsid w:val="0038417A"/>
    <w:rsid w:val="00404DE6"/>
    <w:rsid w:val="004457B2"/>
    <w:rsid w:val="004A40E3"/>
    <w:rsid w:val="006D420A"/>
    <w:rsid w:val="006F0515"/>
    <w:rsid w:val="008402C0"/>
    <w:rsid w:val="00844A8C"/>
    <w:rsid w:val="00853161"/>
    <w:rsid w:val="00895290"/>
    <w:rsid w:val="0089728A"/>
    <w:rsid w:val="008D1A75"/>
    <w:rsid w:val="0093129C"/>
    <w:rsid w:val="00934BB8"/>
    <w:rsid w:val="00A444CC"/>
    <w:rsid w:val="00B8011C"/>
    <w:rsid w:val="00B85590"/>
    <w:rsid w:val="00BC7949"/>
    <w:rsid w:val="00C5279D"/>
    <w:rsid w:val="00C824DF"/>
    <w:rsid w:val="00D13C58"/>
    <w:rsid w:val="00DA210E"/>
    <w:rsid w:val="00E14645"/>
    <w:rsid w:val="00E841D6"/>
    <w:rsid w:val="00ED16F1"/>
    <w:rsid w:val="00F946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142284-C093-45FA-BF2D-D0DD0EE6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457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40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4024"/>
  </w:style>
  <w:style w:type="paragraph" w:styleId="Piedepgina">
    <w:name w:val="footer"/>
    <w:basedOn w:val="Normal"/>
    <w:link w:val="PiedepginaCar"/>
    <w:uiPriority w:val="99"/>
    <w:unhideWhenUsed/>
    <w:rsid w:val="000640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4024"/>
  </w:style>
  <w:style w:type="paragraph" w:styleId="Prrafodelista">
    <w:name w:val="List Paragraph"/>
    <w:basedOn w:val="Normal"/>
    <w:uiPriority w:val="34"/>
    <w:qFormat/>
    <w:rsid w:val="00064024"/>
    <w:pPr>
      <w:ind w:left="720"/>
      <w:contextualSpacing/>
    </w:pPr>
  </w:style>
  <w:style w:type="character" w:customStyle="1" w:styleId="apple-converted-space">
    <w:name w:val="apple-converted-space"/>
    <w:basedOn w:val="Fuentedeprrafopredeter"/>
    <w:rsid w:val="00844A8C"/>
  </w:style>
  <w:style w:type="character" w:styleId="Hipervnculo">
    <w:name w:val="Hyperlink"/>
    <w:basedOn w:val="Fuentedeprrafopredeter"/>
    <w:uiPriority w:val="99"/>
    <w:semiHidden/>
    <w:unhideWhenUsed/>
    <w:rsid w:val="00844A8C"/>
    <w:rPr>
      <w:color w:val="0000FF"/>
      <w:u w:val="single"/>
    </w:rPr>
  </w:style>
  <w:style w:type="paragraph" w:styleId="NormalWeb">
    <w:name w:val="Normal (Web)"/>
    <w:basedOn w:val="Normal"/>
    <w:uiPriority w:val="99"/>
    <w:unhideWhenUsed/>
    <w:rsid w:val="00002B9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4457B2"/>
    <w:rPr>
      <w:rFonts w:ascii="Times New Roman" w:eastAsia="Times New Roman" w:hAnsi="Times New Roman" w:cs="Times New Roman"/>
      <w:b/>
      <w:bCs/>
      <w:kern w:val="36"/>
      <w:sz w:val="48"/>
      <w:szCs w:val="48"/>
      <w:lang w:eastAsia="es-CO"/>
    </w:rPr>
  </w:style>
  <w:style w:type="character" w:customStyle="1" w:styleId="mjx-char">
    <w:name w:val="mjx-char"/>
    <w:basedOn w:val="Fuentedeprrafopredeter"/>
    <w:rsid w:val="004457B2"/>
  </w:style>
  <w:style w:type="character" w:customStyle="1" w:styleId="mjxassistivemathml">
    <w:name w:val="mjx_assistive_mathml"/>
    <w:basedOn w:val="Fuentedeprrafopredeter"/>
    <w:rsid w:val="004457B2"/>
  </w:style>
  <w:style w:type="character" w:styleId="Textoennegrita">
    <w:name w:val="Strong"/>
    <w:basedOn w:val="Fuentedeprrafopredeter"/>
    <w:uiPriority w:val="22"/>
    <w:qFormat/>
    <w:rsid w:val="00353EE1"/>
    <w:rPr>
      <w:b/>
      <w:bCs/>
    </w:rPr>
  </w:style>
  <w:style w:type="character" w:styleId="nfasis">
    <w:name w:val="Emphasis"/>
    <w:basedOn w:val="Fuentedeprrafopredeter"/>
    <w:uiPriority w:val="20"/>
    <w:qFormat/>
    <w:rsid w:val="00353E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228">
      <w:bodyDiv w:val="1"/>
      <w:marLeft w:val="0"/>
      <w:marRight w:val="0"/>
      <w:marTop w:val="0"/>
      <w:marBottom w:val="0"/>
      <w:divBdr>
        <w:top w:val="none" w:sz="0" w:space="0" w:color="auto"/>
        <w:left w:val="none" w:sz="0" w:space="0" w:color="auto"/>
        <w:bottom w:val="none" w:sz="0" w:space="0" w:color="auto"/>
        <w:right w:val="none" w:sz="0" w:space="0" w:color="auto"/>
      </w:divBdr>
    </w:div>
    <w:div w:id="472067375">
      <w:bodyDiv w:val="1"/>
      <w:marLeft w:val="0"/>
      <w:marRight w:val="0"/>
      <w:marTop w:val="0"/>
      <w:marBottom w:val="0"/>
      <w:divBdr>
        <w:top w:val="none" w:sz="0" w:space="0" w:color="auto"/>
        <w:left w:val="none" w:sz="0" w:space="0" w:color="auto"/>
        <w:bottom w:val="none" w:sz="0" w:space="0" w:color="auto"/>
        <w:right w:val="none" w:sz="0" w:space="0" w:color="auto"/>
      </w:divBdr>
    </w:div>
    <w:div w:id="639725355">
      <w:bodyDiv w:val="1"/>
      <w:marLeft w:val="0"/>
      <w:marRight w:val="0"/>
      <w:marTop w:val="0"/>
      <w:marBottom w:val="0"/>
      <w:divBdr>
        <w:top w:val="none" w:sz="0" w:space="0" w:color="auto"/>
        <w:left w:val="none" w:sz="0" w:space="0" w:color="auto"/>
        <w:bottom w:val="none" w:sz="0" w:space="0" w:color="auto"/>
        <w:right w:val="none" w:sz="0" w:space="0" w:color="auto"/>
      </w:divBdr>
    </w:div>
    <w:div w:id="723528235">
      <w:bodyDiv w:val="1"/>
      <w:marLeft w:val="0"/>
      <w:marRight w:val="0"/>
      <w:marTop w:val="0"/>
      <w:marBottom w:val="0"/>
      <w:divBdr>
        <w:top w:val="none" w:sz="0" w:space="0" w:color="auto"/>
        <w:left w:val="none" w:sz="0" w:space="0" w:color="auto"/>
        <w:bottom w:val="none" w:sz="0" w:space="0" w:color="auto"/>
        <w:right w:val="none" w:sz="0" w:space="0" w:color="auto"/>
      </w:divBdr>
    </w:div>
    <w:div w:id="916742008">
      <w:bodyDiv w:val="1"/>
      <w:marLeft w:val="0"/>
      <w:marRight w:val="0"/>
      <w:marTop w:val="0"/>
      <w:marBottom w:val="0"/>
      <w:divBdr>
        <w:top w:val="none" w:sz="0" w:space="0" w:color="auto"/>
        <w:left w:val="none" w:sz="0" w:space="0" w:color="auto"/>
        <w:bottom w:val="none" w:sz="0" w:space="0" w:color="auto"/>
        <w:right w:val="none" w:sz="0" w:space="0" w:color="auto"/>
      </w:divBdr>
    </w:div>
    <w:div w:id="1010257546">
      <w:bodyDiv w:val="1"/>
      <w:marLeft w:val="0"/>
      <w:marRight w:val="0"/>
      <w:marTop w:val="0"/>
      <w:marBottom w:val="0"/>
      <w:divBdr>
        <w:top w:val="none" w:sz="0" w:space="0" w:color="auto"/>
        <w:left w:val="none" w:sz="0" w:space="0" w:color="auto"/>
        <w:bottom w:val="none" w:sz="0" w:space="0" w:color="auto"/>
        <w:right w:val="none" w:sz="0" w:space="0" w:color="auto"/>
      </w:divBdr>
      <w:divsChild>
        <w:div w:id="744302559">
          <w:marLeft w:val="0"/>
          <w:marRight w:val="0"/>
          <w:marTop w:val="0"/>
          <w:marBottom w:val="0"/>
          <w:divBdr>
            <w:top w:val="none" w:sz="0" w:space="0" w:color="auto"/>
            <w:left w:val="none" w:sz="0" w:space="0" w:color="auto"/>
            <w:bottom w:val="none" w:sz="0" w:space="0" w:color="auto"/>
            <w:right w:val="none" w:sz="0" w:space="0" w:color="auto"/>
          </w:divBdr>
          <w:divsChild>
            <w:div w:id="1762918908">
              <w:marLeft w:val="0"/>
              <w:marRight w:val="0"/>
              <w:marTop w:val="300"/>
              <w:marBottom w:val="0"/>
              <w:divBdr>
                <w:top w:val="none" w:sz="0" w:space="0" w:color="auto"/>
                <w:left w:val="none" w:sz="0" w:space="0" w:color="auto"/>
                <w:bottom w:val="none" w:sz="0" w:space="0" w:color="auto"/>
                <w:right w:val="none" w:sz="0" w:space="0" w:color="auto"/>
              </w:divBdr>
              <w:divsChild>
                <w:div w:id="681469745">
                  <w:marLeft w:val="0"/>
                  <w:marRight w:val="0"/>
                  <w:marTop w:val="0"/>
                  <w:marBottom w:val="0"/>
                  <w:divBdr>
                    <w:top w:val="none" w:sz="0" w:space="0" w:color="auto"/>
                    <w:left w:val="none" w:sz="0" w:space="0" w:color="auto"/>
                    <w:bottom w:val="none" w:sz="0" w:space="0" w:color="auto"/>
                    <w:right w:val="none" w:sz="0" w:space="0" w:color="auto"/>
                  </w:divBdr>
                  <w:divsChild>
                    <w:div w:id="14094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7894">
          <w:marLeft w:val="0"/>
          <w:marRight w:val="0"/>
          <w:marTop w:val="0"/>
          <w:marBottom w:val="0"/>
          <w:divBdr>
            <w:top w:val="none" w:sz="0" w:space="0" w:color="auto"/>
            <w:left w:val="none" w:sz="0" w:space="0" w:color="auto"/>
            <w:bottom w:val="none" w:sz="0" w:space="0" w:color="auto"/>
            <w:right w:val="none" w:sz="0" w:space="0" w:color="auto"/>
          </w:divBdr>
          <w:divsChild>
            <w:div w:id="737090043">
              <w:marLeft w:val="0"/>
              <w:marRight w:val="0"/>
              <w:marTop w:val="300"/>
              <w:marBottom w:val="0"/>
              <w:divBdr>
                <w:top w:val="none" w:sz="0" w:space="0" w:color="auto"/>
                <w:left w:val="none" w:sz="0" w:space="0" w:color="auto"/>
                <w:bottom w:val="none" w:sz="0" w:space="0" w:color="auto"/>
                <w:right w:val="none" w:sz="0" w:space="0" w:color="auto"/>
              </w:divBdr>
              <w:divsChild>
                <w:div w:id="1761099815">
                  <w:marLeft w:val="0"/>
                  <w:marRight w:val="0"/>
                  <w:marTop w:val="0"/>
                  <w:marBottom w:val="0"/>
                  <w:divBdr>
                    <w:top w:val="none" w:sz="0" w:space="0" w:color="auto"/>
                    <w:left w:val="none" w:sz="0" w:space="0" w:color="auto"/>
                    <w:bottom w:val="none" w:sz="0" w:space="0" w:color="auto"/>
                    <w:right w:val="none" w:sz="0" w:space="0" w:color="auto"/>
                  </w:divBdr>
                  <w:divsChild>
                    <w:div w:id="6675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366">
          <w:marLeft w:val="0"/>
          <w:marRight w:val="0"/>
          <w:marTop w:val="0"/>
          <w:marBottom w:val="0"/>
          <w:divBdr>
            <w:top w:val="none" w:sz="0" w:space="0" w:color="auto"/>
            <w:left w:val="none" w:sz="0" w:space="0" w:color="auto"/>
            <w:bottom w:val="none" w:sz="0" w:space="0" w:color="auto"/>
            <w:right w:val="none" w:sz="0" w:space="0" w:color="auto"/>
          </w:divBdr>
          <w:divsChild>
            <w:div w:id="890652867">
              <w:marLeft w:val="0"/>
              <w:marRight w:val="0"/>
              <w:marTop w:val="300"/>
              <w:marBottom w:val="0"/>
              <w:divBdr>
                <w:top w:val="none" w:sz="0" w:space="0" w:color="auto"/>
                <w:left w:val="none" w:sz="0" w:space="0" w:color="auto"/>
                <w:bottom w:val="none" w:sz="0" w:space="0" w:color="auto"/>
                <w:right w:val="none" w:sz="0" w:space="0" w:color="auto"/>
              </w:divBdr>
              <w:divsChild>
                <w:div w:id="4099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20464">
      <w:bodyDiv w:val="1"/>
      <w:marLeft w:val="0"/>
      <w:marRight w:val="0"/>
      <w:marTop w:val="0"/>
      <w:marBottom w:val="0"/>
      <w:divBdr>
        <w:top w:val="none" w:sz="0" w:space="0" w:color="auto"/>
        <w:left w:val="none" w:sz="0" w:space="0" w:color="auto"/>
        <w:bottom w:val="none" w:sz="0" w:space="0" w:color="auto"/>
        <w:right w:val="none" w:sz="0" w:space="0" w:color="auto"/>
      </w:divBdr>
    </w:div>
    <w:div w:id="1405446023">
      <w:bodyDiv w:val="1"/>
      <w:marLeft w:val="0"/>
      <w:marRight w:val="0"/>
      <w:marTop w:val="0"/>
      <w:marBottom w:val="0"/>
      <w:divBdr>
        <w:top w:val="none" w:sz="0" w:space="0" w:color="auto"/>
        <w:left w:val="none" w:sz="0" w:space="0" w:color="auto"/>
        <w:bottom w:val="none" w:sz="0" w:space="0" w:color="auto"/>
        <w:right w:val="none" w:sz="0" w:space="0" w:color="auto"/>
      </w:divBdr>
      <w:divsChild>
        <w:div w:id="2085955557">
          <w:marLeft w:val="0"/>
          <w:marRight w:val="0"/>
          <w:marTop w:val="0"/>
          <w:marBottom w:val="0"/>
          <w:divBdr>
            <w:top w:val="none" w:sz="0" w:space="0" w:color="auto"/>
            <w:left w:val="none" w:sz="0" w:space="0" w:color="auto"/>
            <w:bottom w:val="none" w:sz="0" w:space="0" w:color="auto"/>
            <w:right w:val="none" w:sz="0" w:space="0" w:color="auto"/>
          </w:divBdr>
          <w:divsChild>
            <w:div w:id="1225021729">
              <w:marLeft w:val="0"/>
              <w:marRight w:val="0"/>
              <w:marTop w:val="300"/>
              <w:marBottom w:val="0"/>
              <w:divBdr>
                <w:top w:val="none" w:sz="0" w:space="0" w:color="auto"/>
                <w:left w:val="none" w:sz="0" w:space="0" w:color="auto"/>
                <w:bottom w:val="none" w:sz="0" w:space="0" w:color="auto"/>
                <w:right w:val="none" w:sz="0" w:space="0" w:color="auto"/>
              </w:divBdr>
              <w:divsChild>
                <w:div w:id="158693079">
                  <w:marLeft w:val="0"/>
                  <w:marRight w:val="0"/>
                  <w:marTop w:val="0"/>
                  <w:marBottom w:val="0"/>
                  <w:divBdr>
                    <w:top w:val="none" w:sz="0" w:space="0" w:color="auto"/>
                    <w:left w:val="none" w:sz="0" w:space="0" w:color="auto"/>
                    <w:bottom w:val="none" w:sz="0" w:space="0" w:color="auto"/>
                    <w:right w:val="none" w:sz="0" w:space="0" w:color="auto"/>
                  </w:divBdr>
                  <w:divsChild>
                    <w:div w:id="866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79644">
          <w:marLeft w:val="0"/>
          <w:marRight w:val="0"/>
          <w:marTop w:val="0"/>
          <w:marBottom w:val="0"/>
          <w:divBdr>
            <w:top w:val="none" w:sz="0" w:space="0" w:color="auto"/>
            <w:left w:val="none" w:sz="0" w:space="0" w:color="auto"/>
            <w:bottom w:val="none" w:sz="0" w:space="0" w:color="auto"/>
            <w:right w:val="none" w:sz="0" w:space="0" w:color="auto"/>
          </w:divBdr>
          <w:divsChild>
            <w:div w:id="1811168602">
              <w:marLeft w:val="0"/>
              <w:marRight w:val="0"/>
              <w:marTop w:val="300"/>
              <w:marBottom w:val="0"/>
              <w:divBdr>
                <w:top w:val="none" w:sz="0" w:space="0" w:color="auto"/>
                <w:left w:val="none" w:sz="0" w:space="0" w:color="auto"/>
                <w:bottom w:val="none" w:sz="0" w:space="0" w:color="auto"/>
                <w:right w:val="none" w:sz="0" w:space="0" w:color="auto"/>
              </w:divBdr>
              <w:divsChild>
                <w:div w:id="1005091825">
                  <w:marLeft w:val="0"/>
                  <w:marRight w:val="0"/>
                  <w:marTop w:val="0"/>
                  <w:marBottom w:val="0"/>
                  <w:divBdr>
                    <w:top w:val="none" w:sz="0" w:space="0" w:color="auto"/>
                    <w:left w:val="none" w:sz="0" w:space="0" w:color="auto"/>
                    <w:bottom w:val="none" w:sz="0" w:space="0" w:color="auto"/>
                    <w:right w:val="none" w:sz="0" w:space="0" w:color="auto"/>
                  </w:divBdr>
                  <w:divsChild>
                    <w:div w:id="7178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2411">
          <w:marLeft w:val="0"/>
          <w:marRight w:val="0"/>
          <w:marTop w:val="0"/>
          <w:marBottom w:val="0"/>
          <w:divBdr>
            <w:top w:val="none" w:sz="0" w:space="0" w:color="auto"/>
            <w:left w:val="none" w:sz="0" w:space="0" w:color="auto"/>
            <w:bottom w:val="none" w:sz="0" w:space="0" w:color="auto"/>
            <w:right w:val="none" w:sz="0" w:space="0" w:color="auto"/>
          </w:divBdr>
          <w:divsChild>
            <w:div w:id="2117484926">
              <w:marLeft w:val="0"/>
              <w:marRight w:val="0"/>
              <w:marTop w:val="300"/>
              <w:marBottom w:val="0"/>
              <w:divBdr>
                <w:top w:val="none" w:sz="0" w:space="0" w:color="auto"/>
                <w:left w:val="none" w:sz="0" w:space="0" w:color="auto"/>
                <w:bottom w:val="none" w:sz="0" w:space="0" w:color="auto"/>
                <w:right w:val="none" w:sz="0" w:space="0" w:color="auto"/>
              </w:divBdr>
              <w:divsChild>
                <w:div w:id="1042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001">
          <w:marLeft w:val="0"/>
          <w:marRight w:val="0"/>
          <w:marTop w:val="0"/>
          <w:marBottom w:val="0"/>
          <w:divBdr>
            <w:top w:val="none" w:sz="0" w:space="0" w:color="auto"/>
            <w:left w:val="none" w:sz="0" w:space="0" w:color="auto"/>
            <w:bottom w:val="none" w:sz="0" w:space="0" w:color="auto"/>
            <w:right w:val="none" w:sz="0" w:space="0" w:color="auto"/>
          </w:divBdr>
          <w:divsChild>
            <w:div w:id="1373455038">
              <w:marLeft w:val="0"/>
              <w:marRight w:val="0"/>
              <w:marTop w:val="300"/>
              <w:marBottom w:val="0"/>
              <w:divBdr>
                <w:top w:val="none" w:sz="0" w:space="0" w:color="auto"/>
                <w:left w:val="none" w:sz="0" w:space="0" w:color="auto"/>
                <w:bottom w:val="none" w:sz="0" w:space="0" w:color="auto"/>
                <w:right w:val="none" w:sz="0" w:space="0" w:color="auto"/>
              </w:divBdr>
              <w:divsChild>
                <w:div w:id="1585919102">
                  <w:marLeft w:val="0"/>
                  <w:marRight w:val="0"/>
                  <w:marTop w:val="0"/>
                  <w:marBottom w:val="0"/>
                  <w:divBdr>
                    <w:top w:val="none" w:sz="0" w:space="0" w:color="auto"/>
                    <w:left w:val="none" w:sz="0" w:space="0" w:color="auto"/>
                    <w:bottom w:val="none" w:sz="0" w:space="0" w:color="auto"/>
                    <w:right w:val="none" w:sz="0" w:space="0" w:color="auto"/>
                  </w:divBdr>
                  <w:divsChild>
                    <w:div w:id="126511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6733">
          <w:marLeft w:val="0"/>
          <w:marRight w:val="0"/>
          <w:marTop w:val="0"/>
          <w:marBottom w:val="0"/>
          <w:divBdr>
            <w:top w:val="none" w:sz="0" w:space="0" w:color="auto"/>
            <w:left w:val="none" w:sz="0" w:space="0" w:color="auto"/>
            <w:bottom w:val="none" w:sz="0" w:space="0" w:color="auto"/>
            <w:right w:val="none" w:sz="0" w:space="0" w:color="auto"/>
          </w:divBdr>
          <w:divsChild>
            <w:div w:id="532500613">
              <w:marLeft w:val="0"/>
              <w:marRight w:val="0"/>
              <w:marTop w:val="300"/>
              <w:marBottom w:val="0"/>
              <w:divBdr>
                <w:top w:val="none" w:sz="0" w:space="0" w:color="auto"/>
                <w:left w:val="none" w:sz="0" w:space="0" w:color="auto"/>
                <w:bottom w:val="none" w:sz="0" w:space="0" w:color="auto"/>
                <w:right w:val="none" w:sz="0" w:space="0" w:color="auto"/>
              </w:divBdr>
              <w:divsChild>
                <w:div w:id="2115248212">
                  <w:marLeft w:val="0"/>
                  <w:marRight w:val="173"/>
                  <w:marTop w:val="0"/>
                  <w:marBottom w:val="0"/>
                  <w:divBdr>
                    <w:top w:val="none" w:sz="0" w:space="0" w:color="auto"/>
                    <w:left w:val="none" w:sz="0" w:space="0" w:color="auto"/>
                    <w:bottom w:val="none" w:sz="0" w:space="0" w:color="auto"/>
                    <w:right w:val="none" w:sz="0" w:space="0" w:color="auto"/>
                  </w:divBdr>
                  <w:divsChild>
                    <w:div w:id="205214983">
                      <w:marLeft w:val="0"/>
                      <w:marRight w:val="0"/>
                      <w:marTop w:val="0"/>
                      <w:marBottom w:val="0"/>
                      <w:divBdr>
                        <w:top w:val="none" w:sz="0" w:space="0" w:color="auto"/>
                        <w:left w:val="none" w:sz="0" w:space="0" w:color="auto"/>
                        <w:bottom w:val="none" w:sz="0" w:space="0" w:color="auto"/>
                        <w:right w:val="none" w:sz="0" w:space="0" w:color="auto"/>
                      </w:divBdr>
                    </w:div>
                  </w:divsChild>
                </w:div>
                <w:div w:id="8827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69506">
      <w:bodyDiv w:val="1"/>
      <w:marLeft w:val="0"/>
      <w:marRight w:val="0"/>
      <w:marTop w:val="0"/>
      <w:marBottom w:val="0"/>
      <w:divBdr>
        <w:top w:val="none" w:sz="0" w:space="0" w:color="auto"/>
        <w:left w:val="none" w:sz="0" w:space="0" w:color="auto"/>
        <w:bottom w:val="none" w:sz="0" w:space="0" w:color="auto"/>
        <w:right w:val="none" w:sz="0" w:space="0" w:color="auto"/>
      </w:divBdr>
      <w:divsChild>
        <w:div w:id="1271398453">
          <w:marLeft w:val="0"/>
          <w:marRight w:val="0"/>
          <w:marTop w:val="0"/>
          <w:marBottom w:val="0"/>
          <w:divBdr>
            <w:top w:val="none" w:sz="0" w:space="0" w:color="auto"/>
            <w:left w:val="none" w:sz="0" w:space="0" w:color="auto"/>
            <w:bottom w:val="none" w:sz="0" w:space="0" w:color="auto"/>
            <w:right w:val="none" w:sz="0" w:space="0" w:color="auto"/>
          </w:divBdr>
          <w:divsChild>
            <w:div w:id="1016880533">
              <w:marLeft w:val="0"/>
              <w:marRight w:val="0"/>
              <w:marTop w:val="300"/>
              <w:marBottom w:val="0"/>
              <w:divBdr>
                <w:top w:val="none" w:sz="0" w:space="0" w:color="auto"/>
                <w:left w:val="none" w:sz="0" w:space="0" w:color="auto"/>
                <w:bottom w:val="none" w:sz="0" w:space="0" w:color="auto"/>
                <w:right w:val="none" w:sz="0" w:space="0" w:color="auto"/>
              </w:divBdr>
              <w:divsChild>
                <w:div w:id="1355500114">
                  <w:marLeft w:val="0"/>
                  <w:marRight w:val="0"/>
                  <w:marTop w:val="0"/>
                  <w:marBottom w:val="0"/>
                  <w:divBdr>
                    <w:top w:val="none" w:sz="0" w:space="0" w:color="auto"/>
                    <w:left w:val="none" w:sz="0" w:space="0" w:color="auto"/>
                    <w:bottom w:val="none" w:sz="0" w:space="0" w:color="auto"/>
                    <w:right w:val="none" w:sz="0" w:space="0" w:color="auto"/>
                  </w:divBdr>
                  <w:divsChild>
                    <w:div w:id="11541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044391">
          <w:marLeft w:val="0"/>
          <w:marRight w:val="0"/>
          <w:marTop w:val="0"/>
          <w:marBottom w:val="0"/>
          <w:divBdr>
            <w:top w:val="none" w:sz="0" w:space="0" w:color="auto"/>
            <w:left w:val="none" w:sz="0" w:space="0" w:color="auto"/>
            <w:bottom w:val="none" w:sz="0" w:space="0" w:color="auto"/>
            <w:right w:val="none" w:sz="0" w:space="0" w:color="auto"/>
          </w:divBdr>
          <w:divsChild>
            <w:div w:id="1026834543">
              <w:marLeft w:val="0"/>
              <w:marRight w:val="0"/>
              <w:marTop w:val="300"/>
              <w:marBottom w:val="0"/>
              <w:divBdr>
                <w:top w:val="none" w:sz="0" w:space="0" w:color="auto"/>
                <w:left w:val="none" w:sz="0" w:space="0" w:color="auto"/>
                <w:bottom w:val="none" w:sz="0" w:space="0" w:color="auto"/>
                <w:right w:val="none" w:sz="0" w:space="0" w:color="auto"/>
              </w:divBdr>
              <w:divsChild>
                <w:div w:id="641227516">
                  <w:marLeft w:val="0"/>
                  <w:marRight w:val="173"/>
                  <w:marTop w:val="0"/>
                  <w:marBottom w:val="0"/>
                  <w:divBdr>
                    <w:top w:val="none" w:sz="0" w:space="0" w:color="auto"/>
                    <w:left w:val="none" w:sz="0" w:space="0" w:color="auto"/>
                    <w:bottom w:val="none" w:sz="0" w:space="0" w:color="auto"/>
                    <w:right w:val="none" w:sz="0" w:space="0" w:color="auto"/>
                  </w:divBdr>
                </w:div>
                <w:div w:id="1333289472">
                  <w:marLeft w:val="0"/>
                  <w:marRight w:val="0"/>
                  <w:marTop w:val="0"/>
                  <w:marBottom w:val="0"/>
                  <w:divBdr>
                    <w:top w:val="none" w:sz="0" w:space="0" w:color="auto"/>
                    <w:left w:val="none" w:sz="0" w:space="0" w:color="auto"/>
                    <w:bottom w:val="none" w:sz="0" w:space="0" w:color="auto"/>
                    <w:right w:val="none" w:sz="0" w:space="0" w:color="auto"/>
                  </w:divBdr>
                  <w:divsChild>
                    <w:div w:id="1028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06005">
      <w:bodyDiv w:val="1"/>
      <w:marLeft w:val="0"/>
      <w:marRight w:val="0"/>
      <w:marTop w:val="0"/>
      <w:marBottom w:val="0"/>
      <w:divBdr>
        <w:top w:val="none" w:sz="0" w:space="0" w:color="auto"/>
        <w:left w:val="none" w:sz="0" w:space="0" w:color="auto"/>
        <w:bottom w:val="none" w:sz="0" w:space="0" w:color="auto"/>
        <w:right w:val="none" w:sz="0" w:space="0" w:color="auto"/>
      </w:divBdr>
      <w:divsChild>
        <w:div w:id="1451820209">
          <w:marLeft w:val="0"/>
          <w:marRight w:val="0"/>
          <w:marTop w:val="0"/>
          <w:marBottom w:val="0"/>
          <w:divBdr>
            <w:top w:val="none" w:sz="0" w:space="0" w:color="auto"/>
            <w:left w:val="none" w:sz="0" w:space="0" w:color="auto"/>
            <w:bottom w:val="none" w:sz="0" w:space="0" w:color="auto"/>
            <w:right w:val="none" w:sz="0" w:space="0" w:color="auto"/>
          </w:divBdr>
          <w:divsChild>
            <w:div w:id="1149204564">
              <w:marLeft w:val="0"/>
              <w:marRight w:val="0"/>
              <w:marTop w:val="300"/>
              <w:marBottom w:val="0"/>
              <w:divBdr>
                <w:top w:val="none" w:sz="0" w:space="0" w:color="auto"/>
                <w:left w:val="none" w:sz="0" w:space="0" w:color="auto"/>
                <w:bottom w:val="none" w:sz="0" w:space="0" w:color="auto"/>
                <w:right w:val="none" w:sz="0" w:space="0" w:color="auto"/>
              </w:divBdr>
              <w:divsChild>
                <w:div w:id="742948387">
                  <w:marLeft w:val="0"/>
                  <w:marRight w:val="0"/>
                  <w:marTop w:val="0"/>
                  <w:marBottom w:val="0"/>
                  <w:divBdr>
                    <w:top w:val="none" w:sz="0" w:space="0" w:color="auto"/>
                    <w:left w:val="none" w:sz="0" w:space="0" w:color="auto"/>
                    <w:bottom w:val="none" w:sz="0" w:space="0" w:color="auto"/>
                    <w:right w:val="none" w:sz="0" w:space="0" w:color="auto"/>
                  </w:divBdr>
                  <w:divsChild>
                    <w:div w:id="20001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09667">
          <w:marLeft w:val="0"/>
          <w:marRight w:val="0"/>
          <w:marTop w:val="0"/>
          <w:marBottom w:val="0"/>
          <w:divBdr>
            <w:top w:val="none" w:sz="0" w:space="0" w:color="auto"/>
            <w:left w:val="none" w:sz="0" w:space="0" w:color="auto"/>
            <w:bottom w:val="none" w:sz="0" w:space="0" w:color="auto"/>
            <w:right w:val="none" w:sz="0" w:space="0" w:color="auto"/>
          </w:divBdr>
          <w:divsChild>
            <w:div w:id="1125925832">
              <w:marLeft w:val="0"/>
              <w:marRight w:val="0"/>
              <w:marTop w:val="300"/>
              <w:marBottom w:val="0"/>
              <w:divBdr>
                <w:top w:val="none" w:sz="0" w:space="0" w:color="auto"/>
                <w:left w:val="none" w:sz="0" w:space="0" w:color="auto"/>
                <w:bottom w:val="none" w:sz="0" w:space="0" w:color="auto"/>
                <w:right w:val="none" w:sz="0" w:space="0" w:color="auto"/>
              </w:divBdr>
              <w:divsChild>
                <w:div w:id="619654416">
                  <w:marLeft w:val="0"/>
                  <w:marRight w:val="0"/>
                  <w:marTop w:val="0"/>
                  <w:marBottom w:val="0"/>
                  <w:divBdr>
                    <w:top w:val="none" w:sz="0" w:space="0" w:color="auto"/>
                    <w:left w:val="none" w:sz="0" w:space="0" w:color="auto"/>
                    <w:bottom w:val="none" w:sz="0" w:space="0" w:color="auto"/>
                    <w:right w:val="none" w:sz="0" w:space="0" w:color="auto"/>
                  </w:divBdr>
                  <w:divsChild>
                    <w:div w:id="812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6453">
          <w:marLeft w:val="0"/>
          <w:marRight w:val="0"/>
          <w:marTop w:val="0"/>
          <w:marBottom w:val="0"/>
          <w:divBdr>
            <w:top w:val="none" w:sz="0" w:space="0" w:color="auto"/>
            <w:left w:val="none" w:sz="0" w:space="0" w:color="auto"/>
            <w:bottom w:val="none" w:sz="0" w:space="0" w:color="auto"/>
            <w:right w:val="none" w:sz="0" w:space="0" w:color="auto"/>
          </w:divBdr>
          <w:divsChild>
            <w:div w:id="398140102">
              <w:marLeft w:val="0"/>
              <w:marRight w:val="0"/>
              <w:marTop w:val="300"/>
              <w:marBottom w:val="0"/>
              <w:divBdr>
                <w:top w:val="none" w:sz="0" w:space="0" w:color="auto"/>
                <w:left w:val="none" w:sz="0" w:space="0" w:color="auto"/>
                <w:bottom w:val="none" w:sz="0" w:space="0" w:color="auto"/>
                <w:right w:val="none" w:sz="0" w:space="0" w:color="auto"/>
              </w:divBdr>
              <w:divsChild>
                <w:div w:id="20901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1822">
          <w:marLeft w:val="0"/>
          <w:marRight w:val="0"/>
          <w:marTop w:val="0"/>
          <w:marBottom w:val="0"/>
          <w:divBdr>
            <w:top w:val="none" w:sz="0" w:space="0" w:color="auto"/>
            <w:left w:val="none" w:sz="0" w:space="0" w:color="auto"/>
            <w:bottom w:val="none" w:sz="0" w:space="0" w:color="auto"/>
            <w:right w:val="none" w:sz="0" w:space="0" w:color="auto"/>
          </w:divBdr>
          <w:divsChild>
            <w:div w:id="1925843649">
              <w:marLeft w:val="0"/>
              <w:marRight w:val="0"/>
              <w:marTop w:val="300"/>
              <w:marBottom w:val="0"/>
              <w:divBdr>
                <w:top w:val="none" w:sz="0" w:space="0" w:color="auto"/>
                <w:left w:val="none" w:sz="0" w:space="0" w:color="auto"/>
                <w:bottom w:val="none" w:sz="0" w:space="0" w:color="auto"/>
                <w:right w:val="none" w:sz="0" w:space="0" w:color="auto"/>
              </w:divBdr>
              <w:divsChild>
                <w:div w:id="1574923648">
                  <w:marLeft w:val="0"/>
                  <w:marRight w:val="0"/>
                  <w:marTop w:val="0"/>
                  <w:marBottom w:val="0"/>
                  <w:divBdr>
                    <w:top w:val="none" w:sz="0" w:space="0" w:color="auto"/>
                    <w:left w:val="none" w:sz="0" w:space="0" w:color="auto"/>
                    <w:bottom w:val="none" w:sz="0" w:space="0" w:color="auto"/>
                    <w:right w:val="none" w:sz="0" w:space="0" w:color="auto"/>
                  </w:divBdr>
                  <w:divsChild>
                    <w:div w:id="4478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080894">
      <w:bodyDiv w:val="1"/>
      <w:marLeft w:val="0"/>
      <w:marRight w:val="0"/>
      <w:marTop w:val="0"/>
      <w:marBottom w:val="0"/>
      <w:divBdr>
        <w:top w:val="none" w:sz="0" w:space="0" w:color="auto"/>
        <w:left w:val="none" w:sz="0" w:space="0" w:color="auto"/>
        <w:bottom w:val="none" w:sz="0" w:space="0" w:color="auto"/>
        <w:right w:val="none" w:sz="0" w:space="0" w:color="auto"/>
      </w:divBdr>
      <w:divsChild>
        <w:div w:id="2048431">
          <w:marLeft w:val="0"/>
          <w:marRight w:val="0"/>
          <w:marTop w:val="0"/>
          <w:marBottom w:val="0"/>
          <w:divBdr>
            <w:top w:val="none" w:sz="0" w:space="0" w:color="auto"/>
            <w:left w:val="none" w:sz="0" w:space="0" w:color="auto"/>
            <w:bottom w:val="none" w:sz="0" w:space="0" w:color="auto"/>
            <w:right w:val="none" w:sz="0" w:space="0" w:color="auto"/>
          </w:divBdr>
          <w:divsChild>
            <w:div w:id="740297205">
              <w:marLeft w:val="0"/>
              <w:marRight w:val="0"/>
              <w:marTop w:val="300"/>
              <w:marBottom w:val="0"/>
              <w:divBdr>
                <w:top w:val="none" w:sz="0" w:space="0" w:color="auto"/>
                <w:left w:val="none" w:sz="0" w:space="0" w:color="auto"/>
                <w:bottom w:val="none" w:sz="0" w:space="0" w:color="auto"/>
                <w:right w:val="none" w:sz="0" w:space="0" w:color="auto"/>
              </w:divBdr>
              <w:divsChild>
                <w:div w:id="731540819">
                  <w:marLeft w:val="0"/>
                  <w:marRight w:val="0"/>
                  <w:marTop w:val="0"/>
                  <w:marBottom w:val="0"/>
                  <w:divBdr>
                    <w:top w:val="none" w:sz="0" w:space="0" w:color="auto"/>
                    <w:left w:val="none" w:sz="0" w:space="0" w:color="auto"/>
                    <w:bottom w:val="none" w:sz="0" w:space="0" w:color="auto"/>
                    <w:right w:val="none" w:sz="0" w:space="0" w:color="auto"/>
                  </w:divBdr>
                  <w:divsChild>
                    <w:div w:id="13001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16853">
          <w:marLeft w:val="0"/>
          <w:marRight w:val="0"/>
          <w:marTop w:val="0"/>
          <w:marBottom w:val="0"/>
          <w:divBdr>
            <w:top w:val="none" w:sz="0" w:space="0" w:color="auto"/>
            <w:left w:val="none" w:sz="0" w:space="0" w:color="auto"/>
            <w:bottom w:val="none" w:sz="0" w:space="0" w:color="auto"/>
            <w:right w:val="none" w:sz="0" w:space="0" w:color="auto"/>
          </w:divBdr>
          <w:divsChild>
            <w:div w:id="194196960">
              <w:marLeft w:val="0"/>
              <w:marRight w:val="0"/>
              <w:marTop w:val="300"/>
              <w:marBottom w:val="0"/>
              <w:divBdr>
                <w:top w:val="none" w:sz="0" w:space="0" w:color="auto"/>
                <w:left w:val="none" w:sz="0" w:space="0" w:color="auto"/>
                <w:bottom w:val="none" w:sz="0" w:space="0" w:color="auto"/>
                <w:right w:val="none" w:sz="0" w:space="0" w:color="auto"/>
              </w:divBdr>
              <w:divsChild>
                <w:div w:id="1374505168">
                  <w:marLeft w:val="0"/>
                  <w:marRight w:val="173"/>
                  <w:marTop w:val="0"/>
                  <w:marBottom w:val="0"/>
                  <w:divBdr>
                    <w:top w:val="none" w:sz="0" w:space="0" w:color="auto"/>
                    <w:left w:val="none" w:sz="0" w:space="0" w:color="auto"/>
                    <w:bottom w:val="none" w:sz="0" w:space="0" w:color="auto"/>
                    <w:right w:val="none" w:sz="0" w:space="0" w:color="auto"/>
                  </w:divBdr>
                  <w:divsChild>
                    <w:div w:id="77141736">
                      <w:marLeft w:val="0"/>
                      <w:marRight w:val="0"/>
                      <w:marTop w:val="0"/>
                      <w:marBottom w:val="0"/>
                      <w:divBdr>
                        <w:top w:val="none" w:sz="0" w:space="0" w:color="auto"/>
                        <w:left w:val="none" w:sz="0" w:space="0" w:color="auto"/>
                        <w:bottom w:val="none" w:sz="0" w:space="0" w:color="auto"/>
                        <w:right w:val="none" w:sz="0" w:space="0" w:color="auto"/>
                      </w:divBdr>
                    </w:div>
                  </w:divsChild>
                </w:div>
                <w:div w:id="15432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nografias.com/trabajos13/diseprod/diseprod.shtml" TargetMode="External"/><Relationship Id="rId13" Type="http://schemas.openxmlformats.org/officeDocument/2006/relationships/hyperlink" Target="http://www.gcfaprendelibre.org/matematicas/curso/los_conjuntos/entender_los_conjuntos/1.do" TargetMode="External"/><Relationship Id="rId18" Type="http://schemas.openxmlformats.org/officeDocument/2006/relationships/image" Target="media/image4.png"/><Relationship Id="rId26" Type="http://schemas.openxmlformats.org/officeDocument/2006/relationships/hyperlink" Target="https://es.wikipedia.org/wiki/Leyes_de_De_Morgan"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hyperlink" Target="https://es.wikipedia.org/wiki/Leer" TargetMode="External"/><Relationship Id="rId17" Type="http://schemas.openxmlformats.org/officeDocument/2006/relationships/hyperlink" Target="http://www.gcfaprendelibre.org/matematicas/curso/los_conjuntos/entender_los_conjuntos/3.do" TargetMode="External"/><Relationship Id="rId25" Type="http://schemas.openxmlformats.org/officeDocument/2006/relationships/hyperlink" Target="https://es.wikipedia.org/wiki/Leyes_de_De_Morgan"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cfaprendelibre.org/matematicas/curso/los_conjuntos/entender_los_conjuntos/1.do" TargetMode="External"/><Relationship Id="rId20" Type="http://schemas.openxmlformats.org/officeDocument/2006/relationships/image" Target="media/image6.png"/><Relationship Id="rId29" Type="http://schemas.openxmlformats.org/officeDocument/2006/relationships/hyperlink" Target="https://es.wikipedia.org/wiki/Conjunci%C3%B3n_l%C3%B3gi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Escritura" TargetMode="External"/><Relationship Id="rId24" Type="http://schemas.openxmlformats.org/officeDocument/2006/relationships/hyperlink" Target="https://es.wikipedia.org/wiki/Leyes_de_De_Morgan" TargetMode="External"/><Relationship Id="rId32" Type="http://schemas.openxmlformats.org/officeDocument/2006/relationships/image" Target="media/image10.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s.wikipedia.org/wiki/%C3%81lgebra_de_Boole" TargetMode="External"/><Relationship Id="rId28" Type="http://schemas.openxmlformats.org/officeDocument/2006/relationships/hyperlink" Target="https://es.wikipedia.org/wiki/Validez_l%C3%B3gica" TargetMode="External"/><Relationship Id="rId36" Type="http://schemas.openxmlformats.org/officeDocument/2006/relationships/image" Target="media/image14.png"/><Relationship Id="rId10" Type="http://schemas.openxmlformats.org/officeDocument/2006/relationships/hyperlink" Target="http://www.monografias.com/trabajos14/control/control.shtml" TargetMode="Externa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monografias.com/trabajos11/teosis/teosis.shtml" TargetMode="External"/><Relationship Id="rId14" Type="http://schemas.openxmlformats.org/officeDocument/2006/relationships/image" Target="media/image2.png"/><Relationship Id="rId22" Type="http://schemas.openxmlformats.org/officeDocument/2006/relationships/hyperlink" Target="https://es.wikipedia.org/wiki/L%C3%B3gica_proposicional" TargetMode="External"/><Relationship Id="rId27" Type="http://schemas.openxmlformats.org/officeDocument/2006/relationships/hyperlink" Target="https://es.wikipedia.org/wiki/Reglas_de_inferencia"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15</Pages>
  <Words>2437</Words>
  <Characters>13405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10</cp:revision>
  <dcterms:created xsi:type="dcterms:W3CDTF">2016-09-24T20:20:00Z</dcterms:created>
  <dcterms:modified xsi:type="dcterms:W3CDTF">2016-09-25T23:24:00Z</dcterms:modified>
</cp:coreProperties>
</file>