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3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80"/>
        <w:gridCol w:w="7499"/>
      </w:tblGrid>
      <w:tr>
        <w:trPr>
          <w:trHeight w:val="340" w:hRule="atLeast"/>
          <w:cantSplit w:val="true"/>
        </w:trPr>
        <w:tc>
          <w:tcPr>
            <w:tcW w:w="288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INFORMATION</w:t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u w:val="none"/>
                <w:shd w:fill="auto" w:val="clear"/>
                <w:vertAlign w:val="baseline"/>
              </w:rPr>
              <w:t>Replace with First {{nombre}}(s) Surname(s)</w:t>
            </w:r>
          </w:p>
        </w:tc>
      </w:tr>
      <w:tr>
        <w:trPr>
          <w:trHeight w:val="227" w:hRule="atLeast"/>
          <w:cantSplit w:val="true"/>
        </w:trPr>
        <w:tc>
          <w:tcPr>
            <w:tcW w:w="10379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[All CV headings are optional. Remove any empty headings.]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{{FOTO_PIXAR}}</w:t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Replace with house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{{direccion}}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3825" cy="143510"/>
                  <wp:effectExtent l="0" t="0" r="0" b="0"/>
                  <wp:wrapSquare wrapText="bothSides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street name, city, postcode, {{nacionalidad}}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right" w:pos="8218" w:leader="none"/>
              </w:tabs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{{telefono}}   </w:t>
            </w:r>
            <w:r>
              <w:rPr/>
              <w:drawing>
                <wp:inline distT="0" distB="0" distL="0" distR="0">
                  <wp:extent cx="126365" cy="129540"/>
                  <wp:effectExtent l="0" t="0" r="0" b="0"/>
                  <wp:docPr id="2" name="image9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drawing>
                <wp:anchor behindDoc="0" distT="0" distB="0" distL="0" distR="71755" simplePos="0" locked="0" layoutInCell="1" allowOverlap="1" relativeHeight="1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730" cy="128905"/>
                  <wp:effectExtent l="0" t="0" r="0" b="0"/>
                  <wp:wrapSquare wrapText="bothSides"/>
                  <wp:docPr id="3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Replace with mobile number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 xml:space="preserve"> </w:t>
            </w:r>
            <w:r>
              <w:drawing>
                <wp:anchor behindDoc="0" distT="0" distB="0" distL="0" distR="71755" simplePos="0" locked="0" layoutInCell="1" allowOverlap="1" relativeHeight="1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6365" cy="144145"/>
                  <wp:effectExtent l="0" t="0" r="0" b="0"/>
                  <wp:wrapSquare wrapText="bothSides"/>
                  <wp:docPr id="4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  <w:u w:val="single"/>
              </w:rPr>
              <w:t>{{email}}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drawing>
                <wp:anchor behindDoc="0" distT="0" distB="0" distL="0" distR="71755" simplePos="0" locked="0" layoutInCell="1" allowOverlap="1" relativeHeight="1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125095" cy="127635"/>
                  <wp:effectExtent l="0" t="0" r="0" b="0"/>
                  <wp:wrapSquare wrapText="bothSides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single"/>
                <w:shd w:fill="auto" w:val="clear"/>
                <w:vertAlign w:val="baseline"/>
              </w:rPr>
              <w:t>State personal {{website}}(s)</w:t>
            </w:r>
          </w:p>
        </w:tc>
      </w:tr>
      <w:tr>
        <w:trPr>
          <w:trHeight w:val="340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  <w:t>Replace with type of IM service {{mensajeria}}(s)</w:t>
            </w:r>
          </w:p>
        </w:tc>
      </w:tr>
      <w:tr>
        <w:trPr>
          <w:trHeight w:val="397" w:hRule="atLeast"/>
          <w:cantSplit w:val="true"/>
        </w:trPr>
        <w:tc>
          <w:tcPr>
            <w:tcW w:w="2880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499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85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/>
              <w:t>Sex {{genero}} | Date of birth  | {{nacionalidad}}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2"/>
        <w:tblpPr w:vertAnchor="text" w:horzAnchor="text" w:bottomFromText="170" w:topFromText="170" w:tblpX="0" w:tblpY="170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trHeight w:val="689" w:hRule="atLeast"/>
          <w:cantSplit w:val="true"/>
        </w:trPr>
        <w:tc>
          <w:tcPr>
            <w:tcW w:w="2834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POSITION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PREFERRED JOB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STUDIES APPLIED FOR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statement</w:t>
            </w:r>
          </w:p>
        </w:tc>
        <w:tc>
          <w:tcPr>
            <w:tcW w:w="7540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26"/>
                <w:sz w:val="26"/>
                <w:szCs w:val="26"/>
                <w:highlight w:val="yellow"/>
                <w:u w:val="none"/>
                <w:vertAlign w:val="baseline"/>
              </w:rPr>
              <w:t>Replace with job applied for / {{puesto}} / preferred job / studies applied for / personal statement(delete non-relevant headings in left column)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3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281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WORK EXPERIENCE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6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experience. Start from the most recent.]</w:t>
      </w:r>
    </w:p>
    <w:tbl>
      <w:tblPr>
        <w:tblStyle w:val="Table4"/>
        <w:tblpPr w:vertAnchor="text" w:horzAnchor="text" w:bottomFromText="170" w:topFromText="6" w:tblpX="0" w:tblpY="6"/>
        <w:tblW w:w="1037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4"/>
        <w:gridCol w:w="7540"/>
      </w:tblGrid>
      <w:tr>
        <w:trPr>
          <w:cantSplit w:val="true"/>
        </w:trPr>
        <w:tc>
          <w:tcPr>
            <w:tcW w:w="2834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occupation or position held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employer’s name and locality (if relevant, full address and website)</w:t>
            </w:r>
          </w:p>
        </w:tc>
      </w:tr>
      <w:tr>
        <w:trPr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main activities and responsibilities</w:t>
            </w:r>
          </w:p>
        </w:tc>
      </w:tr>
      <w:tr>
        <w:trPr>
          <w:trHeight w:val="340" w:hRule="atLeast"/>
          <w:cantSplit w:val="true"/>
        </w:trPr>
        <w:tc>
          <w:tcPr>
            <w:tcW w:w="2834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0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Business or sector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type of business or sector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EDUCATION AND TRAINING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7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[Add separate entries for each course. Start from the most recent.]</w:t>
      </w:r>
    </w:p>
    <w:tbl>
      <w:tblPr>
        <w:tblStyle w:val="Table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2"/>
        <w:gridCol w:w="6237"/>
        <w:gridCol w:w="1307"/>
      </w:tblGrid>
      <w:tr>
        <w:trPr>
          <w:cantSplit w:val="true"/>
        </w:trPr>
        <w:tc>
          <w:tcPr>
            <w:tcW w:w="2832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dates (from - to)</w:t>
            </w:r>
          </w:p>
        </w:tc>
        <w:tc>
          <w:tcPr>
            <w:tcW w:w="623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Replace with qualification awarded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Replace with EQF (or other) level if relevant</w:t>
            </w:r>
          </w:p>
        </w:tc>
      </w:tr>
      <w:tr>
        <w:trPr>
          <w:cantSplit w:val="true"/>
        </w:trPr>
        <w:tc>
          <w:tcPr>
            <w:tcW w:w="2832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593CB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r>
          </w:p>
        </w:tc>
        <w:tc>
          <w:tcPr>
            <w:tcW w:w="7544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57" w:after="85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education or training organisation’s name and locality (if relevant, country)</w:t>
            </w:r>
          </w:p>
        </w:tc>
      </w:tr>
      <w:tr>
        <w:trPr>
          <w:cantSplit w:val="true"/>
        </w:trPr>
        <w:tc>
          <w:tcPr>
            <w:tcW w:w="2832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4" w:type="dxa"/>
            <w:gridSpan w:val="2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 list of principal subjects covered or skills acquired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typical tasks in your profession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cyan"/>
                <w:u w:val="none"/>
                <w:vertAlign w:val="baseline"/>
              </w:rPr>
              <w:t>Replace with expected achievements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PERSONAL SKILLS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8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center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[Remove any headings left empty.]</w:t>
      </w:r>
    </w:p>
    <w:tbl>
      <w:tblPr>
        <w:tblStyle w:val="Table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255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Mother tongue(s)</w:t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mother tongue(s)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UNDERSTANDING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SPEAKING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WRITING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Listening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Reading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interaction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Spoken production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62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0404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283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language certificate. Enter level if known.</w:t>
            </w:r>
          </w:p>
        </w:tc>
      </w:tr>
      <w:tr>
        <w:trPr>
          <w:trHeight w:val="397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Levels: A1/A2: Basic user - B1/B2: Independent user - C1/C2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0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Common European Framework of Reference for Languages</w:t>
              </w:r>
            </w:hyperlink>
          </w:p>
        </w:tc>
      </w:tr>
    </w:tbl>
    <w:p>
      <w:pPr>
        <w:pStyle w:val="Normal"/>
        <w:rPr/>
      </w:pPr>
      <w:r>
        <w:rPr/>
      </w:r>
    </w:p>
    <w:tbl>
      <w:tblPr>
        <w:tblStyle w:val="Table9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42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Communication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your communication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communication skills gained through my experience as sales manager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0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Organisational / managerial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organisational / managerial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leadership (currently responsible for a team of 10 people)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1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Job-related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any job-related skills not listed elsewhere.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/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2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1544"/>
        <w:gridCol w:w="1498"/>
        <w:gridCol w:w="1500"/>
        <w:gridCol w:w="1499"/>
        <w:gridCol w:w="1501"/>
      </w:tblGrid>
      <w:tr>
        <w:trPr>
          <w:trHeight w:val="340" w:hRule="atLeast"/>
        </w:trPr>
        <w:tc>
          <w:tcPr>
            <w:tcW w:w="2833" w:type="dxa"/>
            <w:vMerge w:val="restart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Digital 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  <w:t>SELF-ASSESSMENT</w:t>
            </w:r>
          </w:p>
        </w:tc>
      </w:tr>
      <w:tr>
        <w:trPr>
          <w:trHeight w:val="680" w:hRule="atLeast"/>
        </w:trPr>
        <w:tc>
          <w:tcPr>
            <w:tcW w:w="2833" w:type="dxa"/>
            <w:vMerge w:val="continue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4"/>
                <w:sz w:val="14"/>
                <w:szCs w:val="14"/>
                <w:u w:val="none"/>
                <w:shd w:fill="auto" w:val="clear"/>
                <w:vertAlign w:val="baseline"/>
              </w:rPr>
            </w:r>
          </w:p>
        </w:tc>
        <w:tc>
          <w:tcPr>
            <w:tcW w:w="1544" w:type="dxa"/>
            <w:tcBorders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Communication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Content creation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fill="auto" w:val="clear"/>
            <w:tcMar>
              <w:left w:w="227" w:type="dxa"/>
              <w:right w:w="227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Problem solving</w:t>
            </w:r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Enter level</w:t>
            </w:r>
          </w:p>
        </w:tc>
      </w:tr>
      <w:tr>
        <w:trPr>
          <w:trHeight w:val="397" w:hRule="atLeast"/>
        </w:trPr>
        <w:tc>
          <w:tcPr>
            <w:tcW w:w="2833" w:type="dxa"/>
            <w:tcBorders/>
            <w:shd w:fill="auto" w:val="clear"/>
            <w:tcMar>
              <w:bottom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/>
            <w:shd w:fill="auto" w:val="clear"/>
            <w:tcMar>
              <w:bottom w:w="113" w:type="dxa"/>
            </w:tcMar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L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80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  <w:t>evels: Basic user  - Independent user  -  Proficient user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5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1">
              <w:r>
                <w:rPr>
                  <w:rStyle w:val="ListLabel19"/>
                  <w:rFonts w:eastAsia="Arial" w:cs="Arial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80"/>
                  <w:position w:val="0"/>
                  <w:sz w:val="15"/>
                  <w:sz w:val="15"/>
                  <w:szCs w:val="15"/>
                  <w:u w:val="single"/>
                  <w:shd w:fill="auto" w:val="clear"/>
                  <w:vertAlign w:val="baseline"/>
                </w:rPr>
                <w:t>Digital competences - Self-assessment grid</w:t>
              </w:r>
            </w:hyperlink>
          </w:p>
        </w:tc>
      </w:tr>
      <w:tr>
        <w:trPr>
          <w:trHeight w:val="283" w:hRule="atLeast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fill="ECECEC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>Replace with name of ICT-certificates</w:t>
            </w:r>
          </w:p>
        </w:tc>
      </w:tr>
      <w:tr>
        <w:trPr>
          <w:trHeight w:val="34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gridSpan w:val="5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firstLine="13" w:left="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your other computer skills.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office suite (word processor, spread sheet, presentation software)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28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good command of photo editing software gained as an amateur photographer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3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Other skills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Replace with other relevant skills not already mentioned. Specify in what context they were acquired. Example: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highlight w:val="yellow"/>
                <w:u w:val="none"/>
                <w:vertAlign w:val="baseline"/>
              </w:rPr>
              <w:t>carpentry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Driving licence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driving licence category/-ies. Example: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B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5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ADDITIONAL INFORMATION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9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6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Presentations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Projects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Conferences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Seminars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Honours and awards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Memberships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References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Citations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Courses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Certifications</w:t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relevant publications, presentations, projects, conferences, seminars, honours and awards, memberships, references. Remove headings not relevant in the left column.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publication: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How to write a successful CV, New Associated Publishers, London, 2002.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Example of project: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Devon new public library. Principal architect in charge of design, production, bidding and construction supervision (2008-2012).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7"/>
        <w:tblW w:w="103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5"/>
        <w:gridCol w:w="7539"/>
      </w:tblGrid>
      <w:tr>
        <w:trPr>
          <w:trHeight w:val="170" w:hRule="atLeast"/>
          <w:cantSplit w:val="true"/>
        </w:trPr>
        <w:tc>
          <w:tcPr>
            <w:tcW w:w="2835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smallCaps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ANNEXES</w:t>
            </w:r>
          </w:p>
        </w:tc>
        <w:tc>
          <w:tcPr>
            <w:tcW w:w="7539" w:type="dxa"/>
            <w:tcBorders/>
            <w:shd w:fill="auto" w:val="clear"/>
            <w:vAlign w:val="bottom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02C24"/>
                <w:position w:val="0"/>
                <w:sz w:val="8"/>
                <w:sz w:val="8"/>
                <w:szCs w:val="8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4788535" cy="90170"/>
                  <wp:effectExtent l="0" t="0" r="0" b="0"/>
                  <wp:docPr id="10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85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3F3A38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tbl>
      <w:tblPr>
        <w:tblStyle w:val="Table18"/>
        <w:tblpPr w:vertAnchor="text" w:horzAnchor="text" w:bottomFromText="170" w:topFromText="6" w:tblpX="0" w:tblpY="6"/>
        <w:tblW w:w="1037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833"/>
        <w:gridCol w:w="7542"/>
      </w:tblGrid>
      <w:tr>
        <w:trPr>
          <w:trHeight w:val="170" w:hRule="atLeast"/>
          <w:cantSplit w:val="true"/>
        </w:trPr>
        <w:tc>
          <w:tcPr>
            <w:tcW w:w="283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3" w:after="0"/>
              <w:ind w:hanging="0" w:left="0" w:right="283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E4194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</w:tc>
        <w:tc>
          <w:tcPr>
            <w:tcW w:w="7542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28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Replace with list of documents annexed to your CV. Examples: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copies of degrees and qualifications;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testimonial of employment or work placement;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113" w:left="113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F3A38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  <w:t>publications or research.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14"/>
      <w:headerReference w:type="default" r:id="rId15"/>
      <w:footerReference w:type="even" r:id="rId16"/>
      <w:footerReference w:type="default" r:id="rId17"/>
      <w:type w:val="nextPage"/>
      <w:pgSz w:w="11906" w:h="16838"/>
      <w:pgMar w:left="850" w:right="680" w:gutter="0" w:header="850" w:top="1644" w:footer="624" w:bottom="147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Quattrocento Sans">
    <w:charset w:val="01"/>
    <w:family w:val="swiss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left" w:pos="2835" w:leader="none"/>
        <w:tab w:val="left" w:pos="10205" w:leader="none"/>
        <w:tab w:val="right" w:pos="10375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ab/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© European Union, 2002-2019 | europass.cedefop.europa.eu </w:t>
      <w:tab/>
      <w:t>Page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26B4EA"/>
        <w:position w:val="0"/>
        <w:sz w:val="14"/>
        <w:sz w:val="14"/>
        <w:szCs w:val="14"/>
        <w:u w:val="none"/>
        <w:shd w:fill="auto" w:val="clear"/>
        <w:vertAlign w:val="baseline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1" name="Imagen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First name(s) Surname(s)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right" w:pos="10350" w:leader="none"/>
      </w:tabs>
      <w:spacing w:lineRule="auto" w:line="240" w:before="153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 Curriculum Vitae</w:t>
      <w:tab/>
      <w:t xml:space="preserve"> Replace with </w:t>
    </w:r>
    <w:r>
      <w:rPr>
        <w:color w:val="868686"/>
        <w:sz w:val="18"/>
        <w:szCs w:val="18"/>
        <w:shd w:fill="F8F8F8" w:val="clear"/>
      </w:rPr>
      <w:t>{{nombre}}</w:t>
    </w: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993140" cy="287655"/>
          <wp:effectExtent l="0" t="0" r="0" b="0"/>
          <wp:wrapSquare wrapText="bothSides"/>
          <wp:docPr id="12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8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1593CB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Surname(s)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Quattrocento Sans" w:hAnsi="Quattrocento Sans" w:cs="Quattrocento Sans" w:hint="default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Quattrocento Sans" w:hAnsi="Quattrocento Sans" w:cs="Quattrocento San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13" w:firstLine="34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113" w:firstLine="567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113" w:firstLine="794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113" w:firstLine="1021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113" w:firstLine="1247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113" w:firstLine="1474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113" w:firstLine="1701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isplayBackgroundShape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3F3A38"/>
        <w:sz w:val="16"/>
        <w:szCs w:val="16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SimSun" w:cs="Mangal"/>
      <w:color w:val="3F3A38"/>
      <w:spacing w:val="-6"/>
      <w:kern w:val="2"/>
      <w:sz w:val="16"/>
      <w:szCs w:val="24"/>
      <w:lang w:val="en-GB" w:eastAsia="hi-IN" w:bidi="hi-IN"/>
    </w:rPr>
  </w:style>
  <w:style w:type="paragraph" w:styleId="Heading1">
    <w:name w:val="Heading 1"/>
    <w:basedOn w:val="Ttulo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CVHeadingContactDetails" w:customStyle="1">
    <w:name w:val="_ECV_HeadingContactDetails"/>
    <w:qFormat/>
    <w:rPr>
      <w:rFonts w:ascii="Arial" w:hAnsi="Arial"/>
      <w:color w:val="1593CB"/>
      <w:sz w:val="18"/>
      <w:szCs w:val="18"/>
      <w:shd w:fill="auto" w:val="clear"/>
    </w:rPr>
  </w:style>
  <w:style w:type="character" w:styleId="ECVContactDetails" w:customStyle="1">
    <w:name w:val="_ECV_ContactDetails"/>
    <w:qFormat/>
    <w:rPr>
      <w:rFonts w:ascii="Arial" w:hAnsi="Arial"/>
      <w:color w:val="3F3A38"/>
      <w:sz w:val="18"/>
      <w:szCs w:val="18"/>
      <w:shd w:fill="auto" w:val="clear"/>
    </w:rPr>
  </w:style>
  <w:style w:type="character" w:styleId="Smbolosdenumeracin" w:customStyle="1">
    <w:name w:val="Símbolos de numeración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neNumber">
    <w:name w:val="Line Number"/>
    <w:rPr/>
  </w:style>
  <w:style w:type="character" w:styleId="Hyperlink">
    <w:name w:val="Hyperlink"/>
    <w:rPr>
      <w:color w:val="000080"/>
      <w:u w:val="single"/>
    </w:rPr>
  </w:style>
  <w:style w:type="character" w:styleId="ECVInternetLink" w:customStyle="1">
    <w:name w:val="_ECV_InternetLink"/>
    <w:qFormat/>
    <w:rPr>
      <w:rFonts w:ascii="Arial" w:hAnsi="Arial"/>
      <w:color w:val="3F3A38"/>
      <w:sz w:val="18"/>
      <w:u w:val="single"/>
      <w:shd w:fill="auto" w:val="clear"/>
      <w:lang w:val="en-GB"/>
    </w:rPr>
  </w:style>
  <w:style w:type="character" w:styleId="ECVHeadingBusinessSector" w:customStyle="1">
    <w:name w:val="_ECV_HeadingBusinessSector"/>
    <w:qFormat/>
    <w:rPr>
      <w:rFonts w:ascii="Arial" w:hAnsi="Arial"/>
      <w:color w:val="1593CB"/>
      <w:spacing w:val="-6"/>
      <w:sz w:val="18"/>
      <w:szCs w:val="18"/>
      <w:shd w:fill="auto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Rule="atLeast" w:line="10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3F3A38"/>
      <w:kern w:val="0"/>
      <w:sz w:val="16"/>
      <w:szCs w:val="16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ECVLeftHeading" w:customStyle="1">
    <w:name w:val="_ECV_LeftHeading"/>
    <w:basedOn w:val="Contenidodelatabla"/>
    <w:qFormat/>
    <w:pPr>
      <w:ind w:right="283"/>
      <w:jc w:val="right"/>
    </w:pPr>
    <w:rPr>
      <w:caps/>
      <w:color w:val="0E4194"/>
      <w:sz w:val="18"/>
    </w:rPr>
  </w:style>
  <w:style w:type="paragraph" w:styleId="ECVMiddleColumn" w:customStyle="1">
    <w:name w:val="_ECV_MiddleColumn"/>
    <w:basedOn w:val="Contenidodelatabla"/>
    <w:qFormat/>
    <w:pPr/>
    <w:rPr>
      <w:color w:val="404040"/>
      <w:sz w:val="20"/>
    </w:rPr>
  </w:style>
  <w:style w:type="paragraph" w:styleId="ECVRightColumn" w:customStyle="1">
    <w:name w:val="_ECV_RightColumn"/>
    <w:basedOn w:val="Contenidodelatabla"/>
    <w:qFormat/>
    <w:pPr>
      <w:spacing w:before="62" w:after="0"/>
    </w:pPr>
    <w:rPr>
      <w:color w:val="404040"/>
    </w:rPr>
  </w:style>
  <w:style w:type="paragraph" w:styleId="ECVNameField" w:customStyle="1">
    <w:name w:val="_ECV_NameField"/>
    <w:basedOn w:val="ECVRightColumn"/>
    <w:qFormat/>
    <w:pPr>
      <w:spacing w:lineRule="atLeast" w:line="100" w:before="0" w:after="0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qFormat/>
    <w:pPr>
      <w:spacing w:before="62" w:after="0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qFormat/>
    <w:pPr>
      <w:tabs>
        <w:tab w:val="clear" w:pos="720"/>
        <w:tab w:val="left" w:pos="2835" w:leader="none"/>
        <w:tab w:val="right" w:pos="10205" w:leader="none"/>
      </w:tabs>
      <w:spacing w:before="215" w:after="0"/>
      <w:jc w:val="left"/>
    </w:pPr>
    <w:rPr>
      <w:sz w:val="20"/>
    </w:rPr>
  </w:style>
  <w:style w:type="paragraph" w:styleId="ECVContactDetails0" w:customStyle="1">
    <w:name w:val="_ECV_ContactDetails0"/>
    <w:basedOn w:val="ECVNameField"/>
    <w:qFormat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qFormat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qFormat/>
    <w:pPr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  <w:qFormat/>
    <w:pPr/>
    <w:rPr/>
  </w:style>
  <w:style w:type="paragraph" w:styleId="Tabla" w:customStyle="1">
    <w:name w:val="Tabla"/>
    <w:basedOn w:val="Caption"/>
    <w:qFormat/>
    <w:pPr/>
    <w:rPr/>
  </w:style>
  <w:style w:type="paragraph" w:styleId="ECVSubSectionHeading" w:customStyle="1">
    <w:name w:val="_ECV_SubSectionHeading"/>
    <w:basedOn w:val="ECVRightColumn"/>
    <w:qFormat/>
    <w:pPr>
      <w:spacing w:lineRule="atLeast" w:line="100" w:before="0" w:after="0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qFormat/>
    <w:pPr>
      <w:spacing w:lineRule="atLeast" w:line="100" w:before="57" w:after="85"/>
    </w:pPr>
    <w:rPr>
      <w:rFonts w:eastAsia="ArialMT" w:cs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qFormat/>
    <w:pPr>
      <w:suppressLineNumbers/>
      <w:spacing w:lineRule="atLeast" w:line="100" w:before="28" w:after="0"/>
    </w:pPr>
    <w:rPr>
      <w:sz w:val="18"/>
    </w:rPr>
  </w:style>
  <w:style w:type="paragraph" w:styleId="ECVSectionBullet" w:customStyle="1">
    <w:name w:val="_ECV_SectionBullet"/>
    <w:basedOn w:val="ECVSectionDetails"/>
    <w:qFormat/>
    <w:pPr>
      <w:spacing w:before="0" w:after="0"/>
    </w:pPr>
    <w:rPr/>
  </w:style>
  <w:style w:type="paragraph" w:styleId="ECVHeadingBullet" w:customStyle="1">
    <w:name w:val="_ECV_HeadingBullet"/>
    <w:basedOn w:val="ECVLeftHeading"/>
    <w:qFormat/>
    <w:pPr>
      <w:numPr>
        <w:ilvl w:val="0"/>
        <w:numId w:val="1"/>
      </w:numPr>
      <w:spacing w:lineRule="atLeast" w:line="100"/>
      <w:outlineLvl w:val="0"/>
    </w:pPr>
    <w:rPr/>
  </w:style>
  <w:style w:type="paragraph" w:styleId="ECVSubHeadingBullet" w:customStyle="1">
    <w:name w:val="_ECV_SubHeadingBullet"/>
    <w:basedOn w:val="ECVLeftDetails"/>
    <w:qFormat/>
    <w:pPr>
      <w:spacing w:lineRule="atLeast" w:line="100" w:before="0" w:after="0"/>
    </w:pPr>
    <w:rPr/>
  </w:style>
  <w:style w:type="paragraph" w:styleId="CVMajor" w:customStyle="1">
    <w:name w:val="CV Major"/>
    <w:basedOn w:val="Normal"/>
    <w:qFormat/>
    <w:pPr>
      <w:ind w:left="113" w:right="113"/>
    </w:pPr>
    <w:rPr>
      <w:b/>
      <w:sz w:val="24"/>
    </w:rPr>
  </w:style>
  <w:style w:type="paragraph" w:styleId="ECVDate" w:customStyle="1">
    <w:name w:val="_ECV_Date"/>
    <w:basedOn w:val="ECVLeftHeading"/>
    <w:qFormat/>
    <w:pPr>
      <w:spacing w:lineRule="atLeast" w:line="100" w:before="28" w:after="0"/>
      <w:textAlignment w:val="top"/>
    </w:pPr>
    <w:rPr>
      <w:caps w:val="false"/>
      <w:smallCaps w:val="false"/>
    </w:rPr>
  </w:style>
  <w:style w:type="paragraph" w:styleId="CVHeading3" w:customStyle="1">
    <w:name w:val="CV Heading 3"/>
    <w:basedOn w:val="Normal"/>
    <w:next w:val="Normal"/>
    <w:qFormat/>
    <w:pPr>
      <w:ind w:left="113" w:right="113"/>
      <w:jc w:val="right"/>
      <w:textAlignment w:val="center"/>
    </w:pPr>
    <w:rPr/>
  </w:style>
  <w:style w:type="paragraph" w:styleId="ECVHeadingLine" w:customStyle="1">
    <w:name w:val="_ECV_HeadingLine"/>
    <w:basedOn w:val="ECVSubSectionHeading"/>
    <w:qFormat/>
    <w:pPr/>
    <w:rPr>
      <w:color w:val="17ACE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5103" w:leader="none"/>
        <w:tab w:val="right" w:pos="10206" w:leader="none"/>
      </w:tabs>
    </w:pPr>
    <w:rPr/>
  </w:style>
  <w:style w:type="paragraph" w:styleId="ECVAttachment" w:customStyle="1">
    <w:name w:val="_ECV_Attachment"/>
    <w:basedOn w:val="ECVSectionDetails"/>
    <w:qFormat/>
    <w:pPr>
      <w:jc w:val="right"/>
    </w:pPr>
    <w:rPr>
      <w:u w:val="single"/>
    </w:rPr>
  </w:style>
  <w:style w:type="paragraph" w:styleId="ECVHeaderFirstPage" w:customStyle="1">
    <w:name w:val="_ECV_HeaderFirstPage"/>
    <w:basedOn w:val="Header"/>
    <w:qFormat/>
    <w:pPr>
      <w:tabs>
        <w:tab w:val="center" w:pos="2835" w:leader="none"/>
        <w:tab w:val="center" w:pos="5103" w:leader="none"/>
        <w:tab w:val="right" w:pos="10206" w:leader="none"/>
      </w:tabs>
      <w:spacing w:lineRule="atLeast" w:line="100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  <w:qFormat/>
    <w:pPr/>
    <w:rPr/>
  </w:style>
  <w:style w:type="paragraph" w:styleId="ECVLeftDetails" w:customStyle="1">
    <w:name w:val="_ECV_LeftDetails"/>
    <w:basedOn w:val="ECVLeftHeading"/>
    <w:qFormat/>
    <w:pPr>
      <w:spacing w:before="23" w:after="0"/>
    </w:pPr>
    <w:rPr>
      <w:caps w:val="false"/>
      <w:smallCaps w:val="false"/>
    </w:rPr>
  </w:style>
  <w:style w:type="paragraph" w:styleId="Footer">
    <w:name w:val="Footer"/>
    <w:basedOn w:val="Normal"/>
    <w:pPr>
      <w:suppressLineNumbers/>
      <w:tabs>
        <w:tab w:val="clear" w:pos="720"/>
        <w:tab w:val="right" w:pos="2835" w:leader="none"/>
        <w:tab w:val="left" w:pos="10205" w:leader="none"/>
      </w:tabs>
    </w:pPr>
    <w:rPr>
      <w:color w:val="1593CB"/>
    </w:rPr>
  </w:style>
  <w:style w:type="paragraph" w:styleId="ECVLanguageHeading" w:customStyle="1">
    <w:name w:val="_ECV_LanguageHeading"/>
    <w:basedOn w:val="ECVRightColumn"/>
    <w:qFormat/>
    <w:pPr>
      <w:spacing w:before="0" w:after="0"/>
      <w:jc w:val="center"/>
    </w:pPr>
    <w:rPr>
      <w:caps/>
      <w:color w:val="0E4194"/>
      <w:sz w:val="14"/>
    </w:rPr>
  </w:style>
  <w:style w:type="paragraph" w:styleId="ECVLanguageSubHeading" w:customStyle="1">
    <w:name w:val="_ECV_LanguageSubHeading"/>
    <w:basedOn w:val="ECVLanguageHeading"/>
    <w:qFormat/>
    <w:pPr>
      <w:spacing w:lineRule="atLeast" w:line="100"/>
    </w:pPr>
    <w:rPr>
      <w:caps w:val="false"/>
      <w:smallCaps w:val="false"/>
      <w:sz w:val="16"/>
    </w:rPr>
  </w:style>
  <w:style w:type="paragraph" w:styleId="ECVLanguageLevel" w:customStyle="1">
    <w:name w:val="_ECV_LanguageLevel"/>
    <w:basedOn w:val="ECVSectionDetails"/>
    <w:qFormat/>
    <w:pPr>
      <w:jc w:val="center"/>
      <w:textAlignment w:val="center"/>
    </w:pPr>
    <w:rPr>
      <w:caps/>
    </w:rPr>
  </w:style>
  <w:style w:type="paragraph" w:styleId="ECVLanguageCertificate" w:customStyle="1">
    <w:name w:val="_ECV_LanguageCertificate"/>
    <w:basedOn w:val="ECVRightColumn"/>
    <w:qFormat/>
    <w:pPr>
      <w:spacing w:lineRule="atLeast" w:line="100" w:before="0" w:after="0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qFormat/>
    <w:pPr>
      <w:spacing w:lineRule="atLeast" w:line="100"/>
    </w:pPr>
    <w:rPr>
      <w:color w:val="0E4194"/>
      <w:sz w:val="15"/>
    </w:rPr>
  </w:style>
  <w:style w:type="paragraph" w:styleId="ECVLinks" w:customStyle="1">
    <w:name w:val="_ECV_Links"/>
    <w:basedOn w:val="ECVContactDetails0"/>
    <w:qFormat/>
    <w:pPr/>
    <w:rPr>
      <w:u w:val="single"/>
    </w:rPr>
  </w:style>
  <w:style w:type="paragraph" w:styleId="ECVText" w:customStyle="1">
    <w:name w:val="_ECV_Text"/>
    <w:basedOn w:val="BodyText"/>
    <w:qFormat/>
    <w:pPr/>
    <w:rPr/>
  </w:style>
  <w:style w:type="paragraph" w:styleId="ECVBusinessSector" w:customStyle="1">
    <w:name w:val="_ECV_BusinessSector"/>
    <w:basedOn w:val="ECVOrganisationDetails"/>
    <w:qFormat/>
    <w:pPr>
      <w:spacing w:before="113" w:after="0"/>
    </w:pPr>
    <w:rPr/>
  </w:style>
  <w:style w:type="paragraph" w:styleId="ECVLanguageName" w:customStyle="1">
    <w:name w:val="_ECV_LanguageName"/>
    <w:basedOn w:val="ECVLanguageCertificate"/>
    <w:qFormat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qFormat/>
    <w:pPr>
      <w:spacing w:before="57" w:after="0"/>
    </w:pPr>
    <w:rPr/>
  </w:style>
  <w:style w:type="paragraph" w:styleId="ECVOccupationalFieldHeading" w:customStyle="1">
    <w:name w:val="_ECV_OccupationalFieldHeading"/>
    <w:basedOn w:val="ECVLeftHeading"/>
    <w:qFormat/>
    <w:pPr>
      <w:spacing w:before="57" w:after="0"/>
    </w:pPr>
    <w:rPr/>
  </w:style>
  <w:style w:type="paragraph" w:styleId="ECVGenderRow" w:customStyle="1">
    <w:name w:val="_ECV_GenderRow"/>
    <w:basedOn w:val="Normal"/>
    <w:qFormat/>
    <w:pPr>
      <w:spacing w:before="85" w:after="0"/>
    </w:pPr>
    <w:rPr>
      <w:color w:val="1593CB"/>
    </w:rPr>
  </w:style>
  <w:style w:type="paragraph" w:styleId="ECVCurriculumVitaeNextPages" w:customStyle="1">
    <w:name w:val="_ECV_CurriculumVitae_NextPages"/>
    <w:basedOn w:val="ECV1stPage"/>
    <w:qFormat/>
    <w:pPr>
      <w:tabs>
        <w:tab w:val="clear" w:pos="10205"/>
        <w:tab w:val="left" w:pos="2835" w:leader="none"/>
        <w:tab w:val="right" w:pos="10350" w:leader="none"/>
      </w:tabs>
      <w:spacing w:before="153" w:after="0"/>
      <w:jc w:val="right"/>
    </w:pPr>
    <w:rPr/>
  </w:style>
  <w:style w:type="paragraph" w:styleId="ECVBusinessSctionRow" w:customStyle="1">
    <w:name w:val="_ECV_BusinessSctionRow"/>
    <w:basedOn w:val="Normal"/>
    <w:qFormat/>
    <w:pPr/>
    <w:rPr/>
  </w:style>
  <w:style w:type="paragraph" w:styleId="ECVBusinessSectorRow" w:customStyle="1">
    <w:name w:val="_ECV_BusinessSectorRow"/>
    <w:basedOn w:val="Normal"/>
    <w:qFormat/>
    <w:pPr/>
    <w:rPr/>
  </w:style>
  <w:style w:type="paragraph" w:styleId="ECVBlueBox" w:customStyle="1">
    <w:name w:val="_ECV_BlueBox"/>
    <w:basedOn w:val="ECVNarrowSpacing"/>
    <w:qFormat/>
    <w:pPr>
      <w:spacing w:before="0" w:after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  <w:qFormat/>
    <w:pPr/>
    <w:rPr/>
  </w:style>
  <w:style w:type="paragraph" w:styleId="ESPText" w:customStyle="1">
    <w:name w:val="_ESP_Text"/>
    <w:basedOn w:val="ECVText"/>
    <w:qFormat/>
    <w:pPr/>
    <w:rPr/>
  </w:style>
  <w:style w:type="paragraph" w:styleId="ESPHeading" w:customStyle="1">
    <w:name w:val="_ESP_Heading"/>
    <w:basedOn w:val="ESPText"/>
    <w:qFormat/>
    <w:pPr/>
    <w:rPr>
      <w:b/>
      <w:bCs/>
      <w:sz w:val="32"/>
      <w:szCs w:val="32"/>
    </w:rPr>
  </w:style>
  <w:style w:type="paragraph" w:styleId="Piedepginaizquierdo" w:customStyle="1">
    <w:name w:val="Pie de página izquierd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Piedepginaderecho" w:customStyle="1">
    <w:name w:val="Pie de página derecho"/>
    <w:basedOn w:val="Normal"/>
    <w:qFormat/>
    <w:pPr>
      <w:suppressLineNumbers/>
      <w:tabs>
        <w:tab w:val="clear" w:pos="720"/>
        <w:tab w:val="center" w:pos="5188" w:leader="none"/>
        <w:tab w:val="right" w:pos="10376" w:leader="none"/>
      </w:tabs>
    </w:pPr>
    <w:rPr/>
  </w:style>
  <w:style w:type="paragraph" w:styleId="ECVRelatedDocumentRow" w:customStyle="1">
    <w:name w:val="_ECV_RelatedDocumentRow"/>
    <w:basedOn w:val="ECVBusinessSectorRow"/>
    <w:qFormat/>
    <w:pPr/>
    <w:rPr/>
  </w:style>
  <w:style w:type="paragraph" w:styleId="EuropassSectionDetails" w:customStyle="1">
    <w:name w:val="Europass_SectionDetails"/>
    <w:basedOn w:val="Normal"/>
    <w:qFormat/>
    <w:pPr>
      <w:suppressLineNumbers/>
      <w:spacing w:lineRule="atLeast" w:line="100" w:before="28" w:after="56"/>
    </w:pPr>
    <w:rPr>
      <w:sz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6.png"/><Relationship Id="rId10" Type="http://schemas.openxmlformats.org/officeDocument/2006/relationships/hyperlink" Target="http://europass.cedefop.europa.eu/en/resources/european-language-levels-cefr" TargetMode="External"/><Relationship Id="rId11" Type="http://schemas.openxmlformats.org/officeDocument/2006/relationships/hyperlink" Target="http://europass.cedefop.europa.eu/en/resources/digital-competences" TargetMode="External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OCfxcuVwxCQYnQZWnDLt6EUmzvw==">CgMxLjA4AHIhMVRiVjZ0SDF3VjduOUdGRnp6TkxTZk15MDBTV3ZCcWZp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2</Pages>
  <Words>608</Words>
  <Characters>3752</Characters>
  <CharactersWithSpaces>4255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2022-08-30T06:23:00Z</dcterms:created>
  <dc:creator>Fabian Bichler</dc:creator>
  <dc:description/>
  <dc:language>es-CO</dc:language>
  <cp:lastModifiedBy/>
  <dcterms:modified xsi:type="dcterms:W3CDTF">2025-04-27T04:34:45Z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0x0101009F9EE118C390264E8A463604409A97AF</vt:lpwstr>
  </property>
  <property fmtid="{D5CDD505-2E9C-101B-9397-08002B2CF9AE}" pid="3" name="Editor">
    <vt:lpwstr>Cedefop Europass Team</vt:lpwstr>
  </property>
  <property fmtid="{D5CDD505-2E9C-101B-9397-08002B2CF9AE}" pid="4" name="MediaServiceImageTags">
    <vt:lpwstr/>
  </property>
  <property fmtid="{D5CDD505-2E9C-101B-9397-08002B2CF9AE}" pid="5" name="Owner">
    <vt:lpwstr>Cedefop Europass Team</vt:lpwstr>
  </property>
</Properties>
</file>