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DAA4" w14:textId="77777777" w:rsidR="000416BB" w:rsidRDefault="00000000">
      <w:pPr>
        <w:jc w:val="center"/>
      </w:pPr>
      <w:r>
        <w:rPr>
          <w:noProof/>
        </w:rPr>
        <w:drawing>
          <wp:inline distT="0" distB="0" distL="0" distR="0" wp14:anchorId="020BF2EB" wp14:editId="589E5DF2">
            <wp:extent cx="1375924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9036" cy="14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FCA7" w14:textId="642CE7E1" w:rsidR="00DB5326" w:rsidRDefault="00DB5326">
      <w:pPr>
        <w:pStyle w:val="Title"/>
        <w:jc w:val="center"/>
        <w:rPr>
          <w:lang w:val="es-ES"/>
        </w:rPr>
      </w:pPr>
      <w:r>
        <w:rPr>
          <w:lang w:val="es-ES"/>
        </w:rPr>
        <w:t xml:space="preserve">Nómina </w:t>
      </w:r>
      <w:proofErr w:type="gramStart"/>
      <w:r>
        <w:rPr>
          <w:lang w:val="es-ES"/>
        </w:rPr>
        <w:t>Hub</w:t>
      </w:r>
      <w:proofErr w:type="gramEnd"/>
    </w:p>
    <w:p w14:paraId="108CAE1B" w14:textId="5F3793DC" w:rsidR="000416BB" w:rsidRPr="00DB5326" w:rsidRDefault="00DB5326">
      <w:pPr>
        <w:pStyle w:val="Title"/>
        <w:jc w:val="center"/>
        <w:rPr>
          <w:sz w:val="40"/>
          <w:szCs w:val="40"/>
          <w:lang w:val="es-ES"/>
        </w:rPr>
      </w:pPr>
      <w:r w:rsidRPr="00DB5326">
        <w:rPr>
          <w:sz w:val="40"/>
          <w:szCs w:val="40"/>
          <w:lang w:val="es-ES"/>
        </w:rPr>
        <w:t>Solución</w:t>
      </w:r>
      <w:r w:rsidR="00000000" w:rsidRPr="00DB5326">
        <w:rPr>
          <w:sz w:val="40"/>
          <w:szCs w:val="40"/>
          <w:lang w:val="es-ES"/>
        </w:rPr>
        <w:t xml:space="preserve"> Integral de Planilla y Portal del Empleado</w:t>
      </w:r>
    </w:p>
    <w:p w14:paraId="00000433" w14:textId="77777777" w:rsidR="000416BB" w:rsidRPr="00932F36" w:rsidRDefault="00000000">
      <w:pPr>
        <w:rPr>
          <w:lang w:val="es-ES"/>
        </w:rPr>
      </w:pPr>
      <w:r w:rsidRPr="00932F36">
        <w:rPr>
          <w:b/>
          <w:lang w:val="es-ES"/>
        </w:rPr>
        <w:t>Propuesta de valor</w:t>
      </w:r>
    </w:p>
    <w:p w14:paraId="1BADC975" w14:textId="3F0FA1BC" w:rsidR="000416BB" w:rsidRPr="00932F36" w:rsidRDefault="00000000">
      <w:pPr>
        <w:rPr>
          <w:lang w:val="es-ES"/>
        </w:rPr>
      </w:pPr>
      <w:r w:rsidRPr="00932F36">
        <w:rPr>
          <w:lang w:val="es-ES"/>
        </w:rPr>
        <w:t xml:space="preserve">Automatizamos planilla, ausencias y </w:t>
      </w:r>
      <w:r w:rsidR="00DB5326" w:rsidRPr="00932F36">
        <w:rPr>
          <w:lang w:val="es-ES"/>
        </w:rPr>
        <w:t>producción</w:t>
      </w:r>
      <w:r w:rsidRPr="00932F36">
        <w:rPr>
          <w:lang w:val="es-ES"/>
        </w:rPr>
        <w:t xml:space="preserve"> destajo, integrando control de asistencia GPS y autoservicio para empleados.</w:t>
      </w:r>
    </w:p>
    <w:p w14:paraId="7516586E" w14:textId="77777777" w:rsidR="000416BB" w:rsidRDefault="00000000">
      <w:pPr>
        <w:pStyle w:val="Heading1"/>
      </w:pPr>
      <w:proofErr w:type="spellStart"/>
      <w:r>
        <w:t>Alcance</w:t>
      </w:r>
      <w:proofErr w:type="spellEnd"/>
      <w:r>
        <w:t xml:space="preserve"> Modular</w:t>
      </w:r>
    </w:p>
    <w:p w14:paraId="754B7429" w14:textId="3DF990A0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Core de planilla: </w:t>
      </w:r>
      <w:r w:rsidR="00DB5326" w:rsidRPr="00932F36">
        <w:rPr>
          <w:lang w:val="es-ES"/>
        </w:rPr>
        <w:t>catálogos</w:t>
      </w:r>
      <w:r w:rsidRPr="00932F36">
        <w:rPr>
          <w:lang w:val="es-ES"/>
        </w:rPr>
        <w:t xml:space="preserve">, formulas, periodos, pre y post </w:t>
      </w:r>
      <w:proofErr w:type="spellStart"/>
      <w:r w:rsidRPr="00932F36">
        <w:rPr>
          <w:lang w:val="es-ES"/>
        </w:rPr>
        <w:t>nomina</w:t>
      </w:r>
      <w:proofErr w:type="spellEnd"/>
      <w:r w:rsidRPr="00932F36">
        <w:rPr>
          <w:lang w:val="es-ES"/>
        </w:rPr>
        <w:t>.</w:t>
      </w:r>
    </w:p>
    <w:p w14:paraId="6AB44101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Control de asistencia: turnos, marcaciones, excepciones y aprobaciones.</w:t>
      </w:r>
    </w:p>
    <w:p w14:paraId="202EA3CC" w14:textId="479F46F8" w:rsidR="000416BB" w:rsidRPr="00932F36" w:rsidRDefault="00DB5326">
      <w:pPr>
        <w:pStyle w:val="ListBullet"/>
        <w:rPr>
          <w:lang w:val="es-ES"/>
        </w:rPr>
      </w:pPr>
      <w:r w:rsidRPr="00932F36">
        <w:rPr>
          <w:lang w:val="es-ES"/>
        </w:rPr>
        <w:t>Producción</w:t>
      </w:r>
      <w:r w:rsidR="00000000" w:rsidRPr="00932F36">
        <w:rPr>
          <w:lang w:val="es-ES"/>
        </w:rPr>
        <w:t xml:space="preserve"> destajo: captura de unidades, factores, centros de costo y aprobaciones.</w:t>
      </w:r>
    </w:p>
    <w:p w14:paraId="384E9A2F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Deducciones y obligaciones: legales, embargos, terceros.</w:t>
      </w:r>
    </w:p>
    <w:p w14:paraId="3A7DC515" w14:textId="78470FF0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Reportes y exportaciones: banca, fondos, </w:t>
      </w:r>
      <w:r w:rsidR="00DB5326" w:rsidRPr="00932F36">
        <w:rPr>
          <w:lang w:val="es-ES"/>
        </w:rPr>
        <w:t>analítica</w:t>
      </w:r>
      <w:r w:rsidRPr="00932F36">
        <w:rPr>
          <w:lang w:val="es-ES"/>
        </w:rPr>
        <w:t>.</w:t>
      </w:r>
    </w:p>
    <w:p w14:paraId="05FE7F77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Portal del empleado: talonarios, certificados, balances, notificaciones </w:t>
      </w:r>
      <w:proofErr w:type="spellStart"/>
      <w:r w:rsidRPr="00932F36">
        <w:rPr>
          <w:lang w:val="es-ES"/>
        </w:rPr>
        <w:t>push</w:t>
      </w:r>
      <w:proofErr w:type="spellEnd"/>
      <w:r w:rsidRPr="00932F36">
        <w:rPr>
          <w:lang w:val="es-ES"/>
        </w:rPr>
        <w:t>/email.</w:t>
      </w:r>
    </w:p>
    <w:p w14:paraId="0F6C9AA0" w14:textId="562B2254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App </w:t>
      </w:r>
      <w:r w:rsidR="00DB5326" w:rsidRPr="00932F36">
        <w:rPr>
          <w:lang w:val="es-ES"/>
        </w:rPr>
        <w:t>móvil</w:t>
      </w:r>
      <w:r w:rsidRPr="00932F36">
        <w:rPr>
          <w:lang w:val="es-ES"/>
        </w:rPr>
        <w:t xml:space="preserve">: GPS, </w:t>
      </w:r>
      <w:proofErr w:type="spellStart"/>
      <w:r w:rsidRPr="00932F36">
        <w:rPr>
          <w:lang w:val="es-ES"/>
        </w:rPr>
        <w:t>selfie</w:t>
      </w:r>
      <w:proofErr w:type="spellEnd"/>
      <w:r w:rsidRPr="00932F36">
        <w:rPr>
          <w:lang w:val="es-ES"/>
        </w:rPr>
        <w:t xml:space="preserve"> opcional, modo offline y </w:t>
      </w:r>
      <w:r w:rsidR="00DB5326" w:rsidRPr="00932F36">
        <w:rPr>
          <w:lang w:val="es-ES"/>
        </w:rPr>
        <w:t>sincronización</w:t>
      </w:r>
      <w:r w:rsidRPr="00932F36">
        <w:rPr>
          <w:lang w:val="es-ES"/>
        </w:rPr>
        <w:t>.</w:t>
      </w:r>
    </w:p>
    <w:p w14:paraId="5474ADE9" w14:textId="77777777" w:rsidR="000416BB" w:rsidRPr="00932F36" w:rsidRDefault="00000000">
      <w:pPr>
        <w:pStyle w:val="Heading1"/>
        <w:rPr>
          <w:lang w:val="es-ES"/>
        </w:rPr>
      </w:pPr>
      <w:r w:rsidRPr="00932F36">
        <w:rPr>
          <w:lang w:val="es-ES"/>
        </w:rPr>
        <w:t xml:space="preserve">App </w:t>
      </w:r>
      <w:proofErr w:type="spellStart"/>
      <w:r w:rsidRPr="00932F36">
        <w:rPr>
          <w:lang w:val="es-ES"/>
        </w:rPr>
        <w:t>Movil</w:t>
      </w:r>
      <w:proofErr w:type="spellEnd"/>
      <w:r w:rsidRPr="00932F36">
        <w:rPr>
          <w:lang w:val="es-ES"/>
        </w:rPr>
        <w:t xml:space="preserve"> (Asistencia y Destajo)</w:t>
      </w:r>
    </w:p>
    <w:p w14:paraId="1B40AFEB" w14:textId="490AD2BB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Flujo de fichaje con </w:t>
      </w:r>
      <w:r w:rsidR="00DB5326" w:rsidRPr="00932F36">
        <w:rPr>
          <w:lang w:val="es-ES"/>
        </w:rPr>
        <w:t>ubicación</w:t>
      </w:r>
      <w:r w:rsidRPr="00932F36">
        <w:rPr>
          <w:lang w:val="es-ES"/>
        </w:rPr>
        <w:t xml:space="preserve"> GPS, </w:t>
      </w:r>
      <w:r w:rsidR="00DB5326" w:rsidRPr="00932F36">
        <w:rPr>
          <w:lang w:val="es-ES"/>
        </w:rPr>
        <w:t>validación</w:t>
      </w:r>
      <w:r w:rsidRPr="00932F36">
        <w:rPr>
          <w:lang w:val="es-ES"/>
        </w:rPr>
        <w:t xml:space="preserve"> de radio y </w:t>
      </w:r>
      <w:proofErr w:type="spellStart"/>
      <w:r w:rsidRPr="00932F36">
        <w:rPr>
          <w:lang w:val="es-ES"/>
        </w:rPr>
        <w:t>selfie</w:t>
      </w:r>
      <w:proofErr w:type="spellEnd"/>
      <w:r w:rsidRPr="00932F36">
        <w:rPr>
          <w:lang w:val="es-ES"/>
        </w:rPr>
        <w:t xml:space="preserve"> opcional.</w:t>
      </w:r>
    </w:p>
    <w:p w14:paraId="1BA98FE8" w14:textId="117AC204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Trabajo online/offline con cola de </w:t>
      </w:r>
      <w:r w:rsidR="00DB5326" w:rsidRPr="00932F36">
        <w:rPr>
          <w:lang w:val="es-ES"/>
        </w:rPr>
        <w:t>sincronización</w:t>
      </w:r>
      <w:r w:rsidRPr="00932F36">
        <w:rPr>
          <w:lang w:val="es-ES"/>
        </w:rPr>
        <w:t xml:space="preserve"> y marca de tiempo segura.</w:t>
      </w:r>
    </w:p>
    <w:p w14:paraId="53028056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Captura de destajo: actividad, unidad, cantidad, centro de costo y evidencia foto.</w:t>
      </w:r>
    </w:p>
    <w:p w14:paraId="220240E8" w14:textId="0070AF92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Aprobaciones por supervisor y reglas por proyecto/</w:t>
      </w:r>
      <w:r w:rsidR="00DB5326" w:rsidRPr="00932F36">
        <w:rPr>
          <w:lang w:val="es-ES"/>
        </w:rPr>
        <w:t>ubicación</w:t>
      </w:r>
      <w:r w:rsidRPr="00932F36">
        <w:rPr>
          <w:lang w:val="es-ES"/>
        </w:rPr>
        <w:t>.</w:t>
      </w:r>
    </w:p>
    <w:p w14:paraId="4B80B9B4" w14:textId="3074E5BC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Alertas: marca fuera de radio, doble </w:t>
      </w:r>
      <w:r w:rsidR="00DB5326" w:rsidRPr="00932F36">
        <w:rPr>
          <w:lang w:val="es-ES"/>
        </w:rPr>
        <w:t>marcación</w:t>
      </w:r>
      <w:r w:rsidRPr="00932F36">
        <w:rPr>
          <w:lang w:val="es-ES"/>
        </w:rPr>
        <w:t>, horas excedidas.</w:t>
      </w:r>
    </w:p>
    <w:p w14:paraId="24611BCA" w14:textId="77777777" w:rsidR="000416BB" w:rsidRDefault="00000000">
      <w:pPr>
        <w:pStyle w:val="Heading1"/>
      </w:pPr>
      <w:r>
        <w:t xml:space="preserve">Portal del </w:t>
      </w:r>
      <w:proofErr w:type="spellStart"/>
      <w:r>
        <w:t>Empleado</w:t>
      </w:r>
      <w:proofErr w:type="spellEnd"/>
    </w:p>
    <w:p w14:paraId="3C73CF5A" w14:textId="427F995B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Talonarios </w:t>
      </w:r>
      <w:r w:rsidR="00DB5326" w:rsidRPr="00932F36">
        <w:rPr>
          <w:lang w:val="es-ES"/>
        </w:rPr>
        <w:t>históricos</w:t>
      </w:r>
      <w:r w:rsidRPr="00932F36">
        <w:rPr>
          <w:lang w:val="es-ES"/>
        </w:rPr>
        <w:t xml:space="preserve"> con descarga PDF.</w:t>
      </w:r>
    </w:p>
    <w:p w14:paraId="41E687A9" w14:textId="54F87A96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Solicitudes de certificado (laboral, ingresos) con </w:t>
      </w:r>
      <w:r w:rsidR="00DB5326" w:rsidRPr="00932F36">
        <w:rPr>
          <w:lang w:val="es-ES"/>
        </w:rPr>
        <w:t>generación</w:t>
      </w:r>
      <w:r w:rsidRPr="00932F36">
        <w:rPr>
          <w:lang w:val="es-ES"/>
        </w:rPr>
        <w:t xml:space="preserve"> </w:t>
      </w:r>
      <w:r w:rsidR="00DB5326" w:rsidRPr="00932F36">
        <w:rPr>
          <w:lang w:val="es-ES"/>
        </w:rPr>
        <w:t>automática</w:t>
      </w:r>
      <w:r w:rsidRPr="00932F36">
        <w:rPr>
          <w:lang w:val="es-ES"/>
        </w:rPr>
        <w:t>.</w:t>
      </w:r>
    </w:p>
    <w:p w14:paraId="43EF41AD" w14:textId="651AD65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Consulta de balances: vacaciones, </w:t>
      </w:r>
      <w:r w:rsidR="00DB5326" w:rsidRPr="00932F36">
        <w:rPr>
          <w:lang w:val="es-ES"/>
        </w:rPr>
        <w:t>días</w:t>
      </w:r>
      <w:r w:rsidRPr="00932F36">
        <w:rPr>
          <w:lang w:val="es-ES"/>
        </w:rPr>
        <w:t xml:space="preserve"> personales, horas extra.</w:t>
      </w:r>
    </w:p>
    <w:p w14:paraId="4CB7572C" w14:textId="2C0FECFF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Bandeja de notificaciones y reglas por rol/</w:t>
      </w:r>
      <w:r w:rsidR="00DB5326" w:rsidRPr="00932F36">
        <w:rPr>
          <w:lang w:val="es-ES"/>
        </w:rPr>
        <w:t>ubicación</w:t>
      </w:r>
      <w:r w:rsidRPr="00932F36">
        <w:rPr>
          <w:lang w:val="es-ES"/>
        </w:rPr>
        <w:t>.</w:t>
      </w:r>
    </w:p>
    <w:p w14:paraId="30981E35" w14:textId="7A55E934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Soporte web responsive y </w:t>
      </w:r>
      <w:proofErr w:type="gramStart"/>
      <w:r w:rsidRPr="00932F36">
        <w:rPr>
          <w:lang w:val="es-ES"/>
        </w:rPr>
        <w:t>app</w:t>
      </w:r>
      <w:proofErr w:type="gramEnd"/>
      <w:r w:rsidRPr="00932F36">
        <w:rPr>
          <w:lang w:val="es-ES"/>
        </w:rPr>
        <w:t xml:space="preserve"> </w:t>
      </w:r>
      <w:r w:rsidR="00DB5326" w:rsidRPr="00932F36">
        <w:rPr>
          <w:lang w:val="es-ES"/>
        </w:rPr>
        <w:t>móvil</w:t>
      </w:r>
      <w:r w:rsidRPr="00932F36">
        <w:rPr>
          <w:lang w:val="es-ES"/>
        </w:rPr>
        <w:t xml:space="preserve"> unificada.</w:t>
      </w:r>
    </w:p>
    <w:p w14:paraId="56CBAE52" w14:textId="77777777" w:rsidR="000416BB" w:rsidRDefault="00000000">
      <w:pPr>
        <w:pStyle w:val="Heading1"/>
      </w:pPr>
      <w:proofErr w:type="spellStart"/>
      <w:r>
        <w:lastRenderedPageBreak/>
        <w:t>Integraciones</w:t>
      </w:r>
      <w:proofErr w:type="spellEnd"/>
    </w:p>
    <w:p w14:paraId="5EEB5C2D" w14:textId="56873981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Bancos locales: </w:t>
      </w:r>
      <w:r w:rsidR="00DB5326" w:rsidRPr="00932F36">
        <w:rPr>
          <w:lang w:val="es-ES"/>
        </w:rPr>
        <w:t>generación</w:t>
      </w:r>
      <w:r w:rsidRPr="00932F36">
        <w:rPr>
          <w:lang w:val="es-ES"/>
        </w:rPr>
        <w:t xml:space="preserve"> de archivos de pago.</w:t>
      </w:r>
    </w:p>
    <w:p w14:paraId="063C02C4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ERP/contabilidad: </w:t>
      </w:r>
      <w:proofErr w:type="spellStart"/>
      <w:r w:rsidRPr="00932F36">
        <w:rPr>
          <w:lang w:val="es-ES"/>
        </w:rPr>
        <w:t>export</w:t>
      </w:r>
      <w:proofErr w:type="spellEnd"/>
      <w:r w:rsidRPr="00932F36">
        <w:rPr>
          <w:lang w:val="es-ES"/>
        </w:rPr>
        <w:t xml:space="preserve"> de asientos y centros de costo.</w:t>
      </w:r>
    </w:p>
    <w:p w14:paraId="4742D991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SSO/LDAP opcional y MFA/2FA ya habilitado.</w:t>
      </w:r>
    </w:p>
    <w:p w14:paraId="6AA16AA3" w14:textId="77777777" w:rsidR="000416BB" w:rsidRPr="00932F36" w:rsidRDefault="00000000">
      <w:pPr>
        <w:pStyle w:val="ListBullet"/>
        <w:rPr>
          <w:lang w:val="es-ES"/>
        </w:rPr>
      </w:pPr>
      <w:proofErr w:type="spellStart"/>
      <w:r w:rsidRPr="00932F36">
        <w:rPr>
          <w:lang w:val="es-ES"/>
        </w:rPr>
        <w:t>APIs</w:t>
      </w:r>
      <w:proofErr w:type="spellEnd"/>
      <w:r w:rsidRPr="00932F36">
        <w:rPr>
          <w:lang w:val="es-ES"/>
        </w:rPr>
        <w:t xml:space="preserve"> REST para asistencia, destajo y certificados.</w:t>
      </w:r>
    </w:p>
    <w:p w14:paraId="4D84DCAF" w14:textId="77777777" w:rsidR="000416BB" w:rsidRDefault="00000000">
      <w:pPr>
        <w:pStyle w:val="Heading1"/>
      </w:pPr>
      <w:r>
        <w:t xml:space="preserve">Plan de </w:t>
      </w:r>
      <w:proofErr w:type="spellStart"/>
      <w:r>
        <w:t>Entrega</w:t>
      </w:r>
      <w:proofErr w:type="spellEnd"/>
    </w:p>
    <w:p w14:paraId="7D130DDF" w14:textId="08A5654D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Fase 1 (4 semanas): puesta en marcha planilla, </w:t>
      </w:r>
      <w:r w:rsidR="00DB5326" w:rsidRPr="00932F36">
        <w:rPr>
          <w:lang w:val="es-ES"/>
        </w:rPr>
        <w:t>catálogos</w:t>
      </w:r>
      <w:r w:rsidRPr="00932F36">
        <w:rPr>
          <w:lang w:val="es-ES"/>
        </w:rPr>
        <w:t xml:space="preserve"> y banca.</w:t>
      </w:r>
    </w:p>
    <w:p w14:paraId="5F081E38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Fase 2 (4 semanas): asistencia, turnos y portal del empleado (web).</w:t>
      </w:r>
    </w:p>
    <w:p w14:paraId="557C2E13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Fase 3 (4 semanas): </w:t>
      </w:r>
      <w:proofErr w:type="gramStart"/>
      <w:r w:rsidRPr="00932F36">
        <w:rPr>
          <w:lang w:val="es-ES"/>
        </w:rPr>
        <w:t>app</w:t>
      </w:r>
      <w:proofErr w:type="gramEnd"/>
      <w:r w:rsidRPr="00932F36">
        <w:rPr>
          <w:lang w:val="es-ES"/>
        </w:rPr>
        <w:t xml:space="preserve"> </w:t>
      </w:r>
      <w:proofErr w:type="spellStart"/>
      <w:r w:rsidRPr="00932F36">
        <w:rPr>
          <w:lang w:val="es-ES"/>
        </w:rPr>
        <w:t>movil</w:t>
      </w:r>
      <w:proofErr w:type="spellEnd"/>
      <w:r w:rsidRPr="00932F36">
        <w:rPr>
          <w:lang w:val="es-ES"/>
        </w:rPr>
        <w:t xml:space="preserve"> GPS + destajo y notificaciones.</w:t>
      </w:r>
    </w:p>
    <w:p w14:paraId="18005FAE" w14:textId="6B5369FB" w:rsidR="000416BB" w:rsidRPr="00932F36" w:rsidRDefault="00DB5326">
      <w:pPr>
        <w:pStyle w:val="ListBullet"/>
        <w:rPr>
          <w:lang w:val="es-ES"/>
        </w:rPr>
      </w:pPr>
      <w:r w:rsidRPr="00932F36">
        <w:rPr>
          <w:lang w:val="es-ES"/>
        </w:rPr>
        <w:t>Acompañamiento</w:t>
      </w:r>
      <w:r w:rsidR="00000000" w:rsidRPr="00932F36">
        <w:rPr>
          <w:lang w:val="es-ES"/>
        </w:rPr>
        <w:t xml:space="preserve">: </w:t>
      </w:r>
      <w:r w:rsidRPr="00932F36">
        <w:rPr>
          <w:lang w:val="es-ES"/>
        </w:rPr>
        <w:t>capacitación</w:t>
      </w:r>
      <w:r w:rsidR="00000000" w:rsidRPr="00932F36">
        <w:rPr>
          <w:lang w:val="es-ES"/>
        </w:rPr>
        <w:t>, manuales y soporte local.</w:t>
      </w:r>
    </w:p>
    <w:p w14:paraId="61634258" w14:textId="77777777" w:rsidR="000416BB" w:rsidRDefault="00000000">
      <w:pPr>
        <w:pStyle w:val="Heading1"/>
      </w:pPr>
      <w:proofErr w:type="spellStart"/>
      <w:r>
        <w:t>Beneficios</w:t>
      </w:r>
      <w:proofErr w:type="spellEnd"/>
      <w:r>
        <w:t xml:space="preserve"> Clave</w:t>
      </w:r>
    </w:p>
    <w:p w14:paraId="37F50349" w14:textId="2F988418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Menos reprocesos: reglas claras y validaciones </w:t>
      </w:r>
      <w:r w:rsidR="00DB5326" w:rsidRPr="00932F36">
        <w:rPr>
          <w:lang w:val="es-ES"/>
        </w:rPr>
        <w:t>automáticas</w:t>
      </w:r>
      <w:r w:rsidRPr="00932F36">
        <w:rPr>
          <w:lang w:val="es-ES"/>
        </w:rPr>
        <w:t>.</w:t>
      </w:r>
    </w:p>
    <w:p w14:paraId="4D8BCEC7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Transparencia al empleado: autoservicio y trazabilidad.</w:t>
      </w:r>
    </w:p>
    <w:p w14:paraId="0788782C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Cumplimiento: deducciones legales y auditoria.</w:t>
      </w:r>
    </w:p>
    <w:p w14:paraId="1976D53A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Escalabilidad: arquitectura </w:t>
      </w:r>
      <w:proofErr w:type="spellStart"/>
      <w:r w:rsidRPr="00932F36">
        <w:rPr>
          <w:lang w:val="es-ES"/>
        </w:rPr>
        <w:t>cloud-ready</w:t>
      </w:r>
      <w:proofErr w:type="spellEnd"/>
      <w:r w:rsidRPr="00932F36">
        <w:rPr>
          <w:lang w:val="es-ES"/>
        </w:rPr>
        <w:t xml:space="preserve"> y </w:t>
      </w:r>
      <w:proofErr w:type="spellStart"/>
      <w:r w:rsidRPr="00932F36">
        <w:rPr>
          <w:lang w:val="es-ES"/>
        </w:rPr>
        <w:t>APIs</w:t>
      </w:r>
      <w:proofErr w:type="spellEnd"/>
      <w:r w:rsidRPr="00932F36">
        <w:rPr>
          <w:lang w:val="es-ES"/>
        </w:rPr>
        <w:t xml:space="preserve"> abiertas.</w:t>
      </w:r>
    </w:p>
    <w:p w14:paraId="7EDED01C" w14:textId="77777777" w:rsidR="000416BB" w:rsidRDefault="00000000">
      <w:pPr>
        <w:pStyle w:val="Heading1"/>
      </w:pPr>
      <w:proofErr w:type="spellStart"/>
      <w:r>
        <w:t>Siguientes</w:t>
      </w:r>
      <w:proofErr w:type="spellEnd"/>
      <w:r>
        <w:t xml:space="preserve"> Pasos</w:t>
      </w:r>
    </w:p>
    <w:p w14:paraId="44E2AB4C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Demo guiada con escenarios de asistencia GPS y destajo.</w:t>
      </w:r>
    </w:p>
    <w:p w14:paraId="46D25674" w14:textId="77777777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>Validar archivos de banco y plan contable.</w:t>
      </w:r>
    </w:p>
    <w:p w14:paraId="0E4B83CC" w14:textId="4440F7A3" w:rsidR="000416BB" w:rsidRPr="00932F36" w:rsidRDefault="00000000">
      <w:pPr>
        <w:pStyle w:val="ListBullet"/>
        <w:rPr>
          <w:lang w:val="es-ES"/>
        </w:rPr>
      </w:pPr>
      <w:r w:rsidRPr="00932F36">
        <w:rPr>
          <w:lang w:val="es-ES"/>
        </w:rPr>
        <w:t xml:space="preserve">Definir reglas de proyectos, radios y </w:t>
      </w:r>
      <w:r w:rsidR="00DB5326" w:rsidRPr="00932F36">
        <w:rPr>
          <w:lang w:val="es-ES"/>
        </w:rPr>
        <w:t>jerarquías</w:t>
      </w:r>
      <w:r w:rsidRPr="00932F36">
        <w:rPr>
          <w:lang w:val="es-ES"/>
        </w:rPr>
        <w:t xml:space="preserve"> de </w:t>
      </w:r>
      <w:r w:rsidR="00DB5326" w:rsidRPr="00932F36">
        <w:rPr>
          <w:lang w:val="es-ES"/>
        </w:rPr>
        <w:t>aprobación</w:t>
      </w:r>
      <w:r w:rsidRPr="00932F36">
        <w:rPr>
          <w:lang w:val="es-ES"/>
        </w:rPr>
        <w:t>.</w:t>
      </w:r>
    </w:p>
    <w:sectPr w:rsidR="000416BB" w:rsidRPr="00932F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243798">
    <w:abstractNumId w:val="8"/>
  </w:num>
  <w:num w:numId="2" w16cid:durableId="2115780649">
    <w:abstractNumId w:val="6"/>
  </w:num>
  <w:num w:numId="3" w16cid:durableId="385178753">
    <w:abstractNumId w:val="5"/>
  </w:num>
  <w:num w:numId="4" w16cid:durableId="592206728">
    <w:abstractNumId w:val="4"/>
  </w:num>
  <w:num w:numId="5" w16cid:durableId="1181238309">
    <w:abstractNumId w:val="7"/>
  </w:num>
  <w:num w:numId="6" w16cid:durableId="1013805629">
    <w:abstractNumId w:val="3"/>
  </w:num>
  <w:num w:numId="7" w16cid:durableId="1181967573">
    <w:abstractNumId w:val="2"/>
  </w:num>
  <w:num w:numId="8" w16cid:durableId="1406100673">
    <w:abstractNumId w:val="1"/>
  </w:num>
  <w:num w:numId="9" w16cid:durableId="99261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BB"/>
    <w:rsid w:val="0006063C"/>
    <w:rsid w:val="0015074B"/>
    <w:rsid w:val="0029639D"/>
    <w:rsid w:val="00326F90"/>
    <w:rsid w:val="00932F36"/>
    <w:rsid w:val="00AA1D8D"/>
    <w:rsid w:val="00B47730"/>
    <w:rsid w:val="00C73DA4"/>
    <w:rsid w:val="00CB0664"/>
    <w:rsid w:val="00DB5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4326E"/>
  <w14:defaultImageDpi w14:val="300"/>
  <w15:docId w15:val="{7CF7FEBD-FA65-1C45-97B5-CA44C335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301</Words>
  <Characters>1993</Characters>
  <Application>Microsoft Office Word</Application>
  <DocSecurity>0</DocSecurity>
  <Lines>45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Yanaris C. Rouse C.</cp:lastModifiedBy>
  <cp:revision>3</cp:revision>
  <dcterms:created xsi:type="dcterms:W3CDTF">2013-12-23T23:15:00Z</dcterms:created>
  <dcterms:modified xsi:type="dcterms:W3CDTF">2026-01-21T02:05:00Z</dcterms:modified>
  <cp:category/>
</cp:coreProperties>
</file>