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32DF" w:rsidRPr="004D197B" w:rsidRDefault="006632DF" w:rsidP="00A76309">
      <w:pPr>
        <w:spacing w:afterLines="40" w:after="96"/>
        <w:jc w:val="center"/>
        <w:rPr>
          <w:rFonts w:ascii="Bookman Old Style" w:eastAsia="Times New Roman" w:hAnsi="Bookman Old Style" w:cs="Times New Roman"/>
          <w:b/>
          <w:bCs/>
          <w:caps/>
          <w:sz w:val="27"/>
          <w:szCs w:val="27"/>
        </w:rPr>
      </w:pPr>
      <w:r w:rsidRPr="004D197B">
        <w:rPr>
          <w:rFonts w:ascii="Bookman Old Style" w:eastAsia="Times New Roman" w:hAnsi="Bookman Old Style" w:cs="Times New Roman"/>
          <w:b/>
          <w:bCs/>
          <w:caps/>
          <w:sz w:val="27"/>
          <w:szCs w:val="27"/>
        </w:rPr>
        <w:t xml:space="preserve">Chapter </w:t>
      </w:r>
      <w:r w:rsidR="00A76309" w:rsidRPr="004D197B">
        <w:rPr>
          <w:rFonts w:ascii="Bookman Old Style" w:eastAsia="Times New Roman" w:hAnsi="Bookman Old Style" w:cs="Times New Roman"/>
          <w:b/>
          <w:bCs/>
          <w:caps/>
          <w:sz w:val="27"/>
          <w:szCs w:val="27"/>
        </w:rPr>
        <w:t>I</w:t>
      </w:r>
    </w:p>
    <w:p w:rsidR="006632DF" w:rsidRPr="004D197B" w:rsidRDefault="006632DF" w:rsidP="00A76309">
      <w:pPr>
        <w:spacing w:afterLines="40" w:after="96"/>
        <w:jc w:val="center"/>
        <w:rPr>
          <w:rFonts w:ascii="Bookman Old Style" w:eastAsia="Times New Roman" w:hAnsi="Bookman Old Style" w:cs="Times New Roman"/>
          <w:b/>
          <w:bCs/>
          <w:caps/>
          <w:sz w:val="27"/>
          <w:szCs w:val="27"/>
        </w:rPr>
      </w:pPr>
      <w:r w:rsidRPr="004D197B">
        <w:rPr>
          <w:rFonts w:ascii="Bookman Old Style" w:eastAsia="Times New Roman" w:hAnsi="Bookman Old Style" w:cs="Times New Roman"/>
          <w:b/>
          <w:bCs/>
          <w:caps/>
          <w:sz w:val="27"/>
          <w:szCs w:val="27"/>
        </w:rPr>
        <w:t>Introduction to Culturally Responsive Teaching</w:t>
      </w:r>
    </w:p>
    <w:p w:rsidR="006632DF" w:rsidRPr="004D197B" w:rsidRDefault="006632DF" w:rsidP="00A76309">
      <w:pPr>
        <w:spacing w:afterLines="40" w:after="96" w:line="360" w:lineRule="auto"/>
        <w:ind w:firstLine="425"/>
        <w:jc w:val="both"/>
        <w:rPr>
          <w:rFonts w:ascii="Bookman Old Style" w:eastAsia="Times New Roman" w:hAnsi="Bookman Old Style" w:cs="Times New Roman"/>
          <w:b/>
          <w:bCs/>
          <w:sz w:val="27"/>
          <w:szCs w:val="27"/>
        </w:rPr>
      </w:pPr>
    </w:p>
    <w:p w:rsidR="000C7955" w:rsidRPr="004D197B" w:rsidRDefault="000C7955" w:rsidP="00951B96">
      <w:pPr>
        <w:pStyle w:val="Heading2"/>
        <w:tabs>
          <w:tab w:val="left" w:pos="567"/>
        </w:tabs>
        <w:spacing w:before="0" w:beforeAutospacing="0" w:afterLines="40" w:after="96" w:afterAutospacing="0" w:line="360" w:lineRule="auto"/>
        <w:jc w:val="both"/>
        <w:rPr>
          <w:rFonts w:ascii="Bookman Old Style" w:hAnsi="Bookman Old Style"/>
          <w:sz w:val="27"/>
          <w:szCs w:val="27"/>
        </w:rPr>
      </w:pPr>
      <w:r w:rsidRPr="004D197B">
        <w:rPr>
          <w:rStyle w:val="Strong"/>
          <w:rFonts w:ascii="Bookman Old Style" w:hAnsi="Bookman Old Style"/>
          <w:b/>
          <w:bCs/>
          <w:sz w:val="27"/>
          <w:szCs w:val="27"/>
        </w:rPr>
        <w:t>1.1 Overview of Culturally Responsive Teaching and Its Importance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Culturally Responsive Teaching, often abbreviated as CRT, has emerged as one of the most significant pedagogical shifts of the twenty-first century, particularly in the context of increasingly diverse school environments. It is not a fixed methodology or a rigid instructional model, but a dynamic and evolving approach that integrates students’ cultural identities, backgrounds, and lived experiences into the teaching–learning process. Culturally Responsive Teaching emphasizes that students’ cultural frameworks are not external influences on learning; rather, they are foundational sources of meaning-making, communication, motivation, and cognitive engagement.</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At its foundation, CRT is built on the belief that culture shapes how individuals perceive the world, express themselves, process information, communicate ideas, participate in learning, and interpret academic content. Therefore, when educational systems ignore cultural differences, they inadvertently create barriers that disproportionately affect learners from marginalized, minority, or historically underserved communities. Culturally responsive education seeks to remove these barriers by recognizing cultural differences as strengths rather than deficiencies.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In the contemporary global era, classrooms include students from diverse linguistic, ethnic, religious, regional, and socioeconomic backgrounds. Such diversity enriches learning environments but also introduces pedagogical challenges. </w:t>
      </w:r>
      <w:r w:rsidRPr="004D197B">
        <w:rPr>
          <w:rFonts w:ascii="Bookman Old Style" w:hAnsi="Bookman Old Style"/>
          <w:sz w:val="27"/>
          <w:szCs w:val="27"/>
        </w:rPr>
        <w:lastRenderedPageBreak/>
        <w:t>Traditional teaching models — often designed around monolithic cultural assumptions — fail to engage all learners effectively. CRT responds to this educational gap by rethinking teaching practices so they align with varied cultural learning styles, cognitive patterns, and identity needs.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The overview of CRT also involves understanding how it reshapes the role of the teacher. Under CRT, teachers are not merely content transmitters but cultural connectors, facilitators of dialogue, and mediators of meaning. They act as bridge-builders between the home culture and the school culture, ensuring that instruction resonates with students’ real-life experiences. CRT demands that teachers develop cultural awareness, cultural knowledge, cultural humility, and pedagogical adaptability.</w:t>
      </w:r>
    </w:p>
    <w:p w:rsidR="003A6DBB" w:rsidRPr="004D197B" w:rsidRDefault="003A6DBB" w:rsidP="003A6DBB">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3A6DBB">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1.1.1 Understanding Culture as a Lens for Learning</w:t>
      </w:r>
    </w:p>
    <w:p w:rsidR="003A6DBB"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One of the fundamental ideas of CRT is that learning does not occur in a cultural vacuum. Culture influences patterns of thinking, emotional expression, social norms, problem-solving methods, and communication styles. </w:t>
      </w:r>
    </w:p>
    <w:p w:rsidR="000C7955" w:rsidRPr="004D197B" w:rsidRDefault="000C7955" w:rsidP="003A6DBB">
      <w:pPr>
        <w:pStyle w:val="NormalWeb"/>
        <w:spacing w:before="0" w:beforeAutospacing="0" w:afterLines="40" w:after="96" w:afterAutospacing="0" w:line="360" w:lineRule="auto"/>
        <w:jc w:val="both"/>
        <w:rPr>
          <w:rFonts w:ascii="Bookman Old Style" w:hAnsi="Bookman Old Style"/>
          <w:b/>
          <w:bCs/>
          <w:sz w:val="27"/>
          <w:szCs w:val="27"/>
        </w:rPr>
      </w:pPr>
      <w:r w:rsidRPr="004D197B">
        <w:rPr>
          <w:rFonts w:ascii="Bookman Old Style" w:hAnsi="Bookman Old Style"/>
          <w:b/>
          <w:bCs/>
          <w:sz w:val="27"/>
          <w:szCs w:val="27"/>
        </w:rPr>
        <w:t>For example:</w:t>
      </w:r>
    </w:p>
    <w:p w:rsidR="000C7955" w:rsidRPr="004D197B" w:rsidRDefault="000C7955" w:rsidP="00F94140">
      <w:pPr>
        <w:pStyle w:val="NormalWeb"/>
        <w:numPr>
          <w:ilvl w:val="0"/>
          <w:numId w:val="2"/>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cultures emphasize collaborative learning, while others prioritize individual competition.</w:t>
      </w:r>
    </w:p>
    <w:p w:rsidR="000C7955" w:rsidRPr="004D197B" w:rsidRDefault="000C7955" w:rsidP="00F94140">
      <w:pPr>
        <w:pStyle w:val="NormalWeb"/>
        <w:numPr>
          <w:ilvl w:val="0"/>
          <w:numId w:val="2"/>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communities rely heavily on oral storytelling, while others prefer written communication.</w:t>
      </w:r>
    </w:p>
    <w:p w:rsidR="000C7955" w:rsidRPr="004D197B" w:rsidRDefault="000C7955" w:rsidP="00F94140">
      <w:pPr>
        <w:pStyle w:val="NormalWeb"/>
        <w:numPr>
          <w:ilvl w:val="0"/>
          <w:numId w:val="2"/>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groups value indirect communication, while others favor direct verbal exchanges.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Culturally responsive teachers identify these differences not to stereotype students, but to tailor teaching methods that feel </w:t>
      </w:r>
      <w:r w:rsidRPr="004D197B">
        <w:rPr>
          <w:rFonts w:ascii="Bookman Old Style" w:hAnsi="Bookman Old Style"/>
          <w:sz w:val="27"/>
          <w:szCs w:val="27"/>
        </w:rPr>
        <w:lastRenderedPageBreak/>
        <w:t>familiar, respectful, and empowering for diverse learners. This recognition helps students feel acknowledged, which becomes the foundation of engagement, motivation, and academic confidence.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Culture also shapes how learners respond to authority, structure, discipline, praise, questioning, risk-taking, and classroom participation. A teacher unaware of these cultural patterns may misinterpret students’ behavior or mistakenly categorize cultural differences as academic weaknesses. CRT works against such misinterpretations by enabling teachers to decode cultural cues and apply culturally relevant responses.</w:t>
      </w:r>
    </w:p>
    <w:p w:rsidR="003A6DBB" w:rsidRPr="004D197B" w:rsidRDefault="003A6DBB" w:rsidP="003A6DBB">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3A6DBB">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1.1.2 Why CRT Emerged as a Transformational Approach in Education</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The need for CRT intensified due to global demographic trends, rapid migration, economic disparities, and expanded cross-cultural interactions. Countries across the world witnessed rising cultural pluralism, resulting in multicultural classrooms that reflected the shifting composition of societies.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Traditional teaching frameworks — often designed decades earlier in culturally homogeneous contexts — became inadequate for meeting the needs of diverse learners. The mismatch between school expectations and students’ home cultures resulted in lower academic outcomes, decreased engagement, and increased dropout rates among culturally diverse students.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CRT emerged as a corrective framework, recognizing that equity in education requires more than equal opportunities; it requires culturally meaningful opportunities. Unlike standardized instructional models that assume uniformity among learners, CRT embraces heterogeneity. It asserts that meaningful learning </w:t>
      </w:r>
      <w:r w:rsidRPr="004D197B">
        <w:rPr>
          <w:rFonts w:ascii="Bookman Old Style" w:hAnsi="Bookman Old Style"/>
          <w:sz w:val="27"/>
          <w:szCs w:val="27"/>
        </w:rPr>
        <w:lastRenderedPageBreak/>
        <w:t>depends on treating diversity as a pedagogical asset rather than a challenge.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As global societies grapple with issues of racial injustice, linguistic marginalization, social exclusion, and systemic bias, CRT became not only a pedagogical necessity but also a moral and social imperative. It provides a framework for creating equitable learning spaces that challenge discrimination, promote respect, and protect student dignity.</w:t>
      </w:r>
    </w:p>
    <w:p w:rsidR="003A6DBB" w:rsidRPr="004D197B" w:rsidRDefault="003A6DBB" w:rsidP="003A6DBB">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3A6DBB">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1.1.3 Key Principles that Define the Essence of CRT</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Culturally Responsive Teaching is built on several core principles that guide its application in classrooms. These include:</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1.1.3.1 Affirmation of Students’ Cultural Identities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Students perform better when their cultural identities are valued in academic spaces. CRT affirms identity by representing students’ cultures in teaching materials, examples, discussions, and classroom relationships. This affirmation strengthens students’ psychological safety and self-worth.</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1.1.3.2 High Expectations for All Learners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rejects deficit-based thinking, which unfairly assumes that students from marginalized communities lack academic potential. Instead, it sets high expectations while providing culturally attuned scaffolding, support, and encouragement.</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1.1.3.3 Cultural Integration in Curriculum and Instruction</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requires teachers to use culturally relevant content, texts, examples, analogies, learning materials, and assessments. It encourages integration of students’ personal experiences, heritage knowledge, and community traditions into classroom learning.</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lastRenderedPageBreak/>
        <w:t>1.1.3.4 Student-Centered Pedagogy</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emphasizes active participation, inquiry-based learning, collaborative tasks, and dialogue. It shifts focus from teacher-led instruction to student-driven exploration grounded in cultural relevance.</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1.1.3.5 Sociopolitical Awareness</w:t>
      </w:r>
    </w:p>
    <w:p w:rsidR="000C7955" w:rsidRPr="008B44A7" w:rsidRDefault="000C7955" w:rsidP="008B44A7">
      <w:pPr>
        <w:pStyle w:val="NormalWeb"/>
        <w:spacing w:before="0" w:beforeAutospacing="0" w:afterLines="40" w:after="96" w:afterAutospacing="0" w:line="360" w:lineRule="auto"/>
        <w:jc w:val="both"/>
        <w:rPr>
          <w:rFonts w:ascii="Bookman Old Style" w:hAnsi="Bookman Old Style"/>
          <w:b/>
          <w:bCs/>
          <w:sz w:val="27"/>
          <w:szCs w:val="27"/>
        </w:rPr>
      </w:pPr>
      <w:r w:rsidRPr="008B44A7">
        <w:rPr>
          <w:rFonts w:ascii="Bookman Old Style" w:hAnsi="Bookman Old Style"/>
          <w:b/>
          <w:bCs/>
          <w:sz w:val="27"/>
          <w:szCs w:val="27"/>
        </w:rPr>
        <w:t>CRT acknowledges that:</w:t>
      </w:r>
    </w:p>
    <w:p w:rsidR="000C7955" w:rsidRPr="004D197B" w:rsidRDefault="008B44A7" w:rsidP="00F94140">
      <w:pPr>
        <w:pStyle w:val="NormalWeb"/>
        <w:numPr>
          <w:ilvl w:val="0"/>
          <w:numId w:val="3"/>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Learning </w:t>
      </w:r>
      <w:r w:rsidR="000C7955" w:rsidRPr="004D197B">
        <w:rPr>
          <w:rFonts w:ascii="Bookman Old Style" w:hAnsi="Bookman Old Style"/>
          <w:sz w:val="27"/>
          <w:szCs w:val="27"/>
        </w:rPr>
        <w:t>i</w:t>
      </w:r>
      <w:r>
        <w:rPr>
          <w:rFonts w:ascii="Bookman Old Style" w:hAnsi="Bookman Old Style"/>
          <w:sz w:val="27"/>
          <w:szCs w:val="27"/>
        </w:rPr>
        <w:t>s connected to social realities</w:t>
      </w:r>
    </w:p>
    <w:p w:rsidR="000C7955" w:rsidRPr="004D197B" w:rsidRDefault="008B44A7" w:rsidP="00F94140">
      <w:pPr>
        <w:pStyle w:val="NormalWeb"/>
        <w:numPr>
          <w:ilvl w:val="0"/>
          <w:numId w:val="3"/>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Schools </w:t>
      </w:r>
      <w:r w:rsidR="000C7955" w:rsidRPr="004D197B">
        <w:rPr>
          <w:rFonts w:ascii="Bookman Old Style" w:hAnsi="Bookman Old Style"/>
          <w:sz w:val="27"/>
          <w:szCs w:val="27"/>
        </w:rPr>
        <w:t>reflect br</w:t>
      </w:r>
      <w:r>
        <w:rPr>
          <w:rFonts w:ascii="Bookman Old Style" w:hAnsi="Bookman Old Style"/>
          <w:sz w:val="27"/>
          <w:szCs w:val="27"/>
        </w:rPr>
        <w:t>oader societal inequalities</w:t>
      </w:r>
    </w:p>
    <w:p w:rsidR="000C7955" w:rsidRPr="004D197B" w:rsidRDefault="008B44A7" w:rsidP="00F94140">
      <w:pPr>
        <w:pStyle w:val="NormalWeb"/>
        <w:numPr>
          <w:ilvl w:val="0"/>
          <w:numId w:val="3"/>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Students </w:t>
      </w:r>
      <w:r w:rsidR="000C7955" w:rsidRPr="004D197B">
        <w:rPr>
          <w:rFonts w:ascii="Bookman Old Style" w:hAnsi="Bookman Old Style"/>
          <w:sz w:val="27"/>
          <w:szCs w:val="27"/>
        </w:rPr>
        <w:t>benefit from</w:t>
      </w:r>
      <w:r>
        <w:rPr>
          <w:rFonts w:ascii="Bookman Old Style" w:hAnsi="Bookman Old Style"/>
          <w:sz w:val="27"/>
          <w:szCs w:val="27"/>
        </w:rPr>
        <w:t xml:space="preserve"> critical consciousness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Thus, CRT promotes awareness of discrimination, injustice, and systemic barriers that influence education.</w:t>
      </w:r>
    </w:p>
    <w:p w:rsidR="008B44A7" w:rsidRPr="008B44A7" w:rsidRDefault="008B44A7" w:rsidP="008B44A7">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8B44A7">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1.1.4 Importance of Culturally Responsive Teaching in Modern Classrooms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Understanding the importance of CRT requires analyzing how it shapes learning experiences, teacher effectiveness, social dynamics, and academic outcomes.</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1.1.4.1 Enhancing Student Engagement and Motivation</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Students become more engaged when classroom content relates to their cultural values, interests, and lived realities. CRT uses culturally familiar metaphors, stories, community examples, and real-world connections to spark interest.</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When learning becomes personally meaningful, students demonstrate higher motivation, persistence, and curiosity. Engagement is not a by-product of CRT; it is one of its central goals.</w:t>
      </w:r>
    </w:p>
    <w:p w:rsidR="000C7955" w:rsidRPr="004D197B" w:rsidRDefault="000C7955" w:rsidP="008B44A7">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lastRenderedPageBreak/>
        <w:t>1.1.4.2 Improving Academic Achievement</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Research in various educational contexts shows that CRT contributes to improved academic performance, especially among culturally diverse learners. Students learn more effectively when teaching aligns with their cultural cognitive styles.</w:t>
      </w:r>
    </w:p>
    <w:p w:rsidR="000C7955" w:rsidRPr="008B44A7" w:rsidRDefault="000C7955" w:rsidP="008B44A7">
      <w:pPr>
        <w:pStyle w:val="NormalWeb"/>
        <w:spacing w:before="0" w:beforeAutospacing="0" w:afterLines="40" w:after="96" w:afterAutospacing="0" w:line="360" w:lineRule="auto"/>
        <w:jc w:val="both"/>
        <w:rPr>
          <w:rFonts w:ascii="Bookman Old Style" w:hAnsi="Bookman Old Style"/>
          <w:b/>
          <w:bCs/>
          <w:sz w:val="27"/>
          <w:szCs w:val="27"/>
        </w:rPr>
      </w:pPr>
      <w:r w:rsidRPr="008B44A7">
        <w:rPr>
          <w:rFonts w:ascii="Bookman Old Style" w:hAnsi="Bookman Old Style"/>
          <w:b/>
          <w:bCs/>
          <w:sz w:val="27"/>
          <w:szCs w:val="27"/>
        </w:rPr>
        <w:t>CRT supports academic achievement by:</w:t>
      </w:r>
    </w:p>
    <w:p w:rsidR="000C7955" w:rsidRPr="004D197B" w:rsidRDefault="008B44A7" w:rsidP="00F94140">
      <w:pPr>
        <w:pStyle w:val="NormalWeb"/>
        <w:numPr>
          <w:ilvl w:val="0"/>
          <w:numId w:val="4"/>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Using </w:t>
      </w:r>
      <w:r w:rsidR="000C7955" w:rsidRPr="004D197B">
        <w:rPr>
          <w:rFonts w:ascii="Bookman Old Style" w:hAnsi="Bookman Old Style"/>
          <w:sz w:val="27"/>
          <w:szCs w:val="27"/>
        </w:rPr>
        <w:t xml:space="preserve">culturally </w:t>
      </w:r>
      <w:r>
        <w:rPr>
          <w:rFonts w:ascii="Bookman Old Style" w:hAnsi="Bookman Old Style"/>
          <w:sz w:val="27"/>
          <w:szCs w:val="27"/>
        </w:rPr>
        <w:t>relevant scaffolding strategies</w:t>
      </w:r>
    </w:p>
    <w:p w:rsidR="000C7955" w:rsidRPr="004D197B" w:rsidRDefault="008B44A7" w:rsidP="00F94140">
      <w:pPr>
        <w:pStyle w:val="NormalWeb"/>
        <w:numPr>
          <w:ilvl w:val="0"/>
          <w:numId w:val="4"/>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Promoting </w:t>
      </w:r>
      <w:r w:rsidR="000C7955" w:rsidRPr="004D197B">
        <w:rPr>
          <w:rFonts w:ascii="Bookman Old Style" w:hAnsi="Bookman Old Style"/>
          <w:sz w:val="27"/>
          <w:szCs w:val="27"/>
        </w:rPr>
        <w:t>critical thinkin</w:t>
      </w:r>
      <w:r>
        <w:rPr>
          <w:rFonts w:ascii="Bookman Old Style" w:hAnsi="Bookman Old Style"/>
          <w:sz w:val="27"/>
          <w:szCs w:val="27"/>
        </w:rPr>
        <w:t>g rooted in cultural frameworks</w:t>
      </w:r>
    </w:p>
    <w:p w:rsidR="000C7955" w:rsidRPr="004D197B" w:rsidRDefault="008B44A7" w:rsidP="00F94140">
      <w:pPr>
        <w:pStyle w:val="NormalWeb"/>
        <w:numPr>
          <w:ilvl w:val="0"/>
          <w:numId w:val="4"/>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Incorporating </w:t>
      </w:r>
      <w:r w:rsidR="000C7955" w:rsidRPr="004D197B">
        <w:rPr>
          <w:rFonts w:ascii="Bookman Old Style" w:hAnsi="Bookman Old Style"/>
          <w:sz w:val="27"/>
          <w:szCs w:val="27"/>
        </w:rPr>
        <w:t>multimodal lea</w:t>
      </w:r>
      <w:r>
        <w:rPr>
          <w:rFonts w:ascii="Bookman Old Style" w:hAnsi="Bookman Old Style"/>
          <w:sz w:val="27"/>
          <w:szCs w:val="27"/>
        </w:rPr>
        <w:t>rning pathways</w:t>
      </w:r>
    </w:p>
    <w:p w:rsidR="000C7955" w:rsidRPr="004D197B" w:rsidRDefault="008B44A7" w:rsidP="00F94140">
      <w:pPr>
        <w:pStyle w:val="NormalWeb"/>
        <w:numPr>
          <w:ilvl w:val="0"/>
          <w:numId w:val="4"/>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Reducing </w:t>
      </w:r>
      <w:r w:rsidR="000C7955" w:rsidRPr="004D197B">
        <w:rPr>
          <w:rFonts w:ascii="Bookman Old Style" w:hAnsi="Bookman Old Style"/>
          <w:sz w:val="27"/>
          <w:szCs w:val="27"/>
        </w:rPr>
        <w:t>barrier</w:t>
      </w:r>
      <w:r>
        <w:rPr>
          <w:rFonts w:ascii="Bookman Old Style" w:hAnsi="Bookman Old Style"/>
          <w:sz w:val="27"/>
          <w:szCs w:val="27"/>
        </w:rPr>
        <w:t>s caused by cultural dissonance</w:t>
      </w:r>
    </w:p>
    <w:p w:rsidR="000C7955" w:rsidRPr="004D197B" w:rsidRDefault="000C7955" w:rsidP="004E7F19">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1.1.4.3 Reducing Cultural Disconnection and Alienation</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Students often struggle in environments where their cultural identities are ignored or misunderstood. This disconnection leads to disengagement, low participation, and emotional withdrawal.</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fosters a sense of belonging by connecting school culture with home culture. When students feel culturally accepted, they participate more confidently and build stronger academic identities.</w:t>
      </w:r>
    </w:p>
    <w:p w:rsidR="000C7955" w:rsidRPr="004D197B" w:rsidRDefault="000C7955" w:rsidP="004E7F19">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1.1.4.4 Addressing Systemic Inequities</w:t>
      </w:r>
    </w:p>
    <w:p w:rsidR="000C7955" w:rsidRPr="004D197B" w:rsidRDefault="000C7955" w:rsidP="004E7F1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plays a crucial role in challenging systemic inequities that persist in educational institutions. It draws attention to discriminatory practices, biased curricula, and unequal expectations.</w:t>
      </w:r>
      <w:r w:rsidR="004E7F19">
        <w:rPr>
          <w:rFonts w:ascii="Bookman Old Style" w:hAnsi="Bookman Old Style"/>
          <w:sz w:val="27"/>
          <w:szCs w:val="27"/>
        </w:rPr>
        <w:t xml:space="preserve"> </w:t>
      </w:r>
      <w:r w:rsidRPr="004D197B">
        <w:rPr>
          <w:rFonts w:ascii="Bookman Old Style" w:hAnsi="Bookman Old Style"/>
          <w:sz w:val="27"/>
          <w:szCs w:val="27"/>
        </w:rPr>
        <w:t>Through CRT, teachers become agents of equity who advocate for fair opportunities, equitable assessments, inclusive policies, and culturally informed pedagogical reforms.</w:t>
      </w:r>
    </w:p>
    <w:p w:rsidR="000C7955" w:rsidRPr="004D197B" w:rsidRDefault="000C7955" w:rsidP="004E7F19">
      <w:pPr>
        <w:pStyle w:val="Heading4"/>
        <w:spacing w:before="0" w:afterLines="40" w:after="96" w:line="360" w:lineRule="auto"/>
        <w:jc w:val="both"/>
        <w:rPr>
          <w:rFonts w:ascii="Bookman Old Style" w:hAnsi="Bookman Old Style"/>
          <w:color w:val="auto"/>
          <w:sz w:val="27"/>
          <w:szCs w:val="27"/>
        </w:rPr>
      </w:pPr>
      <w:r w:rsidRPr="004D197B">
        <w:rPr>
          <w:rStyle w:val="Strong"/>
          <w:rFonts w:ascii="Bookman Old Style" w:hAnsi="Bookman Old Style"/>
          <w:b/>
          <w:bCs/>
          <w:color w:val="auto"/>
          <w:sz w:val="27"/>
          <w:szCs w:val="27"/>
        </w:rPr>
        <w:t>1.1.4.5 Developing Critical Thinking and Cultural Competence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CRT pushes students to analyze social power structures, question cultural stereotypes, and explore multiple perspectives. It </w:t>
      </w:r>
      <w:r w:rsidRPr="004D197B">
        <w:rPr>
          <w:rFonts w:ascii="Bookman Old Style" w:hAnsi="Bookman Old Style"/>
          <w:sz w:val="27"/>
          <w:szCs w:val="27"/>
        </w:rPr>
        <w:lastRenderedPageBreak/>
        <w:t>fosters cultural competence by helping learners navigate diverse settings with empathy, adaptability, and respect.</w:t>
      </w:r>
    </w:p>
    <w:p w:rsidR="004E7F19" w:rsidRPr="004E7F19" w:rsidRDefault="004E7F19" w:rsidP="004E7F19">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4E7F19">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1.1.5 How CRT Helps in Building Strong Teacher–Student Relationships</w:t>
      </w:r>
    </w:p>
    <w:p w:rsidR="004E7F19"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At the heart of CRT lies the belief that learning is relational. Strong teacher–student relationships form the foundation for engagement and academic success. </w:t>
      </w:r>
    </w:p>
    <w:p w:rsidR="000C7955" w:rsidRPr="004E7F19" w:rsidRDefault="000C7955" w:rsidP="004E7F19">
      <w:pPr>
        <w:pStyle w:val="NormalWeb"/>
        <w:spacing w:before="0" w:beforeAutospacing="0" w:afterLines="40" w:after="96" w:afterAutospacing="0" w:line="360" w:lineRule="auto"/>
        <w:jc w:val="both"/>
        <w:rPr>
          <w:rFonts w:ascii="Bookman Old Style" w:hAnsi="Bookman Old Style"/>
          <w:b/>
          <w:bCs/>
          <w:sz w:val="27"/>
          <w:szCs w:val="27"/>
        </w:rPr>
      </w:pPr>
      <w:r w:rsidRPr="004E7F19">
        <w:rPr>
          <w:rFonts w:ascii="Bookman Old Style" w:hAnsi="Bookman Old Style"/>
          <w:b/>
          <w:bCs/>
          <w:sz w:val="27"/>
          <w:szCs w:val="27"/>
        </w:rPr>
        <w:t>CRT strengthens these relationships by:</w:t>
      </w:r>
    </w:p>
    <w:p w:rsidR="000C7955" w:rsidRPr="004D197B" w:rsidRDefault="004E7F19" w:rsidP="00F94140">
      <w:pPr>
        <w:pStyle w:val="NormalWeb"/>
        <w:numPr>
          <w:ilvl w:val="0"/>
          <w:numId w:val="5"/>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Showing </w:t>
      </w:r>
      <w:r w:rsidR="000C7955" w:rsidRPr="004D197B">
        <w:rPr>
          <w:rFonts w:ascii="Bookman Old Style" w:hAnsi="Bookman Old Style"/>
          <w:sz w:val="27"/>
          <w:szCs w:val="27"/>
        </w:rPr>
        <w:t>genuine respect for students’ cultural identit</w:t>
      </w:r>
      <w:r>
        <w:rPr>
          <w:rFonts w:ascii="Bookman Old Style" w:hAnsi="Bookman Old Style"/>
          <w:sz w:val="27"/>
          <w:szCs w:val="27"/>
        </w:rPr>
        <w:t>ies</w:t>
      </w:r>
    </w:p>
    <w:p w:rsidR="000C7955" w:rsidRPr="004D197B" w:rsidRDefault="004E7F19" w:rsidP="00F94140">
      <w:pPr>
        <w:pStyle w:val="NormalWeb"/>
        <w:numPr>
          <w:ilvl w:val="0"/>
          <w:numId w:val="5"/>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Demonstrating </w:t>
      </w:r>
      <w:r w:rsidR="000C7955" w:rsidRPr="004D197B">
        <w:rPr>
          <w:rFonts w:ascii="Bookman Old Style" w:hAnsi="Bookman Old Style"/>
          <w:sz w:val="27"/>
          <w:szCs w:val="27"/>
        </w:rPr>
        <w:t>interest in th</w:t>
      </w:r>
      <w:r>
        <w:rPr>
          <w:rFonts w:ascii="Bookman Old Style" w:hAnsi="Bookman Old Style"/>
          <w:sz w:val="27"/>
          <w:szCs w:val="27"/>
        </w:rPr>
        <w:t>eir backgrounds and experiences</w:t>
      </w:r>
    </w:p>
    <w:p w:rsidR="000C7955" w:rsidRPr="004D197B" w:rsidRDefault="004E7F19" w:rsidP="00F94140">
      <w:pPr>
        <w:pStyle w:val="NormalWeb"/>
        <w:numPr>
          <w:ilvl w:val="0"/>
          <w:numId w:val="5"/>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Communicating </w:t>
      </w:r>
      <w:r w:rsidR="000C7955" w:rsidRPr="004D197B">
        <w:rPr>
          <w:rFonts w:ascii="Bookman Old Style" w:hAnsi="Bookman Old Style"/>
          <w:sz w:val="27"/>
          <w:szCs w:val="27"/>
        </w:rPr>
        <w:t>throu</w:t>
      </w:r>
      <w:r>
        <w:rPr>
          <w:rFonts w:ascii="Bookman Old Style" w:hAnsi="Bookman Old Style"/>
          <w:sz w:val="27"/>
          <w:szCs w:val="27"/>
        </w:rPr>
        <w:t>gh culturally familiar channels</w:t>
      </w:r>
    </w:p>
    <w:p w:rsidR="000C7955" w:rsidRPr="004D197B" w:rsidRDefault="004E7F19" w:rsidP="00F94140">
      <w:pPr>
        <w:pStyle w:val="NormalWeb"/>
        <w:numPr>
          <w:ilvl w:val="0"/>
          <w:numId w:val="5"/>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Acknowledging </w:t>
      </w:r>
      <w:r w:rsidR="000C7955" w:rsidRPr="004D197B">
        <w:rPr>
          <w:rFonts w:ascii="Bookman Old Style" w:hAnsi="Bookman Old Style"/>
          <w:sz w:val="27"/>
          <w:szCs w:val="27"/>
        </w:rPr>
        <w:t xml:space="preserve">students’ </w:t>
      </w:r>
      <w:r>
        <w:rPr>
          <w:rFonts w:ascii="Bookman Old Style" w:hAnsi="Bookman Old Style"/>
          <w:sz w:val="27"/>
          <w:szCs w:val="27"/>
        </w:rPr>
        <w:t>sociolinguistic expressions</w:t>
      </w:r>
    </w:p>
    <w:p w:rsidR="000C7955" w:rsidRPr="004D197B" w:rsidRDefault="004E7F19" w:rsidP="00F94140">
      <w:pPr>
        <w:pStyle w:val="NormalWeb"/>
        <w:numPr>
          <w:ilvl w:val="0"/>
          <w:numId w:val="5"/>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Building </w:t>
      </w:r>
      <w:r w:rsidR="000C7955" w:rsidRPr="004D197B">
        <w:rPr>
          <w:rFonts w:ascii="Bookman Old Style" w:hAnsi="Bookman Old Style"/>
          <w:sz w:val="27"/>
          <w:szCs w:val="27"/>
        </w:rPr>
        <w:t xml:space="preserve">trust through </w:t>
      </w:r>
      <w:r>
        <w:rPr>
          <w:rFonts w:ascii="Bookman Old Style" w:hAnsi="Bookman Old Style"/>
          <w:sz w:val="27"/>
          <w:szCs w:val="27"/>
        </w:rPr>
        <w:t>culturally aligned interactions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When teachers understand students’ cultural frameworks, they can interpret behaviors more accurately and respond sensitively. This reduces misunderstandings, conflict, and bias.</w:t>
      </w:r>
    </w:p>
    <w:p w:rsidR="00A714A2" w:rsidRPr="00A714A2" w:rsidRDefault="00A714A2" w:rsidP="00A714A2">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A714A2">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1.1.6 CRT as a Tool for Developing Social–Emotional Learning</w:t>
      </w:r>
    </w:p>
    <w:p w:rsidR="00A714A2"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Social–Emotional Learning (SEL) is closely tied to cultural identity. Students flourish emotionally when they feel seen, respected, and valued. </w:t>
      </w:r>
    </w:p>
    <w:p w:rsidR="000C7955" w:rsidRPr="00A714A2" w:rsidRDefault="000C7955" w:rsidP="00A714A2">
      <w:pPr>
        <w:pStyle w:val="NormalWeb"/>
        <w:spacing w:before="0" w:beforeAutospacing="0" w:afterLines="40" w:after="96" w:afterAutospacing="0" w:line="360" w:lineRule="auto"/>
        <w:jc w:val="both"/>
        <w:rPr>
          <w:rFonts w:ascii="Bookman Old Style" w:hAnsi="Bookman Old Style"/>
          <w:b/>
          <w:bCs/>
          <w:sz w:val="27"/>
          <w:szCs w:val="27"/>
        </w:rPr>
      </w:pPr>
      <w:r w:rsidRPr="00A714A2">
        <w:rPr>
          <w:rFonts w:ascii="Bookman Old Style" w:hAnsi="Bookman Old Style"/>
          <w:b/>
          <w:bCs/>
          <w:sz w:val="27"/>
          <w:szCs w:val="27"/>
        </w:rPr>
        <w:t>CRT supports SEL by:</w:t>
      </w:r>
    </w:p>
    <w:p w:rsidR="000C7955" w:rsidRPr="004D197B" w:rsidRDefault="00A714A2" w:rsidP="00F94140">
      <w:pPr>
        <w:pStyle w:val="NormalWeb"/>
        <w:numPr>
          <w:ilvl w:val="0"/>
          <w:numId w:val="6"/>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Building </w:t>
      </w:r>
      <w:r>
        <w:rPr>
          <w:rFonts w:ascii="Bookman Old Style" w:hAnsi="Bookman Old Style"/>
          <w:sz w:val="27"/>
          <w:szCs w:val="27"/>
        </w:rPr>
        <w:t>positive learning communities</w:t>
      </w:r>
    </w:p>
    <w:p w:rsidR="000C7955" w:rsidRPr="004D197B" w:rsidRDefault="00A714A2" w:rsidP="00F94140">
      <w:pPr>
        <w:pStyle w:val="NormalWeb"/>
        <w:numPr>
          <w:ilvl w:val="0"/>
          <w:numId w:val="6"/>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Fostering </w:t>
      </w:r>
      <w:r w:rsidR="000C7955" w:rsidRPr="004D197B">
        <w:rPr>
          <w:rFonts w:ascii="Bookman Old Style" w:hAnsi="Bookman Old Style"/>
          <w:sz w:val="27"/>
          <w:szCs w:val="27"/>
        </w:rPr>
        <w:t>emp</w:t>
      </w:r>
      <w:r>
        <w:rPr>
          <w:rFonts w:ascii="Bookman Old Style" w:hAnsi="Bookman Old Style"/>
          <w:sz w:val="27"/>
          <w:szCs w:val="27"/>
        </w:rPr>
        <w:t>athy and cross-cultural respect</w:t>
      </w:r>
    </w:p>
    <w:p w:rsidR="000C7955" w:rsidRPr="004D197B" w:rsidRDefault="00A714A2" w:rsidP="00F94140">
      <w:pPr>
        <w:pStyle w:val="NormalWeb"/>
        <w:numPr>
          <w:ilvl w:val="0"/>
          <w:numId w:val="6"/>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Validating </w:t>
      </w:r>
      <w:r w:rsidR="000C7955" w:rsidRPr="004D197B">
        <w:rPr>
          <w:rFonts w:ascii="Bookman Old Style" w:hAnsi="Bookman Old Style"/>
          <w:sz w:val="27"/>
          <w:szCs w:val="27"/>
        </w:rPr>
        <w:t>dive</w:t>
      </w:r>
      <w:r>
        <w:rPr>
          <w:rFonts w:ascii="Bookman Old Style" w:hAnsi="Bookman Old Style"/>
          <w:sz w:val="27"/>
          <w:szCs w:val="27"/>
        </w:rPr>
        <w:t>rse emotional expression styles</w:t>
      </w:r>
    </w:p>
    <w:p w:rsidR="000C7955" w:rsidRPr="004D197B" w:rsidRDefault="00A714A2" w:rsidP="00F94140">
      <w:pPr>
        <w:pStyle w:val="NormalWeb"/>
        <w:numPr>
          <w:ilvl w:val="0"/>
          <w:numId w:val="6"/>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Creating </w:t>
      </w:r>
      <w:r>
        <w:rPr>
          <w:rFonts w:ascii="Bookman Old Style" w:hAnsi="Bookman Old Style"/>
          <w:sz w:val="27"/>
          <w:szCs w:val="27"/>
        </w:rPr>
        <w:t>safe spaces for self-expression</w:t>
      </w:r>
    </w:p>
    <w:p w:rsidR="000C7955" w:rsidRPr="004D197B" w:rsidRDefault="00A714A2" w:rsidP="00F94140">
      <w:pPr>
        <w:pStyle w:val="NormalWeb"/>
        <w:numPr>
          <w:ilvl w:val="0"/>
          <w:numId w:val="6"/>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lastRenderedPageBreak/>
        <w:t xml:space="preserve">Reducing </w:t>
      </w:r>
      <w:r w:rsidR="000C7955" w:rsidRPr="004D197B">
        <w:rPr>
          <w:rFonts w:ascii="Bookman Old Style" w:hAnsi="Bookman Old Style"/>
          <w:sz w:val="27"/>
          <w:szCs w:val="27"/>
        </w:rPr>
        <w:t>stereotype</w:t>
      </w:r>
      <w:r>
        <w:rPr>
          <w:rFonts w:ascii="Bookman Old Style" w:hAnsi="Bookman Old Style"/>
          <w:sz w:val="27"/>
          <w:szCs w:val="27"/>
        </w:rPr>
        <w:t xml:space="preserve"> threat and internalized biases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ensures that learners develop emotional resilience, identity confidence, and interpersonal skills.</w:t>
      </w:r>
    </w:p>
    <w:p w:rsidR="00051EAF" w:rsidRPr="00051EAF" w:rsidRDefault="00051EAF" w:rsidP="00051EAF">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051EAF">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1.1.7 CRT and the Preparation for Global Citizenship</w:t>
      </w:r>
    </w:p>
    <w:p w:rsidR="001E3F2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In a globalized society, cultural competence is one of the most essential twenty-first-century skills. </w:t>
      </w:r>
    </w:p>
    <w:p w:rsidR="000C7955" w:rsidRPr="001E3F2B" w:rsidRDefault="000C7955" w:rsidP="001E3F2B">
      <w:pPr>
        <w:pStyle w:val="NormalWeb"/>
        <w:spacing w:before="0" w:beforeAutospacing="0" w:afterLines="40" w:after="96" w:afterAutospacing="0" w:line="360" w:lineRule="auto"/>
        <w:jc w:val="both"/>
        <w:rPr>
          <w:rFonts w:ascii="Bookman Old Style" w:hAnsi="Bookman Old Style"/>
          <w:b/>
          <w:bCs/>
          <w:sz w:val="27"/>
          <w:szCs w:val="27"/>
        </w:rPr>
      </w:pPr>
      <w:r w:rsidRPr="001E3F2B">
        <w:rPr>
          <w:rFonts w:ascii="Bookman Old Style" w:hAnsi="Bookman Old Style"/>
          <w:b/>
          <w:bCs/>
          <w:sz w:val="27"/>
          <w:szCs w:val="27"/>
        </w:rPr>
        <w:t>CRT prepares students for the interconnected world by:</w:t>
      </w:r>
    </w:p>
    <w:p w:rsidR="000C7955" w:rsidRPr="004D197B" w:rsidRDefault="001E3F2B" w:rsidP="00F94140">
      <w:pPr>
        <w:pStyle w:val="NormalWeb"/>
        <w:numPr>
          <w:ilvl w:val="0"/>
          <w:numId w:val="7"/>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Exposing </w:t>
      </w:r>
      <w:r>
        <w:rPr>
          <w:rFonts w:ascii="Bookman Old Style" w:hAnsi="Bookman Old Style"/>
          <w:sz w:val="27"/>
          <w:szCs w:val="27"/>
        </w:rPr>
        <w:t>them to multiple worldviews</w:t>
      </w:r>
    </w:p>
    <w:p w:rsidR="000C7955" w:rsidRPr="004D197B" w:rsidRDefault="001E3F2B" w:rsidP="00F94140">
      <w:pPr>
        <w:pStyle w:val="NormalWeb"/>
        <w:numPr>
          <w:ilvl w:val="0"/>
          <w:numId w:val="7"/>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Enabling </w:t>
      </w:r>
      <w:r w:rsidR="000C7955" w:rsidRPr="004D197B">
        <w:rPr>
          <w:rFonts w:ascii="Bookman Old Style" w:hAnsi="Bookman Old Style"/>
          <w:sz w:val="27"/>
          <w:szCs w:val="27"/>
        </w:rPr>
        <w:t>them</w:t>
      </w:r>
      <w:r>
        <w:rPr>
          <w:rFonts w:ascii="Bookman Old Style" w:hAnsi="Bookman Old Style"/>
          <w:sz w:val="27"/>
          <w:szCs w:val="27"/>
        </w:rPr>
        <w:t xml:space="preserve"> to collaborate across cultures</w:t>
      </w:r>
    </w:p>
    <w:p w:rsidR="000C7955" w:rsidRPr="004D197B" w:rsidRDefault="001E3F2B" w:rsidP="00F94140">
      <w:pPr>
        <w:pStyle w:val="NormalWeb"/>
        <w:numPr>
          <w:ilvl w:val="0"/>
          <w:numId w:val="7"/>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Building </w:t>
      </w:r>
      <w:r w:rsidR="000C7955" w:rsidRPr="004D197B">
        <w:rPr>
          <w:rFonts w:ascii="Bookman Old Style" w:hAnsi="Bookman Old Style"/>
          <w:sz w:val="27"/>
          <w:szCs w:val="27"/>
        </w:rPr>
        <w:t>intercultu</w:t>
      </w:r>
      <w:r>
        <w:rPr>
          <w:rFonts w:ascii="Bookman Old Style" w:hAnsi="Bookman Old Style"/>
          <w:sz w:val="27"/>
          <w:szCs w:val="27"/>
        </w:rPr>
        <w:t>ral communication skills</w:t>
      </w:r>
    </w:p>
    <w:p w:rsidR="000C7955" w:rsidRPr="004D197B" w:rsidRDefault="001E3F2B" w:rsidP="00F94140">
      <w:pPr>
        <w:pStyle w:val="NormalWeb"/>
        <w:numPr>
          <w:ilvl w:val="0"/>
          <w:numId w:val="7"/>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Strengthening </w:t>
      </w:r>
      <w:r>
        <w:rPr>
          <w:rFonts w:ascii="Bookman Old Style" w:hAnsi="Bookman Old Style"/>
          <w:sz w:val="27"/>
          <w:szCs w:val="27"/>
        </w:rPr>
        <w:t>empathy and mutual respect</w:t>
      </w:r>
    </w:p>
    <w:p w:rsidR="000C7955" w:rsidRPr="004D197B" w:rsidRDefault="001E3F2B" w:rsidP="00F94140">
      <w:pPr>
        <w:pStyle w:val="NormalWeb"/>
        <w:numPr>
          <w:ilvl w:val="0"/>
          <w:numId w:val="7"/>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Promoting </w:t>
      </w:r>
      <w:r w:rsidR="000C7955" w:rsidRPr="004D197B">
        <w:rPr>
          <w:rFonts w:ascii="Bookman Old Style" w:hAnsi="Bookman Old Style"/>
          <w:sz w:val="27"/>
          <w:szCs w:val="27"/>
        </w:rPr>
        <w:t xml:space="preserve">awareness of </w:t>
      </w:r>
      <w:r>
        <w:rPr>
          <w:rFonts w:ascii="Bookman Old Style" w:hAnsi="Bookman Old Style"/>
          <w:sz w:val="27"/>
          <w:szCs w:val="27"/>
        </w:rPr>
        <w:t>global issues rooted in culture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As students navigate multicultural societies, CRT equips them with the adaptability and awareness needed to function ethically and effectively.</w:t>
      </w:r>
    </w:p>
    <w:p w:rsidR="001C07CF" w:rsidRPr="001C07CF" w:rsidRDefault="001C07CF" w:rsidP="001C07CF">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1C07CF">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1.1.8 CRT as a Response to Cultural Bias, Stereotypes, and Prejudices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Implicit biases, stereotypes, and cultural assumptions often shape classroom interactions. Teachers may unknowingly treat students differently due to preconceived notions.</w:t>
      </w:r>
    </w:p>
    <w:p w:rsidR="000C7955" w:rsidRPr="001C07CF" w:rsidRDefault="000C7955" w:rsidP="001C07CF">
      <w:pPr>
        <w:pStyle w:val="NormalWeb"/>
        <w:spacing w:before="0" w:beforeAutospacing="0" w:afterLines="40" w:after="96" w:afterAutospacing="0" w:line="360" w:lineRule="auto"/>
        <w:jc w:val="both"/>
        <w:rPr>
          <w:rFonts w:ascii="Bookman Old Style" w:hAnsi="Bookman Old Style"/>
          <w:b/>
          <w:bCs/>
          <w:sz w:val="27"/>
          <w:szCs w:val="27"/>
        </w:rPr>
      </w:pPr>
      <w:r w:rsidRPr="001C07CF">
        <w:rPr>
          <w:rFonts w:ascii="Bookman Old Style" w:hAnsi="Bookman Old Style"/>
          <w:b/>
          <w:bCs/>
          <w:sz w:val="27"/>
          <w:szCs w:val="27"/>
        </w:rPr>
        <w:t>CRT helps reduce these biases by:</w:t>
      </w:r>
    </w:p>
    <w:p w:rsidR="000C7955" w:rsidRPr="004D197B" w:rsidRDefault="001C07CF" w:rsidP="00F94140">
      <w:pPr>
        <w:pStyle w:val="NormalWeb"/>
        <w:numPr>
          <w:ilvl w:val="0"/>
          <w:numId w:val="8"/>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Developing </w:t>
      </w:r>
      <w:r w:rsidR="000C7955" w:rsidRPr="004D197B">
        <w:rPr>
          <w:rFonts w:ascii="Bookman Old Style" w:hAnsi="Bookman Old Style"/>
          <w:sz w:val="27"/>
          <w:szCs w:val="27"/>
        </w:rPr>
        <w:t>te</w:t>
      </w:r>
      <w:r>
        <w:rPr>
          <w:rFonts w:ascii="Bookman Old Style" w:hAnsi="Bookman Old Style"/>
          <w:sz w:val="27"/>
          <w:szCs w:val="27"/>
        </w:rPr>
        <w:t>achers’ cultural self-awareness</w:t>
      </w:r>
    </w:p>
    <w:p w:rsidR="000C7955" w:rsidRPr="004D197B" w:rsidRDefault="001C07CF" w:rsidP="00F94140">
      <w:pPr>
        <w:pStyle w:val="NormalWeb"/>
        <w:numPr>
          <w:ilvl w:val="0"/>
          <w:numId w:val="8"/>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Challenging </w:t>
      </w:r>
      <w:r>
        <w:rPr>
          <w:rFonts w:ascii="Bookman Old Style" w:hAnsi="Bookman Old Style"/>
          <w:sz w:val="27"/>
          <w:szCs w:val="27"/>
        </w:rPr>
        <w:t>deficit-based assumptions</w:t>
      </w:r>
    </w:p>
    <w:p w:rsidR="000C7955" w:rsidRPr="004D197B" w:rsidRDefault="001C07CF" w:rsidP="00F94140">
      <w:pPr>
        <w:pStyle w:val="NormalWeb"/>
        <w:numPr>
          <w:ilvl w:val="0"/>
          <w:numId w:val="8"/>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Using </w:t>
      </w:r>
      <w:r>
        <w:rPr>
          <w:rFonts w:ascii="Bookman Old Style" w:hAnsi="Bookman Old Style"/>
          <w:sz w:val="27"/>
          <w:szCs w:val="27"/>
        </w:rPr>
        <w:t>inclusive language</w:t>
      </w:r>
    </w:p>
    <w:p w:rsidR="000C7955" w:rsidRPr="004D197B" w:rsidRDefault="001C07CF" w:rsidP="00F94140">
      <w:pPr>
        <w:pStyle w:val="NormalWeb"/>
        <w:numPr>
          <w:ilvl w:val="0"/>
          <w:numId w:val="8"/>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Integrating </w:t>
      </w:r>
      <w:r w:rsidR="000C7955" w:rsidRPr="004D197B">
        <w:rPr>
          <w:rFonts w:ascii="Bookman Old Style" w:hAnsi="Bookman Old Style"/>
          <w:sz w:val="27"/>
          <w:szCs w:val="27"/>
        </w:rPr>
        <w:t>divers</w:t>
      </w:r>
      <w:r>
        <w:rPr>
          <w:rFonts w:ascii="Bookman Old Style" w:hAnsi="Bookman Old Style"/>
          <w:sz w:val="27"/>
          <w:szCs w:val="27"/>
        </w:rPr>
        <w:t>e perspectives into instruction</w:t>
      </w:r>
    </w:p>
    <w:p w:rsidR="000C7955" w:rsidRPr="004D197B" w:rsidRDefault="001C07CF" w:rsidP="00F94140">
      <w:pPr>
        <w:pStyle w:val="NormalWeb"/>
        <w:numPr>
          <w:ilvl w:val="0"/>
          <w:numId w:val="8"/>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lastRenderedPageBreak/>
        <w:t xml:space="preserve">Promoting </w:t>
      </w:r>
      <w:r>
        <w:rPr>
          <w:rFonts w:ascii="Bookman Old Style" w:hAnsi="Bookman Old Style"/>
          <w:sz w:val="27"/>
          <w:szCs w:val="27"/>
        </w:rPr>
        <w:t>anti-bias education</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As a result, classrooms become safe, fair, and culturally affirming spaces for all learners.</w:t>
      </w:r>
    </w:p>
    <w:p w:rsidR="001C07CF" w:rsidRPr="001C07CF" w:rsidRDefault="001C07CF" w:rsidP="001C07CF">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1C07CF">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1.1.9 CRT and Classroom Communication Styles</w:t>
      </w:r>
    </w:p>
    <w:p w:rsidR="001C07CF"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 xml:space="preserve">Cultural differences influence communication preferences. </w:t>
      </w:r>
    </w:p>
    <w:p w:rsidR="000C7955" w:rsidRPr="001C07CF" w:rsidRDefault="000C7955" w:rsidP="001C07CF">
      <w:pPr>
        <w:pStyle w:val="NormalWeb"/>
        <w:spacing w:before="0" w:beforeAutospacing="0" w:afterLines="40" w:after="96" w:afterAutospacing="0" w:line="360" w:lineRule="auto"/>
        <w:jc w:val="both"/>
        <w:rPr>
          <w:rFonts w:ascii="Bookman Old Style" w:hAnsi="Bookman Old Style"/>
          <w:b/>
          <w:bCs/>
          <w:sz w:val="27"/>
          <w:szCs w:val="27"/>
        </w:rPr>
      </w:pPr>
      <w:r w:rsidRPr="001C07CF">
        <w:rPr>
          <w:rFonts w:ascii="Bookman Old Style" w:hAnsi="Bookman Old Style"/>
          <w:b/>
          <w:bCs/>
          <w:sz w:val="27"/>
          <w:szCs w:val="27"/>
        </w:rPr>
        <w:t>For example:</w:t>
      </w:r>
    </w:p>
    <w:p w:rsidR="000C7955" w:rsidRPr="004D197B" w:rsidRDefault="000C7955" w:rsidP="00F94140">
      <w:pPr>
        <w:pStyle w:val="NormalWeb"/>
        <w:numPr>
          <w:ilvl w:val="0"/>
          <w:numId w:val="9"/>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cultures prioritize storytelling and narrative-based communication.</w:t>
      </w:r>
    </w:p>
    <w:p w:rsidR="000C7955" w:rsidRPr="004D197B" w:rsidRDefault="000C7955" w:rsidP="00F94140">
      <w:pPr>
        <w:pStyle w:val="NormalWeb"/>
        <w:numPr>
          <w:ilvl w:val="0"/>
          <w:numId w:val="9"/>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learners prefer indirect communication and group-based interactions.</w:t>
      </w:r>
    </w:p>
    <w:p w:rsidR="000C7955" w:rsidRPr="004D197B" w:rsidRDefault="000C7955" w:rsidP="00F94140">
      <w:pPr>
        <w:pStyle w:val="NormalWeb"/>
        <w:numPr>
          <w:ilvl w:val="0"/>
          <w:numId w:val="9"/>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Some value direct questioning and debate.</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 requires teachers to adapt their communication methods to ensure all students feel comfortable participating. This includes varying questioning techniques, incorporating multi-language scaffolds, and respecting different discourse styles.</w:t>
      </w:r>
    </w:p>
    <w:p w:rsidR="001C07CF" w:rsidRPr="001C07CF" w:rsidRDefault="001C07CF" w:rsidP="001C07CF">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4D197B" w:rsidRDefault="000C7955" w:rsidP="001C07CF">
      <w:pPr>
        <w:pStyle w:val="Heading3"/>
        <w:spacing w:before="0" w:beforeAutospacing="0" w:afterLines="40" w:after="96" w:afterAutospacing="0" w:line="360" w:lineRule="auto"/>
        <w:jc w:val="both"/>
        <w:rPr>
          <w:rFonts w:ascii="Bookman Old Style" w:hAnsi="Bookman Old Style"/>
        </w:rPr>
      </w:pPr>
      <w:r w:rsidRPr="004D197B">
        <w:rPr>
          <w:rStyle w:val="Strong"/>
          <w:rFonts w:ascii="Bookman Old Style" w:hAnsi="Bookman Old Style"/>
          <w:b/>
          <w:bCs/>
        </w:rPr>
        <w:t xml:space="preserve">1.1.10 </w:t>
      </w:r>
      <w:proofErr w:type="gramStart"/>
      <w:r w:rsidRPr="004D197B">
        <w:rPr>
          <w:rStyle w:val="Strong"/>
          <w:rFonts w:ascii="Bookman Old Style" w:hAnsi="Bookman Old Style"/>
          <w:b/>
          <w:bCs/>
        </w:rPr>
        <w:t>The</w:t>
      </w:r>
      <w:proofErr w:type="gramEnd"/>
      <w:r w:rsidRPr="004D197B">
        <w:rPr>
          <w:rStyle w:val="Strong"/>
          <w:rFonts w:ascii="Bookman Old Style" w:hAnsi="Bookman Old Style"/>
          <w:b/>
          <w:bCs/>
        </w:rPr>
        <w:t xml:space="preserve"> Broader Impact of CRT Beyond Academics</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CRT’s influence extends beyond academic performance. It plays a transformative role in shaping inclusive school cultures.</w:t>
      </w:r>
    </w:p>
    <w:p w:rsidR="000C7955" w:rsidRPr="001C07CF" w:rsidRDefault="000C7955" w:rsidP="001C07CF">
      <w:pPr>
        <w:pStyle w:val="NormalWeb"/>
        <w:spacing w:before="0" w:beforeAutospacing="0" w:afterLines="40" w:after="96" w:afterAutospacing="0" w:line="360" w:lineRule="auto"/>
        <w:jc w:val="both"/>
        <w:rPr>
          <w:rFonts w:ascii="Bookman Old Style" w:hAnsi="Bookman Old Style"/>
          <w:b/>
          <w:bCs/>
          <w:sz w:val="27"/>
          <w:szCs w:val="27"/>
        </w:rPr>
      </w:pPr>
      <w:r w:rsidRPr="001C07CF">
        <w:rPr>
          <w:rFonts w:ascii="Bookman Old Style" w:hAnsi="Bookman Old Style"/>
          <w:b/>
          <w:bCs/>
          <w:sz w:val="27"/>
          <w:szCs w:val="27"/>
        </w:rPr>
        <w:t>Long-term impacts include:</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Reduced </w:t>
      </w:r>
      <w:r>
        <w:rPr>
          <w:rFonts w:ascii="Bookman Old Style" w:hAnsi="Bookman Old Style"/>
          <w:sz w:val="27"/>
          <w:szCs w:val="27"/>
        </w:rPr>
        <w:t>cultural conflict in classrooms</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Increased </w:t>
      </w:r>
      <w:r>
        <w:rPr>
          <w:rFonts w:ascii="Bookman Old Style" w:hAnsi="Bookman Old Style"/>
          <w:sz w:val="27"/>
          <w:szCs w:val="27"/>
        </w:rPr>
        <w:t>peer respect and empathy</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Strengthened </w:t>
      </w:r>
      <w:r>
        <w:rPr>
          <w:rFonts w:ascii="Bookman Old Style" w:hAnsi="Bookman Old Style"/>
          <w:sz w:val="27"/>
          <w:szCs w:val="27"/>
        </w:rPr>
        <w:t>school–community relationships</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Enhanced </w:t>
      </w:r>
      <w:r>
        <w:rPr>
          <w:rFonts w:ascii="Bookman Old Style" w:hAnsi="Bookman Old Style"/>
          <w:sz w:val="27"/>
          <w:szCs w:val="27"/>
        </w:rPr>
        <w:t>student identity development</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Improved </w:t>
      </w:r>
      <w:r>
        <w:rPr>
          <w:rFonts w:ascii="Bookman Old Style" w:hAnsi="Bookman Old Style"/>
          <w:sz w:val="27"/>
          <w:szCs w:val="27"/>
        </w:rPr>
        <w:t>mental well-being</w:t>
      </w:r>
    </w:p>
    <w:p w:rsidR="000C7955" w:rsidRPr="004D197B" w:rsidRDefault="001C07CF" w:rsidP="00F94140">
      <w:pPr>
        <w:pStyle w:val="NormalWeb"/>
        <w:numPr>
          <w:ilvl w:val="0"/>
          <w:numId w:val="10"/>
        </w:numPr>
        <w:spacing w:before="0" w:beforeAutospacing="0" w:afterLines="40" w:after="96" w:afterAutospacing="0" w:line="360" w:lineRule="auto"/>
        <w:jc w:val="both"/>
        <w:rPr>
          <w:rFonts w:ascii="Bookman Old Style" w:hAnsi="Bookman Old Style"/>
          <w:sz w:val="27"/>
          <w:szCs w:val="27"/>
        </w:rPr>
      </w:pPr>
      <w:r w:rsidRPr="004D197B">
        <w:rPr>
          <w:rFonts w:ascii="Bookman Old Style" w:hAnsi="Bookman Old Style"/>
          <w:sz w:val="27"/>
          <w:szCs w:val="27"/>
        </w:rPr>
        <w:t xml:space="preserve">Greater </w:t>
      </w:r>
      <w:r w:rsidR="000C7955" w:rsidRPr="004D197B">
        <w:rPr>
          <w:rFonts w:ascii="Bookman Old Style" w:hAnsi="Bookman Old Style"/>
          <w:sz w:val="27"/>
          <w:szCs w:val="27"/>
        </w:rPr>
        <w:t>student agency and</w:t>
      </w:r>
      <w:r>
        <w:rPr>
          <w:rFonts w:ascii="Bookman Old Style" w:hAnsi="Bookman Old Style"/>
          <w:sz w:val="27"/>
          <w:szCs w:val="27"/>
        </w:rPr>
        <w:t xml:space="preserve"> leadership</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lastRenderedPageBreak/>
        <w:t>CRT supports holistic development, acknowledging students as cultural beings whose learning is deeply interconnected with emotional, social, and identity factors.</w:t>
      </w:r>
    </w:p>
    <w:p w:rsidR="001C07CF" w:rsidRPr="001C07CF" w:rsidRDefault="001C07CF" w:rsidP="001C07CF">
      <w:pPr>
        <w:pStyle w:val="Heading3"/>
        <w:spacing w:before="0" w:beforeAutospacing="0" w:afterLines="40" w:after="96" w:afterAutospacing="0" w:line="360" w:lineRule="auto"/>
        <w:jc w:val="both"/>
        <w:rPr>
          <w:rStyle w:val="Strong"/>
          <w:rFonts w:ascii="Bookman Old Style" w:hAnsi="Bookman Old Style"/>
          <w:b/>
          <w:bCs/>
          <w:sz w:val="12"/>
          <w:szCs w:val="12"/>
        </w:rPr>
      </w:pPr>
    </w:p>
    <w:p w:rsidR="000C7955" w:rsidRPr="001C07CF" w:rsidRDefault="000C7955" w:rsidP="001C07CF">
      <w:pPr>
        <w:pStyle w:val="Heading3"/>
        <w:spacing w:before="0" w:beforeAutospacing="0" w:afterLines="40" w:after="96" w:afterAutospacing="0" w:line="360" w:lineRule="auto"/>
        <w:jc w:val="both"/>
        <w:rPr>
          <w:rFonts w:ascii="Bookman Old Style" w:hAnsi="Bookman Old Style"/>
          <w:i/>
          <w:iCs/>
        </w:rPr>
      </w:pPr>
      <w:r w:rsidRPr="001C07CF">
        <w:rPr>
          <w:rStyle w:val="Strong"/>
          <w:rFonts w:ascii="Bookman Old Style" w:hAnsi="Bookman Old Style"/>
          <w:b/>
          <w:bCs/>
          <w:i/>
          <w:iCs/>
        </w:rPr>
        <w:t>Takeaway Key — Section 1.1</w:t>
      </w:r>
    </w:p>
    <w:p w:rsidR="000C7955" w:rsidRPr="004D197B" w:rsidRDefault="000C7955" w:rsidP="00A76309">
      <w:pPr>
        <w:pStyle w:val="NormalWeb"/>
        <w:spacing w:before="0" w:beforeAutospacing="0" w:afterLines="40" w:after="96" w:afterAutospacing="0" w:line="360" w:lineRule="auto"/>
        <w:ind w:firstLine="425"/>
        <w:jc w:val="both"/>
        <w:rPr>
          <w:rFonts w:ascii="Bookman Old Style" w:hAnsi="Bookman Old Style"/>
          <w:sz w:val="27"/>
          <w:szCs w:val="27"/>
        </w:rPr>
      </w:pPr>
      <w:r w:rsidRPr="004D197B">
        <w:rPr>
          <w:rFonts w:ascii="Bookman Old Style" w:hAnsi="Bookman Old Style"/>
          <w:sz w:val="27"/>
          <w:szCs w:val="27"/>
        </w:rPr>
        <w:t>Culturally Responsive Teaching is a transformative pedagogical approach that centers learners’ cultural identities, enhances engagement, promotes equity, and builds meaningful teacher–student relationships. It improves academic outcomes, strengthens social–emotional learning, and prepares students for global citizenship by treating cultural diversity as an educational asset.</w:t>
      </w:r>
    </w:p>
    <w:p w:rsidR="001C07CF" w:rsidRPr="001C07CF" w:rsidRDefault="001C07CF" w:rsidP="001C07CF">
      <w:pPr>
        <w:spacing w:afterLines="40" w:after="96" w:line="360" w:lineRule="auto"/>
        <w:jc w:val="both"/>
        <w:outlineLvl w:val="1"/>
        <w:rPr>
          <w:rFonts w:ascii="Bookman Old Style" w:eastAsia="Times New Roman" w:hAnsi="Bookman Old Style" w:cs="Times New Roman"/>
          <w:b/>
          <w:bCs/>
          <w:sz w:val="12"/>
          <w:szCs w:val="12"/>
        </w:rPr>
      </w:pPr>
    </w:p>
    <w:p w:rsidR="00072EDE" w:rsidRPr="004D197B" w:rsidRDefault="00072EDE" w:rsidP="001C07CF">
      <w:pPr>
        <w:spacing w:afterLines="40" w:after="96" w:line="360" w:lineRule="auto"/>
        <w:jc w:val="both"/>
        <w:outlineLvl w:val="1"/>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1.2 Theoretical Foundations of Culturally Responsive Teaching</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Culturally Responsive Teaching (CRT) is not an isolated pedagogical innovation, nor is it a contemporary trend emerging spontaneously in response to the growing diversity of classrooms. Instead, it is deeply rooted in decades of theoretical research, philosophical inquiry, and sociocultural contributions from psychologists, anthropologists, sociologists, and educational theorists. These theoretical foundations provide the conceptual structure upon which CRT stands and justify its relevance as a transformative pedagogical practice.</w:t>
      </w:r>
    </w:p>
    <w:p w:rsidR="00072EDE" w:rsidRPr="001C07CF"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Understanding the theoretical underpinnings of CRT is essential because it clarifies </w:t>
      </w:r>
      <w:r w:rsidRPr="001C07CF">
        <w:rPr>
          <w:rFonts w:ascii="Bookman Old Style" w:eastAsia="Times New Roman" w:hAnsi="Bookman Old Style" w:cs="Times New Roman"/>
          <w:sz w:val="27"/>
          <w:szCs w:val="27"/>
        </w:rPr>
        <w:t>why CRT works, how it intersects with learning psychology, and why culture must be central—not peripheral—to classroom practice.</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This section explores the major theories that contribute to CRT’s intellectual and pedagogical framework, showing how each theory </w:t>
      </w:r>
      <w:r w:rsidRPr="004D197B">
        <w:rPr>
          <w:rFonts w:ascii="Bookman Old Style" w:eastAsia="Times New Roman" w:hAnsi="Bookman Old Style" w:cs="Times New Roman"/>
          <w:sz w:val="27"/>
          <w:szCs w:val="27"/>
        </w:rPr>
        <w:lastRenderedPageBreak/>
        <w:t>influences instruction, classroom dynamics, assessment, and student–teacher relationships.</w:t>
      </w:r>
    </w:p>
    <w:p w:rsidR="001C07CF" w:rsidRPr="001C07CF" w:rsidRDefault="001C07CF" w:rsidP="001C07CF">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1C07CF">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1.2.1 Constructivist Learning Theory: Culture as a Catalyst for Meaning-Making</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Constructivism, particularly as shaped by Jean Piaget and Lev </w:t>
      </w:r>
      <w:proofErr w:type="spellStart"/>
      <w:r w:rsidRPr="004D197B">
        <w:rPr>
          <w:rFonts w:ascii="Bookman Old Style" w:eastAsia="Times New Roman" w:hAnsi="Bookman Old Style" w:cs="Times New Roman"/>
          <w:sz w:val="27"/>
          <w:szCs w:val="27"/>
        </w:rPr>
        <w:t>Vygotsky</w:t>
      </w:r>
      <w:proofErr w:type="spellEnd"/>
      <w:r w:rsidRPr="004D197B">
        <w:rPr>
          <w:rFonts w:ascii="Bookman Old Style" w:eastAsia="Times New Roman" w:hAnsi="Bookman Old Style" w:cs="Times New Roman"/>
          <w:sz w:val="27"/>
          <w:szCs w:val="27"/>
        </w:rPr>
        <w:t>, is one of the most significant foundations of CRT. The core idea of constructivism is that learners actively construct knowledge through experiences rather than passively receiving information.</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Piaget emphasized individual cognitive development, arguing that children interpret new information by relating it to their existing mental structures. This idea connects directly to CRT because students’ cultural backgrounds form a significant part of these existing structures. Without acknowledging culture, teachers ignore a major component of students’ cognitive frameworks.</w:t>
      </w:r>
    </w:p>
    <w:p w:rsidR="00072EDE" w:rsidRPr="001C07CF" w:rsidRDefault="00072EDE" w:rsidP="00A76309">
      <w:pPr>
        <w:spacing w:afterLines="40" w:after="96" w:line="360" w:lineRule="auto"/>
        <w:ind w:firstLine="425"/>
        <w:jc w:val="both"/>
        <w:rPr>
          <w:rFonts w:ascii="Bookman Old Style" w:eastAsia="Times New Roman" w:hAnsi="Bookman Old Style" w:cs="Times New Roman"/>
          <w:b/>
          <w:bCs/>
          <w:sz w:val="27"/>
          <w:szCs w:val="27"/>
        </w:rPr>
      </w:pPr>
      <w:proofErr w:type="spellStart"/>
      <w:r w:rsidRPr="004D197B">
        <w:rPr>
          <w:rFonts w:ascii="Bookman Old Style" w:eastAsia="Times New Roman" w:hAnsi="Bookman Old Style" w:cs="Times New Roman"/>
          <w:sz w:val="27"/>
          <w:szCs w:val="27"/>
        </w:rPr>
        <w:t>Vygotsky</w:t>
      </w:r>
      <w:proofErr w:type="spellEnd"/>
      <w:r w:rsidRPr="004D197B">
        <w:rPr>
          <w:rFonts w:ascii="Bookman Old Style" w:eastAsia="Times New Roman" w:hAnsi="Bookman Old Style" w:cs="Times New Roman"/>
          <w:sz w:val="27"/>
          <w:szCs w:val="27"/>
        </w:rPr>
        <w:t xml:space="preserve"> extended constructivism into the sociocultural domain, claiming that learning is inherently social and culturally shaped. </w:t>
      </w:r>
      <w:r w:rsidRPr="001C07CF">
        <w:rPr>
          <w:rFonts w:ascii="Bookman Old Style" w:eastAsia="Times New Roman" w:hAnsi="Bookman Old Style" w:cs="Times New Roman"/>
          <w:b/>
          <w:bCs/>
          <w:sz w:val="27"/>
          <w:szCs w:val="27"/>
        </w:rPr>
        <w:t xml:space="preserve">According to </w:t>
      </w:r>
      <w:proofErr w:type="spellStart"/>
      <w:r w:rsidRPr="001C07CF">
        <w:rPr>
          <w:rFonts w:ascii="Bookman Old Style" w:eastAsia="Times New Roman" w:hAnsi="Bookman Old Style" w:cs="Times New Roman"/>
          <w:b/>
          <w:bCs/>
          <w:sz w:val="27"/>
          <w:szCs w:val="27"/>
        </w:rPr>
        <w:t>Vygotsky</w:t>
      </w:r>
      <w:proofErr w:type="spellEnd"/>
      <w:r w:rsidRPr="001C07CF">
        <w:rPr>
          <w:rFonts w:ascii="Bookman Old Style" w:eastAsia="Times New Roman" w:hAnsi="Bookman Old Style" w:cs="Times New Roman"/>
          <w:b/>
          <w:bCs/>
          <w:sz w:val="27"/>
          <w:szCs w:val="27"/>
        </w:rPr>
        <w:t>:</w:t>
      </w:r>
    </w:p>
    <w:p w:rsidR="00072EDE" w:rsidRPr="001C07CF" w:rsidRDefault="00072EDE" w:rsidP="00F94140">
      <w:pPr>
        <w:pStyle w:val="ListParagraph"/>
        <w:numPr>
          <w:ilvl w:val="0"/>
          <w:numId w:val="11"/>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Every cognitive process has cultural roots.</w:t>
      </w:r>
    </w:p>
    <w:p w:rsidR="00072EDE" w:rsidRPr="001C07CF" w:rsidRDefault="00072EDE" w:rsidP="00F94140">
      <w:pPr>
        <w:pStyle w:val="ListParagraph"/>
        <w:numPr>
          <w:ilvl w:val="0"/>
          <w:numId w:val="11"/>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Language is the primary tool for learning.</w:t>
      </w:r>
    </w:p>
    <w:p w:rsidR="00072EDE" w:rsidRPr="001C07CF" w:rsidRDefault="00072EDE" w:rsidP="00F94140">
      <w:pPr>
        <w:pStyle w:val="ListParagraph"/>
        <w:numPr>
          <w:ilvl w:val="0"/>
          <w:numId w:val="11"/>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Social interactions shape mental development.</w:t>
      </w:r>
    </w:p>
    <w:p w:rsidR="00072EDE" w:rsidRPr="001C07CF" w:rsidRDefault="00072EDE" w:rsidP="00F94140">
      <w:pPr>
        <w:pStyle w:val="ListParagraph"/>
        <w:numPr>
          <w:ilvl w:val="0"/>
          <w:numId w:val="11"/>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Meaning is co-constructed between teacher and learner.</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builds on these principles by integrating cultural tools—words, symbols, rituals, stories, and communication styles—into instruction. When learning incorporates cultural tools that students already understand, the cognitive load decreases, comprehension increases, and learning feels more intuitive.</w:t>
      </w:r>
    </w:p>
    <w:p w:rsidR="00072EDE" w:rsidRPr="004D197B" w:rsidRDefault="00072EDE" w:rsidP="001C07CF">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lastRenderedPageBreak/>
        <w:t>How Constructivism Strengthens CRT</w:t>
      </w:r>
    </w:p>
    <w:p w:rsidR="00072EDE" w:rsidRPr="001C07CF" w:rsidRDefault="00072EDE" w:rsidP="00F94140">
      <w:pPr>
        <w:pStyle w:val="ListParagraph"/>
        <w:numPr>
          <w:ilvl w:val="0"/>
          <w:numId w:val="12"/>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Students’ cultural backgrounds become the scaffolding for new learning.</w:t>
      </w:r>
    </w:p>
    <w:p w:rsidR="00072EDE" w:rsidRPr="001C07CF" w:rsidRDefault="00072EDE" w:rsidP="00F94140">
      <w:pPr>
        <w:pStyle w:val="ListParagraph"/>
        <w:numPr>
          <w:ilvl w:val="0"/>
          <w:numId w:val="12"/>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Teachers connect academic concepts to cultural narratives and real-life experiences.</w:t>
      </w:r>
    </w:p>
    <w:p w:rsidR="00072EDE" w:rsidRPr="001C07CF" w:rsidRDefault="00072EDE" w:rsidP="00F94140">
      <w:pPr>
        <w:pStyle w:val="ListParagraph"/>
        <w:numPr>
          <w:ilvl w:val="0"/>
          <w:numId w:val="12"/>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sz w:val="27"/>
          <w:szCs w:val="27"/>
        </w:rPr>
        <w:t>Students develop deeper comprehension because learning is rooted in familiar frameworks.</w:t>
      </w:r>
    </w:p>
    <w:p w:rsidR="00072EDE" w:rsidRPr="001C07CF"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Constructivism provides the psychological basis for CRT’s </w:t>
      </w:r>
      <w:r w:rsidRPr="001C07CF">
        <w:rPr>
          <w:rFonts w:ascii="Bookman Old Style" w:eastAsia="Times New Roman" w:hAnsi="Bookman Old Style" w:cs="Times New Roman"/>
          <w:sz w:val="27"/>
          <w:szCs w:val="27"/>
        </w:rPr>
        <w:t>insistence that culture is not an obstacle to learning—it is a fundamental learning resource.</w:t>
      </w:r>
    </w:p>
    <w:p w:rsidR="001C07CF" w:rsidRPr="001C07CF" w:rsidRDefault="001C07CF" w:rsidP="001C07CF">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1C07CF">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1.2.2 Sociocultural Theory: The Cultural Mediation of Knowledge</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Sociocultural theory, developed by Lev </w:t>
      </w:r>
      <w:proofErr w:type="spellStart"/>
      <w:r w:rsidRPr="004D197B">
        <w:rPr>
          <w:rFonts w:ascii="Bookman Old Style" w:eastAsia="Times New Roman" w:hAnsi="Bookman Old Style" w:cs="Times New Roman"/>
          <w:sz w:val="27"/>
          <w:szCs w:val="27"/>
        </w:rPr>
        <w:t>Vygotsky</w:t>
      </w:r>
      <w:proofErr w:type="spellEnd"/>
      <w:r w:rsidRPr="004D197B">
        <w:rPr>
          <w:rFonts w:ascii="Bookman Old Style" w:eastAsia="Times New Roman" w:hAnsi="Bookman Old Style" w:cs="Times New Roman"/>
          <w:sz w:val="27"/>
          <w:szCs w:val="27"/>
        </w:rPr>
        <w:t xml:space="preserve">, posits that cognitive development is inseparable from cultural context. Unlike Piaget’s emphasis on individual cognition, </w:t>
      </w:r>
      <w:proofErr w:type="spellStart"/>
      <w:r w:rsidRPr="004D197B">
        <w:rPr>
          <w:rFonts w:ascii="Bookman Old Style" w:eastAsia="Times New Roman" w:hAnsi="Bookman Old Style" w:cs="Times New Roman"/>
          <w:sz w:val="27"/>
          <w:szCs w:val="27"/>
        </w:rPr>
        <w:t>Vygotsky</w:t>
      </w:r>
      <w:proofErr w:type="spellEnd"/>
      <w:r w:rsidRPr="004D197B">
        <w:rPr>
          <w:rFonts w:ascii="Bookman Old Style" w:eastAsia="Times New Roman" w:hAnsi="Bookman Old Style" w:cs="Times New Roman"/>
          <w:sz w:val="27"/>
          <w:szCs w:val="27"/>
        </w:rPr>
        <w:t xml:space="preserve"> argued that learning always occurs in a social environment shaped by cultural norms, values, and practices.</w:t>
      </w:r>
    </w:p>
    <w:p w:rsidR="00072EDE" w:rsidRPr="004D197B" w:rsidRDefault="00072EDE" w:rsidP="001C07CF">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Core Principles Relevant to CRT:</w:t>
      </w:r>
    </w:p>
    <w:p w:rsidR="00072EDE" w:rsidRPr="001C07CF" w:rsidRDefault="00072EDE" w:rsidP="00F94140">
      <w:pPr>
        <w:pStyle w:val="ListParagraph"/>
        <w:numPr>
          <w:ilvl w:val="0"/>
          <w:numId w:val="13"/>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b/>
          <w:bCs/>
          <w:sz w:val="27"/>
          <w:szCs w:val="27"/>
        </w:rPr>
        <w:t>Zone of Proximal Development (ZPD):</w:t>
      </w:r>
      <w:r w:rsidR="001C07CF">
        <w:rPr>
          <w:rFonts w:ascii="Bookman Old Style" w:eastAsia="Times New Roman" w:hAnsi="Bookman Old Style" w:cs="Times New Roman"/>
          <w:sz w:val="27"/>
          <w:szCs w:val="27"/>
        </w:rPr>
        <w:t xml:space="preserve"> </w:t>
      </w:r>
      <w:r w:rsidRPr="001C07CF">
        <w:rPr>
          <w:rFonts w:ascii="Bookman Old Style" w:eastAsia="Times New Roman" w:hAnsi="Bookman Old Style" w:cs="Times New Roman"/>
          <w:sz w:val="27"/>
          <w:szCs w:val="27"/>
        </w:rPr>
        <w:t>Students learn best with guidance that builds on their existing cultural knowledge.</w:t>
      </w:r>
      <w:r w:rsidRPr="001C07CF">
        <w:rPr>
          <w:rFonts w:ascii="Bookman Old Style" w:eastAsia="Times New Roman" w:hAnsi="Bookman Old Style" w:cs="Times New Roman"/>
          <w:sz w:val="27"/>
          <w:szCs w:val="27"/>
        </w:rPr>
        <w:br/>
        <w:t>CRT aligns with this by using culturally aligned examples to scaffold learning.</w:t>
      </w:r>
    </w:p>
    <w:p w:rsidR="00072EDE" w:rsidRPr="001C07CF" w:rsidRDefault="00072EDE" w:rsidP="00F94140">
      <w:pPr>
        <w:pStyle w:val="ListParagraph"/>
        <w:numPr>
          <w:ilvl w:val="0"/>
          <w:numId w:val="13"/>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b/>
          <w:bCs/>
          <w:sz w:val="27"/>
          <w:szCs w:val="27"/>
        </w:rPr>
        <w:t>More Knowledgeable Other (MKO):</w:t>
      </w:r>
      <w:r w:rsidR="001C07CF">
        <w:rPr>
          <w:rFonts w:ascii="Bookman Old Style" w:eastAsia="Times New Roman" w:hAnsi="Bookman Old Style" w:cs="Times New Roman"/>
          <w:sz w:val="27"/>
          <w:szCs w:val="27"/>
        </w:rPr>
        <w:t xml:space="preserve"> </w:t>
      </w:r>
      <w:r w:rsidRPr="001C07CF">
        <w:rPr>
          <w:rFonts w:ascii="Bookman Old Style" w:eastAsia="Times New Roman" w:hAnsi="Bookman Old Style" w:cs="Times New Roman"/>
          <w:sz w:val="27"/>
          <w:szCs w:val="27"/>
        </w:rPr>
        <w:t>Teachers, peers, elders, and community members serve as cultural guides.</w:t>
      </w:r>
      <w:r w:rsidRPr="001C07CF">
        <w:rPr>
          <w:rFonts w:ascii="Bookman Old Style" w:eastAsia="Times New Roman" w:hAnsi="Bookman Old Style" w:cs="Times New Roman"/>
          <w:sz w:val="27"/>
          <w:szCs w:val="27"/>
        </w:rPr>
        <w:br/>
        <w:t>CRT incorporates community experiences and family knowledge as learning sources.</w:t>
      </w:r>
    </w:p>
    <w:p w:rsidR="00072EDE" w:rsidRPr="001C07CF" w:rsidRDefault="00072EDE" w:rsidP="00F94140">
      <w:pPr>
        <w:pStyle w:val="ListParagraph"/>
        <w:numPr>
          <w:ilvl w:val="0"/>
          <w:numId w:val="13"/>
        </w:numPr>
        <w:spacing w:afterLines="40" w:after="96" w:line="360" w:lineRule="auto"/>
        <w:jc w:val="both"/>
        <w:rPr>
          <w:rFonts w:ascii="Bookman Old Style" w:eastAsia="Times New Roman" w:hAnsi="Bookman Old Style" w:cs="Times New Roman"/>
          <w:sz w:val="27"/>
          <w:szCs w:val="27"/>
        </w:rPr>
      </w:pPr>
      <w:r w:rsidRPr="001C07CF">
        <w:rPr>
          <w:rFonts w:ascii="Bookman Old Style" w:eastAsia="Times New Roman" w:hAnsi="Bookman Old Style" w:cs="Times New Roman"/>
          <w:b/>
          <w:bCs/>
          <w:sz w:val="27"/>
          <w:szCs w:val="27"/>
        </w:rPr>
        <w:lastRenderedPageBreak/>
        <w:t xml:space="preserve">Cultural Tools and </w:t>
      </w:r>
      <w:proofErr w:type="spellStart"/>
      <w:r w:rsidRPr="001C07CF">
        <w:rPr>
          <w:rFonts w:ascii="Bookman Old Style" w:eastAsia="Times New Roman" w:hAnsi="Bookman Old Style" w:cs="Times New Roman"/>
          <w:b/>
          <w:bCs/>
          <w:sz w:val="27"/>
          <w:szCs w:val="27"/>
        </w:rPr>
        <w:t>Artefacts</w:t>
      </w:r>
      <w:proofErr w:type="spellEnd"/>
      <w:r w:rsidRPr="001C07CF">
        <w:rPr>
          <w:rFonts w:ascii="Bookman Old Style" w:eastAsia="Times New Roman" w:hAnsi="Bookman Old Style" w:cs="Times New Roman"/>
          <w:b/>
          <w:bCs/>
          <w:sz w:val="27"/>
          <w:szCs w:val="27"/>
        </w:rPr>
        <w:t>:</w:t>
      </w:r>
      <w:r w:rsidR="001C07CF">
        <w:rPr>
          <w:rFonts w:ascii="Bookman Old Style" w:eastAsia="Times New Roman" w:hAnsi="Bookman Old Style" w:cs="Times New Roman"/>
          <w:sz w:val="27"/>
          <w:szCs w:val="27"/>
        </w:rPr>
        <w:t xml:space="preserve"> </w:t>
      </w:r>
      <w:r w:rsidRPr="001C07CF">
        <w:rPr>
          <w:rFonts w:ascii="Bookman Old Style" w:eastAsia="Times New Roman" w:hAnsi="Bookman Old Style" w:cs="Times New Roman"/>
          <w:sz w:val="27"/>
          <w:szCs w:val="27"/>
        </w:rPr>
        <w:t>Students use cultural symbols, language styles, and shared practices to engage with content.</w:t>
      </w:r>
      <w:r w:rsidRPr="001C07CF">
        <w:rPr>
          <w:rFonts w:ascii="Bookman Old Style" w:eastAsia="Times New Roman" w:hAnsi="Bookman Old Style" w:cs="Times New Roman"/>
          <w:sz w:val="27"/>
          <w:szCs w:val="27"/>
        </w:rPr>
        <w:br/>
        <w:t>CRT uses these tools directly in instruction to enhance relevance.</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Sociocultural theory emphasizes that cultural context influences how students interpret questions, respond to authority, engage in dialogue, and express knowledge. Without understanding these cultural mediators, teachers may misinterpret student behavior.</w:t>
      </w:r>
    </w:p>
    <w:p w:rsidR="00072EDE" w:rsidRPr="004D197B" w:rsidRDefault="00072EDE" w:rsidP="00980A49">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Application in CRT</w:t>
      </w:r>
    </w:p>
    <w:p w:rsidR="00072EDE" w:rsidRPr="004D197B" w:rsidRDefault="00072EDE" w:rsidP="00980A49">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When teachers understand sociocultural theory, they:</w:t>
      </w:r>
    </w:p>
    <w:p w:rsidR="00072EDE" w:rsidRPr="00980A49" w:rsidRDefault="00072EDE" w:rsidP="00F94140">
      <w:pPr>
        <w:pStyle w:val="ListParagraph"/>
        <w:numPr>
          <w:ilvl w:val="0"/>
          <w:numId w:val="14"/>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Respect cultural differences in communication styles.</w:t>
      </w:r>
    </w:p>
    <w:p w:rsidR="00072EDE" w:rsidRPr="00980A49" w:rsidRDefault="00072EDE" w:rsidP="00F94140">
      <w:pPr>
        <w:pStyle w:val="ListParagraph"/>
        <w:numPr>
          <w:ilvl w:val="0"/>
          <w:numId w:val="14"/>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Avoid labeling cultural behaviors as “misconduct.”</w:t>
      </w:r>
    </w:p>
    <w:p w:rsidR="00072EDE" w:rsidRPr="00980A49" w:rsidRDefault="00072EDE" w:rsidP="00F94140">
      <w:pPr>
        <w:pStyle w:val="ListParagraph"/>
        <w:numPr>
          <w:ilvl w:val="0"/>
          <w:numId w:val="14"/>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Use social learning strategies aligned with students’ cultural norms.</w:t>
      </w:r>
    </w:p>
    <w:p w:rsidR="00072EDE" w:rsidRPr="00980A49" w:rsidRDefault="00072EDE" w:rsidP="00F94140">
      <w:pPr>
        <w:pStyle w:val="ListParagraph"/>
        <w:numPr>
          <w:ilvl w:val="0"/>
          <w:numId w:val="14"/>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Create collaborative learning opportunities reflecting cultural values.</w:t>
      </w:r>
    </w:p>
    <w:p w:rsidR="00072EDE" w:rsidRPr="00980A49"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Thus, sociocultural theory provides a strong foundation for CRT’s focus on </w:t>
      </w:r>
      <w:r w:rsidRPr="00980A49">
        <w:rPr>
          <w:rFonts w:ascii="Bookman Old Style" w:eastAsia="Times New Roman" w:hAnsi="Bookman Old Style" w:cs="Times New Roman"/>
          <w:sz w:val="27"/>
          <w:szCs w:val="27"/>
        </w:rPr>
        <w:t>contextualized, culturally mediated learning.</w:t>
      </w:r>
    </w:p>
    <w:p w:rsidR="00980A49" w:rsidRDefault="00980A49" w:rsidP="00980A49">
      <w:pPr>
        <w:spacing w:afterLines="40" w:after="96" w:line="360" w:lineRule="auto"/>
        <w:jc w:val="both"/>
        <w:outlineLvl w:val="0"/>
        <w:rPr>
          <w:rFonts w:ascii="Bookman Old Style" w:eastAsia="Times New Roman" w:hAnsi="Bookman Old Style" w:cs="Times New Roman"/>
          <w:b/>
          <w:bCs/>
          <w:kern w:val="36"/>
          <w:sz w:val="27"/>
          <w:szCs w:val="27"/>
        </w:rPr>
      </w:pPr>
    </w:p>
    <w:p w:rsidR="00072EDE" w:rsidRPr="004D197B" w:rsidRDefault="00072EDE" w:rsidP="00980A49">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1.2.3 Multicultural Education Theory: Equity, Representation, and Inclusion</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Multicultural education, shaped primarily by James A. Banks, forms one of the earliest intellectual frameworks behind CRT. Banks argued that culturally diverse students must be represented in curriculum content, teaching strategies, school policies, and assessment practices.</w:t>
      </w:r>
    </w:p>
    <w:p w:rsidR="00072EDE" w:rsidRPr="004D197B" w:rsidRDefault="00072EDE" w:rsidP="00980A49">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Banks’ Five Dimensions of Multicultural Education:</w:t>
      </w:r>
    </w:p>
    <w:p w:rsidR="00072EDE" w:rsidRPr="00980A49" w:rsidRDefault="00072EDE" w:rsidP="00F94140">
      <w:pPr>
        <w:pStyle w:val="ListParagraph"/>
        <w:numPr>
          <w:ilvl w:val="0"/>
          <w:numId w:val="15"/>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b/>
          <w:bCs/>
          <w:sz w:val="27"/>
          <w:szCs w:val="27"/>
        </w:rPr>
        <w:t>Content Integration</w:t>
      </w:r>
      <w:r w:rsidRPr="00980A49">
        <w:rPr>
          <w:rFonts w:ascii="Bookman Old Style" w:eastAsia="Times New Roman" w:hAnsi="Bookman Old Style" w:cs="Times New Roman"/>
          <w:sz w:val="27"/>
          <w:szCs w:val="27"/>
        </w:rPr>
        <w:t xml:space="preserve"> – Incorporating diverse cultural perspectives in curriculum.</w:t>
      </w:r>
    </w:p>
    <w:p w:rsidR="00072EDE" w:rsidRPr="00980A49" w:rsidRDefault="00072EDE" w:rsidP="00F94140">
      <w:pPr>
        <w:pStyle w:val="ListParagraph"/>
        <w:numPr>
          <w:ilvl w:val="0"/>
          <w:numId w:val="15"/>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b/>
          <w:bCs/>
          <w:sz w:val="27"/>
          <w:szCs w:val="27"/>
        </w:rPr>
        <w:lastRenderedPageBreak/>
        <w:t>Knowledge Construction</w:t>
      </w:r>
      <w:r w:rsidRPr="00980A49">
        <w:rPr>
          <w:rFonts w:ascii="Bookman Old Style" w:eastAsia="Times New Roman" w:hAnsi="Bookman Old Style" w:cs="Times New Roman"/>
          <w:sz w:val="27"/>
          <w:szCs w:val="27"/>
        </w:rPr>
        <w:t xml:space="preserve"> – Helping students understand cultural bias in knowledge.</w:t>
      </w:r>
    </w:p>
    <w:p w:rsidR="00072EDE" w:rsidRPr="00980A49" w:rsidRDefault="00072EDE" w:rsidP="00F94140">
      <w:pPr>
        <w:pStyle w:val="ListParagraph"/>
        <w:numPr>
          <w:ilvl w:val="0"/>
          <w:numId w:val="15"/>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b/>
          <w:bCs/>
          <w:sz w:val="27"/>
          <w:szCs w:val="27"/>
        </w:rPr>
        <w:t>Prejudice Reduction</w:t>
      </w:r>
      <w:r w:rsidRPr="00980A49">
        <w:rPr>
          <w:rFonts w:ascii="Bookman Old Style" w:eastAsia="Times New Roman" w:hAnsi="Bookman Old Style" w:cs="Times New Roman"/>
          <w:sz w:val="27"/>
          <w:szCs w:val="27"/>
        </w:rPr>
        <w:t xml:space="preserve"> – Teaching strategies that improve cross-cultural attitudes.</w:t>
      </w:r>
    </w:p>
    <w:p w:rsidR="00072EDE" w:rsidRPr="00980A49" w:rsidRDefault="00072EDE" w:rsidP="00F94140">
      <w:pPr>
        <w:pStyle w:val="ListParagraph"/>
        <w:numPr>
          <w:ilvl w:val="0"/>
          <w:numId w:val="15"/>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b/>
          <w:bCs/>
          <w:sz w:val="27"/>
          <w:szCs w:val="27"/>
        </w:rPr>
        <w:t>Equity Pedagogy</w:t>
      </w:r>
      <w:r w:rsidRPr="00980A49">
        <w:rPr>
          <w:rFonts w:ascii="Bookman Old Style" w:eastAsia="Times New Roman" w:hAnsi="Bookman Old Style" w:cs="Times New Roman"/>
          <w:sz w:val="27"/>
          <w:szCs w:val="27"/>
        </w:rPr>
        <w:t xml:space="preserve"> – Instruction that supports diverse learners academically.</w:t>
      </w:r>
    </w:p>
    <w:p w:rsidR="00072EDE" w:rsidRPr="00980A49" w:rsidRDefault="00072EDE" w:rsidP="00F94140">
      <w:pPr>
        <w:pStyle w:val="ListParagraph"/>
        <w:numPr>
          <w:ilvl w:val="0"/>
          <w:numId w:val="15"/>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b/>
          <w:bCs/>
          <w:sz w:val="27"/>
          <w:szCs w:val="27"/>
        </w:rPr>
        <w:t>Empowering School Culture</w:t>
      </w:r>
      <w:r w:rsidRPr="00980A49">
        <w:rPr>
          <w:rFonts w:ascii="Bookman Old Style" w:eastAsia="Times New Roman" w:hAnsi="Bookman Old Style" w:cs="Times New Roman"/>
          <w:sz w:val="27"/>
          <w:szCs w:val="27"/>
        </w:rPr>
        <w:t xml:space="preserve"> – Restructuring school policies to reflect inclusivity.</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dimensions highlight the need for reforming entire educational systems—not just classroom techniques—to ensure cultural fairness.</w:t>
      </w:r>
    </w:p>
    <w:p w:rsidR="00072EDE" w:rsidRPr="004D197B" w:rsidRDefault="00072EDE" w:rsidP="00980A49">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How Multicultural Theory Influences CRT</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CRT grew out of multicultural education but advanced it by shifting focus from </w:t>
      </w:r>
      <w:r w:rsidRPr="00980A49">
        <w:rPr>
          <w:rFonts w:ascii="Bookman Old Style" w:eastAsia="Times New Roman" w:hAnsi="Bookman Old Style" w:cs="Times New Roman"/>
          <w:sz w:val="27"/>
          <w:szCs w:val="27"/>
        </w:rPr>
        <w:t>what</w:t>
      </w:r>
      <w:r w:rsidRPr="004D197B">
        <w:rPr>
          <w:rFonts w:ascii="Bookman Old Style" w:eastAsia="Times New Roman" w:hAnsi="Bookman Old Style" w:cs="Times New Roman"/>
          <w:sz w:val="27"/>
          <w:szCs w:val="27"/>
        </w:rPr>
        <w:t xml:space="preserve"> is taught to </w:t>
      </w:r>
      <w:r w:rsidRPr="00980A49">
        <w:rPr>
          <w:rFonts w:ascii="Bookman Old Style" w:eastAsia="Times New Roman" w:hAnsi="Bookman Old Style" w:cs="Times New Roman"/>
          <w:sz w:val="27"/>
          <w:szCs w:val="27"/>
        </w:rPr>
        <w:t>how</w:t>
      </w:r>
      <w:r w:rsidRPr="004D197B">
        <w:rPr>
          <w:rFonts w:ascii="Bookman Old Style" w:eastAsia="Times New Roman" w:hAnsi="Bookman Old Style" w:cs="Times New Roman"/>
          <w:sz w:val="27"/>
          <w:szCs w:val="27"/>
        </w:rPr>
        <w:t xml:space="preserve"> it is taught. Multicultural theory exposed curriculum biases, while CRT works to redesign instructional practices.</w:t>
      </w:r>
    </w:p>
    <w:p w:rsidR="00072EDE" w:rsidRPr="00980A49" w:rsidRDefault="00072EDE" w:rsidP="00980A49">
      <w:pPr>
        <w:spacing w:afterLines="40" w:after="96" w:line="360" w:lineRule="auto"/>
        <w:jc w:val="both"/>
        <w:rPr>
          <w:rFonts w:ascii="Bookman Old Style" w:eastAsia="Times New Roman" w:hAnsi="Bookman Old Style" w:cs="Times New Roman"/>
          <w:b/>
          <w:bCs/>
          <w:sz w:val="27"/>
          <w:szCs w:val="27"/>
        </w:rPr>
      </w:pPr>
      <w:r w:rsidRPr="00980A49">
        <w:rPr>
          <w:rFonts w:ascii="Bookman Old Style" w:eastAsia="Times New Roman" w:hAnsi="Bookman Old Style" w:cs="Times New Roman"/>
          <w:b/>
          <w:bCs/>
          <w:sz w:val="27"/>
          <w:szCs w:val="27"/>
        </w:rPr>
        <w:t>CRT adopts multicultural principles by:</w:t>
      </w:r>
    </w:p>
    <w:p w:rsidR="00072EDE" w:rsidRPr="00980A49" w:rsidRDefault="00980A49" w:rsidP="00F94140">
      <w:pPr>
        <w:pStyle w:val="ListParagraph"/>
        <w:numPr>
          <w:ilvl w:val="0"/>
          <w:numId w:val="16"/>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 xml:space="preserve">Using </w:t>
      </w:r>
      <w:r w:rsidR="00072EDE" w:rsidRPr="00980A49">
        <w:rPr>
          <w:rFonts w:ascii="Bookman Old Style" w:eastAsia="Times New Roman" w:hAnsi="Bookman Old Style" w:cs="Times New Roman"/>
          <w:sz w:val="27"/>
          <w:szCs w:val="27"/>
        </w:rPr>
        <w:t>culturally</w:t>
      </w:r>
      <w:r>
        <w:rPr>
          <w:rFonts w:ascii="Bookman Old Style" w:eastAsia="Times New Roman" w:hAnsi="Bookman Old Style" w:cs="Times New Roman"/>
          <w:sz w:val="27"/>
          <w:szCs w:val="27"/>
        </w:rPr>
        <w:t xml:space="preserve"> diverse examples and materials</w:t>
      </w:r>
    </w:p>
    <w:p w:rsidR="00072EDE" w:rsidRPr="00980A49" w:rsidRDefault="00980A49" w:rsidP="00F94140">
      <w:pPr>
        <w:pStyle w:val="ListParagraph"/>
        <w:numPr>
          <w:ilvl w:val="0"/>
          <w:numId w:val="16"/>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 xml:space="preserve">Designing </w:t>
      </w:r>
      <w:r>
        <w:rPr>
          <w:rFonts w:ascii="Bookman Old Style" w:eastAsia="Times New Roman" w:hAnsi="Bookman Old Style" w:cs="Times New Roman"/>
          <w:sz w:val="27"/>
          <w:szCs w:val="27"/>
        </w:rPr>
        <w:t>equitable assessments</w:t>
      </w:r>
    </w:p>
    <w:p w:rsidR="00072EDE" w:rsidRPr="00980A49" w:rsidRDefault="00980A49" w:rsidP="00F94140">
      <w:pPr>
        <w:pStyle w:val="ListParagraph"/>
        <w:numPr>
          <w:ilvl w:val="0"/>
          <w:numId w:val="16"/>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 xml:space="preserve">Challenging </w:t>
      </w:r>
      <w:r w:rsidR="00072EDE" w:rsidRPr="00980A49">
        <w:rPr>
          <w:rFonts w:ascii="Bookman Old Style" w:eastAsia="Times New Roman" w:hAnsi="Bookman Old Style" w:cs="Times New Roman"/>
          <w:sz w:val="27"/>
          <w:szCs w:val="27"/>
        </w:rPr>
        <w:t>stereo</w:t>
      </w:r>
      <w:r>
        <w:rPr>
          <w:rFonts w:ascii="Bookman Old Style" w:eastAsia="Times New Roman" w:hAnsi="Bookman Old Style" w:cs="Times New Roman"/>
          <w:sz w:val="27"/>
          <w:szCs w:val="27"/>
        </w:rPr>
        <w:t>types and cultural invisibility</w:t>
      </w:r>
    </w:p>
    <w:p w:rsidR="00072EDE" w:rsidRPr="00980A49" w:rsidRDefault="00980A49" w:rsidP="00F94140">
      <w:pPr>
        <w:pStyle w:val="ListParagraph"/>
        <w:numPr>
          <w:ilvl w:val="0"/>
          <w:numId w:val="16"/>
        </w:numPr>
        <w:spacing w:afterLines="40" w:after="96" w:line="360" w:lineRule="auto"/>
        <w:jc w:val="both"/>
        <w:rPr>
          <w:rFonts w:ascii="Bookman Old Style" w:eastAsia="Times New Roman" w:hAnsi="Bookman Old Style" w:cs="Times New Roman"/>
          <w:sz w:val="27"/>
          <w:szCs w:val="27"/>
        </w:rPr>
      </w:pPr>
      <w:r w:rsidRPr="00980A49">
        <w:rPr>
          <w:rFonts w:ascii="Bookman Old Style" w:eastAsia="Times New Roman" w:hAnsi="Bookman Old Style" w:cs="Times New Roman"/>
          <w:sz w:val="27"/>
          <w:szCs w:val="27"/>
        </w:rPr>
        <w:t xml:space="preserve">Integrating </w:t>
      </w:r>
      <w:r w:rsidR="00072EDE" w:rsidRPr="00980A49">
        <w:rPr>
          <w:rFonts w:ascii="Bookman Old Style" w:eastAsia="Times New Roman" w:hAnsi="Bookman Old Style" w:cs="Times New Roman"/>
          <w:sz w:val="27"/>
          <w:szCs w:val="27"/>
        </w:rPr>
        <w:t>students’ voi</w:t>
      </w:r>
      <w:r>
        <w:rPr>
          <w:rFonts w:ascii="Bookman Old Style" w:eastAsia="Times New Roman" w:hAnsi="Bookman Old Style" w:cs="Times New Roman"/>
          <w:sz w:val="27"/>
          <w:szCs w:val="27"/>
        </w:rPr>
        <w:t>ces and identities into lessons</w:t>
      </w:r>
    </w:p>
    <w:p w:rsidR="00072EDE" w:rsidRPr="00980A49"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Where multicultural education provided structural guidelines, CRT provides </w:t>
      </w:r>
      <w:r w:rsidRPr="00980A49">
        <w:rPr>
          <w:rFonts w:ascii="Bookman Old Style" w:eastAsia="Times New Roman" w:hAnsi="Bookman Old Style" w:cs="Times New Roman"/>
          <w:sz w:val="27"/>
          <w:szCs w:val="27"/>
        </w:rPr>
        <w:t>pedagogical action.</w:t>
      </w:r>
    </w:p>
    <w:p w:rsidR="00980A49" w:rsidRPr="00980A49" w:rsidRDefault="00980A49" w:rsidP="00980A49">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980A49">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1.2.4 Critical Pedagogy: Challenging Inequity and Empowering Learners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Critical pedagogy, developed by Paulo </w:t>
      </w:r>
      <w:proofErr w:type="spellStart"/>
      <w:r w:rsidRPr="004D197B">
        <w:rPr>
          <w:rFonts w:ascii="Bookman Old Style" w:eastAsia="Times New Roman" w:hAnsi="Bookman Old Style" w:cs="Times New Roman"/>
          <w:sz w:val="27"/>
          <w:szCs w:val="27"/>
        </w:rPr>
        <w:t>Freire</w:t>
      </w:r>
      <w:proofErr w:type="spellEnd"/>
      <w:r w:rsidRPr="004D197B">
        <w:rPr>
          <w:rFonts w:ascii="Bookman Old Style" w:eastAsia="Times New Roman" w:hAnsi="Bookman Old Style" w:cs="Times New Roman"/>
          <w:sz w:val="27"/>
          <w:szCs w:val="27"/>
        </w:rPr>
        <w:t xml:space="preserve">, asserts that education is never neutral. It either liberates or oppresses. CRT </w:t>
      </w:r>
      <w:r w:rsidRPr="004D197B">
        <w:rPr>
          <w:rFonts w:ascii="Bookman Old Style" w:eastAsia="Times New Roman" w:hAnsi="Bookman Old Style" w:cs="Times New Roman"/>
          <w:sz w:val="27"/>
          <w:szCs w:val="27"/>
        </w:rPr>
        <w:lastRenderedPageBreak/>
        <w:t>adopts this philosophy by recognizing that cultural marginalization affects learning opportunities.</w:t>
      </w:r>
    </w:p>
    <w:p w:rsidR="00D03A56" w:rsidRDefault="00072EDE" w:rsidP="00A76309">
      <w:pPr>
        <w:spacing w:afterLines="40" w:after="96" w:line="360" w:lineRule="auto"/>
        <w:ind w:firstLine="425"/>
        <w:jc w:val="both"/>
        <w:rPr>
          <w:rFonts w:ascii="Bookman Old Style" w:eastAsia="Times New Roman" w:hAnsi="Bookman Old Style" w:cs="Times New Roman"/>
          <w:sz w:val="27"/>
          <w:szCs w:val="27"/>
        </w:rPr>
      </w:pPr>
      <w:proofErr w:type="spellStart"/>
      <w:r w:rsidRPr="004D197B">
        <w:rPr>
          <w:rFonts w:ascii="Bookman Old Style" w:eastAsia="Times New Roman" w:hAnsi="Bookman Old Style" w:cs="Times New Roman"/>
          <w:sz w:val="27"/>
          <w:szCs w:val="27"/>
        </w:rPr>
        <w:t>Freire</w:t>
      </w:r>
      <w:proofErr w:type="spellEnd"/>
      <w:r w:rsidRPr="004D197B">
        <w:rPr>
          <w:rFonts w:ascii="Bookman Old Style" w:eastAsia="Times New Roman" w:hAnsi="Bookman Old Style" w:cs="Times New Roman"/>
          <w:sz w:val="27"/>
          <w:szCs w:val="27"/>
        </w:rPr>
        <w:t xml:space="preserve"> argued that traditional education uses a “banking model,” where teachers deposit information into passive learners. </w:t>
      </w:r>
    </w:p>
    <w:p w:rsidR="00072EDE" w:rsidRPr="00D03A56" w:rsidRDefault="00072EDE" w:rsidP="00D03A56">
      <w:pPr>
        <w:spacing w:afterLines="40" w:after="96" w:line="360" w:lineRule="auto"/>
        <w:jc w:val="both"/>
        <w:rPr>
          <w:rFonts w:ascii="Bookman Old Style" w:eastAsia="Times New Roman" w:hAnsi="Bookman Old Style" w:cs="Times New Roman"/>
          <w:b/>
          <w:bCs/>
          <w:sz w:val="27"/>
          <w:szCs w:val="27"/>
        </w:rPr>
      </w:pPr>
      <w:r w:rsidRPr="00D03A56">
        <w:rPr>
          <w:rFonts w:ascii="Bookman Old Style" w:eastAsia="Times New Roman" w:hAnsi="Bookman Old Style" w:cs="Times New Roman"/>
          <w:b/>
          <w:bCs/>
          <w:sz w:val="27"/>
          <w:szCs w:val="27"/>
        </w:rPr>
        <w:t>CRT rejects this model by promoting:</w:t>
      </w:r>
    </w:p>
    <w:p w:rsidR="00072EDE" w:rsidRPr="00D03A56" w:rsidRDefault="00D03A56" w:rsidP="00F94140">
      <w:pPr>
        <w:pStyle w:val="ListParagraph"/>
        <w:numPr>
          <w:ilvl w:val="0"/>
          <w:numId w:val="17"/>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Dialogue</w:t>
      </w:r>
      <w:r w:rsidR="00072EDE" w:rsidRPr="00D03A56">
        <w:rPr>
          <w:rFonts w:ascii="Bookman Old Style" w:eastAsia="Times New Roman" w:hAnsi="Bookman Old Style" w:cs="Times New Roman"/>
          <w:sz w:val="27"/>
          <w:szCs w:val="27"/>
        </w:rPr>
        <w:t>-based learning,</w:t>
      </w:r>
    </w:p>
    <w:p w:rsidR="00072EDE" w:rsidRPr="00D03A56" w:rsidRDefault="00D03A56" w:rsidP="00F94140">
      <w:pPr>
        <w:pStyle w:val="ListParagraph"/>
        <w:numPr>
          <w:ilvl w:val="0"/>
          <w:numId w:val="17"/>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Shared </w:t>
      </w:r>
      <w:r w:rsidR="00072EDE" w:rsidRPr="00D03A56">
        <w:rPr>
          <w:rFonts w:ascii="Bookman Old Style" w:eastAsia="Times New Roman" w:hAnsi="Bookman Old Style" w:cs="Times New Roman"/>
          <w:sz w:val="27"/>
          <w:szCs w:val="27"/>
        </w:rPr>
        <w:t>authority between teacher and students,</w:t>
      </w:r>
    </w:p>
    <w:p w:rsidR="00072EDE" w:rsidRPr="00D03A56" w:rsidRDefault="00D03A56" w:rsidP="00F94140">
      <w:pPr>
        <w:pStyle w:val="ListParagraph"/>
        <w:numPr>
          <w:ilvl w:val="0"/>
          <w:numId w:val="17"/>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Critical </w:t>
      </w:r>
      <w:r w:rsidR="00072EDE" w:rsidRPr="00D03A56">
        <w:rPr>
          <w:rFonts w:ascii="Bookman Old Style" w:eastAsia="Times New Roman" w:hAnsi="Bookman Old Style" w:cs="Times New Roman"/>
          <w:sz w:val="27"/>
          <w:szCs w:val="27"/>
        </w:rPr>
        <w:t>thinking about cultural and social issues,</w:t>
      </w:r>
    </w:p>
    <w:p w:rsidR="00072EDE" w:rsidRPr="00D03A56" w:rsidRDefault="00D03A56" w:rsidP="00F94140">
      <w:pPr>
        <w:pStyle w:val="ListParagraph"/>
        <w:numPr>
          <w:ilvl w:val="0"/>
          <w:numId w:val="17"/>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Empowerment </w:t>
      </w:r>
      <w:r w:rsidR="00072EDE" w:rsidRPr="00D03A56">
        <w:rPr>
          <w:rFonts w:ascii="Bookman Old Style" w:eastAsia="Times New Roman" w:hAnsi="Bookman Old Style" w:cs="Times New Roman"/>
          <w:sz w:val="27"/>
          <w:szCs w:val="27"/>
        </w:rPr>
        <w:t>of students’ voices, particularly those from marginalized communities.</w:t>
      </w:r>
    </w:p>
    <w:p w:rsidR="00072EDE" w:rsidRPr="004D197B" w:rsidRDefault="00072EDE" w:rsidP="00D03A5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CRT’s Connection to Critical Pedagogy</w:t>
      </w:r>
    </w:p>
    <w:p w:rsidR="00072EDE" w:rsidRPr="004D197B" w:rsidRDefault="00072EDE" w:rsidP="00D03A56">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CRT applies </w:t>
      </w:r>
      <w:proofErr w:type="spellStart"/>
      <w:r w:rsidRPr="004D197B">
        <w:rPr>
          <w:rFonts w:ascii="Bookman Old Style" w:eastAsia="Times New Roman" w:hAnsi="Bookman Old Style" w:cs="Times New Roman"/>
          <w:sz w:val="27"/>
          <w:szCs w:val="27"/>
        </w:rPr>
        <w:t>Freire’s</w:t>
      </w:r>
      <w:proofErr w:type="spellEnd"/>
      <w:r w:rsidRPr="004D197B">
        <w:rPr>
          <w:rFonts w:ascii="Bookman Old Style" w:eastAsia="Times New Roman" w:hAnsi="Bookman Old Style" w:cs="Times New Roman"/>
          <w:sz w:val="27"/>
          <w:szCs w:val="27"/>
        </w:rPr>
        <w:t xml:space="preserve"> principles through:</w:t>
      </w:r>
    </w:p>
    <w:p w:rsidR="00072EDE" w:rsidRPr="00D03A56" w:rsidRDefault="00D03A56" w:rsidP="00F94140">
      <w:pPr>
        <w:pStyle w:val="ListParagraph"/>
        <w:numPr>
          <w:ilvl w:val="0"/>
          <w:numId w:val="18"/>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Encouraging </w:t>
      </w:r>
      <w:r w:rsidR="00072EDE" w:rsidRPr="00D03A56">
        <w:rPr>
          <w:rFonts w:ascii="Bookman Old Style" w:eastAsia="Times New Roman" w:hAnsi="Bookman Old Style" w:cs="Times New Roman"/>
          <w:sz w:val="27"/>
          <w:szCs w:val="27"/>
        </w:rPr>
        <w:t xml:space="preserve">students </w:t>
      </w:r>
      <w:r>
        <w:rPr>
          <w:rFonts w:ascii="Bookman Old Style" w:eastAsia="Times New Roman" w:hAnsi="Bookman Old Style" w:cs="Times New Roman"/>
          <w:sz w:val="27"/>
          <w:szCs w:val="27"/>
        </w:rPr>
        <w:t>to examine cultural assumptions</w:t>
      </w:r>
    </w:p>
    <w:p w:rsidR="00072EDE" w:rsidRPr="00D03A56" w:rsidRDefault="00D03A56" w:rsidP="00F94140">
      <w:pPr>
        <w:pStyle w:val="ListParagraph"/>
        <w:numPr>
          <w:ilvl w:val="0"/>
          <w:numId w:val="18"/>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Discussing </w:t>
      </w:r>
      <w:r w:rsidR="00072EDE" w:rsidRPr="00D03A56">
        <w:rPr>
          <w:rFonts w:ascii="Bookman Old Style" w:eastAsia="Times New Roman" w:hAnsi="Bookman Old Style" w:cs="Times New Roman"/>
          <w:sz w:val="27"/>
          <w:szCs w:val="27"/>
        </w:rPr>
        <w:t>social inequalities i</w:t>
      </w:r>
      <w:r>
        <w:rPr>
          <w:rFonts w:ascii="Bookman Old Style" w:eastAsia="Times New Roman" w:hAnsi="Bookman Old Style" w:cs="Times New Roman"/>
          <w:sz w:val="27"/>
          <w:szCs w:val="27"/>
        </w:rPr>
        <w:t>n classroom contexts</w:t>
      </w:r>
    </w:p>
    <w:p w:rsidR="00072EDE" w:rsidRPr="00D03A56" w:rsidRDefault="00D03A56" w:rsidP="00F94140">
      <w:pPr>
        <w:pStyle w:val="ListParagraph"/>
        <w:numPr>
          <w:ilvl w:val="0"/>
          <w:numId w:val="18"/>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Validating </w:t>
      </w:r>
      <w:r w:rsidR="00072EDE" w:rsidRPr="00D03A56">
        <w:rPr>
          <w:rFonts w:ascii="Bookman Old Style" w:eastAsia="Times New Roman" w:hAnsi="Bookman Old Style" w:cs="Times New Roman"/>
          <w:sz w:val="27"/>
          <w:szCs w:val="27"/>
        </w:rPr>
        <w:t>students’ cu</w:t>
      </w:r>
      <w:r>
        <w:rPr>
          <w:rFonts w:ascii="Bookman Old Style" w:eastAsia="Times New Roman" w:hAnsi="Bookman Old Style" w:cs="Times New Roman"/>
          <w:sz w:val="27"/>
          <w:szCs w:val="27"/>
        </w:rPr>
        <w:t>ltural experiences as knowledge</w:t>
      </w:r>
    </w:p>
    <w:p w:rsidR="00072EDE" w:rsidRPr="00D03A56" w:rsidRDefault="00D03A56" w:rsidP="00F94140">
      <w:pPr>
        <w:pStyle w:val="ListParagraph"/>
        <w:numPr>
          <w:ilvl w:val="0"/>
          <w:numId w:val="18"/>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Fostering </w:t>
      </w:r>
      <w:r>
        <w:rPr>
          <w:rFonts w:ascii="Bookman Old Style" w:eastAsia="Times New Roman" w:hAnsi="Bookman Old Style" w:cs="Times New Roman"/>
          <w:sz w:val="27"/>
          <w:szCs w:val="27"/>
        </w:rPr>
        <w:t>critical consciousness</w:t>
      </w:r>
    </w:p>
    <w:p w:rsidR="00072EDE" w:rsidRPr="00D03A56" w:rsidRDefault="00D03A56" w:rsidP="00F94140">
      <w:pPr>
        <w:pStyle w:val="ListParagraph"/>
        <w:numPr>
          <w:ilvl w:val="0"/>
          <w:numId w:val="18"/>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Promoting </w:t>
      </w:r>
      <w:r w:rsidR="00072EDE" w:rsidRPr="00D03A56">
        <w:rPr>
          <w:rFonts w:ascii="Bookman Old Style" w:eastAsia="Times New Roman" w:hAnsi="Bookman Old Style" w:cs="Times New Roman"/>
          <w:sz w:val="27"/>
          <w:szCs w:val="27"/>
        </w:rPr>
        <w:t>agency and</w:t>
      </w:r>
      <w:r>
        <w:rPr>
          <w:rFonts w:ascii="Bookman Old Style" w:eastAsia="Times New Roman" w:hAnsi="Bookman Old Style" w:cs="Times New Roman"/>
          <w:sz w:val="27"/>
          <w:szCs w:val="27"/>
        </w:rPr>
        <w:t xml:space="preserve"> resistance against stereotypes</w:t>
      </w:r>
    </w:p>
    <w:p w:rsidR="00072EDE" w:rsidRPr="00D03A56"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Critical pedagogy provides CRT with its moral force</w:t>
      </w:r>
      <w:proofErr w:type="gramStart"/>
      <w:r w:rsidRPr="004D197B">
        <w:rPr>
          <w:rFonts w:ascii="Bookman Old Style" w:eastAsia="Times New Roman" w:hAnsi="Bookman Old Style" w:cs="Times New Roman"/>
          <w:sz w:val="27"/>
          <w:szCs w:val="27"/>
        </w:rPr>
        <w:t>:</w:t>
      </w:r>
      <w:proofErr w:type="gramEnd"/>
      <w:r w:rsidRPr="004D197B">
        <w:rPr>
          <w:rFonts w:ascii="Bookman Old Style" w:eastAsia="Times New Roman" w:hAnsi="Bookman Old Style" w:cs="Times New Roman"/>
          <w:sz w:val="27"/>
          <w:szCs w:val="27"/>
        </w:rPr>
        <w:br/>
      </w:r>
      <w:r w:rsidRPr="00D03A56">
        <w:rPr>
          <w:rFonts w:ascii="Bookman Old Style" w:eastAsia="Times New Roman" w:hAnsi="Bookman Old Style" w:cs="Times New Roman"/>
          <w:sz w:val="27"/>
          <w:szCs w:val="27"/>
        </w:rPr>
        <w:t>education must be culturally fair, socially just, and identity-affirming.</w:t>
      </w:r>
    </w:p>
    <w:p w:rsidR="00D03A56" w:rsidRPr="00D03A56" w:rsidRDefault="00D03A56" w:rsidP="00D03A56">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D03A56">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1.2.5 Funds of Knowledge Theory: Valuing Family and Community Knowledge</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"Funds of Knowledge" framework emerged from anthropological studies showing that families possess extensive cultural, linguistic, and intellectual resources that can support student learning.</w:t>
      </w:r>
    </w:p>
    <w:p w:rsidR="00817A2A" w:rsidRDefault="00817A2A" w:rsidP="00D03A56">
      <w:pPr>
        <w:spacing w:afterLines="40" w:after="96" w:line="360" w:lineRule="auto"/>
        <w:jc w:val="both"/>
        <w:rPr>
          <w:rFonts w:ascii="Bookman Old Style" w:eastAsia="Times New Roman" w:hAnsi="Bookman Old Style" w:cs="Times New Roman"/>
          <w:b/>
          <w:bCs/>
          <w:sz w:val="27"/>
          <w:szCs w:val="27"/>
        </w:rPr>
      </w:pPr>
    </w:p>
    <w:p w:rsidR="00072EDE" w:rsidRPr="00D03A56" w:rsidRDefault="00072EDE" w:rsidP="00D03A56">
      <w:pPr>
        <w:spacing w:afterLines="40" w:after="96" w:line="360" w:lineRule="auto"/>
        <w:jc w:val="both"/>
        <w:rPr>
          <w:rFonts w:ascii="Bookman Old Style" w:eastAsia="Times New Roman" w:hAnsi="Bookman Old Style" w:cs="Times New Roman"/>
          <w:b/>
          <w:bCs/>
          <w:sz w:val="27"/>
          <w:szCs w:val="27"/>
        </w:rPr>
      </w:pPr>
      <w:r w:rsidRPr="00D03A56">
        <w:rPr>
          <w:rFonts w:ascii="Bookman Old Style" w:eastAsia="Times New Roman" w:hAnsi="Bookman Old Style" w:cs="Times New Roman"/>
          <w:b/>
          <w:bCs/>
          <w:sz w:val="27"/>
          <w:szCs w:val="27"/>
        </w:rPr>
        <w:lastRenderedPageBreak/>
        <w:t>According to this theory:</w:t>
      </w:r>
    </w:p>
    <w:p w:rsidR="00072EDE" w:rsidRPr="00D03A56" w:rsidRDefault="00072EDE" w:rsidP="00F94140">
      <w:pPr>
        <w:pStyle w:val="ListParagraph"/>
        <w:numPr>
          <w:ilvl w:val="0"/>
          <w:numId w:val="19"/>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Students are not culturally deprived; they are culturally enriched.</w:t>
      </w:r>
    </w:p>
    <w:p w:rsidR="00072EDE" w:rsidRPr="00D03A56" w:rsidRDefault="00072EDE" w:rsidP="00F94140">
      <w:pPr>
        <w:pStyle w:val="ListParagraph"/>
        <w:numPr>
          <w:ilvl w:val="0"/>
          <w:numId w:val="19"/>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Communities have knowledge systems developed through lived experiences.</w:t>
      </w:r>
    </w:p>
    <w:p w:rsidR="00072EDE" w:rsidRPr="00D03A56" w:rsidRDefault="00072EDE" w:rsidP="00F94140">
      <w:pPr>
        <w:pStyle w:val="ListParagraph"/>
        <w:numPr>
          <w:ilvl w:val="0"/>
          <w:numId w:val="19"/>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Teachers should tap into these community knowledge systems to enhance instruction.</w:t>
      </w:r>
    </w:p>
    <w:p w:rsidR="00072EDE" w:rsidRPr="00D03A56" w:rsidRDefault="00072EDE" w:rsidP="00D03A56">
      <w:pPr>
        <w:spacing w:afterLines="40" w:after="96" w:line="360" w:lineRule="auto"/>
        <w:jc w:val="both"/>
        <w:rPr>
          <w:rFonts w:ascii="Bookman Old Style" w:eastAsia="Times New Roman" w:hAnsi="Bookman Old Style" w:cs="Times New Roman"/>
          <w:b/>
          <w:bCs/>
          <w:sz w:val="27"/>
          <w:szCs w:val="27"/>
        </w:rPr>
      </w:pPr>
      <w:r w:rsidRPr="00D03A56">
        <w:rPr>
          <w:rFonts w:ascii="Bookman Old Style" w:eastAsia="Times New Roman" w:hAnsi="Bookman Old Style" w:cs="Times New Roman"/>
          <w:b/>
          <w:bCs/>
          <w:sz w:val="27"/>
          <w:szCs w:val="27"/>
        </w:rPr>
        <w:t>CRT embraces this approach by:</w:t>
      </w:r>
    </w:p>
    <w:p w:rsidR="00072EDE" w:rsidRPr="00D03A56" w:rsidRDefault="00D03A56" w:rsidP="00F94140">
      <w:pPr>
        <w:pStyle w:val="ListParagraph"/>
        <w:numPr>
          <w:ilvl w:val="0"/>
          <w:numId w:val="20"/>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Inviting </w:t>
      </w:r>
      <w:r w:rsidR="00072EDE" w:rsidRPr="00D03A56">
        <w:rPr>
          <w:rFonts w:ascii="Bookman Old Style" w:eastAsia="Times New Roman" w:hAnsi="Bookman Old Style" w:cs="Times New Roman"/>
          <w:sz w:val="27"/>
          <w:szCs w:val="27"/>
        </w:rPr>
        <w:t>family stories, traditions, and practices into classroom discussions,</w:t>
      </w:r>
    </w:p>
    <w:p w:rsidR="00072EDE" w:rsidRPr="00D03A56" w:rsidRDefault="00D03A56" w:rsidP="00F94140">
      <w:pPr>
        <w:pStyle w:val="ListParagraph"/>
        <w:numPr>
          <w:ilvl w:val="0"/>
          <w:numId w:val="20"/>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Link</w:t>
      </w:r>
      <w:r w:rsidR="00072EDE" w:rsidRPr="00D03A56">
        <w:rPr>
          <w:rFonts w:ascii="Bookman Old Style" w:eastAsia="Times New Roman" w:hAnsi="Bookman Old Style" w:cs="Times New Roman"/>
          <w:sz w:val="27"/>
          <w:szCs w:val="27"/>
        </w:rPr>
        <w:t>ing curriculum content to students’ community experiences,</w:t>
      </w:r>
    </w:p>
    <w:p w:rsidR="00072EDE" w:rsidRPr="00D03A56" w:rsidRDefault="00D03A56" w:rsidP="00F94140">
      <w:pPr>
        <w:pStyle w:val="ListParagraph"/>
        <w:numPr>
          <w:ilvl w:val="0"/>
          <w:numId w:val="20"/>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Using </w:t>
      </w:r>
      <w:r w:rsidR="00072EDE" w:rsidRPr="00D03A56">
        <w:rPr>
          <w:rFonts w:ascii="Bookman Old Style" w:eastAsia="Times New Roman" w:hAnsi="Bookman Old Style" w:cs="Times New Roman"/>
          <w:sz w:val="27"/>
          <w:szCs w:val="27"/>
        </w:rPr>
        <w:t>real-life cultural situations as academic examples,</w:t>
      </w:r>
    </w:p>
    <w:p w:rsidR="00072EDE" w:rsidRPr="00D03A56" w:rsidRDefault="00D03A56" w:rsidP="00F94140">
      <w:pPr>
        <w:pStyle w:val="ListParagraph"/>
        <w:numPr>
          <w:ilvl w:val="0"/>
          <w:numId w:val="20"/>
        </w:numPr>
        <w:spacing w:afterLines="40" w:after="96" w:line="360" w:lineRule="auto"/>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 xml:space="preserve">Encouraging </w:t>
      </w:r>
      <w:r w:rsidR="00072EDE" w:rsidRPr="00D03A56">
        <w:rPr>
          <w:rFonts w:ascii="Bookman Old Style" w:eastAsia="Times New Roman" w:hAnsi="Bookman Old Style" w:cs="Times New Roman"/>
          <w:sz w:val="27"/>
          <w:szCs w:val="27"/>
        </w:rPr>
        <w:t>students to bring their home languages into learning.</w:t>
      </w:r>
    </w:p>
    <w:p w:rsidR="00072EDE" w:rsidRPr="00D03A56"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D03A56">
        <w:rPr>
          <w:rFonts w:ascii="Bookman Old Style" w:eastAsia="Times New Roman" w:hAnsi="Bookman Old Style" w:cs="Times New Roman"/>
          <w:sz w:val="27"/>
          <w:szCs w:val="27"/>
        </w:rPr>
        <w:t>Funds of Knowledge theory confirms that cultural diversity enriches learning when teachers recognize and use it effectively.</w:t>
      </w:r>
    </w:p>
    <w:p w:rsidR="00CF3631" w:rsidRPr="00817A2A" w:rsidRDefault="00CF3631" w:rsidP="00CF3631">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CF3631">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1.2.6 Culturally Relevant Pedagogy: The Three-Pillar Model</w:t>
      </w:r>
    </w:p>
    <w:p w:rsidR="00CA0D05"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Gloria Ladson-Billings formalized an approach known as Culturally Relevant Pedagogy (CRP), which laid conceptual foundations for CRT. </w:t>
      </w:r>
    </w:p>
    <w:p w:rsidR="00072EDE" w:rsidRPr="00CA0D05" w:rsidRDefault="00072EDE" w:rsidP="00CA0D05">
      <w:pPr>
        <w:spacing w:afterLines="40" w:after="96" w:line="360" w:lineRule="auto"/>
        <w:jc w:val="both"/>
        <w:rPr>
          <w:rFonts w:ascii="Bookman Old Style" w:eastAsia="Times New Roman" w:hAnsi="Bookman Old Style" w:cs="Times New Roman"/>
          <w:b/>
          <w:bCs/>
          <w:sz w:val="27"/>
          <w:szCs w:val="27"/>
        </w:rPr>
      </w:pPr>
      <w:r w:rsidRPr="00CA0D05">
        <w:rPr>
          <w:rFonts w:ascii="Bookman Old Style" w:eastAsia="Times New Roman" w:hAnsi="Bookman Old Style" w:cs="Times New Roman"/>
          <w:b/>
          <w:bCs/>
          <w:sz w:val="27"/>
          <w:szCs w:val="27"/>
        </w:rPr>
        <w:t>She argued that instruction must support:</w:t>
      </w:r>
    </w:p>
    <w:p w:rsidR="00072EDE" w:rsidRPr="007F3285" w:rsidRDefault="00072EDE" w:rsidP="00F94140">
      <w:pPr>
        <w:pStyle w:val="ListParagraph"/>
        <w:numPr>
          <w:ilvl w:val="0"/>
          <w:numId w:val="21"/>
        </w:numPr>
        <w:spacing w:afterLines="40" w:after="96" w:line="360" w:lineRule="auto"/>
        <w:jc w:val="both"/>
        <w:rPr>
          <w:rFonts w:ascii="Bookman Old Style" w:eastAsia="Times New Roman" w:hAnsi="Bookman Old Style" w:cs="Times New Roman"/>
          <w:sz w:val="27"/>
          <w:szCs w:val="27"/>
        </w:rPr>
      </w:pPr>
      <w:r w:rsidRPr="007F3285">
        <w:rPr>
          <w:rFonts w:ascii="Bookman Old Style" w:eastAsia="Times New Roman" w:hAnsi="Bookman Old Style" w:cs="Times New Roman"/>
          <w:b/>
          <w:bCs/>
          <w:sz w:val="27"/>
          <w:szCs w:val="27"/>
        </w:rPr>
        <w:t>Academic Success:</w:t>
      </w:r>
      <w:r w:rsidRPr="007F3285">
        <w:rPr>
          <w:rFonts w:ascii="Bookman Old Style" w:eastAsia="Times New Roman" w:hAnsi="Bookman Old Style" w:cs="Times New Roman"/>
          <w:sz w:val="27"/>
          <w:szCs w:val="27"/>
        </w:rPr>
        <w:t xml:space="preserve"> Students must meet high academic standards without cultural assimilation.</w:t>
      </w:r>
    </w:p>
    <w:p w:rsidR="00072EDE" w:rsidRPr="007F3285" w:rsidRDefault="00072EDE" w:rsidP="00F94140">
      <w:pPr>
        <w:pStyle w:val="ListParagraph"/>
        <w:numPr>
          <w:ilvl w:val="0"/>
          <w:numId w:val="21"/>
        </w:numPr>
        <w:spacing w:afterLines="40" w:after="96" w:line="360" w:lineRule="auto"/>
        <w:jc w:val="both"/>
        <w:rPr>
          <w:rFonts w:ascii="Bookman Old Style" w:eastAsia="Times New Roman" w:hAnsi="Bookman Old Style" w:cs="Times New Roman"/>
          <w:sz w:val="27"/>
          <w:szCs w:val="27"/>
        </w:rPr>
      </w:pPr>
      <w:r w:rsidRPr="007F3285">
        <w:rPr>
          <w:rFonts w:ascii="Bookman Old Style" w:eastAsia="Times New Roman" w:hAnsi="Bookman Old Style" w:cs="Times New Roman"/>
          <w:b/>
          <w:bCs/>
          <w:sz w:val="27"/>
          <w:szCs w:val="27"/>
        </w:rPr>
        <w:t>Cultural Competence:</w:t>
      </w:r>
      <w:r w:rsidRPr="007F3285">
        <w:rPr>
          <w:rFonts w:ascii="Bookman Old Style" w:eastAsia="Times New Roman" w:hAnsi="Bookman Old Style" w:cs="Times New Roman"/>
          <w:sz w:val="27"/>
          <w:szCs w:val="27"/>
        </w:rPr>
        <w:t xml:space="preserve"> Students should maintain their cultural identity while gaining access to mainstream knowledge.</w:t>
      </w:r>
    </w:p>
    <w:p w:rsidR="00072EDE" w:rsidRPr="007F3285" w:rsidRDefault="00072EDE" w:rsidP="00F94140">
      <w:pPr>
        <w:pStyle w:val="ListParagraph"/>
        <w:numPr>
          <w:ilvl w:val="0"/>
          <w:numId w:val="21"/>
        </w:numPr>
        <w:spacing w:afterLines="40" w:after="96" w:line="360" w:lineRule="auto"/>
        <w:jc w:val="both"/>
        <w:rPr>
          <w:rFonts w:ascii="Bookman Old Style" w:eastAsia="Times New Roman" w:hAnsi="Bookman Old Style" w:cs="Times New Roman"/>
          <w:sz w:val="27"/>
          <w:szCs w:val="27"/>
        </w:rPr>
      </w:pPr>
      <w:r w:rsidRPr="007F3285">
        <w:rPr>
          <w:rFonts w:ascii="Bookman Old Style" w:eastAsia="Times New Roman" w:hAnsi="Bookman Old Style" w:cs="Times New Roman"/>
          <w:b/>
          <w:bCs/>
          <w:sz w:val="27"/>
          <w:szCs w:val="27"/>
        </w:rPr>
        <w:t>Critical Consciousness:</w:t>
      </w:r>
      <w:r w:rsidRPr="007F3285">
        <w:rPr>
          <w:rFonts w:ascii="Bookman Old Style" w:eastAsia="Times New Roman" w:hAnsi="Bookman Old Style" w:cs="Times New Roman"/>
          <w:sz w:val="27"/>
          <w:szCs w:val="27"/>
        </w:rPr>
        <w:t xml:space="preserve"> Students must learn to question societal inequities.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lastRenderedPageBreak/>
        <w:t>CRT adopted and expanded these pillars into classroom practice.</w:t>
      </w:r>
    </w:p>
    <w:p w:rsidR="00072EDE" w:rsidRPr="004D197B" w:rsidRDefault="00072EDE" w:rsidP="007F3285">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CRP’s Influence on CRT</w:t>
      </w:r>
    </w:p>
    <w:p w:rsidR="00072EDE" w:rsidRPr="004D197B" w:rsidRDefault="00072EDE" w:rsidP="006C4856">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incorporates CRP principles by:</w:t>
      </w:r>
    </w:p>
    <w:p w:rsidR="00072EDE" w:rsidRPr="004D197B" w:rsidRDefault="006C4856" w:rsidP="00F94140">
      <w:pPr>
        <w:numPr>
          <w:ilvl w:val="0"/>
          <w:numId w:val="1"/>
        </w:numPr>
        <w:spacing w:afterLines="40" w:after="96" w:line="360" w:lineRule="auto"/>
        <w:ind w:left="0"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Designing </w:t>
      </w:r>
      <w:r w:rsidR="00072EDE" w:rsidRPr="004D197B">
        <w:rPr>
          <w:rFonts w:ascii="Bookman Old Style" w:eastAsia="Times New Roman" w:hAnsi="Bookman Old Style" w:cs="Times New Roman"/>
          <w:sz w:val="27"/>
          <w:szCs w:val="27"/>
        </w:rPr>
        <w:t>inclusive, identity</w:t>
      </w:r>
      <w:r>
        <w:rPr>
          <w:rFonts w:ascii="Bookman Old Style" w:eastAsia="Times New Roman" w:hAnsi="Bookman Old Style" w:cs="Times New Roman"/>
          <w:sz w:val="27"/>
          <w:szCs w:val="27"/>
        </w:rPr>
        <w:t>-affirming learning experiences</w:t>
      </w:r>
    </w:p>
    <w:p w:rsidR="00072EDE" w:rsidRPr="004D197B" w:rsidRDefault="006C4856" w:rsidP="00F94140">
      <w:pPr>
        <w:numPr>
          <w:ilvl w:val="0"/>
          <w:numId w:val="1"/>
        </w:numPr>
        <w:spacing w:afterLines="40" w:after="96" w:line="360" w:lineRule="auto"/>
        <w:ind w:left="0"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Elevating </w:t>
      </w:r>
      <w:r w:rsidR="00072EDE" w:rsidRPr="004D197B">
        <w:rPr>
          <w:rFonts w:ascii="Bookman Old Style" w:eastAsia="Times New Roman" w:hAnsi="Bookman Old Style" w:cs="Times New Roman"/>
          <w:sz w:val="27"/>
          <w:szCs w:val="27"/>
        </w:rPr>
        <w:t>students’ cultur</w:t>
      </w:r>
      <w:r>
        <w:rPr>
          <w:rFonts w:ascii="Bookman Old Style" w:eastAsia="Times New Roman" w:hAnsi="Bookman Old Style" w:cs="Times New Roman"/>
          <w:sz w:val="27"/>
          <w:szCs w:val="27"/>
        </w:rPr>
        <w:t>al strengths as academic assets</w:t>
      </w:r>
    </w:p>
    <w:p w:rsidR="00072EDE" w:rsidRPr="004D197B" w:rsidRDefault="006C4856" w:rsidP="00F94140">
      <w:pPr>
        <w:numPr>
          <w:ilvl w:val="0"/>
          <w:numId w:val="1"/>
        </w:numPr>
        <w:spacing w:afterLines="40" w:after="96" w:line="360" w:lineRule="auto"/>
        <w:ind w:left="0"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Connecting </w:t>
      </w:r>
      <w:r w:rsidR="00072EDE" w:rsidRPr="004D197B">
        <w:rPr>
          <w:rFonts w:ascii="Bookman Old Style" w:eastAsia="Times New Roman" w:hAnsi="Bookman Old Style" w:cs="Times New Roman"/>
          <w:sz w:val="27"/>
          <w:szCs w:val="27"/>
        </w:rPr>
        <w:t>curricul</w:t>
      </w:r>
      <w:r>
        <w:rPr>
          <w:rFonts w:ascii="Bookman Old Style" w:eastAsia="Times New Roman" w:hAnsi="Bookman Old Style" w:cs="Times New Roman"/>
          <w:sz w:val="27"/>
          <w:szCs w:val="27"/>
        </w:rPr>
        <w:t>um to real-life cultural issues</w:t>
      </w:r>
    </w:p>
    <w:p w:rsidR="00072EDE" w:rsidRPr="004D197B" w:rsidRDefault="006C4856" w:rsidP="00F94140">
      <w:pPr>
        <w:numPr>
          <w:ilvl w:val="0"/>
          <w:numId w:val="1"/>
        </w:numPr>
        <w:spacing w:afterLines="40" w:after="96" w:line="360" w:lineRule="auto"/>
        <w:ind w:left="0"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Motivating</w:t>
      </w:r>
      <w:r w:rsidR="00072EDE" w:rsidRPr="004D197B">
        <w:rPr>
          <w:rFonts w:ascii="Bookman Old Style" w:eastAsia="Times New Roman" w:hAnsi="Bookman Old Style" w:cs="Times New Roman"/>
          <w:sz w:val="27"/>
          <w:szCs w:val="27"/>
        </w:rPr>
        <w:t xml:space="preserve"> students throug</w:t>
      </w:r>
      <w:r>
        <w:rPr>
          <w:rFonts w:ascii="Bookman Old Style" w:eastAsia="Times New Roman" w:hAnsi="Bookman Old Style" w:cs="Times New Roman"/>
          <w:sz w:val="27"/>
          <w:szCs w:val="27"/>
        </w:rPr>
        <w:t>h culturally relevant content</w:t>
      </w:r>
    </w:p>
    <w:p w:rsidR="00072EDE" w:rsidRPr="004D197B" w:rsidRDefault="00072EDE" w:rsidP="006C4856">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Ladson-Billings’ work deeply shaped the pedagogical purpose of CRT.</w:t>
      </w:r>
    </w:p>
    <w:p w:rsidR="006C4856" w:rsidRPr="006C4856" w:rsidRDefault="006C4856" w:rsidP="006C4856">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6C4856">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1.2.7 Universal Design for Learning (UDL): Flexibility for Diverse Learners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Although UDL was designed to support learners with diverse abilities, its emphasis on flexible instructional methods complements CRT’s focus on cultural variability.</w:t>
      </w:r>
    </w:p>
    <w:p w:rsidR="00072EDE" w:rsidRPr="004D197B" w:rsidRDefault="00072EDE" w:rsidP="006C485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UDL’s Key Principles:</w:t>
      </w:r>
    </w:p>
    <w:p w:rsidR="00072EDE" w:rsidRPr="006C4856" w:rsidRDefault="00072EDE" w:rsidP="00F94140">
      <w:pPr>
        <w:pStyle w:val="ListParagraph"/>
        <w:numPr>
          <w:ilvl w:val="0"/>
          <w:numId w:val="22"/>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b/>
          <w:bCs/>
          <w:sz w:val="27"/>
          <w:szCs w:val="27"/>
        </w:rPr>
        <w:t>Multiple Means of Engagement:</w:t>
      </w:r>
      <w:r w:rsidRPr="006C4856">
        <w:rPr>
          <w:rFonts w:ascii="Bookman Old Style" w:eastAsia="Times New Roman" w:hAnsi="Bookman Old Style" w:cs="Times New Roman"/>
          <w:sz w:val="27"/>
          <w:szCs w:val="27"/>
        </w:rPr>
        <w:t xml:space="preserve"> Different ways to motivate and involve students.</w:t>
      </w:r>
    </w:p>
    <w:p w:rsidR="00072EDE" w:rsidRPr="006C4856" w:rsidRDefault="00072EDE" w:rsidP="00F94140">
      <w:pPr>
        <w:pStyle w:val="ListParagraph"/>
        <w:numPr>
          <w:ilvl w:val="0"/>
          <w:numId w:val="22"/>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b/>
          <w:bCs/>
          <w:sz w:val="27"/>
          <w:szCs w:val="27"/>
        </w:rPr>
        <w:t>Multiple Means of Representation:</w:t>
      </w:r>
      <w:r w:rsidRPr="006C4856">
        <w:rPr>
          <w:rFonts w:ascii="Bookman Old Style" w:eastAsia="Times New Roman" w:hAnsi="Bookman Old Style" w:cs="Times New Roman"/>
          <w:sz w:val="27"/>
          <w:szCs w:val="27"/>
        </w:rPr>
        <w:t xml:space="preserve"> Different ways to present content.</w:t>
      </w:r>
    </w:p>
    <w:p w:rsidR="00072EDE" w:rsidRPr="006C4856" w:rsidRDefault="00072EDE" w:rsidP="00F94140">
      <w:pPr>
        <w:pStyle w:val="ListParagraph"/>
        <w:numPr>
          <w:ilvl w:val="0"/>
          <w:numId w:val="22"/>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b/>
          <w:bCs/>
          <w:sz w:val="27"/>
          <w:szCs w:val="27"/>
        </w:rPr>
        <w:t>Multiple Means of Action and Expression:</w:t>
      </w:r>
      <w:r w:rsidRPr="006C4856">
        <w:rPr>
          <w:rFonts w:ascii="Bookman Old Style" w:eastAsia="Times New Roman" w:hAnsi="Bookman Old Style" w:cs="Times New Roman"/>
          <w:sz w:val="27"/>
          <w:szCs w:val="27"/>
        </w:rPr>
        <w:t xml:space="preserve"> Different ways for students to demonstrate learning.</w:t>
      </w:r>
    </w:p>
    <w:p w:rsidR="00072EDE" w:rsidRPr="006C4856" w:rsidRDefault="00072EDE" w:rsidP="006C4856">
      <w:pPr>
        <w:spacing w:afterLines="40" w:after="96" w:line="360" w:lineRule="auto"/>
        <w:jc w:val="both"/>
        <w:rPr>
          <w:rFonts w:ascii="Bookman Old Style" w:eastAsia="Times New Roman" w:hAnsi="Bookman Old Style" w:cs="Times New Roman"/>
          <w:b/>
          <w:bCs/>
          <w:sz w:val="27"/>
          <w:szCs w:val="27"/>
        </w:rPr>
      </w:pPr>
      <w:r w:rsidRPr="006C4856">
        <w:rPr>
          <w:rFonts w:ascii="Bookman Old Style" w:eastAsia="Times New Roman" w:hAnsi="Bookman Old Style" w:cs="Times New Roman"/>
          <w:b/>
          <w:bCs/>
          <w:sz w:val="27"/>
          <w:szCs w:val="27"/>
        </w:rPr>
        <w:t>CRT and UDL intersect by recognizing that:</w:t>
      </w:r>
    </w:p>
    <w:p w:rsidR="00072EDE" w:rsidRPr="006C4856" w:rsidRDefault="00072EDE" w:rsidP="00F94140">
      <w:pPr>
        <w:pStyle w:val="ListParagraph"/>
        <w:numPr>
          <w:ilvl w:val="0"/>
          <w:numId w:val="23"/>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Learning is not uniform.</w:t>
      </w:r>
    </w:p>
    <w:p w:rsidR="00072EDE" w:rsidRPr="006C4856" w:rsidRDefault="00072EDE" w:rsidP="00F94140">
      <w:pPr>
        <w:pStyle w:val="ListParagraph"/>
        <w:numPr>
          <w:ilvl w:val="0"/>
          <w:numId w:val="23"/>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Diversity requires flexibility.</w:t>
      </w:r>
    </w:p>
    <w:p w:rsidR="00072EDE" w:rsidRPr="006C4856" w:rsidRDefault="00072EDE" w:rsidP="00F94140">
      <w:pPr>
        <w:pStyle w:val="ListParagraph"/>
        <w:numPr>
          <w:ilvl w:val="0"/>
          <w:numId w:val="23"/>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Cultural differences influence learning pathways.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lastRenderedPageBreak/>
        <w:t>Teachers using CRT and UDL together create inclusive classrooms where every student can succeed through personalized, culturally aligned learning experiences.</w:t>
      </w:r>
    </w:p>
    <w:p w:rsidR="006C4856" w:rsidRPr="006C4856" w:rsidRDefault="006C4856" w:rsidP="006C4856">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6C4856">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1.2.8 Humanistic Theory: Respect, Empathy, and Identity</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Humanistic theories of Carl Rogers and Abraham Maslow emphasize the importance of emotional well-being, psychological safety, and a sense of belonging in learning environments.</w:t>
      </w:r>
    </w:p>
    <w:p w:rsidR="00072EDE" w:rsidRPr="004D197B" w:rsidRDefault="00072EDE" w:rsidP="006C485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Humanistic Contributions to CRT:</w:t>
      </w:r>
    </w:p>
    <w:p w:rsidR="00072EDE" w:rsidRPr="006C4856" w:rsidRDefault="00072EDE" w:rsidP="00F94140">
      <w:pPr>
        <w:pStyle w:val="ListParagraph"/>
        <w:numPr>
          <w:ilvl w:val="0"/>
          <w:numId w:val="24"/>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Every student deserves respect and acceptance.</w:t>
      </w:r>
    </w:p>
    <w:p w:rsidR="00072EDE" w:rsidRPr="006C4856" w:rsidRDefault="00072EDE" w:rsidP="00F94140">
      <w:pPr>
        <w:pStyle w:val="ListParagraph"/>
        <w:numPr>
          <w:ilvl w:val="0"/>
          <w:numId w:val="24"/>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Positive teacher–student relationships are essential.</w:t>
      </w:r>
    </w:p>
    <w:p w:rsidR="00072EDE" w:rsidRPr="006C4856" w:rsidRDefault="00072EDE" w:rsidP="00F94140">
      <w:pPr>
        <w:pStyle w:val="ListParagraph"/>
        <w:numPr>
          <w:ilvl w:val="0"/>
          <w:numId w:val="24"/>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Students’ cultural identities influence self-esteem.</w:t>
      </w:r>
    </w:p>
    <w:p w:rsidR="00072EDE" w:rsidRPr="006C4856" w:rsidRDefault="00072EDE" w:rsidP="00F94140">
      <w:pPr>
        <w:pStyle w:val="ListParagraph"/>
        <w:numPr>
          <w:ilvl w:val="0"/>
          <w:numId w:val="24"/>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Learning improves when students feel valued and understood.</w:t>
      </w:r>
    </w:p>
    <w:p w:rsidR="00072EDE" w:rsidRPr="006C4856" w:rsidRDefault="00072EDE" w:rsidP="00F94140">
      <w:pPr>
        <w:pStyle w:val="ListParagraph"/>
        <w:numPr>
          <w:ilvl w:val="0"/>
          <w:numId w:val="24"/>
        </w:numPr>
        <w:spacing w:afterLines="40" w:after="96" w:line="360" w:lineRule="auto"/>
        <w:jc w:val="both"/>
        <w:rPr>
          <w:rFonts w:ascii="Bookman Old Style" w:eastAsia="Times New Roman" w:hAnsi="Bookman Old Style" w:cs="Times New Roman"/>
          <w:sz w:val="27"/>
          <w:szCs w:val="27"/>
        </w:rPr>
      </w:pPr>
      <w:r w:rsidRPr="006C4856">
        <w:rPr>
          <w:rFonts w:ascii="Bookman Old Style" w:eastAsia="Times New Roman" w:hAnsi="Bookman Old Style" w:cs="Times New Roman"/>
          <w:sz w:val="27"/>
          <w:szCs w:val="27"/>
        </w:rPr>
        <w:t>Classrooms must be inclusive, emotionally safe spaces.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embodies humanistic values by validating learners’ identities and building respectful, empathetic learning communities.</w:t>
      </w:r>
    </w:p>
    <w:p w:rsidR="00072EDE" w:rsidRPr="004D197B" w:rsidRDefault="00072EDE" w:rsidP="006C4856">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1.2.9 Critical Race Theory (Not to be confused with CRT in pedagogy)</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Critical Race Theory, originating from legal studies, argues that systemic racism affects social institutions, including schools. Although different from culturally responsive teaching, it provides valuable insights for CRT by highlighting:</w:t>
      </w:r>
    </w:p>
    <w:p w:rsidR="00072EDE" w:rsidRPr="00B04B5F" w:rsidRDefault="00B04B5F" w:rsidP="00F94140">
      <w:pPr>
        <w:pStyle w:val="ListParagraph"/>
        <w:numPr>
          <w:ilvl w:val="0"/>
          <w:numId w:val="25"/>
        </w:numPr>
        <w:spacing w:afterLines="40" w:after="96" w:line="360" w:lineRule="auto"/>
        <w:jc w:val="both"/>
        <w:rPr>
          <w:rFonts w:ascii="Bookman Old Style" w:eastAsia="Times New Roman" w:hAnsi="Bookman Old Style" w:cs="Times New Roman"/>
          <w:sz w:val="27"/>
          <w:szCs w:val="27"/>
        </w:rPr>
      </w:pPr>
      <w:r w:rsidRPr="00B04B5F">
        <w:rPr>
          <w:rFonts w:ascii="Bookman Old Style" w:eastAsia="Times New Roman" w:hAnsi="Bookman Old Style" w:cs="Times New Roman"/>
          <w:sz w:val="27"/>
          <w:szCs w:val="27"/>
        </w:rPr>
        <w:t xml:space="preserve">Structural </w:t>
      </w:r>
      <w:r>
        <w:rPr>
          <w:rFonts w:ascii="Bookman Old Style" w:eastAsia="Times New Roman" w:hAnsi="Bookman Old Style" w:cs="Times New Roman"/>
          <w:sz w:val="27"/>
          <w:szCs w:val="27"/>
        </w:rPr>
        <w:t>inequalities in education</w:t>
      </w:r>
    </w:p>
    <w:p w:rsidR="00072EDE" w:rsidRPr="00B04B5F" w:rsidRDefault="00B04B5F" w:rsidP="00F94140">
      <w:pPr>
        <w:pStyle w:val="ListParagraph"/>
        <w:numPr>
          <w:ilvl w:val="0"/>
          <w:numId w:val="25"/>
        </w:numPr>
        <w:spacing w:afterLines="40" w:after="96" w:line="360" w:lineRule="auto"/>
        <w:jc w:val="both"/>
        <w:rPr>
          <w:rFonts w:ascii="Bookman Old Style" w:eastAsia="Times New Roman" w:hAnsi="Bookman Old Style" w:cs="Times New Roman"/>
          <w:sz w:val="27"/>
          <w:szCs w:val="27"/>
        </w:rPr>
      </w:pPr>
      <w:r w:rsidRPr="00B04B5F">
        <w:rPr>
          <w:rFonts w:ascii="Bookman Old Style" w:eastAsia="Times New Roman" w:hAnsi="Bookman Old Style" w:cs="Times New Roman"/>
          <w:sz w:val="27"/>
          <w:szCs w:val="27"/>
        </w:rPr>
        <w:t xml:space="preserve">Biased </w:t>
      </w:r>
      <w:r>
        <w:rPr>
          <w:rFonts w:ascii="Bookman Old Style" w:eastAsia="Times New Roman" w:hAnsi="Bookman Old Style" w:cs="Times New Roman"/>
          <w:sz w:val="27"/>
          <w:szCs w:val="27"/>
        </w:rPr>
        <w:t>curricula and assessments</w:t>
      </w:r>
    </w:p>
    <w:p w:rsidR="00072EDE" w:rsidRPr="00B04B5F" w:rsidRDefault="00B04B5F" w:rsidP="00F94140">
      <w:pPr>
        <w:pStyle w:val="ListParagraph"/>
        <w:numPr>
          <w:ilvl w:val="0"/>
          <w:numId w:val="25"/>
        </w:numPr>
        <w:spacing w:afterLines="40" w:after="96" w:line="360" w:lineRule="auto"/>
        <w:jc w:val="both"/>
        <w:rPr>
          <w:rFonts w:ascii="Bookman Old Style" w:eastAsia="Times New Roman" w:hAnsi="Bookman Old Style" w:cs="Times New Roman"/>
          <w:sz w:val="27"/>
          <w:szCs w:val="27"/>
        </w:rPr>
      </w:pPr>
      <w:r w:rsidRPr="00B04B5F">
        <w:rPr>
          <w:rFonts w:ascii="Bookman Old Style" w:eastAsia="Times New Roman" w:hAnsi="Bookman Old Style" w:cs="Times New Roman"/>
          <w:sz w:val="27"/>
          <w:szCs w:val="27"/>
        </w:rPr>
        <w:t xml:space="preserve">The </w:t>
      </w:r>
      <w:r w:rsidR="00072EDE" w:rsidRPr="00B04B5F">
        <w:rPr>
          <w:rFonts w:ascii="Bookman Old Style" w:eastAsia="Times New Roman" w:hAnsi="Bookman Old Style" w:cs="Times New Roman"/>
          <w:sz w:val="27"/>
          <w:szCs w:val="27"/>
        </w:rPr>
        <w:t>im</w:t>
      </w:r>
      <w:r>
        <w:rPr>
          <w:rFonts w:ascii="Bookman Old Style" w:eastAsia="Times New Roman" w:hAnsi="Bookman Old Style" w:cs="Times New Roman"/>
          <w:sz w:val="27"/>
          <w:szCs w:val="27"/>
        </w:rPr>
        <w:t xml:space="preserve">pact of </w:t>
      </w:r>
      <w:proofErr w:type="spellStart"/>
      <w:r>
        <w:rPr>
          <w:rFonts w:ascii="Bookman Old Style" w:eastAsia="Times New Roman" w:hAnsi="Bookman Old Style" w:cs="Times New Roman"/>
          <w:sz w:val="27"/>
          <w:szCs w:val="27"/>
        </w:rPr>
        <w:t>racialized</w:t>
      </w:r>
      <w:proofErr w:type="spellEnd"/>
      <w:r>
        <w:rPr>
          <w:rFonts w:ascii="Bookman Old Style" w:eastAsia="Times New Roman" w:hAnsi="Bookman Old Style" w:cs="Times New Roman"/>
          <w:sz w:val="27"/>
          <w:szCs w:val="27"/>
        </w:rPr>
        <w:t xml:space="preserve"> expectations</w:t>
      </w:r>
    </w:p>
    <w:p w:rsidR="00072EDE" w:rsidRPr="00B04B5F" w:rsidRDefault="00B04B5F" w:rsidP="00F94140">
      <w:pPr>
        <w:pStyle w:val="ListParagraph"/>
        <w:numPr>
          <w:ilvl w:val="0"/>
          <w:numId w:val="25"/>
        </w:numPr>
        <w:spacing w:afterLines="40" w:after="96" w:line="360" w:lineRule="auto"/>
        <w:jc w:val="both"/>
        <w:rPr>
          <w:rFonts w:ascii="Bookman Old Style" w:eastAsia="Times New Roman" w:hAnsi="Bookman Old Style" w:cs="Times New Roman"/>
          <w:sz w:val="27"/>
          <w:szCs w:val="27"/>
        </w:rPr>
      </w:pPr>
      <w:r w:rsidRPr="00B04B5F">
        <w:rPr>
          <w:rFonts w:ascii="Bookman Old Style" w:eastAsia="Times New Roman" w:hAnsi="Bookman Old Style" w:cs="Times New Roman"/>
          <w:sz w:val="27"/>
          <w:szCs w:val="27"/>
        </w:rPr>
        <w:t xml:space="preserve">The </w:t>
      </w:r>
      <w:r w:rsidR="00072EDE" w:rsidRPr="00B04B5F">
        <w:rPr>
          <w:rFonts w:ascii="Bookman Old Style" w:eastAsia="Times New Roman" w:hAnsi="Bookman Old Style" w:cs="Times New Roman"/>
          <w:sz w:val="27"/>
          <w:szCs w:val="27"/>
        </w:rPr>
        <w:t>need for cultural</w:t>
      </w:r>
      <w:r>
        <w:rPr>
          <w:rFonts w:ascii="Bookman Old Style" w:eastAsia="Times New Roman" w:hAnsi="Bookman Old Style" w:cs="Times New Roman"/>
          <w:sz w:val="27"/>
          <w:szCs w:val="27"/>
        </w:rPr>
        <w:t>ly conscious teaching practices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lastRenderedPageBreak/>
        <w:t>CRT in pedagogy uses this theoretical lens to advocate for culturally fair education.</w:t>
      </w:r>
    </w:p>
    <w:p w:rsidR="00587008" w:rsidRPr="00587008" w:rsidRDefault="00587008" w:rsidP="00587008">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587008">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1.2.10 Linguistic Theories: Language as Culture</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Language is the primary medium of knowledge transmission, and linguistic theories show that:</w:t>
      </w:r>
    </w:p>
    <w:p w:rsidR="00072EDE" w:rsidRPr="00587008" w:rsidRDefault="00072EDE" w:rsidP="00F94140">
      <w:pPr>
        <w:pStyle w:val="ListParagraph"/>
        <w:numPr>
          <w:ilvl w:val="0"/>
          <w:numId w:val="26"/>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Each language embodies cultural worldviews.</w:t>
      </w:r>
    </w:p>
    <w:p w:rsidR="00072EDE" w:rsidRPr="00587008" w:rsidRDefault="00072EDE" w:rsidP="00F94140">
      <w:pPr>
        <w:pStyle w:val="ListParagraph"/>
        <w:numPr>
          <w:ilvl w:val="0"/>
          <w:numId w:val="26"/>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Students think through linguistic frameworks.</w:t>
      </w:r>
    </w:p>
    <w:p w:rsidR="00072EDE" w:rsidRPr="00587008" w:rsidRDefault="00072EDE" w:rsidP="00F94140">
      <w:pPr>
        <w:pStyle w:val="ListParagraph"/>
        <w:numPr>
          <w:ilvl w:val="0"/>
          <w:numId w:val="26"/>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Knowledge construction differs across linguistic groups.</w:t>
      </w:r>
    </w:p>
    <w:p w:rsidR="00072EDE" w:rsidRPr="00587008" w:rsidRDefault="00072EDE" w:rsidP="00587008">
      <w:pPr>
        <w:spacing w:afterLines="40" w:after="96" w:line="360" w:lineRule="auto"/>
        <w:jc w:val="both"/>
        <w:rPr>
          <w:rFonts w:ascii="Bookman Old Style" w:eastAsia="Times New Roman" w:hAnsi="Bookman Old Style" w:cs="Times New Roman"/>
          <w:b/>
          <w:bCs/>
          <w:sz w:val="27"/>
          <w:szCs w:val="27"/>
        </w:rPr>
      </w:pPr>
      <w:r w:rsidRPr="00587008">
        <w:rPr>
          <w:rFonts w:ascii="Bookman Old Style" w:eastAsia="Times New Roman" w:hAnsi="Bookman Old Style" w:cs="Times New Roman"/>
          <w:b/>
          <w:bCs/>
          <w:sz w:val="27"/>
          <w:szCs w:val="27"/>
        </w:rPr>
        <w:t>CRT integrates linguistic theories by promoting:</w:t>
      </w:r>
    </w:p>
    <w:p w:rsidR="00072EDE" w:rsidRPr="00587008" w:rsidRDefault="00587008" w:rsidP="00F94140">
      <w:pPr>
        <w:pStyle w:val="ListParagraph"/>
        <w:numPr>
          <w:ilvl w:val="0"/>
          <w:numId w:val="27"/>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 xml:space="preserve">Bilingual </w:t>
      </w:r>
      <w:r>
        <w:rPr>
          <w:rFonts w:ascii="Bookman Old Style" w:eastAsia="Times New Roman" w:hAnsi="Bookman Old Style" w:cs="Times New Roman"/>
          <w:sz w:val="27"/>
          <w:szCs w:val="27"/>
        </w:rPr>
        <w:t>instruction</w:t>
      </w:r>
    </w:p>
    <w:p w:rsidR="00072EDE" w:rsidRPr="00587008" w:rsidRDefault="00587008" w:rsidP="00F94140">
      <w:pPr>
        <w:pStyle w:val="ListParagraph"/>
        <w:numPr>
          <w:ilvl w:val="0"/>
          <w:numId w:val="27"/>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 xml:space="preserve">Multilingual </w:t>
      </w:r>
      <w:r>
        <w:rPr>
          <w:rFonts w:ascii="Bookman Old Style" w:eastAsia="Times New Roman" w:hAnsi="Bookman Old Style" w:cs="Times New Roman"/>
          <w:sz w:val="27"/>
          <w:szCs w:val="27"/>
        </w:rPr>
        <w:t>scaffolding</w:t>
      </w:r>
    </w:p>
    <w:p w:rsidR="00072EDE" w:rsidRPr="00587008" w:rsidRDefault="00587008" w:rsidP="00F94140">
      <w:pPr>
        <w:pStyle w:val="ListParagraph"/>
        <w:numPr>
          <w:ilvl w:val="0"/>
          <w:numId w:val="27"/>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Code</w:t>
      </w:r>
      <w:r>
        <w:rPr>
          <w:rFonts w:ascii="Bookman Old Style" w:eastAsia="Times New Roman" w:hAnsi="Bookman Old Style" w:cs="Times New Roman"/>
          <w:sz w:val="27"/>
          <w:szCs w:val="27"/>
        </w:rPr>
        <w:t>-switching as a learning tool</w:t>
      </w:r>
    </w:p>
    <w:p w:rsidR="00072EDE" w:rsidRPr="00587008" w:rsidRDefault="00587008" w:rsidP="00F94140">
      <w:pPr>
        <w:pStyle w:val="ListParagraph"/>
        <w:numPr>
          <w:ilvl w:val="0"/>
          <w:numId w:val="27"/>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 xml:space="preserve">Respect </w:t>
      </w:r>
      <w:r>
        <w:rPr>
          <w:rFonts w:ascii="Bookman Old Style" w:eastAsia="Times New Roman" w:hAnsi="Bookman Old Style" w:cs="Times New Roman"/>
          <w:sz w:val="27"/>
          <w:szCs w:val="27"/>
        </w:rPr>
        <w:t>for students’ home languages</w:t>
      </w:r>
    </w:p>
    <w:p w:rsidR="00072EDE" w:rsidRPr="00587008" w:rsidRDefault="00587008" w:rsidP="00F94140">
      <w:pPr>
        <w:pStyle w:val="ListParagraph"/>
        <w:numPr>
          <w:ilvl w:val="0"/>
          <w:numId w:val="27"/>
        </w:numPr>
        <w:spacing w:afterLines="40" w:after="96" w:line="360" w:lineRule="auto"/>
        <w:jc w:val="both"/>
        <w:rPr>
          <w:rFonts w:ascii="Bookman Old Style" w:eastAsia="Times New Roman" w:hAnsi="Bookman Old Style" w:cs="Times New Roman"/>
          <w:sz w:val="27"/>
          <w:szCs w:val="27"/>
        </w:rPr>
      </w:pPr>
      <w:r w:rsidRPr="00587008">
        <w:rPr>
          <w:rFonts w:ascii="Bookman Old Style" w:eastAsia="Times New Roman" w:hAnsi="Bookman Old Style" w:cs="Times New Roman"/>
          <w:sz w:val="27"/>
          <w:szCs w:val="27"/>
        </w:rPr>
        <w:t xml:space="preserve">Culturally </w:t>
      </w:r>
      <w:r>
        <w:rPr>
          <w:rFonts w:ascii="Bookman Old Style" w:eastAsia="Times New Roman" w:hAnsi="Bookman Old Style" w:cs="Times New Roman"/>
          <w:sz w:val="27"/>
          <w:szCs w:val="27"/>
        </w:rPr>
        <w:t>informed communication methods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Language-inclusive teaching is one of CRT’s strongest features because it preserves cultural identity while facilitating learning.</w:t>
      </w:r>
    </w:p>
    <w:p w:rsidR="00817A2A" w:rsidRPr="00817A2A" w:rsidRDefault="00817A2A" w:rsidP="00587008">
      <w:pPr>
        <w:spacing w:afterLines="40" w:after="96" w:line="360" w:lineRule="auto"/>
        <w:jc w:val="both"/>
        <w:outlineLvl w:val="0"/>
        <w:rPr>
          <w:rFonts w:ascii="Bookman Old Style" w:eastAsia="Times New Roman" w:hAnsi="Bookman Old Style" w:cs="Times New Roman"/>
          <w:b/>
          <w:bCs/>
          <w:kern w:val="36"/>
          <w:sz w:val="12"/>
          <w:szCs w:val="12"/>
        </w:rPr>
      </w:pPr>
    </w:p>
    <w:p w:rsidR="00072EDE" w:rsidRPr="004D197B" w:rsidRDefault="00072EDE" w:rsidP="00587008">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1.2.11 Ecological Systems Theory: Students’ Multilayered Cultural Influences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proofErr w:type="spellStart"/>
      <w:r w:rsidRPr="004D197B">
        <w:rPr>
          <w:rFonts w:ascii="Bookman Old Style" w:eastAsia="Times New Roman" w:hAnsi="Bookman Old Style" w:cs="Times New Roman"/>
          <w:sz w:val="27"/>
          <w:szCs w:val="27"/>
        </w:rPr>
        <w:t>Urie</w:t>
      </w:r>
      <w:proofErr w:type="spellEnd"/>
      <w:r w:rsidRPr="004D197B">
        <w:rPr>
          <w:rFonts w:ascii="Bookman Old Style" w:eastAsia="Times New Roman" w:hAnsi="Bookman Old Style" w:cs="Times New Roman"/>
          <w:sz w:val="27"/>
          <w:szCs w:val="27"/>
        </w:rPr>
        <w:t xml:space="preserve"> </w:t>
      </w:r>
      <w:proofErr w:type="spellStart"/>
      <w:r w:rsidRPr="004D197B">
        <w:rPr>
          <w:rFonts w:ascii="Bookman Old Style" w:eastAsia="Times New Roman" w:hAnsi="Bookman Old Style" w:cs="Times New Roman"/>
          <w:sz w:val="27"/>
          <w:szCs w:val="27"/>
        </w:rPr>
        <w:t>Bronfenbrenner’s</w:t>
      </w:r>
      <w:proofErr w:type="spellEnd"/>
      <w:r w:rsidRPr="004D197B">
        <w:rPr>
          <w:rFonts w:ascii="Bookman Old Style" w:eastAsia="Times New Roman" w:hAnsi="Bookman Old Style" w:cs="Times New Roman"/>
          <w:sz w:val="27"/>
          <w:szCs w:val="27"/>
        </w:rPr>
        <w:t xml:space="preserve"> ecological model explains that learners develop within interconnected environments:</w:t>
      </w:r>
    </w:p>
    <w:p w:rsidR="00072EDE" w:rsidRPr="00B07724" w:rsidRDefault="00072EDE" w:rsidP="00F94140">
      <w:pPr>
        <w:pStyle w:val="ListParagraph"/>
        <w:numPr>
          <w:ilvl w:val="0"/>
          <w:numId w:val="28"/>
        </w:numPr>
        <w:spacing w:afterLines="40" w:after="96" w:line="360" w:lineRule="auto"/>
        <w:jc w:val="both"/>
        <w:rPr>
          <w:rFonts w:ascii="Bookman Old Style" w:eastAsia="Times New Roman" w:hAnsi="Bookman Old Style" w:cs="Times New Roman"/>
          <w:sz w:val="27"/>
          <w:szCs w:val="27"/>
        </w:rPr>
      </w:pPr>
      <w:r w:rsidRPr="00B07724">
        <w:rPr>
          <w:rFonts w:ascii="Bookman Old Style" w:eastAsia="Times New Roman" w:hAnsi="Bookman Old Style" w:cs="Times New Roman"/>
          <w:b/>
          <w:bCs/>
          <w:sz w:val="27"/>
          <w:szCs w:val="27"/>
        </w:rPr>
        <w:t>Microsystem:</w:t>
      </w:r>
      <w:r w:rsidRPr="00B07724">
        <w:rPr>
          <w:rFonts w:ascii="Bookman Old Style" w:eastAsia="Times New Roman" w:hAnsi="Bookman Old Style" w:cs="Times New Roman"/>
          <w:sz w:val="27"/>
          <w:szCs w:val="27"/>
        </w:rPr>
        <w:t xml:space="preserve"> family, peers, classroom.</w:t>
      </w:r>
    </w:p>
    <w:p w:rsidR="00072EDE" w:rsidRPr="00B07724" w:rsidRDefault="00072EDE" w:rsidP="00F94140">
      <w:pPr>
        <w:pStyle w:val="ListParagraph"/>
        <w:numPr>
          <w:ilvl w:val="0"/>
          <w:numId w:val="28"/>
        </w:numPr>
        <w:spacing w:afterLines="40" w:after="96" w:line="360" w:lineRule="auto"/>
        <w:jc w:val="both"/>
        <w:rPr>
          <w:rFonts w:ascii="Bookman Old Style" w:eastAsia="Times New Roman" w:hAnsi="Bookman Old Style" w:cs="Times New Roman"/>
          <w:sz w:val="27"/>
          <w:szCs w:val="27"/>
        </w:rPr>
      </w:pPr>
      <w:proofErr w:type="spellStart"/>
      <w:r w:rsidRPr="00B07724">
        <w:rPr>
          <w:rFonts w:ascii="Bookman Old Style" w:eastAsia="Times New Roman" w:hAnsi="Bookman Old Style" w:cs="Times New Roman"/>
          <w:b/>
          <w:bCs/>
          <w:sz w:val="27"/>
          <w:szCs w:val="27"/>
        </w:rPr>
        <w:t>Mesosystem</w:t>
      </w:r>
      <w:proofErr w:type="spellEnd"/>
      <w:r w:rsidRPr="00B07724">
        <w:rPr>
          <w:rFonts w:ascii="Bookman Old Style" w:eastAsia="Times New Roman" w:hAnsi="Bookman Old Style" w:cs="Times New Roman"/>
          <w:b/>
          <w:bCs/>
          <w:sz w:val="27"/>
          <w:szCs w:val="27"/>
        </w:rPr>
        <w:t>:</w:t>
      </w:r>
      <w:r w:rsidRPr="00B07724">
        <w:rPr>
          <w:rFonts w:ascii="Bookman Old Style" w:eastAsia="Times New Roman" w:hAnsi="Bookman Old Style" w:cs="Times New Roman"/>
          <w:sz w:val="27"/>
          <w:szCs w:val="27"/>
        </w:rPr>
        <w:t xml:space="preserve"> links between home and school.</w:t>
      </w:r>
    </w:p>
    <w:p w:rsidR="00072EDE" w:rsidRPr="00B07724" w:rsidRDefault="00072EDE" w:rsidP="00F94140">
      <w:pPr>
        <w:pStyle w:val="ListParagraph"/>
        <w:numPr>
          <w:ilvl w:val="0"/>
          <w:numId w:val="28"/>
        </w:numPr>
        <w:spacing w:afterLines="40" w:after="96" w:line="360" w:lineRule="auto"/>
        <w:jc w:val="both"/>
        <w:rPr>
          <w:rFonts w:ascii="Bookman Old Style" w:eastAsia="Times New Roman" w:hAnsi="Bookman Old Style" w:cs="Times New Roman"/>
          <w:sz w:val="27"/>
          <w:szCs w:val="27"/>
        </w:rPr>
      </w:pPr>
      <w:proofErr w:type="spellStart"/>
      <w:r w:rsidRPr="00B07724">
        <w:rPr>
          <w:rFonts w:ascii="Bookman Old Style" w:eastAsia="Times New Roman" w:hAnsi="Bookman Old Style" w:cs="Times New Roman"/>
          <w:b/>
          <w:bCs/>
          <w:sz w:val="27"/>
          <w:szCs w:val="27"/>
        </w:rPr>
        <w:t>Exosystem</w:t>
      </w:r>
      <w:proofErr w:type="spellEnd"/>
      <w:r w:rsidRPr="00B07724">
        <w:rPr>
          <w:rFonts w:ascii="Bookman Old Style" w:eastAsia="Times New Roman" w:hAnsi="Bookman Old Style" w:cs="Times New Roman"/>
          <w:b/>
          <w:bCs/>
          <w:sz w:val="27"/>
          <w:szCs w:val="27"/>
        </w:rPr>
        <w:t>:</w:t>
      </w:r>
      <w:r w:rsidRPr="00B07724">
        <w:rPr>
          <w:rFonts w:ascii="Bookman Old Style" w:eastAsia="Times New Roman" w:hAnsi="Bookman Old Style" w:cs="Times New Roman"/>
          <w:sz w:val="27"/>
          <w:szCs w:val="27"/>
        </w:rPr>
        <w:t xml:space="preserve"> community, neighborhood.</w:t>
      </w:r>
    </w:p>
    <w:p w:rsidR="00072EDE" w:rsidRPr="00B07724" w:rsidRDefault="00072EDE" w:rsidP="00F94140">
      <w:pPr>
        <w:pStyle w:val="ListParagraph"/>
        <w:numPr>
          <w:ilvl w:val="0"/>
          <w:numId w:val="28"/>
        </w:numPr>
        <w:spacing w:afterLines="40" w:after="96" w:line="360" w:lineRule="auto"/>
        <w:jc w:val="both"/>
        <w:rPr>
          <w:rFonts w:ascii="Bookman Old Style" w:eastAsia="Times New Roman" w:hAnsi="Bookman Old Style" w:cs="Times New Roman"/>
          <w:sz w:val="27"/>
          <w:szCs w:val="27"/>
        </w:rPr>
      </w:pPr>
      <w:proofErr w:type="spellStart"/>
      <w:r w:rsidRPr="00B07724">
        <w:rPr>
          <w:rFonts w:ascii="Bookman Old Style" w:eastAsia="Times New Roman" w:hAnsi="Bookman Old Style" w:cs="Times New Roman"/>
          <w:b/>
          <w:bCs/>
          <w:sz w:val="27"/>
          <w:szCs w:val="27"/>
        </w:rPr>
        <w:t>Macrosystem</w:t>
      </w:r>
      <w:proofErr w:type="spellEnd"/>
      <w:r w:rsidRPr="00B07724">
        <w:rPr>
          <w:rFonts w:ascii="Bookman Old Style" w:eastAsia="Times New Roman" w:hAnsi="Bookman Old Style" w:cs="Times New Roman"/>
          <w:b/>
          <w:bCs/>
          <w:sz w:val="27"/>
          <w:szCs w:val="27"/>
        </w:rPr>
        <w:t>:</w:t>
      </w:r>
      <w:r w:rsidRPr="00B07724">
        <w:rPr>
          <w:rFonts w:ascii="Bookman Old Style" w:eastAsia="Times New Roman" w:hAnsi="Bookman Old Style" w:cs="Times New Roman"/>
          <w:sz w:val="27"/>
          <w:szCs w:val="27"/>
        </w:rPr>
        <w:t xml:space="preserve"> cultural values and societal norms.</w:t>
      </w:r>
    </w:p>
    <w:p w:rsidR="00072EDE" w:rsidRPr="00B07724" w:rsidRDefault="00072EDE" w:rsidP="00F94140">
      <w:pPr>
        <w:pStyle w:val="ListParagraph"/>
        <w:numPr>
          <w:ilvl w:val="0"/>
          <w:numId w:val="28"/>
        </w:numPr>
        <w:spacing w:afterLines="40" w:after="96" w:line="360" w:lineRule="auto"/>
        <w:jc w:val="both"/>
        <w:rPr>
          <w:rFonts w:ascii="Bookman Old Style" w:eastAsia="Times New Roman" w:hAnsi="Bookman Old Style" w:cs="Times New Roman"/>
          <w:sz w:val="27"/>
          <w:szCs w:val="27"/>
        </w:rPr>
      </w:pPr>
      <w:proofErr w:type="spellStart"/>
      <w:r w:rsidRPr="00B07724">
        <w:rPr>
          <w:rFonts w:ascii="Bookman Old Style" w:eastAsia="Times New Roman" w:hAnsi="Bookman Old Style" w:cs="Times New Roman"/>
          <w:b/>
          <w:bCs/>
          <w:sz w:val="27"/>
          <w:szCs w:val="27"/>
        </w:rPr>
        <w:t>Chronosystem</w:t>
      </w:r>
      <w:proofErr w:type="spellEnd"/>
      <w:r w:rsidRPr="00B07724">
        <w:rPr>
          <w:rFonts w:ascii="Bookman Old Style" w:eastAsia="Times New Roman" w:hAnsi="Bookman Old Style" w:cs="Times New Roman"/>
          <w:b/>
          <w:bCs/>
          <w:sz w:val="27"/>
          <w:szCs w:val="27"/>
        </w:rPr>
        <w:t>:</w:t>
      </w:r>
      <w:r w:rsidRPr="00B07724">
        <w:rPr>
          <w:rFonts w:ascii="Bookman Old Style" w:eastAsia="Times New Roman" w:hAnsi="Bookman Old Style" w:cs="Times New Roman"/>
          <w:sz w:val="27"/>
          <w:szCs w:val="27"/>
        </w:rPr>
        <w:t xml:space="preserve"> historical and generational changes.</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lastRenderedPageBreak/>
        <w:t>CRT uses this framework to understand students holistically and design learning strategies aligned with their ecological influences.</w:t>
      </w:r>
    </w:p>
    <w:p w:rsidR="00A46F62" w:rsidRPr="00A46F62" w:rsidRDefault="00A46F62" w:rsidP="00A46F62">
      <w:pPr>
        <w:spacing w:afterLines="40" w:after="96" w:line="360" w:lineRule="auto"/>
        <w:jc w:val="both"/>
        <w:outlineLvl w:val="0"/>
        <w:rPr>
          <w:rFonts w:ascii="Bookman Old Style" w:eastAsia="Times New Roman" w:hAnsi="Bookman Old Style" w:cs="Times New Roman"/>
          <w:b/>
          <w:bCs/>
          <w:i/>
          <w:iCs/>
          <w:kern w:val="36"/>
          <w:sz w:val="12"/>
          <w:szCs w:val="12"/>
        </w:rPr>
      </w:pPr>
    </w:p>
    <w:p w:rsidR="00072EDE" w:rsidRPr="00A46F62" w:rsidRDefault="00072EDE" w:rsidP="00A46F62">
      <w:pPr>
        <w:spacing w:afterLines="40" w:after="96" w:line="360" w:lineRule="auto"/>
        <w:jc w:val="both"/>
        <w:outlineLvl w:val="0"/>
        <w:rPr>
          <w:rFonts w:ascii="Bookman Old Style" w:eastAsia="Times New Roman" w:hAnsi="Bookman Old Style" w:cs="Times New Roman"/>
          <w:b/>
          <w:bCs/>
          <w:i/>
          <w:iCs/>
          <w:kern w:val="36"/>
          <w:sz w:val="27"/>
          <w:szCs w:val="27"/>
        </w:rPr>
      </w:pPr>
      <w:r w:rsidRPr="00A46F62">
        <w:rPr>
          <w:rFonts w:ascii="Bookman Old Style" w:eastAsia="Times New Roman" w:hAnsi="Bookman Old Style" w:cs="Times New Roman"/>
          <w:b/>
          <w:bCs/>
          <w:i/>
          <w:iCs/>
          <w:kern w:val="36"/>
          <w:sz w:val="27"/>
          <w:szCs w:val="27"/>
        </w:rPr>
        <w:t>Takeaway Key — Section 1.2</w:t>
      </w:r>
    </w:p>
    <w:p w:rsidR="00072EDE" w:rsidRPr="004D197B" w:rsidRDefault="00072EDE"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Culturally Responsive Teaching is grounded in a rich network of theoretical frameworks—constructivism, sociocultural theory, multicultural education, critical pedagogy, funds of knowledge, culturally relevant pedagogy, UDL, humanistic theory, linguistic theory, and ecological models—all emphasizing that culture shapes learning. These theories collectively justify CRT as an essential approach for equitable, culturally relevant, and psychologically supportive education.</w:t>
      </w:r>
    </w:p>
    <w:p w:rsidR="00A46F62" w:rsidRPr="00A46F62" w:rsidRDefault="00A46F62" w:rsidP="00A46F62">
      <w:pPr>
        <w:spacing w:afterLines="40" w:after="96" w:line="360" w:lineRule="auto"/>
        <w:jc w:val="both"/>
        <w:outlineLvl w:val="1"/>
        <w:rPr>
          <w:rFonts w:ascii="Bookman Old Style" w:eastAsia="Times New Roman" w:hAnsi="Bookman Old Style" w:cs="Times New Roman"/>
          <w:b/>
          <w:bCs/>
          <w:sz w:val="12"/>
          <w:szCs w:val="12"/>
        </w:rPr>
      </w:pPr>
    </w:p>
    <w:p w:rsidR="00194C39" w:rsidRPr="004D197B" w:rsidRDefault="00194C39" w:rsidP="00A46F62">
      <w:pPr>
        <w:spacing w:afterLines="40" w:after="96" w:line="360" w:lineRule="auto"/>
        <w:jc w:val="both"/>
        <w:outlineLvl w:val="1"/>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1.3 Objectives of Implementing Culturally Responsive Teaching in Classrooms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Culturally Responsive Teaching (CRT) serves as a transformative educational framework purposely designed to address the learning needs of culturally diverse student populations. Implementing CRT in classrooms is not merely an instructional preference but a strategic educational necessity deeply connected to the goals of equity, inclusion, identity development, learner empowerment, and academic success. The objectives of CRT extend far beyond celebrating cultural diversity; they aim to redesign educational processes so that learning becomes culturally meaningful, emotionally safe, academically rigorous, and socially just.</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This section explores the major objectives of implementing CRT in classrooms, detailing how each objective contributes to student </w:t>
      </w:r>
      <w:r w:rsidRPr="004D197B">
        <w:rPr>
          <w:rFonts w:ascii="Bookman Old Style" w:eastAsia="Times New Roman" w:hAnsi="Bookman Old Style" w:cs="Times New Roman"/>
          <w:sz w:val="27"/>
          <w:szCs w:val="27"/>
        </w:rPr>
        <w:lastRenderedPageBreak/>
        <w:t>achievement, inclusive pedagogy, and a more equitable educational landscape.</w:t>
      </w:r>
    </w:p>
    <w:p w:rsidR="00A46F62" w:rsidRPr="00A46F62" w:rsidRDefault="00A46F62" w:rsidP="00A46F62">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A46F62">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1.3.1 To Promote Cultural Inclusion and Belonging in Classrooms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One of the central objectives of CRT is to cultivate learning environments where every student feels included, recognized, and valued. Cultural inclusion means more than simply acknowledging diversity; it means embedding cultural respect into every dimension of the learning experience—from curriculum design to classroom dialogue, assessment methods, instructional examples, and teacher–student interactions.</w:t>
      </w:r>
    </w:p>
    <w:p w:rsidR="00194C39" w:rsidRPr="004D197B" w:rsidRDefault="00194C39" w:rsidP="00A46F62">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Why Cultural Inclusion Matters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Students are deeply influenced by the degree to which their identities are acknowledged in school spaces. If schools ignore cultural differences, students may experience invisibility, marginalization, and emotional withdrawal. Culturally inclusive classrooms eliminate these negative experiences by validating cultural identities as integral to learning.</w:t>
      </w:r>
    </w:p>
    <w:p w:rsidR="00194C39" w:rsidRPr="004D197B" w:rsidRDefault="00194C39" w:rsidP="00A46F62">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Strategies That Reflect This Objective</w:t>
      </w:r>
    </w:p>
    <w:p w:rsidR="00194C39" w:rsidRPr="00A46F62" w:rsidRDefault="00194C39" w:rsidP="00F94140">
      <w:pPr>
        <w:pStyle w:val="ListParagraph"/>
        <w:numPr>
          <w:ilvl w:val="0"/>
          <w:numId w:val="29"/>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Integrating diverse cultural perspectives in curriculum materials.</w:t>
      </w:r>
    </w:p>
    <w:p w:rsidR="00194C39" w:rsidRPr="00A46F62" w:rsidRDefault="00194C39" w:rsidP="00F94140">
      <w:pPr>
        <w:pStyle w:val="ListParagraph"/>
        <w:numPr>
          <w:ilvl w:val="0"/>
          <w:numId w:val="29"/>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Using classroom displays that reflect multiple cultures.</w:t>
      </w:r>
    </w:p>
    <w:p w:rsidR="00194C39" w:rsidRPr="00A46F62" w:rsidRDefault="00194C39" w:rsidP="00F94140">
      <w:pPr>
        <w:pStyle w:val="ListParagraph"/>
        <w:numPr>
          <w:ilvl w:val="0"/>
          <w:numId w:val="29"/>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Encouraging students to share cultural narratives, practices, and family traditions.</w:t>
      </w:r>
    </w:p>
    <w:p w:rsidR="00194C39" w:rsidRPr="00A46F62" w:rsidRDefault="00194C39" w:rsidP="00F94140">
      <w:pPr>
        <w:pStyle w:val="ListParagraph"/>
        <w:numPr>
          <w:ilvl w:val="0"/>
          <w:numId w:val="29"/>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Allowing multilingual expression and promoting linguistic pride.</w:t>
      </w:r>
    </w:p>
    <w:p w:rsidR="00194C39" w:rsidRPr="00A46F62" w:rsidRDefault="00194C39" w:rsidP="00F94140">
      <w:pPr>
        <w:pStyle w:val="ListParagraph"/>
        <w:numPr>
          <w:ilvl w:val="0"/>
          <w:numId w:val="29"/>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Designing participatory routines where diverse communication styles are valued.</w:t>
      </w:r>
    </w:p>
    <w:p w:rsidR="00817A2A" w:rsidRDefault="00817A2A" w:rsidP="00A46F62">
      <w:pPr>
        <w:spacing w:afterLines="40" w:after="96" w:line="360" w:lineRule="auto"/>
        <w:jc w:val="both"/>
        <w:outlineLvl w:val="2"/>
        <w:rPr>
          <w:rFonts w:ascii="Bookman Old Style" w:eastAsia="Times New Roman" w:hAnsi="Bookman Old Style" w:cs="Times New Roman"/>
          <w:b/>
          <w:bCs/>
          <w:sz w:val="27"/>
          <w:szCs w:val="27"/>
        </w:rPr>
      </w:pPr>
    </w:p>
    <w:p w:rsidR="00194C39" w:rsidRPr="004D197B" w:rsidRDefault="00194C39" w:rsidP="00A46F62">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lastRenderedPageBreak/>
        <w:t>Impact of Cultural Inclusion</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When students see their identities mirrored in academic spaces, they are more likely to:</w:t>
      </w:r>
    </w:p>
    <w:p w:rsidR="00194C39" w:rsidRPr="00A46F62" w:rsidRDefault="00A46F62" w:rsidP="00F94140">
      <w:pPr>
        <w:pStyle w:val="ListParagraph"/>
        <w:numPr>
          <w:ilvl w:val="0"/>
          <w:numId w:val="30"/>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 xml:space="preserve">Participate </w:t>
      </w:r>
      <w:r w:rsidR="00B540E4">
        <w:rPr>
          <w:rFonts w:ascii="Bookman Old Style" w:eastAsia="Times New Roman" w:hAnsi="Bookman Old Style" w:cs="Times New Roman"/>
          <w:sz w:val="27"/>
          <w:szCs w:val="27"/>
        </w:rPr>
        <w:t>actively</w:t>
      </w:r>
    </w:p>
    <w:p w:rsidR="00194C39" w:rsidRPr="00A46F62" w:rsidRDefault="00A46F62" w:rsidP="00F94140">
      <w:pPr>
        <w:pStyle w:val="ListParagraph"/>
        <w:numPr>
          <w:ilvl w:val="0"/>
          <w:numId w:val="30"/>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 xml:space="preserve">Demonstrate </w:t>
      </w:r>
      <w:r w:rsidR="00B540E4">
        <w:rPr>
          <w:rFonts w:ascii="Bookman Old Style" w:eastAsia="Times New Roman" w:hAnsi="Bookman Old Style" w:cs="Times New Roman"/>
          <w:sz w:val="27"/>
          <w:szCs w:val="27"/>
        </w:rPr>
        <w:t>confidence</w:t>
      </w:r>
    </w:p>
    <w:p w:rsidR="00194C39" w:rsidRPr="00A46F62" w:rsidRDefault="00A46F62" w:rsidP="00F94140">
      <w:pPr>
        <w:pStyle w:val="ListParagraph"/>
        <w:numPr>
          <w:ilvl w:val="0"/>
          <w:numId w:val="30"/>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 xml:space="preserve">Feel </w:t>
      </w:r>
      <w:r w:rsidR="00194C39" w:rsidRPr="00A46F62">
        <w:rPr>
          <w:rFonts w:ascii="Bookman Old Style" w:eastAsia="Times New Roman" w:hAnsi="Bookman Old Style" w:cs="Times New Roman"/>
          <w:sz w:val="27"/>
          <w:szCs w:val="27"/>
        </w:rPr>
        <w:t>emotional</w:t>
      </w:r>
      <w:r w:rsidR="00B540E4">
        <w:rPr>
          <w:rFonts w:ascii="Bookman Old Style" w:eastAsia="Times New Roman" w:hAnsi="Bookman Old Style" w:cs="Times New Roman"/>
          <w:sz w:val="27"/>
          <w:szCs w:val="27"/>
        </w:rPr>
        <w:t>ly safe</w:t>
      </w:r>
    </w:p>
    <w:p w:rsidR="00194C39" w:rsidRPr="00A46F62" w:rsidRDefault="00A46F62" w:rsidP="00F94140">
      <w:pPr>
        <w:pStyle w:val="ListParagraph"/>
        <w:numPr>
          <w:ilvl w:val="0"/>
          <w:numId w:val="30"/>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 xml:space="preserve">Engage </w:t>
      </w:r>
      <w:r w:rsidR="00B540E4">
        <w:rPr>
          <w:rFonts w:ascii="Bookman Old Style" w:eastAsia="Times New Roman" w:hAnsi="Bookman Old Style" w:cs="Times New Roman"/>
          <w:sz w:val="27"/>
          <w:szCs w:val="27"/>
        </w:rPr>
        <w:t>in collaborative learning</w:t>
      </w:r>
    </w:p>
    <w:p w:rsidR="00194C39" w:rsidRPr="00A46F62" w:rsidRDefault="00A46F62" w:rsidP="00F94140">
      <w:pPr>
        <w:pStyle w:val="ListParagraph"/>
        <w:numPr>
          <w:ilvl w:val="0"/>
          <w:numId w:val="30"/>
        </w:numPr>
        <w:spacing w:afterLines="40" w:after="96" w:line="360" w:lineRule="auto"/>
        <w:jc w:val="both"/>
        <w:rPr>
          <w:rFonts w:ascii="Bookman Old Style" w:eastAsia="Times New Roman" w:hAnsi="Bookman Old Style" w:cs="Times New Roman"/>
          <w:sz w:val="27"/>
          <w:szCs w:val="27"/>
        </w:rPr>
      </w:pPr>
      <w:r w:rsidRPr="00A46F62">
        <w:rPr>
          <w:rFonts w:ascii="Bookman Old Style" w:eastAsia="Times New Roman" w:hAnsi="Bookman Old Style" w:cs="Times New Roman"/>
          <w:sz w:val="27"/>
          <w:szCs w:val="27"/>
        </w:rPr>
        <w:t xml:space="preserve">Maintain </w:t>
      </w:r>
      <w:r w:rsidR="00B540E4">
        <w:rPr>
          <w:rFonts w:ascii="Bookman Old Style" w:eastAsia="Times New Roman" w:hAnsi="Bookman Old Style" w:cs="Times New Roman"/>
          <w:sz w:val="27"/>
          <w:szCs w:val="27"/>
        </w:rPr>
        <w:t>stronger academic effort</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Promoting inclusion is therefore a foundational objective of CRT because it directly influences engagement, motivation, and psychological well-being.</w:t>
      </w:r>
    </w:p>
    <w:p w:rsidR="00817A2A" w:rsidRPr="00817A2A" w:rsidRDefault="00817A2A" w:rsidP="00817A2A">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817A2A">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1.3.2 To Enhance Student Engagement, Participation, and Intrinsic Motivation</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Engagement is one of the strongest predictors of academic success, and CRT explicitly aims to elevate student engagement by making learning culturally meaningful. Traditional teaching often fails to engage culturally diverse learners because it does not connect with their experiences, interests, or communication styles. CRT corrects this by linking instruction to learners’ lives.</w:t>
      </w:r>
    </w:p>
    <w:p w:rsidR="00194C39" w:rsidRPr="004D197B" w:rsidRDefault="00194C39" w:rsidP="0099197C">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How CRT Strengthens Engagement</w:t>
      </w:r>
    </w:p>
    <w:p w:rsidR="00194C39" w:rsidRPr="0099197C" w:rsidRDefault="00194C39" w:rsidP="00F94140">
      <w:pPr>
        <w:pStyle w:val="ListParagraph"/>
        <w:numPr>
          <w:ilvl w:val="0"/>
          <w:numId w:val="31"/>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Content becomes relatable through culturally familiar examples.</w:t>
      </w:r>
    </w:p>
    <w:p w:rsidR="00194C39" w:rsidRPr="0099197C" w:rsidRDefault="00194C39" w:rsidP="00F94140">
      <w:pPr>
        <w:pStyle w:val="ListParagraph"/>
        <w:numPr>
          <w:ilvl w:val="0"/>
          <w:numId w:val="31"/>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Classroom discussions reflect real-world cultural issues.</w:t>
      </w:r>
    </w:p>
    <w:p w:rsidR="00194C39" w:rsidRPr="0099197C" w:rsidRDefault="00194C39" w:rsidP="00F94140">
      <w:pPr>
        <w:pStyle w:val="ListParagraph"/>
        <w:numPr>
          <w:ilvl w:val="0"/>
          <w:numId w:val="31"/>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Learning tasks incorporate students’ personal experiences and community settings.</w:t>
      </w:r>
    </w:p>
    <w:p w:rsidR="00194C39" w:rsidRPr="0099197C" w:rsidRDefault="00194C39" w:rsidP="00F94140">
      <w:pPr>
        <w:pStyle w:val="ListParagraph"/>
        <w:numPr>
          <w:ilvl w:val="0"/>
          <w:numId w:val="31"/>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Culturally aligned communication strategies encourage participation.</w:t>
      </w:r>
    </w:p>
    <w:p w:rsidR="00194C39" w:rsidRPr="0099197C" w:rsidRDefault="00194C39" w:rsidP="00F94140">
      <w:pPr>
        <w:pStyle w:val="ListParagraph"/>
        <w:numPr>
          <w:ilvl w:val="0"/>
          <w:numId w:val="31"/>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lastRenderedPageBreak/>
        <w:t>Students feel respected, which naturally increases their willingness to engage.</w:t>
      </w:r>
    </w:p>
    <w:p w:rsidR="00194C39" w:rsidRPr="004D197B" w:rsidRDefault="00194C39" w:rsidP="0099197C">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Forms of Engagement Improved by CRT</w:t>
      </w:r>
    </w:p>
    <w:p w:rsidR="00194C39" w:rsidRPr="0099197C" w:rsidRDefault="00194C39" w:rsidP="00F94140">
      <w:pPr>
        <w:pStyle w:val="ListParagraph"/>
        <w:numPr>
          <w:ilvl w:val="0"/>
          <w:numId w:val="32"/>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b/>
          <w:bCs/>
          <w:sz w:val="27"/>
          <w:szCs w:val="27"/>
        </w:rPr>
        <w:t>Behavioral engagement:</w:t>
      </w:r>
      <w:r w:rsidRPr="0099197C">
        <w:rPr>
          <w:rFonts w:ascii="Bookman Old Style" w:eastAsia="Times New Roman" w:hAnsi="Bookman Old Style" w:cs="Times New Roman"/>
          <w:sz w:val="27"/>
          <w:szCs w:val="27"/>
        </w:rPr>
        <w:t xml:space="preserve"> active participation, reduced disengagement.</w:t>
      </w:r>
    </w:p>
    <w:p w:rsidR="00194C39" w:rsidRPr="0099197C" w:rsidRDefault="00194C39" w:rsidP="00F94140">
      <w:pPr>
        <w:pStyle w:val="ListParagraph"/>
        <w:numPr>
          <w:ilvl w:val="0"/>
          <w:numId w:val="32"/>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b/>
          <w:bCs/>
          <w:sz w:val="27"/>
          <w:szCs w:val="27"/>
        </w:rPr>
        <w:t>Cognitive engagement:</w:t>
      </w:r>
      <w:r w:rsidRPr="0099197C">
        <w:rPr>
          <w:rFonts w:ascii="Bookman Old Style" w:eastAsia="Times New Roman" w:hAnsi="Bookman Old Style" w:cs="Times New Roman"/>
          <w:sz w:val="27"/>
          <w:szCs w:val="27"/>
        </w:rPr>
        <w:t xml:space="preserve"> deeper processing, critical thinking, curiosity.</w:t>
      </w:r>
    </w:p>
    <w:p w:rsidR="00194C39" w:rsidRPr="0099197C" w:rsidRDefault="00194C39" w:rsidP="00F94140">
      <w:pPr>
        <w:pStyle w:val="ListParagraph"/>
        <w:numPr>
          <w:ilvl w:val="0"/>
          <w:numId w:val="32"/>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b/>
          <w:bCs/>
          <w:sz w:val="27"/>
          <w:szCs w:val="27"/>
        </w:rPr>
        <w:t>Emotional engagement:</w:t>
      </w:r>
      <w:r w:rsidRPr="0099197C">
        <w:rPr>
          <w:rFonts w:ascii="Bookman Old Style" w:eastAsia="Times New Roman" w:hAnsi="Bookman Old Style" w:cs="Times New Roman"/>
          <w:sz w:val="27"/>
          <w:szCs w:val="27"/>
        </w:rPr>
        <w:t xml:space="preserve"> positive feelings towards learning, attachment to school.</w:t>
      </w:r>
    </w:p>
    <w:p w:rsidR="00194C39" w:rsidRPr="004D197B" w:rsidRDefault="00194C39" w:rsidP="0099197C">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Long-Term Impact</w:t>
      </w:r>
    </w:p>
    <w:p w:rsidR="00194C39" w:rsidRPr="004D197B" w:rsidRDefault="00194C39" w:rsidP="0099197C">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High engagement leads to:</w:t>
      </w:r>
    </w:p>
    <w:p w:rsidR="00194C39" w:rsidRPr="0099197C" w:rsidRDefault="0099197C" w:rsidP="00F94140">
      <w:pPr>
        <w:pStyle w:val="ListParagraph"/>
        <w:numPr>
          <w:ilvl w:val="0"/>
          <w:numId w:val="33"/>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 xml:space="preserve">Better </w:t>
      </w:r>
      <w:r>
        <w:rPr>
          <w:rFonts w:ascii="Bookman Old Style" w:eastAsia="Times New Roman" w:hAnsi="Bookman Old Style" w:cs="Times New Roman"/>
          <w:sz w:val="27"/>
          <w:szCs w:val="27"/>
        </w:rPr>
        <w:t>attendance</w:t>
      </w:r>
    </w:p>
    <w:p w:rsidR="00194C39" w:rsidRPr="0099197C" w:rsidRDefault="0099197C" w:rsidP="00F94140">
      <w:pPr>
        <w:pStyle w:val="ListParagraph"/>
        <w:numPr>
          <w:ilvl w:val="0"/>
          <w:numId w:val="33"/>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 xml:space="preserve">Stronger </w:t>
      </w:r>
      <w:r>
        <w:rPr>
          <w:rFonts w:ascii="Bookman Old Style" w:eastAsia="Times New Roman" w:hAnsi="Bookman Old Style" w:cs="Times New Roman"/>
          <w:sz w:val="27"/>
          <w:szCs w:val="27"/>
        </w:rPr>
        <w:t>comprehension</w:t>
      </w:r>
    </w:p>
    <w:p w:rsidR="00194C39" w:rsidRPr="0099197C" w:rsidRDefault="0099197C" w:rsidP="00F94140">
      <w:pPr>
        <w:pStyle w:val="ListParagraph"/>
        <w:numPr>
          <w:ilvl w:val="0"/>
          <w:numId w:val="33"/>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 xml:space="preserve">Improved </w:t>
      </w:r>
      <w:r>
        <w:rPr>
          <w:rFonts w:ascii="Bookman Old Style" w:eastAsia="Times New Roman" w:hAnsi="Bookman Old Style" w:cs="Times New Roman"/>
          <w:sz w:val="27"/>
          <w:szCs w:val="27"/>
        </w:rPr>
        <w:t>performance</w:t>
      </w:r>
    </w:p>
    <w:p w:rsidR="00194C39" w:rsidRPr="0099197C" w:rsidRDefault="0099197C" w:rsidP="00F94140">
      <w:pPr>
        <w:pStyle w:val="ListParagraph"/>
        <w:numPr>
          <w:ilvl w:val="0"/>
          <w:numId w:val="33"/>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 xml:space="preserve">Reduced </w:t>
      </w:r>
      <w:r>
        <w:rPr>
          <w:rFonts w:ascii="Bookman Old Style" w:eastAsia="Times New Roman" w:hAnsi="Bookman Old Style" w:cs="Times New Roman"/>
          <w:sz w:val="27"/>
          <w:szCs w:val="27"/>
        </w:rPr>
        <w:t>dropout risk</w:t>
      </w:r>
    </w:p>
    <w:p w:rsidR="00194C39" w:rsidRPr="0099197C" w:rsidRDefault="0099197C" w:rsidP="00F94140">
      <w:pPr>
        <w:pStyle w:val="ListParagraph"/>
        <w:numPr>
          <w:ilvl w:val="0"/>
          <w:numId w:val="33"/>
        </w:numPr>
        <w:spacing w:afterLines="40" w:after="96" w:line="360" w:lineRule="auto"/>
        <w:jc w:val="both"/>
        <w:rPr>
          <w:rFonts w:ascii="Bookman Old Style" w:eastAsia="Times New Roman" w:hAnsi="Bookman Old Style" w:cs="Times New Roman"/>
          <w:sz w:val="27"/>
          <w:szCs w:val="27"/>
        </w:rPr>
      </w:pPr>
      <w:r w:rsidRPr="0099197C">
        <w:rPr>
          <w:rFonts w:ascii="Bookman Old Style" w:eastAsia="Times New Roman" w:hAnsi="Bookman Old Style" w:cs="Times New Roman"/>
          <w:sz w:val="27"/>
          <w:szCs w:val="27"/>
        </w:rPr>
        <w:t xml:space="preserve">Greater </w:t>
      </w:r>
      <w:r>
        <w:rPr>
          <w:rFonts w:ascii="Bookman Old Style" w:eastAsia="Times New Roman" w:hAnsi="Bookman Old Style" w:cs="Times New Roman"/>
          <w:sz w:val="27"/>
          <w:szCs w:val="27"/>
        </w:rPr>
        <w:t>love for learning</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Thus, increasing engagement is a key objective of CRT because engaged learners are successful learners.</w:t>
      </w:r>
    </w:p>
    <w:p w:rsidR="00AF4E62" w:rsidRPr="008A13CC" w:rsidRDefault="00AF4E62" w:rsidP="00AF4E62">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AF4E62">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1.3.3 To Improve Academic Achievement </w:t>
      </w:r>
      <w:proofErr w:type="gramStart"/>
      <w:r w:rsidRPr="004D197B">
        <w:rPr>
          <w:rFonts w:ascii="Bookman Old Style" w:eastAsia="Times New Roman" w:hAnsi="Bookman Old Style" w:cs="Times New Roman"/>
          <w:b/>
          <w:bCs/>
          <w:kern w:val="36"/>
          <w:sz w:val="27"/>
          <w:szCs w:val="27"/>
        </w:rPr>
        <w:t>Across</w:t>
      </w:r>
      <w:proofErr w:type="gramEnd"/>
      <w:r w:rsidRPr="004D197B">
        <w:rPr>
          <w:rFonts w:ascii="Bookman Old Style" w:eastAsia="Times New Roman" w:hAnsi="Bookman Old Style" w:cs="Times New Roman"/>
          <w:b/>
          <w:bCs/>
          <w:kern w:val="36"/>
          <w:sz w:val="27"/>
          <w:szCs w:val="27"/>
        </w:rPr>
        <w:t xml:space="preserve"> Diverse Student Groups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A major objective of CRT is to bridge the academic achievement gaps that often exist between cultural groups. Historically marginalized students frequently underperform due to cultural mismatch, stereotype threat, biased assessments, and teacher expectations shaped by implicit bias.</w:t>
      </w:r>
    </w:p>
    <w:p w:rsidR="00194C39" w:rsidRPr="00AF4E62" w:rsidRDefault="00194C39" w:rsidP="00AF4E62">
      <w:pPr>
        <w:spacing w:afterLines="40" w:after="96" w:line="360" w:lineRule="auto"/>
        <w:jc w:val="both"/>
        <w:rPr>
          <w:rFonts w:ascii="Bookman Old Style" w:eastAsia="Times New Roman" w:hAnsi="Bookman Old Style" w:cs="Times New Roman"/>
          <w:b/>
          <w:bCs/>
          <w:sz w:val="27"/>
          <w:szCs w:val="27"/>
        </w:rPr>
      </w:pPr>
      <w:r w:rsidRPr="00AF4E62">
        <w:rPr>
          <w:rFonts w:ascii="Bookman Old Style" w:eastAsia="Times New Roman" w:hAnsi="Bookman Old Style" w:cs="Times New Roman"/>
          <w:b/>
          <w:bCs/>
          <w:sz w:val="27"/>
          <w:szCs w:val="27"/>
        </w:rPr>
        <w:t>CRT challenges these academic inequities by ensuring:</w:t>
      </w:r>
    </w:p>
    <w:p w:rsidR="00194C39" w:rsidRPr="00AF4E62" w:rsidRDefault="00AF4E62" w:rsidP="00F94140">
      <w:pPr>
        <w:pStyle w:val="ListParagraph"/>
        <w:numPr>
          <w:ilvl w:val="0"/>
          <w:numId w:val="34"/>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Teaching </w:t>
      </w:r>
      <w:r w:rsidR="00194C39" w:rsidRPr="00AF4E62">
        <w:rPr>
          <w:rFonts w:ascii="Bookman Old Style" w:eastAsia="Times New Roman" w:hAnsi="Bookman Old Style" w:cs="Times New Roman"/>
          <w:sz w:val="27"/>
          <w:szCs w:val="27"/>
        </w:rPr>
        <w:t>methods resonate with students’ cultural schemas,</w:t>
      </w:r>
    </w:p>
    <w:p w:rsidR="00194C39" w:rsidRPr="00AF4E62" w:rsidRDefault="00AF4E62" w:rsidP="00F94140">
      <w:pPr>
        <w:pStyle w:val="ListParagraph"/>
        <w:numPr>
          <w:ilvl w:val="0"/>
          <w:numId w:val="34"/>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lastRenderedPageBreak/>
        <w:t xml:space="preserve">Curriculum </w:t>
      </w:r>
      <w:r w:rsidR="00194C39" w:rsidRPr="00AF4E62">
        <w:rPr>
          <w:rFonts w:ascii="Bookman Old Style" w:eastAsia="Times New Roman" w:hAnsi="Bookman Old Style" w:cs="Times New Roman"/>
          <w:sz w:val="27"/>
          <w:szCs w:val="27"/>
        </w:rPr>
        <w:t>reflects diverse intellectual contributions,</w:t>
      </w:r>
    </w:p>
    <w:p w:rsidR="00194C39" w:rsidRPr="00AF4E62" w:rsidRDefault="00AF4E62" w:rsidP="00F94140">
      <w:pPr>
        <w:pStyle w:val="ListParagraph"/>
        <w:numPr>
          <w:ilvl w:val="0"/>
          <w:numId w:val="34"/>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Assessments </w:t>
      </w:r>
      <w:r w:rsidR="00194C39" w:rsidRPr="00AF4E62">
        <w:rPr>
          <w:rFonts w:ascii="Bookman Old Style" w:eastAsia="Times New Roman" w:hAnsi="Bookman Old Style" w:cs="Times New Roman"/>
          <w:sz w:val="27"/>
          <w:szCs w:val="27"/>
        </w:rPr>
        <w:t>are fair and contextually sensitive.</w:t>
      </w:r>
    </w:p>
    <w:p w:rsidR="00194C39" w:rsidRPr="004D197B" w:rsidRDefault="00194C39" w:rsidP="00AF4E62">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Why CRT Improves Academic Performance</w:t>
      </w:r>
    </w:p>
    <w:p w:rsidR="00194C39" w:rsidRPr="00AF4E62" w:rsidRDefault="00194C39" w:rsidP="00F94140">
      <w:pPr>
        <w:pStyle w:val="ListParagraph"/>
        <w:numPr>
          <w:ilvl w:val="0"/>
          <w:numId w:val="35"/>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Culturally familiar examples make abstract concepts understandable.</w:t>
      </w:r>
    </w:p>
    <w:p w:rsidR="00194C39" w:rsidRPr="00AF4E62" w:rsidRDefault="00194C39" w:rsidP="00F94140">
      <w:pPr>
        <w:pStyle w:val="ListParagraph"/>
        <w:numPr>
          <w:ilvl w:val="0"/>
          <w:numId w:val="35"/>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Culturally relevant analogies and metaphors enhance comprehension.</w:t>
      </w:r>
    </w:p>
    <w:p w:rsidR="00194C39" w:rsidRPr="00AF4E62" w:rsidRDefault="00194C39" w:rsidP="00F94140">
      <w:pPr>
        <w:pStyle w:val="ListParagraph"/>
        <w:numPr>
          <w:ilvl w:val="0"/>
          <w:numId w:val="35"/>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Students experience less cognitive dissonance when learning aligns with cultural frameworks.</w:t>
      </w:r>
    </w:p>
    <w:p w:rsidR="00194C39" w:rsidRPr="00AF4E62" w:rsidRDefault="00194C39" w:rsidP="00F94140">
      <w:pPr>
        <w:pStyle w:val="ListParagraph"/>
        <w:numPr>
          <w:ilvl w:val="0"/>
          <w:numId w:val="35"/>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Positive teacher–student relationships increase motivation.</w:t>
      </w:r>
    </w:p>
    <w:p w:rsidR="00194C39" w:rsidRPr="004D197B" w:rsidRDefault="00194C39" w:rsidP="00AF4E62">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Academic Areas Positively Influenced by CRT</w:t>
      </w:r>
    </w:p>
    <w:p w:rsidR="00194C39" w:rsidRPr="00AF4E62" w:rsidRDefault="00AF4E62" w:rsidP="00F94140">
      <w:pPr>
        <w:pStyle w:val="ListParagraph"/>
        <w:numPr>
          <w:ilvl w:val="0"/>
          <w:numId w:val="36"/>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Literacy </w:t>
      </w:r>
      <w:r w:rsidR="00194C39" w:rsidRPr="00AF4E62">
        <w:rPr>
          <w:rFonts w:ascii="Bookman Old Style" w:eastAsia="Times New Roman" w:hAnsi="Bookman Old Style" w:cs="Times New Roman"/>
          <w:sz w:val="27"/>
          <w:szCs w:val="27"/>
        </w:rPr>
        <w:t>and language devel</w:t>
      </w:r>
      <w:r>
        <w:rPr>
          <w:rFonts w:ascii="Bookman Old Style" w:eastAsia="Times New Roman" w:hAnsi="Bookman Old Style" w:cs="Times New Roman"/>
          <w:sz w:val="27"/>
          <w:szCs w:val="27"/>
        </w:rPr>
        <w:t>opment</w:t>
      </w:r>
    </w:p>
    <w:p w:rsidR="00194C39" w:rsidRPr="00AF4E62" w:rsidRDefault="00AF4E62" w:rsidP="00F94140">
      <w:pPr>
        <w:pStyle w:val="ListParagraph"/>
        <w:numPr>
          <w:ilvl w:val="0"/>
          <w:numId w:val="36"/>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Mathematical </w:t>
      </w:r>
      <w:r>
        <w:rPr>
          <w:rFonts w:ascii="Bookman Old Style" w:eastAsia="Times New Roman" w:hAnsi="Bookman Old Style" w:cs="Times New Roman"/>
          <w:sz w:val="27"/>
          <w:szCs w:val="27"/>
        </w:rPr>
        <w:t>reasoning</w:t>
      </w:r>
    </w:p>
    <w:p w:rsidR="00194C39" w:rsidRPr="00AF4E62" w:rsidRDefault="00AF4E62" w:rsidP="00F94140">
      <w:pPr>
        <w:pStyle w:val="ListParagraph"/>
        <w:numPr>
          <w:ilvl w:val="0"/>
          <w:numId w:val="36"/>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Scientific </w:t>
      </w:r>
      <w:r>
        <w:rPr>
          <w:rFonts w:ascii="Bookman Old Style" w:eastAsia="Times New Roman" w:hAnsi="Bookman Old Style" w:cs="Times New Roman"/>
          <w:sz w:val="27"/>
          <w:szCs w:val="27"/>
        </w:rPr>
        <w:t>inquiry</w:t>
      </w:r>
    </w:p>
    <w:p w:rsidR="00194C39" w:rsidRPr="00AF4E62" w:rsidRDefault="00AF4E62" w:rsidP="00F94140">
      <w:pPr>
        <w:pStyle w:val="ListParagraph"/>
        <w:numPr>
          <w:ilvl w:val="0"/>
          <w:numId w:val="36"/>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Social </w:t>
      </w:r>
      <w:r>
        <w:rPr>
          <w:rFonts w:ascii="Bookman Old Style" w:eastAsia="Times New Roman" w:hAnsi="Bookman Old Style" w:cs="Times New Roman"/>
          <w:sz w:val="27"/>
          <w:szCs w:val="27"/>
        </w:rPr>
        <w:t>studies analysis</w:t>
      </w:r>
    </w:p>
    <w:p w:rsidR="00194C39" w:rsidRPr="00AF4E62" w:rsidRDefault="00AF4E62" w:rsidP="00F94140">
      <w:pPr>
        <w:pStyle w:val="ListParagraph"/>
        <w:numPr>
          <w:ilvl w:val="0"/>
          <w:numId w:val="36"/>
        </w:numPr>
        <w:spacing w:afterLines="40" w:after="96" w:line="360" w:lineRule="auto"/>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 xml:space="preserve">Critical </w:t>
      </w:r>
      <w:r>
        <w:rPr>
          <w:rFonts w:ascii="Bookman Old Style" w:eastAsia="Times New Roman" w:hAnsi="Bookman Old Style" w:cs="Times New Roman"/>
          <w:sz w:val="27"/>
          <w:szCs w:val="27"/>
        </w:rPr>
        <w:t>reflection and writing</w:t>
      </w:r>
    </w:p>
    <w:p w:rsidR="00194C39" w:rsidRPr="00AF4E62"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AF4E62">
        <w:rPr>
          <w:rFonts w:ascii="Bookman Old Style" w:eastAsia="Times New Roman" w:hAnsi="Bookman Old Style" w:cs="Times New Roman"/>
          <w:sz w:val="27"/>
          <w:szCs w:val="27"/>
        </w:rPr>
        <w:t>The objective here is clear: to ensure academic excellence is achievable for all learners by making learning culturally appropriate, accessible, and meaningful.</w:t>
      </w:r>
    </w:p>
    <w:p w:rsidR="008A13CC" w:rsidRPr="008A13CC" w:rsidRDefault="008A13CC" w:rsidP="00AF4E62">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AF4E62">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1.3.4 </w:t>
      </w:r>
      <w:proofErr w:type="gramStart"/>
      <w:r w:rsidRPr="004D197B">
        <w:rPr>
          <w:rFonts w:ascii="Bookman Old Style" w:eastAsia="Times New Roman" w:hAnsi="Bookman Old Style" w:cs="Times New Roman"/>
          <w:b/>
          <w:bCs/>
          <w:kern w:val="36"/>
          <w:sz w:val="27"/>
          <w:szCs w:val="27"/>
        </w:rPr>
        <w:t>To</w:t>
      </w:r>
      <w:proofErr w:type="gramEnd"/>
      <w:r w:rsidRPr="004D197B">
        <w:rPr>
          <w:rFonts w:ascii="Bookman Old Style" w:eastAsia="Times New Roman" w:hAnsi="Bookman Old Style" w:cs="Times New Roman"/>
          <w:b/>
          <w:bCs/>
          <w:kern w:val="36"/>
          <w:sz w:val="27"/>
          <w:szCs w:val="27"/>
        </w:rPr>
        <w:t xml:space="preserve"> Build Strong, Trust-Based Teacher–Student Relationships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recognizes that effective learning cannot occur without strong relational connections. Trust, respect, empathy, and communication form the cornerstones of successful teaching. The objective of strengthening teacher–student relationships is central to CRT because cultural misinterpretations, biases, and unfamiliarity often weaken these relationships.</w:t>
      </w:r>
    </w:p>
    <w:p w:rsidR="00194C39" w:rsidRPr="004D197B" w:rsidRDefault="00194C39" w:rsidP="00292249">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lastRenderedPageBreak/>
        <w:t>How CRT Builds Stronger Relationships</w:t>
      </w:r>
    </w:p>
    <w:p w:rsidR="00194C39" w:rsidRPr="00292249" w:rsidRDefault="00194C39" w:rsidP="00F94140">
      <w:pPr>
        <w:pStyle w:val="ListParagraph"/>
        <w:numPr>
          <w:ilvl w:val="0"/>
          <w:numId w:val="37"/>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Teachers learn about students’ cultural values and family backgrounds.</w:t>
      </w:r>
    </w:p>
    <w:p w:rsidR="00194C39" w:rsidRPr="00292249" w:rsidRDefault="00194C39" w:rsidP="00F94140">
      <w:pPr>
        <w:pStyle w:val="ListParagraph"/>
        <w:numPr>
          <w:ilvl w:val="0"/>
          <w:numId w:val="37"/>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Teachers communicate in ways aligned with students’ linguistic preferences.</w:t>
      </w:r>
    </w:p>
    <w:p w:rsidR="00194C39" w:rsidRPr="00292249" w:rsidRDefault="00194C39" w:rsidP="00F94140">
      <w:pPr>
        <w:pStyle w:val="ListParagraph"/>
        <w:numPr>
          <w:ilvl w:val="0"/>
          <w:numId w:val="37"/>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Students feel more understood and less judged.</w:t>
      </w:r>
    </w:p>
    <w:p w:rsidR="00194C39" w:rsidRPr="00292249" w:rsidRDefault="00194C39" w:rsidP="00F94140">
      <w:pPr>
        <w:pStyle w:val="ListParagraph"/>
        <w:numPr>
          <w:ilvl w:val="0"/>
          <w:numId w:val="37"/>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Teachers avoid misinterpreting culturally influenced behaviors.</w:t>
      </w:r>
    </w:p>
    <w:p w:rsidR="00194C39" w:rsidRPr="00292249" w:rsidRDefault="00194C39" w:rsidP="00F94140">
      <w:pPr>
        <w:pStyle w:val="ListParagraph"/>
        <w:numPr>
          <w:ilvl w:val="0"/>
          <w:numId w:val="37"/>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Learning becomes relational rather than transactional.</w:t>
      </w:r>
    </w:p>
    <w:p w:rsidR="00194C39" w:rsidRPr="004D197B" w:rsidRDefault="00194C39" w:rsidP="00292249">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Benefits of Stronger Relationships</w:t>
      </w:r>
    </w:p>
    <w:p w:rsidR="00194C39" w:rsidRPr="00292249" w:rsidRDefault="00292249" w:rsidP="00F94140">
      <w:pPr>
        <w:pStyle w:val="ListParagraph"/>
        <w:numPr>
          <w:ilvl w:val="0"/>
          <w:numId w:val="38"/>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 xml:space="preserve">Increased </w:t>
      </w:r>
      <w:r>
        <w:rPr>
          <w:rFonts w:ascii="Bookman Old Style" w:eastAsia="Times New Roman" w:hAnsi="Bookman Old Style" w:cs="Times New Roman"/>
          <w:sz w:val="27"/>
          <w:szCs w:val="27"/>
        </w:rPr>
        <w:t>classroom participation</w:t>
      </w:r>
    </w:p>
    <w:p w:rsidR="00194C39" w:rsidRPr="00292249" w:rsidRDefault="00292249" w:rsidP="00F94140">
      <w:pPr>
        <w:pStyle w:val="ListParagraph"/>
        <w:numPr>
          <w:ilvl w:val="0"/>
          <w:numId w:val="38"/>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 xml:space="preserve">Better </w:t>
      </w:r>
      <w:r w:rsidR="00194C39" w:rsidRPr="00292249">
        <w:rPr>
          <w:rFonts w:ascii="Bookman Old Style" w:eastAsia="Times New Roman" w:hAnsi="Bookman Old Style" w:cs="Times New Roman"/>
          <w:sz w:val="27"/>
          <w:szCs w:val="27"/>
        </w:rPr>
        <w:t>emo</w:t>
      </w:r>
      <w:r>
        <w:rPr>
          <w:rFonts w:ascii="Bookman Old Style" w:eastAsia="Times New Roman" w:hAnsi="Bookman Old Style" w:cs="Times New Roman"/>
          <w:sz w:val="27"/>
          <w:szCs w:val="27"/>
        </w:rPr>
        <w:t>tional regulation from students</w:t>
      </w:r>
    </w:p>
    <w:p w:rsidR="00194C39" w:rsidRPr="00292249" w:rsidRDefault="00292249" w:rsidP="00F94140">
      <w:pPr>
        <w:pStyle w:val="ListParagraph"/>
        <w:numPr>
          <w:ilvl w:val="0"/>
          <w:numId w:val="38"/>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 xml:space="preserve">Reduced </w:t>
      </w:r>
      <w:r>
        <w:rPr>
          <w:rFonts w:ascii="Bookman Old Style" w:eastAsia="Times New Roman" w:hAnsi="Bookman Old Style" w:cs="Times New Roman"/>
          <w:sz w:val="27"/>
          <w:szCs w:val="27"/>
        </w:rPr>
        <w:t>disciplinary conflicts</w:t>
      </w:r>
    </w:p>
    <w:p w:rsidR="00194C39" w:rsidRPr="00292249" w:rsidRDefault="00292249" w:rsidP="00F94140">
      <w:pPr>
        <w:pStyle w:val="ListParagraph"/>
        <w:numPr>
          <w:ilvl w:val="0"/>
          <w:numId w:val="38"/>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 xml:space="preserve">More </w:t>
      </w:r>
      <w:r>
        <w:rPr>
          <w:rFonts w:ascii="Bookman Old Style" w:eastAsia="Times New Roman" w:hAnsi="Bookman Old Style" w:cs="Times New Roman"/>
          <w:sz w:val="27"/>
          <w:szCs w:val="27"/>
        </w:rPr>
        <w:t>open communication</w:t>
      </w:r>
    </w:p>
    <w:p w:rsidR="00194C39" w:rsidRPr="00292249" w:rsidRDefault="00292249" w:rsidP="00F94140">
      <w:pPr>
        <w:pStyle w:val="ListParagraph"/>
        <w:numPr>
          <w:ilvl w:val="0"/>
          <w:numId w:val="38"/>
        </w:numPr>
        <w:spacing w:afterLines="40" w:after="96" w:line="360" w:lineRule="auto"/>
        <w:jc w:val="both"/>
        <w:rPr>
          <w:rFonts w:ascii="Bookman Old Style" w:eastAsia="Times New Roman" w:hAnsi="Bookman Old Style" w:cs="Times New Roman"/>
          <w:sz w:val="27"/>
          <w:szCs w:val="27"/>
        </w:rPr>
      </w:pPr>
      <w:r w:rsidRPr="00292249">
        <w:rPr>
          <w:rFonts w:ascii="Bookman Old Style" w:eastAsia="Times New Roman" w:hAnsi="Bookman Old Style" w:cs="Times New Roman"/>
          <w:sz w:val="27"/>
          <w:szCs w:val="27"/>
        </w:rPr>
        <w:t xml:space="preserve">Heightened </w:t>
      </w:r>
      <w:r>
        <w:rPr>
          <w:rFonts w:ascii="Bookman Old Style" w:eastAsia="Times New Roman" w:hAnsi="Bookman Old Style" w:cs="Times New Roman"/>
          <w:sz w:val="27"/>
          <w:szCs w:val="27"/>
        </w:rPr>
        <w:t>academic effort</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Thus, CRT aims to build relational bridges that support learning and emotional safety.</w:t>
      </w:r>
    </w:p>
    <w:p w:rsidR="00817A2A" w:rsidRPr="00817A2A" w:rsidRDefault="00817A2A" w:rsidP="00817A2A">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817A2A">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1.3.5 To Reduce Stereotypes, Bias, and Prejudice in Educational Settings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Stereotypes and biases—whether intentional or implicit—affect teacher expectations, classroom interactions, and grading practices. One critical objective of CRT is to dismantle deficit-based thinking and promote culturally conscious educational practice.</w:t>
      </w:r>
    </w:p>
    <w:p w:rsidR="00194C39" w:rsidRPr="004D197B" w:rsidRDefault="00194C39" w:rsidP="008A13CC">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CRT Reduces Bias by:</w:t>
      </w:r>
    </w:p>
    <w:p w:rsidR="00194C39" w:rsidRPr="008A13CC" w:rsidRDefault="008A13CC" w:rsidP="00F94140">
      <w:pPr>
        <w:pStyle w:val="ListParagraph"/>
        <w:numPr>
          <w:ilvl w:val="0"/>
          <w:numId w:val="39"/>
        </w:numPr>
        <w:spacing w:afterLines="40" w:after="96" w:line="360" w:lineRule="auto"/>
        <w:jc w:val="both"/>
        <w:rPr>
          <w:rFonts w:ascii="Bookman Old Style" w:eastAsia="Times New Roman" w:hAnsi="Bookman Old Style" w:cs="Times New Roman"/>
          <w:sz w:val="27"/>
          <w:szCs w:val="27"/>
        </w:rPr>
      </w:pPr>
      <w:r w:rsidRPr="008A13CC">
        <w:rPr>
          <w:rFonts w:ascii="Bookman Old Style" w:eastAsia="Times New Roman" w:hAnsi="Bookman Old Style" w:cs="Times New Roman"/>
          <w:sz w:val="27"/>
          <w:szCs w:val="27"/>
        </w:rPr>
        <w:t xml:space="preserve">Raising </w:t>
      </w:r>
      <w:r w:rsidR="00194C39" w:rsidRPr="008A13CC">
        <w:rPr>
          <w:rFonts w:ascii="Bookman Old Style" w:eastAsia="Times New Roman" w:hAnsi="Bookman Old Style" w:cs="Times New Roman"/>
          <w:sz w:val="27"/>
          <w:szCs w:val="27"/>
        </w:rPr>
        <w:t>teachers’ awareness of</w:t>
      </w:r>
      <w:r>
        <w:rPr>
          <w:rFonts w:ascii="Bookman Old Style" w:eastAsia="Times New Roman" w:hAnsi="Bookman Old Style" w:cs="Times New Roman"/>
          <w:sz w:val="27"/>
          <w:szCs w:val="27"/>
        </w:rPr>
        <w:t xml:space="preserve"> their own cultural assumptions</w:t>
      </w:r>
    </w:p>
    <w:p w:rsidR="00194C39" w:rsidRPr="008A13CC" w:rsidRDefault="008A13CC" w:rsidP="00F94140">
      <w:pPr>
        <w:pStyle w:val="ListParagraph"/>
        <w:numPr>
          <w:ilvl w:val="0"/>
          <w:numId w:val="39"/>
        </w:numPr>
        <w:spacing w:afterLines="40" w:after="96" w:line="360" w:lineRule="auto"/>
        <w:jc w:val="both"/>
        <w:rPr>
          <w:rFonts w:ascii="Bookman Old Style" w:eastAsia="Times New Roman" w:hAnsi="Bookman Old Style" w:cs="Times New Roman"/>
          <w:sz w:val="27"/>
          <w:szCs w:val="27"/>
        </w:rPr>
      </w:pPr>
      <w:r w:rsidRPr="008A13CC">
        <w:rPr>
          <w:rFonts w:ascii="Bookman Old Style" w:eastAsia="Times New Roman" w:hAnsi="Bookman Old Style" w:cs="Times New Roman"/>
          <w:sz w:val="27"/>
          <w:szCs w:val="27"/>
        </w:rPr>
        <w:t xml:space="preserve">Challenging </w:t>
      </w:r>
      <w:r w:rsidR="00194C39" w:rsidRPr="008A13CC">
        <w:rPr>
          <w:rFonts w:ascii="Bookman Old Style" w:eastAsia="Times New Roman" w:hAnsi="Bookman Old Style" w:cs="Times New Roman"/>
          <w:sz w:val="27"/>
          <w:szCs w:val="27"/>
        </w:rPr>
        <w:t>stereotypes embedded in curriculum and s</w:t>
      </w:r>
      <w:r>
        <w:rPr>
          <w:rFonts w:ascii="Bookman Old Style" w:eastAsia="Times New Roman" w:hAnsi="Bookman Old Style" w:cs="Times New Roman"/>
          <w:sz w:val="27"/>
          <w:szCs w:val="27"/>
        </w:rPr>
        <w:t>chool culture</w:t>
      </w:r>
    </w:p>
    <w:p w:rsidR="00194C39" w:rsidRPr="008A13CC" w:rsidRDefault="008A13CC" w:rsidP="00F94140">
      <w:pPr>
        <w:pStyle w:val="ListParagraph"/>
        <w:numPr>
          <w:ilvl w:val="0"/>
          <w:numId w:val="39"/>
        </w:numPr>
        <w:spacing w:afterLines="40" w:after="96" w:line="360" w:lineRule="auto"/>
        <w:jc w:val="both"/>
        <w:rPr>
          <w:rFonts w:ascii="Bookman Old Style" w:eastAsia="Times New Roman" w:hAnsi="Bookman Old Style" w:cs="Times New Roman"/>
          <w:sz w:val="27"/>
          <w:szCs w:val="27"/>
        </w:rPr>
      </w:pPr>
      <w:r w:rsidRPr="008A13CC">
        <w:rPr>
          <w:rFonts w:ascii="Bookman Old Style" w:eastAsia="Times New Roman" w:hAnsi="Bookman Old Style" w:cs="Times New Roman"/>
          <w:sz w:val="27"/>
          <w:szCs w:val="27"/>
        </w:rPr>
        <w:t xml:space="preserve">Offering </w:t>
      </w:r>
      <w:r w:rsidR="00194C39" w:rsidRPr="008A13CC">
        <w:rPr>
          <w:rFonts w:ascii="Bookman Old Style" w:eastAsia="Times New Roman" w:hAnsi="Bookman Old Style" w:cs="Times New Roman"/>
          <w:sz w:val="27"/>
          <w:szCs w:val="27"/>
        </w:rPr>
        <w:t>diver</w:t>
      </w:r>
      <w:r>
        <w:rPr>
          <w:rFonts w:ascii="Bookman Old Style" w:eastAsia="Times New Roman" w:hAnsi="Bookman Old Style" w:cs="Times New Roman"/>
          <w:sz w:val="27"/>
          <w:szCs w:val="27"/>
        </w:rPr>
        <w:t>se role models and perspectives</w:t>
      </w:r>
    </w:p>
    <w:p w:rsidR="00194C39" w:rsidRPr="008A13CC" w:rsidRDefault="008A13CC" w:rsidP="00F94140">
      <w:pPr>
        <w:pStyle w:val="ListParagraph"/>
        <w:numPr>
          <w:ilvl w:val="0"/>
          <w:numId w:val="39"/>
        </w:numPr>
        <w:spacing w:afterLines="40" w:after="96" w:line="360" w:lineRule="auto"/>
        <w:jc w:val="both"/>
        <w:rPr>
          <w:rFonts w:ascii="Bookman Old Style" w:eastAsia="Times New Roman" w:hAnsi="Bookman Old Style" w:cs="Times New Roman"/>
          <w:sz w:val="27"/>
          <w:szCs w:val="27"/>
        </w:rPr>
      </w:pPr>
      <w:r w:rsidRPr="008A13CC">
        <w:rPr>
          <w:rFonts w:ascii="Bookman Old Style" w:eastAsia="Times New Roman" w:hAnsi="Bookman Old Style" w:cs="Times New Roman"/>
          <w:sz w:val="27"/>
          <w:szCs w:val="27"/>
        </w:rPr>
        <w:lastRenderedPageBreak/>
        <w:t xml:space="preserve">Encouraging </w:t>
      </w:r>
      <w:r w:rsidR="00194C39" w:rsidRPr="008A13CC">
        <w:rPr>
          <w:rFonts w:ascii="Bookman Old Style" w:eastAsia="Times New Roman" w:hAnsi="Bookman Old Style" w:cs="Times New Roman"/>
          <w:sz w:val="27"/>
          <w:szCs w:val="27"/>
        </w:rPr>
        <w:t>open dialo</w:t>
      </w:r>
      <w:r>
        <w:rPr>
          <w:rFonts w:ascii="Bookman Old Style" w:eastAsia="Times New Roman" w:hAnsi="Bookman Old Style" w:cs="Times New Roman"/>
          <w:sz w:val="27"/>
          <w:szCs w:val="27"/>
        </w:rPr>
        <w:t>gue around culture and identity</w:t>
      </w:r>
    </w:p>
    <w:p w:rsidR="00194C39" w:rsidRPr="008A13CC" w:rsidRDefault="008A13CC" w:rsidP="00F94140">
      <w:pPr>
        <w:pStyle w:val="ListParagraph"/>
        <w:numPr>
          <w:ilvl w:val="0"/>
          <w:numId w:val="39"/>
        </w:numPr>
        <w:spacing w:afterLines="40" w:after="96" w:line="360" w:lineRule="auto"/>
        <w:jc w:val="both"/>
        <w:rPr>
          <w:rFonts w:ascii="Bookman Old Style" w:eastAsia="Times New Roman" w:hAnsi="Bookman Old Style" w:cs="Times New Roman"/>
          <w:sz w:val="27"/>
          <w:szCs w:val="27"/>
        </w:rPr>
      </w:pPr>
      <w:r w:rsidRPr="008A13CC">
        <w:rPr>
          <w:rFonts w:ascii="Bookman Old Style" w:eastAsia="Times New Roman" w:hAnsi="Bookman Old Style" w:cs="Times New Roman"/>
          <w:sz w:val="27"/>
          <w:szCs w:val="27"/>
        </w:rPr>
        <w:t xml:space="preserve">Teaching </w:t>
      </w:r>
      <w:r w:rsidR="00194C39" w:rsidRPr="008A13CC">
        <w:rPr>
          <w:rFonts w:ascii="Bookman Old Style" w:eastAsia="Times New Roman" w:hAnsi="Bookman Old Style" w:cs="Times New Roman"/>
          <w:sz w:val="27"/>
          <w:szCs w:val="27"/>
        </w:rPr>
        <w:t>students to r</w:t>
      </w:r>
      <w:r>
        <w:rPr>
          <w:rFonts w:ascii="Bookman Old Style" w:eastAsia="Times New Roman" w:hAnsi="Bookman Old Style" w:cs="Times New Roman"/>
          <w:sz w:val="27"/>
          <w:szCs w:val="27"/>
        </w:rPr>
        <w:t>ecognize and reject stereotypes</w:t>
      </w:r>
    </w:p>
    <w:p w:rsidR="00194C39" w:rsidRPr="004D197B" w:rsidRDefault="00194C39" w:rsidP="00057151">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How This Objective Improves Learning</w:t>
      </w:r>
    </w:p>
    <w:p w:rsidR="00057151"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Students perform better when they are not constrained by stereotype threat or negative expectations. </w:t>
      </w:r>
    </w:p>
    <w:p w:rsidR="00194C39" w:rsidRPr="00057151" w:rsidRDefault="00194C39" w:rsidP="00057151">
      <w:pPr>
        <w:spacing w:afterLines="40" w:after="96" w:line="360" w:lineRule="auto"/>
        <w:jc w:val="both"/>
        <w:rPr>
          <w:rFonts w:ascii="Bookman Old Style" w:eastAsia="Times New Roman" w:hAnsi="Bookman Old Style" w:cs="Times New Roman"/>
          <w:b/>
          <w:bCs/>
          <w:sz w:val="27"/>
          <w:szCs w:val="27"/>
        </w:rPr>
      </w:pPr>
      <w:r w:rsidRPr="00057151">
        <w:rPr>
          <w:rFonts w:ascii="Bookman Old Style" w:eastAsia="Times New Roman" w:hAnsi="Bookman Old Style" w:cs="Times New Roman"/>
          <w:b/>
          <w:bCs/>
          <w:sz w:val="27"/>
          <w:szCs w:val="27"/>
        </w:rPr>
        <w:t>Teachers also become:</w:t>
      </w:r>
    </w:p>
    <w:p w:rsidR="00194C39" w:rsidRPr="00057151" w:rsidRDefault="00057151" w:rsidP="00F94140">
      <w:pPr>
        <w:pStyle w:val="ListParagraph"/>
        <w:numPr>
          <w:ilvl w:val="0"/>
          <w:numId w:val="40"/>
        </w:numPr>
        <w:spacing w:afterLines="40" w:after="96" w:line="360" w:lineRule="auto"/>
        <w:jc w:val="both"/>
        <w:rPr>
          <w:rFonts w:ascii="Bookman Old Style" w:eastAsia="Times New Roman" w:hAnsi="Bookman Old Style" w:cs="Times New Roman"/>
          <w:sz w:val="27"/>
          <w:szCs w:val="27"/>
        </w:rPr>
      </w:pPr>
      <w:r w:rsidRPr="00057151">
        <w:rPr>
          <w:rFonts w:ascii="Bookman Old Style" w:eastAsia="Times New Roman" w:hAnsi="Bookman Old Style" w:cs="Times New Roman"/>
          <w:sz w:val="27"/>
          <w:szCs w:val="27"/>
        </w:rPr>
        <w:t xml:space="preserve">More </w:t>
      </w:r>
      <w:r w:rsidR="00194C39" w:rsidRPr="00057151">
        <w:rPr>
          <w:rFonts w:ascii="Bookman Old Style" w:eastAsia="Times New Roman" w:hAnsi="Bookman Old Style" w:cs="Times New Roman"/>
          <w:sz w:val="27"/>
          <w:szCs w:val="27"/>
        </w:rPr>
        <w:t>empathetic,</w:t>
      </w:r>
    </w:p>
    <w:p w:rsidR="00194C39" w:rsidRPr="00057151" w:rsidRDefault="00057151" w:rsidP="00F94140">
      <w:pPr>
        <w:pStyle w:val="ListParagraph"/>
        <w:numPr>
          <w:ilvl w:val="0"/>
          <w:numId w:val="40"/>
        </w:numPr>
        <w:spacing w:afterLines="40" w:after="96" w:line="360" w:lineRule="auto"/>
        <w:jc w:val="both"/>
        <w:rPr>
          <w:rFonts w:ascii="Bookman Old Style" w:eastAsia="Times New Roman" w:hAnsi="Bookman Old Style" w:cs="Times New Roman"/>
          <w:sz w:val="27"/>
          <w:szCs w:val="27"/>
        </w:rPr>
      </w:pPr>
      <w:r w:rsidRPr="00057151">
        <w:rPr>
          <w:rFonts w:ascii="Bookman Old Style" w:eastAsia="Times New Roman" w:hAnsi="Bookman Old Style" w:cs="Times New Roman"/>
          <w:sz w:val="27"/>
          <w:szCs w:val="27"/>
        </w:rPr>
        <w:t xml:space="preserve">More </w:t>
      </w:r>
      <w:r w:rsidR="00194C39" w:rsidRPr="00057151">
        <w:rPr>
          <w:rFonts w:ascii="Bookman Old Style" w:eastAsia="Times New Roman" w:hAnsi="Bookman Old Style" w:cs="Times New Roman"/>
          <w:sz w:val="27"/>
          <w:szCs w:val="27"/>
        </w:rPr>
        <w:t>culturally agile,</w:t>
      </w:r>
    </w:p>
    <w:p w:rsidR="00194C39" w:rsidRPr="00057151" w:rsidRDefault="00057151" w:rsidP="00F94140">
      <w:pPr>
        <w:pStyle w:val="ListParagraph"/>
        <w:numPr>
          <w:ilvl w:val="0"/>
          <w:numId w:val="40"/>
        </w:numPr>
        <w:spacing w:afterLines="40" w:after="96" w:line="360" w:lineRule="auto"/>
        <w:jc w:val="both"/>
        <w:rPr>
          <w:rFonts w:ascii="Bookman Old Style" w:eastAsia="Times New Roman" w:hAnsi="Bookman Old Style" w:cs="Times New Roman"/>
          <w:sz w:val="27"/>
          <w:szCs w:val="27"/>
        </w:rPr>
      </w:pPr>
      <w:r w:rsidRPr="00057151">
        <w:rPr>
          <w:rFonts w:ascii="Bookman Old Style" w:eastAsia="Times New Roman" w:hAnsi="Bookman Old Style" w:cs="Times New Roman"/>
          <w:sz w:val="27"/>
          <w:szCs w:val="27"/>
        </w:rPr>
        <w:t xml:space="preserve">More </w:t>
      </w:r>
      <w:r w:rsidR="00194C39" w:rsidRPr="00057151">
        <w:rPr>
          <w:rFonts w:ascii="Bookman Old Style" w:eastAsia="Times New Roman" w:hAnsi="Bookman Old Style" w:cs="Times New Roman"/>
          <w:sz w:val="27"/>
          <w:szCs w:val="27"/>
        </w:rPr>
        <w:t>equitable in assessments,</w:t>
      </w:r>
    </w:p>
    <w:p w:rsidR="00194C39" w:rsidRPr="00057151" w:rsidRDefault="00057151" w:rsidP="00F94140">
      <w:pPr>
        <w:pStyle w:val="ListParagraph"/>
        <w:numPr>
          <w:ilvl w:val="0"/>
          <w:numId w:val="40"/>
        </w:numPr>
        <w:spacing w:afterLines="40" w:after="96" w:line="360" w:lineRule="auto"/>
        <w:jc w:val="both"/>
        <w:rPr>
          <w:rFonts w:ascii="Bookman Old Style" w:eastAsia="Times New Roman" w:hAnsi="Bookman Old Style" w:cs="Times New Roman"/>
          <w:sz w:val="27"/>
          <w:szCs w:val="27"/>
        </w:rPr>
      </w:pPr>
      <w:r w:rsidRPr="00057151">
        <w:rPr>
          <w:rFonts w:ascii="Bookman Old Style" w:eastAsia="Times New Roman" w:hAnsi="Bookman Old Style" w:cs="Times New Roman"/>
          <w:sz w:val="27"/>
          <w:szCs w:val="27"/>
        </w:rPr>
        <w:t xml:space="preserve">More </w:t>
      </w:r>
      <w:r w:rsidR="00194C39" w:rsidRPr="00057151">
        <w:rPr>
          <w:rFonts w:ascii="Bookman Old Style" w:eastAsia="Times New Roman" w:hAnsi="Bookman Old Style" w:cs="Times New Roman"/>
          <w:sz w:val="27"/>
          <w:szCs w:val="27"/>
        </w:rPr>
        <w:t>reflective in instructional decisions.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By reducing bias, CRT creates classrooms where fairness and respect shape all interactions.</w:t>
      </w:r>
    </w:p>
    <w:p w:rsidR="00666058" w:rsidRPr="00666058" w:rsidRDefault="00666058" w:rsidP="00666058">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666058">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1.3.6 To Provide Equitable Access to Quality Education</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Equity lies at the ethical center of CRT. The objective is not to treat all students identically but to provide each learner with what they specifically need to succeed—academically, socially, and emotionally.</w:t>
      </w:r>
    </w:p>
    <w:p w:rsidR="00194C39" w:rsidRPr="004D197B" w:rsidRDefault="00194C39" w:rsidP="00666058">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Equity in CRT Means:</w:t>
      </w:r>
    </w:p>
    <w:p w:rsidR="00194C39" w:rsidRPr="00666058" w:rsidRDefault="00666058" w:rsidP="00F94140">
      <w:pPr>
        <w:pStyle w:val="ListParagraph"/>
        <w:numPr>
          <w:ilvl w:val="0"/>
          <w:numId w:val="41"/>
        </w:numPr>
        <w:spacing w:afterLines="40" w:after="96" w:line="360" w:lineRule="auto"/>
        <w:jc w:val="both"/>
        <w:rPr>
          <w:rFonts w:ascii="Bookman Old Style" w:eastAsia="Times New Roman" w:hAnsi="Bookman Old Style" w:cs="Times New Roman"/>
          <w:sz w:val="27"/>
          <w:szCs w:val="27"/>
        </w:rPr>
      </w:pPr>
      <w:r w:rsidRPr="00666058">
        <w:rPr>
          <w:rFonts w:ascii="Bookman Old Style" w:eastAsia="Times New Roman" w:hAnsi="Bookman Old Style" w:cs="Times New Roman"/>
          <w:sz w:val="27"/>
          <w:szCs w:val="27"/>
        </w:rPr>
        <w:t xml:space="preserve">Adapting </w:t>
      </w:r>
      <w:r w:rsidR="00194C39" w:rsidRPr="00666058">
        <w:rPr>
          <w:rFonts w:ascii="Bookman Old Style" w:eastAsia="Times New Roman" w:hAnsi="Bookman Old Style" w:cs="Times New Roman"/>
          <w:sz w:val="27"/>
          <w:szCs w:val="27"/>
        </w:rPr>
        <w:t>instruction t</w:t>
      </w:r>
      <w:r>
        <w:rPr>
          <w:rFonts w:ascii="Bookman Old Style" w:eastAsia="Times New Roman" w:hAnsi="Bookman Old Style" w:cs="Times New Roman"/>
          <w:sz w:val="27"/>
          <w:szCs w:val="27"/>
        </w:rPr>
        <w:t>o cultural learning preferences</w:t>
      </w:r>
    </w:p>
    <w:p w:rsidR="00194C39" w:rsidRPr="00666058" w:rsidRDefault="00666058" w:rsidP="00F94140">
      <w:pPr>
        <w:pStyle w:val="ListParagraph"/>
        <w:numPr>
          <w:ilvl w:val="0"/>
          <w:numId w:val="41"/>
        </w:numPr>
        <w:spacing w:afterLines="40" w:after="96" w:line="360" w:lineRule="auto"/>
        <w:jc w:val="both"/>
        <w:rPr>
          <w:rFonts w:ascii="Bookman Old Style" w:eastAsia="Times New Roman" w:hAnsi="Bookman Old Style" w:cs="Times New Roman"/>
          <w:sz w:val="27"/>
          <w:szCs w:val="27"/>
        </w:rPr>
      </w:pPr>
      <w:r w:rsidRPr="00666058">
        <w:rPr>
          <w:rFonts w:ascii="Bookman Old Style" w:eastAsia="Times New Roman" w:hAnsi="Bookman Old Style" w:cs="Times New Roman"/>
          <w:sz w:val="27"/>
          <w:szCs w:val="27"/>
        </w:rPr>
        <w:t xml:space="preserve">Offering </w:t>
      </w:r>
      <w:r w:rsidR="00194C39" w:rsidRPr="00666058">
        <w:rPr>
          <w:rFonts w:ascii="Bookman Old Style" w:eastAsia="Times New Roman" w:hAnsi="Bookman Old Style" w:cs="Times New Roman"/>
          <w:sz w:val="27"/>
          <w:szCs w:val="27"/>
        </w:rPr>
        <w:t>differentiated support bas</w:t>
      </w:r>
      <w:r>
        <w:rPr>
          <w:rFonts w:ascii="Bookman Old Style" w:eastAsia="Times New Roman" w:hAnsi="Bookman Old Style" w:cs="Times New Roman"/>
          <w:sz w:val="27"/>
          <w:szCs w:val="27"/>
        </w:rPr>
        <w:t>ed on cultural-linguistic needs</w:t>
      </w:r>
    </w:p>
    <w:p w:rsidR="00194C39" w:rsidRPr="00666058" w:rsidRDefault="00666058" w:rsidP="00F94140">
      <w:pPr>
        <w:pStyle w:val="ListParagraph"/>
        <w:numPr>
          <w:ilvl w:val="0"/>
          <w:numId w:val="41"/>
        </w:numPr>
        <w:spacing w:afterLines="40" w:after="96" w:line="360" w:lineRule="auto"/>
        <w:jc w:val="both"/>
        <w:rPr>
          <w:rFonts w:ascii="Bookman Old Style" w:eastAsia="Times New Roman" w:hAnsi="Bookman Old Style" w:cs="Times New Roman"/>
          <w:sz w:val="27"/>
          <w:szCs w:val="27"/>
        </w:rPr>
      </w:pPr>
      <w:r w:rsidRPr="00666058">
        <w:rPr>
          <w:rFonts w:ascii="Bookman Old Style" w:eastAsia="Times New Roman" w:hAnsi="Bookman Old Style" w:cs="Times New Roman"/>
          <w:sz w:val="27"/>
          <w:szCs w:val="27"/>
        </w:rPr>
        <w:t xml:space="preserve">Ensuring </w:t>
      </w:r>
      <w:r w:rsidR="00194C39" w:rsidRPr="00666058">
        <w:rPr>
          <w:rFonts w:ascii="Bookman Old Style" w:eastAsia="Times New Roman" w:hAnsi="Bookman Old Style" w:cs="Times New Roman"/>
          <w:sz w:val="27"/>
          <w:szCs w:val="27"/>
        </w:rPr>
        <w:t>all students</w:t>
      </w:r>
      <w:r>
        <w:rPr>
          <w:rFonts w:ascii="Bookman Old Style" w:eastAsia="Times New Roman" w:hAnsi="Bookman Old Style" w:cs="Times New Roman"/>
          <w:sz w:val="27"/>
          <w:szCs w:val="27"/>
        </w:rPr>
        <w:t xml:space="preserve"> can access advanced coursework</w:t>
      </w:r>
    </w:p>
    <w:p w:rsidR="00194C39" w:rsidRPr="00666058" w:rsidRDefault="00666058" w:rsidP="00F94140">
      <w:pPr>
        <w:pStyle w:val="ListParagraph"/>
        <w:numPr>
          <w:ilvl w:val="0"/>
          <w:numId w:val="41"/>
        </w:numPr>
        <w:spacing w:afterLines="40" w:after="96" w:line="360" w:lineRule="auto"/>
        <w:jc w:val="both"/>
        <w:rPr>
          <w:rFonts w:ascii="Bookman Old Style" w:eastAsia="Times New Roman" w:hAnsi="Bookman Old Style" w:cs="Times New Roman"/>
          <w:sz w:val="27"/>
          <w:szCs w:val="27"/>
        </w:rPr>
      </w:pPr>
      <w:r w:rsidRPr="00666058">
        <w:rPr>
          <w:rFonts w:ascii="Bookman Old Style" w:eastAsia="Times New Roman" w:hAnsi="Bookman Old Style" w:cs="Times New Roman"/>
          <w:sz w:val="27"/>
          <w:szCs w:val="27"/>
        </w:rPr>
        <w:t xml:space="preserve">Eliminating </w:t>
      </w:r>
      <w:r w:rsidR="00194C39" w:rsidRPr="00666058">
        <w:rPr>
          <w:rFonts w:ascii="Bookman Old Style" w:eastAsia="Times New Roman" w:hAnsi="Bookman Old Style" w:cs="Times New Roman"/>
          <w:sz w:val="27"/>
          <w:szCs w:val="27"/>
        </w:rPr>
        <w:t>culturally</w:t>
      </w:r>
      <w:r>
        <w:rPr>
          <w:rFonts w:ascii="Bookman Old Style" w:eastAsia="Times New Roman" w:hAnsi="Bookman Old Style" w:cs="Times New Roman"/>
          <w:sz w:val="27"/>
          <w:szCs w:val="27"/>
        </w:rPr>
        <w:t xml:space="preserve"> biased assessments</w:t>
      </w:r>
    </w:p>
    <w:p w:rsidR="00194C39" w:rsidRPr="00666058" w:rsidRDefault="00666058" w:rsidP="00F94140">
      <w:pPr>
        <w:pStyle w:val="ListParagraph"/>
        <w:numPr>
          <w:ilvl w:val="0"/>
          <w:numId w:val="41"/>
        </w:numPr>
        <w:spacing w:afterLines="40" w:after="96" w:line="360" w:lineRule="auto"/>
        <w:jc w:val="both"/>
        <w:rPr>
          <w:rFonts w:ascii="Bookman Old Style" w:eastAsia="Times New Roman" w:hAnsi="Bookman Old Style" w:cs="Times New Roman"/>
          <w:sz w:val="27"/>
          <w:szCs w:val="27"/>
        </w:rPr>
      </w:pPr>
      <w:r w:rsidRPr="00666058">
        <w:rPr>
          <w:rFonts w:ascii="Bookman Old Style" w:eastAsia="Times New Roman" w:hAnsi="Bookman Old Style" w:cs="Times New Roman"/>
          <w:sz w:val="27"/>
          <w:szCs w:val="27"/>
        </w:rPr>
        <w:t xml:space="preserve">Advocating </w:t>
      </w:r>
      <w:r>
        <w:rPr>
          <w:rFonts w:ascii="Bookman Old Style" w:eastAsia="Times New Roman" w:hAnsi="Bookman Old Style" w:cs="Times New Roman"/>
          <w:sz w:val="27"/>
          <w:szCs w:val="27"/>
        </w:rPr>
        <w:t>for fair school policies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ensures that cultural differences do not become barriers to success but pathways to meaningful learning. It seeks to correct historic inequities by designing learning conditions that promote full access to opportunity.</w:t>
      </w:r>
    </w:p>
    <w:p w:rsidR="00194C39" w:rsidRPr="004D197B" w:rsidRDefault="00194C39" w:rsidP="0023487E">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lastRenderedPageBreak/>
        <w:t>1.3.7 To Encourage Critical Thinking, Cultural Awareness, and Social Consciousness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helps students develop the cognitive and reflective skills needed to navigate complex multicultural societies. Instead of promoting compliance or memorization alone, CRT aims to prepare learners for thoughtful participation in an interconnected world.</w:t>
      </w:r>
    </w:p>
    <w:p w:rsidR="00194C39" w:rsidRPr="004D197B" w:rsidRDefault="00194C39" w:rsidP="0023487E">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 xml:space="preserve">Critical Thinking </w:t>
      </w:r>
      <w:r w:rsidR="0023487E" w:rsidRPr="004D197B">
        <w:rPr>
          <w:rFonts w:ascii="Bookman Old Style" w:eastAsia="Times New Roman" w:hAnsi="Bookman Old Style" w:cs="Times New Roman"/>
          <w:b/>
          <w:bCs/>
          <w:sz w:val="27"/>
          <w:szCs w:val="27"/>
        </w:rPr>
        <w:t>through</w:t>
      </w:r>
      <w:r w:rsidRPr="004D197B">
        <w:rPr>
          <w:rFonts w:ascii="Bookman Old Style" w:eastAsia="Times New Roman" w:hAnsi="Bookman Old Style" w:cs="Times New Roman"/>
          <w:b/>
          <w:bCs/>
          <w:sz w:val="27"/>
          <w:szCs w:val="27"/>
        </w:rPr>
        <w:t xml:space="preserve"> a Cultural Lens</w:t>
      </w:r>
    </w:p>
    <w:p w:rsidR="00194C39" w:rsidRPr="004D197B" w:rsidRDefault="00194C39" w:rsidP="0023487E">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Students are encouraged to:</w:t>
      </w:r>
    </w:p>
    <w:p w:rsidR="00194C39" w:rsidRPr="0023487E" w:rsidRDefault="0023487E" w:rsidP="00F94140">
      <w:pPr>
        <w:pStyle w:val="ListParagraph"/>
        <w:numPr>
          <w:ilvl w:val="0"/>
          <w:numId w:val="42"/>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Analyze </w:t>
      </w:r>
      <w:r>
        <w:rPr>
          <w:rFonts w:ascii="Bookman Old Style" w:eastAsia="Times New Roman" w:hAnsi="Bookman Old Style" w:cs="Times New Roman"/>
          <w:sz w:val="27"/>
          <w:szCs w:val="27"/>
        </w:rPr>
        <w:t>cultural assumptions</w:t>
      </w:r>
    </w:p>
    <w:p w:rsidR="00194C39" w:rsidRPr="0023487E" w:rsidRDefault="0023487E" w:rsidP="00F94140">
      <w:pPr>
        <w:pStyle w:val="ListParagraph"/>
        <w:numPr>
          <w:ilvl w:val="0"/>
          <w:numId w:val="42"/>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Question </w:t>
      </w:r>
      <w:r>
        <w:rPr>
          <w:rFonts w:ascii="Bookman Old Style" w:eastAsia="Times New Roman" w:hAnsi="Bookman Old Style" w:cs="Times New Roman"/>
          <w:sz w:val="27"/>
          <w:szCs w:val="27"/>
        </w:rPr>
        <w:t>dominant narratives</w:t>
      </w:r>
    </w:p>
    <w:p w:rsidR="00194C39" w:rsidRPr="0023487E" w:rsidRDefault="0023487E" w:rsidP="00F94140">
      <w:pPr>
        <w:pStyle w:val="ListParagraph"/>
        <w:numPr>
          <w:ilvl w:val="0"/>
          <w:numId w:val="42"/>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Evaluate </w:t>
      </w:r>
      <w:r w:rsidR="00194C39" w:rsidRPr="0023487E">
        <w:rPr>
          <w:rFonts w:ascii="Bookman Old Style" w:eastAsia="Times New Roman" w:hAnsi="Bookman Old Style" w:cs="Times New Roman"/>
          <w:sz w:val="27"/>
          <w:szCs w:val="27"/>
        </w:rPr>
        <w:t xml:space="preserve">multiple </w:t>
      </w:r>
      <w:r>
        <w:rPr>
          <w:rFonts w:ascii="Bookman Old Style" w:eastAsia="Times New Roman" w:hAnsi="Bookman Old Style" w:cs="Times New Roman"/>
          <w:sz w:val="27"/>
          <w:szCs w:val="27"/>
        </w:rPr>
        <w:t>perspectives</w:t>
      </w:r>
    </w:p>
    <w:p w:rsidR="00194C39" w:rsidRPr="0023487E" w:rsidRDefault="0023487E" w:rsidP="00F94140">
      <w:pPr>
        <w:pStyle w:val="ListParagraph"/>
        <w:numPr>
          <w:ilvl w:val="0"/>
          <w:numId w:val="42"/>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Connect </w:t>
      </w:r>
      <w:r w:rsidR="00194C39" w:rsidRPr="0023487E">
        <w:rPr>
          <w:rFonts w:ascii="Bookman Old Style" w:eastAsia="Times New Roman" w:hAnsi="Bookman Old Style" w:cs="Times New Roman"/>
          <w:sz w:val="27"/>
          <w:szCs w:val="27"/>
        </w:rPr>
        <w:t>perso</w:t>
      </w:r>
      <w:r>
        <w:rPr>
          <w:rFonts w:ascii="Bookman Old Style" w:eastAsia="Times New Roman" w:hAnsi="Bookman Old Style" w:cs="Times New Roman"/>
          <w:sz w:val="27"/>
          <w:szCs w:val="27"/>
        </w:rPr>
        <w:t>nal identities to global issues</w:t>
      </w:r>
    </w:p>
    <w:p w:rsidR="00194C39" w:rsidRPr="0023487E" w:rsidRDefault="0023487E" w:rsidP="00F94140">
      <w:pPr>
        <w:pStyle w:val="ListParagraph"/>
        <w:numPr>
          <w:ilvl w:val="0"/>
          <w:numId w:val="42"/>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Explore </w:t>
      </w:r>
      <w:r>
        <w:rPr>
          <w:rFonts w:ascii="Bookman Old Style" w:eastAsia="Times New Roman" w:hAnsi="Bookman Old Style" w:cs="Times New Roman"/>
          <w:sz w:val="27"/>
          <w:szCs w:val="27"/>
        </w:rPr>
        <w:t>structural inequalities</w:t>
      </w:r>
    </w:p>
    <w:p w:rsidR="00194C39" w:rsidRPr="004D197B" w:rsidRDefault="00194C39" w:rsidP="0023487E">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Why This Objective Is Important</w:t>
      </w:r>
    </w:p>
    <w:p w:rsidR="00194C39" w:rsidRPr="004D197B" w:rsidRDefault="00194C39" w:rsidP="0023487E">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Developing critical consciousness fosters:</w:t>
      </w:r>
    </w:p>
    <w:p w:rsidR="00194C39" w:rsidRPr="0023487E" w:rsidRDefault="0023487E" w:rsidP="00F94140">
      <w:pPr>
        <w:pStyle w:val="ListParagraph"/>
        <w:numPr>
          <w:ilvl w:val="0"/>
          <w:numId w:val="43"/>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Empathy</w:t>
      </w:r>
    </w:p>
    <w:p w:rsidR="00194C39" w:rsidRPr="0023487E" w:rsidRDefault="0023487E" w:rsidP="00F94140">
      <w:pPr>
        <w:pStyle w:val="ListParagraph"/>
        <w:numPr>
          <w:ilvl w:val="0"/>
          <w:numId w:val="43"/>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Advanced </w:t>
      </w:r>
      <w:r>
        <w:rPr>
          <w:rFonts w:ascii="Bookman Old Style" w:eastAsia="Times New Roman" w:hAnsi="Bookman Old Style" w:cs="Times New Roman"/>
          <w:sz w:val="27"/>
          <w:szCs w:val="27"/>
        </w:rPr>
        <w:t>problem-solving skills</w:t>
      </w:r>
    </w:p>
    <w:p w:rsidR="00194C39" w:rsidRPr="0023487E" w:rsidRDefault="0023487E" w:rsidP="00F94140">
      <w:pPr>
        <w:pStyle w:val="ListParagraph"/>
        <w:numPr>
          <w:ilvl w:val="0"/>
          <w:numId w:val="43"/>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Ethical </w:t>
      </w:r>
      <w:r>
        <w:rPr>
          <w:rFonts w:ascii="Bookman Old Style" w:eastAsia="Times New Roman" w:hAnsi="Bookman Old Style" w:cs="Times New Roman"/>
          <w:sz w:val="27"/>
          <w:szCs w:val="27"/>
        </w:rPr>
        <w:t>decision-making</w:t>
      </w:r>
    </w:p>
    <w:p w:rsidR="00194C39" w:rsidRPr="0023487E" w:rsidRDefault="0023487E" w:rsidP="00F94140">
      <w:pPr>
        <w:pStyle w:val="ListParagraph"/>
        <w:numPr>
          <w:ilvl w:val="0"/>
          <w:numId w:val="43"/>
        </w:numPr>
        <w:spacing w:afterLines="40" w:after="96" w:line="360" w:lineRule="auto"/>
        <w:jc w:val="both"/>
        <w:rPr>
          <w:rFonts w:ascii="Bookman Old Style" w:eastAsia="Times New Roman" w:hAnsi="Bookman Old Style" w:cs="Times New Roman"/>
          <w:sz w:val="27"/>
          <w:szCs w:val="27"/>
        </w:rPr>
      </w:pPr>
      <w:r w:rsidRPr="0023487E">
        <w:rPr>
          <w:rFonts w:ascii="Bookman Old Style" w:eastAsia="Times New Roman" w:hAnsi="Bookman Old Style" w:cs="Times New Roman"/>
          <w:sz w:val="27"/>
          <w:szCs w:val="27"/>
        </w:rPr>
        <w:t xml:space="preserve">Intercultural </w:t>
      </w:r>
      <w:r w:rsidR="00194C39" w:rsidRPr="0023487E">
        <w:rPr>
          <w:rFonts w:ascii="Bookman Old Style" w:eastAsia="Times New Roman" w:hAnsi="Bookman Old Style" w:cs="Times New Roman"/>
          <w:sz w:val="27"/>
          <w:szCs w:val="27"/>
        </w:rPr>
        <w:t>communi</w:t>
      </w:r>
      <w:r>
        <w:rPr>
          <w:rFonts w:ascii="Bookman Old Style" w:eastAsia="Times New Roman" w:hAnsi="Bookman Old Style" w:cs="Times New Roman"/>
          <w:sz w:val="27"/>
          <w:szCs w:val="27"/>
        </w:rPr>
        <w:t>cation abilities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thus shapes learners who are not only academically proficient but socially aware and morally responsible.</w:t>
      </w:r>
    </w:p>
    <w:p w:rsidR="00D777A1" w:rsidRPr="00D777A1" w:rsidRDefault="00D777A1" w:rsidP="00D777A1">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D777A1">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1.3.8 To Strengthen Students’ Cultural Identity and Self-Esteem</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aims to help students develop strong, positive cultural identities. This is vital because many learners—especially those from minority or marginalized groups—experience identity conflict, cultural shame, or low self-worth in traditional school settings.</w:t>
      </w:r>
    </w:p>
    <w:p w:rsidR="00194C39" w:rsidRPr="004D197B" w:rsidRDefault="00194C39" w:rsidP="00D777A1">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lastRenderedPageBreak/>
        <w:t>How CRT Supports Identity Development</w:t>
      </w:r>
    </w:p>
    <w:p w:rsidR="00194C39" w:rsidRPr="00D777A1" w:rsidRDefault="00194C39" w:rsidP="00F94140">
      <w:pPr>
        <w:pStyle w:val="ListParagraph"/>
        <w:numPr>
          <w:ilvl w:val="0"/>
          <w:numId w:val="44"/>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It validates cultural practices and linguistic heritage.</w:t>
      </w:r>
    </w:p>
    <w:p w:rsidR="00194C39" w:rsidRPr="00D777A1" w:rsidRDefault="00194C39" w:rsidP="00F94140">
      <w:pPr>
        <w:pStyle w:val="ListParagraph"/>
        <w:numPr>
          <w:ilvl w:val="0"/>
          <w:numId w:val="44"/>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It provides positive role models from students’ cultural groups.</w:t>
      </w:r>
    </w:p>
    <w:p w:rsidR="00194C39" w:rsidRPr="00D777A1" w:rsidRDefault="00194C39" w:rsidP="00F94140">
      <w:pPr>
        <w:pStyle w:val="ListParagraph"/>
        <w:numPr>
          <w:ilvl w:val="0"/>
          <w:numId w:val="44"/>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It recognizes cultural knowledge as academically valuable.</w:t>
      </w:r>
    </w:p>
    <w:p w:rsidR="00194C39" w:rsidRPr="00D777A1" w:rsidRDefault="00194C39" w:rsidP="00F94140">
      <w:pPr>
        <w:pStyle w:val="ListParagraph"/>
        <w:numPr>
          <w:ilvl w:val="0"/>
          <w:numId w:val="44"/>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It integrates students’ stories, histories, and experiences into learning.</w:t>
      </w:r>
    </w:p>
    <w:p w:rsidR="00194C39" w:rsidRPr="004D197B" w:rsidRDefault="00194C39" w:rsidP="00D777A1">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Impact on Self-Esteem</w:t>
      </w:r>
    </w:p>
    <w:p w:rsidR="00194C39" w:rsidRPr="004D197B" w:rsidRDefault="00194C39" w:rsidP="00D777A1">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Students with strong identity foundations are more likely to:</w:t>
      </w:r>
    </w:p>
    <w:p w:rsidR="00194C39" w:rsidRPr="00D777A1" w:rsidRDefault="00D777A1" w:rsidP="00F94140">
      <w:pPr>
        <w:pStyle w:val="ListParagraph"/>
        <w:numPr>
          <w:ilvl w:val="0"/>
          <w:numId w:val="45"/>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 xml:space="preserve">Participate </w:t>
      </w:r>
      <w:r>
        <w:rPr>
          <w:rFonts w:ascii="Bookman Old Style" w:eastAsia="Times New Roman" w:hAnsi="Bookman Old Style" w:cs="Times New Roman"/>
          <w:sz w:val="27"/>
          <w:szCs w:val="27"/>
        </w:rPr>
        <w:t>confidently</w:t>
      </w:r>
    </w:p>
    <w:p w:rsidR="00194C39" w:rsidRPr="00D777A1" w:rsidRDefault="00D777A1" w:rsidP="00F94140">
      <w:pPr>
        <w:pStyle w:val="ListParagraph"/>
        <w:numPr>
          <w:ilvl w:val="0"/>
          <w:numId w:val="45"/>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 xml:space="preserve">Engage </w:t>
      </w:r>
      <w:r>
        <w:rPr>
          <w:rFonts w:ascii="Bookman Old Style" w:eastAsia="Times New Roman" w:hAnsi="Bookman Old Style" w:cs="Times New Roman"/>
          <w:sz w:val="27"/>
          <w:szCs w:val="27"/>
        </w:rPr>
        <w:t>in learning</w:t>
      </w:r>
    </w:p>
    <w:p w:rsidR="00194C39" w:rsidRPr="00D777A1" w:rsidRDefault="00D777A1" w:rsidP="00F94140">
      <w:pPr>
        <w:pStyle w:val="ListParagraph"/>
        <w:numPr>
          <w:ilvl w:val="0"/>
          <w:numId w:val="45"/>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 xml:space="preserve">Demonstrate </w:t>
      </w:r>
      <w:r>
        <w:rPr>
          <w:rFonts w:ascii="Bookman Old Style" w:eastAsia="Times New Roman" w:hAnsi="Bookman Old Style" w:cs="Times New Roman"/>
          <w:sz w:val="27"/>
          <w:szCs w:val="27"/>
        </w:rPr>
        <w:t>academic persistence</w:t>
      </w:r>
    </w:p>
    <w:p w:rsidR="00194C39" w:rsidRPr="00D777A1" w:rsidRDefault="00D777A1" w:rsidP="00F94140">
      <w:pPr>
        <w:pStyle w:val="ListParagraph"/>
        <w:numPr>
          <w:ilvl w:val="0"/>
          <w:numId w:val="45"/>
        </w:numPr>
        <w:spacing w:afterLines="40" w:after="96" w:line="360" w:lineRule="auto"/>
        <w:jc w:val="both"/>
        <w:rPr>
          <w:rFonts w:ascii="Bookman Old Style" w:eastAsia="Times New Roman" w:hAnsi="Bookman Old Style" w:cs="Times New Roman"/>
          <w:sz w:val="27"/>
          <w:szCs w:val="27"/>
        </w:rPr>
      </w:pPr>
      <w:r w:rsidRPr="00D777A1">
        <w:rPr>
          <w:rFonts w:ascii="Bookman Old Style" w:eastAsia="Times New Roman" w:hAnsi="Bookman Old Style" w:cs="Times New Roman"/>
          <w:sz w:val="27"/>
          <w:szCs w:val="27"/>
        </w:rPr>
        <w:t xml:space="preserve">Maintain </w:t>
      </w:r>
      <w:r>
        <w:rPr>
          <w:rFonts w:ascii="Bookman Old Style" w:eastAsia="Times New Roman" w:hAnsi="Bookman Old Style" w:cs="Times New Roman"/>
          <w:sz w:val="27"/>
          <w:szCs w:val="27"/>
        </w:rPr>
        <w:t>resilience in challenging tasks</w:t>
      </w:r>
    </w:p>
    <w:p w:rsidR="00194C39" w:rsidRPr="00C14EC8"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t>One of CRT’s core objectives is therefore to nourish students’ sense of pride, belonging, and cultural competence.</w:t>
      </w:r>
    </w:p>
    <w:p w:rsidR="00C14EC8" w:rsidRPr="00C14EC8" w:rsidRDefault="00C14EC8" w:rsidP="00C14EC8">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C14EC8">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1.3.9 To Connect Classroom Learning with Real-Life Cultural Contexts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emphasizes that conceptual learning is strongest when connected with real-world experiences. The objective is to bridge academic content with students’ cultural realities so learning becomes relevant, applicable, and meaningful.</w:t>
      </w:r>
    </w:p>
    <w:p w:rsidR="00194C39" w:rsidRPr="004D197B" w:rsidRDefault="00194C39" w:rsidP="00C14EC8">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Examples of This Objective in Practice</w:t>
      </w:r>
    </w:p>
    <w:p w:rsidR="00194C39" w:rsidRPr="00C14EC8" w:rsidRDefault="00194C39" w:rsidP="00F94140">
      <w:pPr>
        <w:pStyle w:val="ListParagraph"/>
        <w:numPr>
          <w:ilvl w:val="0"/>
          <w:numId w:val="46"/>
        </w:numPr>
        <w:spacing w:afterLines="40" w:after="96" w:line="360" w:lineRule="auto"/>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t>Using local community issues as case studies.</w:t>
      </w:r>
    </w:p>
    <w:p w:rsidR="00194C39" w:rsidRPr="00C14EC8" w:rsidRDefault="00194C39" w:rsidP="00F94140">
      <w:pPr>
        <w:pStyle w:val="ListParagraph"/>
        <w:numPr>
          <w:ilvl w:val="0"/>
          <w:numId w:val="46"/>
        </w:numPr>
        <w:spacing w:afterLines="40" w:after="96" w:line="360" w:lineRule="auto"/>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t>Connecting mathematical concepts with cultural patterns or artifacts.</w:t>
      </w:r>
    </w:p>
    <w:p w:rsidR="00194C39" w:rsidRPr="00C14EC8" w:rsidRDefault="00194C39" w:rsidP="00F94140">
      <w:pPr>
        <w:pStyle w:val="ListParagraph"/>
        <w:numPr>
          <w:ilvl w:val="0"/>
          <w:numId w:val="46"/>
        </w:numPr>
        <w:spacing w:afterLines="40" w:after="96" w:line="360" w:lineRule="auto"/>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t>Teaching science through culturally familiar environmental practices.</w:t>
      </w:r>
    </w:p>
    <w:p w:rsidR="00194C39" w:rsidRPr="00C14EC8" w:rsidRDefault="00194C39" w:rsidP="00F94140">
      <w:pPr>
        <w:pStyle w:val="ListParagraph"/>
        <w:numPr>
          <w:ilvl w:val="0"/>
          <w:numId w:val="46"/>
        </w:numPr>
        <w:spacing w:afterLines="40" w:after="96" w:line="360" w:lineRule="auto"/>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t>Discussing literature through students’ cultural narratives.</w:t>
      </w:r>
    </w:p>
    <w:p w:rsidR="00194C39" w:rsidRPr="00C14EC8" w:rsidRDefault="00194C39" w:rsidP="00F94140">
      <w:pPr>
        <w:pStyle w:val="ListParagraph"/>
        <w:numPr>
          <w:ilvl w:val="0"/>
          <w:numId w:val="46"/>
        </w:numPr>
        <w:spacing w:afterLines="40" w:after="96" w:line="360" w:lineRule="auto"/>
        <w:jc w:val="both"/>
        <w:rPr>
          <w:rFonts w:ascii="Bookman Old Style" w:eastAsia="Times New Roman" w:hAnsi="Bookman Old Style" w:cs="Times New Roman"/>
          <w:sz w:val="27"/>
          <w:szCs w:val="27"/>
        </w:rPr>
      </w:pPr>
      <w:r w:rsidRPr="00C14EC8">
        <w:rPr>
          <w:rFonts w:ascii="Bookman Old Style" w:eastAsia="Times New Roman" w:hAnsi="Bookman Old Style" w:cs="Times New Roman"/>
          <w:sz w:val="27"/>
          <w:szCs w:val="27"/>
        </w:rPr>
        <w:lastRenderedPageBreak/>
        <w:t>Designing projects grounded in students’ cultural settings.</w:t>
      </w:r>
    </w:p>
    <w:p w:rsidR="00194C39" w:rsidRPr="004D197B" w:rsidRDefault="00194C39" w:rsidP="00CA3FF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Benefits of Real-Life Cultural Relevance</w:t>
      </w:r>
    </w:p>
    <w:p w:rsidR="00194C39" w:rsidRPr="00CA3FF6" w:rsidRDefault="00CA3FF6" w:rsidP="00F94140">
      <w:pPr>
        <w:pStyle w:val="ListParagraph"/>
        <w:numPr>
          <w:ilvl w:val="0"/>
          <w:numId w:val="47"/>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Improved </w:t>
      </w:r>
      <w:r w:rsidR="00194C39" w:rsidRPr="00CA3FF6">
        <w:rPr>
          <w:rFonts w:ascii="Bookman Old Style" w:eastAsia="Times New Roman" w:hAnsi="Bookman Old Style" w:cs="Times New Roman"/>
          <w:sz w:val="27"/>
          <w:szCs w:val="27"/>
        </w:rPr>
        <w:t>comprehension</w:t>
      </w:r>
    </w:p>
    <w:p w:rsidR="00194C39" w:rsidRPr="00CA3FF6" w:rsidRDefault="00CA3FF6" w:rsidP="00F94140">
      <w:pPr>
        <w:pStyle w:val="ListParagraph"/>
        <w:numPr>
          <w:ilvl w:val="0"/>
          <w:numId w:val="47"/>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Increased </w:t>
      </w:r>
      <w:r w:rsidR="00194C39" w:rsidRPr="00CA3FF6">
        <w:rPr>
          <w:rFonts w:ascii="Bookman Old Style" w:eastAsia="Times New Roman" w:hAnsi="Bookman Old Style" w:cs="Times New Roman"/>
          <w:sz w:val="27"/>
          <w:szCs w:val="27"/>
        </w:rPr>
        <w:t>retention</w:t>
      </w:r>
    </w:p>
    <w:p w:rsidR="00194C39" w:rsidRPr="00CA3FF6" w:rsidRDefault="00CA3FF6" w:rsidP="00F94140">
      <w:pPr>
        <w:pStyle w:val="ListParagraph"/>
        <w:numPr>
          <w:ilvl w:val="0"/>
          <w:numId w:val="47"/>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Stronger </w:t>
      </w:r>
      <w:r w:rsidR="00194C39" w:rsidRPr="00CA3FF6">
        <w:rPr>
          <w:rFonts w:ascii="Bookman Old Style" w:eastAsia="Times New Roman" w:hAnsi="Bookman Old Style" w:cs="Times New Roman"/>
          <w:sz w:val="27"/>
          <w:szCs w:val="27"/>
        </w:rPr>
        <w:t>reflective thinking</w:t>
      </w:r>
    </w:p>
    <w:p w:rsidR="00194C39" w:rsidRPr="00CA3FF6" w:rsidRDefault="00CA3FF6" w:rsidP="00F94140">
      <w:pPr>
        <w:pStyle w:val="ListParagraph"/>
        <w:numPr>
          <w:ilvl w:val="0"/>
          <w:numId w:val="47"/>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Greater </w:t>
      </w:r>
      <w:r w:rsidR="00194C39" w:rsidRPr="00CA3FF6">
        <w:rPr>
          <w:rFonts w:ascii="Bookman Old Style" w:eastAsia="Times New Roman" w:hAnsi="Bookman Old Style" w:cs="Times New Roman"/>
          <w:sz w:val="27"/>
          <w:szCs w:val="27"/>
        </w:rPr>
        <w:t>motivation</w:t>
      </w:r>
    </w:p>
    <w:p w:rsidR="00194C39" w:rsidRPr="00CA3FF6" w:rsidRDefault="00CA3FF6" w:rsidP="00F94140">
      <w:pPr>
        <w:pStyle w:val="ListParagraph"/>
        <w:numPr>
          <w:ilvl w:val="0"/>
          <w:numId w:val="47"/>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Enhanced </w:t>
      </w:r>
      <w:r w:rsidR="00194C39" w:rsidRPr="00CA3FF6">
        <w:rPr>
          <w:rFonts w:ascii="Bookman Old Style" w:eastAsia="Times New Roman" w:hAnsi="Bookman Old Style" w:cs="Times New Roman"/>
          <w:sz w:val="27"/>
          <w:szCs w:val="27"/>
        </w:rPr>
        <w:t>problem-solving skills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objective helps teachers avoid abstract, disconnected instruction and move toward culturally integrated learning experiences.</w:t>
      </w:r>
    </w:p>
    <w:p w:rsidR="00CA3FF6" w:rsidRPr="00CA3FF6" w:rsidRDefault="00CA3FF6" w:rsidP="00CA3FF6">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CA3FF6">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1.3.10 </w:t>
      </w:r>
      <w:proofErr w:type="gramStart"/>
      <w:r w:rsidRPr="004D197B">
        <w:rPr>
          <w:rFonts w:ascii="Bookman Old Style" w:eastAsia="Times New Roman" w:hAnsi="Bookman Old Style" w:cs="Times New Roman"/>
          <w:b/>
          <w:bCs/>
          <w:kern w:val="36"/>
          <w:sz w:val="27"/>
          <w:szCs w:val="27"/>
        </w:rPr>
        <w:t>To</w:t>
      </w:r>
      <w:proofErr w:type="gramEnd"/>
      <w:r w:rsidRPr="004D197B">
        <w:rPr>
          <w:rFonts w:ascii="Bookman Old Style" w:eastAsia="Times New Roman" w:hAnsi="Bookman Old Style" w:cs="Times New Roman"/>
          <w:b/>
          <w:bCs/>
          <w:kern w:val="36"/>
          <w:sz w:val="27"/>
          <w:szCs w:val="27"/>
        </w:rPr>
        <w:t xml:space="preserve"> Foster Collaborative Learning Through Cultural Strengths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Many cultures value communal learning, collective responsibility, elder mentorship, storytelling, and interdependence. CRT aims to use these cultural strengths to build collaborative learning environments.</w:t>
      </w:r>
    </w:p>
    <w:p w:rsidR="00194C39" w:rsidRPr="004D197B" w:rsidRDefault="00194C39" w:rsidP="00CA3FF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How CRT Encourages Collaboration</w:t>
      </w:r>
    </w:p>
    <w:p w:rsidR="00194C39" w:rsidRPr="00CA3FF6" w:rsidRDefault="00CA3FF6" w:rsidP="00F94140">
      <w:pPr>
        <w:pStyle w:val="ListParagraph"/>
        <w:numPr>
          <w:ilvl w:val="0"/>
          <w:numId w:val="48"/>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Designing </w:t>
      </w:r>
      <w:r w:rsidR="00194C39" w:rsidRPr="00CA3FF6">
        <w:rPr>
          <w:rFonts w:ascii="Bookman Old Style" w:eastAsia="Times New Roman" w:hAnsi="Bookman Old Style" w:cs="Times New Roman"/>
          <w:sz w:val="27"/>
          <w:szCs w:val="27"/>
        </w:rPr>
        <w:t>group-based tasks aligned with cultural norms,</w:t>
      </w:r>
    </w:p>
    <w:p w:rsidR="00194C39" w:rsidRPr="00CA3FF6" w:rsidRDefault="00CA3FF6" w:rsidP="00F94140">
      <w:pPr>
        <w:pStyle w:val="ListParagraph"/>
        <w:numPr>
          <w:ilvl w:val="0"/>
          <w:numId w:val="48"/>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Encouraging </w:t>
      </w:r>
      <w:r w:rsidR="00194C39" w:rsidRPr="00CA3FF6">
        <w:rPr>
          <w:rFonts w:ascii="Bookman Old Style" w:eastAsia="Times New Roman" w:hAnsi="Bookman Old Style" w:cs="Times New Roman"/>
          <w:sz w:val="27"/>
          <w:szCs w:val="27"/>
        </w:rPr>
        <w:t>peer teaching and community learning,</w:t>
      </w:r>
    </w:p>
    <w:p w:rsidR="00194C39" w:rsidRPr="00CA3FF6" w:rsidRDefault="00CA3FF6" w:rsidP="00F94140">
      <w:pPr>
        <w:pStyle w:val="ListParagraph"/>
        <w:numPr>
          <w:ilvl w:val="0"/>
          <w:numId w:val="48"/>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Using </w:t>
      </w:r>
      <w:r w:rsidR="00194C39" w:rsidRPr="00CA3FF6">
        <w:rPr>
          <w:rFonts w:ascii="Bookman Old Style" w:eastAsia="Times New Roman" w:hAnsi="Bookman Old Style" w:cs="Times New Roman"/>
          <w:sz w:val="27"/>
          <w:szCs w:val="27"/>
        </w:rPr>
        <w:t>cooperative dialogue as a learning tool,</w:t>
      </w:r>
    </w:p>
    <w:p w:rsidR="00194C39" w:rsidRPr="00CA3FF6" w:rsidRDefault="00CA3FF6" w:rsidP="00F94140">
      <w:pPr>
        <w:pStyle w:val="ListParagraph"/>
        <w:numPr>
          <w:ilvl w:val="0"/>
          <w:numId w:val="48"/>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Recognizing </w:t>
      </w:r>
      <w:r w:rsidR="00194C39" w:rsidRPr="00CA3FF6">
        <w:rPr>
          <w:rFonts w:ascii="Bookman Old Style" w:eastAsia="Times New Roman" w:hAnsi="Bookman Old Style" w:cs="Times New Roman"/>
          <w:sz w:val="27"/>
          <w:szCs w:val="27"/>
        </w:rPr>
        <w:t>storytelling as a knowledge-sharing strategy.</w:t>
      </w:r>
    </w:p>
    <w:p w:rsidR="00194C39" w:rsidRPr="004D197B" w:rsidRDefault="00194C39" w:rsidP="00CA3FF6">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Why Collaboration Matters</w:t>
      </w:r>
    </w:p>
    <w:p w:rsidR="00194C39" w:rsidRPr="004D197B" w:rsidRDefault="00194C39" w:rsidP="00CA3FF6">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Collaborative learning promotes:</w:t>
      </w:r>
    </w:p>
    <w:p w:rsidR="00194C39" w:rsidRPr="00CA3FF6" w:rsidRDefault="00CA3FF6" w:rsidP="00F94140">
      <w:pPr>
        <w:pStyle w:val="ListParagraph"/>
        <w:numPr>
          <w:ilvl w:val="0"/>
          <w:numId w:val="49"/>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Social </w:t>
      </w:r>
      <w:r w:rsidR="00194C39" w:rsidRPr="00CA3FF6">
        <w:rPr>
          <w:rFonts w:ascii="Bookman Old Style" w:eastAsia="Times New Roman" w:hAnsi="Bookman Old Style" w:cs="Times New Roman"/>
          <w:sz w:val="27"/>
          <w:szCs w:val="27"/>
        </w:rPr>
        <w:t>skills,</w:t>
      </w:r>
    </w:p>
    <w:p w:rsidR="00194C39" w:rsidRPr="00CA3FF6" w:rsidRDefault="00CA3FF6" w:rsidP="00F94140">
      <w:pPr>
        <w:pStyle w:val="ListParagraph"/>
        <w:numPr>
          <w:ilvl w:val="0"/>
          <w:numId w:val="49"/>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Shared </w:t>
      </w:r>
      <w:r w:rsidR="00194C39" w:rsidRPr="00CA3FF6">
        <w:rPr>
          <w:rFonts w:ascii="Bookman Old Style" w:eastAsia="Times New Roman" w:hAnsi="Bookman Old Style" w:cs="Times New Roman"/>
          <w:sz w:val="27"/>
          <w:szCs w:val="27"/>
        </w:rPr>
        <w:t>problem-solving,</w:t>
      </w:r>
    </w:p>
    <w:p w:rsidR="00194C39" w:rsidRPr="00CA3FF6" w:rsidRDefault="00CA3FF6" w:rsidP="00F94140">
      <w:pPr>
        <w:pStyle w:val="ListParagraph"/>
        <w:numPr>
          <w:ilvl w:val="0"/>
          <w:numId w:val="49"/>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Cultural </w:t>
      </w:r>
      <w:r w:rsidR="00194C39" w:rsidRPr="00CA3FF6">
        <w:rPr>
          <w:rFonts w:ascii="Bookman Old Style" w:eastAsia="Times New Roman" w:hAnsi="Bookman Old Style" w:cs="Times New Roman"/>
          <w:sz w:val="27"/>
          <w:szCs w:val="27"/>
        </w:rPr>
        <w:t>empathy,</w:t>
      </w:r>
    </w:p>
    <w:p w:rsidR="00194C39" w:rsidRPr="00CA3FF6" w:rsidRDefault="00CA3FF6" w:rsidP="00F94140">
      <w:pPr>
        <w:pStyle w:val="ListParagraph"/>
        <w:numPr>
          <w:ilvl w:val="0"/>
          <w:numId w:val="49"/>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t xml:space="preserve">Academic </w:t>
      </w:r>
      <w:r w:rsidR="00194C39" w:rsidRPr="00CA3FF6">
        <w:rPr>
          <w:rFonts w:ascii="Bookman Old Style" w:eastAsia="Times New Roman" w:hAnsi="Bookman Old Style" w:cs="Times New Roman"/>
          <w:sz w:val="27"/>
          <w:szCs w:val="27"/>
        </w:rPr>
        <w:t>reinforcement,</w:t>
      </w:r>
    </w:p>
    <w:p w:rsidR="00194C39" w:rsidRPr="00CA3FF6" w:rsidRDefault="00CA3FF6" w:rsidP="00F94140">
      <w:pPr>
        <w:pStyle w:val="ListParagraph"/>
        <w:numPr>
          <w:ilvl w:val="0"/>
          <w:numId w:val="49"/>
        </w:numPr>
        <w:spacing w:afterLines="40" w:after="96" w:line="360" w:lineRule="auto"/>
        <w:jc w:val="both"/>
        <w:rPr>
          <w:rFonts w:ascii="Bookman Old Style" w:eastAsia="Times New Roman" w:hAnsi="Bookman Old Style" w:cs="Times New Roman"/>
          <w:sz w:val="27"/>
          <w:szCs w:val="27"/>
        </w:rPr>
      </w:pPr>
      <w:r w:rsidRPr="00CA3FF6">
        <w:rPr>
          <w:rFonts w:ascii="Bookman Old Style" w:eastAsia="Times New Roman" w:hAnsi="Bookman Old Style" w:cs="Times New Roman"/>
          <w:sz w:val="27"/>
          <w:szCs w:val="27"/>
        </w:rPr>
        <w:lastRenderedPageBreak/>
        <w:t xml:space="preserve">Leadership </w:t>
      </w:r>
      <w:r w:rsidR="00194C39" w:rsidRPr="00CA3FF6">
        <w:rPr>
          <w:rFonts w:ascii="Bookman Old Style" w:eastAsia="Times New Roman" w:hAnsi="Bookman Old Style" w:cs="Times New Roman"/>
          <w:sz w:val="27"/>
          <w:szCs w:val="27"/>
        </w:rPr>
        <w:t>development.</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objective ensures classrooms become collective learning communities rather than isolated individual settings.</w:t>
      </w:r>
    </w:p>
    <w:p w:rsidR="004524AD" w:rsidRPr="004524AD" w:rsidRDefault="004524AD" w:rsidP="004524AD">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4524AD">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1.3.11 </w:t>
      </w:r>
      <w:proofErr w:type="gramStart"/>
      <w:r w:rsidRPr="004D197B">
        <w:rPr>
          <w:rFonts w:ascii="Bookman Old Style" w:eastAsia="Times New Roman" w:hAnsi="Bookman Old Style" w:cs="Times New Roman"/>
          <w:b/>
          <w:bCs/>
          <w:kern w:val="36"/>
          <w:sz w:val="27"/>
          <w:szCs w:val="27"/>
        </w:rPr>
        <w:t>To</w:t>
      </w:r>
      <w:proofErr w:type="gramEnd"/>
      <w:r w:rsidRPr="004D197B">
        <w:rPr>
          <w:rFonts w:ascii="Bookman Old Style" w:eastAsia="Times New Roman" w:hAnsi="Bookman Old Style" w:cs="Times New Roman"/>
          <w:b/>
          <w:bCs/>
          <w:kern w:val="36"/>
          <w:sz w:val="27"/>
          <w:szCs w:val="27"/>
        </w:rPr>
        <w:t xml:space="preserve"> Promote Multilingualism and Respect for Linguistic Diversity</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Language is a powerful marker of culture and identity. CRT aims to create classrooms where students’ home languages are respected, preserved, and used as academic tools rather than barriers.</w:t>
      </w:r>
    </w:p>
    <w:p w:rsidR="00194C39" w:rsidRPr="004D197B" w:rsidRDefault="00194C39" w:rsidP="004524AD">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CRT Supports Linguistic Diversity by:</w:t>
      </w:r>
    </w:p>
    <w:p w:rsidR="00194C39" w:rsidRPr="004524AD" w:rsidRDefault="004524AD" w:rsidP="00F94140">
      <w:pPr>
        <w:pStyle w:val="ListParagraph"/>
        <w:numPr>
          <w:ilvl w:val="0"/>
          <w:numId w:val="50"/>
        </w:numPr>
        <w:spacing w:afterLines="40" w:after="96" w:line="360" w:lineRule="auto"/>
        <w:jc w:val="both"/>
        <w:rPr>
          <w:rFonts w:ascii="Bookman Old Style" w:eastAsia="Times New Roman" w:hAnsi="Bookman Old Style" w:cs="Times New Roman"/>
          <w:sz w:val="27"/>
          <w:szCs w:val="27"/>
        </w:rPr>
      </w:pPr>
      <w:r w:rsidRPr="004524AD">
        <w:rPr>
          <w:rFonts w:ascii="Bookman Old Style" w:eastAsia="Times New Roman" w:hAnsi="Bookman Old Style" w:cs="Times New Roman"/>
          <w:sz w:val="27"/>
          <w:szCs w:val="27"/>
        </w:rPr>
        <w:t xml:space="preserve">Using </w:t>
      </w:r>
      <w:r w:rsidR="00194C39" w:rsidRPr="004524AD">
        <w:rPr>
          <w:rFonts w:ascii="Bookman Old Style" w:eastAsia="Times New Roman" w:hAnsi="Bookman Old Style" w:cs="Times New Roman"/>
          <w:sz w:val="27"/>
          <w:szCs w:val="27"/>
        </w:rPr>
        <w:t>bil</w:t>
      </w:r>
      <w:r>
        <w:rPr>
          <w:rFonts w:ascii="Bookman Old Style" w:eastAsia="Times New Roman" w:hAnsi="Bookman Old Style" w:cs="Times New Roman"/>
          <w:sz w:val="27"/>
          <w:szCs w:val="27"/>
        </w:rPr>
        <w:t>ingual instructional strategies</w:t>
      </w:r>
    </w:p>
    <w:p w:rsidR="00194C39" w:rsidRPr="004524AD" w:rsidRDefault="004524AD" w:rsidP="00F94140">
      <w:pPr>
        <w:pStyle w:val="ListParagraph"/>
        <w:numPr>
          <w:ilvl w:val="0"/>
          <w:numId w:val="50"/>
        </w:numPr>
        <w:spacing w:afterLines="40" w:after="96" w:line="360" w:lineRule="auto"/>
        <w:jc w:val="both"/>
        <w:rPr>
          <w:rFonts w:ascii="Bookman Old Style" w:eastAsia="Times New Roman" w:hAnsi="Bookman Old Style" w:cs="Times New Roman"/>
          <w:sz w:val="27"/>
          <w:szCs w:val="27"/>
        </w:rPr>
      </w:pPr>
      <w:r w:rsidRPr="004524AD">
        <w:rPr>
          <w:rFonts w:ascii="Bookman Old Style" w:eastAsia="Times New Roman" w:hAnsi="Bookman Old Style" w:cs="Times New Roman"/>
          <w:sz w:val="27"/>
          <w:szCs w:val="27"/>
        </w:rPr>
        <w:t xml:space="preserve">Encouraging </w:t>
      </w:r>
      <w:r w:rsidR="00194C39" w:rsidRPr="004524AD">
        <w:rPr>
          <w:rFonts w:ascii="Bookman Old Style" w:eastAsia="Times New Roman" w:hAnsi="Bookman Old Style" w:cs="Times New Roman"/>
          <w:sz w:val="27"/>
          <w:szCs w:val="27"/>
        </w:rPr>
        <w:t>code</w:t>
      </w:r>
      <w:r>
        <w:rPr>
          <w:rFonts w:ascii="Bookman Old Style" w:eastAsia="Times New Roman" w:hAnsi="Bookman Old Style" w:cs="Times New Roman"/>
          <w:sz w:val="27"/>
          <w:szCs w:val="27"/>
        </w:rPr>
        <w:t>-switching as a learning bridge</w:t>
      </w:r>
    </w:p>
    <w:p w:rsidR="00194C39" w:rsidRPr="004524AD" w:rsidRDefault="004524AD" w:rsidP="00F94140">
      <w:pPr>
        <w:pStyle w:val="ListParagraph"/>
        <w:numPr>
          <w:ilvl w:val="0"/>
          <w:numId w:val="50"/>
        </w:numPr>
        <w:spacing w:afterLines="40" w:after="96" w:line="360" w:lineRule="auto"/>
        <w:jc w:val="both"/>
        <w:rPr>
          <w:rFonts w:ascii="Bookman Old Style" w:eastAsia="Times New Roman" w:hAnsi="Bookman Old Style" w:cs="Times New Roman"/>
          <w:sz w:val="27"/>
          <w:szCs w:val="27"/>
        </w:rPr>
      </w:pPr>
      <w:r w:rsidRPr="004524AD">
        <w:rPr>
          <w:rFonts w:ascii="Bookman Old Style" w:eastAsia="Times New Roman" w:hAnsi="Bookman Old Style" w:cs="Times New Roman"/>
          <w:sz w:val="27"/>
          <w:szCs w:val="27"/>
        </w:rPr>
        <w:t xml:space="preserve">Valuing </w:t>
      </w:r>
      <w:r>
        <w:rPr>
          <w:rFonts w:ascii="Bookman Old Style" w:eastAsia="Times New Roman" w:hAnsi="Bookman Old Style" w:cs="Times New Roman"/>
          <w:sz w:val="27"/>
          <w:szCs w:val="27"/>
        </w:rPr>
        <w:t>oral traditions</w:t>
      </w:r>
    </w:p>
    <w:p w:rsidR="00194C39" w:rsidRPr="004524AD" w:rsidRDefault="004524AD" w:rsidP="00F94140">
      <w:pPr>
        <w:pStyle w:val="ListParagraph"/>
        <w:numPr>
          <w:ilvl w:val="0"/>
          <w:numId w:val="50"/>
        </w:numPr>
        <w:spacing w:afterLines="40" w:after="96" w:line="360" w:lineRule="auto"/>
        <w:jc w:val="both"/>
        <w:rPr>
          <w:rFonts w:ascii="Bookman Old Style" w:eastAsia="Times New Roman" w:hAnsi="Bookman Old Style" w:cs="Times New Roman"/>
          <w:sz w:val="27"/>
          <w:szCs w:val="27"/>
        </w:rPr>
      </w:pPr>
      <w:r w:rsidRPr="004524AD">
        <w:rPr>
          <w:rFonts w:ascii="Bookman Old Style" w:eastAsia="Times New Roman" w:hAnsi="Bookman Old Style" w:cs="Times New Roman"/>
          <w:sz w:val="27"/>
          <w:szCs w:val="27"/>
        </w:rPr>
        <w:t xml:space="preserve">Avoiding </w:t>
      </w:r>
      <w:r w:rsidR="00194C39" w:rsidRPr="004524AD">
        <w:rPr>
          <w:rFonts w:ascii="Bookman Old Style" w:eastAsia="Times New Roman" w:hAnsi="Bookman Old Style" w:cs="Times New Roman"/>
          <w:sz w:val="27"/>
          <w:szCs w:val="27"/>
        </w:rPr>
        <w:t>punis</w:t>
      </w:r>
      <w:r>
        <w:rPr>
          <w:rFonts w:ascii="Bookman Old Style" w:eastAsia="Times New Roman" w:hAnsi="Bookman Old Style" w:cs="Times New Roman"/>
          <w:sz w:val="27"/>
          <w:szCs w:val="27"/>
        </w:rPr>
        <w:t>hment for linguistic variations</w:t>
      </w:r>
    </w:p>
    <w:p w:rsidR="00194C39" w:rsidRPr="004524AD" w:rsidRDefault="004524AD" w:rsidP="00F94140">
      <w:pPr>
        <w:pStyle w:val="ListParagraph"/>
        <w:numPr>
          <w:ilvl w:val="0"/>
          <w:numId w:val="50"/>
        </w:numPr>
        <w:spacing w:afterLines="40" w:after="96" w:line="360" w:lineRule="auto"/>
        <w:jc w:val="both"/>
        <w:rPr>
          <w:rFonts w:ascii="Bookman Old Style" w:eastAsia="Times New Roman" w:hAnsi="Bookman Old Style" w:cs="Times New Roman"/>
          <w:sz w:val="27"/>
          <w:szCs w:val="27"/>
        </w:rPr>
      </w:pPr>
      <w:r w:rsidRPr="004524AD">
        <w:rPr>
          <w:rFonts w:ascii="Bookman Old Style" w:eastAsia="Times New Roman" w:hAnsi="Bookman Old Style" w:cs="Times New Roman"/>
          <w:sz w:val="27"/>
          <w:szCs w:val="27"/>
        </w:rPr>
        <w:t xml:space="preserve">Using </w:t>
      </w:r>
      <w:r w:rsidR="00194C39" w:rsidRPr="004524AD">
        <w:rPr>
          <w:rFonts w:ascii="Bookman Old Style" w:eastAsia="Times New Roman" w:hAnsi="Bookman Old Style" w:cs="Times New Roman"/>
          <w:sz w:val="27"/>
          <w:szCs w:val="27"/>
        </w:rPr>
        <w:t>multilingual</w:t>
      </w:r>
      <w:r>
        <w:rPr>
          <w:rFonts w:ascii="Bookman Old Style" w:eastAsia="Times New Roman" w:hAnsi="Bookman Old Style" w:cs="Times New Roman"/>
          <w:sz w:val="27"/>
          <w:szCs w:val="27"/>
        </w:rPr>
        <w:t xml:space="preserve"> labels, stories, and resources</w:t>
      </w:r>
    </w:p>
    <w:p w:rsidR="00194C39" w:rsidRPr="004D197B" w:rsidRDefault="00194C39" w:rsidP="002443E7">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Educational Benefits</w:t>
      </w:r>
    </w:p>
    <w:p w:rsidR="00194C39" w:rsidRPr="002443E7" w:rsidRDefault="002443E7" w:rsidP="00F94140">
      <w:pPr>
        <w:pStyle w:val="ListParagraph"/>
        <w:numPr>
          <w:ilvl w:val="0"/>
          <w:numId w:val="51"/>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Stronger </w:t>
      </w:r>
      <w:r>
        <w:rPr>
          <w:rFonts w:ascii="Bookman Old Style" w:eastAsia="Times New Roman" w:hAnsi="Bookman Old Style" w:cs="Times New Roman"/>
          <w:sz w:val="27"/>
          <w:szCs w:val="27"/>
        </w:rPr>
        <w:t>conceptual understanding</w:t>
      </w:r>
    </w:p>
    <w:p w:rsidR="00194C39" w:rsidRPr="002443E7" w:rsidRDefault="002443E7" w:rsidP="00F94140">
      <w:pPr>
        <w:pStyle w:val="ListParagraph"/>
        <w:numPr>
          <w:ilvl w:val="0"/>
          <w:numId w:val="51"/>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Improved </w:t>
      </w:r>
      <w:r>
        <w:rPr>
          <w:rFonts w:ascii="Bookman Old Style" w:eastAsia="Times New Roman" w:hAnsi="Bookman Old Style" w:cs="Times New Roman"/>
          <w:sz w:val="27"/>
          <w:szCs w:val="27"/>
        </w:rPr>
        <w:t>language transfer</w:t>
      </w:r>
    </w:p>
    <w:p w:rsidR="00194C39" w:rsidRPr="002443E7" w:rsidRDefault="00194C39" w:rsidP="00F94140">
      <w:pPr>
        <w:pStyle w:val="ListParagraph"/>
        <w:numPr>
          <w:ilvl w:val="0"/>
          <w:numId w:val="51"/>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reduced embarrassme</w:t>
      </w:r>
      <w:r w:rsidR="002443E7">
        <w:rPr>
          <w:rFonts w:ascii="Bookman Old Style" w:eastAsia="Times New Roman" w:hAnsi="Bookman Old Style" w:cs="Times New Roman"/>
          <w:sz w:val="27"/>
          <w:szCs w:val="27"/>
        </w:rPr>
        <w:t>nt or fear of linguistic errors</w:t>
      </w:r>
    </w:p>
    <w:p w:rsidR="00194C39" w:rsidRPr="002443E7" w:rsidRDefault="002443E7" w:rsidP="00F94140">
      <w:pPr>
        <w:pStyle w:val="ListParagraph"/>
        <w:numPr>
          <w:ilvl w:val="0"/>
          <w:numId w:val="51"/>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Higher </w:t>
      </w:r>
      <w:r>
        <w:rPr>
          <w:rFonts w:ascii="Bookman Old Style" w:eastAsia="Times New Roman" w:hAnsi="Bookman Old Style" w:cs="Times New Roman"/>
          <w:sz w:val="27"/>
          <w:szCs w:val="27"/>
        </w:rPr>
        <w:t>academic expression</w:t>
      </w:r>
    </w:p>
    <w:p w:rsidR="00194C39" w:rsidRPr="004D197B" w:rsidRDefault="00194C39" w:rsidP="002443E7">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Thus, fostering linguistic pride is a major objective of CRT.</w:t>
      </w:r>
    </w:p>
    <w:p w:rsidR="002443E7" w:rsidRPr="002443E7" w:rsidRDefault="002443E7" w:rsidP="002443E7">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2443E7">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1.3.12 </w:t>
      </w:r>
      <w:proofErr w:type="gramStart"/>
      <w:r w:rsidRPr="004D197B">
        <w:rPr>
          <w:rFonts w:ascii="Bookman Old Style" w:eastAsia="Times New Roman" w:hAnsi="Bookman Old Style" w:cs="Times New Roman"/>
          <w:b/>
          <w:bCs/>
          <w:kern w:val="36"/>
          <w:sz w:val="27"/>
          <w:szCs w:val="27"/>
        </w:rPr>
        <w:t>To</w:t>
      </w:r>
      <w:proofErr w:type="gramEnd"/>
      <w:r w:rsidRPr="004D197B">
        <w:rPr>
          <w:rFonts w:ascii="Bookman Old Style" w:eastAsia="Times New Roman" w:hAnsi="Bookman Old Style" w:cs="Times New Roman"/>
          <w:b/>
          <w:bCs/>
          <w:kern w:val="36"/>
          <w:sz w:val="27"/>
          <w:szCs w:val="27"/>
        </w:rPr>
        <w:t xml:space="preserve"> Create Classrooms That Reflect Democratic and Inclusive Values</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CRT encourages participatory learning environments where all voices matter. By promoting dialogue, shared decision-making, and </w:t>
      </w:r>
      <w:r w:rsidRPr="004D197B">
        <w:rPr>
          <w:rFonts w:ascii="Bookman Old Style" w:eastAsia="Times New Roman" w:hAnsi="Bookman Old Style" w:cs="Times New Roman"/>
          <w:sz w:val="27"/>
          <w:szCs w:val="27"/>
        </w:rPr>
        <w:lastRenderedPageBreak/>
        <w:t>respect for cultural perspectives, CRT aims to make classrooms reflect democratic values.</w:t>
      </w:r>
    </w:p>
    <w:p w:rsidR="00194C39" w:rsidRPr="004D197B" w:rsidRDefault="00194C39" w:rsidP="002443E7">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Democratic Objectives of CRT</w:t>
      </w:r>
    </w:p>
    <w:p w:rsidR="00194C39" w:rsidRPr="002443E7" w:rsidRDefault="00194C39" w:rsidP="00F94140">
      <w:pPr>
        <w:pStyle w:val="ListParagraph"/>
        <w:numPr>
          <w:ilvl w:val="0"/>
          <w:numId w:val="52"/>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Students learn to listen respectfully.</w:t>
      </w:r>
    </w:p>
    <w:p w:rsidR="00194C39" w:rsidRPr="002443E7" w:rsidRDefault="00194C39" w:rsidP="00F94140">
      <w:pPr>
        <w:pStyle w:val="ListParagraph"/>
        <w:numPr>
          <w:ilvl w:val="0"/>
          <w:numId w:val="52"/>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Diverse viewpoints are welcomed.</w:t>
      </w:r>
    </w:p>
    <w:p w:rsidR="00194C39" w:rsidRPr="002443E7" w:rsidRDefault="00194C39" w:rsidP="00F94140">
      <w:pPr>
        <w:pStyle w:val="ListParagraph"/>
        <w:numPr>
          <w:ilvl w:val="0"/>
          <w:numId w:val="52"/>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Classroom norms are developed collaboratively.</w:t>
      </w:r>
    </w:p>
    <w:p w:rsidR="00194C39" w:rsidRPr="002443E7" w:rsidRDefault="00194C39" w:rsidP="00F94140">
      <w:pPr>
        <w:pStyle w:val="ListParagraph"/>
        <w:numPr>
          <w:ilvl w:val="0"/>
          <w:numId w:val="52"/>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Power dynamics are minimized.</w:t>
      </w:r>
    </w:p>
    <w:p w:rsidR="00194C39" w:rsidRPr="002443E7" w:rsidRDefault="00194C39" w:rsidP="00F94140">
      <w:pPr>
        <w:pStyle w:val="ListParagraph"/>
        <w:numPr>
          <w:ilvl w:val="0"/>
          <w:numId w:val="52"/>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Students gain agency and voice.</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objective helps build students who are empathetic, inclusive, and socially responsible citizens.</w:t>
      </w:r>
    </w:p>
    <w:p w:rsidR="002443E7" w:rsidRPr="002443E7" w:rsidRDefault="002443E7" w:rsidP="002443E7">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4D197B" w:rsidRDefault="00194C39" w:rsidP="002443E7">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1.3.13 </w:t>
      </w:r>
      <w:proofErr w:type="gramStart"/>
      <w:r w:rsidRPr="004D197B">
        <w:rPr>
          <w:rFonts w:ascii="Bookman Old Style" w:eastAsia="Times New Roman" w:hAnsi="Bookman Old Style" w:cs="Times New Roman"/>
          <w:b/>
          <w:bCs/>
          <w:kern w:val="36"/>
          <w:sz w:val="27"/>
          <w:szCs w:val="27"/>
        </w:rPr>
        <w:t>To</w:t>
      </w:r>
      <w:proofErr w:type="gramEnd"/>
      <w:r w:rsidRPr="004D197B">
        <w:rPr>
          <w:rFonts w:ascii="Bookman Old Style" w:eastAsia="Times New Roman" w:hAnsi="Bookman Old Style" w:cs="Times New Roman"/>
          <w:b/>
          <w:bCs/>
          <w:kern w:val="36"/>
          <w:sz w:val="27"/>
          <w:szCs w:val="27"/>
        </w:rPr>
        <w:t xml:space="preserve"> Prepare Students for Global Citizenship and Intercultural Collaboration</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recognizes that the modern world demands cultural sensitivity, cross-cultural communication, and global awareness. One key objective is to prepare students for multicultural workplaces, international interactions, and culturally diverse societies.</w:t>
      </w:r>
    </w:p>
    <w:p w:rsidR="00194C39" w:rsidRPr="004D197B" w:rsidRDefault="00194C39" w:rsidP="002443E7">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CRT Builds Global Competence by:</w:t>
      </w:r>
    </w:p>
    <w:p w:rsidR="00194C39" w:rsidRPr="002443E7" w:rsidRDefault="002443E7" w:rsidP="00F94140">
      <w:pPr>
        <w:pStyle w:val="ListParagraph"/>
        <w:numPr>
          <w:ilvl w:val="0"/>
          <w:numId w:val="53"/>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Exposing </w:t>
      </w:r>
      <w:r>
        <w:rPr>
          <w:rFonts w:ascii="Bookman Old Style" w:eastAsia="Times New Roman" w:hAnsi="Bookman Old Style" w:cs="Times New Roman"/>
          <w:sz w:val="27"/>
          <w:szCs w:val="27"/>
        </w:rPr>
        <w:t>students to multiple worldviews</w:t>
      </w:r>
    </w:p>
    <w:p w:rsidR="00194C39" w:rsidRPr="002443E7" w:rsidRDefault="002443E7" w:rsidP="00F94140">
      <w:pPr>
        <w:pStyle w:val="ListParagraph"/>
        <w:numPr>
          <w:ilvl w:val="0"/>
          <w:numId w:val="53"/>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Teaching </w:t>
      </w:r>
      <w:r w:rsidR="00194C39" w:rsidRPr="002443E7">
        <w:rPr>
          <w:rFonts w:ascii="Bookman Old Style" w:eastAsia="Times New Roman" w:hAnsi="Bookman Old Style" w:cs="Times New Roman"/>
          <w:sz w:val="27"/>
          <w:szCs w:val="27"/>
        </w:rPr>
        <w:t xml:space="preserve">them </w:t>
      </w:r>
      <w:r>
        <w:rPr>
          <w:rFonts w:ascii="Bookman Old Style" w:eastAsia="Times New Roman" w:hAnsi="Bookman Old Style" w:cs="Times New Roman"/>
          <w:sz w:val="27"/>
          <w:szCs w:val="27"/>
        </w:rPr>
        <w:t>to analyze cultural differences</w:t>
      </w:r>
    </w:p>
    <w:p w:rsidR="00194C39" w:rsidRPr="002443E7" w:rsidRDefault="002443E7" w:rsidP="00F94140">
      <w:pPr>
        <w:pStyle w:val="ListParagraph"/>
        <w:numPr>
          <w:ilvl w:val="0"/>
          <w:numId w:val="53"/>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Engaging </w:t>
      </w:r>
      <w:r>
        <w:rPr>
          <w:rFonts w:ascii="Bookman Old Style" w:eastAsia="Times New Roman" w:hAnsi="Bookman Old Style" w:cs="Times New Roman"/>
          <w:sz w:val="27"/>
          <w:szCs w:val="27"/>
        </w:rPr>
        <w:t>learners with global issues</w:t>
      </w:r>
    </w:p>
    <w:p w:rsidR="00194C39" w:rsidRPr="002443E7" w:rsidRDefault="002443E7" w:rsidP="00F94140">
      <w:pPr>
        <w:pStyle w:val="ListParagraph"/>
        <w:numPr>
          <w:ilvl w:val="0"/>
          <w:numId w:val="53"/>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Building </w:t>
      </w:r>
      <w:r>
        <w:rPr>
          <w:rFonts w:ascii="Bookman Old Style" w:eastAsia="Times New Roman" w:hAnsi="Bookman Old Style" w:cs="Times New Roman"/>
          <w:sz w:val="27"/>
          <w:szCs w:val="27"/>
        </w:rPr>
        <w:t>tolerance, respect, and empathy</w:t>
      </w:r>
    </w:p>
    <w:p w:rsidR="00194C39" w:rsidRPr="004D197B" w:rsidRDefault="00194C39" w:rsidP="002443E7">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Outcome of This Objective</w:t>
      </w:r>
    </w:p>
    <w:p w:rsidR="00194C39" w:rsidRPr="004D197B" w:rsidRDefault="00194C39" w:rsidP="002443E7">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Students become:</w:t>
      </w:r>
    </w:p>
    <w:p w:rsidR="00194C39" w:rsidRPr="002443E7" w:rsidRDefault="00C33EBE" w:rsidP="00F94140">
      <w:pPr>
        <w:pStyle w:val="ListParagraph"/>
        <w:numPr>
          <w:ilvl w:val="0"/>
          <w:numId w:val="54"/>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Adaptable</w:t>
      </w:r>
    </w:p>
    <w:p w:rsidR="00194C39" w:rsidRPr="002443E7" w:rsidRDefault="00C33EBE" w:rsidP="00F94140">
      <w:pPr>
        <w:pStyle w:val="ListParagraph"/>
        <w:numPr>
          <w:ilvl w:val="0"/>
          <w:numId w:val="54"/>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Culturally </w:t>
      </w:r>
      <w:r>
        <w:rPr>
          <w:rFonts w:ascii="Bookman Old Style" w:eastAsia="Times New Roman" w:hAnsi="Bookman Old Style" w:cs="Times New Roman"/>
          <w:sz w:val="27"/>
          <w:szCs w:val="27"/>
        </w:rPr>
        <w:t>intelligent</w:t>
      </w:r>
    </w:p>
    <w:p w:rsidR="00194C39" w:rsidRPr="002443E7" w:rsidRDefault="00C33EBE" w:rsidP="00F94140">
      <w:pPr>
        <w:pStyle w:val="ListParagraph"/>
        <w:numPr>
          <w:ilvl w:val="0"/>
          <w:numId w:val="54"/>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Reflective</w:t>
      </w:r>
    </w:p>
    <w:p w:rsidR="00194C39" w:rsidRPr="002443E7" w:rsidRDefault="00C33EBE" w:rsidP="00F94140">
      <w:pPr>
        <w:pStyle w:val="ListParagraph"/>
        <w:numPr>
          <w:ilvl w:val="0"/>
          <w:numId w:val="54"/>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lastRenderedPageBreak/>
        <w:t xml:space="preserve">Globally </w:t>
      </w:r>
      <w:r>
        <w:rPr>
          <w:rFonts w:ascii="Bookman Old Style" w:eastAsia="Times New Roman" w:hAnsi="Bookman Old Style" w:cs="Times New Roman"/>
          <w:sz w:val="27"/>
          <w:szCs w:val="27"/>
        </w:rPr>
        <w:t>aware</w:t>
      </w:r>
    </w:p>
    <w:p w:rsidR="00194C39" w:rsidRPr="002443E7" w:rsidRDefault="00C33EBE" w:rsidP="00F94140">
      <w:pPr>
        <w:pStyle w:val="ListParagraph"/>
        <w:numPr>
          <w:ilvl w:val="0"/>
          <w:numId w:val="54"/>
        </w:numPr>
        <w:spacing w:afterLines="40" w:after="96" w:line="360" w:lineRule="auto"/>
        <w:jc w:val="both"/>
        <w:rPr>
          <w:rFonts w:ascii="Bookman Old Style" w:eastAsia="Times New Roman" w:hAnsi="Bookman Old Style" w:cs="Times New Roman"/>
          <w:sz w:val="27"/>
          <w:szCs w:val="27"/>
        </w:rPr>
      </w:pPr>
      <w:r w:rsidRPr="002443E7">
        <w:rPr>
          <w:rFonts w:ascii="Bookman Old Style" w:eastAsia="Times New Roman" w:hAnsi="Bookman Old Style" w:cs="Times New Roman"/>
          <w:sz w:val="27"/>
          <w:szCs w:val="27"/>
        </w:rPr>
        <w:t xml:space="preserve">Socially </w:t>
      </w:r>
      <w:r>
        <w:rPr>
          <w:rFonts w:ascii="Bookman Old Style" w:eastAsia="Times New Roman" w:hAnsi="Bookman Old Style" w:cs="Times New Roman"/>
          <w:sz w:val="27"/>
          <w:szCs w:val="27"/>
        </w:rPr>
        <w:t>responsible</w:t>
      </w:r>
    </w:p>
    <w:p w:rsidR="00194C39" w:rsidRPr="004D197B" w:rsidRDefault="00194C39" w:rsidP="00C33EBE">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Thus, CRT plays a critical role in shaping future-ready citizens.</w:t>
      </w:r>
    </w:p>
    <w:p w:rsidR="00C33EBE" w:rsidRPr="00C33EBE" w:rsidRDefault="00C33EBE" w:rsidP="00C33EBE">
      <w:pPr>
        <w:spacing w:afterLines="40" w:after="96" w:line="360" w:lineRule="auto"/>
        <w:jc w:val="both"/>
        <w:outlineLvl w:val="0"/>
        <w:rPr>
          <w:rFonts w:ascii="Bookman Old Style" w:eastAsia="Times New Roman" w:hAnsi="Bookman Old Style" w:cs="Times New Roman"/>
          <w:b/>
          <w:bCs/>
          <w:kern w:val="36"/>
          <w:sz w:val="12"/>
          <w:szCs w:val="12"/>
        </w:rPr>
      </w:pPr>
    </w:p>
    <w:p w:rsidR="00194C39" w:rsidRPr="00C33EBE" w:rsidRDefault="00194C39" w:rsidP="00C33EBE">
      <w:pPr>
        <w:spacing w:afterLines="40" w:after="96" w:line="360" w:lineRule="auto"/>
        <w:jc w:val="both"/>
        <w:outlineLvl w:val="0"/>
        <w:rPr>
          <w:rFonts w:ascii="Bookman Old Style" w:eastAsia="Times New Roman" w:hAnsi="Bookman Old Style" w:cs="Times New Roman"/>
          <w:b/>
          <w:bCs/>
          <w:i/>
          <w:iCs/>
          <w:kern w:val="36"/>
          <w:sz w:val="27"/>
          <w:szCs w:val="27"/>
        </w:rPr>
      </w:pPr>
      <w:r w:rsidRPr="00C33EBE">
        <w:rPr>
          <w:rFonts w:ascii="Bookman Old Style" w:eastAsia="Times New Roman" w:hAnsi="Bookman Old Style" w:cs="Times New Roman"/>
          <w:b/>
          <w:bCs/>
          <w:i/>
          <w:iCs/>
          <w:kern w:val="36"/>
          <w:sz w:val="27"/>
          <w:szCs w:val="27"/>
        </w:rPr>
        <w:t>Takeaway Key — Section 1.3</w:t>
      </w:r>
    </w:p>
    <w:p w:rsidR="00194C39" w:rsidRPr="004D197B" w:rsidRDefault="00194C39"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objectives of Culturally Responsive Teaching extend far beyond cultural celebration—they aim to promote inclusion, enhance engagement, improve achievement, strengthen relationships, reduce bias, support equity, build critical consciousness, validate cultural identities, connect learning to real-life contexts, encourage collaboration, honor linguistic diversity, promote democratic values, and prepare learners for an interconnected global society.</w:t>
      </w:r>
    </w:p>
    <w:p w:rsidR="00C33EBE" w:rsidRPr="00C33EBE" w:rsidRDefault="00C33EBE" w:rsidP="00C33EBE">
      <w:pPr>
        <w:spacing w:afterLines="40" w:after="96" w:line="360" w:lineRule="auto"/>
        <w:jc w:val="both"/>
        <w:outlineLvl w:val="1"/>
        <w:rPr>
          <w:rFonts w:ascii="Bookman Old Style" w:eastAsia="Times New Roman" w:hAnsi="Bookman Old Style" w:cs="Times New Roman"/>
          <w:b/>
          <w:bCs/>
          <w:sz w:val="12"/>
          <w:szCs w:val="12"/>
        </w:rPr>
      </w:pPr>
    </w:p>
    <w:p w:rsidR="00D56662" w:rsidRPr="004D197B" w:rsidRDefault="00D56662" w:rsidP="00C33EBE">
      <w:pPr>
        <w:spacing w:afterLines="40" w:after="96" w:line="360" w:lineRule="auto"/>
        <w:jc w:val="both"/>
        <w:outlineLvl w:val="1"/>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1.4 Historical Context of Multicultural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Multicultural education is a rich and evolving field shaped by decades of social struggle, philosophical debate, political reform, cultural awakening, and global transformation. It is not merely an educational movement but a social, cultural, and intellectual revolution that emerged to challenge inequality, resist cultural domination, and promote democratic participation in diverse societies. Understanding its historical context is crucial because Culturally Responsive Teaching (CRT) is a direct extension of this long-standing struggle for educational justice and cultural recognition.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The historical development of multicultural education can be traced through a series of interconnected phases—from early philosophical ideas about human diversity, to the civil rights movements of the mid-twentieth century, to present-day global </w:t>
      </w:r>
      <w:r w:rsidRPr="004D197B">
        <w:rPr>
          <w:rFonts w:ascii="Bookman Old Style" w:eastAsia="Times New Roman" w:hAnsi="Bookman Old Style" w:cs="Times New Roman"/>
          <w:sz w:val="27"/>
          <w:szCs w:val="27"/>
        </w:rPr>
        <w:lastRenderedPageBreak/>
        <w:t>initiatives. Each phase added new insights, challenges, and aspirations for educational reform.</w:t>
      </w:r>
    </w:p>
    <w:p w:rsidR="00C33EBE" w:rsidRPr="00C33EBE" w:rsidRDefault="00C33EBE" w:rsidP="00C33EBE">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C33EBE">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1.4.1 Early Foundations: Philosophical Roots of Cultural Diversity in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Even before multicultural education existed as a formal concept, several philosophers, educators, and social reformers advanced ideas that would later shape its foundations. These early thinkers emphasized human dignity, equity, cognitive diversity, and cultural influence in education.</w:t>
      </w:r>
    </w:p>
    <w:p w:rsidR="00C33EBE" w:rsidRPr="00C33EBE" w:rsidRDefault="00C33EBE" w:rsidP="00C33EBE">
      <w:pPr>
        <w:spacing w:afterLines="40" w:after="96" w:line="360" w:lineRule="auto"/>
        <w:jc w:val="both"/>
        <w:outlineLvl w:val="2"/>
        <w:rPr>
          <w:rFonts w:ascii="Bookman Old Style" w:eastAsia="Times New Roman" w:hAnsi="Bookman Old Style" w:cs="Times New Roman"/>
          <w:b/>
          <w:bCs/>
          <w:sz w:val="12"/>
          <w:szCs w:val="12"/>
        </w:rPr>
      </w:pPr>
    </w:p>
    <w:p w:rsidR="00D56662" w:rsidRPr="00C33EBE" w:rsidRDefault="00D56662" w:rsidP="00C33EBE">
      <w:pPr>
        <w:spacing w:afterLines="40" w:after="96" w:line="360" w:lineRule="auto"/>
        <w:jc w:val="both"/>
        <w:outlineLvl w:val="2"/>
        <w:rPr>
          <w:rFonts w:ascii="Bookman Old Style" w:eastAsia="Times New Roman" w:hAnsi="Bookman Old Style" w:cs="Times New Roman"/>
          <w:b/>
          <w:bCs/>
          <w:i/>
          <w:iCs/>
          <w:sz w:val="27"/>
          <w:szCs w:val="27"/>
        </w:rPr>
      </w:pPr>
      <w:r w:rsidRPr="00C33EBE">
        <w:rPr>
          <w:rFonts w:ascii="Bookman Old Style" w:eastAsia="Times New Roman" w:hAnsi="Bookman Old Style" w:cs="Times New Roman"/>
          <w:b/>
          <w:bCs/>
          <w:i/>
          <w:iCs/>
          <w:sz w:val="27"/>
          <w:szCs w:val="27"/>
        </w:rPr>
        <w:t>1.4.1.1 Enlightenment Thought and Universal Human Rights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During the eighteenth century, Enlightenment philosophers such as John Locke, Immanuel Kant, and Jean-Jacques Rousseau argued that education should be grounded in equality, human development, and respect for individual differences. Their arguments challenged rigid class hierarchies and promoted inclusive approaches to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Rousseau’s proposal that children learn best from experiences aligned with their natural tendencies hinted at the idea that cultural and environmental factors shape learning styles—an idea central to CRT today.</w:t>
      </w:r>
    </w:p>
    <w:p w:rsidR="00C33EBE" w:rsidRPr="00C33EBE" w:rsidRDefault="00C33EBE" w:rsidP="00C33EBE">
      <w:pPr>
        <w:spacing w:afterLines="40" w:after="96" w:line="360" w:lineRule="auto"/>
        <w:jc w:val="both"/>
        <w:outlineLvl w:val="2"/>
        <w:rPr>
          <w:rFonts w:ascii="Bookman Old Style" w:eastAsia="Times New Roman" w:hAnsi="Bookman Old Style" w:cs="Times New Roman"/>
          <w:b/>
          <w:bCs/>
          <w:sz w:val="12"/>
          <w:szCs w:val="12"/>
        </w:rPr>
      </w:pPr>
    </w:p>
    <w:p w:rsidR="00D56662" w:rsidRPr="00C33EBE" w:rsidRDefault="00D56662" w:rsidP="00C33EBE">
      <w:pPr>
        <w:spacing w:afterLines="40" w:after="96" w:line="360" w:lineRule="auto"/>
        <w:jc w:val="both"/>
        <w:outlineLvl w:val="2"/>
        <w:rPr>
          <w:rFonts w:ascii="Bookman Old Style" w:eastAsia="Times New Roman" w:hAnsi="Bookman Old Style" w:cs="Times New Roman"/>
          <w:b/>
          <w:bCs/>
          <w:i/>
          <w:iCs/>
          <w:sz w:val="27"/>
          <w:szCs w:val="27"/>
        </w:rPr>
      </w:pPr>
      <w:r w:rsidRPr="00C33EBE">
        <w:rPr>
          <w:rFonts w:ascii="Bookman Old Style" w:eastAsia="Times New Roman" w:hAnsi="Bookman Old Style" w:cs="Times New Roman"/>
          <w:b/>
          <w:bCs/>
          <w:i/>
          <w:iCs/>
          <w:sz w:val="27"/>
          <w:szCs w:val="27"/>
        </w:rPr>
        <w:t>1.4.1.2 Early Educational Reformers and the Importance of Individual Differences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Nineteenth-century educators such as Pestalozzi, Froebel, and John Dewey emphasized experiential learning, learner-centered pedagogy, and community-based education. Dewey, in particular, argued that schools function as social institutions shaped by </w:t>
      </w:r>
      <w:r w:rsidRPr="004D197B">
        <w:rPr>
          <w:rFonts w:ascii="Bookman Old Style" w:eastAsia="Times New Roman" w:hAnsi="Bookman Old Style" w:cs="Times New Roman"/>
          <w:sz w:val="27"/>
          <w:szCs w:val="27"/>
        </w:rPr>
        <w:lastRenderedPageBreak/>
        <w:t>cultural interactions. His belief that education should prepare individuals for democratic life became a major ideological root of multicultural education.</w:t>
      </w:r>
    </w:p>
    <w:p w:rsidR="00561852" w:rsidRPr="00561852" w:rsidRDefault="00561852" w:rsidP="00561852">
      <w:pPr>
        <w:spacing w:afterLines="40" w:after="96" w:line="360" w:lineRule="auto"/>
        <w:jc w:val="both"/>
        <w:outlineLvl w:val="2"/>
        <w:rPr>
          <w:rFonts w:ascii="Bookman Old Style" w:eastAsia="Times New Roman" w:hAnsi="Bookman Old Style" w:cs="Times New Roman"/>
          <w:b/>
          <w:bCs/>
          <w:sz w:val="12"/>
          <w:szCs w:val="12"/>
        </w:rPr>
      </w:pPr>
    </w:p>
    <w:p w:rsidR="00D56662" w:rsidRPr="00561852" w:rsidRDefault="00D56662" w:rsidP="00561852">
      <w:pPr>
        <w:spacing w:afterLines="40" w:after="96" w:line="360" w:lineRule="auto"/>
        <w:jc w:val="both"/>
        <w:outlineLvl w:val="2"/>
        <w:rPr>
          <w:rFonts w:ascii="Bookman Old Style" w:eastAsia="Times New Roman" w:hAnsi="Bookman Old Style" w:cs="Times New Roman"/>
          <w:b/>
          <w:bCs/>
          <w:i/>
          <w:iCs/>
          <w:sz w:val="27"/>
          <w:szCs w:val="27"/>
        </w:rPr>
      </w:pPr>
      <w:r w:rsidRPr="00561852">
        <w:rPr>
          <w:rFonts w:ascii="Bookman Old Style" w:eastAsia="Times New Roman" w:hAnsi="Bookman Old Style" w:cs="Times New Roman"/>
          <w:b/>
          <w:bCs/>
          <w:i/>
          <w:iCs/>
          <w:sz w:val="27"/>
          <w:szCs w:val="27"/>
        </w:rPr>
        <w:t>1.4.1.3 Anthropology and Cultural Relativism</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In the early twentieth century, anthropologists such as Franz Boas and Margaret Mead introduced the idea of cultural relativism, arguing that no culture is superior to another. Their work dismantled Eurocentric assumptions and highlighted the value of cultural diversity—principles that later became essential to multicultural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early philosophical and anthropological contributions prepared the intellectual foundation for later educational reforms focused on cultural inclusivity.</w:t>
      </w:r>
    </w:p>
    <w:p w:rsidR="00F06E8C" w:rsidRPr="00F06E8C" w:rsidRDefault="00F06E8C" w:rsidP="00F06E8C">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F06E8C">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1.4.2 Civil Rights Movements: The Birth of Multicultural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Modern multicultural education gained momentum during the civil rights era of the 1950s and 1960s, especially in the United States. These movements challenged racial segregation, inequality, cultural invisibility, and discriminatory school policies.</w:t>
      </w:r>
    </w:p>
    <w:p w:rsidR="00F06E8C" w:rsidRP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D56662" w:rsidRPr="00F06E8C" w:rsidRDefault="00D56662" w:rsidP="00F06E8C">
      <w:pPr>
        <w:spacing w:afterLines="40" w:after="96" w:line="360" w:lineRule="auto"/>
        <w:jc w:val="both"/>
        <w:outlineLvl w:val="2"/>
        <w:rPr>
          <w:rFonts w:ascii="Bookman Old Style" w:eastAsia="Times New Roman" w:hAnsi="Bookman Old Style" w:cs="Times New Roman"/>
          <w:b/>
          <w:bCs/>
          <w:i/>
          <w:iCs/>
          <w:sz w:val="27"/>
          <w:szCs w:val="27"/>
        </w:rPr>
      </w:pPr>
      <w:r w:rsidRPr="00F06E8C">
        <w:rPr>
          <w:rFonts w:ascii="Bookman Old Style" w:eastAsia="Times New Roman" w:hAnsi="Bookman Old Style" w:cs="Times New Roman"/>
          <w:b/>
          <w:bCs/>
          <w:i/>
          <w:iCs/>
          <w:sz w:val="27"/>
          <w:szCs w:val="27"/>
        </w:rPr>
        <w:t>1.4.2.1 Brown v. Board of Education (1954)</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U.S. Supreme Court decision declared racial segregation in public schools unconstitutional. Although desegregation faced intense resistance, this landmark ruling initiated national conversations about equity, diversity, and inclusive education.</w:t>
      </w:r>
    </w:p>
    <w:p w:rsid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F06E8C" w:rsidRP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D56662" w:rsidRPr="00F06E8C" w:rsidRDefault="00D56662" w:rsidP="00F06E8C">
      <w:pPr>
        <w:spacing w:afterLines="40" w:after="96" w:line="360" w:lineRule="auto"/>
        <w:jc w:val="both"/>
        <w:outlineLvl w:val="2"/>
        <w:rPr>
          <w:rFonts w:ascii="Bookman Old Style" w:eastAsia="Times New Roman" w:hAnsi="Bookman Old Style" w:cs="Times New Roman"/>
          <w:b/>
          <w:bCs/>
          <w:i/>
          <w:iCs/>
          <w:sz w:val="27"/>
          <w:szCs w:val="27"/>
        </w:rPr>
      </w:pPr>
      <w:r w:rsidRPr="00F06E8C">
        <w:rPr>
          <w:rFonts w:ascii="Bookman Old Style" w:eastAsia="Times New Roman" w:hAnsi="Bookman Old Style" w:cs="Times New Roman"/>
          <w:b/>
          <w:bCs/>
          <w:i/>
          <w:iCs/>
          <w:sz w:val="27"/>
          <w:szCs w:val="27"/>
        </w:rPr>
        <w:lastRenderedPageBreak/>
        <w:t>1.4.2.2 Civil Rights Act of 1964 and Educational Equity</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Act prohibited discrimination based on race, color, national origin, religion, or sex. Schools were legally required to provide equal opportunities and end segregationist practices. This increased pressure on educational institutions to reconsider Eurocentric curricula and discriminatory classroom practices.</w:t>
      </w:r>
    </w:p>
    <w:p w:rsidR="00F06E8C" w:rsidRP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D56662" w:rsidRPr="00F06E8C" w:rsidRDefault="00D56662" w:rsidP="00F06E8C">
      <w:pPr>
        <w:spacing w:afterLines="40" w:after="96" w:line="360" w:lineRule="auto"/>
        <w:jc w:val="both"/>
        <w:outlineLvl w:val="2"/>
        <w:rPr>
          <w:rFonts w:ascii="Bookman Old Style" w:eastAsia="Times New Roman" w:hAnsi="Bookman Old Style" w:cs="Times New Roman"/>
          <w:b/>
          <w:bCs/>
          <w:i/>
          <w:iCs/>
          <w:sz w:val="27"/>
          <w:szCs w:val="27"/>
        </w:rPr>
      </w:pPr>
      <w:r w:rsidRPr="00F06E8C">
        <w:rPr>
          <w:rFonts w:ascii="Bookman Old Style" w:eastAsia="Times New Roman" w:hAnsi="Bookman Old Style" w:cs="Times New Roman"/>
          <w:b/>
          <w:bCs/>
          <w:i/>
          <w:iCs/>
          <w:sz w:val="27"/>
          <w:szCs w:val="27"/>
        </w:rPr>
        <w:t>1.4.2.3 Influence of Black Intellectuals and Educators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African American scholars such as Carter G. Woodson (“Father of Black History”), W. E. B. Du Bois, and later Gloria Ladson-Billings emphasized the importance of culturally affirming curriculum. Their work revealed how schools perpetuate cultural marginalization by excluding the histories, achievements, and perspectives of Black communities.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era sparked the demand for curriculum reform, cultural representation, and instructional methods that honor cultural identity—basic aims of multicultural education and CRT.</w:t>
      </w:r>
    </w:p>
    <w:p w:rsidR="00F06E8C" w:rsidRPr="00F06E8C" w:rsidRDefault="00F06E8C" w:rsidP="00F06E8C">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F06E8C">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 xml:space="preserve">1.4.3 Expansion </w:t>
      </w:r>
      <w:r w:rsidR="00F06E8C" w:rsidRPr="004D197B">
        <w:rPr>
          <w:rFonts w:ascii="Bookman Old Style" w:eastAsia="Times New Roman" w:hAnsi="Bookman Old Style" w:cs="Times New Roman"/>
          <w:b/>
          <w:bCs/>
          <w:kern w:val="36"/>
          <w:sz w:val="27"/>
          <w:szCs w:val="27"/>
        </w:rPr>
        <w:t xml:space="preserve">through </w:t>
      </w:r>
      <w:r w:rsidRPr="004D197B">
        <w:rPr>
          <w:rFonts w:ascii="Bookman Old Style" w:eastAsia="Times New Roman" w:hAnsi="Bookman Old Style" w:cs="Times New Roman"/>
          <w:b/>
          <w:bCs/>
          <w:kern w:val="36"/>
          <w:sz w:val="27"/>
          <w:szCs w:val="27"/>
        </w:rPr>
        <w:t>Social Movements and Ethnic Studies (1960s–1980s)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As the civil rights movement succeeded in bringing cultural equity into public discourse, other marginalized communities also demanded representation in education.</w:t>
      </w:r>
    </w:p>
    <w:p w:rsidR="00F06E8C" w:rsidRPr="00F06E8C" w:rsidRDefault="00F06E8C" w:rsidP="00F06E8C">
      <w:pPr>
        <w:spacing w:afterLines="40" w:after="96" w:line="360" w:lineRule="auto"/>
        <w:jc w:val="both"/>
        <w:outlineLvl w:val="2"/>
        <w:rPr>
          <w:rFonts w:ascii="Bookman Old Style" w:eastAsia="Times New Roman" w:hAnsi="Bookman Old Style" w:cs="Times New Roman"/>
          <w:b/>
          <w:bCs/>
          <w:sz w:val="12"/>
          <w:szCs w:val="12"/>
        </w:rPr>
      </w:pPr>
    </w:p>
    <w:p w:rsidR="00D56662" w:rsidRPr="00F06E8C" w:rsidRDefault="00D56662" w:rsidP="00F06E8C">
      <w:pPr>
        <w:spacing w:afterLines="40" w:after="96" w:line="360" w:lineRule="auto"/>
        <w:jc w:val="both"/>
        <w:outlineLvl w:val="2"/>
        <w:rPr>
          <w:rFonts w:ascii="Bookman Old Style" w:eastAsia="Times New Roman" w:hAnsi="Bookman Old Style" w:cs="Times New Roman"/>
          <w:b/>
          <w:bCs/>
          <w:i/>
          <w:iCs/>
          <w:sz w:val="27"/>
          <w:szCs w:val="27"/>
        </w:rPr>
      </w:pPr>
      <w:r w:rsidRPr="00F06E8C">
        <w:rPr>
          <w:rFonts w:ascii="Bookman Old Style" w:eastAsia="Times New Roman" w:hAnsi="Bookman Old Style" w:cs="Times New Roman"/>
          <w:b/>
          <w:bCs/>
          <w:i/>
          <w:iCs/>
          <w:sz w:val="27"/>
          <w:szCs w:val="27"/>
        </w:rPr>
        <w:t>1.4.3.1 Rise of Ethnic Studies Programs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Universities, particularly in the United States, established departments dedicated to:</w:t>
      </w:r>
    </w:p>
    <w:p w:rsidR="00D56662" w:rsidRPr="00B04EDB" w:rsidRDefault="00D56662" w:rsidP="00F94140">
      <w:pPr>
        <w:pStyle w:val="ListParagraph"/>
        <w:numPr>
          <w:ilvl w:val="0"/>
          <w:numId w:val="55"/>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African American Studies</w:t>
      </w:r>
    </w:p>
    <w:p w:rsidR="00D56662" w:rsidRPr="00B04EDB" w:rsidRDefault="00D56662" w:rsidP="00F94140">
      <w:pPr>
        <w:pStyle w:val="ListParagraph"/>
        <w:numPr>
          <w:ilvl w:val="0"/>
          <w:numId w:val="55"/>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Chicano/Latino Studies</w:t>
      </w:r>
    </w:p>
    <w:p w:rsidR="00D56662" w:rsidRPr="00B04EDB" w:rsidRDefault="00D56662" w:rsidP="00F94140">
      <w:pPr>
        <w:pStyle w:val="ListParagraph"/>
        <w:numPr>
          <w:ilvl w:val="0"/>
          <w:numId w:val="55"/>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lastRenderedPageBreak/>
        <w:t>Asian American Studies</w:t>
      </w:r>
    </w:p>
    <w:p w:rsidR="00D56662" w:rsidRPr="00B04EDB" w:rsidRDefault="00D56662" w:rsidP="00F94140">
      <w:pPr>
        <w:pStyle w:val="ListParagraph"/>
        <w:numPr>
          <w:ilvl w:val="0"/>
          <w:numId w:val="55"/>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Native American Studies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programs exposed systemic discrimination in curriculum and highlighted the need for culturally inclusive knowledge systems.</w:t>
      </w:r>
    </w:p>
    <w:p w:rsidR="00B04EDB" w:rsidRPr="00B04EDB" w:rsidRDefault="00B04EDB" w:rsidP="00B04EDB">
      <w:pPr>
        <w:spacing w:afterLines="40" w:after="96" w:line="360" w:lineRule="auto"/>
        <w:jc w:val="both"/>
        <w:outlineLvl w:val="2"/>
        <w:rPr>
          <w:rFonts w:ascii="Bookman Old Style" w:eastAsia="Times New Roman" w:hAnsi="Bookman Old Style" w:cs="Times New Roman"/>
          <w:b/>
          <w:bCs/>
          <w:sz w:val="12"/>
          <w:szCs w:val="12"/>
        </w:rPr>
      </w:pPr>
    </w:p>
    <w:p w:rsidR="00D56662" w:rsidRPr="00B04EDB" w:rsidRDefault="00D56662" w:rsidP="00B04EDB">
      <w:pPr>
        <w:spacing w:afterLines="40" w:after="96" w:line="360" w:lineRule="auto"/>
        <w:jc w:val="both"/>
        <w:outlineLvl w:val="2"/>
        <w:rPr>
          <w:rFonts w:ascii="Bookman Old Style" w:eastAsia="Times New Roman" w:hAnsi="Bookman Old Style" w:cs="Times New Roman"/>
          <w:b/>
          <w:bCs/>
          <w:i/>
          <w:iCs/>
          <w:sz w:val="27"/>
          <w:szCs w:val="27"/>
        </w:rPr>
      </w:pPr>
      <w:r w:rsidRPr="00B04EDB">
        <w:rPr>
          <w:rFonts w:ascii="Bookman Old Style" w:eastAsia="Times New Roman" w:hAnsi="Bookman Old Style" w:cs="Times New Roman"/>
          <w:b/>
          <w:bCs/>
          <w:i/>
          <w:iCs/>
          <w:sz w:val="27"/>
          <w:szCs w:val="27"/>
        </w:rPr>
        <w:t>1.4.3.2 Indigenous Rights Movements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Indigenous activists pushed for recognition of native languages, cultural heritage, and indigenous knowledge. Countries like Canada, Australia, and New Zealand introduced bilingual and bicultural education programs.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developments deeply influenced global multicultural education by emphasizing cultural survival and linguistic preservation.</w:t>
      </w:r>
    </w:p>
    <w:p w:rsidR="00B04EDB" w:rsidRPr="00B04EDB" w:rsidRDefault="00B04EDB" w:rsidP="00B04EDB">
      <w:pPr>
        <w:spacing w:afterLines="40" w:after="96" w:line="360" w:lineRule="auto"/>
        <w:jc w:val="both"/>
        <w:outlineLvl w:val="2"/>
        <w:rPr>
          <w:rFonts w:ascii="Bookman Old Style" w:eastAsia="Times New Roman" w:hAnsi="Bookman Old Style" w:cs="Times New Roman"/>
          <w:b/>
          <w:bCs/>
          <w:sz w:val="12"/>
          <w:szCs w:val="12"/>
        </w:rPr>
      </w:pPr>
    </w:p>
    <w:p w:rsidR="00D56662" w:rsidRPr="00B04EDB" w:rsidRDefault="00D56662" w:rsidP="00B04EDB">
      <w:pPr>
        <w:spacing w:afterLines="40" w:after="96" w:line="360" w:lineRule="auto"/>
        <w:jc w:val="both"/>
        <w:outlineLvl w:val="2"/>
        <w:rPr>
          <w:rFonts w:ascii="Bookman Old Style" w:eastAsia="Times New Roman" w:hAnsi="Bookman Old Style" w:cs="Times New Roman"/>
          <w:b/>
          <w:bCs/>
          <w:i/>
          <w:iCs/>
          <w:sz w:val="27"/>
          <w:szCs w:val="27"/>
        </w:rPr>
      </w:pPr>
      <w:r w:rsidRPr="00B04EDB">
        <w:rPr>
          <w:rFonts w:ascii="Bookman Old Style" w:eastAsia="Times New Roman" w:hAnsi="Bookman Old Style" w:cs="Times New Roman"/>
          <w:b/>
          <w:bCs/>
          <w:i/>
          <w:iCs/>
          <w:sz w:val="27"/>
          <w:szCs w:val="27"/>
        </w:rPr>
        <w:t>1.4.3.3 Immigration Waves and Cultural Pluralism</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Increasing migration in the decades following World War II made schools more culturally diverse. Educational systems—even in countries previously lacking diversity—had to address:</w:t>
      </w:r>
    </w:p>
    <w:p w:rsidR="00D56662" w:rsidRPr="00B04EDB" w:rsidRDefault="00B04EDB" w:rsidP="00F94140">
      <w:pPr>
        <w:pStyle w:val="ListParagraph"/>
        <w:numPr>
          <w:ilvl w:val="0"/>
          <w:numId w:val="56"/>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Language </w:t>
      </w:r>
      <w:r>
        <w:rPr>
          <w:rFonts w:ascii="Bookman Old Style" w:eastAsia="Times New Roman" w:hAnsi="Bookman Old Style" w:cs="Times New Roman"/>
          <w:sz w:val="27"/>
          <w:szCs w:val="27"/>
        </w:rPr>
        <w:t>barriers</w:t>
      </w:r>
    </w:p>
    <w:p w:rsidR="00D56662" w:rsidRPr="00B04EDB" w:rsidRDefault="00B04EDB" w:rsidP="00F94140">
      <w:pPr>
        <w:pStyle w:val="ListParagraph"/>
        <w:numPr>
          <w:ilvl w:val="0"/>
          <w:numId w:val="56"/>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Cultural </w:t>
      </w:r>
      <w:r>
        <w:rPr>
          <w:rFonts w:ascii="Bookman Old Style" w:eastAsia="Times New Roman" w:hAnsi="Bookman Old Style" w:cs="Times New Roman"/>
          <w:sz w:val="27"/>
          <w:szCs w:val="27"/>
        </w:rPr>
        <w:t>misunderstandings</w:t>
      </w:r>
    </w:p>
    <w:p w:rsidR="00D56662" w:rsidRPr="00B04EDB" w:rsidRDefault="00B04EDB" w:rsidP="00F94140">
      <w:pPr>
        <w:pStyle w:val="ListParagraph"/>
        <w:numPr>
          <w:ilvl w:val="0"/>
          <w:numId w:val="56"/>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Academic </w:t>
      </w:r>
      <w:r>
        <w:rPr>
          <w:rFonts w:ascii="Bookman Old Style" w:eastAsia="Times New Roman" w:hAnsi="Bookman Old Style" w:cs="Times New Roman"/>
          <w:sz w:val="27"/>
          <w:szCs w:val="27"/>
        </w:rPr>
        <w:t>gaps</w:t>
      </w:r>
    </w:p>
    <w:p w:rsidR="00D56662" w:rsidRPr="00B04EDB" w:rsidRDefault="00B04EDB" w:rsidP="00F94140">
      <w:pPr>
        <w:pStyle w:val="ListParagraph"/>
        <w:numPr>
          <w:ilvl w:val="0"/>
          <w:numId w:val="56"/>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Integration </w:t>
      </w:r>
      <w:r>
        <w:rPr>
          <w:rFonts w:ascii="Bookman Old Style" w:eastAsia="Times New Roman" w:hAnsi="Bookman Old Style" w:cs="Times New Roman"/>
          <w:sz w:val="27"/>
          <w:szCs w:val="27"/>
        </w:rPr>
        <w:t>concerns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forced educators to rethink curriculum, instructional strategies, and assessment practices. It also reinforced the idea that classroom diversity is not an exception—it is the new norm.</w:t>
      </w:r>
    </w:p>
    <w:p w:rsidR="00B04EDB" w:rsidRDefault="00B04EDB" w:rsidP="00B04EDB">
      <w:pPr>
        <w:spacing w:afterLines="40" w:after="96" w:line="360" w:lineRule="auto"/>
        <w:jc w:val="both"/>
        <w:outlineLvl w:val="0"/>
        <w:rPr>
          <w:rFonts w:ascii="Bookman Old Style" w:eastAsia="Times New Roman" w:hAnsi="Bookman Old Style" w:cs="Times New Roman"/>
          <w:b/>
          <w:bCs/>
          <w:kern w:val="36"/>
          <w:sz w:val="27"/>
          <w:szCs w:val="27"/>
        </w:rPr>
      </w:pPr>
    </w:p>
    <w:p w:rsidR="00B04EDB" w:rsidRDefault="00B04EDB" w:rsidP="00B04EDB">
      <w:pPr>
        <w:spacing w:afterLines="40" w:after="96" w:line="360" w:lineRule="auto"/>
        <w:jc w:val="both"/>
        <w:outlineLvl w:val="0"/>
        <w:rPr>
          <w:rFonts w:ascii="Bookman Old Style" w:eastAsia="Times New Roman" w:hAnsi="Bookman Old Style" w:cs="Times New Roman"/>
          <w:b/>
          <w:bCs/>
          <w:kern w:val="36"/>
          <w:sz w:val="27"/>
          <w:szCs w:val="27"/>
        </w:rPr>
      </w:pPr>
    </w:p>
    <w:p w:rsidR="00D56662" w:rsidRPr="004D197B" w:rsidRDefault="00D56662" w:rsidP="00B04EDB">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lastRenderedPageBreak/>
        <w:t>1.4.4 Theoretical Contributions to Multicultural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As multicultural education gained prominence, scholars developed theoretical frameworks to analyze and guide educational reforms.</w:t>
      </w:r>
    </w:p>
    <w:p w:rsidR="00B04EDB" w:rsidRPr="00B04EDB" w:rsidRDefault="00B04EDB" w:rsidP="00B04EDB">
      <w:pPr>
        <w:spacing w:afterLines="40" w:after="96" w:line="360" w:lineRule="auto"/>
        <w:jc w:val="both"/>
        <w:outlineLvl w:val="2"/>
        <w:rPr>
          <w:rFonts w:ascii="Bookman Old Style" w:eastAsia="Times New Roman" w:hAnsi="Bookman Old Style" w:cs="Times New Roman"/>
          <w:b/>
          <w:bCs/>
          <w:sz w:val="12"/>
          <w:szCs w:val="12"/>
        </w:rPr>
      </w:pPr>
    </w:p>
    <w:p w:rsidR="00D56662" w:rsidRPr="00B04EDB" w:rsidRDefault="00D56662" w:rsidP="00B04EDB">
      <w:pPr>
        <w:spacing w:afterLines="40" w:after="96" w:line="360" w:lineRule="auto"/>
        <w:jc w:val="both"/>
        <w:outlineLvl w:val="2"/>
        <w:rPr>
          <w:rFonts w:ascii="Bookman Old Style" w:eastAsia="Times New Roman" w:hAnsi="Bookman Old Style" w:cs="Times New Roman"/>
          <w:b/>
          <w:bCs/>
          <w:i/>
          <w:iCs/>
          <w:sz w:val="27"/>
          <w:szCs w:val="27"/>
        </w:rPr>
      </w:pPr>
      <w:r w:rsidRPr="00B04EDB">
        <w:rPr>
          <w:rFonts w:ascii="Bookman Old Style" w:eastAsia="Times New Roman" w:hAnsi="Bookman Old Style" w:cs="Times New Roman"/>
          <w:b/>
          <w:bCs/>
          <w:i/>
          <w:iCs/>
          <w:sz w:val="27"/>
          <w:szCs w:val="27"/>
        </w:rPr>
        <w:t>1.4.4.1 James A. Banks: Father of Multicultural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Banks’ work laid the conceptual foundation for multicultural education. His five dimensions—content integration, knowledge construction, equity pedagogy, prejudice reduction, and empowering school culture—created a structured model </w:t>
      </w:r>
      <w:proofErr w:type="gramStart"/>
      <w:r w:rsidRPr="004D197B">
        <w:rPr>
          <w:rFonts w:ascii="Bookman Old Style" w:eastAsia="Times New Roman" w:hAnsi="Bookman Old Style" w:cs="Times New Roman"/>
          <w:sz w:val="27"/>
          <w:szCs w:val="27"/>
        </w:rPr>
        <w:t>that schools</w:t>
      </w:r>
      <w:proofErr w:type="gramEnd"/>
      <w:r w:rsidRPr="004D197B">
        <w:rPr>
          <w:rFonts w:ascii="Bookman Old Style" w:eastAsia="Times New Roman" w:hAnsi="Bookman Old Style" w:cs="Times New Roman"/>
          <w:sz w:val="27"/>
          <w:szCs w:val="27"/>
        </w:rPr>
        <w:t xml:space="preserve"> could implement.</w:t>
      </w:r>
    </w:p>
    <w:p w:rsidR="00B04EDB" w:rsidRPr="00B04EDB" w:rsidRDefault="00B04EDB" w:rsidP="00B04EDB">
      <w:pPr>
        <w:spacing w:afterLines="40" w:after="96" w:line="360" w:lineRule="auto"/>
        <w:jc w:val="both"/>
        <w:outlineLvl w:val="2"/>
        <w:rPr>
          <w:rFonts w:ascii="Bookman Old Style" w:eastAsia="Times New Roman" w:hAnsi="Bookman Old Style" w:cs="Times New Roman"/>
          <w:b/>
          <w:bCs/>
          <w:sz w:val="12"/>
          <w:szCs w:val="12"/>
        </w:rPr>
      </w:pPr>
    </w:p>
    <w:p w:rsidR="00D56662" w:rsidRPr="00B04EDB" w:rsidRDefault="00D56662" w:rsidP="00B04EDB">
      <w:pPr>
        <w:spacing w:afterLines="40" w:after="96" w:line="360" w:lineRule="auto"/>
        <w:jc w:val="both"/>
        <w:outlineLvl w:val="2"/>
        <w:rPr>
          <w:rFonts w:ascii="Bookman Old Style" w:eastAsia="Times New Roman" w:hAnsi="Bookman Old Style" w:cs="Times New Roman"/>
          <w:b/>
          <w:bCs/>
          <w:i/>
          <w:iCs/>
          <w:sz w:val="27"/>
          <w:szCs w:val="27"/>
        </w:rPr>
      </w:pPr>
      <w:r w:rsidRPr="00B04EDB">
        <w:rPr>
          <w:rFonts w:ascii="Bookman Old Style" w:eastAsia="Times New Roman" w:hAnsi="Bookman Old Style" w:cs="Times New Roman"/>
          <w:b/>
          <w:bCs/>
          <w:i/>
          <w:iCs/>
          <w:sz w:val="27"/>
          <w:szCs w:val="27"/>
        </w:rPr>
        <w:t xml:space="preserve">1.4.4.2 Carl Grant, </w:t>
      </w:r>
      <w:proofErr w:type="spellStart"/>
      <w:r w:rsidRPr="00B04EDB">
        <w:rPr>
          <w:rFonts w:ascii="Bookman Old Style" w:eastAsia="Times New Roman" w:hAnsi="Bookman Old Style" w:cs="Times New Roman"/>
          <w:b/>
          <w:bCs/>
          <w:i/>
          <w:iCs/>
          <w:sz w:val="27"/>
          <w:szCs w:val="27"/>
        </w:rPr>
        <w:t>Sleeter</w:t>
      </w:r>
      <w:proofErr w:type="spellEnd"/>
      <w:r w:rsidRPr="00B04EDB">
        <w:rPr>
          <w:rFonts w:ascii="Bookman Old Style" w:eastAsia="Times New Roman" w:hAnsi="Bookman Old Style" w:cs="Times New Roman"/>
          <w:b/>
          <w:bCs/>
          <w:i/>
          <w:iCs/>
          <w:sz w:val="27"/>
          <w:szCs w:val="27"/>
        </w:rPr>
        <w:t>, Nieto, and Other Pioneers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The work of Carl Grant, Christine </w:t>
      </w:r>
      <w:proofErr w:type="spellStart"/>
      <w:r w:rsidRPr="004D197B">
        <w:rPr>
          <w:rFonts w:ascii="Bookman Old Style" w:eastAsia="Times New Roman" w:hAnsi="Bookman Old Style" w:cs="Times New Roman"/>
          <w:sz w:val="27"/>
          <w:szCs w:val="27"/>
        </w:rPr>
        <w:t>Sleeter</w:t>
      </w:r>
      <w:proofErr w:type="spellEnd"/>
      <w:r w:rsidRPr="004D197B">
        <w:rPr>
          <w:rFonts w:ascii="Bookman Old Style" w:eastAsia="Times New Roman" w:hAnsi="Bookman Old Style" w:cs="Times New Roman"/>
          <w:sz w:val="27"/>
          <w:szCs w:val="27"/>
        </w:rPr>
        <w:t>, and Sonia Nieto expanded multicultural education by addressing:</w:t>
      </w:r>
    </w:p>
    <w:p w:rsidR="00D56662" w:rsidRPr="00B04EDB" w:rsidRDefault="00B2687F" w:rsidP="00F94140">
      <w:pPr>
        <w:pStyle w:val="ListParagraph"/>
        <w:numPr>
          <w:ilvl w:val="0"/>
          <w:numId w:val="57"/>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Teacher </w:t>
      </w:r>
      <w:r>
        <w:rPr>
          <w:rFonts w:ascii="Bookman Old Style" w:eastAsia="Times New Roman" w:hAnsi="Bookman Old Style" w:cs="Times New Roman"/>
          <w:sz w:val="27"/>
          <w:szCs w:val="27"/>
        </w:rPr>
        <w:t>bias</w:t>
      </w:r>
    </w:p>
    <w:p w:rsidR="00D56662" w:rsidRPr="00B04EDB" w:rsidRDefault="00B2687F" w:rsidP="00F94140">
      <w:pPr>
        <w:pStyle w:val="ListParagraph"/>
        <w:numPr>
          <w:ilvl w:val="0"/>
          <w:numId w:val="57"/>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Structural </w:t>
      </w:r>
      <w:r>
        <w:rPr>
          <w:rFonts w:ascii="Bookman Old Style" w:eastAsia="Times New Roman" w:hAnsi="Bookman Old Style" w:cs="Times New Roman"/>
          <w:sz w:val="27"/>
          <w:szCs w:val="27"/>
        </w:rPr>
        <w:t>inequality</w:t>
      </w:r>
    </w:p>
    <w:p w:rsidR="00D56662" w:rsidRPr="00B04EDB" w:rsidRDefault="00B2687F" w:rsidP="00F94140">
      <w:pPr>
        <w:pStyle w:val="ListParagraph"/>
        <w:numPr>
          <w:ilvl w:val="0"/>
          <w:numId w:val="57"/>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Culture</w:t>
      </w:r>
      <w:r>
        <w:rPr>
          <w:rFonts w:ascii="Bookman Old Style" w:eastAsia="Times New Roman" w:hAnsi="Bookman Old Style" w:cs="Times New Roman"/>
          <w:sz w:val="27"/>
          <w:szCs w:val="27"/>
        </w:rPr>
        <w:t>-based pedagogy</w:t>
      </w:r>
    </w:p>
    <w:p w:rsidR="00D56662" w:rsidRPr="00B04EDB" w:rsidRDefault="00B2687F" w:rsidP="00F94140">
      <w:pPr>
        <w:pStyle w:val="ListParagraph"/>
        <w:numPr>
          <w:ilvl w:val="0"/>
          <w:numId w:val="57"/>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 xml:space="preserve">Linguistic </w:t>
      </w:r>
      <w:r>
        <w:rPr>
          <w:rFonts w:ascii="Bookman Old Style" w:eastAsia="Times New Roman" w:hAnsi="Bookman Old Style" w:cs="Times New Roman"/>
          <w:sz w:val="27"/>
          <w:szCs w:val="27"/>
        </w:rPr>
        <w:t>diversity</w:t>
      </w:r>
    </w:p>
    <w:p w:rsidR="00D56662" w:rsidRPr="00B04EDB" w:rsidRDefault="00B2687F" w:rsidP="00F94140">
      <w:pPr>
        <w:pStyle w:val="ListParagraph"/>
        <w:numPr>
          <w:ilvl w:val="0"/>
          <w:numId w:val="57"/>
        </w:numPr>
        <w:spacing w:afterLines="40" w:after="96" w:line="360" w:lineRule="auto"/>
        <w:jc w:val="both"/>
        <w:rPr>
          <w:rFonts w:ascii="Bookman Old Style" w:eastAsia="Times New Roman" w:hAnsi="Bookman Old Style" w:cs="Times New Roman"/>
          <w:sz w:val="27"/>
          <w:szCs w:val="27"/>
        </w:rPr>
      </w:pPr>
      <w:r w:rsidRPr="00B04EDB">
        <w:rPr>
          <w:rFonts w:ascii="Bookman Old Style" w:eastAsia="Times New Roman" w:hAnsi="Bookman Old Style" w:cs="Times New Roman"/>
          <w:sz w:val="27"/>
          <w:szCs w:val="27"/>
        </w:rPr>
        <w:t>Socio-</w:t>
      </w:r>
      <w:r>
        <w:rPr>
          <w:rFonts w:ascii="Bookman Old Style" w:eastAsia="Times New Roman" w:hAnsi="Bookman Old Style" w:cs="Times New Roman"/>
          <w:sz w:val="27"/>
          <w:szCs w:val="27"/>
        </w:rPr>
        <w:t>political contexts of learning</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Their theories highlighted that inequality is systemic, not accidental, and therefore requires systemic educational reforms—ideas that directly fed into the evolution of CRT.</w:t>
      </w:r>
    </w:p>
    <w:p w:rsidR="008A7E25" w:rsidRPr="008A7E25" w:rsidRDefault="008A7E25" w:rsidP="008A7E25">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8A7E25">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1.4.5 Global Human Rights Movements and International Adoption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Multicultural education eventually expanded beyond the United States, influenced by global shifts in human rights and educational reform.</w:t>
      </w:r>
    </w:p>
    <w:p w:rsidR="00D56662" w:rsidRPr="008A7E25" w:rsidRDefault="00D56662" w:rsidP="008A7E25">
      <w:pPr>
        <w:spacing w:afterLines="40" w:after="96" w:line="360" w:lineRule="auto"/>
        <w:jc w:val="both"/>
        <w:outlineLvl w:val="2"/>
        <w:rPr>
          <w:rFonts w:ascii="Bookman Old Style" w:eastAsia="Times New Roman" w:hAnsi="Bookman Old Style" w:cs="Times New Roman"/>
          <w:b/>
          <w:bCs/>
          <w:i/>
          <w:iCs/>
          <w:sz w:val="27"/>
          <w:szCs w:val="27"/>
        </w:rPr>
      </w:pPr>
      <w:r w:rsidRPr="008A7E25">
        <w:rPr>
          <w:rFonts w:ascii="Bookman Old Style" w:eastAsia="Times New Roman" w:hAnsi="Bookman Old Style" w:cs="Times New Roman"/>
          <w:b/>
          <w:bCs/>
          <w:i/>
          <w:iCs/>
          <w:sz w:val="27"/>
          <w:szCs w:val="27"/>
        </w:rPr>
        <w:lastRenderedPageBreak/>
        <w:t>1.4.5.1 UNESCO Initiatives</w:t>
      </w:r>
    </w:p>
    <w:p w:rsidR="008A7E25"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UNESCO promoted cultural understanding as a foundation for peace and international collaboration. </w:t>
      </w:r>
    </w:p>
    <w:p w:rsidR="00D56662" w:rsidRPr="008A7E25" w:rsidRDefault="00D56662" w:rsidP="008A7E25">
      <w:pPr>
        <w:spacing w:afterLines="40" w:after="96" w:line="360" w:lineRule="auto"/>
        <w:jc w:val="both"/>
        <w:rPr>
          <w:rFonts w:ascii="Bookman Old Style" w:eastAsia="Times New Roman" w:hAnsi="Bookman Old Style" w:cs="Times New Roman"/>
          <w:b/>
          <w:bCs/>
          <w:sz w:val="27"/>
          <w:szCs w:val="27"/>
        </w:rPr>
      </w:pPr>
      <w:r w:rsidRPr="008A7E25">
        <w:rPr>
          <w:rFonts w:ascii="Bookman Old Style" w:eastAsia="Times New Roman" w:hAnsi="Bookman Old Style" w:cs="Times New Roman"/>
          <w:b/>
          <w:bCs/>
          <w:sz w:val="27"/>
          <w:szCs w:val="27"/>
        </w:rPr>
        <w:t>Reports emphasized:</w:t>
      </w:r>
    </w:p>
    <w:p w:rsidR="00D56662" w:rsidRPr="008A7E25" w:rsidRDefault="008A7E25" w:rsidP="00F94140">
      <w:pPr>
        <w:pStyle w:val="ListParagraph"/>
        <w:numPr>
          <w:ilvl w:val="0"/>
          <w:numId w:val="58"/>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Cultural </w:t>
      </w:r>
      <w:r w:rsidR="00D56662" w:rsidRPr="008A7E25">
        <w:rPr>
          <w:rFonts w:ascii="Bookman Old Style" w:eastAsia="Times New Roman" w:hAnsi="Bookman Old Style" w:cs="Times New Roman"/>
          <w:sz w:val="27"/>
          <w:szCs w:val="27"/>
        </w:rPr>
        <w:t>tolerance,</w:t>
      </w:r>
    </w:p>
    <w:p w:rsidR="00D56662" w:rsidRPr="008A7E25" w:rsidRDefault="008A7E25" w:rsidP="00F94140">
      <w:pPr>
        <w:pStyle w:val="ListParagraph"/>
        <w:numPr>
          <w:ilvl w:val="0"/>
          <w:numId w:val="58"/>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Anti</w:t>
      </w:r>
      <w:r w:rsidR="00D56662" w:rsidRPr="008A7E25">
        <w:rPr>
          <w:rFonts w:ascii="Bookman Old Style" w:eastAsia="Times New Roman" w:hAnsi="Bookman Old Style" w:cs="Times New Roman"/>
          <w:sz w:val="27"/>
          <w:szCs w:val="27"/>
        </w:rPr>
        <w:t>-discrimination,</w:t>
      </w:r>
    </w:p>
    <w:p w:rsidR="00D56662" w:rsidRPr="008A7E25" w:rsidRDefault="008A7E25" w:rsidP="00F94140">
      <w:pPr>
        <w:pStyle w:val="ListParagraph"/>
        <w:numPr>
          <w:ilvl w:val="0"/>
          <w:numId w:val="58"/>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Indigenous </w:t>
      </w:r>
      <w:r w:rsidR="00D56662" w:rsidRPr="008A7E25">
        <w:rPr>
          <w:rFonts w:ascii="Bookman Old Style" w:eastAsia="Times New Roman" w:hAnsi="Bookman Old Style" w:cs="Times New Roman"/>
          <w:sz w:val="27"/>
          <w:szCs w:val="27"/>
        </w:rPr>
        <w:t>rights,</w:t>
      </w:r>
    </w:p>
    <w:p w:rsidR="00D56662" w:rsidRPr="008A7E25" w:rsidRDefault="008A7E25" w:rsidP="00F94140">
      <w:pPr>
        <w:pStyle w:val="ListParagraph"/>
        <w:numPr>
          <w:ilvl w:val="0"/>
          <w:numId w:val="58"/>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Multilingual </w:t>
      </w:r>
      <w:r w:rsidR="00D56662" w:rsidRPr="008A7E25">
        <w:rPr>
          <w:rFonts w:ascii="Bookman Old Style" w:eastAsia="Times New Roman" w:hAnsi="Bookman Old Style" w:cs="Times New Roman"/>
          <w:sz w:val="27"/>
          <w:szCs w:val="27"/>
        </w:rPr>
        <w:t>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guidelines encouraged many countries to revise their educational policies to reflect cultural plurality.</w:t>
      </w:r>
    </w:p>
    <w:p w:rsidR="008A7E25" w:rsidRPr="008A7E25" w:rsidRDefault="008A7E25" w:rsidP="008A7E25">
      <w:pPr>
        <w:spacing w:afterLines="40" w:after="96" w:line="360" w:lineRule="auto"/>
        <w:jc w:val="both"/>
        <w:outlineLvl w:val="2"/>
        <w:rPr>
          <w:rFonts w:ascii="Bookman Old Style" w:eastAsia="Times New Roman" w:hAnsi="Bookman Old Style" w:cs="Times New Roman"/>
          <w:b/>
          <w:bCs/>
          <w:sz w:val="12"/>
          <w:szCs w:val="12"/>
        </w:rPr>
      </w:pPr>
    </w:p>
    <w:p w:rsidR="00D56662" w:rsidRPr="008A7E25" w:rsidRDefault="00D56662" w:rsidP="008A7E25">
      <w:pPr>
        <w:spacing w:afterLines="40" w:after="96" w:line="360" w:lineRule="auto"/>
        <w:jc w:val="both"/>
        <w:outlineLvl w:val="2"/>
        <w:rPr>
          <w:rFonts w:ascii="Bookman Old Style" w:eastAsia="Times New Roman" w:hAnsi="Bookman Old Style" w:cs="Times New Roman"/>
          <w:b/>
          <w:bCs/>
          <w:i/>
          <w:iCs/>
          <w:sz w:val="27"/>
          <w:szCs w:val="27"/>
        </w:rPr>
      </w:pPr>
      <w:r w:rsidRPr="008A7E25">
        <w:rPr>
          <w:rFonts w:ascii="Bookman Old Style" w:eastAsia="Times New Roman" w:hAnsi="Bookman Old Style" w:cs="Times New Roman"/>
          <w:b/>
          <w:bCs/>
          <w:i/>
          <w:iCs/>
          <w:sz w:val="27"/>
          <w:szCs w:val="27"/>
        </w:rPr>
        <w:t>1.4.5.2 Post-Colonial Education Reform</w:t>
      </w:r>
    </w:p>
    <w:p w:rsidR="00D56662" w:rsidRPr="008A7E25" w:rsidRDefault="00D56662" w:rsidP="00A76309">
      <w:pPr>
        <w:spacing w:afterLines="40" w:after="96" w:line="360" w:lineRule="auto"/>
        <w:ind w:firstLine="425"/>
        <w:jc w:val="both"/>
        <w:rPr>
          <w:rFonts w:ascii="Bookman Old Style" w:eastAsia="Times New Roman" w:hAnsi="Bookman Old Style" w:cs="Times New Roman"/>
          <w:b/>
          <w:bCs/>
          <w:sz w:val="27"/>
          <w:szCs w:val="27"/>
        </w:rPr>
      </w:pPr>
      <w:r w:rsidRPr="004D197B">
        <w:rPr>
          <w:rFonts w:ascii="Bookman Old Style" w:eastAsia="Times New Roman" w:hAnsi="Bookman Old Style" w:cs="Times New Roman"/>
          <w:sz w:val="27"/>
          <w:szCs w:val="27"/>
        </w:rPr>
        <w:t xml:space="preserve">Countries across Asia, Africa, and Latin America began dismantling Eurocentric curricula inherited from colonial powers. </w:t>
      </w:r>
      <w:r w:rsidRPr="008A7E25">
        <w:rPr>
          <w:rFonts w:ascii="Bookman Old Style" w:eastAsia="Times New Roman" w:hAnsi="Bookman Old Style" w:cs="Times New Roman"/>
          <w:b/>
          <w:bCs/>
          <w:sz w:val="27"/>
          <w:szCs w:val="27"/>
        </w:rPr>
        <w:t>Post-colonial reforms focused on:</w:t>
      </w:r>
    </w:p>
    <w:p w:rsidR="00D56662" w:rsidRPr="008A7E25" w:rsidRDefault="008A7E25" w:rsidP="00F94140">
      <w:pPr>
        <w:pStyle w:val="ListParagraph"/>
        <w:numPr>
          <w:ilvl w:val="0"/>
          <w:numId w:val="59"/>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Restoring </w:t>
      </w:r>
      <w:r w:rsidR="00D56662" w:rsidRPr="008A7E25">
        <w:rPr>
          <w:rFonts w:ascii="Bookman Old Style" w:eastAsia="Times New Roman" w:hAnsi="Bookman Old Style" w:cs="Times New Roman"/>
          <w:sz w:val="27"/>
          <w:szCs w:val="27"/>
        </w:rPr>
        <w:t>indigenous histories,</w:t>
      </w:r>
    </w:p>
    <w:p w:rsidR="00D56662" w:rsidRPr="008A7E25" w:rsidRDefault="008A7E25" w:rsidP="00F94140">
      <w:pPr>
        <w:pStyle w:val="ListParagraph"/>
        <w:numPr>
          <w:ilvl w:val="0"/>
          <w:numId w:val="59"/>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Promoting </w:t>
      </w:r>
      <w:r w:rsidR="00D56662" w:rsidRPr="008A7E25">
        <w:rPr>
          <w:rFonts w:ascii="Bookman Old Style" w:eastAsia="Times New Roman" w:hAnsi="Bookman Old Style" w:cs="Times New Roman"/>
          <w:sz w:val="27"/>
          <w:szCs w:val="27"/>
        </w:rPr>
        <w:t>cultural pride,</w:t>
      </w:r>
    </w:p>
    <w:p w:rsidR="00D56662" w:rsidRPr="008A7E25" w:rsidRDefault="008A7E25" w:rsidP="00F94140">
      <w:pPr>
        <w:pStyle w:val="ListParagraph"/>
        <w:numPr>
          <w:ilvl w:val="0"/>
          <w:numId w:val="59"/>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Teaching </w:t>
      </w:r>
      <w:r w:rsidR="00D56662" w:rsidRPr="008A7E25">
        <w:rPr>
          <w:rFonts w:ascii="Bookman Old Style" w:eastAsia="Times New Roman" w:hAnsi="Bookman Old Style" w:cs="Times New Roman"/>
          <w:sz w:val="27"/>
          <w:szCs w:val="27"/>
        </w:rPr>
        <w:t>local languages,</w:t>
      </w:r>
    </w:p>
    <w:p w:rsidR="00D56662" w:rsidRPr="008A7E25" w:rsidRDefault="008A7E25" w:rsidP="00F94140">
      <w:pPr>
        <w:pStyle w:val="ListParagraph"/>
        <w:numPr>
          <w:ilvl w:val="0"/>
          <w:numId w:val="59"/>
        </w:numPr>
        <w:spacing w:afterLines="40" w:after="96" w:line="360" w:lineRule="auto"/>
        <w:jc w:val="both"/>
        <w:rPr>
          <w:rFonts w:ascii="Bookman Old Style" w:eastAsia="Times New Roman" w:hAnsi="Bookman Old Style" w:cs="Times New Roman"/>
          <w:sz w:val="27"/>
          <w:szCs w:val="27"/>
        </w:rPr>
      </w:pPr>
      <w:r w:rsidRPr="008A7E25">
        <w:rPr>
          <w:rFonts w:ascii="Bookman Old Style" w:eastAsia="Times New Roman" w:hAnsi="Bookman Old Style" w:cs="Times New Roman"/>
          <w:sz w:val="27"/>
          <w:szCs w:val="27"/>
        </w:rPr>
        <w:t xml:space="preserve">Resisting </w:t>
      </w:r>
      <w:r w:rsidR="00D56662" w:rsidRPr="008A7E25">
        <w:rPr>
          <w:rFonts w:ascii="Bookman Old Style" w:eastAsia="Times New Roman" w:hAnsi="Bookman Old Style" w:cs="Times New Roman"/>
          <w:sz w:val="27"/>
          <w:szCs w:val="27"/>
        </w:rPr>
        <w:t>cultural domination.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global shift toward educational decolonization became a major contributor to modern multicultural education.</w:t>
      </w:r>
    </w:p>
    <w:p w:rsidR="008A7E25" w:rsidRPr="008A7E25" w:rsidRDefault="008A7E25" w:rsidP="008A7E25">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8A7E25">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1.4.6 Multicultural Education in the Late 20th Century: Toward Pedagogical Reform</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By the late twentieth century, scholars recognized that cultural representation alone was insufficient. Simply adding diverse content to textbooks did not change inequitable classroom dynamics.</w:t>
      </w:r>
    </w:p>
    <w:p w:rsidR="00D56662" w:rsidRPr="004D197B" w:rsidRDefault="00D56662" w:rsidP="00741CA3">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lastRenderedPageBreak/>
        <w:t>Shift from Curriculum Inclusion to Pedagogical Transformation</w:t>
      </w:r>
    </w:p>
    <w:p w:rsidR="00D56662" w:rsidRPr="004D197B" w:rsidRDefault="00D56662" w:rsidP="00741CA3">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Educators realized that:</w:t>
      </w:r>
    </w:p>
    <w:p w:rsidR="00D56662" w:rsidRPr="00741CA3" w:rsidRDefault="00741CA3" w:rsidP="00F94140">
      <w:pPr>
        <w:pStyle w:val="ListParagraph"/>
        <w:numPr>
          <w:ilvl w:val="0"/>
          <w:numId w:val="60"/>
        </w:numPr>
        <w:spacing w:afterLines="40" w:after="96" w:line="360" w:lineRule="auto"/>
        <w:jc w:val="both"/>
        <w:rPr>
          <w:rFonts w:ascii="Bookman Old Style" w:eastAsia="Times New Roman" w:hAnsi="Bookman Old Style" w:cs="Times New Roman"/>
          <w:sz w:val="27"/>
          <w:szCs w:val="27"/>
        </w:rPr>
      </w:pPr>
      <w:r w:rsidRPr="00741CA3">
        <w:rPr>
          <w:rFonts w:ascii="Bookman Old Style" w:eastAsia="Times New Roman" w:hAnsi="Bookman Old Style" w:cs="Times New Roman"/>
          <w:sz w:val="27"/>
          <w:szCs w:val="27"/>
        </w:rPr>
        <w:t xml:space="preserve">Instructional </w:t>
      </w:r>
      <w:r w:rsidR="00D56662" w:rsidRPr="00741CA3">
        <w:rPr>
          <w:rFonts w:ascii="Bookman Old Style" w:eastAsia="Times New Roman" w:hAnsi="Bookman Old Style" w:cs="Times New Roman"/>
          <w:sz w:val="27"/>
          <w:szCs w:val="27"/>
        </w:rPr>
        <w:t>strategies must change,</w:t>
      </w:r>
    </w:p>
    <w:p w:rsidR="00D56662" w:rsidRPr="00741CA3" w:rsidRDefault="00741CA3" w:rsidP="00F94140">
      <w:pPr>
        <w:pStyle w:val="ListParagraph"/>
        <w:numPr>
          <w:ilvl w:val="0"/>
          <w:numId w:val="60"/>
        </w:numPr>
        <w:spacing w:afterLines="40" w:after="96" w:line="360" w:lineRule="auto"/>
        <w:jc w:val="both"/>
        <w:rPr>
          <w:rFonts w:ascii="Bookman Old Style" w:eastAsia="Times New Roman" w:hAnsi="Bookman Old Style" w:cs="Times New Roman"/>
          <w:sz w:val="27"/>
          <w:szCs w:val="27"/>
        </w:rPr>
      </w:pPr>
      <w:r w:rsidRPr="00741CA3">
        <w:rPr>
          <w:rFonts w:ascii="Bookman Old Style" w:eastAsia="Times New Roman" w:hAnsi="Bookman Old Style" w:cs="Times New Roman"/>
          <w:sz w:val="27"/>
          <w:szCs w:val="27"/>
        </w:rPr>
        <w:t xml:space="preserve">Teacher </w:t>
      </w:r>
      <w:r w:rsidR="00D56662" w:rsidRPr="00741CA3">
        <w:rPr>
          <w:rFonts w:ascii="Bookman Old Style" w:eastAsia="Times New Roman" w:hAnsi="Bookman Old Style" w:cs="Times New Roman"/>
          <w:sz w:val="27"/>
          <w:szCs w:val="27"/>
        </w:rPr>
        <w:t>expectations must become unbiased,</w:t>
      </w:r>
    </w:p>
    <w:p w:rsidR="00D56662" w:rsidRPr="00741CA3" w:rsidRDefault="00741CA3" w:rsidP="00F94140">
      <w:pPr>
        <w:pStyle w:val="ListParagraph"/>
        <w:numPr>
          <w:ilvl w:val="0"/>
          <w:numId w:val="60"/>
        </w:numPr>
        <w:spacing w:afterLines="40" w:after="96" w:line="360" w:lineRule="auto"/>
        <w:jc w:val="both"/>
        <w:rPr>
          <w:rFonts w:ascii="Bookman Old Style" w:eastAsia="Times New Roman" w:hAnsi="Bookman Old Style" w:cs="Times New Roman"/>
          <w:sz w:val="27"/>
          <w:szCs w:val="27"/>
        </w:rPr>
      </w:pPr>
      <w:r w:rsidRPr="00741CA3">
        <w:rPr>
          <w:rFonts w:ascii="Bookman Old Style" w:eastAsia="Times New Roman" w:hAnsi="Bookman Old Style" w:cs="Times New Roman"/>
          <w:sz w:val="27"/>
          <w:szCs w:val="27"/>
        </w:rPr>
        <w:t xml:space="preserve">Classroom </w:t>
      </w:r>
      <w:r w:rsidR="00D56662" w:rsidRPr="00741CA3">
        <w:rPr>
          <w:rFonts w:ascii="Bookman Old Style" w:eastAsia="Times New Roman" w:hAnsi="Bookman Old Style" w:cs="Times New Roman"/>
          <w:sz w:val="27"/>
          <w:szCs w:val="27"/>
        </w:rPr>
        <w:t>communication must respect cultural norms,</w:t>
      </w:r>
    </w:p>
    <w:p w:rsidR="00D56662" w:rsidRPr="00741CA3" w:rsidRDefault="00741CA3" w:rsidP="00F94140">
      <w:pPr>
        <w:pStyle w:val="ListParagraph"/>
        <w:numPr>
          <w:ilvl w:val="0"/>
          <w:numId w:val="60"/>
        </w:numPr>
        <w:spacing w:afterLines="40" w:after="96" w:line="360" w:lineRule="auto"/>
        <w:jc w:val="both"/>
        <w:rPr>
          <w:rFonts w:ascii="Bookman Old Style" w:eastAsia="Times New Roman" w:hAnsi="Bookman Old Style" w:cs="Times New Roman"/>
          <w:sz w:val="27"/>
          <w:szCs w:val="27"/>
        </w:rPr>
      </w:pPr>
      <w:r w:rsidRPr="00741CA3">
        <w:rPr>
          <w:rFonts w:ascii="Bookman Old Style" w:eastAsia="Times New Roman" w:hAnsi="Bookman Old Style" w:cs="Times New Roman"/>
          <w:sz w:val="27"/>
          <w:szCs w:val="27"/>
        </w:rPr>
        <w:t xml:space="preserve">Assessment </w:t>
      </w:r>
      <w:r w:rsidR="00D56662" w:rsidRPr="00741CA3">
        <w:rPr>
          <w:rFonts w:ascii="Bookman Old Style" w:eastAsia="Times New Roman" w:hAnsi="Bookman Old Style" w:cs="Times New Roman"/>
          <w:sz w:val="27"/>
          <w:szCs w:val="27"/>
        </w:rPr>
        <w:t>must align with cultural diversity.</w:t>
      </w:r>
    </w:p>
    <w:p w:rsidR="00D56662" w:rsidRPr="004D197B" w:rsidRDefault="00D56662" w:rsidP="00CE50B5">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This period marked the transition from multicultural education (focus on content) to culturally responsive pedago</w:t>
      </w:r>
      <w:r w:rsidR="00CE50B5">
        <w:rPr>
          <w:rFonts w:ascii="Bookman Old Style" w:eastAsia="Times New Roman" w:hAnsi="Bookman Old Style" w:cs="Times New Roman"/>
          <w:sz w:val="27"/>
          <w:szCs w:val="27"/>
        </w:rPr>
        <w:t xml:space="preserve">gy (focus on teaching methods). </w:t>
      </w:r>
      <w:r w:rsidRPr="004D197B">
        <w:rPr>
          <w:rFonts w:ascii="Bookman Old Style" w:eastAsia="Times New Roman" w:hAnsi="Bookman Old Style" w:cs="Times New Roman"/>
          <w:sz w:val="27"/>
          <w:szCs w:val="27"/>
        </w:rPr>
        <w:t>This shift directly paved the way for CRT.</w:t>
      </w:r>
    </w:p>
    <w:p w:rsidR="00CE50B5" w:rsidRPr="00CE50B5" w:rsidRDefault="00CE50B5" w:rsidP="00CE50B5">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CE50B5">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1.4.7 Emergence of Culturally Responsive Teaching (1990s Onward)</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By the 1990s, scholars such as Gloria Ladson-Billings and Geneva Gay formally introduced Culturally Relevant/Responsive Teaching.</w:t>
      </w:r>
    </w:p>
    <w:p w:rsidR="00D56662" w:rsidRPr="004D197B" w:rsidRDefault="00D56662" w:rsidP="00CE50B5">
      <w:pPr>
        <w:spacing w:afterLines="40" w:after="96" w:line="360" w:lineRule="auto"/>
        <w:jc w:val="both"/>
        <w:outlineLvl w:val="2"/>
        <w:rPr>
          <w:rFonts w:ascii="Bookman Old Style" w:eastAsia="Times New Roman" w:hAnsi="Bookman Old Style" w:cs="Times New Roman"/>
          <w:b/>
          <w:bCs/>
          <w:sz w:val="27"/>
          <w:szCs w:val="27"/>
        </w:rPr>
      </w:pPr>
      <w:r w:rsidRPr="004D197B">
        <w:rPr>
          <w:rFonts w:ascii="Bookman Old Style" w:eastAsia="Times New Roman" w:hAnsi="Bookman Old Style" w:cs="Times New Roman"/>
          <w:b/>
          <w:bCs/>
          <w:sz w:val="27"/>
          <w:szCs w:val="27"/>
        </w:rPr>
        <w:t>How Culturally Responsive Teaching Emerged</w:t>
      </w:r>
    </w:p>
    <w:p w:rsidR="00D56662" w:rsidRPr="004D197B" w:rsidRDefault="00D56662" w:rsidP="00CE50B5">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CRT arose because:</w:t>
      </w:r>
    </w:p>
    <w:p w:rsidR="00D56662" w:rsidRPr="00CE50B5" w:rsidRDefault="00CE50B5" w:rsidP="00F94140">
      <w:pPr>
        <w:pStyle w:val="ListParagraph"/>
        <w:numPr>
          <w:ilvl w:val="0"/>
          <w:numId w:val="61"/>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Curriculum </w:t>
      </w:r>
      <w:r w:rsidR="00D56662" w:rsidRPr="00CE50B5">
        <w:rPr>
          <w:rFonts w:ascii="Bookman Old Style" w:eastAsia="Times New Roman" w:hAnsi="Bookman Old Style" w:cs="Times New Roman"/>
          <w:sz w:val="27"/>
          <w:szCs w:val="27"/>
        </w:rPr>
        <w:t>reforms alone were not improving ac</w:t>
      </w:r>
      <w:r>
        <w:rPr>
          <w:rFonts w:ascii="Bookman Old Style" w:eastAsia="Times New Roman" w:hAnsi="Bookman Old Style" w:cs="Times New Roman"/>
          <w:sz w:val="27"/>
          <w:szCs w:val="27"/>
        </w:rPr>
        <w:t>hievement for diverse learners</w:t>
      </w:r>
    </w:p>
    <w:p w:rsidR="00D56662" w:rsidRPr="00CE50B5" w:rsidRDefault="00CE50B5" w:rsidP="00F94140">
      <w:pPr>
        <w:pStyle w:val="ListParagraph"/>
        <w:numPr>
          <w:ilvl w:val="0"/>
          <w:numId w:val="61"/>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Teachers </w:t>
      </w:r>
      <w:r w:rsidR="00D56662" w:rsidRPr="00CE50B5">
        <w:rPr>
          <w:rFonts w:ascii="Bookman Old Style" w:eastAsia="Times New Roman" w:hAnsi="Bookman Old Style" w:cs="Times New Roman"/>
          <w:sz w:val="27"/>
          <w:szCs w:val="27"/>
        </w:rPr>
        <w:t xml:space="preserve">lacked tools to connect </w:t>
      </w:r>
      <w:r>
        <w:rPr>
          <w:rFonts w:ascii="Bookman Old Style" w:eastAsia="Times New Roman" w:hAnsi="Bookman Old Style" w:cs="Times New Roman"/>
          <w:sz w:val="27"/>
          <w:szCs w:val="27"/>
        </w:rPr>
        <w:t>cultural identity with learning</w:t>
      </w:r>
    </w:p>
    <w:p w:rsidR="00D56662" w:rsidRPr="00CE50B5" w:rsidRDefault="00CE50B5" w:rsidP="00F94140">
      <w:pPr>
        <w:pStyle w:val="ListParagraph"/>
        <w:numPr>
          <w:ilvl w:val="0"/>
          <w:numId w:val="61"/>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The </w:t>
      </w:r>
      <w:r w:rsidR="00D56662" w:rsidRPr="00CE50B5">
        <w:rPr>
          <w:rFonts w:ascii="Bookman Old Style" w:eastAsia="Times New Roman" w:hAnsi="Bookman Old Style" w:cs="Times New Roman"/>
          <w:sz w:val="27"/>
          <w:szCs w:val="27"/>
        </w:rPr>
        <w:t>achievement gap persisted</w:t>
      </w:r>
      <w:r>
        <w:rPr>
          <w:rFonts w:ascii="Bookman Old Style" w:eastAsia="Times New Roman" w:hAnsi="Bookman Old Style" w:cs="Times New Roman"/>
          <w:sz w:val="27"/>
          <w:szCs w:val="27"/>
        </w:rPr>
        <w:t xml:space="preserve"> despite multicultural policies</w:t>
      </w:r>
    </w:p>
    <w:p w:rsidR="00D56662" w:rsidRPr="00CE50B5" w:rsidRDefault="00CE50B5" w:rsidP="00F94140">
      <w:pPr>
        <w:pStyle w:val="ListParagraph"/>
        <w:numPr>
          <w:ilvl w:val="0"/>
          <w:numId w:val="61"/>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Educational </w:t>
      </w:r>
      <w:r w:rsidR="00D56662" w:rsidRPr="00CE50B5">
        <w:rPr>
          <w:rFonts w:ascii="Bookman Old Style" w:eastAsia="Times New Roman" w:hAnsi="Bookman Old Style" w:cs="Times New Roman"/>
          <w:sz w:val="27"/>
          <w:szCs w:val="27"/>
        </w:rPr>
        <w:t>inequality req</w:t>
      </w:r>
      <w:r>
        <w:rPr>
          <w:rFonts w:ascii="Bookman Old Style" w:eastAsia="Times New Roman" w:hAnsi="Bookman Old Style" w:cs="Times New Roman"/>
          <w:sz w:val="27"/>
          <w:szCs w:val="27"/>
        </w:rPr>
        <w:t>uired deeper pedagogical change</w:t>
      </w:r>
    </w:p>
    <w:p w:rsidR="00D56662" w:rsidRPr="00CE50B5" w:rsidRDefault="00D56662" w:rsidP="00CE50B5">
      <w:pPr>
        <w:spacing w:afterLines="40" w:after="96" w:line="360" w:lineRule="auto"/>
        <w:jc w:val="both"/>
        <w:rPr>
          <w:rFonts w:ascii="Bookman Old Style" w:eastAsia="Times New Roman" w:hAnsi="Bookman Old Style" w:cs="Times New Roman"/>
          <w:b/>
          <w:bCs/>
          <w:sz w:val="27"/>
          <w:szCs w:val="27"/>
        </w:rPr>
      </w:pPr>
      <w:r w:rsidRPr="00CE50B5">
        <w:rPr>
          <w:rFonts w:ascii="Bookman Old Style" w:eastAsia="Times New Roman" w:hAnsi="Bookman Old Style" w:cs="Times New Roman"/>
          <w:b/>
          <w:bCs/>
          <w:sz w:val="27"/>
          <w:szCs w:val="27"/>
        </w:rPr>
        <w:t>CRT focused on:</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Instructional </w:t>
      </w:r>
      <w:r w:rsidR="00D56662" w:rsidRPr="00CE50B5">
        <w:rPr>
          <w:rFonts w:ascii="Bookman Old Style" w:eastAsia="Times New Roman" w:hAnsi="Bookman Old Style" w:cs="Times New Roman"/>
          <w:sz w:val="27"/>
          <w:szCs w:val="27"/>
        </w:rPr>
        <w:t>relevance,</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Cultural </w:t>
      </w:r>
      <w:r w:rsidR="00D56662" w:rsidRPr="00CE50B5">
        <w:rPr>
          <w:rFonts w:ascii="Bookman Old Style" w:eastAsia="Times New Roman" w:hAnsi="Bookman Old Style" w:cs="Times New Roman"/>
          <w:sz w:val="27"/>
          <w:szCs w:val="27"/>
        </w:rPr>
        <w:t>scaffolding,</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Relational </w:t>
      </w:r>
      <w:r w:rsidR="00D56662" w:rsidRPr="00CE50B5">
        <w:rPr>
          <w:rFonts w:ascii="Bookman Old Style" w:eastAsia="Times New Roman" w:hAnsi="Bookman Old Style" w:cs="Times New Roman"/>
          <w:sz w:val="27"/>
          <w:szCs w:val="27"/>
        </w:rPr>
        <w:t>teaching,</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Identity </w:t>
      </w:r>
      <w:r w:rsidR="00D56662" w:rsidRPr="00CE50B5">
        <w:rPr>
          <w:rFonts w:ascii="Bookman Old Style" w:eastAsia="Times New Roman" w:hAnsi="Bookman Old Style" w:cs="Times New Roman"/>
          <w:sz w:val="27"/>
          <w:szCs w:val="27"/>
        </w:rPr>
        <w:t>affirmation,</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Culturally </w:t>
      </w:r>
      <w:r w:rsidR="00D56662" w:rsidRPr="00CE50B5">
        <w:rPr>
          <w:rFonts w:ascii="Bookman Old Style" w:eastAsia="Times New Roman" w:hAnsi="Bookman Old Style" w:cs="Times New Roman"/>
          <w:sz w:val="27"/>
          <w:szCs w:val="27"/>
        </w:rPr>
        <w:t>aligned communication,</w:t>
      </w:r>
    </w:p>
    <w:p w:rsidR="00D56662" w:rsidRPr="00CE50B5" w:rsidRDefault="00CE50B5" w:rsidP="00F94140">
      <w:pPr>
        <w:pStyle w:val="ListParagraph"/>
        <w:numPr>
          <w:ilvl w:val="0"/>
          <w:numId w:val="62"/>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lastRenderedPageBreak/>
        <w:t xml:space="preserve">Empowering </w:t>
      </w:r>
      <w:r w:rsidR="00D56662" w:rsidRPr="00CE50B5">
        <w:rPr>
          <w:rFonts w:ascii="Bookman Old Style" w:eastAsia="Times New Roman" w:hAnsi="Bookman Old Style" w:cs="Times New Roman"/>
          <w:sz w:val="27"/>
          <w:szCs w:val="27"/>
        </w:rPr>
        <w:t>marginalized voices.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Thus, CRT became the </w:t>
      </w:r>
      <w:r w:rsidRPr="00CE50B5">
        <w:rPr>
          <w:rFonts w:ascii="Bookman Old Style" w:eastAsia="Times New Roman" w:hAnsi="Bookman Old Style" w:cs="Times New Roman"/>
          <w:sz w:val="27"/>
          <w:szCs w:val="27"/>
        </w:rPr>
        <w:t>logical evolution</w:t>
      </w:r>
      <w:r w:rsidRPr="004D197B">
        <w:rPr>
          <w:rFonts w:ascii="Bookman Old Style" w:eastAsia="Times New Roman" w:hAnsi="Bookman Old Style" w:cs="Times New Roman"/>
          <w:sz w:val="27"/>
          <w:szCs w:val="27"/>
        </w:rPr>
        <w:t xml:space="preserve"> of multicultural education, turning cultural respect into practical, classroom-level pedagogy.</w:t>
      </w:r>
    </w:p>
    <w:p w:rsidR="00CE50B5" w:rsidRPr="00CE50B5" w:rsidRDefault="00CE50B5" w:rsidP="00CE50B5">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4D197B" w:rsidRDefault="00D56662" w:rsidP="00CE50B5">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t>1.4.8 Multicultural Education in the Digital Age</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twenty-first century introduced new complexities that reshaped multicultural education.</w:t>
      </w:r>
    </w:p>
    <w:p w:rsidR="00CE50B5" w:rsidRPr="00CE50B5" w:rsidRDefault="00CE50B5" w:rsidP="00CE50B5">
      <w:pPr>
        <w:spacing w:afterLines="40" w:after="96" w:line="360" w:lineRule="auto"/>
        <w:jc w:val="both"/>
        <w:outlineLvl w:val="2"/>
        <w:rPr>
          <w:rFonts w:ascii="Bookman Old Style" w:eastAsia="Times New Roman" w:hAnsi="Bookman Old Style" w:cs="Times New Roman"/>
          <w:b/>
          <w:bCs/>
          <w:sz w:val="12"/>
          <w:szCs w:val="12"/>
        </w:rPr>
      </w:pPr>
    </w:p>
    <w:p w:rsidR="00D56662" w:rsidRPr="00CE50B5" w:rsidRDefault="00D56662" w:rsidP="00CE50B5">
      <w:pPr>
        <w:spacing w:afterLines="40" w:after="96" w:line="360" w:lineRule="auto"/>
        <w:jc w:val="both"/>
        <w:outlineLvl w:val="2"/>
        <w:rPr>
          <w:rFonts w:ascii="Bookman Old Style" w:eastAsia="Times New Roman" w:hAnsi="Bookman Old Style" w:cs="Times New Roman"/>
          <w:b/>
          <w:bCs/>
          <w:i/>
          <w:iCs/>
          <w:sz w:val="27"/>
          <w:szCs w:val="27"/>
        </w:rPr>
      </w:pPr>
      <w:r w:rsidRPr="00CE50B5">
        <w:rPr>
          <w:rFonts w:ascii="Bookman Old Style" w:eastAsia="Times New Roman" w:hAnsi="Bookman Old Style" w:cs="Times New Roman"/>
          <w:b/>
          <w:bCs/>
          <w:i/>
          <w:iCs/>
          <w:sz w:val="27"/>
          <w:szCs w:val="27"/>
        </w:rPr>
        <w:t>1.4.8.1 Digital Communication and Cultural Exchange</w:t>
      </w:r>
    </w:p>
    <w:p w:rsidR="00D56662" w:rsidRPr="004D197B" w:rsidRDefault="00D56662" w:rsidP="00CE50B5">
      <w:pPr>
        <w:spacing w:afterLines="40" w:after="96" w:line="360" w:lineRule="auto"/>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Students now interact with global cultures through:</w:t>
      </w:r>
    </w:p>
    <w:p w:rsidR="00D56662" w:rsidRPr="00CE50B5" w:rsidRDefault="00CE50B5" w:rsidP="00F94140">
      <w:pPr>
        <w:pStyle w:val="ListParagraph"/>
        <w:numPr>
          <w:ilvl w:val="0"/>
          <w:numId w:val="63"/>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Social </w:t>
      </w:r>
      <w:r w:rsidR="00D56662" w:rsidRPr="00CE50B5">
        <w:rPr>
          <w:rFonts w:ascii="Bookman Old Style" w:eastAsia="Times New Roman" w:hAnsi="Bookman Old Style" w:cs="Times New Roman"/>
          <w:sz w:val="27"/>
          <w:szCs w:val="27"/>
        </w:rPr>
        <w:t>media,</w:t>
      </w:r>
    </w:p>
    <w:p w:rsidR="00D56662" w:rsidRPr="00CE50B5" w:rsidRDefault="00CE50B5" w:rsidP="00F94140">
      <w:pPr>
        <w:pStyle w:val="ListParagraph"/>
        <w:numPr>
          <w:ilvl w:val="0"/>
          <w:numId w:val="63"/>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Virtual </w:t>
      </w:r>
      <w:r w:rsidR="00D56662" w:rsidRPr="00CE50B5">
        <w:rPr>
          <w:rFonts w:ascii="Bookman Old Style" w:eastAsia="Times New Roman" w:hAnsi="Bookman Old Style" w:cs="Times New Roman"/>
          <w:sz w:val="27"/>
          <w:szCs w:val="27"/>
        </w:rPr>
        <w:t>classrooms,</w:t>
      </w:r>
    </w:p>
    <w:p w:rsidR="00D56662" w:rsidRPr="00CE50B5" w:rsidRDefault="00CE50B5" w:rsidP="00F94140">
      <w:pPr>
        <w:pStyle w:val="ListParagraph"/>
        <w:numPr>
          <w:ilvl w:val="0"/>
          <w:numId w:val="63"/>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Online </w:t>
      </w:r>
      <w:r w:rsidR="00D56662" w:rsidRPr="00CE50B5">
        <w:rPr>
          <w:rFonts w:ascii="Bookman Old Style" w:eastAsia="Times New Roman" w:hAnsi="Bookman Old Style" w:cs="Times New Roman"/>
          <w:sz w:val="27"/>
          <w:szCs w:val="27"/>
        </w:rPr>
        <w:t>communities,</w:t>
      </w:r>
    </w:p>
    <w:p w:rsidR="00D56662" w:rsidRPr="00CE50B5" w:rsidRDefault="00CE50B5" w:rsidP="00F94140">
      <w:pPr>
        <w:pStyle w:val="ListParagraph"/>
        <w:numPr>
          <w:ilvl w:val="0"/>
          <w:numId w:val="63"/>
        </w:numPr>
        <w:spacing w:afterLines="40" w:after="96" w:line="360" w:lineRule="auto"/>
        <w:jc w:val="both"/>
        <w:rPr>
          <w:rFonts w:ascii="Bookman Old Style" w:eastAsia="Times New Roman" w:hAnsi="Bookman Old Style" w:cs="Times New Roman"/>
          <w:sz w:val="27"/>
          <w:szCs w:val="27"/>
        </w:rPr>
      </w:pPr>
      <w:r w:rsidRPr="00CE50B5">
        <w:rPr>
          <w:rFonts w:ascii="Bookman Old Style" w:eastAsia="Times New Roman" w:hAnsi="Bookman Old Style" w:cs="Times New Roman"/>
          <w:sz w:val="27"/>
          <w:szCs w:val="27"/>
        </w:rPr>
        <w:t xml:space="preserve">Collaborative </w:t>
      </w:r>
      <w:r w:rsidR="00D56662" w:rsidRPr="00CE50B5">
        <w:rPr>
          <w:rFonts w:ascii="Bookman Old Style" w:eastAsia="Times New Roman" w:hAnsi="Bookman Old Style" w:cs="Times New Roman"/>
          <w:sz w:val="27"/>
          <w:szCs w:val="27"/>
        </w:rPr>
        <w:t>digital projects.</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Digital spaces accelerated cultural awareness but also introduced new forms of bias, misinformation, and cultural conflict. Multicultural education expanded to address these issues.</w:t>
      </w:r>
    </w:p>
    <w:p w:rsidR="00510653" w:rsidRPr="00510653" w:rsidRDefault="00510653" w:rsidP="00510653">
      <w:pPr>
        <w:spacing w:afterLines="40" w:after="96" w:line="360" w:lineRule="auto"/>
        <w:jc w:val="both"/>
        <w:outlineLvl w:val="2"/>
        <w:rPr>
          <w:rFonts w:ascii="Bookman Old Style" w:eastAsia="Times New Roman" w:hAnsi="Bookman Old Style" w:cs="Times New Roman"/>
          <w:b/>
          <w:bCs/>
          <w:sz w:val="12"/>
          <w:szCs w:val="12"/>
        </w:rPr>
      </w:pPr>
    </w:p>
    <w:p w:rsidR="00D56662" w:rsidRPr="00510653" w:rsidRDefault="00D56662" w:rsidP="00510653">
      <w:pPr>
        <w:spacing w:afterLines="40" w:after="96" w:line="360" w:lineRule="auto"/>
        <w:jc w:val="both"/>
        <w:outlineLvl w:val="2"/>
        <w:rPr>
          <w:rFonts w:ascii="Bookman Old Style" w:eastAsia="Times New Roman" w:hAnsi="Bookman Old Style" w:cs="Times New Roman"/>
          <w:b/>
          <w:bCs/>
          <w:i/>
          <w:iCs/>
          <w:sz w:val="27"/>
          <w:szCs w:val="27"/>
        </w:rPr>
      </w:pPr>
      <w:r w:rsidRPr="00510653">
        <w:rPr>
          <w:rFonts w:ascii="Bookman Old Style" w:eastAsia="Times New Roman" w:hAnsi="Bookman Old Style" w:cs="Times New Roman"/>
          <w:b/>
          <w:bCs/>
          <w:i/>
          <w:iCs/>
          <w:sz w:val="27"/>
          <w:szCs w:val="27"/>
        </w:rPr>
        <w:t>1.4.8.2 The Digital Divide</w:t>
      </w:r>
    </w:p>
    <w:p w:rsidR="00510653"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Unequal access to technology created new educational inequities. </w:t>
      </w:r>
    </w:p>
    <w:p w:rsidR="00D56662" w:rsidRPr="00510653" w:rsidRDefault="00D56662" w:rsidP="00510653">
      <w:pPr>
        <w:spacing w:afterLines="40" w:after="96" w:line="360" w:lineRule="auto"/>
        <w:jc w:val="both"/>
        <w:rPr>
          <w:rFonts w:ascii="Bookman Old Style" w:eastAsia="Times New Roman" w:hAnsi="Bookman Old Style" w:cs="Times New Roman"/>
          <w:b/>
          <w:bCs/>
          <w:sz w:val="27"/>
          <w:szCs w:val="27"/>
        </w:rPr>
      </w:pPr>
      <w:r w:rsidRPr="00510653">
        <w:rPr>
          <w:rFonts w:ascii="Bookman Old Style" w:eastAsia="Times New Roman" w:hAnsi="Bookman Old Style" w:cs="Times New Roman"/>
          <w:b/>
          <w:bCs/>
          <w:sz w:val="27"/>
          <w:szCs w:val="27"/>
        </w:rPr>
        <w:t>Multicultural education began addressing:</w:t>
      </w:r>
    </w:p>
    <w:p w:rsidR="00D56662" w:rsidRPr="00510653" w:rsidRDefault="00510653" w:rsidP="00F94140">
      <w:pPr>
        <w:pStyle w:val="ListParagraph"/>
        <w:numPr>
          <w:ilvl w:val="0"/>
          <w:numId w:val="64"/>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sz w:val="27"/>
          <w:szCs w:val="27"/>
        </w:rPr>
        <w:t>Socio</w:t>
      </w:r>
      <w:r>
        <w:rPr>
          <w:rFonts w:ascii="Bookman Old Style" w:eastAsia="Times New Roman" w:hAnsi="Bookman Old Style" w:cs="Times New Roman"/>
          <w:sz w:val="27"/>
          <w:szCs w:val="27"/>
        </w:rPr>
        <w:t>-economic disparities</w:t>
      </w:r>
    </w:p>
    <w:p w:rsidR="00D56662" w:rsidRPr="00510653" w:rsidRDefault="00510653" w:rsidP="00F94140">
      <w:pPr>
        <w:pStyle w:val="ListParagraph"/>
        <w:numPr>
          <w:ilvl w:val="0"/>
          <w:numId w:val="64"/>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sz w:val="27"/>
          <w:szCs w:val="27"/>
        </w:rPr>
        <w:t xml:space="preserve">Linguistic </w:t>
      </w:r>
      <w:r>
        <w:rPr>
          <w:rFonts w:ascii="Bookman Old Style" w:eastAsia="Times New Roman" w:hAnsi="Bookman Old Style" w:cs="Times New Roman"/>
          <w:sz w:val="27"/>
          <w:szCs w:val="27"/>
        </w:rPr>
        <w:t>barriers in technology</w:t>
      </w:r>
    </w:p>
    <w:p w:rsidR="00D56662" w:rsidRPr="00510653" w:rsidRDefault="00510653" w:rsidP="00F94140">
      <w:pPr>
        <w:pStyle w:val="ListParagraph"/>
        <w:numPr>
          <w:ilvl w:val="0"/>
          <w:numId w:val="64"/>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sz w:val="27"/>
          <w:szCs w:val="27"/>
        </w:rPr>
        <w:t xml:space="preserve">Culturally </w:t>
      </w:r>
      <w:r>
        <w:rPr>
          <w:rFonts w:ascii="Bookman Old Style" w:eastAsia="Times New Roman" w:hAnsi="Bookman Old Style" w:cs="Times New Roman"/>
          <w:sz w:val="27"/>
          <w:szCs w:val="27"/>
        </w:rPr>
        <w:t>biased digital content</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challenges reinforced the importance of culturally responsive digital pedagogy.</w:t>
      </w:r>
    </w:p>
    <w:p w:rsidR="00D56662" w:rsidRPr="004D197B" w:rsidRDefault="00D56662" w:rsidP="00510653">
      <w:pPr>
        <w:spacing w:afterLines="40" w:after="96" w:line="360" w:lineRule="auto"/>
        <w:jc w:val="both"/>
        <w:outlineLvl w:val="0"/>
        <w:rPr>
          <w:rFonts w:ascii="Bookman Old Style" w:eastAsia="Times New Roman" w:hAnsi="Bookman Old Style" w:cs="Times New Roman"/>
          <w:b/>
          <w:bCs/>
          <w:kern w:val="36"/>
          <w:sz w:val="27"/>
          <w:szCs w:val="27"/>
        </w:rPr>
      </w:pPr>
      <w:r w:rsidRPr="004D197B">
        <w:rPr>
          <w:rFonts w:ascii="Bookman Old Style" w:eastAsia="Times New Roman" w:hAnsi="Bookman Old Style" w:cs="Times New Roman"/>
          <w:b/>
          <w:bCs/>
          <w:kern w:val="36"/>
          <w:sz w:val="27"/>
          <w:szCs w:val="27"/>
        </w:rPr>
        <w:lastRenderedPageBreak/>
        <w:t>1.4.9 Current Trends: Toward Culturally Sustaining and Anti-Bias Education</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Contemporary multicultural education embraces more advanced concepts:</w:t>
      </w:r>
    </w:p>
    <w:p w:rsidR="00D56662" w:rsidRPr="00510653" w:rsidRDefault="00D56662" w:rsidP="00F94140">
      <w:pPr>
        <w:pStyle w:val="ListParagraph"/>
        <w:numPr>
          <w:ilvl w:val="0"/>
          <w:numId w:val="65"/>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b/>
          <w:bCs/>
          <w:sz w:val="27"/>
          <w:szCs w:val="27"/>
        </w:rPr>
        <w:t>Culturally Sustaining Pedagogy</w:t>
      </w:r>
      <w:r w:rsidRPr="00510653">
        <w:rPr>
          <w:rFonts w:ascii="Bookman Old Style" w:eastAsia="Times New Roman" w:hAnsi="Bookman Old Style" w:cs="Times New Roman"/>
          <w:sz w:val="27"/>
          <w:szCs w:val="27"/>
        </w:rPr>
        <w:t xml:space="preserve"> – preserving cultural practices rather than merely acknowledging them.</w:t>
      </w:r>
    </w:p>
    <w:p w:rsidR="00D56662" w:rsidRPr="00510653" w:rsidRDefault="00D56662" w:rsidP="00F94140">
      <w:pPr>
        <w:pStyle w:val="ListParagraph"/>
        <w:numPr>
          <w:ilvl w:val="0"/>
          <w:numId w:val="65"/>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b/>
          <w:bCs/>
          <w:sz w:val="27"/>
          <w:szCs w:val="27"/>
        </w:rPr>
        <w:t>Anti-Bias Education</w:t>
      </w:r>
      <w:r w:rsidRPr="00510653">
        <w:rPr>
          <w:rFonts w:ascii="Bookman Old Style" w:eastAsia="Times New Roman" w:hAnsi="Bookman Old Style" w:cs="Times New Roman"/>
          <w:sz w:val="27"/>
          <w:szCs w:val="27"/>
        </w:rPr>
        <w:t xml:space="preserve"> – actively challenging discrimination and prejudice.</w:t>
      </w:r>
    </w:p>
    <w:p w:rsidR="00D56662" w:rsidRPr="00510653" w:rsidRDefault="00D56662" w:rsidP="00F94140">
      <w:pPr>
        <w:pStyle w:val="ListParagraph"/>
        <w:numPr>
          <w:ilvl w:val="0"/>
          <w:numId w:val="65"/>
        </w:numPr>
        <w:spacing w:afterLines="40" w:after="96" w:line="360" w:lineRule="auto"/>
        <w:jc w:val="both"/>
        <w:rPr>
          <w:rFonts w:ascii="Bookman Old Style" w:eastAsia="Times New Roman" w:hAnsi="Bookman Old Style" w:cs="Times New Roman"/>
          <w:sz w:val="27"/>
          <w:szCs w:val="27"/>
        </w:rPr>
      </w:pPr>
      <w:proofErr w:type="spellStart"/>
      <w:r w:rsidRPr="00510653">
        <w:rPr>
          <w:rFonts w:ascii="Bookman Old Style" w:eastAsia="Times New Roman" w:hAnsi="Bookman Old Style" w:cs="Times New Roman"/>
          <w:b/>
          <w:bCs/>
          <w:sz w:val="27"/>
          <w:szCs w:val="27"/>
        </w:rPr>
        <w:t>Intersectionality</w:t>
      </w:r>
      <w:proofErr w:type="spellEnd"/>
      <w:r w:rsidRPr="00510653">
        <w:rPr>
          <w:rFonts w:ascii="Bookman Old Style" w:eastAsia="Times New Roman" w:hAnsi="Bookman Old Style" w:cs="Times New Roman"/>
          <w:sz w:val="27"/>
          <w:szCs w:val="27"/>
        </w:rPr>
        <w:t xml:space="preserve"> – recognizing overlapping identities such as race, class, gender, and language.</w:t>
      </w:r>
    </w:p>
    <w:p w:rsidR="00D56662" w:rsidRPr="00510653" w:rsidRDefault="00D56662" w:rsidP="00F94140">
      <w:pPr>
        <w:pStyle w:val="ListParagraph"/>
        <w:numPr>
          <w:ilvl w:val="0"/>
          <w:numId w:val="65"/>
        </w:numPr>
        <w:spacing w:afterLines="40" w:after="96" w:line="360" w:lineRule="auto"/>
        <w:jc w:val="both"/>
        <w:rPr>
          <w:rFonts w:ascii="Bookman Old Style" w:eastAsia="Times New Roman" w:hAnsi="Bookman Old Style" w:cs="Times New Roman"/>
          <w:sz w:val="27"/>
          <w:szCs w:val="27"/>
        </w:rPr>
      </w:pPr>
      <w:r w:rsidRPr="00510653">
        <w:rPr>
          <w:rFonts w:ascii="Bookman Old Style" w:eastAsia="Times New Roman" w:hAnsi="Bookman Old Style" w:cs="Times New Roman"/>
          <w:b/>
          <w:bCs/>
          <w:sz w:val="27"/>
          <w:szCs w:val="27"/>
        </w:rPr>
        <w:t>Decolonizing Education</w:t>
      </w:r>
      <w:r w:rsidRPr="00510653">
        <w:rPr>
          <w:rFonts w:ascii="Bookman Old Style" w:eastAsia="Times New Roman" w:hAnsi="Bookman Old Style" w:cs="Times New Roman"/>
          <w:sz w:val="27"/>
          <w:szCs w:val="27"/>
        </w:rPr>
        <w:t xml:space="preserve"> – removing Eurocentric dominance from curriculum and pedagogy.</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These modern developments continue to strengthen CRT, encouraging educators to refine teaching practices in ways that sustain cultural pluralism and promote equity.</w:t>
      </w:r>
    </w:p>
    <w:p w:rsidR="00F95237" w:rsidRPr="00F95237" w:rsidRDefault="00F95237" w:rsidP="00F95237">
      <w:pPr>
        <w:spacing w:afterLines="40" w:after="96" w:line="360" w:lineRule="auto"/>
        <w:jc w:val="both"/>
        <w:outlineLvl w:val="0"/>
        <w:rPr>
          <w:rFonts w:ascii="Bookman Old Style" w:eastAsia="Times New Roman" w:hAnsi="Bookman Old Style" w:cs="Times New Roman"/>
          <w:b/>
          <w:bCs/>
          <w:kern w:val="36"/>
          <w:sz w:val="12"/>
          <w:szCs w:val="12"/>
        </w:rPr>
      </w:pPr>
    </w:p>
    <w:p w:rsidR="00D56662" w:rsidRPr="00F95237" w:rsidRDefault="00D56662" w:rsidP="00F95237">
      <w:pPr>
        <w:spacing w:afterLines="40" w:after="96" w:line="360" w:lineRule="auto"/>
        <w:jc w:val="both"/>
        <w:outlineLvl w:val="0"/>
        <w:rPr>
          <w:rFonts w:ascii="Bookman Old Style" w:eastAsia="Times New Roman" w:hAnsi="Bookman Old Style" w:cs="Times New Roman"/>
          <w:b/>
          <w:bCs/>
          <w:i/>
          <w:iCs/>
          <w:kern w:val="36"/>
          <w:sz w:val="27"/>
          <w:szCs w:val="27"/>
        </w:rPr>
      </w:pPr>
      <w:r w:rsidRPr="00F95237">
        <w:rPr>
          <w:rFonts w:ascii="Bookman Old Style" w:eastAsia="Times New Roman" w:hAnsi="Bookman Old Style" w:cs="Times New Roman"/>
          <w:b/>
          <w:bCs/>
          <w:i/>
          <w:iCs/>
          <w:kern w:val="36"/>
          <w:sz w:val="27"/>
          <w:szCs w:val="27"/>
        </w:rPr>
        <w:t>Takeaway Key — Section 1.4</w:t>
      </w:r>
    </w:p>
    <w:p w:rsidR="00D56662" w:rsidRPr="004D197B" w:rsidRDefault="00D56662"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Multicultural education has evolved through centuries of philosophical thought, civil rights struggles, global reforms, and cultural movements. It began as a fight for representation and equality and gradually transformed into a pedagogical movement focused on cultural relevance, identity affirmation, equity, and instructional transformation. Culturally Responsive Teaching is the natural extension of this history, bringing multicultural principles directly into classroom practice.</w:t>
      </w:r>
    </w:p>
    <w:p w:rsidR="00F95237" w:rsidRPr="00F95237" w:rsidRDefault="00F95237" w:rsidP="00F95237">
      <w:pPr>
        <w:spacing w:afterLines="40" w:after="96" w:line="360" w:lineRule="auto"/>
        <w:jc w:val="both"/>
        <w:outlineLvl w:val="1"/>
        <w:rPr>
          <w:rFonts w:ascii="Bookman Old Style" w:eastAsia="Times New Roman" w:hAnsi="Bookman Old Style" w:cs="Times New Roman"/>
          <w:b/>
          <w:bCs/>
          <w:sz w:val="12"/>
          <w:szCs w:val="12"/>
        </w:rPr>
      </w:pPr>
    </w:p>
    <w:p w:rsidR="00CC221F" w:rsidRPr="00F95237" w:rsidRDefault="00CC221F" w:rsidP="00F95237">
      <w:pPr>
        <w:spacing w:afterLines="40" w:after="96" w:line="360" w:lineRule="auto"/>
        <w:jc w:val="both"/>
        <w:outlineLvl w:val="1"/>
        <w:rPr>
          <w:rFonts w:ascii="Bookman Old Style" w:eastAsia="Times New Roman" w:hAnsi="Bookman Old Style" w:cs="Times New Roman"/>
          <w:b/>
          <w:bCs/>
          <w:i/>
          <w:iCs/>
          <w:sz w:val="27"/>
          <w:szCs w:val="27"/>
        </w:rPr>
      </w:pPr>
      <w:r w:rsidRPr="00F95237">
        <w:rPr>
          <w:rFonts w:ascii="Bookman Old Style" w:eastAsia="Times New Roman" w:hAnsi="Bookman Old Style" w:cs="Times New Roman"/>
          <w:b/>
          <w:bCs/>
          <w:i/>
          <w:iCs/>
          <w:sz w:val="27"/>
          <w:szCs w:val="27"/>
        </w:rPr>
        <w:t>Conclusion of Chapter 1</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Chapter 1 established the conceptual, theoretical, historical, and philosophical foundation for understanding Culturally Responsive </w:t>
      </w:r>
      <w:r w:rsidRPr="004D197B">
        <w:rPr>
          <w:rFonts w:ascii="Bookman Old Style" w:eastAsia="Times New Roman" w:hAnsi="Bookman Old Style" w:cs="Times New Roman"/>
          <w:sz w:val="27"/>
          <w:szCs w:val="27"/>
        </w:rPr>
        <w:lastRenderedPageBreak/>
        <w:t>Teaching (CRT) within the broader landscape of multicultural education. As global societies become increasingly diverse, education systems are challenged to rethink traditional pedagogical structures and develop teaching approaches that honor and integrate cultural differences rather than suppress them. This chapter emphasized that CRT is not an optional instructional enhancement but a necessary transformation in the pursuit of equitable and inclusive education.</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chapter began by providing a detailed overview of CRT, describing it as a dynamic and learner-centered approach that recognizes culture as a central component of cognitive development, communication, motivation, and identity formation. Unlike traditional teaching methods that assume uniformity in learning patterns, CRT acknowledges the richness of diversity and uses it to strengthen academic engagement and performance. Through culturally meaningful content, relational pedagogy, and inclusive communication strategies, CRT promotes emotional safety, learner agency, and intellectual empowerment.</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second major theme focused on the theoretical foundations that provide legitimacy and direction to CRT. The discussion highlighted how constructivist theory, sociocultural theory, multicultural education, critical pedagogy, funds of knowledge, humanistic approaches, UDL, and several linguistic and ecological frameworks collectively inform the principles of CRT. These theories establish the idea that learning is a culturally mediated, socially interactive, and psychologically meaningful process. They reinforce the understanding that teaching must be flexible, context-sensitive, identity-affirming, and critically reflective.</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lastRenderedPageBreak/>
        <w:t>In the third section, the chapter explored the objectives of implementing CRT in classrooms. These objectives are deeply connected to academic achievement, cultural inclusion, student engagement, bias reduction, identity development, global citizenship, linguistic respect, and democratic participation. CRT aims to build classrooms where every learner has equitable access to meaningful learning opportunities that reflect their cultural experiences. By promoting strong teacher–student relationships, encouraging critical consciousness, supporting multilingualism, and reducing stereotypes, CRT creates pedagogical spaces where all students can thrive.</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The final section traced the historical evolution of multicultural education, demonstrating how CRT emerged from a long struggle for representation, social justice, and cultural dignity. From early philosophical ideas about equality, to civil rights activism, to global educational reforms, multicultural education evolved as a response to systemic inequities. CRT emerged in the 1990s as a pedagogical progression that turned multicultural values into actionable teaching strategies. The historical context provided in this chapter establishes that CRT is not a trend but the outcome of several decades of social change, cultural advocacy, and intellectual development.</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 xml:space="preserve">Overall, Chapter 1 created a comprehensive foundation for understanding CRT as a transformative, theoretically grounded, historically informed, and morally driven educational approach. The insights from this chapter prepare the groundwork for the upcoming chapters, which will focus on understanding classroom diversity, analyzing curriculum, exploring culturally responsive strategies, addressing challenges, and examining practical </w:t>
      </w:r>
      <w:r w:rsidRPr="004D197B">
        <w:rPr>
          <w:rFonts w:ascii="Bookman Old Style" w:eastAsia="Times New Roman" w:hAnsi="Bookman Old Style" w:cs="Times New Roman"/>
          <w:sz w:val="27"/>
          <w:szCs w:val="27"/>
        </w:rPr>
        <w:lastRenderedPageBreak/>
        <w:t>applications. With this foundation, the remaining chapters will explore how teachers can move from theory to action and implement CRT meaningfully in real classroom environments.</w:t>
      </w:r>
    </w:p>
    <w:p w:rsidR="00F95237" w:rsidRPr="00F95237" w:rsidRDefault="00F95237" w:rsidP="00F95237">
      <w:pPr>
        <w:spacing w:afterLines="40" w:after="96" w:line="360" w:lineRule="auto"/>
        <w:jc w:val="both"/>
        <w:outlineLvl w:val="0"/>
        <w:rPr>
          <w:rFonts w:ascii="Bookman Old Style" w:eastAsia="Times New Roman" w:hAnsi="Bookman Old Style" w:cs="Times New Roman"/>
          <w:b/>
          <w:bCs/>
          <w:kern w:val="36"/>
          <w:sz w:val="12"/>
          <w:szCs w:val="12"/>
        </w:rPr>
      </w:pPr>
    </w:p>
    <w:p w:rsidR="00CC221F" w:rsidRPr="00F95237" w:rsidRDefault="00CC221F" w:rsidP="00F95237">
      <w:pPr>
        <w:spacing w:afterLines="40" w:after="96" w:line="360" w:lineRule="auto"/>
        <w:jc w:val="both"/>
        <w:outlineLvl w:val="0"/>
        <w:rPr>
          <w:rFonts w:ascii="Bookman Old Style" w:eastAsia="Times New Roman" w:hAnsi="Bookman Old Style" w:cs="Times New Roman"/>
          <w:b/>
          <w:bCs/>
          <w:i/>
          <w:iCs/>
          <w:kern w:val="36"/>
          <w:sz w:val="27"/>
          <w:szCs w:val="27"/>
        </w:rPr>
      </w:pPr>
      <w:r w:rsidRPr="00F95237">
        <w:rPr>
          <w:rFonts w:ascii="Bookman Old Style" w:eastAsia="Times New Roman" w:hAnsi="Bookman Old Style" w:cs="Times New Roman"/>
          <w:b/>
          <w:bCs/>
          <w:i/>
          <w:iCs/>
          <w:kern w:val="36"/>
          <w:sz w:val="27"/>
          <w:szCs w:val="27"/>
        </w:rPr>
        <w:t>Takeaway Key — Chapter 1</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r w:rsidRPr="004D197B">
        <w:rPr>
          <w:rFonts w:ascii="Bookman Old Style" w:eastAsia="Times New Roman" w:hAnsi="Bookman Old Style" w:cs="Times New Roman"/>
          <w:sz w:val="27"/>
          <w:szCs w:val="27"/>
        </w:rPr>
        <w:t>Culturally Responsive Teaching is rooted in centuries of philosophical thought, decades of civil rights activism, and a rich network of learning theories. It aims to create equitable, identity-affirming, and culturally grounded educational environments where all learners can succeed academically and socially.</w:t>
      </w: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p>
    <w:p w:rsidR="00CC221F" w:rsidRPr="004D197B" w:rsidRDefault="00CC221F" w:rsidP="00A76309">
      <w:pPr>
        <w:spacing w:afterLines="40" w:after="96" w:line="360" w:lineRule="auto"/>
        <w:ind w:firstLine="425"/>
        <w:jc w:val="both"/>
        <w:rPr>
          <w:rFonts w:ascii="Bookman Old Style" w:eastAsia="Times New Roman" w:hAnsi="Bookman Old Style" w:cs="Times New Roman"/>
          <w:sz w:val="27"/>
          <w:szCs w:val="27"/>
        </w:rPr>
      </w:pPr>
      <w:bookmarkStart w:id="0" w:name="_GoBack"/>
      <w:bookmarkEnd w:id="0"/>
    </w:p>
    <w:sectPr w:rsidR="00CC221F" w:rsidRPr="004D197B" w:rsidSect="00817A2A">
      <w:footerReference w:type="default" r:id="rId8"/>
      <w:pgSz w:w="11907" w:h="16839" w:code="9"/>
      <w:pgMar w:top="1440" w:right="1440" w:bottom="1276" w:left="1440" w:header="708" w:footer="84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4140" w:rsidRDefault="00F94140" w:rsidP="00672611">
      <w:pPr>
        <w:spacing w:after="0" w:line="240" w:lineRule="auto"/>
      </w:pPr>
      <w:r>
        <w:separator/>
      </w:r>
    </w:p>
  </w:endnote>
  <w:endnote w:type="continuationSeparator" w:id="0">
    <w:p w:rsidR="00F94140" w:rsidRDefault="00F94140" w:rsidP="00672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Bookman Old Style" w:hAnsi="Bookman Old Style"/>
      </w:rPr>
      <w:id w:val="-1232067588"/>
      <w:docPartObj>
        <w:docPartGallery w:val="Page Numbers (Bottom of Page)"/>
        <w:docPartUnique/>
      </w:docPartObj>
    </w:sdtPr>
    <w:sdtContent>
      <w:p w:rsidR="00CF3631" w:rsidRPr="00672611" w:rsidRDefault="00CF3631">
        <w:pPr>
          <w:pStyle w:val="Footer"/>
          <w:jc w:val="center"/>
          <w:rPr>
            <w:rFonts w:ascii="Bookman Old Style" w:hAnsi="Bookman Old Style"/>
          </w:rPr>
        </w:pPr>
        <w:r w:rsidRPr="00672611">
          <w:rPr>
            <w:rFonts w:ascii="Bookman Old Style" w:hAnsi="Bookman Old Style"/>
          </w:rPr>
          <w:t>[</w:t>
        </w:r>
        <w:r w:rsidRPr="00672611">
          <w:rPr>
            <w:rFonts w:ascii="Bookman Old Style" w:hAnsi="Bookman Old Style"/>
          </w:rPr>
          <w:fldChar w:fldCharType="begin"/>
        </w:r>
        <w:r w:rsidRPr="00672611">
          <w:rPr>
            <w:rFonts w:ascii="Bookman Old Style" w:hAnsi="Bookman Old Style"/>
          </w:rPr>
          <w:instrText xml:space="preserve"> PAGE   \* MERGEFORMAT </w:instrText>
        </w:r>
        <w:r w:rsidRPr="00672611">
          <w:rPr>
            <w:rFonts w:ascii="Bookman Old Style" w:hAnsi="Bookman Old Style"/>
          </w:rPr>
          <w:fldChar w:fldCharType="separate"/>
        </w:r>
        <w:r w:rsidR="00F95237">
          <w:rPr>
            <w:rFonts w:ascii="Bookman Old Style" w:hAnsi="Bookman Old Style"/>
            <w:noProof/>
          </w:rPr>
          <w:t>44</w:t>
        </w:r>
        <w:r w:rsidRPr="00672611">
          <w:rPr>
            <w:rFonts w:ascii="Bookman Old Style" w:hAnsi="Bookman Old Style"/>
            <w:noProof/>
          </w:rPr>
          <w:fldChar w:fldCharType="end"/>
        </w:r>
        <w:r w:rsidRPr="00672611">
          <w:rPr>
            <w:rFonts w:ascii="Bookman Old Style" w:hAnsi="Bookman Old Style"/>
          </w:rPr>
          <w:t>]</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4140" w:rsidRDefault="00F94140" w:rsidP="00672611">
      <w:pPr>
        <w:spacing w:after="0" w:line="240" w:lineRule="auto"/>
      </w:pPr>
      <w:r>
        <w:separator/>
      </w:r>
    </w:p>
  </w:footnote>
  <w:footnote w:type="continuationSeparator" w:id="0">
    <w:p w:rsidR="00F94140" w:rsidRDefault="00F94140" w:rsidP="0067261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14D49"/>
    <w:multiLevelType w:val="hybridMultilevel"/>
    <w:tmpl w:val="43CE95C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0B56121"/>
    <w:multiLevelType w:val="hybridMultilevel"/>
    <w:tmpl w:val="09401AF0"/>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1151F83"/>
    <w:multiLevelType w:val="hybridMultilevel"/>
    <w:tmpl w:val="20221EF0"/>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7265EFF"/>
    <w:multiLevelType w:val="hybridMultilevel"/>
    <w:tmpl w:val="59FA42C6"/>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4F19FC"/>
    <w:multiLevelType w:val="hybridMultilevel"/>
    <w:tmpl w:val="1F02EF8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B3363F7"/>
    <w:multiLevelType w:val="hybridMultilevel"/>
    <w:tmpl w:val="78480292"/>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832980"/>
    <w:multiLevelType w:val="hybridMultilevel"/>
    <w:tmpl w:val="A238E9C8"/>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0B76730"/>
    <w:multiLevelType w:val="hybridMultilevel"/>
    <w:tmpl w:val="DDEAF5F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2091409"/>
    <w:multiLevelType w:val="hybridMultilevel"/>
    <w:tmpl w:val="90C0BBA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38465F1"/>
    <w:multiLevelType w:val="hybridMultilevel"/>
    <w:tmpl w:val="26A03172"/>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4552F3A"/>
    <w:multiLevelType w:val="hybridMultilevel"/>
    <w:tmpl w:val="1ECE065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59362E6"/>
    <w:multiLevelType w:val="hybridMultilevel"/>
    <w:tmpl w:val="D7BE33EC"/>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AB600C9"/>
    <w:multiLevelType w:val="hybridMultilevel"/>
    <w:tmpl w:val="8760E79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BBC431C"/>
    <w:multiLevelType w:val="hybridMultilevel"/>
    <w:tmpl w:val="929E4E76"/>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CB92471"/>
    <w:multiLevelType w:val="hybridMultilevel"/>
    <w:tmpl w:val="7036362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D1E4073"/>
    <w:multiLevelType w:val="hybridMultilevel"/>
    <w:tmpl w:val="845412D0"/>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193393F"/>
    <w:multiLevelType w:val="hybridMultilevel"/>
    <w:tmpl w:val="C8CCD1A8"/>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1B2572C"/>
    <w:multiLevelType w:val="hybridMultilevel"/>
    <w:tmpl w:val="E4FAF58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23AA768E"/>
    <w:multiLevelType w:val="hybridMultilevel"/>
    <w:tmpl w:val="CDF4B844"/>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64E45BC"/>
    <w:multiLevelType w:val="hybridMultilevel"/>
    <w:tmpl w:val="DF64B8C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9EB55BE"/>
    <w:multiLevelType w:val="hybridMultilevel"/>
    <w:tmpl w:val="3508E3B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2A262F31"/>
    <w:multiLevelType w:val="hybridMultilevel"/>
    <w:tmpl w:val="535090D6"/>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2C8C2AB0"/>
    <w:multiLevelType w:val="hybridMultilevel"/>
    <w:tmpl w:val="AC26D6A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2CDB076D"/>
    <w:multiLevelType w:val="hybridMultilevel"/>
    <w:tmpl w:val="21AC0A7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2D850565"/>
    <w:multiLevelType w:val="hybridMultilevel"/>
    <w:tmpl w:val="46F6DBF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305A17F3"/>
    <w:multiLevelType w:val="hybridMultilevel"/>
    <w:tmpl w:val="06EAB8BC"/>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31CB6D24"/>
    <w:multiLevelType w:val="hybridMultilevel"/>
    <w:tmpl w:val="8B5A731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31D33989"/>
    <w:multiLevelType w:val="hybridMultilevel"/>
    <w:tmpl w:val="D2BC381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322D2DF2"/>
    <w:multiLevelType w:val="hybridMultilevel"/>
    <w:tmpl w:val="082E1DFC"/>
    <w:lvl w:ilvl="0" w:tplc="CAACC69A">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327A34D9"/>
    <w:multiLevelType w:val="hybridMultilevel"/>
    <w:tmpl w:val="5E0E92F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365C1E7E"/>
    <w:multiLevelType w:val="hybridMultilevel"/>
    <w:tmpl w:val="D8F6E0EC"/>
    <w:lvl w:ilvl="0" w:tplc="86FE66C0">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38EF73F7"/>
    <w:multiLevelType w:val="hybridMultilevel"/>
    <w:tmpl w:val="315AA3D4"/>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394E16D8"/>
    <w:multiLevelType w:val="hybridMultilevel"/>
    <w:tmpl w:val="FE602D4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3DBD49E2"/>
    <w:multiLevelType w:val="multilevel"/>
    <w:tmpl w:val="2ADA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DE95617"/>
    <w:multiLevelType w:val="hybridMultilevel"/>
    <w:tmpl w:val="D2BE6A6C"/>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42074143"/>
    <w:multiLevelType w:val="hybridMultilevel"/>
    <w:tmpl w:val="AE047232"/>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43736123"/>
    <w:multiLevelType w:val="hybridMultilevel"/>
    <w:tmpl w:val="AFA4B20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45516924"/>
    <w:multiLevelType w:val="hybridMultilevel"/>
    <w:tmpl w:val="9A24BF2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48151D3A"/>
    <w:multiLevelType w:val="hybridMultilevel"/>
    <w:tmpl w:val="2DD4642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4861733E"/>
    <w:multiLevelType w:val="hybridMultilevel"/>
    <w:tmpl w:val="A608178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4CCC7E9D"/>
    <w:multiLevelType w:val="hybridMultilevel"/>
    <w:tmpl w:val="50E6135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4D477059"/>
    <w:multiLevelType w:val="hybridMultilevel"/>
    <w:tmpl w:val="D1EA76E0"/>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4D6731A7"/>
    <w:multiLevelType w:val="hybridMultilevel"/>
    <w:tmpl w:val="54408A00"/>
    <w:lvl w:ilvl="0" w:tplc="86FE66C0">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nsid w:val="58C251DD"/>
    <w:multiLevelType w:val="hybridMultilevel"/>
    <w:tmpl w:val="B59E1DB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nsid w:val="59316C33"/>
    <w:multiLevelType w:val="hybridMultilevel"/>
    <w:tmpl w:val="5F7EF180"/>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59E85233"/>
    <w:multiLevelType w:val="hybridMultilevel"/>
    <w:tmpl w:val="77BE37FC"/>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5D414959"/>
    <w:multiLevelType w:val="hybridMultilevel"/>
    <w:tmpl w:val="5B9A914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5F2150BA"/>
    <w:multiLevelType w:val="hybridMultilevel"/>
    <w:tmpl w:val="8596430A"/>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622146C0"/>
    <w:multiLevelType w:val="hybridMultilevel"/>
    <w:tmpl w:val="5F56EC76"/>
    <w:lvl w:ilvl="0" w:tplc="14E4C562">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nsid w:val="64C10092"/>
    <w:multiLevelType w:val="hybridMultilevel"/>
    <w:tmpl w:val="3DE0236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nsid w:val="695245AE"/>
    <w:multiLevelType w:val="hybridMultilevel"/>
    <w:tmpl w:val="F0487F64"/>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nsid w:val="6AC55B19"/>
    <w:multiLevelType w:val="hybridMultilevel"/>
    <w:tmpl w:val="406AAC8E"/>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nsid w:val="6D650434"/>
    <w:multiLevelType w:val="hybridMultilevel"/>
    <w:tmpl w:val="E64235B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nsid w:val="6FA907EF"/>
    <w:multiLevelType w:val="hybridMultilevel"/>
    <w:tmpl w:val="3816121A"/>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70CC0CC3"/>
    <w:multiLevelType w:val="hybridMultilevel"/>
    <w:tmpl w:val="A47CCF68"/>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nsid w:val="736B2274"/>
    <w:multiLevelType w:val="hybridMultilevel"/>
    <w:tmpl w:val="E5323264"/>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nsid w:val="752E3FE8"/>
    <w:multiLevelType w:val="hybridMultilevel"/>
    <w:tmpl w:val="BD8AD12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76334784"/>
    <w:multiLevelType w:val="hybridMultilevel"/>
    <w:tmpl w:val="CEC8777C"/>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778A2F1F"/>
    <w:multiLevelType w:val="hybridMultilevel"/>
    <w:tmpl w:val="D6483350"/>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nsid w:val="78A1123D"/>
    <w:multiLevelType w:val="hybridMultilevel"/>
    <w:tmpl w:val="AF54A3A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79E932E3"/>
    <w:multiLevelType w:val="hybridMultilevel"/>
    <w:tmpl w:val="F43E7E76"/>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nsid w:val="7B233591"/>
    <w:multiLevelType w:val="hybridMultilevel"/>
    <w:tmpl w:val="8C922DBE"/>
    <w:lvl w:ilvl="0" w:tplc="3FB0B62E">
      <w:start w:val="1"/>
      <w:numFmt w:val="decimal"/>
      <w:lvlText w:val="%1."/>
      <w:lvlJc w:val="left"/>
      <w:pPr>
        <w:ind w:left="36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7CB91E2F"/>
    <w:multiLevelType w:val="hybridMultilevel"/>
    <w:tmpl w:val="737E33C8"/>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nsid w:val="7E346EFD"/>
    <w:multiLevelType w:val="hybridMultilevel"/>
    <w:tmpl w:val="552A9154"/>
    <w:lvl w:ilvl="0" w:tplc="BEB01288">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7FF2352C"/>
    <w:multiLevelType w:val="hybridMultilevel"/>
    <w:tmpl w:val="42D43822"/>
    <w:lvl w:ilvl="0" w:tplc="75D0340C">
      <w:start w:val="1"/>
      <w:numFmt w:val="bullet"/>
      <w:lvlText w:val=""/>
      <w:lvlJc w:val="left"/>
      <w:pPr>
        <w:ind w:left="36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3"/>
  </w:num>
  <w:num w:numId="2">
    <w:abstractNumId w:val="25"/>
  </w:num>
  <w:num w:numId="3">
    <w:abstractNumId w:val="47"/>
  </w:num>
  <w:num w:numId="4">
    <w:abstractNumId w:val="60"/>
  </w:num>
  <w:num w:numId="5">
    <w:abstractNumId w:val="62"/>
  </w:num>
  <w:num w:numId="6">
    <w:abstractNumId w:val="21"/>
  </w:num>
  <w:num w:numId="7">
    <w:abstractNumId w:val="64"/>
  </w:num>
  <w:num w:numId="8">
    <w:abstractNumId w:val="16"/>
  </w:num>
  <w:num w:numId="9">
    <w:abstractNumId w:val="55"/>
  </w:num>
  <w:num w:numId="10">
    <w:abstractNumId w:val="44"/>
  </w:num>
  <w:num w:numId="11">
    <w:abstractNumId w:val="58"/>
  </w:num>
  <w:num w:numId="12">
    <w:abstractNumId w:val="41"/>
  </w:num>
  <w:num w:numId="13">
    <w:abstractNumId w:val="42"/>
  </w:num>
  <w:num w:numId="14">
    <w:abstractNumId w:val="18"/>
  </w:num>
  <w:num w:numId="15">
    <w:abstractNumId w:val="30"/>
  </w:num>
  <w:num w:numId="16">
    <w:abstractNumId w:val="57"/>
  </w:num>
  <w:num w:numId="17">
    <w:abstractNumId w:val="50"/>
  </w:num>
  <w:num w:numId="18">
    <w:abstractNumId w:val="31"/>
  </w:num>
  <w:num w:numId="19">
    <w:abstractNumId w:val="6"/>
  </w:num>
  <w:num w:numId="20">
    <w:abstractNumId w:val="5"/>
  </w:num>
  <w:num w:numId="21">
    <w:abstractNumId w:val="48"/>
  </w:num>
  <w:num w:numId="22">
    <w:abstractNumId w:val="38"/>
  </w:num>
  <w:num w:numId="23">
    <w:abstractNumId w:val="32"/>
  </w:num>
  <w:num w:numId="24">
    <w:abstractNumId w:val="56"/>
  </w:num>
  <w:num w:numId="25">
    <w:abstractNumId w:val="19"/>
  </w:num>
  <w:num w:numId="26">
    <w:abstractNumId w:val="14"/>
  </w:num>
  <w:num w:numId="27">
    <w:abstractNumId w:val="24"/>
  </w:num>
  <w:num w:numId="28">
    <w:abstractNumId w:val="23"/>
  </w:num>
  <w:num w:numId="29">
    <w:abstractNumId w:val="12"/>
  </w:num>
  <w:num w:numId="30">
    <w:abstractNumId w:val="37"/>
  </w:num>
  <w:num w:numId="31">
    <w:abstractNumId w:val="54"/>
  </w:num>
  <w:num w:numId="32">
    <w:abstractNumId w:val="1"/>
  </w:num>
  <w:num w:numId="33">
    <w:abstractNumId w:val="52"/>
  </w:num>
  <w:num w:numId="34">
    <w:abstractNumId w:val="22"/>
  </w:num>
  <w:num w:numId="35">
    <w:abstractNumId w:val="28"/>
  </w:num>
  <w:num w:numId="36">
    <w:abstractNumId w:val="4"/>
  </w:num>
  <w:num w:numId="37">
    <w:abstractNumId w:val="45"/>
  </w:num>
  <w:num w:numId="38">
    <w:abstractNumId w:val="13"/>
  </w:num>
  <w:num w:numId="39">
    <w:abstractNumId w:val="10"/>
  </w:num>
  <w:num w:numId="40">
    <w:abstractNumId w:val="40"/>
  </w:num>
  <w:num w:numId="41">
    <w:abstractNumId w:val="15"/>
  </w:num>
  <w:num w:numId="42">
    <w:abstractNumId w:val="0"/>
  </w:num>
  <w:num w:numId="43">
    <w:abstractNumId w:val="2"/>
  </w:num>
  <w:num w:numId="44">
    <w:abstractNumId w:val="11"/>
  </w:num>
  <w:num w:numId="45">
    <w:abstractNumId w:val="43"/>
  </w:num>
  <w:num w:numId="46">
    <w:abstractNumId w:val="17"/>
  </w:num>
  <w:num w:numId="47">
    <w:abstractNumId w:val="53"/>
  </w:num>
  <w:num w:numId="48">
    <w:abstractNumId w:val="29"/>
  </w:num>
  <w:num w:numId="49">
    <w:abstractNumId w:val="9"/>
  </w:num>
  <w:num w:numId="50">
    <w:abstractNumId w:val="39"/>
  </w:num>
  <w:num w:numId="51">
    <w:abstractNumId w:val="34"/>
  </w:num>
  <w:num w:numId="52">
    <w:abstractNumId w:val="26"/>
  </w:num>
  <w:num w:numId="53">
    <w:abstractNumId w:val="59"/>
  </w:num>
  <w:num w:numId="54">
    <w:abstractNumId w:val="27"/>
  </w:num>
  <w:num w:numId="55">
    <w:abstractNumId w:val="51"/>
  </w:num>
  <w:num w:numId="56">
    <w:abstractNumId w:val="8"/>
  </w:num>
  <w:num w:numId="57">
    <w:abstractNumId w:val="20"/>
  </w:num>
  <w:num w:numId="58">
    <w:abstractNumId w:val="49"/>
  </w:num>
  <w:num w:numId="59">
    <w:abstractNumId w:val="36"/>
  </w:num>
  <w:num w:numId="60">
    <w:abstractNumId w:val="3"/>
  </w:num>
  <w:num w:numId="61">
    <w:abstractNumId w:val="7"/>
  </w:num>
  <w:num w:numId="62">
    <w:abstractNumId w:val="35"/>
  </w:num>
  <w:num w:numId="63">
    <w:abstractNumId w:val="63"/>
  </w:num>
  <w:num w:numId="64">
    <w:abstractNumId w:val="46"/>
  </w:num>
  <w:num w:numId="65">
    <w:abstractNumId w:val="6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6632DF"/>
    <w:rsid w:val="00051EAF"/>
    <w:rsid w:val="00057151"/>
    <w:rsid w:val="00072EDE"/>
    <w:rsid w:val="000C7955"/>
    <w:rsid w:val="000F51B1"/>
    <w:rsid w:val="00194C39"/>
    <w:rsid w:val="001C07CF"/>
    <w:rsid w:val="001E3F2B"/>
    <w:rsid w:val="0023487E"/>
    <w:rsid w:val="002443E7"/>
    <w:rsid w:val="00292249"/>
    <w:rsid w:val="002C4142"/>
    <w:rsid w:val="002D5110"/>
    <w:rsid w:val="003A6DBB"/>
    <w:rsid w:val="004524AD"/>
    <w:rsid w:val="004D197B"/>
    <w:rsid w:val="004E7F19"/>
    <w:rsid w:val="00510653"/>
    <w:rsid w:val="00561852"/>
    <w:rsid w:val="00587008"/>
    <w:rsid w:val="006632DF"/>
    <w:rsid w:val="00666058"/>
    <w:rsid w:val="00672611"/>
    <w:rsid w:val="006C4856"/>
    <w:rsid w:val="00741CA3"/>
    <w:rsid w:val="007F3285"/>
    <w:rsid w:val="00817A2A"/>
    <w:rsid w:val="008273AF"/>
    <w:rsid w:val="00860823"/>
    <w:rsid w:val="008A13CC"/>
    <w:rsid w:val="008A7E25"/>
    <w:rsid w:val="008B44A7"/>
    <w:rsid w:val="00951B96"/>
    <w:rsid w:val="00980A49"/>
    <w:rsid w:val="0099197C"/>
    <w:rsid w:val="00A46F62"/>
    <w:rsid w:val="00A714A2"/>
    <w:rsid w:val="00A76309"/>
    <w:rsid w:val="00AF4E62"/>
    <w:rsid w:val="00B04B5F"/>
    <w:rsid w:val="00B04EDB"/>
    <w:rsid w:val="00B07724"/>
    <w:rsid w:val="00B2687F"/>
    <w:rsid w:val="00B540E4"/>
    <w:rsid w:val="00C14EC8"/>
    <w:rsid w:val="00C33EBE"/>
    <w:rsid w:val="00C91102"/>
    <w:rsid w:val="00CA0D05"/>
    <w:rsid w:val="00CA3FF6"/>
    <w:rsid w:val="00CC221F"/>
    <w:rsid w:val="00CE50B5"/>
    <w:rsid w:val="00CF3631"/>
    <w:rsid w:val="00D03A56"/>
    <w:rsid w:val="00D075F8"/>
    <w:rsid w:val="00D32EBA"/>
    <w:rsid w:val="00D56662"/>
    <w:rsid w:val="00D777A1"/>
    <w:rsid w:val="00F06E8C"/>
    <w:rsid w:val="00F436CA"/>
    <w:rsid w:val="00F94140"/>
    <w:rsid w:val="00F952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73AF"/>
    <w:rPr>
      <w:rFonts w:cs="Mangal"/>
    </w:rPr>
  </w:style>
  <w:style w:type="paragraph" w:styleId="Heading1">
    <w:name w:val="heading 1"/>
    <w:basedOn w:val="Normal"/>
    <w:link w:val="Heading1Char"/>
    <w:uiPriority w:val="9"/>
    <w:qFormat/>
    <w:rsid w:val="000F51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51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F51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C795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1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51B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F51B1"/>
    <w:rPr>
      <w:rFonts w:ascii="Times New Roman" w:eastAsia="Times New Roman" w:hAnsi="Times New Roman" w:cs="Times New Roman"/>
      <w:b/>
      <w:bCs/>
      <w:sz w:val="27"/>
      <w:szCs w:val="27"/>
    </w:rPr>
  </w:style>
  <w:style w:type="character" w:styleId="Strong">
    <w:name w:val="Strong"/>
    <w:basedOn w:val="DefaultParagraphFont"/>
    <w:uiPriority w:val="22"/>
    <w:qFormat/>
    <w:rsid w:val="000F51B1"/>
    <w:rPr>
      <w:b/>
      <w:bCs/>
    </w:rPr>
  </w:style>
  <w:style w:type="paragraph" w:styleId="NormalWeb">
    <w:name w:val="Normal (Web)"/>
    <w:basedOn w:val="Normal"/>
    <w:uiPriority w:val="99"/>
    <w:semiHidden/>
    <w:unhideWhenUsed/>
    <w:rsid w:val="000F51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5110"/>
    <w:rPr>
      <w:i/>
      <w:iCs/>
    </w:rPr>
  </w:style>
  <w:style w:type="character" w:customStyle="1" w:styleId="Heading4Char">
    <w:name w:val="Heading 4 Char"/>
    <w:basedOn w:val="DefaultParagraphFont"/>
    <w:link w:val="Heading4"/>
    <w:uiPriority w:val="9"/>
    <w:semiHidden/>
    <w:rsid w:val="000C795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672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611"/>
    <w:rPr>
      <w:rFonts w:cs="Mangal"/>
    </w:rPr>
  </w:style>
  <w:style w:type="paragraph" w:styleId="Footer">
    <w:name w:val="footer"/>
    <w:basedOn w:val="Normal"/>
    <w:link w:val="FooterChar"/>
    <w:uiPriority w:val="99"/>
    <w:unhideWhenUsed/>
    <w:rsid w:val="00672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611"/>
    <w:rPr>
      <w:rFonts w:cs="Mangal"/>
    </w:rPr>
  </w:style>
  <w:style w:type="paragraph" w:styleId="ListParagraph">
    <w:name w:val="List Paragraph"/>
    <w:basedOn w:val="Normal"/>
    <w:uiPriority w:val="34"/>
    <w:qFormat/>
    <w:rsid w:val="001C07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664222">
      <w:bodyDiv w:val="1"/>
      <w:marLeft w:val="0"/>
      <w:marRight w:val="0"/>
      <w:marTop w:val="0"/>
      <w:marBottom w:val="0"/>
      <w:divBdr>
        <w:top w:val="none" w:sz="0" w:space="0" w:color="auto"/>
        <w:left w:val="none" w:sz="0" w:space="0" w:color="auto"/>
        <w:bottom w:val="none" w:sz="0" w:space="0" w:color="auto"/>
        <w:right w:val="none" w:sz="0" w:space="0" w:color="auto"/>
      </w:divBdr>
    </w:div>
    <w:div w:id="304774954">
      <w:bodyDiv w:val="1"/>
      <w:marLeft w:val="0"/>
      <w:marRight w:val="0"/>
      <w:marTop w:val="0"/>
      <w:marBottom w:val="0"/>
      <w:divBdr>
        <w:top w:val="none" w:sz="0" w:space="0" w:color="auto"/>
        <w:left w:val="none" w:sz="0" w:space="0" w:color="auto"/>
        <w:bottom w:val="none" w:sz="0" w:space="0" w:color="auto"/>
        <w:right w:val="none" w:sz="0" w:space="0" w:color="auto"/>
      </w:divBdr>
    </w:div>
    <w:div w:id="433327476">
      <w:bodyDiv w:val="1"/>
      <w:marLeft w:val="0"/>
      <w:marRight w:val="0"/>
      <w:marTop w:val="0"/>
      <w:marBottom w:val="0"/>
      <w:divBdr>
        <w:top w:val="none" w:sz="0" w:space="0" w:color="auto"/>
        <w:left w:val="none" w:sz="0" w:space="0" w:color="auto"/>
        <w:bottom w:val="none" w:sz="0" w:space="0" w:color="auto"/>
        <w:right w:val="none" w:sz="0" w:space="0" w:color="auto"/>
      </w:divBdr>
    </w:div>
    <w:div w:id="448597432">
      <w:bodyDiv w:val="1"/>
      <w:marLeft w:val="0"/>
      <w:marRight w:val="0"/>
      <w:marTop w:val="0"/>
      <w:marBottom w:val="0"/>
      <w:divBdr>
        <w:top w:val="none" w:sz="0" w:space="0" w:color="auto"/>
        <w:left w:val="none" w:sz="0" w:space="0" w:color="auto"/>
        <w:bottom w:val="none" w:sz="0" w:space="0" w:color="auto"/>
        <w:right w:val="none" w:sz="0" w:space="0" w:color="auto"/>
      </w:divBdr>
    </w:div>
    <w:div w:id="1658149940">
      <w:bodyDiv w:val="1"/>
      <w:marLeft w:val="0"/>
      <w:marRight w:val="0"/>
      <w:marTop w:val="0"/>
      <w:marBottom w:val="0"/>
      <w:divBdr>
        <w:top w:val="none" w:sz="0" w:space="0" w:color="auto"/>
        <w:left w:val="none" w:sz="0" w:space="0" w:color="auto"/>
        <w:bottom w:val="none" w:sz="0" w:space="0" w:color="auto"/>
        <w:right w:val="none" w:sz="0" w:space="0" w:color="auto"/>
      </w:divBdr>
    </w:div>
    <w:div w:id="1802923696">
      <w:bodyDiv w:val="1"/>
      <w:marLeft w:val="0"/>
      <w:marRight w:val="0"/>
      <w:marTop w:val="0"/>
      <w:marBottom w:val="0"/>
      <w:divBdr>
        <w:top w:val="none" w:sz="0" w:space="0" w:color="auto"/>
        <w:left w:val="none" w:sz="0" w:space="0" w:color="auto"/>
        <w:bottom w:val="none" w:sz="0" w:space="0" w:color="auto"/>
        <w:right w:val="none" w:sz="0" w:space="0" w:color="auto"/>
      </w:divBdr>
    </w:div>
    <w:div w:id="193432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44</Pages>
  <Words>8289</Words>
  <Characters>47248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HP</cp:lastModifiedBy>
  <cp:revision>94</cp:revision>
  <dcterms:created xsi:type="dcterms:W3CDTF">2025-12-01T12:03:00Z</dcterms:created>
  <dcterms:modified xsi:type="dcterms:W3CDTF">2026-05-01T05:07:00Z</dcterms:modified>
</cp:coreProperties>
</file>