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标题：SaSa C2 第6讲</w:t>
        <w:br/>
        <w:br/>
        <w:t>正文：</w:t>
        <w:br/>
        <w:t>如图所示，在物理实验中小明把鸡蛋放入盛满水的杯中，鸡蛋沉在杯底向甲。向杯中加盐，鸡蛋浮起如乙。再加盐，鸡蛋沉入杯底如丙。在这三种情况下，各物质之间的关系正确的是（C）。</w:t>
        <w:br/>
        <w:br/>
        <w:t>A. 鸡蛋受到的浮力F_{浮} &lt; F_{浮} &lt; F_{浮}</w:t>
        <w:br/>
        <w:t>B. 鸡蛋排开液体的质量m_{排液} = m_{排液} &gt; m_{排液}</w:t>
        <w:br/>
        <w:t>C. 液体对鸡蛋底部的压力p_{压} = p_{压} = p_{压}</w:t>
        <w:br/>
        <w:t>D. 甲、乙两个质量相同的实心物体完全浸没在液体中时，乙、甲、乙所受的浮力分别为F_{浮}、F_{浮}、F_{浮}。</w:t>
        <w:br/>
        <w:br/>
        <w:t>已知某物体的体积为4×10^{-4}米³,当把它浸没在水中时，它所受的浮力为392牛。若该物体的重力为20牛，则所受重力和浮力的合力大小为19.2牛（计算过程略）。</w:t>
        <w:br/>
        <w:br/>
        <w:t>某物体浸没在水中，排开水的体积为2×10^{-5}米³，排开水的重力为196牛，物体所受的重力为196牛；水面下0.1米处的水的压强为980帕。</w:t>
        <w:br/>
        <w:br/>
        <w:t>图(a)、(b)所示的两个实验中共同用到的测量工具是测力计，图(a)中示数是16牛，图(b)是验证浮力大小的实验装置。&lt;br&gt;&lt;br&gt;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