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SaSa C2 第6讲</w:t>
        <w:br/>
        <w:br/>
        <w:t>正文:</w:t>
        <w:br/>
        <w:t>10.某同学在做实验时，将橡皮泥捏成小船放入小水中，“小船”浮在水面(如图a)。然后像橡皮泥一样把它压入水中，在水里它沉下去了，他在水中发现，下列现象，下列说法正确的是（C）</w:t>
        <w:br/>
        <w:t>A.橡皮泥所受重力不变</w:t>
        <w:br/>
        <w:t>B.橡皮泥所受浮力比它排开的水的浮力大</w:t>
        <w:br/>
        <w:t>C.橡皮泥所受浮力等于它的重力</w:t>
        <w:br/>
        <w:t>D.橡皮泥所排开的水的浮力比它重</w:t>
        <w:br/>
        <w:br/>
        <w:t>图片描述:</w:t>
        <w:br/>
        <w:t>- 图片包括两个示意图：图a显示橡皮泥在水面上的情况，图b显示橡皮泥被压入水中的情况。</w:t>
        <w:br/>
        <w:t>- 在文字旁边有一个红色的勾号标记。</w:t>
        <w:br/>
        <w:br/>
        <w:t>下一个部分的文字内容：</w:t>
        <w:br/>
        <w:t>11.三国时代，诸葛亮曾放出一种会飞的“打火”的东西，如图所示，主要原因是：炉内的空气密度上升，密度大，所以灯笼上升；“小于”、“等于”。</w:t>
        <w:br/>
        <w:br/>
        <w:t>页码: 36&lt;br&gt;&lt;br&gt;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