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224B" w14:textId="77777777" w:rsidR="00C80B6D" w:rsidRDefault="00C80B6D" w:rsidP="00C80B6D">
      <w:r>
        <w:t>SAP ABAP Exam Preparation Quiz</w:t>
      </w:r>
    </w:p>
    <w:p w14:paraId="62819619" w14:textId="77777777" w:rsidR="00C80B6D" w:rsidRDefault="00C80B6D" w:rsidP="00C80B6D">
      <w:r>
        <w:t>Subject: Data Dictionary, Repository Objects, and Table Technical Settings</w:t>
      </w:r>
    </w:p>
    <w:p w14:paraId="20682AC8" w14:textId="77777777" w:rsidR="00C80B6D" w:rsidRDefault="00C80B6D" w:rsidP="00C80B6D">
      <w:r>
        <w:t>Total Questions: 25</w:t>
      </w:r>
    </w:p>
    <w:p w14:paraId="573DEB22" w14:textId="77777777" w:rsidR="00C80B6D" w:rsidRDefault="00C80B6D" w:rsidP="00C80B6D">
      <w:r>
        <w:t>Section 1: Repository &amp; ABAP Dictionary</w:t>
      </w:r>
    </w:p>
    <w:p w14:paraId="7D726531" w14:textId="77777777" w:rsidR="00C80B6D" w:rsidRDefault="00C80B6D" w:rsidP="00C80B6D">
      <w:r>
        <w:t>1. Which system component displays the organization of all applications in the SAP system and contains all development objects for an application?</w:t>
      </w:r>
    </w:p>
    <w:p w14:paraId="28A113F2" w14:textId="77777777" w:rsidR="00C80B6D" w:rsidRDefault="00C80B6D" w:rsidP="00C80B6D">
      <w:r>
        <w:t xml:space="preserve"> * A. Repository Information System</w:t>
      </w:r>
    </w:p>
    <w:p w14:paraId="4686EA3A" w14:textId="77777777" w:rsidR="00C80B6D" w:rsidRDefault="00C80B6D" w:rsidP="00C80B6D">
      <w:r>
        <w:t xml:space="preserve"> * B. Application Hierarchy</w:t>
      </w:r>
    </w:p>
    <w:p w14:paraId="40D49F91" w14:textId="77777777" w:rsidR="00C80B6D" w:rsidRDefault="00C80B6D" w:rsidP="00C80B6D">
      <w:r>
        <w:t xml:space="preserve"> * C. ABAP Dictionary</w:t>
      </w:r>
    </w:p>
    <w:p w14:paraId="37FA581D" w14:textId="77777777" w:rsidR="00C80B6D" w:rsidRDefault="00C80B6D" w:rsidP="00C80B6D">
      <w:r>
        <w:t xml:space="preserve"> * D. Transport Organizer</w:t>
      </w:r>
    </w:p>
    <w:p w14:paraId="1A133398" w14:textId="77777777" w:rsidR="00C80B6D" w:rsidRDefault="00C80B6D" w:rsidP="00C80B6D">
      <w:r>
        <w:t xml:space="preserve"> * Correct Answer: B</w:t>
      </w:r>
    </w:p>
    <w:p w14:paraId="6DAF06A3" w14:textId="77777777" w:rsidR="00C80B6D" w:rsidRDefault="00C80B6D" w:rsidP="00C80B6D">
      <w:r>
        <w:t>2. What is the transaction code (</w:t>
      </w:r>
      <w:proofErr w:type="spellStart"/>
      <w:r>
        <w:t>TCode</w:t>
      </w:r>
      <w:proofErr w:type="spellEnd"/>
      <w:r>
        <w:t>) for the Repository Information System?</w:t>
      </w:r>
    </w:p>
    <w:p w14:paraId="6E9E92CC" w14:textId="77777777" w:rsidR="00C80B6D" w:rsidRDefault="00C80B6D" w:rsidP="00C80B6D">
      <w:r>
        <w:t xml:space="preserve"> * A. SE11</w:t>
      </w:r>
    </w:p>
    <w:p w14:paraId="5472986A" w14:textId="77777777" w:rsidR="00C80B6D" w:rsidRDefault="00C80B6D" w:rsidP="00C80B6D">
      <w:r>
        <w:t xml:space="preserve"> * B. SE80</w:t>
      </w:r>
    </w:p>
    <w:p w14:paraId="4B4E0189" w14:textId="77777777" w:rsidR="00C80B6D" w:rsidRDefault="00C80B6D" w:rsidP="00C80B6D">
      <w:r>
        <w:t xml:space="preserve"> * C. SE84</w:t>
      </w:r>
    </w:p>
    <w:p w14:paraId="0A9DB53F" w14:textId="77777777" w:rsidR="00C80B6D" w:rsidRDefault="00C80B6D" w:rsidP="00C80B6D">
      <w:r>
        <w:t xml:space="preserve"> * D. SE38</w:t>
      </w:r>
    </w:p>
    <w:p w14:paraId="5F3EE882" w14:textId="77777777" w:rsidR="00C80B6D" w:rsidRDefault="00C80B6D" w:rsidP="00C80B6D">
      <w:r>
        <w:t xml:space="preserve"> * Correct Answer: C</w:t>
      </w:r>
    </w:p>
    <w:p w14:paraId="0B6AAD07" w14:textId="77777777" w:rsidR="00C80B6D" w:rsidRDefault="00C80B6D" w:rsidP="00C80B6D">
      <w:r>
        <w:t>3. Which of the following statements about Repository Objects is true?</w:t>
      </w:r>
    </w:p>
    <w:p w14:paraId="167CAB4E" w14:textId="77777777" w:rsidR="00C80B6D" w:rsidRDefault="00C80B6D" w:rsidP="00C80B6D">
      <w:r>
        <w:t xml:space="preserve"> * A. They are client-specific data.</w:t>
      </w:r>
    </w:p>
    <w:p w14:paraId="47C486EF" w14:textId="77777777" w:rsidR="00C80B6D" w:rsidRDefault="00C80B6D" w:rsidP="00C80B6D">
      <w:r>
        <w:t xml:space="preserve"> * B. They include applications and customizable tables.</w:t>
      </w:r>
    </w:p>
    <w:p w14:paraId="5979501F" w14:textId="77777777" w:rsidR="00C80B6D" w:rsidRDefault="00C80B6D" w:rsidP="00C80B6D">
      <w:r>
        <w:t xml:space="preserve"> * C. They are always cross-client and can be used by all clients.</w:t>
      </w:r>
    </w:p>
    <w:p w14:paraId="1E03922D" w14:textId="77777777" w:rsidR="00C80B6D" w:rsidRDefault="00C80B6D" w:rsidP="00C80B6D">
      <w:r>
        <w:t xml:space="preserve"> * D. They only include database tables.</w:t>
      </w:r>
    </w:p>
    <w:p w14:paraId="0A0B84D2" w14:textId="77777777" w:rsidR="00C80B6D" w:rsidRDefault="00C80B6D" w:rsidP="00C80B6D">
      <w:r>
        <w:t xml:space="preserve"> * Correct Answer: C</w:t>
      </w:r>
    </w:p>
    <w:p w14:paraId="76F30FCD" w14:textId="77777777" w:rsidR="00C80B6D" w:rsidRDefault="00C80B6D" w:rsidP="00C80B6D">
      <w:r>
        <w:t>4. The ABAP Dictionary (</w:t>
      </w:r>
      <w:proofErr w:type="spellStart"/>
      <w:r>
        <w:t>TCode</w:t>
      </w:r>
      <w:proofErr w:type="spellEnd"/>
      <w:r>
        <w:t>: SE11) is best described as a:</w:t>
      </w:r>
    </w:p>
    <w:p w14:paraId="65B22F6B" w14:textId="77777777" w:rsidR="00C80B6D" w:rsidRDefault="00C80B6D" w:rsidP="00C80B6D">
      <w:r>
        <w:t xml:space="preserve"> * A. Runtime environment for ABAP programs.</w:t>
      </w:r>
    </w:p>
    <w:p w14:paraId="7FD21720" w14:textId="77777777" w:rsidR="00C80B6D" w:rsidRDefault="00C80B6D" w:rsidP="00C80B6D">
      <w:r>
        <w:t xml:space="preserve"> * B. Central storage facility for all data used in the R/3 system.</w:t>
      </w:r>
    </w:p>
    <w:p w14:paraId="39CE1F1C" w14:textId="77777777" w:rsidR="00C80B6D" w:rsidRDefault="00C80B6D" w:rsidP="00C80B6D">
      <w:r>
        <w:lastRenderedPageBreak/>
        <w:t xml:space="preserve"> * C. Tool for transporting objects between clients.</w:t>
      </w:r>
    </w:p>
    <w:p w14:paraId="338C5202" w14:textId="77777777" w:rsidR="00C80B6D" w:rsidRDefault="00C80B6D" w:rsidP="00C80B6D">
      <w:r>
        <w:t xml:space="preserve"> * D. Graphical editor for UI design.</w:t>
      </w:r>
    </w:p>
    <w:p w14:paraId="2932F297" w14:textId="77777777" w:rsidR="00C80B6D" w:rsidRDefault="00C80B6D" w:rsidP="00C80B6D">
      <w:r>
        <w:t xml:space="preserve"> * Correct Answer: B</w:t>
      </w:r>
    </w:p>
    <w:p w14:paraId="229158DC" w14:textId="77777777" w:rsidR="00C80B6D" w:rsidRDefault="00C80B6D" w:rsidP="00C80B6D">
      <w:r>
        <w:t>Section 2: Data Elements &amp; Domains</w:t>
      </w:r>
    </w:p>
    <w:p w14:paraId="3D0AA6C5" w14:textId="77777777" w:rsidR="00C80B6D" w:rsidRDefault="00C80B6D" w:rsidP="00C80B6D">
      <w:r>
        <w:t>5. Which object in the ABAP Dictionary defines the technical attributes of a field, such as data type and length?</w:t>
      </w:r>
    </w:p>
    <w:p w14:paraId="5CACABE8" w14:textId="77777777" w:rsidR="00C80B6D" w:rsidRDefault="00C80B6D" w:rsidP="00C80B6D">
      <w:r>
        <w:t xml:space="preserve"> * A. Data Element</w:t>
      </w:r>
    </w:p>
    <w:p w14:paraId="674BC30A" w14:textId="77777777" w:rsidR="00C80B6D" w:rsidRDefault="00C80B6D" w:rsidP="00C80B6D">
      <w:r>
        <w:t xml:space="preserve"> * B. Domain</w:t>
      </w:r>
    </w:p>
    <w:p w14:paraId="608635B7" w14:textId="77777777" w:rsidR="00C80B6D" w:rsidRDefault="00C80B6D" w:rsidP="00C80B6D">
      <w:r>
        <w:t xml:space="preserve"> * C. Table Field</w:t>
      </w:r>
    </w:p>
    <w:p w14:paraId="17C79A94" w14:textId="77777777" w:rsidR="00C80B6D" w:rsidRDefault="00C80B6D" w:rsidP="00C80B6D">
      <w:r>
        <w:t xml:space="preserve"> * D. Structure</w:t>
      </w:r>
    </w:p>
    <w:p w14:paraId="5F81E539" w14:textId="77777777" w:rsidR="00C80B6D" w:rsidRDefault="00C80B6D" w:rsidP="00C80B6D">
      <w:r>
        <w:t xml:space="preserve"> * Correct Answer: B</w:t>
      </w:r>
    </w:p>
    <w:p w14:paraId="1543A429" w14:textId="77777777" w:rsidR="00C80B6D" w:rsidRDefault="00C80B6D" w:rsidP="00C80B6D">
      <w:r>
        <w:t>6. What does a Data Element represent in the ABAP Dictionary?</w:t>
      </w:r>
    </w:p>
    <w:p w14:paraId="5EFD7450" w14:textId="77777777" w:rsidR="00C80B6D" w:rsidRDefault="00C80B6D" w:rsidP="00C80B6D">
      <w:r>
        <w:t xml:space="preserve"> * A. Technical attributes like byte length.</w:t>
      </w:r>
    </w:p>
    <w:p w14:paraId="3C63FC7A" w14:textId="77777777" w:rsidR="00C80B6D" w:rsidRDefault="00C80B6D" w:rsidP="00C80B6D">
      <w:r>
        <w:t xml:space="preserve"> * B. Semantic information and field labels.</w:t>
      </w:r>
    </w:p>
    <w:p w14:paraId="62D99EDF" w14:textId="77777777" w:rsidR="00C80B6D" w:rsidRDefault="00C80B6D" w:rsidP="00C80B6D">
      <w:r>
        <w:t xml:space="preserve"> * C. A physical table in the database.</w:t>
      </w:r>
    </w:p>
    <w:p w14:paraId="51B0C6F3" w14:textId="77777777" w:rsidR="00C80B6D" w:rsidRDefault="00C80B6D" w:rsidP="00C80B6D">
      <w:r>
        <w:t xml:space="preserve"> * D. The primary key of a table.</w:t>
      </w:r>
    </w:p>
    <w:p w14:paraId="05CD2E60" w14:textId="77777777" w:rsidR="00C80B6D" w:rsidRDefault="00C80B6D" w:rsidP="00C80B6D">
      <w:r>
        <w:t xml:space="preserve"> * Correct Answer: B</w:t>
      </w:r>
    </w:p>
    <w:p w14:paraId="2B78C10A" w14:textId="77777777" w:rsidR="00C80B6D" w:rsidRDefault="00C80B6D" w:rsidP="00C80B6D">
      <w:r>
        <w:t>7. Elementary data types that are not composed of any other types are called:</w:t>
      </w:r>
    </w:p>
    <w:p w14:paraId="52925DE5" w14:textId="77777777" w:rsidR="00C80B6D" w:rsidRDefault="00C80B6D" w:rsidP="00C80B6D">
      <w:r>
        <w:t xml:space="preserve"> * A. Complex types</w:t>
      </w:r>
    </w:p>
    <w:p w14:paraId="5428FC0C" w14:textId="77777777" w:rsidR="00C80B6D" w:rsidRDefault="00C80B6D" w:rsidP="00C80B6D">
      <w:r>
        <w:t xml:space="preserve"> * B. Atomic types</w:t>
      </w:r>
    </w:p>
    <w:p w14:paraId="435A3ABE" w14:textId="77777777" w:rsidR="00C80B6D" w:rsidRDefault="00C80B6D" w:rsidP="00C80B6D">
      <w:r>
        <w:t xml:space="preserve"> * C. Reference types</w:t>
      </w:r>
    </w:p>
    <w:p w14:paraId="778C5174" w14:textId="77777777" w:rsidR="00C80B6D" w:rsidRDefault="00C80B6D" w:rsidP="00C80B6D">
      <w:r>
        <w:t xml:space="preserve"> * D. Table types</w:t>
      </w:r>
    </w:p>
    <w:p w14:paraId="5D1DC573" w14:textId="77777777" w:rsidR="00C80B6D" w:rsidRDefault="00C80B6D" w:rsidP="00C80B6D">
      <w:r>
        <w:t xml:space="preserve"> * Correct Answer: B</w:t>
      </w:r>
    </w:p>
    <w:p w14:paraId="5A2CC5C9" w14:textId="77777777" w:rsidR="00C80B6D" w:rsidRDefault="00C80B6D" w:rsidP="00C80B6D">
      <w:r>
        <w:t>8. According to the elementary data types table, what is the initial value for the 'c' (character) type?</w:t>
      </w:r>
    </w:p>
    <w:p w14:paraId="02AC9746" w14:textId="77777777" w:rsidR="00C80B6D" w:rsidRDefault="00C80B6D" w:rsidP="00C80B6D">
      <w:r>
        <w:t xml:space="preserve"> * A. 0</w:t>
      </w:r>
    </w:p>
    <w:p w14:paraId="32341772" w14:textId="77777777" w:rsidR="00C80B6D" w:rsidRDefault="00C80B6D" w:rsidP="00C80B6D">
      <w:r>
        <w:t xml:space="preserve"> * B. Space (blank)</w:t>
      </w:r>
    </w:p>
    <w:p w14:paraId="1374410B" w14:textId="77777777" w:rsidR="00C80B6D" w:rsidRDefault="00C80B6D" w:rsidP="00C80B6D">
      <w:r>
        <w:lastRenderedPageBreak/>
        <w:t xml:space="preserve"> * C. NULL</w:t>
      </w:r>
    </w:p>
    <w:p w14:paraId="6DEFF831" w14:textId="77777777" w:rsidR="00C80B6D" w:rsidRDefault="00C80B6D" w:rsidP="00C80B6D">
      <w:r>
        <w:t xml:space="preserve"> * D. Empty string</w:t>
      </w:r>
    </w:p>
    <w:p w14:paraId="2A116EA8" w14:textId="77777777" w:rsidR="00C80B6D" w:rsidRDefault="00C80B6D" w:rsidP="00C80B6D">
      <w:r>
        <w:t xml:space="preserve"> * Correct Answer: B</w:t>
      </w:r>
    </w:p>
    <w:p w14:paraId="79CEEA6F" w14:textId="77777777" w:rsidR="00C80B6D" w:rsidRDefault="00C80B6D" w:rsidP="00C80B6D">
      <w:r>
        <w:t>Section 3: Database Tables &amp; Types</w:t>
      </w:r>
    </w:p>
    <w:p w14:paraId="1204A880" w14:textId="77777777" w:rsidR="00C80B6D" w:rsidRDefault="00C80B6D" w:rsidP="00C80B6D">
      <w:r>
        <w:t>9. Which of the following is used to identify a unique row in a database table?</w:t>
      </w:r>
    </w:p>
    <w:p w14:paraId="57C0F9DC" w14:textId="77777777" w:rsidR="00C80B6D" w:rsidRDefault="00C80B6D" w:rsidP="00C80B6D">
      <w:r>
        <w:t xml:space="preserve"> * A. Foreign Key</w:t>
      </w:r>
    </w:p>
    <w:p w14:paraId="213E5214" w14:textId="77777777" w:rsidR="00C80B6D" w:rsidRDefault="00C80B6D" w:rsidP="00C80B6D">
      <w:r>
        <w:t xml:space="preserve"> * B. Primary Key</w:t>
      </w:r>
    </w:p>
    <w:p w14:paraId="6EDF84FB" w14:textId="77777777" w:rsidR="00C80B6D" w:rsidRDefault="00C80B6D" w:rsidP="00C80B6D">
      <w:r>
        <w:t xml:space="preserve"> * C. Index</w:t>
      </w:r>
    </w:p>
    <w:p w14:paraId="0FFD8879" w14:textId="77777777" w:rsidR="00C80B6D" w:rsidRDefault="00C80B6D" w:rsidP="00C80B6D">
      <w:r>
        <w:t xml:space="preserve"> * D. Data Element</w:t>
      </w:r>
    </w:p>
    <w:p w14:paraId="0C694408" w14:textId="77777777" w:rsidR="00C80B6D" w:rsidRDefault="00C80B6D" w:rsidP="00C80B6D">
      <w:r>
        <w:t xml:space="preserve"> * Correct Answer: B</w:t>
      </w:r>
    </w:p>
    <w:p w14:paraId="3D63919E" w14:textId="77777777" w:rsidR="00C80B6D" w:rsidRDefault="00C80B6D" w:rsidP="00C80B6D">
      <w:r>
        <w:t>10. What is the relationship between a Transparent Table and the underlying database?</w:t>
      </w:r>
    </w:p>
    <w:p w14:paraId="2FD62268" w14:textId="77777777" w:rsidR="00C80B6D" w:rsidRDefault="00C80B6D" w:rsidP="00C80B6D">
      <w:r>
        <w:t xml:space="preserve"> * A. Many-to-one mapping</w:t>
      </w:r>
    </w:p>
    <w:p w14:paraId="44F2B89D" w14:textId="77777777" w:rsidR="00C80B6D" w:rsidRDefault="00C80B6D" w:rsidP="00C80B6D">
      <w:r>
        <w:t xml:space="preserve"> * B. One-to-many mapping</w:t>
      </w:r>
    </w:p>
    <w:p w14:paraId="2EA127CB" w14:textId="77777777" w:rsidR="00C80B6D" w:rsidRDefault="00C80B6D" w:rsidP="00C80B6D">
      <w:r>
        <w:t xml:space="preserve"> * C. One-to-one mapping</w:t>
      </w:r>
    </w:p>
    <w:p w14:paraId="77805888" w14:textId="77777777" w:rsidR="00C80B6D" w:rsidRDefault="00C80B6D" w:rsidP="00C80B6D">
      <w:r>
        <w:t xml:space="preserve"> * D. No direct mapping</w:t>
      </w:r>
    </w:p>
    <w:p w14:paraId="11D145AE" w14:textId="77777777" w:rsidR="00C80B6D" w:rsidRDefault="00C80B6D" w:rsidP="00C80B6D">
      <w:r>
        <w:t xml:space="preserve"> * Correct Answer: C</w:t>
      </w:r>
    </w:p>
    <w:p w14:paraId="246AE9D2" w14:textId="77777777" w:rsidR="00C80B6D" w:rsidRDefault="00C80B6D" w:rsidP="00C80B6D">
      <w:r>
        <w:t>11. Which type of table is used to store several small tables together in a single database table?</w:t>
      </w:r>
    </w:p>
    <w:p w14:paraId="3498ED50" w14:textId="77777777" w:rsidR="00C80B6D" w:rsidRDefault="00C80B6D" w:rsidP="00C80B6D">
      <w:r>
        <w:t xml:space="preserve"> * A. Transparent Table</w:t>
      </w:r>
    </w:p>
    <w:p w14:paraId="69D4EF99" w14:textId="77777777" w:rsidR="00C80B6D" w:rsidRDefault="00C80B6D" w:rsidP="00C80B6D">
      <w:r>
        <w:t xml:space="preserve"> * B. Pooled Table</w:t>
      </w:r>
    </w:p>
    <w:p w14:paraId="28F8C31C" w14:textId="77777777" w:rsidR="00C80B6D" w:rsidRDefault="00C80B6D" w:rsidP="00C80B6D">
      <w:r>
        <w:t xml:space="preserve"> * C. Cluster Table</w:t>
      </w:r>
    </w:p>
    <w:p w14:paraId="6A61CCAE" w14:textId="77777777" w:rsidR="00C80B6D" w:rsidRDefault="00C80B6D" w:rsidP="00C80B6D">
      <w:r>
        <w:t xml:space="preserve"> * D. Internal Table</w:t>
      </w:r>
    </w:p>
    <w:p w14:paraId="44F6224D" w14:textId="77777777" w:rsidR="00C80B6D" w:rsidRDefault="00C80B6D" w:rsidP="00C80B6D">
      <w:r>
        <w:t xml:space="preserve"> * Correct Answer: B</w:t>
      </w:r>
    </w:p>
    <w:p w14:paraId="318EBDD0" w14:textId="77777777" w:rsidR="00C80B6D" w:rsidRDefault="00C80B6D" w:rsidP="00C80B6D">
      <w:r>
        <w:t>12. What is the function of the 'MANDT' field in an SAP table?</w:t>
      </w:r>
    </w:p>
    <w:p w14:paraId="4C14A63C" w14:textId="77777777" w:rsidR="00C80B6D" w:rsidRDefault="00C80B6D" w:rsidP="00C80B6D">
      <w:r>
        <w:t xml:space="preserve"> * A. It stores the date of the last modification.</w:t>
      </w:r>
    </w:p>
    <w:p w14:paraId="4F3A2530" w14:textId="77777777" w:rsidR="00C80B6D" w:rsidRDefault="00C80B6D" w:rsidP="00C80B6D">
      <w:r>
        <w:t xml:space="preserve"> * B. It identifies the client to which the data record belongs.</w:t>
      </w:r>
    </w:p>
    <w:p w14:paraId="04B170AB" w14:textId="77777777" w:rsidR="00C80B6D" w:rsidRDefault="00C80B6D" w:rsidP="00C80B6D">
      <w:r>
        <w:lastRenderedPageBreak/>
        <w:t xml:space="preserve"> * C. It is a mandatory field for all calculations.</w:t>
      </w:r>
    </w:p>
    <w:p w14:paraId="263BF583" w14:textId="77777777" w:rsidR="00C80B6D" w:rsidRDefault="00C80B6D" w:rsidP="00C80B6D">
      <w:r>
        <w:t xml:space="preserve"> * D. It defines the main index of the table.</w:t>
      </w:r>
    </w:p>
    <w:p w14:paraId="65466E91" w14:textId="77777777" w:rsidR="00C80B6D" w:rsidRDefault="00C80B6D" w:rsidP="00C80B6D">
      <w:r>
        <w:t xml:space="preserve"> * Correct Answer: B</w:t>
      </w:r>
    </w:p>
    <w:p w14:paraId="5A0C918F" w14:textId="77777777" w:rsidR="00C80B6D" w:rsidRDefault="00C80B6D" w:rsidP="00C80B6D">
      <w:r>
        <w:t>Section 4: Technical Settings &amp; Buffering</w:t>
      </w:r>
    </w:p>
    <w:p w14:paraId="2F38EF78" w14:textId="77777777" w:rsidR="00C80B6D" w:rsidRDefault="00C80B6D" w:rsidP="00C80B6D">
      <w:r>
        <w:t>13. A table that does not have a client (MANDT) field as part of its primary key is known as:</w:t>
      </w:r>
    </w:p>
    <w:p w14:paraId="3647A43D" w14:textId="77777777" w:rsidR="00C80B6D" w:rsidRDefault="00C80B6D" w:rsidP="00C80B6D">
      <w:r>
        <w:t xml:space="preserve"> * A. Client-dependent</w:t>
      </w:r>
    </w:p>
    <w:p w14:paraId="7574833C" w14:textId="77777777" w:rsidR="00C80B6D" w:rsidRDefault="00C80B6D" w:rsidP="00C80B6D">
      <w:r>
        <w:t xml:space="preserve"> * B. Client-independent (Cross-client)</w:t>
      </w:r>
    </w:p>
    <w:p w14:paraId="11DB9527" w14:textId="77777777" w:rsidR="00C80B6D" w:rsidRDefault="00C80B6D" w:rsidP="00C80B6D">
      <w:r>
        <w:t xml:space="preserve"> * C. Buffered table</w:t>
      </w:r>
    </w:p>
    <w:p w14:paraId="2FF5B27D" w14:textId="77777777" w:rsidR="00C80B6D" w:rsidRDefault="00C80B6D" w:rsidP="00C80B6D">
      <w:r>
        <w:t xml:space="preserve"> * D. Global table</w:t>
      </w:r>
    </w:p>
    <w:p w14:paraId="7FCD3D86" w14:textId="77777777" w:rsidR="00C80B6D" w:rsidRDefault="00C80B6D" w:rsidP="00C80B6D">
      <w:r>
        <w:t xml:space="preserve"> * Correct Answer: B</w:t>
      </w:r>
    </w:p>
    <w:p w14:paraId="7FBE2EE5" w14:textId="77777777" w:rsidR="00C80B6D" w:rsidRDefault="00C80B6D" w:rsidP="00C80B6D">
      <w:r>
        <w:t>14. Which Delivery Class is used for tables containing master and transaction data?</w:t>
      </w:r>
    </w:p>
    <w:p w14:paraId="3E19F2B7" w14:textId="77777777" w:rsidR="00C80B6D" w:rsidRDefault="00C80B6D" w:rsidP="00C80B6D">
      <w:r>
        <w:t xml:space="preserve"> * A. Class C</w:t>
      </w:r>
    </w:p>
    <w:p w14:paraId="04812323" w14:textId="77777777" w:rsidR="00C80B6D" w:rsidRDefault="00C80B6D" w:rsidP="00C80B6D">
      <w:r>
        <w:t xml:space="preserve"> * B. Class A</w:t>
      </w:r>
    </w:p>
    <w:p w14:paraId="692DA238" w14:textId="77777777" w:rsidR="00C80B6D" w:rsidRDefault="00C80B6D" w:rsidP="00C80B6D">
      <w:r>
        <w:t xml:space="preserve"> * C. Class L</w:t>
      </w:r>
    </w:p>
    <w:p w14:paraId="16B53A81" w14:textId="77777777" w:rsidR="00C80B6D" w:rsidRDefault="00C80B6D" w:rsidP="00C80B6D">
      <w:r>
        <w:t xml:space="preserve"> * D. Class G</w:t>
      </w:r>
    </w:p>
    <w:p w14:paraId="41921984" w14:textId="77777777" w:rsidR="00C80B6D" w:rsidRDefault="00C80B6D" w:rsidP="00C80B6D">
      <w:r>
        <w:t xml:space="preserve"> * Correct Answer: B</w:t>
      </w:r>
    </w:p>
    <w:p w14:paraId="1CE9AEB4" w14:textId="77777777" w:rsidR="00C80B6D" w:rsidRDefault="00C80B6D" w:rsidP="00C80B6D">
      <w:r>
        <w:t xml:space="preserve">15. In the Technical Settings of a table, 'Data </w:t>
      </w:r>
      <w:proofErr w:type="spellStart"/>
      <w:r>
        <w:t>Class'</w:t>
      </w:r>
      <w:proofErr w:type="spellEnd"/>
      <w:r>
        <w:t xml:space="preserve"> defines:</w:t>
      </w:r>
    </w:p>
    <w:p w14:paraId="4BDFE962" w14:textId="77777777" w:rsidR="00C80B6D" w:rsidRDefault="00C80B6D" w:rsidP="00C80B6D">
      <w:r>
        <w:t xml:space="preserve"> * A. The type of data (character, numeric, etc.).</w:t>
      </w:r>
    </w:p>
    <w:p w14:paraId="68094511" w14:textId="77777777" w:rsidR="00C80B6D" w:rsidRDefault="00C80B6D" w:rsidP="00C80B6D">
      <w:r>
        <w:t xml:space="preserve"> * B. The physical area of the database where the table is stored.</w:t>
      </w:r>
    </w:p>
    <w:p w14:paraId="46AB8FAB" w14:textId="77777777" w:rsidR="00C80B6D" w:rsidRDefault="00C80B6D" w:rsidP="00C80B6D">
      <w:r>
        <w:t xml:space="preserve"> * C. Whether the table should be buffered.</w:t>
      </w:r>
    </w:p>
    <w:p w14:paraId="3EB35B94" w14:textId="77777777" w:rsidR="00C80B6D" w:rsidRDefault="00C80B6D" w:rsidP="00C80B6D">
      <w:r>
        <w:t xml:space="preserve"> * D. The size of the table's records.</w:t>
      </w:r>
    </w:p>
    <w:p w14:paraId="01CD090C" w14:textId="77777777" w:rsidR="00C80B6D" w:rsidRDefault="00C80B6D" w:rsidP="00C80B6D">
      <w:r>
        <w:t xml:space="preserve"> * Correct Answer: B</w:t>
      </w:r>
    </w:p>
    <w:p w14:paraId="31E0C164" w14:textId="77777777" w:rsidR="00C80B6D" w:rsidRDefault="00C80B6D" w:rsidP="00C80B6D">
      <w:r>
        <w:t>16. Which Technical Setting helps determine how many records a table can probably contain?</w:t>
      </w:r>
    </w:p>
    <w:p w14:paraId="1667DD5E" w14:textId="77777777" w:rsidR="00C80B6D" w:rsidRDefault="00C80B6D" w:rsidP="00C80B6D">
      <w:r>
        <w:t xml:space="preserve"> * A. Data Class</w:t>
      </w:r>
    </w:p>
    <w:p w14:paraId="29A426EE" w14:textId="77777777" w:rsidR="00C80B6D" w:rsidRDefault="00C80B6D" w:rsidP="00C80B6D">
      <w:r>
        <w:t xml:space="preserve"> * B. Size Category</w:t>
      </w:r>
    </w:p>
    <w:p w14:paraId="197652C1" w14:textId="77777777" w:rsidR="00C80B6D" w:rsidRDefault="00C80B6D" w:rsidP="00C80B6D">
      <w:r>
        <w:lastRenderedPageBreak/>
        <w:t xml:space="preserve"> * C. Buffering Type</w:t>
      </w:r>
    </w:p>
    <w:p w14:paraId="6B5164DE" w14:textId="77777777" w:rsidR="00C80B6D" w:rsidRDefault="00C80B6D" w:rsidP="00C80B6D">
      <w:r>
        <w:t xml:space="preserve"> * D. Logging</w:t>
      </w:r>
    </w:p>
    <w:p w14:paraId="2C977FAD" w14:textId="77777777" w:rsidR="00C80B6D" w:rsidRDefault="00C80B6D" w:rsidP="00C80B6D">
      <w:r>
        <w:t xml:space="preserve"> * Correct Answer: B</w:t>
      </w:r>
    </w:p>
    <w:p w14:paraId="4B09E065" w14:textId="77777777" w:rsidR="00C80B6D" w:rsidRDefault="00C80B6D" w:rsidP="00C80B6D">
      <w:r>
        <w:t>17. What is the primary benefit of Table Buffering?</w:t>
      </w:r>
    </w:p>
    <w:p w14:paraId="54F266A5" w14:textId="77777777" w:rsidR="00C80B6D" w:rsidRDefault="00C80B6D" w:rsidP="00C80B6D">
      <w:r>
        <w:t xml:space="preserve"> * A. It ensures data is always up-to-date across all clients.</w:t>
      </w:r>
    </w:p>
    <w:p w14:paraId="7258AD9E" w14:textId="77777777" w:rsidR="00C80B6D" w:rsidRDefault="00C80B6D" w:rsidP="00C80B6D">
      <w:r>
        <w:t xml:space="preserve"> * B. It improves performance by reducing database accesses.</w:t>
      </w:r>
    </w:p>
    <w:p w14:paraId="4F0972E5" w14:textId="77777777" w:rsidR="00C80B6D" w:rsidRDefault="00C80B6D" w:rsidP="00C80B6D">
      <w:r>
        <w:t xml:space="preserve"> * C. It automatically logs all changes to the table.</w:t>
      </w:r>
    </w:p>
    <w:p w14:paraId="388995A1" w14:textId="77777777" w:rsidR="00C80B6D" w:rsidRDefault="00C80B6D" w:rsidP="00C80B6D">
      <w:r>
        <w:t xml:space="preserve"> * D. It prevents unauthorized access to the table data.</w:t>
      </w:r>
    </w:p>
    <w:p w14:paraId="113E248C" w14:textId="77777777" w:rsidR="00C80B6D" w:rsidRDefault="00C80B6D" w:rsidP="00C80B6D">
      <w:r>
        <w:t xml:space="preserve"> * Correct Answer: B</w:t>
      </w:r>
    </w:p>
    <w:p w14:paraId="180CC748" w14:textId="77777777" w:rsidR="00C80B6D" w:rsidRDefault="00C80B6D" w:rsidP="00C80B6D">
      <w:r>
        <w:t>18. Which buffering type loads all records of a table into the buffer when one record is accessed?</w:t>
      </w:r>
    </w:p>
    <w:p w14:paraId="3D45E661" w14:textId="77777777" w:rsidR="00C80B6D" w:rsidRDefault="00C80B6D" w:rsidP="00C80B6D">
      <w:r>
        <w:t xml:space="preserve"> * A. Single-record buffering</w:t>
      </w:r>
    </w:p>
    <w:p w14:paraId="3DA3ED2E" w14:textId="77777777" w:rsidR="00C80B6D" w:rsidRDefault="00C80B6D" w:rsidP="00C80B6D">
      <w:r>
        <w:t xml:space="preserve"> * B. Generic buffering</w:t>
      </w:r>
    </w:p>
    <w:p w14:paraId="54CEE4A9" w14:textId="77777777" w:rsidR="00C80B6D" w:rsidRDefault="00C80B6D" w:rsidP="00C80B6D">
      <w:r>
        <w:t xml:space="preserve"> * C. Full buffering</w:t>
      </w:r>
    </w:p>
    <w:p w14:paraId="20271744" w14:textId="77777777" w:rsidR="00C80B6D" w:rsidRDefault="00C80B6D" w:rsidP="00C80B6D">
      <w:r>
        <w:t xml:space="preserve"> * D. No buffering</w:t>
      </w:r>
    </w:p>
    <w:p w14:paraId="16B44673" w14:textId="77777777" w:rsidR="00C80B6D" w:rsidRDefault="00C80B6D" w:rsidP="00C80B6D">
      <w:r>
        <w:t xml:space="preserve"> * Correct Answer: C</w:t>
      </w:r>
    </w:p>
    <w:p w14:paraId="1CFF6CD7" w14:textId="77777777" w:rsidR="00C80B6D" w:rsidRDefault="00C80B6D" w:rsidP="00C80B6D">
      <w:r>
        <w:t>Section 5: Advanced Dictionary Concepts</w:t>
      </w:r>
    </w:p>
    <w:p w14:paraId="0DFF3D64" w14:textId="77777777" w:rsidR="00C80B6D" w:rsidRDefault="00C80B6D" w:rsidP="00C80B6D">
      <w:r>
        <w:t>19. When is Single-record buffering most appropriate?</w:t>
      </w:r>
    </w:p>
    <w:p w14:paraId="13E2CB2C" w14:textId="77777777" w:rsidR="00C80B6D" w:rsidRDefault="00C80B6D" w:rsidP="00C80B6D">
      <w:r>
        <w:t xml:space="preserve"> * A. For very large tables that are frequently updated.</w:t>
      </w:r>
    </w:p>
    <w:p w14:paraId="7E99000B" w14:textId="77777777" w:rsidR="00C80B6D" w:rsidRDefault="00C80B6D" w:rsidP="00C80B6D">
      <w:r>
        <w:t xml:space="preserve"> * B. When only a few records of a large table are accessed regularly.</w:t>
      </w:r>
    </w:p>
    <w:p w14:paraId="4EA39484" w14:textId="77777777" w:rsidR="00C80B6D" w:rsidRDefault="00C80B6D" w:rsidP="00C80B6D">
      <w:r>
        <w:t xml:space="preserve"> * C. When you need to read the entire table at once.</w:t>
      </w:r>
    </w:p>
    <w:p w14:paraId="748562CB" w14:textId="77777777" w:rsidR="00C80B6D" w:rsidRDefault="00C80B6D" w:rsidP="00C80B6D">
      <w:r>
        <w:t xml:space="preserve"> * D. For tables with a very small number of records.</w:t>
      </w:r>
    </w:p>
    <w:p w14:paraId="3C2BF397" w14:textId="77777777" w:rsidR="00C80B6D" w:rsidRDefault="00C80B6D" w:rsidP="00C80B6D">
      <w:r>
        <w:t xml:space="preserve"> * Correct Answer: B</w:t>
      </w:r>
    </w:p>
    <w:p w14:paraId="7D2CCCC8" w14:textId="77777777" w:rsidR="00C80B6D" w:rsidRDefault="00C80B6D" w:rsidP="00C80B6D">
      <w:r>
        <w:t>20. Which technical information is NOT specified in a Domain?</w:t>
      </w:r>
    </w:p>
    <w:p w14:paraId="3AB90832" w14:textId="77777777" w:rsidR="00C80B6D" w:rsidRDefault="00C80B6D" w:rsidP="00C80B6D">
      <w:r>
        <w:t xml:space="preserve"> * A. Data Type</w:t>
      </w:r>
    </w:p>
    <w:p w14:paraId="677C4399" w14:textId="77777777" w:rsidR="00C80B6D" w:rsidRDefault="00C80B6D" w:rsidP="00C80B6D">
      <w:r>
        <w:t xml:space="preserve"> * B. Field Length</w:t>
      </w:r>
    </w:p>
    <w:p w14:paraId="253A31D4" w14:textId="77777777" w:rsidR="00C80B6D" w:rsidRDefault="00C80B6D" w:rsidP="00C80B6D">
      <w:r>
        <w:lastRenderedPageBreak/>
        <w:t xml:space="preserve"> * C. Field Label</w:t>
      </w:r>
    </w:p>
    <w:p w14:paraId="44966569" w14:textId="77777777" w:rsidR="00C80B6D" w:rsidRDefault="00C80B6D" w:rsidP="00C80B6D">
      <w:r>
        <w:t xml:space="preserve"> * D. Output Length</w:t>
      </w:r>
    </w:p>
    <w:p w14:paraId="58BD4D5A" w14:textId="77777777" w:rsidR="00C80B6D" w:rsidRDefault="00C80B6D" w:rsidP="00C80B6D">
      <w:r>
        <w:t xml:space="preserve"> * Correct Answer: C</w:t>
      </w:r>
    </w:p>
    <w:p w14:paraId="714D5839" w14:textId="77777777" w:rsidR="00C80B6D" w:rsidRDefault="00C80B6D" w:rsidP="00C80B6D">
      <w:r>
        <w:t>21. A 'Structure' in the ABAP Dictionary is different from a 'Table' because:</w:t>
      </w:r>
    </w:p>
    <w:p w14:paraId="3F3E7D71" w14:textId="77777777" w:rsidR="00C80B6D" w:rsidRDefault="00C80B6D" w:rsidP="00C80B6D">
      <w:r>
        <w:t xml:space="preserve"> * A. Structures cannot have data elements.</w:t>
      </w:r>
    </w:p>
    <w:p w14:paraId="5B5F1FE8" w14:textId="77777777" w:rsidR="00C80B6D" w:rsidRDefault="00C80B6D" w:rsidP="00C80B6D">
      <w:r>
        <w:t xml:space="preserve"> * B. Structures do not store data physically in the database.</w:t>
      </w:r>
    </w:p>
    <w:p w14:paraId="6B57E889" w14:textId="77777777" w:rsidR="00C80B6D" w:rsidRDefault="00C80B6D" w:rsidP="00C80B6D">
      <w:r>
        <w:t xml:space="preserve"> * C. Structures cannot be used in ABAP programs.</w:t>
      </w:r>
    </w:p>
    <w:p w14:paraId="2680C722" w14:textId="77777777" w:rsidR="00C80B6D" w:rsidRDefault="00C80B6D" w:rsidP="00C80B6D">
      <w:r>
        <w:t xml:space="preserve"> * D. Structures only contain character fields.</w:t>
      </w:r>
    </w:p>
    <w:p w14:paraId="35642477" w14:textId="77777777" w:rsidR="00C80B6D" w:rsidRDefault="00C80B6D" w:rsidP="00C80B6D">
      <w:r>
        <w:t xml:space="preserve"> * Correct Answer: B</w:t>
      </w:r>
    </w:p>
    <w:p w14:paraId="5DD7BD26" w14:textId="77777777" w:rsidR="00C80B6D" w:rsidRDefault="00C80B6D" w:rsidP="00C80B6D">
      <w:r>
        <w:t>22. Which of the following describes 'Generic Buffering'?</w:t>
      </w:r>
    </w:p>
    <w:p w14:paraId="3880456E" w14:textId="77777777" w:rsidR="00C80B6D" w:rsidRDefault="00C80B6D" w:rsidP="00C80B6D">
      <w:r>
        <w:t xml:space="preserve"> * A. Only the accessed record is loaded.</w:t>
      </w:r>
    </w:p>
    <w:p w14:paraId="2BF452A5" w14:textId="77777777" w:rsidR="00C80B6D" w:rsidRDefault="00C80B6D" w:rsidP="00C80B6D">
      <w:r>
        <w:t xml:space="preserve"> * B. All records of the table are loaded.</w:t>
      </w:r>
    </w:p>
    <w:p w14:paraId="57135AEF" w14:textId="77777777" w:rsidR="00C80B6D" w:rsidRDefault="00C80B6D" w:rsidP="00C80B6D">
      <w:r>
        <w:t xml:space="preserve"> * C. Records with the same left-justified part of the key are loaded.</w:t>
      </w:r>
    </w:p>
    <w:p w14:paraId="1C94583F" w14:textId="77777777" w:rsidR="00C80B6D" w:rsidRDefault="00C80B6D" w:rsidP="00C80B6D">
      <w:r>
        <w:t xml:space="preserve"> * D. Data is never loaded into the application server memory.</w:t>
      </w:r>
    </w:p>
    <w:p w14:paraId="020A1F10" w14:textId="77777777" w:rsidR="00C80B6D" w:rsidRDefault="00C80B6D" w:rsidP="00C80B6D">
      <w:r>
        <w:t xml:space="preserve"> * Correct Answer: C</w:t>
      </w:r>
    </w:p>
    <w:p w14:paraId="595668CD" w14:textId="77777777" w:rsidR="00C80B6D" w:rsidRDefault="00C80B6D" w:rsidP="00C80B6D">
      <w:r>
        <w:t>23. The 'Fixed Values' setting in a Domain is used to:</w:t>
      </w:r>
    </w:p>
    <w:p w14:paraId="62FF5EF5" w14:textId="77777777" w:rsidR="00C80B6D" w:rsidRDefault="00C80B6D" w:rsidP="00C80B6D">
      <w:r>
        <w:t xml:space="preserve"> * A. Set a permanent value for a field that cannot be changed.</w:t>
      </w:r>
    </w:p>
    <w:p w14:paraId="79EACFB7" w14:textId="77777777" w:rsidR="00C80B6D" w:rsidRDefault="00C80B6D" w:rsidP="00C80B6D">
      <w:r>
        <w:t xml:space="preserve"> * B. Restrict the values that can be entered for a field.</w:t>
      </w:r>
    </w:p>
    <w:p w14:paraId="402FA334" w14:textId="77777777" w:rsidR="00C80B6D" w:rsidRDefault="00C80B6D" w:rsidP="00C80B6D">
      <w:r>
        <w:t xml:space="preserve"> * C. Define the primary key of a table.</w:t>
      </w:r>
    </w:p>
    <w:p w14:paraId="7E94E850" w14:textId="77777777" w:rsidR="00C80B6D" w:rsidRDefault="00C80B6D" w:rsidP="00C80B6D">
      <w:r>
        <w:t xml:space="preserve"> * D. Determine the physical storage location of the table.</w:t>
      </w:r>
    </w:p>
    <w:p w14:paraId="31A150E1" w14:textId="77777777" w:rsidR="00C80B6D" w:rsidRDefault="00C80B6D" w:rsidP="00C80B6D">
      <w:r>
        <w:t xml:space="preserve"> * Correct Answer: B</w:t>
      </w:r>
    </w:p>
    <w:p w14:paraId="14A89F7B" w14:textId="77777777" w:rsidR="00C80B6D" w:rsidRDefault="00C80B6D" w:rsidP="00C80B6D">
      <w:r>
        <w:t>24. Which transaction code would you use to create a new Domain or Data Element?</w:t>
      </w:r>
    </w:p>
    <w:p w14:paraId="23FB0010" w14:textId="77777777" w:rsidR="00C80B6D" w:rsidRDefault="00C80B6D" w:rsidP="00C80B6D">
      <w:r>
        <w:t xml:space="preserve"> * A. SE38</w:t>
      </w:r>
    </w:p>
    <w:p w14:paraId="6F3E1923" w14:textId="77777777" w:rsidR="00C80B6D" w:rsidRDefault="00C80B6D" w:rsidP="00C80B6D">
      <w:r>
        <w:t xml:space="preserve"> * B. SE11</w:t>
      </w:r>
    </w:p>
    <w:p w14:paraId="3C573DD0" w14:textId="77777777" w:rsidR="00C80B6D" w:rsidRDefault="00C80B6D" w:rsidP="00C80B6D">
      <w:r>
        <w:t xml:space="preserve"> * C. SE84</w:t>
      </w:r>
    </w:p>
    <w:p w14:paraId="79EB3631" w14:textId="77777777" w:rsidR="00C80B6D" w:rsidRDefault="00C80B6D" w:rsidP="00C80B6D">
      <w:r>
        <w:t xml:space="preserve"> * D. SE16</w:t>
      </w:r>
    </w:p>
    <w:p w14:paraId="4F8AE9A4" w14:textId="77777777" w:rsidR="00C80B6D" w:rsidRDefault="00C80B6D" w:rsidP="00C80B6D">
      <w:r>
        <w:lastRenderedPageBreak/>
        <w:t xml:space="preserve"> * Correct Answer: B</w:t>
      </w:r>
    </w:p>
    <w:p w14:paraId="1F320B87" w14:textId="77777777" w:rsidR="00C80B6D" w:rsidRDefault="00C80B6D" w:rsidP="00C80B6D">
      <w:r>
        <w:t>25. If you need to change the semantic label of a field across multiple tables, where is the best place to make the change?</w:t>
      </w:r>
    </w:p>
    <w:p w14:paraId="5DF0F070" w14:textId="77777777" w:rsidR="00C80B6D" w:rsidRDefault="00C80B6D" w:rsidP="00C80B6D">
      <w:r>
        <w:t xml:space="preserve"> * A. In each individual table field.</w:t>
      </w:r>
    </w:p>
    <w:p w14:paraId="7F44F3F1" w14:textId="77777777" w:rsidR="00C80B6D" w:rsidRDefault="00C80B6D" w:rsidP="00C80B6D">
      <w:r>
        <w:t xml:space="preserve"> * B. In the Domain.</w:t>
      </w:r>
    </w:p>
    <w:p w14:paraId="134F5D0A" w14:textId="77777777" w:rsidR="00C80B6D" w:rsidRDefault="00C80B6D" w:rsidP="00C80B6D">
      <w:r>
        <w:t xml:space="preserve"> * C. In the Data Element.</w:t>
      </w:r>
    </w:p>
    <w:p w14:paraId="66B0FF1B" w14:textId="77777777" w:rsidR="00C80B6D" w:rsidRDefault="00C80B6D" w:rsidP="00C80B6D">
      <w:r>
        <w:t xml:space="preserve"> * D. In the ABAP program code.</w:t>
      </w:r>
    </w:p>
    <w:p w14:paraId="2F378AAC" w14:textId="77777777" w:rsidR="00C80B6D" w:rsidRDefault="00C80B6D" w:rsidP="00C80B6D">
      <w:pPr>
        <w:pBdr>
          <w:bottom w:val="dotted" w:sz="24" w:space="1" w:color="auto"/>
        </w:pBdr>
      </w:pPr>
      <w:r>
        <w:t xml:space="preserve"> * Correct Answer: C</w:t>
      </w:r>
    </w:p>
    <w:p w14:paraId="4F505E3F" w14:textId="77777777" w:rsidR="00FD2921" w:rsidRDefault="00FD2921" w:rsidP="00FD2921">
      <w:r>
        <w:rPr>
          <w:rFonts w:ascii="Arial" w:hAnsi="Arial" w:cs="Arial"/>
        </w:rPr>
        <w:t>​</w:t>
      </w:r>
      <w:r>
        <w:t>1. What is the primary purpose of a Table Maintenance Generator?</w:t>
      </w:r>
    </w:p>
    <w:p w14:paraId="593C7FDC" w14:textId="77777777" w:rsidR="00FD2921" w:rsidRDefault="00FD2921" w:rsidP="00FD2921">
      <w:r>
        <w:rPr>
          <w:rFonts w:ascii="Arial" w:hAnsi="Arial" w:cs="Arial"/>
        </w:rPr>
        <w:t>​</w:t>
      </w:r>
      <w:r>
        <w:t>A. To transport table data between systems.</w:t>
      </w:r>
    </w:p>
    <w:p w14:paraId="0102071F" w14:textId="77777777" w:rsidR="00FD2921" w:rsidRDefault="00FD2921" w:rsidP="00FD2921">
      <w:r>
        <w:rPr>
          <w:rFonts w:ascii="Arial" w:hAnsi="Arial" w:cs="Arial"/>
        </w:rPr>
        <w:t>​</w:t>
      </w:r>
      <w:r>
        <w:t>B. To create a program that allows users to edit, add, and delete entries in a custom table.</w:t>
      </w:r>
    </w:p>
    <w:p w14:paraId="45D7EED4" w14:textId="77777777" w:rsidR="00FD2921" w:rsidRDefault="00FD2921" w:rsidP="00FD2921">
      <w:r>
        <w:rPr>
          <w:rFonts w:ascii="Arial" w:hAnsi="Arial" w:cs="Arial"/>
        </w:rPr>
        <w:t>​</w:t>
      </w:r>
      <w:r>
        <w:t>C. To define the primary key of a table.</w:t>
      </w:r>
    </w:p>
    <w:p w14:paraId="07F20832" w14:textId="77777777" w:rsidR="00FD2921" w:rsidRDefault="00FD2921" w:rsidP="00FD2921">
      <w:r>
        <w:rPr>
          <w:rFonts w:ascii="Arial" w:hAnsi="Arial" w:cs="Arial"/>
        </w:rPr>
        <w:t>​</w:t>
      </w:r>
      <w:r>
        <w:t>D. To improve database query performance.</w:t>
      </w:r>
    </w:p>
    <w:p w14:paraId="6B31288C" w14:textId="77777777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p w14:paraId="57ED8083" w14:textId="77777777" w:rsidR="00FD2921" w:rsidRDefault="00FD2921" w:rsidP="00FD2921">
      <w:r>
        <w:rPr>
          <w:rFonts w:ascii="Arial" w:hAnsi="Arial" w:cs="Arial"/>
        </w:rPr>
        <w:t>​</w:t>
      </w:r>
      <w:r>
        <w:t>2. Which setting must be selected in the "Delivery and Maintenance" tab to enable a maintenance screen for a table?</w:t>
      </w:r>
    </w:p>
    <w:p w14:paraId="4D6812F5" w14:textId="77777777" w:rsidR="00FD2921" w:rsidRDefault="00FD2921" w:rsidP="00FD2921">
      <w:r>
        <w:rPr>
          <w:rFonts w:ascii="Arial" w:hAnsi="Arial" w:cs="Arial"/>
        </w:rPr>
        <w:t>​</w:t>
      </w:r>
      <w:r>
        <w:t>A. Maintenance Not Allowed</w:t>
      </w:r>
    </w:p>
    <w:p w14:paraId="2CAC1407" w14:textId="77777777" w:rsidR="00FD2921" w:rsidRDefault="00FD2921" w:rsidP="00FD2921">
      <w:r>
        <w:rPr>
          <w:rFonts w:ascii="Arial" w:hAnsi="Arial" w:cs="Arial"/>
        </w:rPr>
        <w:t>​</w:t>
      </w:r>
      <w:r>
        <w:t>B. Display/Maintenance Allowed with Restrictions</w:t>
      </w:r>
    </w:p>
    <w:p w14:paraId="60890DE8" w14:textId="77777777" w:rsidR="00FD2921" w:rsidRDefault="00FD2921" w:rsidP="00FD2921">
      <w:r>
        <w:rPr>
          <w:rFonts w:ascii="Arial" w:hAnsi="Arial" w:cs="Arial"/>
        </w:rPr>
        <w:t>​</w:t>
      </w:r>
      <w:r>
        <w:t>C. Display/Maintenance Allowed</w:t>
      </w:r>
    </w:p>
    <w:p w14:paraId="04E7746C" w14:textId="77777777" w:rsidR="00FD2921" w:rsidRDefault="00FD2921" w:rsidP="00FD2921">
      <w:r>
        <w:rPr>
          <w:rFonts w:ascii="Arial" w:hAnsi="Arial" w:cs="Arial"/>
        </w:rPr>
        <w:t>​</w:t>
      </w:r>
      <w:r>
        <w:t>D. Maintenance Allowed for Sys. Admin only</w:t>
      </w:r>
    </w:p>
    <w:p w14:paraId="3E69FF5E" w14:textId="77777777" w:rsidR="00FD2921" w:rsidRDefault="00FD2921" w:rsidP="00FD2921">
      <w:r>
        <w:rPr>
          <w:rFonts w:ascii="Arial" w:hAnsi="Arial" w:cs="Arial"/>
        </w:rPr>
        <w:t>​</w:t>
      </w:r>
      <w:r>
        <w:t>Correct Answer: C</w:t>
      </w:r>
    </w:p>
    <w:p w14:paraId="03769278" w14:textId="77777777" w:rsidR="00FD2921" w:rsidRDefault="00FD2921" w:rsidP="00FD2921">
      <w:r>
        <w:rPr>
          <w:rFonts w:ascii="Arial" w:hAnsi="Arial" w:cs="Arial"/>
        </w:rPr>
        <w:t>​</w:t>
      </w:r>
      <w:r>
        <w:t>3. Which of the following is NOT required when generating table maintenance?</w:t>
      </w:r>
    </w:p>
    <w:p w14:paraId="76DDA67C" w14:textId="77777777" w:rsidR="00FD2921" w:rsidRDefault="00FD2921" w:rsidP="00FD2921">
      <w:r>
        <w:rPr>
          <w:rFonts w:ascii="Arial" w:hAnsi="Arial" w:cs="Arial"/>
        </w:rPr>
        <w:t>​</w:t>
      </w:r>
      <w:r>
        <w:t>A. Authorization Group</w:t>
      </w:r>
    </w:p>
    <w:p w14:paraId="3048D949" w14:textId="77777777" w:rsidR="00FD2921" w:rsidRDefault="00FD2921" w:rsidP="00FD2921">
      <w:r>
        <w:rPr>
          <w:rFonts w:ascii="Arial" w:hAnsi="Arial" w:cs="Arial"/>
        </w:rPr>
        <w:t>​</w:t>
      </w:r>
      <w:r>
        <w:t>B. Function Group</w:t>
      </w:r>
    </w:p>
    <w:p w14:paraId="75C49145" w14:textId="77777777" w:rsidR="00FD2921" w:rsidRDefault="00FD2921" w:rsidP="00FD2921">
      <w:r>
        <w:rPr>
          <w:rFonts w:ascii="Arial" w:hAnsi="Arial" w:cs="Arial"/>
        </w:rPr>
        <w:t>​</w:t>
      </w:r>
      <w:r>
        <w:t>C. Maintenance Screen Number</w:t>
      </w:r>
    </w:p>
    <w:p w14:paraId="1105F669" w14:textId="77777777" w:rsidR="00FD2921" w:rsidRDefault="00FD2921" w:rsidP="00FD2921">
      <w:r>
        <w:rPr>
          <w:rFonts w:ascii="Arial" w:hAnsi="Arial" w:cs="Arial"/>
        </w:rPr>
        <w:t>​</w:t>
      </w:r>
      <w:r>
        <w:t>D. Primary Key Index</w:t>
      </w:r>
    </w:p>
    <w:p w14:paraId="2CCAD4D1" w14:textId="77777777" w:rsidR="00FD2921" w:rsidRDefault="00FD2921" w:rsidP="00FD2921">
      <w:r>
        <w:rPr>
          <w:rFonts w:ascii="Arial" w:hAnsi="Arial" w:cs="Arial"/>
        </w:rPr>
        <w:lastRenderedPageBreak/>
        <w:t>​</w:t>
      </w:r>
      <w:r>
        <w:t>Correct Answer: D</w:t>
      </w:r>
    </w:p>
    <w:p w14:paraId="7C531204" w14:textId="77777777" w:rsidR="00FD2921" w:rsidRDefault="00FD2921" w:rsidP="00FD2921">
      <w:r>
        <w:rPr>
          <w:rFonts w:ascii="Arial" w:hAnsi="Arial" w:cs="Arial"/>
        </w:rPr>
        <w:t>​</w:t>
      </w:r>
      <w:r>
        <w:t>Section 2: Help Functions (F1 &amp; F4)</w:t>
      </w:r>
    </w:p>
    <w:p w14:paraId="19E71738" w14:textId="77777777" w:rsidR="00FD2921" w:rsidRDefault="00FD2921" w:rsidP="00FD2921">
      <w:r>
        <w:rPr>
          <w:rFonts w:ascii="Arial" w:hAnsi="Arial" w:cs="Arial"/>
        </w:rPr>
        <w:t>​</w:t>
      </w:r>
      <w:r>
        <w:t>4. In an SAP screen, what does the F1 key provide?</w:t>
      </w:r>
    </w:p>
    <w:p w14:paraId="51728B3F" w14:textId="77777777" w:rsidR="00FD2921" w:rsidRDefault="00FD2921" w:rsidP="00FD2921">
      <w:r>
        <w:rPr>
          <w:rFonts w:ascii="Arial" w:hAnsi="Arial" w:cs="Arial"/>
        </w:rPr>
        <w:t>​</w:t>
      </w:r>
      <w:r>
        <w:t>A. A list of possible values for a field.</w:t>
      </w:r>
    </w:p>
    <w:p w14:paraId="3254C9CD" w14:textId="77777777" w:rsidR="00FD2921" w:rsidRDefault="00FD2921" w:rsidP="00FD2921">
      <w:r>
        <w:rPr>
          <w:rFonts w:ascii="Arial" w:hAnsi="Arial" w:cs="Arial"/>
        </w:rPr>
        <w:t>​</w:t>
      </w:r>
      <w:r>
        <w:t>B. Technical documentation and an explanation of the field’s meaning.</w:t>
      </w:r>
    </w:p>
    <w:p w14:paraId="79CE961C" w14:textId="77777777" w:rsidR="00FD2921" w:rsidRDefault="00FD2921" w:rsidP="00FD2921">
      <w:r>
        <w:rPr>
          <w:rFonts w:ascii="Arial" w:hAnsi="Arial" w:cs="Arial"/>
        </w:rPr>
        <w:t>​</w:t>
      </w:r>
      <w:r>
        <w:t>C. A shortcut to delete the current entry.</w:t>
      </w:r>
    </w:p>
    <w:p w14:paraId="0561ABCF" w14:textId="77777777" w:rsidR="00FD2921" w:rsidRDefault="00FD2921" w:rsidP="00FD2921">
      <w:r>
        <w:rPr>
          <w:rFonts w:ascii="Arial" w:hAnsi="Arial" w:cs="Arial"/>
        </w:rPr>
        <w:t>​</w:t>
      </w:r>
      <w:r>
        <w:t>D. A way to skip mandatory fields.</w:t>
      </w:r>
    </w:p>
    <w:p w14:paraId="0F08CC97" w14:textId="77777777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p w14:paraId="5F9D6CA8" w14:textId="77777777" w:rsidR="00FD2921" w:rsidRDefault="00FD2921" w:rsidP="00FD2921">
      <w:r>
        <w:rPr>
          <w:rFonts w:ascii="Arial" w:hAnsi="Arial" w:cs="Arial"/>
        </w:rPr>
        <w:t>​</w:t>
      </w:r>
      <w:r>
        <w:t>5. Which key is used to trigger a "Search Help" or a list of possible values (Value Help) for a field?</w:t>
      </w:r>
    </w:p>
    <w:p w14:paraId="355E64E4" w14:textId="77777777" w:rsidR="00FD2921" w:rsidRDefault="00FD2921" w:rsidP="00FD2921">
      <w:r>
        <w:rPr>
          <w:rFonts w:ascii="Arial" w:hAnsi="Arial" w:cs="Arial"/>
        </w:rPr>
        <w:t>​</w:t>
      </w:r>
      <w:r>
        <w:t>A. F1</w:t>
      </w:r>
    </w:p>
    <w:p w14:paraId="01513BF9" w14:textId="77777777" w:rsidR="00FD2921" w:rsidRDefault="00FD2921" w:rsidP="00FD2921">
      <w:r>
        <w:rPr>
          <w:rFonts w:ascii="Arial" w:hAnsi="Arial" w:cs="Arial"/>
        </w:rPr>
        <w:t>​</w:t>
      </w:r>
      <w:r>
        <w:t>B. F3</w:t>
      </w:r>
    </w:p>
    <w:p w14:paraId="24767B54" w14:textId="77777777" w:rsidR="00FD2921" w:rsidRDefault="00FD2921" w:rsidP="00FD2921">
      <w:r>
        <w:rPr>
          <w:rFonts w:ascii="Arial" w:hAnsi="Arial" w:cs="Arial"/>
        </w:rPr>
        <w:t>​</w:t>
      </w:r>
      <w:r>
        <w:t>C. F4</w:t>
      </w:r>
    </w:p>
    <w:p w14:paraId="7065FE03" w14:textId="77777777" w:rsidR="00FD2921" w:rsidRDefault="00FD2921" w:rsidP="00FD2921">
      <w:r>
        <w:rPr>
          <w:rFonts w:ascii="Arial" w:hAnsi="Arial" w:cs="Arial"/>
        </w:rPr>
        <w:t>​</w:t>
      </w:r>
      <w:r>
        <w:t>D. F8</w:t>
      </w:r>
    </w:p>
    <w:p w14:paraId="13CE9CC9" w14:textId="77777777" w:rsidR="00FD2921" w:rsidRDefault="00FD2921" w:rsidP="00FD2921">
      <w:r>
        <w:rPr>
          <w:rFonts w:ascii="Arial" w:hAnsi="Arial" w:cs="Arial"/>
        </w:rPr>
        <w:t>​</w:t>
      </w:r>
      <w:r>
        <w:t>Correct Answer: C</w:t>
      </w:r>
    </w:p>
    <w:p w14:paraId="7861853C" w14:textId="77777777" w:rsidR="00FD2921" w:rsidRDefault="00FD2921" w:rsidP="00FD2921">
      <w:r>
        <w:rPr>
          <w:rFonts w:ascii="Arial" w:hAnsi="Arial" w:cs="Arial"/>
        </w:rPr>
        <w:t>​</w:t>
      </w:r>
      <w:r>
        <w:t>Section 3: Foreign Keys &amp; Data Consistency</w:t>
      </w:r>
    </w:p>
    <w:p w14:paraId="5041542B" w14:textId="77777777" w:rsidR="00FD2921" w:rsidRDefault="00FD2921" w:rsidP="00FD2921">
      <w:r>
        <w:rPr>
          <w:rFonts w:ascii="Arial" w:hAnsi="Arial" w:cs="Arial"/>
        </w:rPr>
        <w:t>​</w:t>
      </w:r>
      <w:r>
        <w:t>6. Why is a Foreign Key relationship used in SAP tables?</w:t>
      </w:r>
    </w:p>
    <w:p w14:paraId="7546DBBF" w14:textId="77777777" w:rsidR="00FD2921" w:rsidRDefault="00FD2921" w:rsidP="00FD2921">
      <w:r>
        <w:rPr>
          <w:rFonts w:ascii="Arial" w:hAnsi="Arial" w:cs="Arial"/>
        </w:rPr>
        <w:t>​</w:t>
      </w:r>
      <w:r>
        <w:t>A. To encrypt sensitive data.</w:t>
      </w:r>
    </w:p>
    <w:p w14:paraId="3A691E55" w14:textId="77777777" w:rsidR="00FD2921" w:rsidRDefault="00FD2921" w:rsidP="00FD2921">
      <w:r>
        <w:rPr>
          <w:rFonts w:ascii="Arial" w:hAnsi="Arial" w:cs="Arial"/>
        </w:rPr>
        <w:t>​</w:t>
      </w:r>
      <w:r>
        <w:t>B. To ensure data consistency by validating entries against a "Check Table."</w:t>
      </w:r>
    </w:p>
    <w:p w14:paraId="6DBD64BD" w14:textId="77777777" w:rsidR="00FD2921" w:rsidRDefault="00FD2921" w:rsidP="00FD2921">
      <w:r>
        <w:rPr>
          <w:rFonts w:ascii="Arial" w:hAnsi="Arial" w:cs="Arial"/>
        </w:rPr>
        <w:t>​</w:t>
      </w:r>
      <w:r>
        <w:t>C. To allow a table to have two primary keys.</w:t>
      </w:r>
    </w:p>
    <w:p w14:paraId="15CE99E7" w14:textId="77777777" w:rsidR="00FD2921" w:rsidRDefault="00FD2921" w:rsidP="00FD2921">
      <w:r>
        <w:rPr>
          <w:rFonts w:ascii="Arial" w:hAnsi="Arial" w:cs="Arial"/>
        </w:rPr>
        <w:t>​</w:t>
      </w:r>
      <w:r>
        <w:t>D. To link SAP tables with external websites.</w:t>
      </w:r>
    </w:p>
    <w:p w14:paraId="31F2F47B" w14:textId="77777777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p w14:paraId="5099EA0D" w14:textId="77777777" w:rsidR="00FD2921" w:rsidRDefault="00FD2921" w:rsidP="00FD2921">
      <w:r>
        <w:rPr>
          <w:rFonts w:ascii="Arial" w:hAnsi="Arial" w:cs="Arial"/>
        </w:rPr>
        <w:t>​</w:t>
      </w:r>
      <w:r>
        <w:t>7. In a foreign key relationship, the table being checked is called the "Foreign Key Table," and the table providing the valid values is called the:</w:t>
      </w:r>
    </w:p>
    <w:p w14:paraId="3BB4C69F" w14:textId="77777777" w:rsidR="00FD2921" w:rsidRDefault="00FD2921" w:rsidP="00FD2921">
      <w:r>
        <w:rPr>
          <w:rFonts w:ascii="Arial" w:hAnsi="Arial" w:cs="Arial"/>
        </w:rPr>
        <w:t>​</w:t>
      </w:r>
      <w:r>
        <w:t>A. Reference Table</w:t>
      </w:r>
    </w:p>
    <w:p w14:paraId="213489B2" w14:textId="77777777" w:rsidR="00FD2921" w:rsidRDefault="00FD2921" w:rsidP="00FD2921">
      <w:r>
        <w:rPr>
          <w:rFonts w:ascii="Arial" w:hAnsi="Arial" w:cs="Arial"/>
        </w:rPr>
        <w:t>​</w:t>
      </w:r>
      <w:r>
        <w:t>B. Check Table</w:t>
      </w:r>
    </w:p>
    <w:p w14:paraId="77933386" w14:textId="77777777" w:rsidR="00FD2921" w:rsidRDefault="00FD2921" w:rsidP="00FD2921">
      <w:r>
        <w:rPr>
          <w:rFonts w:ascii="Arial" w:hAnsi="Arial" w:cs="Arial"/>
        </w:rPr>
        <w:t>​</w:t>
      </w:r>
      <w:r>
        <w:t>C. Value Table</w:t>
      </w:r>
    </w:p>
    <w:p w14:paraId="652C8EEB" w14:textId="77777777" w:rsidR="00FD2921" w:rsidRDefault="00FD2921" w:rsidP="00FD2921">
      <w:r>
        <w:rPr>
          <w:rFonts w:ascii="Arial" w:hAnsi="Arial" w:cs="Arial"/>
        </w:rPr>
        <w:lastRenderedPageBreak/>
        <w:t>​</w:t>
      </w:r>
      <w:r>
        <w:t>D. Master Table</w:t>
      </w:r>
    </w:p>
    <w:p w14:paraId="7973B54B" w14:textId="77777777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p w14:paraId="66FEFBF9" w14:textId="77777777" w:rsidR="00FD2921" w:rsidRDefault="00FD2921" w:rsidP="00FD2921">
      <w:r>
        <w:rPr>
          <w:rFonts w:ascii="Arial" w:hAnsi="Arial" w:cs="Arial"/>
        </w:rPr>
        <w:t>​</w:t>
      </w:r>
      <w:r>
        <w:t>8. Which of the following is a TRUE statement regarding foreign keys?</w:t>
      </w:r>
    </w:p>
    <w:p w14:paraId="5F1577DD" w14:textId="77777777" w:rsidR="00FD2921" w:rsidRDefault="00FD2921" w:rsidP="00FD2921">
      <w:r>
        <w:rPr>
          <w:rFonts w:ascii="Arial" w:hAnsi="Arial" w:cs="Arial"/>
        </w:rPr>
        <w:t>​</w:t>
      </w:r>
      <w:r>
        <w:t>A. A table can only have one foreign key.</w:t>
      </w:r>
    </w:p>
    <w:p w14:paraId="55A45584" w14:textId="77777777" w:rsidR="00FD2921" w:rsidRDefault="00FD2921" w:rsidP="00FD2921">
      <w:r>
        <w:rPr>
          <w:rFonts w:ascii="Arial" w:hAnsi="Arial" w:cs="Arial"/>
        </w:rPr>
        <w:t>​</w:t>
      </w:r>
      <w:r>
        <w:t>B. The foreign key field must have the same Data Type and Length as the primary key of the check table.</w:t>
      </w:r>
    </w:p>
    <w:p w14:paraId="1C7188F0" w14:textId="77777777" w:rsidR="00FD2921" w:rsidRDefault="00FD2921" w:rsidP="00FD2921">
      <w:r>
        <w:rPr>
          <w:rFonts w:ascii="Arial" w:hAnsi="Arial" w:cs="Arial"/>
        </w:rPr>
        <w:t>​</w:t>
      </w:r>
      <w:r>
        <w:t>C. Foreign keys only work for character-type fields.</w:t>
      </w:r>
    </w:p>
    <w:p w14:paraId="4A9F2CD0" w14:textId="77777777" w:rsidR="00FD2921" w:rsidRDefault="00FD2921" w:rsidP="00FD2921">
      <w:r>
        <w:rPr>
          <w:rFonts w:ascii="Arial" w:hAnsi="Arial" w:cs="Arial"/>
        </w:rPr>
        <w:t>​</w:t>
      </w:r>
      <w:r>
        <w:t>D. Foreign keys are only used for client-independent tables.</w:t>
      </w:r>
    </w:p>
    <w:p w14:paraId="5787084B" w14:textId="77777777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p w14:paraId="72561230" w14:textId="77777777" w:rsidR="00FD2921" w:rsidRDefault="00FD2921" w:rsidP="00FD2921">
      <w:r>
        <w:rPr>
          <w:rFonts w:ascii="Arial" w:hAnsi="Arial" w:cs="Arial"/>
        </w:rPr>
        <w:t>​</w:t>
      </w:r>
      <w:r>
        <w:t>9. What happens if a user tries to enter a value in a field that has a foreign key check, but the value does not exist in the Check Table?</w:t>
      </w:r>
    </w:p>
    <w:p w14:paraId="6B04BFAF" w14:textId="77777777" w:rsidR="00FD2921" w:rsidRDefault="00FD2921" w:rsidP="00FD2921">
      <w:r>
        <w:rPr>
          <w:rFonts w:ascii="Arial" w:hAnsi="Arial" w:cs="Arial"/>
        </w:rPr>
        <w:t>​</w:t>
      </w:r>
      <w:r>
        <w:t>A. The system automatically adds the new value to the Check Table.</w:t>
      </w:r>
    </w:p>
    <w:p w14:paraId="303A8D58" w14:textId="77777777" w:rsidR="00FD2921" w:rsidRDefault="00FD2921" w:rsidP="00FD2921">
      <w:r>
        <w:rPr>
          <w:rFonts w:ascii="Arial" w:hAnsi="Arial" w:cs="Arial"/>
        </w:rPr>
        <w:t>​</w:t>
      </w:r>
      <w:r>
        <w:t>B. The system allows the entry but marks it as "Warning."</w:t>
      </w:r>
    </w:p>
    <w:p w14:paraId="514D2AAE" w14:textId="77777777" w:rsidR="00FD2921" w:rsidRDefault="00FD2921" w:rsidP="00FD2921">
      <w:r>
        <w:rPr>
          <w:rFonts w:ascii="Arial" w:hAnsi="Arial" w:cs="Arial"/>
        </w:rPr>
        <w:t>​</w:t>
      </w:r>
      <w:r>
        <w:t>C. The system throws an error and prevents the entry (Insertion Not Allowed).</w:t>
      </w:r>
    </w:p>
    <w:p w14:paraId="186B3A84" w14:textId="77777777" w:rsidR="00FD2921" w:rsidRDefault="00FD2921" w:rsidP="00FD2921">
      <w:r>
        <w:rPr>
          <w:rFonts w:ascii="Arial" w:hAnsi="Arial" w:cs="Arial"/>
        </w:rPr>
        <w:t>​</w:t>
      </w:r>
      <w:r>
        <w:t>D. The system crashes.</w:t>
      </w:r>
    </w:p>
    <w:p w14:paraId="64B0A39B" w14:textId="77777777" w:rsidR="00FD2921" w:rsidRDefault="00FD2921" w:rsidP="00FD2921">
      <w:r>
        <w:rPr>
          <w:rFonts w:ascii="Arial" w:hAnsi="Arial" w:cs="Arial"/>
        </w:rPr>
        <w:t>​</w:t>
      </w:r>
      <w:r>
        <w:t>Correct Answer: C</w:t>
      </w:r>
    </w:p>
    <w:p w14:paraId="6781605A" w14:textId="77777777" w:rsidR="00FD2921" w:rsidRDefault="00FD2921" w:rsidP="00FD2921">
      <w:r>
        <w:rPr>
          <w:rFonts w:ascii="Arial" w:hAnsi="Arial" w:cs="Arial"/>
        </w:rPr>
        <w:t>​</w:t>
      </w:r>
      <w:r>
        <w:t>Section 4: Currency and Quantity Fields</w:t>
      </w:r>
    </w:p>
    <w:p w14:paraId="695A3DE0" w14:textId="77777777" w:rsidR="00FD2921" w:rsidRDefault="00FD2921" w:rsidP="00FD2921">
      <w:r>
        <w:rPr>
          <w:rFonts w:ascii="Arial" w:hAnsi="Arial" w:cs="Arial"/>
        </w:rPr>
        <w:t>​</w:t>
      </w:r>
      <w:r>
        <w:t>10. Why do fields with data types CURR (Currency) or QUAN (Quantity) require a reference field?</w:t>
      </w:r>
    </w:p>
    <w:p w14:paraId="4604AAC4" w14:textId="77777777" w:rsidR="00FD2921" w:rsidRDefault="00FD2921" w:rsidP="00FD2921">
      <w:r>
        <w:rPr>
          <w:rFonts w:ascii="Arial" w:hAnsi="Arial" w:cs="Arial"/>
        </w:rPr>
        <w:t>​</w:t>
      </w:r>
      <w:r>
        <w:t>A. To define the font size on the screen.</w:t>
      </w:r>
    </w:p>
    <w:p w14:paraId="3C180CBA" w14:textId="77777777" w:rsidR="00FD2921" w:rsidRDefault="00FD2921" w:rsidP="00FD2921">
      <w:r>
        <w:rPr>
          <w:rFonts w:ascii="Arial" w:hAnsi="Arial" w:cs="Arial"/>
        </w:rPr>
        <w:t>​</w:t>
      </w:r>
      <w:r>
        <w:t>B. To provide context, such as the specific currency (USD, INR) or unit of measure (KG, PC).</w:t>
      </w:r>
    </w:p>
    <w:p w14:paraId="01AD0827" w14:textId="77777777" w:rsidR="00FD2921" w:rsidRDefault="00FD2921" w:rsidP="00FD2921">
      <w:r>
        <w:rPr>
          <w:rFonts w:ascii="Arial" w:hAnsi="Arial" w:cs="Arial"/>
        </w:rPr>
        <w:t>​</w:t>
      </w:r>
      <w:r>
        <w:t>C. To double the storage space in the database.</w:t>
      </w:r>
    </w:p>
    <w:p w14:paraId="661E65B4" w14:textId="77777777" w:rsidR="00FD2921" w:rsidRDefault="00FD2921" w:rsidP="00FD2921">
      <w:r>
        <w:rPr>
          <w:rFonts w:ascii="Arial" w:hAnsi="Arial" w:cs="Arial"/>
        </w:rPr>
        <w:t>​</w:t>
      </w:r>
      <w:r>
        <w:t>D. To allow the field to accept negative numbers.</w:t>
      </w:r>
    </w:p>
    <w:p w14:paraId="3730AAAC" w14:textId="77777777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p w14:paraId="611051C3" w14:textId="77777777" w:rsidR="00FD2921" w:rsidRDefault="00FD2921" w:rsidP="00FD2921">
      <w:r>
        <w:rPr>
          <w:rFonts w:ascii="Arial" w:hAnsi="Arial" w:cs="Arial"/>
        </w:rPr>
        <w:t>​</w:t>
      </w:r>
      <w:r>
        <w:t>11. Where do you maintain the Reference Table and Reference Field for a Currency/Quantity field?</w:t>
      </w:r>
    </w:p>
    <w:p w14:paraId="4A1D9868" w14:textId="77777777" w:rsidR="00FD2921" w:rsidRDefault="00FD2921" w:rsidP="00FD2921">
      <w:r>
        <w:rPr>
          <w:rFonts w:ascii="Arial" w:hAnsi="Arial" w:cs="Arial"/>
        </w:rPr>
        <w:t>​</w:t>
      </w:r>
      <w:r>
        <w:t>A. In the "Technical Settings" button.</w:t>
      </w:r>
    </w:p>
    <w:p w14:paraId="6C6C9D34" w14:textId="77777777" w:rsidR="00FD2921" w:rsidRDefault="00FD2921" w:rsidP="00FD2921">
      <w:r>
        <w:rPr>
          <w:rFonts w:ascii="Arial" w:hAnsi="Arial" w:cs="Arial"/>
        </w:rPr>
        <w:lastRenderedPageBreak/>
        <w:t>​</w:t>
      </w:r>
      <w:r>
        <w:t>B. In the "Currency/Quantity Fields" tab in SE11.</w:t>
      </w:r>
    </w:p>
    <w:p w14:paraId="1DD7C26A" w14:textId="77777777" w:rsidR="00FD2921" w:rsidRDefault="00FD2921" w:rsidP="00FD2921">
      <w:r>
        <w:rPr>
          <w:rFonts w:ascii="Arial" w:hAnsi="Arial" w:cs="Arial"/>
        </w:rPr>
        <w:t>​</w:t>
      </w:r>
      <w:r>
        <w:t>C. In the Domain definition.</w:t>
      </w:r>
    </w:p>
    <w:p w14:paraId="794A0CFC" w14:textId="77777777" w:rsidR="00FD2921" w:rsidRDefault="00FD2921" w:rsidP="00FD2921">
      <w:r>
        <w:rPr>
          <w:rFonts w:ascii="Arial" w:hAnsi="Arial" w:cs="Arial"/>
        </w:rPr>
        <w:t>​</w:t>
      </w:r>
      <w:r>
        <w:t>D. In the "Entry Help/Check" tab.</w:t>
      </w:r>
    </w:p>
    <w:p w14:paraId="28E10D65" w14:textId="77777777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p w14:paraId="5CCB9A41" w14:textId="77777777" w:rsidR="00FD2921" w:rsidRDefault="00FD2921" w:rsidP="00FD2921">
      <w:r>
        <w:rPr>
          <w:rFonts w:ascii="Arial" w:hAnsi="Arial" w:cs="Arial"/>
        </w:rPr>
        <w:t>​</w:t>
      </w:r>
      <w:r>
        <w:t>12. Which table is typically used as a reference for all Currency keys in SAP?</w:t>
      </w:r>
    </w:p>
    <w:p w14:paraId="09E9A328" w14:textId="77777777" w:rsidR="00FD2921" w:rsidRDefault="00FD2921" w:rsidP="00FD2921">
      <w:r>
        <w:rPr>
          <w:rFonts w:ascii="Arial" w:hAnsi="Arial" w:cs="Arial"/>
        </w:rPr>
        <w:t>​</w:t>
      </w:r>
      <w:r>
        <w:t>A. T001</w:t>
      </w:r>
    </w:p>
    <w:p w14:paraId="6324EC74" w14:textId="77777777" w:rsidR="00FD2921" w:rsidRDefault="00FD2921" w:rsidP="00FD2921">
      <w:r>
        <w:rPr>
          <w:rFonts w:ascii="Arial" w:hAnsi="Arial" w:cs="Arial"/>
        </w:rPr>
        <w:t>​</w:t>
      </w:r>
      <w:r>
        <w:t>B. TCURC</w:t>
      </w:r>
    </w:p>
    <w:p w14:paraId="1A8FFD74" w14:textId="77777777" w:rsidR="00FD2921" w:rsidRDefault="00FD2921" w:rsidP="00FD2921">
      <w:r>
        <w:rPr>
          <w:rFonts w:ascii="Arial" w:hAnsi="Arial" w:cs="Arial"/>
        </w:rPr>
        <w:t>​</w:t>
      </w:r>
      <w:r>
        <w:t>C. T006</w:t>
      </w:r>
    </w:p>
    <w:p w14:paraId="20FB006B" w14:textId="77777777" w:rsidR="00FD2921" w:rsidRDefault="00FD2921" w:rsidP="00FD2921">
      <w:r>
        <w:rPr>
          <w:rFonts w:ascii="Arial" w:hAnsi="Arial" w:cs="Arial"/>
        </w:rPr>
        <w:t>​</w:t>
      </w:r>
      <w:r>
        <w:t>D. MARA</w:t>
      </w:r>
    </w:p>
    <w:p w14:paraId="584BC1F7" w14:textId="77777777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p w14:paraId="6D5D0A4D" w14:textId="77777777" w:rsidR="00FD2921" w:rsidRDefault="00FD2921" w:rsidP="00FD2921"/>
    <w:p w14:paraId="2561298E" w14:textId="77777777" w:rsidR="00FD2921" w:rsidRDefault="00FD2921" w:rsidP="00FD2921">
      <w:r>
        <w:t>13. A "Value Table" is defined at which level?</w:t>
      </w:r>
    </w:p>
    <w:p w14:paraId="1B83F08C" w14:textId="77777777" w:rsidR="00FD2921" w:rsidRDefault="00FD2921" w:rsidP="00FD2921">
      <w:r>
        <w:rPr>
          <w:rFonts w:ascii="Arial" w:hAnsi="Arial" w:cs="Arial"/>
        </w:rPr>
        <w:t>​</w:t>
      </w:r>
      <w:r>
        <w:t>A. Data Element level</w:t>
      </w:r>
    </w:p>
    <w:p w14:paraId="2FAFFB09" w14:textId="77777777" w:rsidR="00FD2921" w:rsidRDefault="00FD2921" w:rsidP="00FD2921">
      <w:r>
        <w:rPr>
          <w:rFonts w:ascii="Arial" w:hAnsi="Arial" w:cs="Arial"/>
        </w:rPr>
        <w:t>​</w:t>
      </w:r>
      <w:r>
        <w:t>B. Domain level</w:t>
      </w:r>
    </w:p>
    <w:p w14:paraId="0D3E4963" w14:textId="77777777" w:rsidR="00FD2921" w:rsidRDefault="00FD2921" w:rsidP="00FD2921">
      <w:r>
        <w:rPr>
          <w:rFonts w:ascii="Arial" w:hAnsi="Arial" w:cs="Arial"/>
        </w:rPr>
        <w:t>​</w:t>
      </w:r>
      <w:r>
        <w:t>C. Table level</w:t>
      </w:r>
    </w:p>
    <w:p w14:paraId="29920886" w14:textId="77777777" w:rsidR="00FD2921" w:rsidRDefault="00FD2921" w:rsidP="00FD2921">
      <w:r>
        <w:rPr>
          <w:rFonts w:ascii="Arial" w:hAnsi="Arial" w:cs="Arial"/>
        </w:rPr>
        <w:t>​</w:t>
      </w:r>
      <w:r>
        <w:t>D. Program level</w:t>
      </w:r>
    </w:p>
    <w:p w14:paraId="625DC0F0" w14:textId="77777777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p w14:paraId="41BFA33C" w14:textId="77777777" w:rsidR="00FD2921" w:rsidRDefault="00FD2921" w:rsidP="00FD2921">
      <w:r>
        <w:rPr>
          <w:rFonts w:ascii="Arial" w:hAnsi="Arial" w:cs="Arial"/>
        </w:rPr>
        <w:t>​</w:t>
      </w:r>
      <w:r>
        <w:t>14. What is the purpose of an "Append Structure"?</w:t>
      </w:r>
    </w:p>
    <w:p w14:paraId="6FE60BC9" w14:textId="77777777" w:rsidR="00FD2921" w:rsidRDefault="00FD2921" w:rsidP="00FD2921">
      <w:r>
        <w:rPr>
          <w:rFonts w:ascii="Arial" w:hAnsi="Arial" w:cs="Arial"/>
        </w:rPr>
        <w:t>​</w:t>
      </w:r>
      <w:r>
        <w:t>A. To delete fields from a standard SAP table.</w:t>
      </w:r>
    </w:p>
    <w:p w14:paraId="675F19CD" w14:textId="77777777" w:rsidR="00FD2921" w:rsidRDefault="00FD2921" w:rsidP="00FD2921">
      <w:r>
        <w:rPr>
          <w:rFonts w:ascii="Arial" w:hAnsi="Arial" w:cs="Arial"/>
        </w:rPr>
        <w:t>​</w:t>
      </w:r>
      <w:r>
        <w:t>B. To add custom fields to a standard SAP table without modifying the table itself.</w:t>
      </w:r>
    </w:p>
    <w:p w14:paraId="466DAA02" w14:textId="77777777" w:rsidR="00FD2921" w:rsidRDefault="00FD2921" w:rsidP="00FD2921">
      <w:r>
        <w:rPr>
          <w:rFonts w:ascii="Arial" w:hAnsi="Arial" w:cs="Arial"/>
        </w:rPr>
        <w:t>​</w:t>
      </w:r>
      <w:r>
        <w:t>C. To change the primary key of an existing table.</w:t>
      </w:r>
    </w:p>
    <w:p w14:paraId="781FF513" w14:textId="77777777" w:rsidR="00FD2921" w:rsidRDefault="00FD2921" w:rsidP="00FD2921">
      <w:r>
        <w:rPr>
          <w:rFonts w:ascii="Arial" w:hAnsi="Arial" w:cs="Arial"/>
        </w:rPr>
        <w:t>​</w:t>
      </w:r>
      <w:r>
        <w:t>D. To create a backup of a table.</w:t>
      </w:r>
    </w:p>
    <w:p w14:paraId="7D09DEBF" w14:textId="77777777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p w14:paraId="7EB34789" w14:textId="77777777" w:rsidR="00FD2921" w:rsidRDefault="00FD2921" w:rsidP="00FD2921">
      <w:r>
        <w:rPr>
          <w:rFonts w:ascii="Arial" w:hAnsi="Arial" w:cs="Arial"/>
        </w:rPr>
        <w:t>​</w:t>
      </w:r>
      <w:r>
        <w:t>15. Which of the following is a restriction for Append Structures?</w:t>
      </w:r>
    </w:p>
    <w:p w14:paraId="3ECC403D" w14:textId="77777777" w:rsidR="00FD2921" w:rsidRDefault="00FD2921" w:rsidP="00FD2921">
      <w:r>
        <w:rPr>
          <w:rFonts w:ascii="Arial" w:hAnsi="Arial" w:cs="Arial"/>
        </w:rPr>
        <w:t>​</w:t>
      </w:r>
      <w:r>
        <w:t>A. They can only be used on custom "Z" tables.</w:t>
      </w:r>
    </w:p>
    <w:p w14:paraId="3CC94C89" w14:textId="77777777" w:rsidR="00FD2921" w:rsidRDefault="00FD2921" w:rsidP="00FD2921">
      <w:r>
        <w:rPr>
          <w:rFonts w:ascii="Arial" w:hAnsi="Arial" w:cs="Arial"/>
        </w:rPr>
        <w:t>​</w:t>
      </w:r>
      <w:r>
        <w:t>B. They cannot contain Currency or Quantity fields.</w:t>
      </w:r>
    </w:p>
    <w:p w14:paraId="1189FE96" w14:textId="77777777" w:rsidR="00FD2921" w:rsidRDefault="00FD2921" w:rsidP="00FD2921">
      <w:r>
        <w:rPr>
          <w:rFonts w:ascii="Arial" w:hAnsi="Arial" w:cs="Arial"/>
        </w:rPr>
        <w:lastRenderedPageBreak/>
        <w:t>​</w:t>
      </w:r>
      <w:r>
        <w:t>C. They can only be added to the end of the table structure.</w:t>
      </w:r>
    </w:p>
    <w:p w14:paraId="75F879A9" w14:textId="77777777" w:rsidR="00FD2921" w:rsidRDefault="00FD2921" w:rsidP="00FD2921">
      <w:r>
        <w:rPr>
          <w:rFonts w:ascii="Arial" w:hAnsi="Arial" w:cs="Arial"/>
        </w:rPr>
        <w:t>​</w:t>
      </w:r>
      <w:r>
        <w:t>D. They cannot be transported.</w:t>
      </w:r>
    </w:p>
    <w:p w14:paraId="586038F0" w14:textId="77777777" w:rsidR="00FD2921" w:rsidRDefault="00FD2921" w:rsidP="00FD2921">
      <w:r>
        <w:rPr>
          <w:rFonts w:ascii="Arial" w:hAnsi="Arial" w:cs="Arial"/>
        </w:rPr>
        <w:t>​</w:t>
      </w:r>
      <w:r>
        <w:t>Correct Answer: C</w:t>
      </w:r>
    </w:p>
    <w:p w14:paraId="7E75226E" w14:textId="77777777" w:rsidR="00FD2921" w:rsidRDefault="00FD2921" w:rsidP="00FD2921">
      <w:r>
        <w:rPr>
          <w:rFonts w:ascii="Arial" w:hAnsi="Arial" w:cs="Arial"/>
        </w:rPr>
        <w:t>​</w:t>
      </w:r>
      <w:r>
        <w:t>Section 6: Performance &amp; Indexes</w:t>
      </w:r>
    </w:p>
    <w:p w14:paraId="6EB6CE98" w14:textId="77777777" w:rsidR="00FD2921" w:rsidRDefault="00FD2921" w:rsidP="00FD2921">
      <w:r>
        <w:rPr>
          <w:rFonts w:ascii="Arial" w:hAnsi="Arial" w:cs="Arial"/>
        </w:rPr>
        <w:t>​</w:t>
      </w:r>
      <w:r>
        <w:t>16. What is a "Secondary Index" used for?</w:t>
      </w:r>
    </w:p>
    <w:p w14:paraId="76208823" w14:textId="77777777" w:rsidR="00FD2921" w:rsidRDefault="00FD2921" w:rsidP="00FD2921">
      <w:r>
        <w:rPr>
          <w:rFonts w:ascii="Arial" w:hAnsi="Arial" w:cs="Arial"/>
        </w:rPr>
        <w:t>​</w:t>
      </w:r>
      <w:r>
        <w:t>A. To provide a backup of the table data.</w:t>
      </w:r>
    </w:p>
    <w:p w14:paraId="5913AEB5" w14:textId="77777777" w:rsidR="00FD2921" w:rsidRDefault="00FD2921" w:rsidP="00FD2921">
      <w:r>
        <w:rPr>
          <w:rFonts w:ascii="Arial" w:hAnsi="Arial" w:cs="Arial"/>
        </w:rPr>
        <w:t>​</w:t>
      </w:r>
      <w:r>
        <w:t>B. To speed up data retrieval when searching by fields that are NOT part of the primary key.</w:t>
      </w:r>
    </w:p>
    <w:p w14:paraId="632249AB" w14:textId="77777777" w:rsidR="00FD2921" w:rsidRDefault="00FD2921" w:rsidP="00FD2921">
      <w:r>
        <w:rPr>
          <w:rFonts w:ascii="Arial" w:hAnsi="Arial" w:cs="Arial"/>
        </w:rPr>
        <w:t>​</w:t>
      </w:r>
      <w:r>
        <w:t>C. To store data in alphabetical order.</w:t>
      </w:r>
    </w:p>
    <w:p w14:paraId="3570FEE3" w14:textId="77777777" w:rsidR="00FD2921" w:rsidRDefault="00FD2921" w:rsidP="00FD2921">
      <w:r>
        <w:rPr>
          <w:rFonts w:ascii="Arial" w:hAnsi="Arial" w:cs="Arial"/>
        </w:rPr>
        <w:t>​</w:t>
      </w:r>
      <w:r>
        <w:t>D. To replace the primary key.</w:t>
      </w:r>
    </w:p>
    <w:p w14:paraId="4AEF152B" w14:textId="77777777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p w14:paraId="510BF022" w14:textId="77777777" w:rsidR="00FD2921" w:rsidRDefault="00FD2921" w:rsidP="00FD2921">
      <w:r>
        <w:rPr>
          <w:rFonts w:ascii="Arial" w:hAnsi="Arial" w:cs="Arial"/>
        </w:rPr>
        <w:t>​</w:t>
      </w:r>
      <w:r>
        <w:t>17. The primary index of a table is automatically created based on:</w:t>
      </w:r>
    </w:p>
    <w:p w14:paraId="52081634" w14:textId="77777777" w:rsidR="00FD2921" w:rsidRDefault="00FD2921" w:rsidP="00FD2921">
      <w:r>
        <w:rPr>
          <w:rFonts w:ascii="Arial" w:hAnsi="Arial" w:cs="Arial"/>
        </w:rPr>
        <w:t>​</w:t>
      </w:r>
      <w:r>
        <w:t>A. The first three fields of the table.</w:t>
      </w:r>
    </w:p>
    <w:p w14:paraId="1B48982B" w14:textId="77777777" w:rsidR="00FD2921" w:rsidRDefault="00FD2921" w:rsidP="00FD2921">
      <w:r>
        <w:rPr>
          <w:rFonts w:ascii="Arial" w:hAnsi="Arial" w:cs="Arial"/>
        </w:rPr>
        <w:t>​</w:t>
      </w:r>
      <w:r>
        <w:t>B. The Primary Key fields.</w:t>
      </w:r>
    </w:p>
    <w:p w14:paraId="4B0263D7" w14:textId="77777777" w:rsidR="00FD2921" w:rsidRDefault="00FD2921" w:rsidP="00FD2921">
      <w:r>
        <w:rPr>
          <w:rFonts w:ascii="Arial" w:hAnsi="Arial" w:cs="Arial"/>
        </w:rPr>
        <w:t>​</w:t>
      </w:r>
      <w:r>
        <w:t>C. The table name.</w:t>
      </w:r>
    </w:p>
    <w:p w14:paraId="35BD0E1E" w14:textId="77777777" w:rsidR="00FD2921" w:rsidRDefault="00FD2921" w:rsidP="00FD2921">
      <w:r>
        <w:rPr>
          <w:rFonts w:ascii="Arial" w:hAnsi="Arial" w:cs="Arial"/>
        </w:rPr>
        <w:t>​</w:t>
      </w:r>
      <w:r>
        <w:t>D. The Data Class.</w:t>
      </w:r>
    </w:p>
    <w:p w14:paraId="30D354AA" w14:textId="77777777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p w14:paraId="3663C757" w14:textId="77777777" w:rsidR="00FD2921" w:rsidRDefault="00FD2921" w:rsidP="00FD2921">
      <w:r>
        <w:rPr>
          <w:rFonts w:ascii="Arial" w:hAnsi="Arial" w:cs="Arial"/>
        </w:rPr>
        <w:t>​</w:t>
      </w:r>
      <w:r>
        <w:t>18. Which search method does the database use when an index is available?</w:t>
      </w:r>
    </w:p>
    <w:p w14:paraId="2CE31652" w14:textId="77777777" w:rsidR="00FD2921" w:rsidRDefault="00FD2921" w:rsidP="00FD2921">
      <w:r>
        <w:rPr>
          <w:rFonts w:ascii="Arial" w:hAnsi="Arial" w:cs="Arial"/>
        </w:rPr>
        <w:t>​</w:t>
      </w:r>
      <w:r>
        <w:t>A. Linear Search</w:t>
      </w:r>
    </w:p>
    <w:p w14:paraId="1EDC06BB" w14:textId="77777777" w:rsidR="00FD2921" w:rsidRDefault="00FD2921" w:rsidP="00FD2921">
      <w:r>
        <w:rPr>
          <w:rFonts w:ascii="Arial" w:hAnsi="Arial" w:cs="Arial"/>
        </w:rPr>
        <w:t>​</w:t>
      </w:r>
      <w:r>
        <w:t>B. Binary Search</w:t>
      </w:r>
    </w:p>
    <w:p w14:paraId="79FAFD96" w14:textId="77777777" w:rsidR="00FD2921" w:rsidRDefault="00FD2921" w:rsidP="00FD2921">
      <w:r>
        <w:rPr>
          <w:rFonts w:ascii="Arial" w:hAnsi="Arial" w:cs="Arial"/>
        </w:rPr>
        <w:t>​</w:t>
      </w:r>
      <w:r>
        <w:t>C. Random Search</w:t>
      </w:r>
    </w:p>
    <w:p w14:paraId="2CDF528A" w14:textId="77777777" w:rsidR="00FD2921" w:rsidRDefault="00FD2921" w:rsidP="00FD2921">
      <w:r>
        <w:rPr>
          <w:rFonts w:ascii="Arial" w:hAnsi="Arial" w:cs="Arial"/>
        </w:rPr>
        <w:t>​</w:t>
      </w:r>
      <w:r>
        <w:t>D. Sequential Search</w:t>
      </w:r>
    </w:p>
    <w:p w14:paraId="0E6E331B" w14:textId="77777777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p w14:paraId="34AB446A" w14:textId="77777777" w:rsidR="00FD2921" w:rsidRDefault="00FD2921" w:rsidP="00FD2921">
      <w:r>
        <w:rPr>
          <w:rFonts w:ascii="Arial" w:hAnsi="Arial" w:cs="Arial"/>
        </w:rPr>
        <w:t>​</w:t>
      </w:r>
      <w:r>
        <w:t>Section 7: Structure Adjustment</w:t>
      </w:r>
    </w:p>
    <w:p w14:paraId="296C536D" w14:textId="77777777" w:rsidR="00FD2921" w:rsidRDefault="00FD2921" w:rsidP="00FD2921">
      <w:r>
        <w:rPr>
          <w:rFonts w:ascii="Arial" w:hAnsi="Arial" w:cs="Arial"/>
        </w:rPr>
        <w:t>​</w:t>
      </w:r>
      <w:r>
        <w:t>19. When you add a new field to an existing table that already contains data, what must you do?</w:t>
      </w:r>
    </w:p>
    <w:p w14:paraId="3BC949ED" w14:textId="77777777" w:rsidR="00FD2921" w:rsidRDefault="00FD2921" w:rsidP="00FD2921">
      <w:r>
        <w:rPr>
          <w:rFonts w:ascii="Arial" w:hAnsi="Arial" w:cs="Arial"/>
        </w:rPr>
        <w:t>​</w:t>
      </w:r>
      <w:r>
        <w:t>A. Delete all data first.</w:t>
      </w:r>
    </w:p>
    <w:p w14:paraId="3425CDF5" w14:textId="77777777" w:rsidR="00FD2921" w:rsidRDefault="00FD2921" w:rsidP="00FD2921">
      <w:r>
        <w:rPr>
          <w:rFonts w:ascii="Arial" w:hAnsi="Arial" w:cs="Arial"/>
        </w:rPr>
        <w:lastRenderedPageBreak/>
        <w:t>​</w:t>
      </w:r>
      <w:r>
        <w:t>B. Activate the table and adjust the database structure (Convert Table).</w:t>
      </w:r>
    </w:p>
    <w:p w14:paraId="295B0713" w14:textId="77777777" w:rsidR="00FD2921" w:rsidRDefault="00FD2921" w:rsidP="00FD2921">
      <w:r>
        <w:rPr>
          <w:rFonts w:ascii="Arial" w:hAnsi="Arial" w:cs="Arial"/>
        </w:rPr>
        <w:t>​</w:t>
      </w:r>
      <w:r>
        <w:t>C. Rename the table.</w:t>
      </w:r>
    </w:p>
    <w:p w14:paraId="242B19ED" w14:textId="77777777" w:rsidR="00FD2921" w:rsidRDefault="00FD2921" w:rsidP="00FD2921">
      <w:r>
        <w:rPr>
          <w:rFonts w:ascii="Arial" w:hAnsi="Arial" w:cs="Arial"/>
        </w:rPr>
        <w:t>​</w:t>
      </w:r>
      <w:r>
        <w:t>D. Nothing, it happens automatically.</w:t>
      </w:r>
    </w:p>
    <w:p w14:paraId="248E7184" w14:textId="77777777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p w14:paraId="07A59552" w14:textId="77777777" w:rsidR="00FD2921" w:rsidRDefault="00FD2921" w:rsidP="00FD2921">
      <w:r>
        <w:rPr>
          <w:rFonts w:ascii="Arial" w:hAnsi="Arial" w:cs="Arial"/>
        </w:rPr>
        <w:t>​</w:t>
      </w:r>
      <w:r>
        <w:t>20. Which tool is used to adjust a database table when its structure in the ABAP Dictionary changes?</w:t>
      </w:r>
    </w:p>
    <w:p w14:paraId="765E1F63" w14:textId="77777777" w:rsidR="00FD2921" w:rsidRDefault="00FD2921" w:rsidP="00FD2921">
      <w:r>
        <w:rPr>
          <w:rFonts w:ascii="Arial" w:hAnsi="Arial" w:cs="Arial"/>
        </w:rPr>
        <w:t>​</w:t>
      </w:r>
      <w:r>
        <w:t>A. Data Browser (SE16)</w:t>
      </w:r>
    </w:p>
    <w:p w14:paraId="13E70670" w14:textId="77777777" w:rsidR="00FD2921" w:rsidRDefault="00FD2921" w:rsidP="00FD2921">
      <w:r>
        <w:rPr>
          <w:rFonts w:ascii="Arial" w:hAnsi="Arial" w:cs="Arial"/>
        </w:rPr>
        <w:t>​</w:t>
      </w:r>
      <w:r>
        <w:t>B. Database Utility (SE14)</w:t>
      </w:r>
    </w:p>
    <w:p w14:paraId="20EEB8B4" w14:textId="77777777" w:rsidR="00FD2921" w:rsidRDefault="00FD2921" w:rsidP="00FD2921">
      <w:r>
        <w:rPr>
          <w:rFonts w:ascii="Arial" w:hAnsi="Arial" w:cs="Arial"/>
        </w:rPr>
        <w:t>​</w:t>
      </w:r>
      <w:r>
        <w:t>C. ABAP Editor (SE38)</w:t>
      </w:r>
    </w:p>
    <w:p w14:paraId="013085D8" w14:textId="77777777" w:rsidR="00FD2921" w:rsidRDefault="00FD2921" w:rsidP="00FD2921">
      <w:r>
        <w:rPr>
          <w:rFonts w:ascii="Arial" w:hAnsi="Arial" w:cs="Arial"/>
        </w:rPr>
        <w:t>​</w:t>
      </w:r>
      <w:r>
        <w:t>D. Object Navigator (SE80)</w:t>
      </w:r>
    </w:p>
    <w:p w14:paraId="488E0697" w14:textId="3D8B68A4" w:rsidR="00FD2921" w:rsidRDefault="00FD2921" w:rsidP="00FD2921">
      <w:r>
        <w:rPr>
          <w:rFonts w:ascii="Arial" w:hAnsi="Arial" w:cs="Arial"/>
        </w:rPr>
        <w:t>​</w:t>
      </w:r>
      <w:r>
        <w:t>Correct Answer: B</w:t>
      </w:r>
    </w:p>
    <w:sectPr w:rsidR="00FD2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5AE0"/>
    <w:multiLevelType w:val="multilevel"/>
    <w:tmpl w:val="3B22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A1CB1"/>
    <w:multiLevelType w:val="multilevel"/>
    <w:tmpl w:val="BE3C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82AC6"/>
    <w:multiLevelType w:val="multilevel"/>
    <w:tmpl w:val="5E7E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570B4"/>
    <w:multiLevelType w:val="multilevel"/>
    <w:tmpl w:val="CD1C2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63C7A"/>
    <w:multiLevelType w:val="multilevel"/>
    <w:tmpl w:val="873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86034"/>
    <w:multiLevelType w:val="multilevel"/>
    <w:tmpl w:val="06D4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B32A4"/>
    <w:multiLevelType w:val="multilevel"/>
    <w:tmpl w:val="020E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66FA0"/>
    <w:multiLevelType w:val="multilevel"/>
    <w:tmpl w:val="590A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580418"/>
    <w:multiLevelType w:val="multilevel"/>
    <w:tmpl w:val="61C6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696426">
    <w:abstractNumId w:val="5"/>
  </w:num>
  <w:num w:numId="2" w16cid:durableId="786705023">
    <w:abstractNumId w:val="0"/>
  </w:num>
  <w:num w:numId="3" w16cid:durableId="1375078603">
    <w:abstractNumId w:val="2"/>
  </w:num>
  <w:num w:numId="4" w16cid:durableId="830872593">
    <w:abstractNumId w:val="8"/>
  </w:num>
  <w:num w:numId="5" w16cid:durableId="646974541">
    <w:abstractNumId w:val="6"/>
  </w:num>
  <w:num w:numId="6" w16cid:durableId="854196388">
    <w:abstractNumId w:val="3"/>
  </w:num>
  <w:num w:numId="7" w16cid:durableId="1393503777">
    <w:abstractNumId w:val="4"/>
  </w:num>
  <w:num w:numId="8" w16cid:durableId="1306010799">
    <w:abstractNumId w:val="7"/>
  </w:num>
  <w:num w:numId="9" w16cid:durableId="25521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6D"/>
    <w:rsid w:val="00112CAE"/>
    <w:rsid w:val="002E26AA"/>
    <w:rsid w:val="006F32A9"/>
    <w:rsid w:val="008132B8"/>
    <w:rsid w:val="008B6CCD"/>
    <w:rsid w:val="009669F8"/>
    <w:rsid w:val="00A9557B"/>
    <w:rsid w:val="00C80B6D"/>
    <w:rsid w:val="00FD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554C"/>
  <w15:chartTrackingRefBased/>
  <w15:docId w15:val="{353AFDA3-89D3-4CA5-8EF8-1515D02B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12</Pages>
  <Words>1706</Words>
  <Characters>9726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Paul, Ann Theresa</dc:creator>
  <cp:keywords/>
  <dc:description/>
  <cp:lastModifiedBy>Paul, Ann Theresa</cp:lastModifiedBy>
  <cp:revision>3</cp:revision>
  <dcterms:created xsi:type="dcterms:W3CDTF">2026-03-10T06:46:00Z</dcterms:created>
  <dcterms:modified xsi:type="dcterms:W3CDTF">2026-03-11T04:30:00Z</dcterms:modified>
</cp:coreProperties>
</file>