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7C5" w:rsidRPr="004B67C5" w:rsidRDefault="004B67C5" w:rsidP="004B67C5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DO"/>
        </w:rPr>
        <w:t>INFORME TÉCNICO DE ENCUENTRO VIRTUAL</w:t>
      </w:r>
    </w:p>
    <w:p w:rsidR="004B67C5" w:rsidRPr="004B67C5" w:rsidRDefault="004B67C5" w:rsidP="004B67C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t>Fortalecimiento del Componente PREPARA / Prepara 360 – Regional 15</w:t>
      </w:r>
    </w:p>
    <w:p w:rsidR="004B67C5" w:rsidRPr="004B67C5" w:rsidRDefault="004B67C5" w:rsidP="004B67C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t>1. Datos Generales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Fecha: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</w:t>
      </w:r>
      <w:r w:rsidR="000519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Lunes </w:t>
      </w:r>
      <w:r w:rsidR="00051982"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>20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de julio de 2026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Hora: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3:00 p. m.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Modalidad: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Virtual (a través de Google Meet)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Instancia Convocante: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Subsistema de Educación de Jóvenes y Adultos, Regional 15 de Educación.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Participantes Totales: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19 personas registradas e involucradas, incluyendo al equipo técnico regional, la coordinación del subsistema y técnicos distritales.</w:t>
      </w:r>
    </w:p>
    <w:p w:rsidR="004B67C5" w:rsidRPr="004B67C5" w:rsidRDefault="004B67C5" w:rsidP="004B67C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t>2. Estructura de Participación y Liderazgo</w:t>
      </w:r>
    </w:p>
    <w:p w:rsidR="004B67C5" w:rsidRPr="004B67C5" w:rsidRDefault="004B67C5" w:rsidP="004B67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El encuentro contó con la participación activa de las principales autoridades y equipos técnicos del subsistema: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Coordinación Regional: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Encabezada por la señora </w:t>
      </w: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Maricela Guerrero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>, Coordinadora Regional del Subsistema de Educación de Jóvenes y Adultos.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Equipo Técnico Regional: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Dorka Contreras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(Técnico regional encargada del componente de primaria).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Edwin Ruiz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(Técnico regional encargado del componente Prepara).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Heysin Sosa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(Técnico regional encargado del SIGER).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4B67C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t>3. Registro de Participantes</w:t>
      </w:r>
    </w:p>
    <w:p w:rsidR="004B67C5" w:rsidRDefault="004B67C5" w:rsidP="004B67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A </w:t>
      </w:r>
      <w:r w:rsidR="00051982"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continuación,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se detallan los nombres de los profesionales y técnicos que completaron su registro oficial en el encuentro virtual:</w:t>
      </w:r>
    </w:p>
    <w:p w:rsidR="00051982" w:rsidRPr="004B67C5" w:rsidRDefault="00051982" w:rsidP="004B67C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"/>
        <w:gridCol w:w="2456"/>
        <w:gridCol w:w="3443"/>
        <w:gridCol w:w="1816"/>
      </w:tblGrid>
      <w:tr w:rsidR="004B67C5" w:rsidRPr="004B67C5" w:rsidTr="0005198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lastRenderedPageBreak/>
              <w:t>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Nombre Completo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Función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Regional / Distrito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Anyeline Altagracia Durán Moya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Docente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15-02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Josefina Alberto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Docente Distrital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15-01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Juan Sánchez Escoboso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de EPJA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15-06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Dorka Contreras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Regional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15 (Regional)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Lucía Pérez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Docente Sub-sistema Adultos (Nivel Primario)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15-05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Doraliz Cepeda Santana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Distrital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15-03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Maria Bonilla Hidalgo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Docente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15-05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Fredesvinda Zabala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Distrital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15-05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Evelyn Campusano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Docente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Distrito / Regional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Iseydi Rodríguez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Distrital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15-05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Cliseyda Migdalia Mesa Pérez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Coordinadora Distrital / Enlace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15-02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Sergio Valentín De León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Docente Distrital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15-03</w:t>
            </w:r>
          </w:p>
        </w:tc>
      </w:tr>
      <w:tr w:rsidR="004B67C5" w:rsidRPr="004B67C5" w:rsidTr="000519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Edwin Ruiz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Técnico Docente Regional (Componente Prepara)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67C5" w:rsidRPr="004B67C5" w:rsidRDefault="004B67C5" w:rsidP="004B6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DO"/>
              </w:rPr>
            </w:pPr>
            <w:r w:rsidRPr="004B67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DO"/>
              </w:rPr>
              <w:t>Regional 15</w:t>
            </w:r>
          </w:p>
        </w:tc>
      </w:tr>
    </w:tbl>
    <w:p w:rsidR="00051982" w:rsidRDefault="00051982" w:rsidP="004B67C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</w:p>
    <w:p w:rsidR="00051982" w:rsidRDefault="00051982" w:rsidP="004B67C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</w:p>
    <w:p w:rsidR="00051982" w:rsidRDefault="00051982" w:rsidP="004B67C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</w:p>
    <w:p w:rsidR="004B67C5" w:rsidRPr="004B67C5" w:rsidRDefault="004B67C5" w:rsidP="004B67C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lastRenderedPageBreak/>
        <w:t>4. Agenda Desarrollada</w:t>
      </w:r>
    </w:p>
    <w:p w:rsidR="004B67C5" w:rsidRPr="004B67C5" w:rsidRDefault="004B67C5" w:rsidP="00051982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>El encuentro se rigió por los siguientes ejes temáticos estructurados en su agenda oficial: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051982" w:rsidRDefault="004B67C5" w:rsidP="00051982">
      <w:pPr>
        <w:pStyle w:val="Prrafodelista"/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0519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Apertura y Bienvenida: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Registro de asistencia virtual, palabras de bienvenida a cargo de la coordinadora regional Maricela Guerrero, encuadre de los objetivos del encuentro y participación del coordinador curricular Ryde Acosta.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051982" w:rsidRDefault="004B67C5" w:rsidP="00051982">
      <w:pPr>
        <w:pStyle w:val="Prrafodelista"/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0519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Diagnóstico y Contextualización de PREPARA: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Presentación a cargo de Edwin Ruiz sobre el estado actual del subsistema, análisis de logros, nudos críticos y exposición de los ejes estratégicos (Innovación Pedagógica y Transformación Digital; Permanencia y Bienestar Estudiantil; Ética, Transparencia y Buen Gobierno Educativo; Fortalecimiento Docente y Buenas Prácticas; y Gestión Estratégica y Supervisión Inteligente) bajo un abordaje académico, pedagógico, administrativo e institucional.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051982" w:rsidRDefault="004B67C5" w:rsidP="00051982">
      <w:pPr>
        <w:pStyle w:val="Prrafodelista"/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0519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Intervención SIGER: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Orientaciones e instrucciones técnicas relativas al sistema de gestión escolar (SIGER) a cargo de Heysin Sosa.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051982" w:rsidRDefault="004B67C5" w:rsidP="00051982">
      <w:pPr>
        <w:pStyle w:val="Prrafodelista"/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0519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Hoja de Ruta y Organización del Año Escolar: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Presentación por fases de la planificación operativa para el inicio del nuevo año escolar 2026-2027 (Fase I: Técnicos Distritales; Fase II: Técnicos Distritales y Directores; Fase III: Técnicos Distritales, Directores y Docentes).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051982" w:rsidRDefault="004B67C5" w:rsidP="00051982">
      <w:pPr>
        <w:pStyle w:val="Prrafodelista"/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0519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Socialización de Puntos Clave: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Lineamientos orientados a la mejora de la calidad y operatividad del programa, seguidos de un espacio abierto de retroalimentación, dudas y sugerencias.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051982" w:rsidRDefault="004B67C5" w:rsidP="00051982">
      <w:pPr>
        <w:pStyle w:val="Prrafodelista"/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0519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Cierre y Próximos Pasos: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Resumen de compromisos asumidos, establecimiento de cronogramas de seguimiento y aplicación de la evaluación de satisfacción del encuentro coordinada por Dorka Contreras.</w:t>
      </w:r>
      <w:r w:rsidRPr="00051982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051982" w:rsidRDefault="00051982" w:rsidP="00051982">
      <w:pPr>
        <w:spacing w:before="100" w:beforeAutospacing="1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</w:p>
    <w:p w:rsidR="00051982" w:rsidRDefault="00051982" w:rsidP="00051982">
      <w:pPr>
        <w:spacing w:before="100" w:beforeAutospacing="1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</w:p>
    <w:p w:rsidR="004B67C5" w:rsidRPr="004B67C5" w:rsidRDefault="004B67C5" w:rsidP="00051982">
      <w:pPr>
        <w:spacing w:before="100" w:beforeAutospacing="1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lastRenderedPageBreak/>
        <w:t>5. Resultados y Gráficos de la Evaluación del Encuentro</w:t>
      </w:r>
    </w:p>
    <w:p w:rsidR="004B67C5" w:rsidRPr="004B67C5" w:rsidRDefault="004B67C5" w:rsidP="00051982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La evaluación aplicada a los participantes tras finalizar la jornada arrojó los siguientes resultados gráficos y estadísticos:</w:t>
      </w:r>
    </w:p>
    <w:p w:rsidR="00F7465E" w:rsidRPr="00F7465E" w:rsidRDefault="004B67C5" w:rsidP="00F7465E">
      <w:pPr>
        <w:pStyle w:val="Prrafodelista"/>
        <w:numPr>
          <w:ilvl w:val="0"/>
          <w:numId w:val="13"/>
        </w:numPr>
        <w:spacing w:before="100" w:beforeAutospacing="1"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</w:pPr>
      <w:r w:rsidRPr="00F74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P</w:t>
      </w:r>
      <w:r w:rsidR="00F7465E" w:rsidRPr="00F74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 xml:space="preserve">erfil de Participantes y Rol en </w:t>
      </w:r>
      <w:r w:rsidRPr="00F74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el Subsistema</w:t>
      </w:r>
      <w:r w:rsidR="00F7465E" w:rsidRPr="00F74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 xml:space="preserve">          </w:t>
      </w:r>
    </w:p>
    <w:p w:rsidR="00F7465E" w:rsidRDefault="00F7465E" w:rsidP="00F7465E">
      <w:pPr>
        <w:pStyle w:val="Prrafodelista"/>
        <w:spacing w:before="100" w:beforeAutospacing="1"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</w:pPr>
    </w:p>
    <w:p w:rsidR="00051982" w:rsidRPr="00F7465E" w:rsidRDefault="00F7465E" w:rsidP="00F7465E">
      <w:pPr>
        <w:pStyle w:val="Prrafodelista"/>
        <w:spacing w:before="100" w:beforeAutospacing="1"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</w:pPr>
      <w:r w:rsidRPr="00051982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s-D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DD6D2" wp14:editId="57D73EA8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428875" cy="314325"/>
                <wp:effectExtent l="0" t="0" r="28575" b="28575"/>
                <wp:wrapNone/>
                <wp:docPr id="12" name="Proceso alternativ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314325"/>
                        </a:xfrm>
                        <a:prstGeom prst="flowChartAlternateProcess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51982" w:rsidRPr="00051982" w:rsidRDefault="00051982" w:rsidP="000519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519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w:t>92%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DD6D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Proceso alternativo 12" o:spid="_x0000_s1026" type="#_x0000_t176" style="position:absolute;left:0;text-align:left;margin-left:0;margin-top:.6pt;width:191.25pt;height:24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" fillcolor="#002060" strokecolor="#002060" strokeweight="1pt">
                <v:textbox>
                  <w:txbxContent>
                    <w:p w:rsidR="00051982" w:rsidRPr="00051982" w:rsidRDefault="00051982" w:rsidP="0005198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</w:pPr>
                      <w:r w:rsidRPr="0005198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  <w:t>92%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 xml:space="preserve">                                                           Técnico Distrital: </w:t>
      </w:r>
      <w:r w:rsidRPr="00F74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(</w:t>
      </w:r>
      <w:r w:rsidR="00051982" w:rsidRPr="00F7465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11 respuestas)</w:t>
      </w:r>
    </w:p>
    <w:p w:rsidR="00F7465E" w:rsidRPr="004B67C5" w:rsidRDefault="00F7465E" w:rsidP="00F7465E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051982">
        <w:rPr>
          <w:rFonts w:ascii="Times New Roman" w:eastAsia="Times New Roman" w:hAnsi="Times New Roman" w:cs="Times New Roman"/>
          <w:b/>
          <w:bCs/>
          <w:noProof/>
          <w:color w:val="002060"/>
          <w:kern w:val="36"/>
          <w:sz w:val="24"/>
          <w:szCs w:val="24"/>
          <w:lang w:eastAsia="es-D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0AEBBF" wp14:editId="3C02C2DF">
                <wp:simplePos x="0" y="0"/>
                <wp:positionH relativeFrom="column">
                  <wp:posOffset>100965</wp:posOffset>
                </wp:positionH>
                <wp:positionV relativeFrom="paragraph">
                  <wp:posOffset>192405</wp:posOffset>
                </wp:positionV>
                <wp:extent cx="590550" cy="323850"/>
                <wp:effectExtent l="0" t="0" r="19050" b="19050"/>
                <wp:wrapNone/>
                <wp:docPr id="14" name="Proceso alternativ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590550" cy="323850"/>
                        </a:xfrm>
                        <a:prstGeom prst="flowChartAlternate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51982" w:rsidRPr="00051982" w:rsidRDefault="00051982" w:rsidP="0005198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051982"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  <w:t>8</w:t>
                            </w:r>
                            <w:r w:rsidRPr="00051982"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  <w:t xml:space="preserve"> %</w:t>
                            </w:r>
                            <w:r w:rsidR="00F7465E"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AEBBF" id="Proceso alternativo 14" o:spid="_x0000_s1027" type="#_x0000_t176" style="position:absolute;margin-left:7.95pt;margin-top:15.15pt;width:46.5pt;height:25.5pt;rotation:18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" fillcolor="#e7e6e6" strokecolor="#e7e6e6" strokeweight="1pt">
                <v:textbox>
                  <w:txbxContent>
                    <w:p w:rsidR="00051982" w:rsidRPr="00051982" w:rsidRDefault="00051982" w:rsidP="00051982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</w:rPr>
                      </w:pPr>
                      <w:r w:rsidRPr="00051982"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</w:rPr>
                        <w:t>8</w:t>
                      </w:r>
                      <w:r w:rsidRPr="00051982"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</w:rPr>
                        <w:t xml:space="preserve"> %</w:t>
                      </w:r>
                      <w:r w:rsidR="00F7465E"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ab/>
        <w:t xml:space="preserve">                </w:t>
      </w: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Otro / Regional</w:t>
      </w: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>(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1 respuesta) </w:t>
      </w:r>
      <w:r w:rsidRPr="004B67C5">
        <w:rPr>
          <w:rFonts w:ascii="Times New Roman" w:eastAsia="Times New Roman" w:hAnsi="Times New Roman" w:cs="Times New Roman"/>
          <w:iCs/>
          <w:color w:val="1F1F1F"/>
          <w:sz w:val="24"/>
          <w:szCs w:val="24"/>
          <w:bdr w:val="none" w:sz="0" w:space="0" w:color="auto" w:frame="1"/>
          <w:lang w:eastAsia="es-DO"/>
        </w:rPr>
        <w:t>(Total de respuestas tabuladas: 12)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051982" w:rsidRDefault="00051982" w:rsidP="00F7465E">
      <w:pPr>
        <w:tabs>
          <w:tab w:val="left" w:pos="1965"/>
        </w:tabs>
        <w:spacing w:before="100" w:beforeAutospacing="1" w:after="0" w:line="36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</w:pPr>
    </w:p>
    <w:p w:rsidR="004B67C5" w:rsidRPr="004B67C5" w:rsidRDefault="004B67C5" w:rsidP="00F74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s-DO"/>
        </w:rPr>
      </w:pPr>
      <w:r w:rsidRPr="004B67C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s-DO"/>
        </w:rPr>
        <w:t>(</w:t>
      </w:r>
      <w:r w:rsidR="00F7465E" w:rsidRPr="004B67C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s-DO"/>
        </w:rPr>
        <w:t>1)</w:t>
      </w:r>
      <w:r w:rsidR="00F7465E"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 xml:space="preserve"> B.</w:t>
      </w: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 xml:space="preserve"> Organización General del Encuentro</w:t>
      </w:r>
    </w:p>
    <w:p w:rsidR="004B67C5" w:rsidRPr="004B67C5" w:rsidRDefault="00F7465E" w:rsidP="00F746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7465E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906B8E" wp14:editId="667B0A9D">
                <wp:simplePos x="0" y="0"/>
                <wp:positionH relativeFrom="margin">
                  <wp:posOffset>3148965</wp:posOffset>
                </wp:positionH>
                <wp:positionV relativeFrom="paragraph">
                  <wp:posOffset>119380</wp:posOffset>
                </wp:positionV>
                <wp:extent cx="2028825" cy="314325"/>
                <wp:effectExtent l="0" t="0" r="28575" b="28575"/>
                <wp:wrapNone/>
                <wp:docPr id="7" name="Proceso alternativ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14325"/>
                        </a:xfrm>
                        <a:prstGeom prst="flowChartAlternateProcess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7465E" w:rsidRPr="00051982" w:rsidRDefault="00F7465E" w:rsidP="00F746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519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w:t>92%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06B8E" id="Proceso alternativo 7" o:spid="_x0000_s1028" type="#_x0000_t176" style="position:absolute;margin-left:247.95pt;margin-top:9.4pt;width:159.7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" fillcolor="#002060" strokecolor="#002060" strokeweight="1pt">
                <v:textbox>
                  <w:txbxContent>
                    <w:p w:rsidR="00F7465E" w:rsidRPr="00051982" w:rsidRDefault="00F7465E" w:rsidP="00F7465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</w:pPr>
                      <w:r w:rsidRPr="0005198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  <w:t>92%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67C5"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5 Estrellas (Muy buena / Excelente):</w:t>
      </w:r>
      <w:r w:rsidR="000E110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</w:t>
      </w:r>
      <w:r w:rsidR="004B67C5"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>(11 votos)</w:t>
      </w:r>
      <w:r w:rsidR="004B67C5"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F7465E" w:rsidP="00F746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7465E">
        <w:rPr>
          <w:rFonts w:ascii="Times New Roman" w:eastAsia="Times New Roman" w:hAnsi="Times New Roman" w:cs="Times New Roman"/>
          <w:b/>
          <w:bCs/>
          <w:noProof/>
          <w:color w:val="002060"/>
          <w:kern w:val="36"/>
          <w:sz w:val="24"/>
          <w:szCs w:val="24"/>
          <w:lang w:eastAsia="es-D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413D40" wp14:editId="4FD79F55">
                <wp:simplePos x="0" y="0"/>
                <wp:positionH relativeFrom="column">
                  <wp:posOffset>3228975</wp:posOffset>
                </wp:positionH>
                <wp:positionV relativeFrom="paragraph">
                  <wp:posOffset>199390</wp:posOffset>
                </wp:positionV>
                <wp:extent cx="590550" cy="323850"/>
                <wp:effectExtent l="0" t="0" r="19050" b="19050"/>
                <wp:wrapNone/>
                <wp:docPr id="8" name="Proceso alternativ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590550" cy="323850"/>
                        </a:xfrm>
                        <a:prstGeom prst="flowChartAlternate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7465E" w:rsidRPr="00051982" w:rsidRDefault="00F7465E" w:rsidP="00F746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051982"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  <w:t>8 %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13D40" id="Proceso alternativo 8" o:spid="_x0000_s1029" type="#_x0000_t176" style="position:absolute;margin-left:254.25pt;margin-top:15.7pt;width:46.5pt;height:25.5pt;rotation:18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" fillcolor="#e7e6e6" strokecolor="#e7e6e6" strokeweight="1pt">
                <v:textbox>
                  <w:txbxContent>
                    <w:p w:rsidR="00F7465E" w:rsidRPr="00051982" w:rsidRDefault="00F7465E" w:rsidP="00F7465E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</w:rPr>
                      </w:pPr>
                      <w:r w:rsidRPr="00051982"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</w:rPr>
                        <w:t>8 %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4B67C5"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4 Estrellas:</w:t>
      </w:r>
      <w:r w:rsidR="000E110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</w:t>
      </w:r>
      <w:r w:rsidR="004B67C5"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>(1 voto)</w:t>
      </w:r>
      <w:r w:rsidR="004B67C5"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F7465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1 a 3 Estrellas: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0%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4B6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s-DO"/>
        </w:rPr>
      </w:pPr>
      <w:r w:rsidRPr="004B67C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s-DO"/>
        </w:rPr>
        <w:t>- 4 Estrellas (1)</w:t>
      </w:r>
    </w:p>
    <w:p w:rsidR="004B67C5" w:rsidRPr="004B67C5" w:rsidRDefault="004B67C5" w:rsidP="004B67C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C. Relevancia y Utilidad de los Temas Tratados</w:t>
      </w:r>
    </w:p>
    <w:p w:rsidR="004B67C5" w:rsidRPr="004B67C5" w:rsidRDefault="000E110C" w:rsidP="000E11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0E110C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s-D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2D1564" wp14:editId="229A9D75">
                <wp:simplePos x="0" y="0"/>
                <wp:positionH relativeFrom="margin">
                  <wp:posOffset>2529840</wp:posOffset>
                </wp:positionH>
                <wp:positionV relativeFrom="paragraph">
                  <wp:posOffset>99695</wp:posOffset>
                </wp:positionV>
                <wp:extent cx="2486025" cy="314325"/>
                <wp:effectExtent l="0" t="0" r="28575" b="28575"/>
                <wp:wrapNone/>
                <wp:docPr id="10" name="Proceso alternativ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314325"/>
                        </a:xfrm>
                        <a:prstGeom prst="flowChartAlternateProcess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E110C" w:rsidRPr="00051982" w:rsidRDefault="000E110C" w:rsidP="000E11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w:t>100</w:t>
                            </w:r>
                            <w:r w:rsidRPr="000519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D1564" id="Proceso alternativo 10" o:spid="_x0000_s1030" type="#_x0000_t176" style="position:absolute;margin-left:199.2pt;margin-top:7.85pt;width:195.75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" fillcolor="#002060" strokecolor="#002060" strokeweight="1pt">
                <v:textbox>
                  <w:txbxContent>
                    <w:p w:rsidR="000E110C" w:rsidRPr="00051982" w:rsidRDefault="000E110C" w:rsidP="000E110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  <w:t>100</w:t>
                      </w:r>
                      <w:r w:rsidRPr="0005198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  <w:t>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67C5"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Sí (Relevantes y útiles):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</w:t>
      </w:r>
      <w:r w:rsidR="004B67C5"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>(12 respuestas)</w:t>
      </w:r>
      <w:r w:rsidR="004B67C5"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0E11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Parcialmente / No: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0%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4B6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s-DO"/>
        </w:rPr>
      </w:pPr>
      <w:r w:rsidRPr="004B67C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s-DO"/>
        </w:rPr>
        <w:t>100% - Sí (12)</w:t>
      </w:r>
    </w:p>
    <w:p w:rsidR="004B67C5" w:rsidRPr="004B67C5" w:rsidRDefault="004B67C5" w:rsidP="004B67C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t>D. Claridad de la Información sobre Lineamientos y Ejes Estratégicos</w:t>
      </w:r>
    </w:p>
    <w:p w:rsidR="004B67C5" w:rsidRPr="004B67C5" w:rsidRDefault="000E110C" w:rsidP="000E11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0E110C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s-D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60501C" wp14:editId="42EDF187">
                <wp:simplePos x="0" y="0"/>
                <wp:positionH relativeFrom="margin">
                  <wp:posOffset>2072640</wp:posOffset>
                </wp:positionH>
                <wp:positionV relativeFrom="paragraph">
                  <wp:posOffset>80010</wp:posOffset>
                </wp:positionV>
                <wp:extent cx="2276475" cy="314325"/>
                <wp:effectExtent l="0" t="0" r="28575" b="28575"/>
                <wp:wrapNone/>
                <wp:docPr id="11" name="Proceso alternativ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314325"/>
                        </a:xfrm>
                        <a:prstGeom prst="flowChartAlternateProcess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E110C" w:rsidRPr="00051982" w:rsidRDefault="000E110C" w:rsidP="000E11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w:t>92</w:t>
                            </w:r>
                            <w:r w:rsidRPr="000519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0501C" id="Proceso alternativo 11" o:spid="_x0000_s1031" type="#_x0000_t176" style="position:absolute;margin-left:163.2pt;margin-top:6.3pt;width:179.25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" fillcolor="#002060" strokecolor="#002060" strokeweight="1pt">
                <v:textbox>
                  <w:txbxContent>
                    <w:p w:rsidR="000E110C" w:rsidRPr="00051982" w:rsidRDefault="000E110C" w:rsidP="000E110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  <w:t>92</w:t>
                      </w:r>
                      <w:r w:rsidRPr="0005198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  <w:t>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67C5"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Muy clara</w:t>
      </w: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>(</w:t>
      </w:r>
      <w:r w:rsidR="004B67C5"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>11 respuestas)</w:t>
      </w:r>
      <w:r w:rsidR="004B67C5"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0E110C" w:rsidP="000E11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0E110C">
        <w:rPr>
          <w:rFonts w:ascii="Times New Roman" w:eastAsia="Times New Roman" w:hAnsi="Times New Roman" w:cs="Times New Roman"/>
          <w:b/>
          <w:bCs/>
          <w:noProof/>
          <w:color w:val="002060"/>
          <w:kern w:val="36"/>
          <w:sz w:val="24"/>
          <w:szCs w:val="24"/>
          <w:lang w:eastAsia="es-D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382042" wp14:editId="4E3A6DDA">
                <wp:simplePos x="0" y="0"/>
                <wp:positionH relativeFrom="column">
                  <wp:posOffset>2066925</wp:posOffset>
                </wp:positionH>
                <wp:positionV relativeFrom="paragraph">
                  <wp:posOffset>133350</wp:posOffset>
                </wp:positionV>
                <wp:extent cx="590550" cy="323850"/>
                <wp:effectExtent l="0" t="0" r="19050" b="19050"/>
                <wp:wrapNone/>
                <wp:docPr id="13" name="Proceso alternativ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590550" cy="323850"/>
                        </a:xfrm>
                        <a:prstGeom prst="flowChartAlternateProcess">
                          <a:avLst/>
                        </a:prstGeom>
                        <a:solidFill>
                          <a:srgbClr val="E7E6E6"/>
                        </a:solidFill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E110C" w:rsidRPr="00051982" w:rsidRDefault="000E110C" w:rsidP="000E11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051982"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  <w:t>8 %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82042" id="Proceso alternativo 13" o:spid="_x0000_s1032" type="#_x0000_t176" style="position:absolute;margin-left:162.75pt;margin-top:10.5pt;width:46.5pt;height:25.5pt;rotation:180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" fillcolor="#e7e6e6" strokecolor="#e7e6e6" strokeweight="1pt">
                <v:textbox>
                  <w:txbxContent>
                    <w:p w:rsidR="000E110C" w:rsidRPr="00051982" w:rsidRDefault="000E110C" w:rsidP="000E110C">
                      <w:pPr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</w:rPr>
                      </w:pPr>
                      <w:r w:rsidRPr="00051982"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</w:rPr>
                        <w:t>8 %</w:t>
                      </w:r>
                      <w:r>
                        <w:rPr>
                          <w:rFonts w:ascii="Times New Roman" w:hAnsi="Times New Roman" w:cs="Times New Roman"/>
                          <w:color w:val="002060"/>
                          <w:sz w:val="28"/>
                          <w:szCs w:val="28"/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  <w:r w:rsidR="004B67C5"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Algo clara</w:t>
      </w:r>
      <w:proofErr w:type="gramStart"/>
      <w:r w:rsidR="004B67C5"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</w:t>
      </w:r>
      <w:r w:rsidR="004B67C5"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(</w:t>
      </w:r>
      <w:proofErr w:type="gramEnd"/>
      <w:r w:rsidR="004B67C5"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>1 respuesta)</w:t>
      </w:r>
      <w:r w:rsidR="004B67C5"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0E11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Poco / Nada clara: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0%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4B67C5" w:rsidRPr="004B67C5" w:rsidRDefault="004B67C5" w:rsidP="004B6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s-DO"/>
        </w:rPr>
      </w:pPr>
      <w:r w:rsidRPr="004B67C5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  <w:lang w:eastAsia="es-DO"/>
        </w:rPr>
        <w:t xml:space="preserve"> (1)</w:t>
      </w:r>
    </w:p>
    <w:p w:rsidR="000E110C" w:rsidRDefault="000E110C" w:rsidP="004B67C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</w:pPr>
    </w:p>
    <w:p w:rsidR="000E110C" w:rsidRDefault="000E110C" w:rsidP="004B67C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</w:pPr>
    </w:p>
    <w:p w:rsidR="004B67C5" w:rsidRDefault="004B67C5" w:rsidP="004B67C5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DO"/>
        </w:rPr>
        <w:lastRenderedPageBreak/>
        <w:t>E. Pertinencia de las Intervenciones y Recomendación</w:t>
      </w:r>
    </w:p>
    <w:p w:rsidR="004B67C5" w:rsidRPr="004B67C5" w:rsidRDefault="004B67C5" w:rsidP="000E11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Pertinencia de las intervenciones de los responsables: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100% de aceptación positiva.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0E110C" w:rsidRDefault="000E110C" w:rsidP="000E110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</w:pPr>
      <w:r w:rsidRPr="000E110C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s-D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83FCED" wp14:editId="2D8AF10E">
                <wp:simplePos x="0" y="0"/>
                <wp:positionH relativeFrom="margin">
                  <wp:posOffset>-13335</wp:posOffset>
                </wp:positionH>
                <wp:positionV relativeFrom="paragraph">
                  <wp:posOffset>86995</wp:posOffset>
                </wp:positionV>
                <wp:extent cx="3448050" cy="314325"/>
                <wp:effectExtent l="0" t="0" r="19050" b="28575"/>
                <wp:wrapNone/>
                <wp:docPr id="15" name="Proceso alternativ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314325"/>
                        </a:xfrm>
                        <a:prstGeom prst="flowChartAlternateProcess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E110C" w:rsidRPr="00051982" w:rsidRDefault="000E110C" w:rsidP="000E11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w:t>100</w:t>
                            </w:r>
                            <w:r w:rsidRPr="000519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3FCED" id="Proceso alternativo 15" o:spid="_x0000_s1033" type="#_x0000_t176" style="position:absolute;margin-left:-1.05pt;margin-top:6.85pt;width:271.5pt;height:24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" fillcolor="#002060" strokecolor="#002060" strokeweight="1pt">
                <v:textbox>
                  <w:txbxContent>
                    <w:p w:rsidR="000E110C" w:rsidRPr="00051982" w:rsidRDefault="000E110C" w:rsidP="000E110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  <w:t>100</w:t>
                      </w:r>
                      <w:r w:rsidRPr="0005198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  <w:t>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B67C5" w:rsidRPr="004B67C5" w:rsidRDefault="004B67C5" w:rsidP="000E11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Recomendación del encuentro a otros colegas: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DO"/>
        </w:rPr>
        <w:t xml:space="preserve"> 100% recomendaría el espacio.</w:t>
      </w: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</w:t>
      </w:r>
    </w:p>
    <w:p w:rsidR="000E110C" w:rsidRDefault="000E110C" w:rsidP="004B67C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0E110C"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eastAsia="es-D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A0A3C0" wp14:editId="48B6DB89">
                <wp:simplePos x="0" y="0"/>
                <wp:positionH relativeFrom="margin">
                  <wp:posOffset>-57150</wp:posOffset>
                </wp:positionH>
                <wp:positionV relativeFrom="paragraph">
                  <wp:posOffset>127000</wp:posOffset>
                </wp:positionV>
                <wp:extent cx="3448050" cy="314325"/>
                <wp:effectExtent l="0" t="0" r="19050" b="28575"/>
                <wp:wrapNone/>
                <wp:docPr id="16" name="Proceso alternativ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8050" cy="314325"/>
                        </a:xfrm>
                        <a:prstGeom prst="flowChartAlternateProcess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rgbClr val="00206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0E110C" w:rsidRPr="00051982" w:rsidRDefault="000E110C" w:rsidP="000E11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w:t>100</w:t>
                            </w:r>
                            <w:r w:rsidRPr="0005198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s-ES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0A3C0" id="Proceso alternativo 16" o:spid="_x0000_s1034" type="#_x0000_t176" style="position:absolute;margin-left:-4.5pt;margin-top:10pt;width:271.5pt;height:24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" fillcolor="#002060" strokecolor="#002060" strokeweight="1pt">
                <v:textbox>
                  <w:txbxContent>
                    <w:p w:rsidR="000E110C" w:rsidRPr="00051982" w:rsidRDefault="000E110C" w:rsidP="000E110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  <w:t>100</w:t>
                      </w:r>
                      <w:r w:rsidRPr="0005198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s-ES"/>
                        </w:rPr>
                        <w:t>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B67C5" w:rsidRPr="004B67C5" w:rsidRDefault="004B67C5" w:rsidP="004B67C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t>6. Sugerencias y Comentarios Recogidos de la Encuesta</w:t>
      </w:r>
    </w:p>
    <w:p w:rsidR="004B67C5" w:rsidRPr="004B67C5" w:rsidRDefault="004B67C5" w:rsidP="000E110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Organizar el flujo de intervenciones abiertas preferiblemente hacia el final de la sesión para optimizar el tiempo y asegurar que el personal que se incorpore con retraso mantenga el hilo contextual de la información.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Destacar la importancia de replicar y mantener estos espacios periódicamente debido a su alto impacto en el fortalecimiento del trabajo en equipo y la cohesión distrital.</w:t>
      </w:r>
    </w:p>
    <w:p w:rsidR="004B67C5" w:rsidRPr="004B67C5" w:rsidRDefault="004B67C5" w:rsidP="004B67C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4B67C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t>7. Conclusiones y Compromisos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El encuentro virtual cumplió a cabalidad con su propósito estratégico de unificar criterios operativos y pedagógicos de cara al nuevo período lectivo.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Se consolidó la hoja de ruta para la supervisión y acompañamiento en los centros </w:t>
      </w:r>
      <w:bookmarkStart w:id="0" w:name="_GoBack"/>
      <w:bookmarkEnd w:id="0"/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educativos del subsistema de Educación de Jóvenes y Adultos en la Regional 15.</w:t>
      </w:r>
    </w:p>
    <w:p w:rsidR="004B67C5" w:rsidRPr="004B67C5" w:rsidRDefault="004B67C5" w:rsidP="0005198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4B67C5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Se estableció el compromiso de dar seguimiento riguroso a las directrices del SIGER y a las fases de organización institucional presentadas, garantizando una gestión transparente, eficiente y centrada en la calidad educativa.</w:t>
      </w:r>
    </w:p>
    <w:p w:rsidR="0038610A" w:rsidRDefault="0038610A"/>
    <w:sectPr w:rsidR="0038610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09C7" w:rsidRDefault="008609C7" w:rsidP="004B67C5">
      <w:pPr>
        <w:spacing w:after="0" w:line="240" w:lineRule="auto"/>
      </w:pPr>
      <w:r>
        <w:separator/>
      </w:r>
    </w:p>
  </w:endnote>
  <w:endnote w:type="continuationSeparator" w:id="0">
    <w:p w:rsidR="008609C7" w:rsidRDefault="008609C7" w:rsidP="004B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09C7" w:rsidRDefault="008609C7" w:rsidP="004B67C5">
      <w:pPr>
        <w:spacing w:after="0" w:line="240" w:lineRule="auto"/>
      </w:pPr>
      <w:r>
        <w:separator/>
      </w:r>
    </w:p>
  </w:footnote>
  <w:footnote w:type="continuationSeparator" w:id="0">
    <w:p w:rsidR="008609C7" w:rsidRDefault="008609C7" w:rsidP="004B6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7C5" w:rsidRDefault="004B67C5" w:rsidP="004B67C5">
    <w:pPr>
      <w:rPr>
        <w:b/>
        <w:iCs/>
        <w:color w:val="5B9BD5" w:themeColor="accent1"/>
        <w:sz w:val="28"/>
        <w:szCs w:val="28"/>
      </w:rPr>
    </w:pPr>
    <w:r>
      <w:rPr>
        <w:noProof/>
        <w:lang w:eastAsia="es-D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1396A5" wp14:editId="4086FBE7">
              <wp:simplePos x="0" y="0"/>
              <wp:positionH relativeFrom="column">
                <wp:posOffset>655663</wp:posOffset>
              </wp:positionH>
              <wp:positionV relativeFrom="paragraph">
                <wp:posOffset>-224155</wp:posOffset>
              </wp:positionV>
              <wp:extent cx="0" cy="1135380"/>
              <wp:effectExtent l="114300" t="38100" r="57150" b="10287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35380"/>
                      </a:xfrm>
                      <a:prstGeom prst="line">
                        <a:avLst/>
                      </a:prstGeom>
                      <a:ln w="38100">
                        <a:solidFill>
                          <a:srgbClr val="EE0000"/>
                        </a:solidFill>
                      </a:ln>
                      <a:effectLst>
                        <a:outerShdw blurRad="50800" dist="38100" dir="8100000" algn="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A4BC2E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65pt,-17.65pt" to="51.65pt,7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" strokecolor="#e00" strokeweight="3pt">
              <v:stroke joinstyle="miter"/>
              <v:shadow on="t" color="black" opacity="26214f" origin=".5,-.5" offset="-.74836mm,.74836mm"/>
            </v:line>
          </w:pict>
        </mc:Fallback>
      </mc:AlternateContent>
    </w:r>
    <w:r>
      <w:rPr>
        <w:noProof/>
        <w:lang w:eastAsia="es-DO"/>
      </w:rPr>
      <w:drawing>
        <wp:anchor distT="0" distB="0" distL="114300" distR="114300" simplePos="0" relativeHeight="251660288" behindDoc="1" locked="0" layoutInCell="1" allowOverlap="1" wp14:anchorId="157A9D18" wp14:editId="1BE962D5">
          <wp:simplePos x="0" y="0"/>
          <wp:positionH relativeFrom="page">
            <wp:posOffset>91440</wp:posOffset>
          </wp:positionH>
          <wp:positionV relativeFrom="paragraph">
            <wp:posOffset>-38100</wp:posOffset>
          </wp:positionV>
          <wp:extent cx="1527810" cy="982980"/>
          <wp:effectExtent l="0" t="0" r="0" b="7620"/>
          <wp:wrapTight wrapText="bothSides">
            <wp:wrapPolygon edited="0">
              <wp:start x="0" y="0"/>
              <wp:lineTo x="0" y="21349"/>
              <wp:lineTo x="21277" y="21349"/>
              <wp:lineTo x="21277" y="0"/>
              <wp:lineTo x="0" y="0"/>
            </wp:wrapPolygon>
          </wp:wrapTight>
          <wp:docPr id="2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" b="89"/>
                  <a:stretch>
                    <a:fillRect/>
                  </a:stretch>
                </pic:blipFill>
                <pic:spPr bwMode="auto">
                  <a:xfrm>
                    <a:off x="0" y="0"/>
                    <a:ext cx="1527810" cy="9829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B67C5" w:rsidRDefault="004B67C5" w:rsidP="004B67C5">
    <w:pPr>
      <w:rPr>
        <w:b/>
        <w:iCs/>
        <w:color w:val="5B9BD5" w:themeColor="accent1"/>
        <w:sz w:val="28"/>
        <w:szCs w:val="28"/>
      </w:rPr>
    </w:pPr>
    <w:r>
      <w:rPr>
        <w:b/>
        <w:iCs/>
        <w:color w:val="5B9BD5" w:themeColor="accent1"/>
        <w:sz w:val="28"/>
        <w:szCs w:val="28"/>
      </w:rPr>
      <w:t xml:space="preserve">   Ministerio de Educación de la República Dominicana - MINERD</w:t>
    </w:r>
  </w:p>
  <w:p w:rsidR="004B67C5" w:rsidRDefault="004B67C5" w:rsidP="004B67C5">
    <w:pPr>
      <w:rPr>
        <w:b/>
        <w:iCs/>
        <w:color w:val="5B9BD5" w:themeColor="accent1"/>
        <w:sz w:val="28"/>
        <w:szCs w:val="28"/>
      </w:rPr>
    </w:pPr>
    <w:r>
      <w:rPr>
        <w:b/>
        <w:iCs/>
        <w:color w:val="5B9BD5" w:themeColor="accent1"/>
        <w:sz w:val="28"/>
        <w:szCs w:val="28"/>
      </w:rPr>
      <w:t xml:space="preserve">         Dirección Regional 15 de Educación, Santo Domingo III</w:t>
    </w:r>
  </w:p>
  <w:p w:rsidR="004B67C5" w:rsidRDefault="004B67C5" w:rsidP="004B67C5">
    <w:pPr>
      <w:pStyle w:val="Encabezado"/>
      <w:rPr>
        <w:sz w:val="24"/>
        <w:szCs w:val="24"/>
      </w:rPr>
    </w:pPr>
    <w:r>
      <w:rPr>
        <w:noProof/>
        <w:lang w:eastAsia="es-D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381594C" wp14:editId="744BA33B">
              <wp:simplePos x="0" y="0"/>
              <wp:positionH relativeFrom="margin">
                <wp:posOffset>622626</wp:posOffset>
              </wp:positionH>
              <wp:positionV relativeFrom="paragraph">
                <wp:posOffset>84764</wp:posOffset>
              </wp:positionV>
              <wp:extent cx="4899660" cy="7620"/>
              <wp:effectExtent l="76200" t="38100" r="53340" b="10668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899660" cy="7620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5"/>
                        </a:solidFill>
                      </a:ln>
                      <a:effectLst>
                        <a:outerShdw blurRad="50800" dist="38100" dir="8100000" algn="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DF3691" id="Conector recto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9.05pt,6.65pt" to="434.8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" strokecolor="#4472c4 [3208]" strokeweight="1.5pt">
              <v:stroke joinstyle="miter"/>
              <v:shadow on="t" color="black" opacity="26214f" origin=".5,-.5" offset="-.74836mm,.74836mm"/>
              <w10:wrap anchorx="margin"/>
            </v:line>
          </w:pict>
        </mc:Fallback>
      </mc:AlternateContent>
    </w:r>
  </w:p>
  <w:p w:rsidR="004B67C5" w:rsidRDefault="004B67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41F95"/>
    <w:multiLevelType w:val="hybridMultilevel"/>
    <w:tmpl w:val="AE48818A"/>
    <w:lvl w:ilvl="0" w:tplc="1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54D5C"/>
    <w:multiLevelType w:val="multilevel"/>
    <w:tmpl w:val="0B4C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A13BE"/>
    <w:multiLevelType w:val="multilevel"/>
    <w:tmpl w:val="2BF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353F7"/>
    <w:multiLevelType w:val="hybridMultilevel"/>
    <w:tmpl w:val="D57229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66E92"/>
    <w:multiLevelType w:val="multilevel"/>
    <w:tmpl w:val="718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A00B9"/>
    <w:multiLevelType w:val="multilevel"/>
    <w:tmpl w:val="B31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F2490"/>
    <w:multiLevelType w:val="multilevel"/>
    <w:tmpl w:val="A988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311BDB"/>
    <w:multiLevelType w:val="multilevel"/>
    <w:tmpl w:val="CFB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A1D9A"/>
    <w:multiLevelType w:val="multilevel"/>
    <w:tmpl w:val="A6C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86842"/>
    <w:multiLevelType w:val="multilevel"/>
    <w:tmpl w:val="D85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534A1"/>
    <w:multiLevelType w:val="multilevel"/>
    <w:tmpl w:val="A930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5792C"/>
    <w:multiLevelType w:val="multilevel"/>
    <w:tmpl w:val="D90C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95E82"/>
    <w:multiLevelType w:val="multilevel"/>
    <w:tmpl w:val="BDFE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10"/>
  </w:num>
  <w:num w:numId="6">
    <w:abstractNumId w:val="12"/>
  </w:num>
  <w:num w:numId="7">
    <w:abstractNumId w:val="8"/>
  </w:num>
  <w:num w:numId="8">
    <w:abstractNumId w:val="2"/>
  </w:num>
  <w:num w:numId="9">
    <w:abstractNumId w:val="9"/>
  </w:num>
  <w:num w:numId="10">
    <w:abstractNumId w:val="11"/>
  </w:num>
  <w:num w:numId="11">
    <w:abstractNumId w:val="1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866"/>
    <w:rsid w:val="00051982"/>
    <w:rsid w:val="000E110C"/>
    <w:rsid w:val="0038610A"/>
    <w:rsid w:val="004B67C5"/>
    <w:rsid w:val="004F7866"/>
    <w:rsid w:val="008609C7"/>
    <w:rsid w:val="00F7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B90A90"/>
  <w15:chartTrackingRefBased/>
  <w15:docId w15:val="{7C954B4F-3111-4257-BF56-D8FDD2C2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7C5"/>
  </w:style>
  <w:style w:type="paragraph" w:styleId="Piedepgina">
    <w:name w:val="footer"/>
    <w:basedOn w:val="Normal"/>
    <w:link w:val="PiedepginaCar"/>
    <w:uiPriority w:val="99"/>
    <w:unhideWhenUsed/>
    <w:rsid w:val="004B6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7C5"/>
  </w:style>
  <w:style w:type="paragraph" w:styleId="Prrafodelista">
    <w:name w:val="List Paragraph"/>
    <w:basedOn w:val="Normal"/>
    <w:uiPriority w:val="34"/>
    <w:qFormat/>
    <w:rsid w:val="000519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8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7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7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3E5F5"/>
                            <w:left w:val="single" w:sz="6" w:space="0" w:color="E3E5F5"/>
                            <w:bottom w:val="single" w:sz="6" w:space="0" w:color="E3E5F5"/>
                            <w:right w:val="single" w:sz="6" w:space="0" w:color="E3E5F5"/>
                          </w:divBdr>
                          <w:divsChild>
                            <w:div w:id="31977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2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407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9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9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93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2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869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2026-07-26T01:25:00Z</dcterms:created>
  <dcterms:modified xsi:type="dcterms:W3CDTF">2026-07-26T02:31:00Z</dcterms:modified>
</cp:coreProperties>
</file>